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B39E0FC" w:rsidR="00C407C1" w:rsidRPr="00FA474D" w:rsidRDefault="00C407C1" w:rsidP="00423A2D">
      <w:pPr>
        <w:pStyle w:val="Encabezado"/>
        <w:tabs>
          <w:tab w:val="clear" w:pos="4419"/>
          <w:tab w:val="clear" w:pos="8838"/>
        </w:tabs>
        <w:spacing w:line="360" w:lineRule="auto"/>
        <w:rPr>
          <w:rFonts w:cstheme="minorHAnsi"/>
        </w:rPr>
      </w:pPr>
      <w:r w:rsidRPr="00FA474D">
        <w:rPr>
          <w:rFonts w:cstheme="minorHAnsi"/>
          <w:noProof/>
        </w:rPr>
        <w:drawing>
          <wp:anchor distT="0" distB="0" distL="114300" distR="114300" simplePos="0" relativeHeight="251659264" behindDoc="1" locked="0" layoutInCell="1" allowOverlap="1" wp14:anchorId="6A55977C" wp14:editId="72A8E0CA">
            <wp:simplePos x="0" y="0"/>
            <wp:positionH relativeFrom="column">
              <wp:posOffset>-748665</wp:posOffset>
            </wp:positionH>
            <wp:positionV relativeFrom="paragraph">
              <wp:posOffset>-1091565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r w:rsidR="00716D2C" w:rsidRPr="00FA474D">
        <w:rPr>
          <w:rFonts w:cstheme="minorHAnsi"/>
        </w:rPr>
        <w:softHyphen/>
      </w:r>
      <w:r w:rsidR="00716D2C" w:rsidRPr="00FA474D">
        <w:rPr>
          <w:rFonts w:cstheme="minorHAnsi"/>
        </w:rPr>
        <w:softHyphen/>
      </w:r>
      <w:r w:rsidR="00716D2C" w:rsidRPr="00FA474D">
        <w:rPr>
          <w:rFonts w:cstheme="minorHAnsi"/>
        </w:rPr>
        <w:softHyphen/>
      </w:r>
    </w:p>
    <w:p w14:paraId="06B84810" w14:textId="77777777" w:rsidR="00C407C1" w:rsidRPr="00FA474D" w:rsidRDefault="00C407C1" w:rsidP="001A33D0">
      <w:pPr>
        <w:spacing w:before="0" w:after="0"/>
        <w:rPr>
          <w:rFonts w:cstheme="minorHAnsi"/>
          <w:b/>
          <w:bCs/>
          <w:color w:val="000000" w:themeColor="text1"/>
          <w:kern w:val="0"/>
          <w14:ligatures w14:val="none"/>
        </w:rPr>
      </w:pPr>
    </w:p>
    <w:p w14:paraId="37B855DA" w14:textId="77777777" w:rsidR="00C407C1" w:rsidRPr="00FA474D" w:rsidRDefault="00C407C1" w:rsidP="001A33D0">
      <w:pPr>
        <w:spacing w:before="0" w:after="0"/>
        <w:rPr>
          <w:rFonts w:cstheme="minorHAnsi"/>
          <w:b/>
          <w:bCs/>
          <w:color w:val="000000" w:themeColor="text1"/>
          <w:kern w:val="0"/>
          <w14:ligatures w14:val="none"/>
        </w:rPr>
      </w:pPr>
    </w:p>
    <w:p w14:paraId="7B13D87E" w14:textId="77777777" w:rsidR="00C407C1" w:rsidRPr="00FA474D" w:rsidRDefault="00C407C1" w:rsidP="001A33D0">
      <w:pPr>
        <w:spacing w:before="0" w:after="0"/>
        <w:rPr>
          <w:rFonts w:cstheme="minorHAnsi"/>
          <w:b/>
          <w:bCs/>
          <w:color w:val="000000" w:themeColor="text1"/>
          <w:kern w:val="0"/>
          <w14:ligatures w14:val="none"/>
        </w:rPr>
      </w:pPr>
    </w:p>
    <w:p w14:paraId="235ED061" w14:textId="69F81673" w:rsidR="00C407C1" w:rsidRPr="00FA474D" w:rsidRDefault="007C0124" w:rsidP="001A33D0">
      <w:pPr>
        <w:spacing w:before="0" w:after="0"/>
        <w:rPr>
          <w:rFonts w:cstheme="minorHAnsi"/>
          <w:b/>
          <w:bCs/>
          <w:color w:val="000000" w:themeColor="text1"/>
          <w:kern w:val="0"/>
          <w14:ligatures w14:val="none"/>
        </w:rPr>
      </w:pPr>
      <w:r w:rsidRPr="00FA474D">
        <w:rPr>
          <w:rFonts w:cstheme="minorHAnsi"/>
          <w:noProof/>
        </w:rPr>
        <mc:AlternateContent>
          <mc:Choice Requires="wps">
            <w:drawing>
              <wp:anchor distT="0" distB="0" distL="114300" distR="114300" simplePos="0" relativeHeight="251661312" behindDoc="1" locked="0" layoutInCell="1" allowOverlap="1" wp14:anchorId="0853532D" wp14:editId="7BED4746">
                <wp:simplePos x="0" y="0"/>
                <wp:positionH relativeFrom="column">
                  <wp:posOffset>-706442</wp:posOffset>
                </wp:positionH>
                <wp:positionV relativeFrom="paragraph">
                  <wp:posOffset>271970</wp:posOffset>
                </wp:positionV>
                <wp:extent cx="7795895" cy="2122226"/>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22226"/>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8EEC8" id="Rectángulo 3" o:spid="_x0000_s1026" alt="&quot;&quot;" style="position:absolute;margin-left:-55.65pt;margin-top:21.4pt;width:613.85pt;height:167.1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" fillcolor="#00314d" stroked="f" strokeweight="1pt"/>
            </w:pict>
          </mc:Fallback>
        </mc:AlternateContent>
      </w:r>
    </w:p>
    <w:p w14:paraId="752FAC0E" w14:textId="6D8231BC" w:rsidR="00C407C1" w:rsidRPr="00FA474D" w:rsidRDefault="00360694" w:rsidP="001A33D0">
      <w:pPr>
        <w:spacing w:before="0" w:after="0"/>
        <w:rPr>
          <w:rFonts w:cstheme="minorHAnsi"/>
          <w:b/>
          <w:bCs/>
          <w:color w:val="000000" w:themeColor="text1"/>
          <w:kern w:val="0"/>
          <w14:ligatures w14:val="none"/>
        </w:rPr>
      </w:pPr>
      <w:r w:rsidRPr="00FA474D">
        <w:rPr>
          <w:rFonts w:cstheme="minorHAnsi"/>
          <w:noProof/>
        </w:rPr>
        <mc:AlternateContent>
          <mc:Choice Requires="wps">
            <w:drawing>
              <wp:anchor distT="45720" distB="45720" distL="114300" distR="114300" simplePos="0" relativeHeight="251663360" behindDoc="0" locked="0" layoutInCell="1" allowOverlap="1" wp14:anchorId="2E2DABF6" wp14:editId="36BAF215">
                <wp:simplePos x="0" y="0"/>
                <wp:positionH relativeFrom="margin">
                  <wp:align>right</wp:align>
                </wp:positionH>
                <wp:positionV relativeFrom="paragraph">
                  <wp:posOffset>248513</wp:posOffset>
                </wp:positionV>
                <wp:extent cx="6737231" cy="1289713"/>
                <wp:effectExtent l="0" t="0" r="0" b="571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289713"/>
                        </a:xfrm>
                        <a:prstGeom prst="rect">
                          <a:avLst/>
                        </a:prstGeom>
                        <a:noFill/>
                        <a:ln>
                          <a:noFill/>
                        </a:ln>
                        <a:effectLst/>
                      </wps:spPr>
                      <wps:txbx>
                        <w:txbxContent>
                          <w:p w14:paraId="3B664AE8" w14:textId="6A40BBE8" w:rsidR="007C0124" w:rsidRDefault="007C0124" w:rsidP="00AC0420">
                            <w:pPr>
                              <w:pStyle w:val="TituloPortada"/>
                              <w:ind w:firstLine="0"/>
                              <w:rPr>
                                <w:lang w:val="es-MX"/>
                              </w:rPr>
                            </w:pPr>
                            <w:r>
                              <w:rPr>
                                <w:lang w:val="es-MX"/>
                              </w:rPr>
                              <w:t xml:space="preserve">Fundamentos </w:t>
                            </w:r>
                            <w:r w:rsidR="00B01F30">
                              <w:rPr>
                                <w:lang w:val="es-MX"/>
                              </w:rPr>
                              <w:t>contables y clasificación documental</w:t>
                            </w:r>
                          </w:p>
                          <w:p w14:paraId="7469301C" w14:textId="77777777" w:rsidR="007C0124" w:rsidRDefault="007C0124" w:rsidP="00AC0420">
                            <w:pPr>
                              <w:pStyle w:val="TituloPortada"/>
                              <w:ind w:firstLine="0"/>
                              <w:rPr>
                                <w:lang w:val="es-MX"/>
                              </w:rPr>
                            </w:pPr>
                          </w:p>
                          <w:p w14:paraId="5CA4D06E" w14:textId="77777777" w:rsidR="007C0124" w:rsidRDefault="007C0124" w:rsidP="00AC0420">
                            <w:pPr>
                              <w:pStyle w:val="TituloPortada"/>
                              <w:ind w:firstLine="0"/>
                              <w:rPr>
                                <w:lang w:val="es-MX"/>
                              </w:rPr>
                            </w:pPr>
                          </w:p>
                          <w:p w14:paraId="13999F63" w14:textId="0267A154" w:rsidR="00C407C1" w:rsidRPr="001B0890" w:rsidRDefault="001A2F7E" w:rsidP="00AC0420">
                            <w:pPr>
                              <w:pStyle w:val="TituloPortada"/>
                              <w:ind w:firstLine="0"/>
                              <w:rPr>
                                <w:lang w:val="es-MX"/>
                              </w:rPr>
                            </w:pPr>
                            <w:r w:rsidRPr="001A2F7E">
                              <w:rPr>
                                <w:lang w:val="es-MX"/>
                              </w:rPr>
                              <w:t>seño de políticas en la gestión de la seguridad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19.55pt;width:530.5pt;height:101.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" filled="f" stroked="f">
                <v:textbox>
                  <w:txbxContent>
                    <w:p w14:paraId="3B664AE8" w14:textId="6A40BBE8" w:rsidR="007C0124" w:rsidRDefault="007C0124" w:rsidP="00AC0420">
                      <w:pPr>
                        <w:pStyle w:val="TituloPortada"/>
                        <w:ind w:firstLine="0"/>
                        <w:rPr>
                          <w:lang w:val="es-MX"/>
                        </w:rPr>
                      </w:pPr>
                      <w:r>
                        <w:rPr>
                          <w:lang w:val="es-MX"/>
                        </w:rPr>
                        <w:t xml:space="preserve">Fundamentos </w:t>
                      </w:r>
                      <w:r w:rsidR="00B01F30">
                        <w:rPr>
                          <w:lang w:val="es-MX"/>
                        </w:rPr>
                        <w:t>contables y clasificación documental</w:t>
                      </w:r>
                    </w:p>
                    <w:p w14:paraId="7469301C" w14:textId="77777777" w:rsidR="007C0124" w:rsidRDefault="007C0124" w:rsidP="00AC0420">
                      <w:pPr>
                        <w:pStyle w:val="TituloPortada"/>
                        <w:ind w:firstLine="0"/>
                        <w:rPr>
                          <w:lang w:val="es-MX"/>
                        </w:rPr>
                      </w:pPr>
                    </w:p>
                    <w:p w14:paraId="5CA4D06E" w14:textId="77777777" w:rsidR="007C0124" w:rsidRDefault="007C0124" w:rsidP="00AC0420">
                      <w:pPr>
                        <w:pStyle w:val="TituloPortada"/>
                        <w:ind w:firstLine="0"/>
                        <w:rPr>
                          <w:lang w:val="es-MX"/>
                        </w:rPr>
                      </w:pPr>
                    </w:p>
                    <w:p w14:paraId="13999F63" w14:textId="0267A154" w:rsidR="00C407C1" w:rsidRPr="001B0890" w:rsidRDefault="001A2F7E" w:rsidP="00AC0420">
                      <w:pPr>
                        <w:pStyle w:val="TituloPortada"/>
                        <w:ind w:firstLine="0"/>
                        <w:rPr>
                          <w:lang w:val="es-MX"/>
                        </w:rPr>
                      </w:pPr>
                      <w:r w:rsidRPr="001A2F7E">
                        <w:rPr>
                          <w:lang w:val="es-MX"/>
                        </w:rPr>
                        <w:t>seño de políticas en la gestión de la seguridad de la información</w:t>
                      </w:r>
                    </w:p>
                  </w:txbxContent>
                </v:textbox>
                <w10:wrap anchorx="margin"/>
              </v:shape>
            </w:pict>
          </mc:Fallback>
        </mc:AlternateContent>
      </w:r>
    </w:p>
    <w:p w14:paraId="318F596D" w14:textId="4CEF3FA4" w:rsidR="00C407C1" w:rsidRPr="00FA474D" w:rsidRDefault="00C407C1" w:rsidP="001A33D0">
      <w:pPr>
        <w:spacing w:before="0" w:after="0"/>
        <w:rPr>
          <w:rFonts w:cstheme="minorHAnsi"/>
          <w:b/>
          <w:bCs/>
          <w:color w:val="000000" w:themeColor="text1"/>
          <w:kern w:val="0"/>
          <w14:ligatures w14:val="none"/>
        </w:rPr>
      </w:pPr>
    </w:p>
    <w:p w14:paraId="6EE52F01" w14:textId="63A5E710" w:rsidR="00C407C1" w:rsidRPr="00FA474D" w:rsidRDefault="00C407C1" w:rsidP="001A33D0">
      <w:pPr>
        <w:spacing w:before="0" w:after="0"/>
        <w:rPr>
          <w:rFonts w:cstheme="minorHAnsi"/>
          <w:b/>
          <w:bCs/>
          <w:color w:val="000000" w:themeColor="text1"/>
          <w:kern w:val="0"/>
          <w14:ligatures w14:val="none"/>
        </w:rPr>
      </w:pPr>
    </w:p>
    <w:p w14:paraId="3677C0C6" w14:textId="77777777" w:rsidR="00C407C1" w:rsidRPr="00FA474D" w:rsidRDefault="00C407C1" w:rsidP="001A33D0">
      <w:pPr>
        <w:spacing w:before="0" w:after="0"/>
        <w:rPr>
          <w:rFonts w:cstheme="minorHAnsi"/>
          <w:b/>
          <w:bCs/>
          <w:color w:val="000000" w:themeColor="text1"/>
          <w:kern w:val="0"/>
          <w14:ligatures w14:val="none"/>
        </w:rPr>
      </w:pPr>
    </w:p>
    <w:p w14:paraId="36A78229" w14:textId="452744BA" w:rsidR="00C407C1" w:rsidRPr="00FA474D" w:rsidRDefault="00C407C1" w:rsidP="001A33D0">
      <w:pPr>
        <w:spacing w:before="0" w:after="0"/>
        <w:rPr>
          <w:rFonts w:cstheme="minorHAnsi"/>
          <w:b/>
          <w:bCs/>
          <w:color w:val="000000" w:themeColor="text1"/>
          <w:kern w:val="0"/>
          <w14:ligatures w14:val="none"/>
        </w:rPr>
      </w:pPr>
    </w:p>
    <w:p w14:paraId="1094487F" w14:textId="77777777" w:rsidR="00B91F5A" w:rsidRPr="00FA474D" w:rsidRDefault="00B91F5A" w:rsidP="001A33D0">
      <w:pPr>
        <w:spacing w:before="0" w:after="0"/>
        <w:rPr>
          <w:rFonts w:cstheme="minorHAnsi"/>
          <w:b/>
          <w:bCs/>
          <w:color w:val="000000" w:themeColor="text1"/>
          <w:kern w:val="0"/>
          <w14:ligatures w14:val="none"/>
        </w:rPr>
      </w:pPr>
    </w:p>
    <w:p w14:paraId="070DC3DE" w14:textId="77777777" w:rsidR="007C0124" w:rsidRDefault="007C0124" w:rsidP="001A33D0">
      <w:pPr>
        <w:spacing w:before="0" w:after="0"/>
        <w:rPr>
          <w:rFonts w:cstheme="minorHAnsi"/>
          <w:b/>
          <w:bCs/>
          <w:color w:val="000000" w:themeColor="text1"/>
          <w:kern w:val="0"/>
          <w14:ligatures w14:val="none"/>
        </w:rPr>
      </w:pPr>
    </w:p>
    <w:p w14:paraId="7819A49C" w14:textId="73906F61" w:rsidR="00C407C1" w:rsidRPr="00FA474D" w:rsidRDefault="00C407C1" w:rsidP="001A33D0">
      <w:pPr>
        <w:spacing w:before="0" w:after="0"/>
        <w:rPr>
          <w:rFonts w:cstheme="minorHAnsi"/>
          <w:b/>
          <w:bCs/>
          <w:color w:val="000000" w:themeColor="text1"/>
          <w:kern w:val="0"/>
          <w14:ligatures w14:val="none"/>
        </w:rPr>
      </w:pPr>
      <w:r w:rsidRPr="00FA474D">
        <w:rPr>
          <w:rFonts w:cstheme="minorHAnsi"/>
          <w:b/>
          <w:bCs/>
          <w:color w:val="000000" w:themeColor="text1"/>
          <w:kern w:val="0"/>
          <w14:ligatures w14:val="none"/>
        </w:rPr>
        <w:t>Breve descripción:</w:t>
      </w:r>
    </w:p>
    <w:p w14:paraId="24D9DECF" w14:textId="1F78B7DE" w:rsidR="00A50905" w:rsidRPr="002B4137" w:rsidRDefault="002B4137" w:rsidP="002B4137">
      <w:r w:rsidRPr="002B4137">
        <w:t>Este componente formativo aborda la información financiera y las políticas contables como base de la gestión organizacional. Desarrolla el estudio de las cuentas, la partida doble, la cuenta T y el Plan Único de Cuentas (PUC). Además, incluye documentos comerciales, comprobantes y registros contables, integrando normativa, revisión cruzada y conciliación para asegurar información clara y confiable.</w:t>
      </w:r>
    </w:p>
    <w:p w14:paraId="210AD82F" w14:textId="77777777" w:rsidR="00E702F9" w:rsidRPr="00FA474D" w:rsidRDefault="00E702F9" w:rsidP="001A33D0">
      <w:pPr>
        <w:pBdr>
          <w:bottom w:val="single" w:sz="12" w:space="1" w:color="auto"/>
        </w:pBdr>
        <w:spacing w:before="0" w:after="0"/>
        <w:ind w:firstLine="0"/>
        <w:rPr>
          <w:rFonts w:cstheme="minorHAnsi"/>
          <w:color w:val="000000" w:themeColor="text1"/>
          <w:kern w:val="0"/>
          <w14:ligatures w14:val="none"/>
        </w:rPr>
      </w:pPr>
    </w:p>
    <w:p w14:paraId="676EB408" w14:textId="4DD429DC" w:rsidR="00C407C1" w:rsidRPr="00FA474D" w:rsidRDefault="002B4137" w:rsidP="00B839DA">
      <w:pPr>
        <w:spacing w:before="0" w:after="0"/>
        <w:jc w:val="center"/>
        <w:rPr>
          <w:rFonts w:cstheme="minorHAnsi"/>
          <w:b/>
          <w:bCs/>
          <w:color w:val="000000" w:themeColor="text1"/>
          <w:kern w:val="0"/>
          <w14:ligatures w14:val="none"/>
        </w:rPr>
      </w:pPr>
      <w:r>
        <w:rPr>
          <w:rFonts w:cstheme="minorHAnsi"/>
          <w:b/>
          <w:bCs/>
          <w:color w:val="000000" w:themeColor="text1"/>
          <w:kern w:val="0"/>
          <w14:ligatures w14:val="none"/>
        </w:rPr>
        <w:t xml:space="preserve">Septiembre </w:t>
      </w:r>
      <w:r w:rsidR="00A00ACC" w:rsidRPr="00FA474D">
        <w:rPr>
          <w:rFonts w:cstheme="minorHAnsi"/>
          <w:b/>
          <w:bCs/>
          <w:color w:val="000000" w:themeColor="text1"/>
          <w:kern w:val="0"/>
          <w14:ligatures w14:val="none"/>
        </w:rPr>
        <w:t>de 2025</w:t>
      </w:r>
      <w:r w:rsidR="00C407C1" w:rsidRPr="00FA474D">
        <w:rPr>
          <w:rFonts w:cstheme="minorHAnsi"/>
        </w:rPr>
        <w:br w:type="page"/>
      </w:r>
    </w:p>
    <w:sdt>
      <w:sdtPr>
        <w:rPr>
          <w:rFonts w:asciiTheme="minorHAnsi" w:eastAsiaTheme="minorHAnsi" w:hAnsiTheme="minorHAnsi" w:cstheme="minorHAnsi"/>
          <w:b w:val="0"/>
          <w:bCs w:val="0"/>
          <w:kern w:val="2"/>
          <w:sz w:val="28"/>
          <w:szCs w:val="22"/>
          <w:bdr w:val="none" w:sz="0" w:space="0" w:color="auto"/>
          <w:lang w:val="es-ES" w:eastAsia="en-US"/>
          <w14:ligatures w14:val="standardContextual"/>
        </w:rPr>
        <w:id w:val="1135683454"/>
        <w:docPartObj>
          <w:docPartGallery w:val="Table of Contents"/>
          <w:docPartUnique/>
        </w:docPartObj>
      </w:sdtPr>
      <w:sdtEndPr/>
      <w:sdtContent>
        <w:p w14:paraId="24E8CDFB" w14:textId="7B1939A2" w:rsidR="003A5E1B" w:rsidRPr="00FA474D" w:rsidRDefault="00AB528D" w:rsidP="006E3E3B">
          <w:pPr>
            <w:pStyle w:val="TtuloTDC"/>
            <w:numPr>
              <w:ilvl w:val="0"/>
              <w:numId w:val="0"/>
            </w:numPr>
            <w:ind w:left="1069" w:hanging="360"/>
            <w:rPr>
              <w:rFonts w:asciiTheme="minorHAnsi" w:hAnsiTheme="minorHAnsi" w:cstheme="minorHAnsi"/>
            </w:rPr>
          </w:pPr>
          <w:r w:rsidRPr="00FA474D">
            <w:rPr>
              <w:rFonts w:asciiTheme="minorHAnsi" w:hAnsiTheme="minorHAnsi" w:cstheme="minorHAnsi"/>
              <w:lang w:val="es-ES"/>
            </w:rPr>
            <w:t>Tabla de contenido</w:t>
          </w:r>
        </w:p>
        <w:p w14:paraId="6B1D1210" w14:textId="60315647" w:rsidR="00B850FD" w:rsidRDefault="003A5E1B">
          <w:pPr>
            <w:pStyle w:val="TDC1"/>
            <w:rPr>
              <w:rFonts w:eastAsiaTheme="minorEastAsia"/>
              <w:noProof/>
              <w:kern w:val="0"/>
              <w:sz w:val="22"/>
              <w:lang w:eastAsia="es-CO"/>
              <w14:ligatures w14:val="none"/>
            </w:rPr>
          </w:pPr>
          <w:r w:rsidRPr="00FA474D">
            <w:rPr>
              <w:rFonts w:cstheme="minorHAnsi"/>
            </w:rPr>
            <w:fldChar w:fldCharType="begin"/>
          </w:r>
          <w:r w:rsidRPr="00FA474D">
            <w:rPr>
              <w:rFonts w:cstheme="minorHAnsi"/>
            </w:rPr>
            <w:instrText xml:space="preserve"> TOC \o "1-3" \h \z \u </w:instrText>
          </w:r>
          <w:r w:rsidRPr="00FA474D">
            <w:rPr>
              <w:rFonts w:cstheme="minorHAnsi"/>
            </w:rPr>
            <w:fldChar w:fldCharType="separate"/>
          </w:r>
          <w:hyperlink w:anchor="_Toc209603624" w:history="1">
            <w:r w:rsidR="00B850FD" w:rsidRPr="008836C8">
              <w:rPr>
                <w:rStyle w:val="Hipervnculo"/>
                <w:noProof/>
              </w:rPr>
              <w:t>Introducción</w:t>
            </w:r>
            <w:r w:rsidR="00B850FD">
              <w:rPr>
                <w:noProof/>
                <w:webHidden/>
              </w:rPr>
              <w:tab/>
            </w:r>
            <w:r w:rsidR="00B850FD">
              <w:rPr>
                <w:noProof/>
                <w:webHidden/>
              </w:rPr>
              <w:fldChar w:fldCharType="begin"/>
            </w:r>
            <w:r w:rsidR="00B850FD">
              <w:rPr>
                <w:noProof/>
                <w:webHidden/>
              </w:rPr>
              <w:instrText xml:space="preserve"> PAGEREF _Toc209603624 \h </w:instrText>
            </w:r>
            <w:r w:rsidR="00B850FD">
              <w:rPr>
                <w:noProof/>
                <w:webHidden/>
              </w:rPr>
            </w:r>
            <w:r w:rsidR="00B850FD">
              <w:rPr>
                <w:noProof/>
                <w:webHidden/>
              </w:rPr>
              <w:fldChar w:fldCharType="separate"/>
            </w:r>
            <w:r w:rsidR="00DF105E">
              <w:rPr>
                <w:noProof/>
                <w:webHidden/>
              </w:rPr>
              <w:t>1</w:t>
            </w:r>
            <w:r w:rsidR="00B850FD">
              <w:rPr>
                <w:noProof/>
                <w:webHidden/>
              </w:rPr>
              <w:fldChar w:fldCharType="end"/>
            </w:r>
          </w:hyperlink>
        </w:p>
        <w:p w14:paraId="554ADD35" w14:textId="3AA62D06" w:rsidR="00B850FD" w:rsidRDefault="00B850FD">
          <w:pPr>
            <w:pStyle w:val="TDC1"/>
            <w:tabs>
              <w:tab w:val="left" w:pos="1320"/>
            </w:tabs>
            <w:rPr>
              <w:rFonts w:eastAsiaTheme="minorEastAsia"/>
              <w:noProof/>
              <w:kern w:val="0"/>
              <w:sz w:val="22"/>
              <w:lang w:eastAsia="es-CO"/>
              <w14:ligatures w14:val="none"/>
            </w:rPr>
          </w:pPr>
          <w:hyperlink w:anchor="_Toc209603625" w:history="1">
            <w:r w:rsidRPr="008836C8">
              <w:rPr>
                <w:rStyle w:val="Hipervnculo"/>
                <w:noProof/>
              </w:rPr>
              <w:t>1.</w:t>
            </w:r>
            <w:r>
              <w:rPr>
                <w:rFonts w:eastAsiaTheme="minorEastAsia"/>
                <w:noProof/>
                <w:kern w:val="0"/>
                <w:sz w:val="22"/>
                <w:lang w:eastAsia="es-CO"/>
                <w14:ligatures w14:val="none"/>
              </w:rPr>
              <w:tab/>
            </w:r>
            <w:r w:rsidRPr="008836C8">
              <w:rPr>
                <w:rStyle w:val="Hipervnculo"/>
                <w:noProof/>
              </w:rPr>
              <w:t>Información financiera: concepto</w:t>
            </w:r>
            <w:r>
              <w:rPr>
                <w:noProof/>
                <w:webHidden/>
              </w:rPr>
              <w:tab/>
            </w:r>
            <w:r>
              <w:rPr>
                <w:noProof/>
                <w:webHidden/>
              </w:rPr>
              <w:fldChar w:fldCharType="begin"/>
            </w:r>
            <w:r>
              <w:rPr>
                <w:noProof/>
                <w:webHidden/>
              </w:rPr>
              <w:instrText xml:space="preserve"> PAGEREF _Toc209603625 \h </w:instrText>
            </w:r>
            <w:r>
              <w:rPr>
                <w:noProof/>
                <w:webHidden/>
              </w:rPr>
            </w:r>
            <w:r>
              <w:rPr>
                <w:noProof/>
                <w:webHidden/>
              </w:rPr>
              <w:fldChar w:fldCharType="separate"/>
            </w:r>
            <w:r w:rsidR="00DF105E">
              <w:rPr>
                <w:noProof/>
                <w:webHidden/>
              </w:rPr>
              <w:t>4</w:t>
            </w:r>
            <w:r>
              <w:rPr>
                <w:noProof/>
                <w:webHidden/>
              </w:rPr>
              <w:fldChar w:fldCharType="end"/>
            </w:r>
          </w:hyperlink>
        </w:p>
        <w:p w14:paraId="34151B96" w14:textId="48F69E36" w:rsidR="00B850FD" w:rsidRDefault="00B850FD">
          <w:pPr>
            <w:pStyle w:val="TDC2"/>
            <w:tabs>
              <w:tab w:val="right" w:leader="dot" w:pos="9962"/>
            </w:tabs>
            <w:rPr>
              <w:rFonts w:eastAsiaTheme="minorEastAsia"/>
              <w:noProof/>
              <w:kern w:val="0"/>
              <w:sz w:val="22"/>
              <w:lang w:eastAsia="es-CO"/>
              <w14:ligatures w14:val="none"/>
            </w:rPr>
          </w:pPr>
          <w:hyperlink w:anchor="_Toc209603626" w:history="1">
            <w:r w:rsidRPr="008836C8">
              <w:rPr>
                <w:rStyle w:val="Hipervnculo"/>
                <w:noProof/>
              </w:rPr>
              <w:t>1.1 Importancia de la información financiera en la gestión organizacional</w:t>
            </w:r>
            <w:r>
              <w:rPr>
                <w:noProof/>
                <w:webHidden/>
              </w:rPr>
              <w:tab/>
            </w:r>
            <w:r>
              <w:rPr>
                <w:noProof/>
                <w:webHidden/>
              </w:rPr>
              <w:fldChar w:fldCharType="begin"/>
            </w:r>
            <w:r>
              <w:rPr>
                <w:noProof/>
                <w:webHidden/>
              </w:rPr>
              <w:instrText xml:space="preserve"> PAGEREF _Toc209603626 \h </w:instrText>
            </w:r>
            <w:r>
              <w:rPr>
                <w:noProof/>
                <w:webHidden/>
              </w:rPr>
            </w:r>
            <w:r>
              <w:rPr>
                <w:noProof/>
                <w:webHidden/>
              </w:rPr>
              <w:fldChar w:fldCharType="separate"/>
            </w:r>
            <w:r w:rsidR="00DF105E">
              <w:rPr>
                <w:noProof/>
                <w:webHidden/>
              </w:rPr>
              <w:t>4</w:t>
            </w:r>
            <w:r>
              <w:rPr>
                <w:noProof/>
                <w:webHidden/>
              </w:rPr>
              <w:fldChar w:fldCharType="end"/>
            </w:r>
          </w:hyperlink>
        </w:p>
        <w:p w14:paraId="28D02176" w14:textId="4C6EADAD" w:rsidR="00B850FD" w:rsidRDefault="00B850FD">
          <w:pPr>
            <w:pStyle w:val="TDC2"/>
            <w:tabs>
              <w:tab w:val="right" w:leader="dot" w:pos="9962"/>
            </w:tabs>
            <w:rPr>
              <w:rFonts w:eastAsiaTheme="minorEastAsia"/>
              <w:noProof/>
              <w:kern w:val="0"/>
              <w:sz w:val="22"/>
              <w:lang w:eastAsia="es-CO"/>
              <w14:ligatures w14:val="none"/>
            </w:rPr>
          </w:pPr>
          <w:hyperlink w:anchor="_Toc209603627" w:history="1">
            <w:r w:rsidRPr="008836C8">
              <w:rPr>
                <w:rStyle w:val="Hipervnculo"/>
                <w:rFonts w:eastAsia="Times New Roman"/>
                <w:noProof/>
              </w:rPr>
              <w:t>1.2 Usuarios internos y externos de la información financiera</w:t>
            </w:r>
            <w:r>
              <w:rPr>
                <w:noProof/>
                <w:webHidden/>
              </w:rPr>
              <w:tab/>
            </w:r>
            <w:r>
              <w:rPr>
                <w:noProof/>
                <w:webHidden/>
              </w:rPr>
              <w:fldChar w:fldCharType="begin"/>
            </w:r>
            <w:r>
              <w:rPr>
                <w:noProof/>
                <w:webHidden/>
              </w:rPr>
              <w:instrText xml:space="preserve"> PAGEREF _Toc209603627 \h </w:instrText>
            </w:r>
            <w:r>
              <w:rPr>
                <w:noProof/>
                <w:webHidden/>
              </w:rPr>
            </w:r>
            <w:r>
              <w:rPr>
                <w:noProof/>
                <w:webHidden/>
              </w:rPr>
              <w:fldChar w:fldCharType="separate"/>
            </w:r>
            <w:r w:rsidR="00DF105E">
              <w:rPr>
                <w:noProof/>
                <w:webHidden/>
              </w:rPr>
              <w:t>6</w:t>
            </w:r>
            <w:r>
              <w:rPr>
                <w:noProof/>
                <w:webHidden/>
              </w:rPr>
              <w:fldChar w:fldCharType="end"/>
            </w:r>
          </w:hyperlink>
        </w:p>
        <w:p w14:paraId="53A068C8" w14:textId="03DB84A6" w:rsidR="00B850FD" w:rsidRDefault="00B850FD">
          <w:pPr>
            <w:pStyle w:val="TDC2"/>
            <w:tabs>
              <w:tab w:val="right" w:leader="dot" w:pos="9962"/>
            </w:tabs>
            <w:rPr>
              <w:rFonts w:eastAsiaTheme="minorEastAsia"/>
              <w:noProof/>
              <w:kern w:val="0"/>
              <w:sz w:val="22"/>
              <w:lang w:eastAsia="es-CO"/>
              <w14:ligatures w14:val="none"/>
            </w:rPr>
          </w:pPr>
          <w:hyperlink w:anchor="_Toc209603628" w:history="1">
            <w:r w:rsidRPr="008836C8">
              <w:rPr>
                <w:rStyle w:val="Hipervnculo"/>
                <w:noProof/>
              </w:rPr>
              <w:t>1.3 Estados financieros básicos</w:t>
            </w:r>
            <w:r>
              <w:rPr>
                <w:noProof/>
                <w:webHidden/>
              </w:rPr>
              <w:tab/>
            </w:r>
            <w:r>
              <w:rPr>
                <w:noProof/>
                <w:webHidden/>
              </w:rPr>
              <w:fldChar w:fldCharType="begin"/>
            </w:r>
            <w:r>
              <w:rPr>
                <w:noProof/>
                <w:webHidden/>
              </w:rPr>
              <w:instrText xml:space="preserve"> PAGEREF _Toc209603628 \h </w:instrText>
            </w:r>
            <w:r>
              <w:rPr>
                <w:noProof/>
                <w:webHidden/>
              </w:rPr>
            </w:r>
            <w:r>
              <w:rPr>
                <w:noProof/>
                <w:webHidden/>
              </w:rPr>
              <w:fldChar w:fldCharType="separate"/>
            </w:r>
            <w:r w:rsidR="00DF105E">
              <w:rPr>
                <w:noProof/>
                <w:webHidden/>
              </w:rPr>
              <w:t>22</w:t>
            </w:r>
            <w:r>
              <w:rPr>
                <w:noProof/>
                <w:webHidden/>
              </w:rPr>
              <w:fldChar w:fldCharType="end"/>
            </w:r>
          </w:hyperlink>
        </w:p>
        <w:p w14:paraId="4BE0B458" w14:textId="213800E6" w:rsidR="00B850FD" w:rsidRDefault="00B850FD">
          <w:pPr>
            <w:pStyle w:val="TDC1"/>
            <w:tabs>
              <w:tab w:val="left" w:pos="1320"/>
            </w:tabs>
            <w:rPr>
              <w:rFonts w:eastAsiaTheme="minorEastAsia"/>
              <w:noProof/>
              <w:kern w:val="0"/>
              <w:sz w:val="22"/>
              <w:lang w:eastAsia="es-CO"/>
              <w14:ligatures w14:val="none"/>
            </w:rPr>
          </w:pPr>
          <w:hyperlink w:anchor="_Toc209603629" w:history="1">
            <w:r w:rsidRPr="008836C8">
              <w:rPr>
                <w:rStyle w:val="Hipervnculo"/>
                <w:noProof/>
              </w:rPr>
              <w:t>2.</w:t>
            </w:r>
            <w:r>
              <w:rPr>
                <w:rFonts w:eastAsiaTheme="minorEastAsia"/>
                <w:noProof/>
                <w:kern w:val="0"/>
                <w:sz w:val="22"/>
                <w:lang w:eastAsia="es-CO"/>
                <w14:ligatures w14:val="none"/>
              </w:rPr>
              <w:tab/>
            </w:r>
            <w:r w:rsidRPr="008836C8">
              <w:rPr>
                <w:rStyle w:val="Hipervnculo"/>
                <w:noProof/>
              </w:rPr>
              <w:t>Política contable: definición, estructura, principios aplicables</w:t>
            </w:r>
            <w:r>
              <w:rPr>
                <w:noProof/>
                <w:webHidden/>
              </w:rPr>
              <w:tab/>
            </w:r>
            <w:r>
              <w:rPr>
                <w:noProof/>
                <w:webHidden/>
              </w:rPr>
              <w:fldChar w:fldCharType="begin"/>
            </w:r>
            <w:r>
              <w:rPr>
                <w:noProof/>
                <w:webHidden/>
              </w:rPr>
              <w:instrText xml:space="preserve"> PAGEREF _Toc209603629 \h </w:instrText>
            </w:r>
            <w:r>
              <w:rPr>
                <w:noProof/>
                <w:webHidden/>
              </w:rPr>
            </w:r>
            <w:r>
              <w:rPr>
                <w:noProof/>
                <w:webHidden/>
              </w:rPr>
              <w:fldChar w:fldCharType="separate"/>
            </w:r>
            <w:r w:rsidR="00DF105E">
              <w:rPr>
                <w:noProof/>
                <w:webHidden/>
              </w:rPr>
              <w:t>25</w:t>
            </w:r>
            <w:r>
              <w:rPr>
                <w:noProof/>
                <w:webHidden/>
              </w:rPr>
              <w:fldChar w:fldCharType="end"/>
            </w:r>
          </w:hyperlink>
        </w:p>
        <w:p w14:paraId="06737F32" w14:textId="68A1A28B" w:rsidR="00B850FD" w:rsidRDefault="00B850FD">
          <w:pPr>
            <w:pStyle w:val="TDC2"/>
            <w:tabs>
              <w:tab w:val="left" w:pos="1760"/>
              <w:tab w:val="right" w:leader="dot" w:pos="9962"/>
            </w:tabs>
            <w:rPr>
              <w:rFonts w:eastAsiaTheme="minorEastAsia"/>
              <w:noProof/>
              <w:kern w:val="0"/>
              <w:sz w:val="22"/>
              <w:lang w:eastAsia="es-CO"/>
              <w14:ligatures w14:val="none"/>
            </w:rPr>
          </w:pPr>
          <w:hyperlink w:anchor="_Toc209603630" w:history="1">
            <w:r w:rsidRPr="008836C8">
              <w:rPr>
                <w:rStyle w:val="Hipervnculo"/>
                <w:noProof/>
              </w:rPr>
              <w:t>2.1</w:t>
            </w:r>
            <w:r>
              <w:rPr>
                <w:rFonts w:eastAsiaTheme="minorEastAsia"/>
                <w:noProof/>
                <w:kern w:val="0"/>
                <w:sz w:val="22"/>
                <w:lang w:eastAsia="es-CO"/>
                <w14:ligatures w14:val="none"/>
              </w:rPr>
              <w:tab/>
            </w:r>
            <w:r w:rsidRPr="008836C8">
              <w:rPr>
                <w:rStyle w:val="Hipervnculo"/>
                <w:noProof/>
              </w:rPr>
              <w:t>Definición de política contable</w:t>
            </w:r>
            <w:r>
              <w:rPr>
                <w:noProof/>
                <w:webHidden/>
              </w:rPr>
              <w:tab/>
            </w:r>
            <w:r>
              <w:rPr>
                <w:noProof/>
                <w:webHidden/>
              </w:rPr>
              <w:fldChar w:fldCharType="begin"/>
            </w:r>
            <w:r>
              <w:rPr>
                <w:noProof/>
                <w:webHidden/>
              </w:rPr>
              <w:instrText xml:space="preserve"> PAGEREF _Toc209603630 \h </w:instrText>
            </w:r>
            <w:r>
              <w:rPr>
                <w:noProof/>
                <w:webHidden/>
              </w:rPr>
            </w:r>
            <w:r>
              <w:rPr>
                <w:noProof/>
                <w:webHidden/>
              </w:rPr>
              <w:fldChar w:fldCharType="separate"/>
            </w:r>
            <w:r w:rsidR="00DF105E">
              <w:rPr>
                <w:noProof/>
                <w:webHidden/>
              </w:rPr>
              <w:t>25</w:t>
            </w:r>
            <w:r>
              <w:rPr>
                <w:noProof/>
                <w:webHidden/>
              </w:rPr>
              <w:fldChar w:fldCharType="end"/>
            </w:r>
          </w:hyperlink>
        </w:p>
        <w:p w14:paraId="17E351DF" w14:textId="506F941F" w:rsidR="00B850FD" w:rsidRDefault="00B850FD">
          <w:pPr>
            <w:pStyle w:val="TDC2"/>
            <w:tabs>
              <w:tab w:val="right" w:leader="dot" w:pos="9962"/>
            </w:tabs>
            <w:rPr>
              <w:rFonts w:eastAsiaTheme="minorEastAsia"/>
              <w:noProof/>
              <w:kern w:val="0"/>
              <w:sz w:val="22"/>
              <w:lang w:eastAsia="es-CO"/>
              <w14:ligatures w14:val="none"/>
            </w:rPr>
          </w:pPr>
          <w:hyperlink w:anchor="_Toc209603631" w:history="1">
            <w:r w:rsidRPr="008836C8">
              <w:rPr>
                <w:rStyle w:val="Hipervnculo"/>
                <w:rFonts w:eastAsia="Times New Roman"/>
                <w:noProof/>
              </w:rPr>
              <w:t>2.2 Estructura de las políticas contables</w:t>
            </w:r>
            <w:r>
              <w:rPr>
                <w:noProof/>
                <w:webHidden/>
              </w:rPr>
              <w:tab/>
            </w:r>
            <w:r>
              <w:rPr>
                <w:noProof/>
                <w:webHidden/>
              </w:rPr>
              <w:fldChar w:fldCharType="begin"/>
            </w:r>
            <w:r>
              <w:rPr>
                <w:noProof/>
                <w:webHidden/>
              </w:rPr>
              <w:instrText xml:space="preserve"> PAGEREF _Toc209603631 \h </w:instrText>
            </w:r>
            <w:r>
              <w:rPr>
                <w:noProof/>
                <w:webHidden/>
              </w:rPr>
            </w:r>
            <w:r>
              <w:rPr>
                <w:noProof/>
                <w:webHidden/>
              </w:rPr>
              <w:fldChar w:fldCharType="separate"/>
            </w:r>
            <w:r w:rsidR="00DF105E">
              <w:rPr>
                <w:noProof/>
                <w:webHidden/>
              </w:rPr>
              <w:t>25</w:t>
            </w:r>
            <w:r>
              <w:rPr>
                <w:noProof/>
                <w:webHidden/>
              </w:rPr>
              <w:fldChar w:fldCharType="end"/>
            </w:r>
          </w:hyperlink>
        </w:p>
        <w:p w14:paraId="06C88E0A" w14:textId="7B536311" w:rsidR="00B850FD" w:rsidRDefault="00B850FD">
          <w:pPr>
            <w:pStyle w:val="TDC2"/>
            <w:tabs>
              <w:tab w:val="right" w:leader="dot" w:pos="9962"/>
            </w:tabs>
            <w:rPr>
              <w:rFonts w:eastAsiaTheme="minorEastAsia"/>
              <w:noProof/>
              <w:kern w:val="0"/>
              <w:sz w:val="22"/>
              <w:lang w:eastAsia="es-CO"/>
              <w14:ligatures w14:val="none"/>
            </w:rPr>
          </w:pPr>
          <w:hyperlink w:anchor="_Toc209603632" w:history="1">
            <w:r w:rsidRPr="008836C8">
              <w:rPr>
                <w:rStyle w:val="Hipervnculo"/>
                <w:noProof/>
              </w:rPr>
              <w:t>2.3 Principios aplicables en Colombia</w:t>
            </w:r>
            <w:r>
              <w:rPr>
                <w:noProof/>
                <w:webHidden/>
              </w:rPr>
              <w:tab/>
            </w:r>
            <w:r>
              <w:rPr>
                <w:noProof/>
                <w:webHidden/>
              </w:rPr>
              <w:fldChar w:fldCharType="begin"/>
            </w:r>
            <w:r>
              <w:rPr>
                <w:noProof/>
                <w:webHidden/>
              </w:rPr>
              <w:instrText xml:space="preserve"> PAGEREF _Toc209603632 \h </w:instrText>
            </w:r>
            <w:r>
              <w:rPr>
                <w:noProof/>
                <w:webHidden/>
              </w:rPr>
            </w:r>
            <w:r>
              <w:rPr>
                <w:noProof/>
                <w:webHidden/>
              </w:rPr>
              <w:fldChar w:fldCharType="separate"/>
            </w:r>
            <w:r w:rsidR="00DF105E">
              <w:rPr>
                <w:noProof/>
                <w:webHidden/>
              </w:rPr>
              <w:t>26</w:t>
            </w:r>
            <w:r>
              <w:rPr>
                <w:noProof/>
                <w:webHidden/>
              </w:rPr>
              <w:fldChar w:fldCharType="end"/>
            </w:r>
          </w:hyperlink>
        </w:p>
        <w:p w14:paraId="56FDC7AF" w14:textId="7C981A55" w:rsidR="00B850FD" w:rsidRDefault="00B850FD">
          <w:pPr>
            <w:pStyle w:val="TDC2"/>
            <w:tabs>
              <w:tab w:val="right" w:leader="dot" w:pos="9962"/>
            </w:tabs>
            <w:rPr>
              <w:rFonts w:eastAsiaTheme="minorEastAsia"/>
              <w:noProof/>
              <w:kern w:val="0"/>
              <w:sz w:val="22"/>
              <w:lang w:eastAsia="es-CO"/>
              <w14:ligatures w14:val="none"/>
            </w:rPr>
          </w:pPr>
          <w:hyperlink w:anchor="_Toc209603633" w:history="1">
            <w:r w:rsidRPr="008836C8">
              <w:rPr>
                <w:rStyle w:val="Hipervnculo"/>
                <w:noProof/>
              </w:rPr>
              <w:t>2.4 Referencia a estándares internacionales</w:t>
            </w:r>
            <w:r>
              <w:rPr>
                <w:noProof/>
                <w:webHidden/>
              </w:rPr>
              <w:tab/>
            </w:r>
            <w:r>
              <w:rPr>
                <w:noProof/>
                <w:webHidden/>
              </w:rPr>
              <w:fldChar w:fldCharType="begin"/>
            </w:r>
            <w:r>
              <w:rPr>
                <w:noProof/>
                <w:webHidden/>
              </w:rPr>
              <w:instrText xml:space="preserve"> PAGEREF _Toc209603633 \h </w:instrText>
            </w:r>
            <w:r>
              <w:rPr>
                <w:noProof/>
                <w:webHidden/>
              </w:rPr>
            </w:r>
            <w:r>
              <w:rPr>
                <w:noProof/>
                <w:webHidden/>
              </w:rPr>
              <w:fldChar w:fldCharType="separate"/>
            </w:r>
            <w:r w:rsidR="00DF105E">
              <w:rPr>
                <w:noProof/>
                <w:webHidden/>
              </w:rPr>
              <w:t>27</w:t>
            </w:r>
            <w:r>
              <w:rPr>
                <w:noProof/>
                <w:webHidden/>
              </w:rPr>
              <w:fldChar w:fldCharType="end"/>
            </w:r>
          </w:hyperlink>
        </w:p>
        <w:p w14:paraId="60E26B4D" w14:textId="48473F46" w:rsidR="00B850FD" w:rsidRDefault="00B850FD">
          <w:pPr>
            <w:pStyle w:val="TDC1"/>
            <w:tabs>
              <w:tab w:val="left" w:pos="1320"/>
            </w:tabs>
            <w:rPr>
              <w:rFonts w:eastAsiaTheme="minorEastAsia"/>
              <w:noProof/>
              <w:kern w:val="0"/>
              <w:sz w:val="22"/>
              <w:lang w:eastAsia="es-CO"/>
              <w14:ligatures w14:val="none"/>
            </w:rPr>
          </w:pPr>
          <w:hyperlink w:anchor="_Toc209603634" w:history="1">
            <w:r w:rsidRPr="008836C8">
              <w:rPr>
                <w:rStyle w:val="Hipervnculo"/>
                <w:noProof/>
              </w:rPr>
              <w:t>3.</w:t>
            </w:r>
            <w:r>
              <w:rPr>
                <w:rFonts w:eastAsiaTheme="minorEastAsia"/>
                <w:noProof/>
                <w:kern w:val="0"/>
                <w:sz w:val="22"/>
                <w:lang w:eastAsia="es-CO"/>
                <w14:ligatures w14:val="none"/>
              </w:rPr>
              <w:tab/>
            </w:r>
            <w:r w:rsidRPr="008836C8">
              <w:rPr>
                <w:rStyle w:val="Hipervnculo"/>
                <w:noProof/>
              </w:rPr>
              <w:t>Cuentas: tipos, Plan Único de Cuentas (PUC)</w:t>
            </w:r>
            <w:r>
              <w:rPr>
                <w:noProof/>
                <w:webHidden/>
              </w:rPr>
              <w:tab/>
            </w:r>
            <w:r>
              <w:rPr>
                <w:noProof/>
                <w:webHidden/>
              </w:rPr>
              <w:fldChar w:fldCharType="begin"/>
            </w:r>
            <w:r>
              <w:rPr>
                <w:noProof/>
                <w:webHidden/>
              </w:rPr>
              <w:instrText xml:space="preserve"> PAGEREF _Toc209603634 \h </w:instrText>
            </w:r>
            <w:r>
              <w:rPr>
                <w:noProof/>
                <w:webHidden/>
              </w:rPr>
            </w:r>
            <w:r>
              <w:rPr>
                <w:noProof/>
                <w:webHidden/>
              </w:rPr>
              <w:fldChar w:fldCharType="separate"/>
            </w:r>
            <w:r w:rsidR="00DF105E">
              <w:rPr>
                <w:noProof/>
                <w:webHidden/>
              </w:rPr>
              <w:t>29</w:t>
            </w:r>
            <w:r>
              <w:rPr>
                <w:noProof/>
                <w:webHidden/>
              </w:rPr>
              <w:fldChar w:fldCharType="end"/>
            </w:r>
          </w:hyperlink>
        </w:p>
        <w:p w14:paraId="693B43EF" w14:textId="41E9D204" w:rsidR="00B850FD" w:rsidRDefault="00B850FD">
          <w:pPr>
            <w:pStyle w:val="TDC2"/>
            <w:tabs>
              <w:tab w:val="right" w:leader="dot" w:pos="9962"/>
            </w:tabs>
            <w:rPr>
              <w:rFonts w:eastAsiaTheme="minorEastAsia"/>
              <w:noProof/>
              <w:kern w:val="0"/>
              <w:sz w:val="22"/>
              <w:lang w:eastAsia="es-CO"/>
              <w14:ligatures w14:val="none"/>
            </w:rPr>
          </w:pPr>
          <w:hyperlink w:anchor="_Toc209603635" w:history="1">
            <w:r w:rsidRPr="008836C8">
              <w:rPr>
                <w:rStyle w:val="Hipervnculo"/>
                <w:noProof/>
              </w:rPr>
              <w:t>3.1 La cuenta contable</w:t>
            </w:r>
            <w:r>
              <w:rPr>
                <w:noProof/>
                <w:webHidden/>
              </w:rPr>
              <w:tab/>
            </w:r>
            <w:r>
              <w:rPr>
                <w:noProof/>
                <w:webHidden/>
              </w:rPr>
              <w:fldChar w:fldCharType="begin"/>
            </w:r>
            <w:r>
              <w:rPr>
                <w:noProof/>
                <w:webHidden/>
              </w:rPr>
              <w:instrText xml:space="preserve"> PAGEREF _Toc209603635 \h </w:instrText>
            </w:r>
            <w:r>
              <w:rPr>
                <w:noProof/>
                <w:webHidden/>
              </w:rPr>
            </w:r>
            <w:r>
              <w:rPr>
                <w:noProof/>
                <w:webHidden/>
              </w:rPr>
              <w:fldChar w:fldCharType="separate"/>
            </w:r>
            <w:r w:rsidR="00DF105E">
              <w:rPr>
                <w:noProof/>
                <w:webHidden/>
              </w:rPr>
              <w:t>29</w:t>
            </w:r>
            <w:r>
              <w:rPr>
                <w:noProof/>
                <w:webHidden/>
              </w:rPr>
              <w:fldChar w:fldCharType="end"/>
            </w:r>
          </w:hyperlink>
        </w:p>
        <w:p w14:paraId="21AA154C" w14:textId="7E8FA230" w:rsidR="00B850FD" w:rsidRDefault="00B850FD">
          <w:pPr>
            <w:pStyle w:val="TDC2"/>
            <w:tabs>
              <w:tab w:val="right" w:leader="dot" w:pos="9962"/>
            </w:tabs>
            <w:rPr>
              <w:rFonts w:eastAsiaTheme="minorEastAsia"/>
              <w:noProof/>
              <w:kern w:val="0"/>
              <w:sz w:val="22"/>
              <w:lang w:eastAsia="es-CO"/>
              <w14:ligatures w14:val="none"/>
            </w:rPr>
          </w:pPr>
          <w:hyperlink w:anchor="_Toc209603636" w:history="1">
            <w:r w:rsidRPr="008836C8">
              <w:rPr>
                <w:rStyle w:val="Hipervnculo"/>
                <w:noProof/>
              </w:rPr>
              <w:t>3.2 Clasificación de las cuentas</w:t>
            </w:r>
            <w:r>
              <w:rPr>
                <w:noProof/>
                <w:webHidden/>
              </w:rPr>
              <w:tab/>
            </w:r>
            <w:r>
              <w:rPr>
                <w:noProof/>
                <w:webHidden/>
              </w:rPr>
              <w:fldChar w:fldCharType="begin"/>
            </w:r>
            <w:r>
              <w:rPr>
                <w:noProof/>
                <w:webHidden/>
              </w:rPr>
              <w:instrText xml:space="preserve"> PAGEREF _Toc209603636 \h </w:instrText>
            </w:r>
            <w:r>
              <w:rPr>
                <w:noProof/>
                <w:webHidden/>
              </w:rPr>
            </w:r>
            <w:r>
              <w:rPr>
                <w:noProof/>
                <w:webHidden/>
              </w:rPr>
              <w:fldChar w:fldCharType="separate"/>
            </w:r>
            <w:r w:rsidR="00DF105E">
              <w:rPr>
                <w:noProof/>
                <w:webHidden/>
              </w:rPr>
              <w:t>31</w:t>
            </w:r>
            <w:r>
              <w:rPr>
                <w:noProof/>
                <w:webHidden/>
              </w:rPr>
              <w:fldChar w:fldCharType="end"/>
            </w:r>
          </w:hyperlink>
        </w:p>
        <w:p w14:paraId="14FFC68D" w14:textId="37CB2835" w:rsidR="00B850FD" w:rsidRDefault="00B850FD">
          <w:pPr>
            <w:pStyle w:val="TDC2"/>
            <w:tabs>
              <w:tab w:val="right" w:leader="dot" w:pos="9962"/>
            </w:tabs>
            <w:rPr>
              <w:rFonts w:eastAsiaTheme="minorEastAsia"/>
              <w:noProof/>
              <w:kern w:val="0"/>
              <w:sz w:val="22"/>
              <w:lang w:eastAsia="es-CO"/>
              <w14:ligatures w14:val="none"/>
            </w:rPr>
          </w:pPr>
          <w:hyperlink w:anchor="_Toc209603637" w:history="1">
            <w:r w:rsidRPr="008836C8">
              <w:rPr>
                <w:rStyle w:val="Hipervnculo"/>
                <w:noProof/>
              </w:rPr>
              <w:t>3.3 Método de la partida doble</w:t>
            </w:r>
            <w:r>
              <w:rPr>
                <w:noProof/>
                <w:webHidden/>
              </w:rPr>
              <w:tab/>
            </w:r>
            <w:r>
              <w:rPr>
                <w:noProof/>
                <w:webHidden/>
              </w:rPr>
              <w:fldChar w:fldCharType="begin"/>
            </w:r>
            <w:r>
              <w:rPr>
                <w:noProof/>
                <w:webHidden/>
              </w:rPr>
              <w:instrText xml:space="preserve"> PAGEREF _Toc209603637 \h </w:instrText>
            </w:r>
            <w:r>
              <w:rPr>
                <w:noProof/>
                <w:webHidden/>
              </w:rPr>
            </w:r>
            <w:r>
              <w:rPr>
                <w:noProof/>
                <w:webHidden/>
              </w:rPr>
              <w:fldChar w:fldCharType="separate"/>
            </w:r>
            <w:r w:rsidR="00DF105E">
              <w:rPr>
                <w:noProof/>
                <w:webHidden/>
              </w:rPr>
              <w:t>33</w:t>
            </w:r>
            <w:r>
              <w:rPr>
                <w:noProof/>
                <w:webHidden/>
              </w:rPr>
              <w:fldChar w:fldCharType="end"/>
            </w:r>
          </w:hyperlink>
        </w:p>
        <w:p w14:paraId="3370BCB5" w14:textId="274C999D" w:rsidR="00B850FD" w:rsidRDefault="00B850FD">
          <w:pPr>
            <w:pStyle w:val="TDC2"/>
            <w:tabs>
              <w:tab w:val="right" w:leader="dot" w:pos="9962"/>
            </w:tabs>
            <w:rPr>
              <w:rFonts w:eastAsiaTheme="minorEastAsia"/>
              <w:noProof/>
              <w:kern w:val="0"/>
              <w:sz w:val="22"/>
              <w:lang w:eastAsia="es-CO"/>
              <w14:ligatures w14:val="none"/>
            </w:rPr>
          </w:pPr>
          <w:hyperlink w:anchor="_Toc209603638" w:history="1">
            <w:r w:rsidRPr="008836C8">
              <w:rPr>
                <w:rStyle w:val="Hipervnculo"/>
                <w:noProof/>
              </w:rPr>
              <w:t>3.4 Método de la cuenta T</w:t>
            </w:r>
            <w:r>
              <w:rPr>
                <w:noProof/>
                <w:webHidden/>
              </w:rPr>
              <w:tab/>
            </w:r>
            <w:r>
              <w:rPr>
                <w:noProof/>
                <w:webHidden/>
              </w:rPr>
              <w:fldChar w:fldCharType="begin"/>
            </w:r>
            <w:r>
              <w:rPr>
                <w:noProof/>
                <w:webHidden/>
              </w:rPr>
              <w:instrText xml:space="preserve"> PAGEREF _Toc209603638 \h </w:instrText>
            </w:r>
            <w:r>
              <w:rPr>
                <w:noProof/>
                <w:webHidden/>
              </w:rPr>
            </w:r>
            <w:r>
              <w:rPr>
                <w:noProof/>
                <w:webHidden/>
              </w:rPr>
              <w:fldChar w:fldCharType="separate"/>
            </w:r>
            <w:r w:rsidR="00DF105E">
              <w:rPr>
                <w:noProof/>
                <w:webHidden/>
              </w:rPr>
              <w:t>35</w:t>
            </w:r>
            <w:r>
              <w:rPr>
                <w:noProof/>
                <w:webHidden/>
              </w:rPr>
              <w:fldChar w:fldCharType="end"/>
            </w:r>
          </w:hyperlink>
        </w:p>
        <w:p w14:paraId="0704290D" w14:textId="69462C02" w:rsidR="00B850FD" w:rsidRDefault="00B850FD">
          <w:pPr>
            <w:pStyle w:val="TDC2"/>
            <w:tabs>
              <w:tab w:val="right" w:leader="dot" w:pos="9962"/>
            </w:tabs>
            <w:rPr>
              <w:rFonts w:eastAsiaTheme="minorEastAsia"/>
              <w:noProof/>
              <w:kern w:val="0"/>
              <w:sz w:val="22"/>
              <w:lang w:eastAsia="es-CO"/>
              <w14:ligatures w14:val="none"/>
            </w:rPr>
          </w:pPr>
          <w:hyperlink w:anchor="_Toc209603639" w:history="1">
            <w:r w:rsidRPr="008836C8">
              <w:rPr>
                <w:rStyle w:val="Hipervnculo"/>
                <w:noProof/>
              </w:rPr>
              <w:t>3.5 Objetivo y estructura del Plan Único de Cuentas (PUC)</w:t>
            </w:r>
            <w:r>
              <w:rPr>
                <w:noProof/>
                <w:webHidden/>
              </w:rPr>
              <w:tab/>
            </w:r>
            <w:r>
              <w:rPr>
                <w:noProof/>
                <w:webHidden/>
              </w:rPr>
              <w:fldChar w:fldCharType="begin"/>
            </w:r>
            <w:r>
              <w:rPr>
                <w:noProof/>
                <w:webHidden/>
              </w:rPr>
              <w:instrText xml:space="preserve"> PAGEREF _Toc209603639 \h </w:instrText>
            </w:r>
            <w:r>
              <w:rPr>
                <w:noProof/>
                <w:webHidden/>
              </w:rPr>
            </w:r>
            <w:r>
              <w:rPr>
                <w:noProof/>
                <w:webHidden/>
              </w:rPr>
              <w:fldChar w:fldCharType="separate"/>
            </w:r>
            <w:r w:rsidR="00DF105E">
              <w:rPr>
                <w:noProof/>
                <w:webHidden/>
              </w:rPr>
              <w:t>38</w:t>
            </w:r>
            <w:r>
              <w:rPr>
                <w:noProof/>
                <w:webHidden/>
              </w:rPr>
              <w:fldChar w:fldCharType="end"/>
            </w:r>
          </w:hyperlink>
        </w:p>
        <w:p w14:paraId="45A77B2A" w14:textId="2E2D3A52" w:rsidR="00B850FD" w:rsidRDefault="00B850FD" w:rsidP="00B850FD">
          <w:pPr>
            <w:pStyle w:val="TDC1"/>
            <w:tabs>
              <w:tab w:val="left" w:pos="1320"/>
            </w:tabs>
            <w:ind w:left="989" w:hanging="280"/>
            <w:rPr>
              <w:rFonts w:eastAsiaTheme="minorEastAsia"/>
              <w:noProof/>
              <w:kern w:val="0"/>
              <w:sz w:val="22"/>
              <w:lang w:eastAsia="es-CO"/>
              <w14:ligatures w14:val="none"/>
            </w:rPr>
          </w:pPr>
          <w:hyperlink w:anchor="_Toc209603640" w:history="1">
            <w:r w:rsidRPr="008836C8">
              <w:rPr>
                <w:rStyle w:val="Hipervnculo"/>
                <w:noProof/>
              </w:rPr>
              <w:t>4.</w:t>
            </w:r>
            <w:r>
              <w:rPr>
                <w:rFonts w:eastAsiaTheme="minorEastAsia"/>
                <w:noProof/>
                <w:kern w:val="0"/>
                <w:sz w:val="22"/>
                <w:lang w:eastAsia="es-CO"/>
                <w14:ligatures w14:val="none"/>
              </w:rPr>
              <w:tab/>
            </w:r>
            <w:r w:rsidRPr="008836C8">
              <w:rPr>
                <w:rStyle w:val="Hipervnculo"/>
                <w:noProof/>
              </w:rPr>
              <w:t xml:space="preserve">Documentos comerciales y comprobantes contables: definición, tipos, </w:t>
            </w:r>
            <w:r>
              <w:rPr>
                <w:rStyle w:val="Hipervnculo"/>
                <w:noProof/>
              </w:rPr>
              <w:t xml:space="preserve">     </w:t>
            </w:r>
            <w:r w:rsidRPr="008836C8">
              <w:rPr>
                <w:rStyle w:val="Hipervnculo"/>
                <w:noProof/>
              </w:rPr>
              <w:t>características, normativa</w:t>
            </w:r>
            <w:r>
              <w:rPr>
                <w:noProof/>
                <w:webHidden/>
              </w:rPr>
              <w:tab/>
            </w:r>
            <w:r>
              <w:rPr>
                <w:noProof/>
                <w:webHidden/>
              </w:rPr>
              <w:fldChar w:fldCharType="begin"/>
            </w:r>
            <w:r>
              <w:rPr>
                <w:noProof/>
                <w:webHidden/>
              </w:rPr>
              <w:instrText xml:space="preserve"> PAGEREF _Toc209603640 \h </w:instrText>
            </w:r>
            <w:r>
              <w:rPr>
                <w:noProof/>
                <w:webHidden/>
              </w:rPr>
            </w:r>
            <w:r>
              <w:rPr>
                <w:noProof/>
                <w:webHidden/>
              </w:rPr>
              <w:fldChar w:fldCharType="separate"/>
            </w:r>
            <w:r w:rsidR="00DF105E">
              <w:rPr>
                <w:noProof/>
                <w:webHidden/>
              </w:rPr>
              <w:t>52</w:t>
            </w:r>
            <w:r>
              <w:rPr>
                <w:noProof/>
                <w:webHidden/>
              </w:rPr>
              <w:fldChar w:fldCharType="end"/>
            </w:r>
          </w:hyperlink>
        </w:p>
        <w:p w14:paraId="452CD0E0" w14:textId="19CA534B" w:rsidR="00B850FD" w:rsidRDefault="00B850FD">
          <w:pPr>
            <w:pStyle w:val="TDC2"/>
            <w:tabs>
              <w:tab w:val="right" w:leader="dot" w:pos="9962"/>
            </w:tabs>
            <w:rPr>
              <w:rFonts w:eastAsiaTheme="minorEastAsia"/>
              <w:noProof/>
              <w:kern w:val="0"/>
              <w:sz w:val="22"/>
              <w:lang w:eastAsia="es-CO"/>
              <w14:ligatures w14:val="none"/>
            </w:rPr>
          </w:pPr>
          <w:hyperlink w:anchor="_Toc209603641" w:history="1">
            <w:r w:rsidRPr="008836C8">
              <w:rPr>
                <w:rStyle w:val="Hipervnculo"/>
                <w:noProof/>
              </w:rPr>
              <w:t>4.1 Documentos comerciales</w:t>
            </w:r>
            <w:r>
              <w:rPr>
                <w:noProof/>
                <w:webHidden/>
              </w:rPr>
              <w:tab/>
            </w:r>
            <w:r>
              <w:rPr>
                <w:noProof/>
                <w:webHidden/>
              </w:rPr>
              <w:fldChar w:fldCharType="begin"/>
            </w:r>
            <w:r>
              <w:rPr>
                <w:noProof/>
                <w:webHidden/>
              </w:rPr>
              <w:instrText xml:space="preserve"> PAGEREF _Toc209603641 \h </w:instrText>
            </w:r>
            <w:r>
              <w:rPr>
                <w:noProof/>
                <w:webHidden/>
              </w:rPr>
            </w:r>
            <w:r>
              <w:rPr>
                <w:noProof/>
                <w:webHidden/>
              </w:rPr>
              <w:fldChar w:fldCharType="separate"/>
            </w:r>
            <w:r w:rsidR="00DF105E">
              <w:rPr>
                <w:noProof/>
                <w:webHidden/>
              </w:rPr>
              <w:t>55</w:t>
            </w:r>
            <w:r>
              <w:rPr>
                <w:noProof/>
                <w:webHidden/>
              </w:rPr>
              <w:fldChar w:fldCharType="end"/>
            </w:r>
          </w:hyperlink>
        </w:p>
        <w:p w14:paraId="6355FA50" w14:textId="0D29BF8C" w:rsidR="00B850FD" w:rsidRDefault="00B850FD">
          <w:pPr>
            <w:pStyle w:val="TDC2"/>
            <w:tabs>
              <w:tab w:val="right" w:leader="dot" w:pos="9962"/>
            </w:tabs>
            <w:rPr>
              <w:rFonts w:eastAsiaTheme="minorEastAsia"/>
              <w:noProof/>
              <w:kern w:val="0"/>
              <w:sz w:val="22"/>
              <w:lang w:eastAsia="es-CO"/>
              <w14:ligatures w14:val="none"/>
            </w:rPr>
          </w:pPr>
          <w:hyperlink w:anchor="_Toc209603642" w:history="1">
            <w:r w:rsidRPr="008836C8">
              <w:rPr>
                <w:rStyle w:val="Hipervnculo"/>
                <w:noProof/>
              </w:rPr>
              <w:t xml:space="preserve">4.2 </w:t>
            </w:r>
            <w:r w:rsidRPr="008836C8">
              <w:rPr>
                <w:rStyle w:val="Hipervnculo"/>
                <w:rFonts w:eastAsia="Times New Roman"/>
                <w:noProof/>
              </w:rPr>
              <w:t>Comprobantes contables internos</w:t>
            </w:r>
            <w:r>
              <w:rPr>
                <w:noProof/>
                <w:webHidden/>
              </w:rPr>
              <w:tab/>
            </w:r>
            <w:r>
              <w:rPr>
                <w:noProof/>
                <w:webHidden/>
              </w:rPr>
              <w:fldChar w:fldCharType="begin"/>
            </w:r>
            <w:r>
              <w:rPr>
                <w:noProof/>
                <w:webHidden/>
              </w:rPr>
              <w:instrText xml:space="preserve"> PAGEREF _Toc209603642 \h </w:instrText>
            </w:r>
            <w:r>
              <w:rPr>
                <w:noProof/>
                <w:webHidden/>
              </w:rPr>
            </w:r>
            <w:r>
              <w:rPr>
                <w:noProof/>
                <w:webHidden/>
              </w:rPr>
              <w:fldChar w:fldCharType="separate"/>
            </w:r>
            <w:r w:rsidR="00DF105E">
              <w:rPr>
                <w:noProof/>
                <w:webHidden/>
              </w:rPr>
              <w:t>57</w:t>
            </w:r>
            <w:r>
              <w:rPr>
                <w:noProof/>
                <w:webHidden/>
              </w:rPr>
              <w:fldChar w:fldCharType="end"/>
            </w:r>
          </w:hyperlink>
        </w:p>
        <w:p w14:paraId="7470C034" w14:textId="1D5EAB25" w:rsidR="00B850FD" w:rsidRDefault="00B850FD">
          <w:pPr>
            <w:pStyle w:val="TDC2"/>
            <w:tabs>
              <w:tab w:val="right" w:leader="dot" w:pos="9962"/>
            </w:tabs>
            <w:rPr>
              <w:rFonts w:eastAsiaTheme="minorEastAsia"/>
              <w:noProof/>
              <w:kern w:val="0"/>
              <w:sz w:val="22"/>
              <w:lang w:eastAsia="es-CO"/>
              <w14:ligatures w14:val="none"/>
            </w:rPr>
          </w:pPr>
          <w:hyperlink w:anchor="_Toc209603643" w:history="1">
            <w:r w:rsidRPr="008836C8">
              <w:rPr>
                <w:rStyle w:val="Hipervnculo"/>
                <w:noProof/>
              </w:rPr>
              <w:t>4.3 Normativa aplicable</w:t>
            </w:r>
            <w:r>
              <w:rPr>
                <w:noProof/>
                <w:webHidden/>
              </w:rPr>
              <w:tab/>
            </w:r>
            <w:r>
              <w:rPr>
                <w:noProof/>
                <w:webHidden/>
              </w:rPr>
              <w:fldChar w:fldCharType="begin"/>
            </w:r>
            <w:r>
              <w:rPr>
                <w:noProof/>
                <w:webHidden/>
              </w:rPr>
              <w:instrText xml:space="preserve"> PAGEREF _Toc209603643 \h </w:instrText>
            </w:r>
            <w:r>
              <w:rPr>
                <w:noProof/>
                <w:webHidden/>
              </w:rPr>
            </w:r>
            <w:r>
              <w:rPr>
                <w:noProof/>
                <w:webHidden/>
              </w:rPr>
              <w:fldChar w:fldCharType="separate"/>
            </w:r>
            <w:r w:rsidR="00DF105E">
              <w:rPr>
                <w:noProof/>
                <w:webHidden/>
              </w:rPr>
              <w:t>58</w:t>
            </w:r>
            <w:r>
              <w:rPr>
                <w:noProof/>
                <w:webHidden/>
              </w:rPr>
              <w:fldChar w:fldCharType="end"/>
            </w:r>
          </w:hyperlink>
        </w:p>
        <w:p w14:paraId="248A6F5F" w14:textId="317920DF" w:rsidR="00B850FD" w:rsidRDefault="00B850FD" w:rsidP="00B850FD">
          <w:pPr>
            <w:pStyle w:val="TDC1"/>
            <w:tabs>
              <w:tab w:val="left" w:pos="1320"/>
            </w:tabs>
            <w:ind w:left="989" w:hanging="280"/>
            <w:rPr>
              <w:rFonts w:eastAsiaTheme="minorEastAsia"/>
              <w:noProof/>
              <w:kern w:val="0"/>
              <w:sz w:val="22"/>
              <w:lang w:eastAsia="es-CO"/>
              <w14:ligatures w14:val="none"/>
            </w:rPr>
          </w:pPr>
          <w:hyperlink w:anchor="_Toc209603644" w:history="1">
            <w:r w:rsidRPr="008836C8">
              <w:rPr>
                <w:rStyle w:val="Hipervnculo"/>
                <w:noProof/>
              </w:rPr>
              <w:t>5.</w:t>
            </w:r>
            <w:r>
              <w:rPr>
                <w:rFonts w:eastAsiaTheme="minorEastAsia"/>
                <w:noProof/>
                <w:kern w:val="0"/>
                <w:sz w:val="22"/>
                <w:lang w:eastAsia="es-CO"/>
                <w14:ligatures w14:val="none"/>
              </w:rPr>
              <w:tab/>
            </w:r>
            <w:r w:rsidRPr="008836C8">
              <w:rPr>
                <w:rStyle w:val="Hipervnculo"/>
                <w:noProof/>
              </w:rPr>
              <w:t xml:space="preserve">Registros contables: concepto, tipos, normativa, revisión cruzada y </w:t>
            </w:r>
            <w:r w:rsidRPr="008836C8">
              <w:rPr>
                <w:rStyle w:val="Hipervnculo"/>
                <w:noProof/>
              </w:rPr>
              <w:t>conciliación</w:t>
            </w:r>
            <w:r w:rsidR="003C0BBF">
              <w:rPr>
                <w:rStyle w:val="Hipervnculo"/>
                <w:noProof/>
              </w:rPr>
              <w:t>………</w:t>
            </w:r>
            <w:r w:rsidR="00CB6C2B">
              <w:rPr>
                <w:rStyle w:val="Hipervnculo"/>
                <w:noProof/>
              </w:rPr>
              <w:t>……………………………………………………………………………………………</w:t>
            </w:r>
            <w:r>
              <w:rPr>
                <w:noProof/>
                <w:webHidden/>
              </w:rPr>
              <w:fldChar w:fldCharType="begin"/>
            </w:r>
            <w:r>
              <w:rPr>
                <w:noProof/>
                <w:webHidden/>
              </w:rPr>
              <w:instrText xml:space="preserve"> PAGEREF _Toc209603644 \h </w:instrText>
            </w:r>
            <w:r>
              <w:rPr>
                <w:noProof/>
                <w:webHidden/>
              </w:rPr>
            </w:r>
            <w:r>
              <w:rPr>
                <w:noProof/>
                <w:webHidden/>
              </w:rPr>
              <w:fldChar w:fldCharType="separate"/>
            </w:r>
            <w:r w:rsidR="00DF105E">
              <w:rPr>
                <w:noProof/>
                <w:webHidden/>
              </w:rPr>
              <w:t>61</w:t>
            </w:r>
            <w:r>
              <w:rPr>
                <w:noProof/>
                <w:webHidden/>
              </w:rPr>
              <w:fldChar w:fldCharType="end"/>
            </w:r>
          </w:hyperlink>
        </w:p>
        <w:p w14:paraId="6DDF5950" w14:textId="7D6F7522" w:rsidR="00B850FD" w:rsidRDefault="00B850FD">
          <w:pPr>
            <w:pStyle w:val="TDC2"/>
            <w:tabs>
              <w:tab w:val="right" w:leader="dot" w:pos="9962"/>
            </w:tabs>
            <w:rPr>
              <w:rFonts w:eastAsiaTheme="minorEastAsia"/>
              <w:noProof/>
              <w:kern w:val="0"/>
              <w:sz w:val="22"/>
              <w:lang w:eastAsia="es-CO"/>
              <w14:ligatures w14:val="none"/>
            </w:rPr>
          </w:pPr>
          <w:hyperlink w:anchor="_Toc209603645" w:history="1">
            <w:r w:rsidRPr="008836C8">
              <w:rPr>
                <w:rStyle w:val="Hipervnculo"/>
                <w:noProof/>
              </w:rPr>
              <w:t>5.1 Tipos de registros contables</w:t>
            </w:r>
            <w:r>
              <w:rPr>
                <w:noProof/>
                <w:webHidden/>
              </w:rPr>
              <w:tab/>
            </w:r>
            <w:r>
              <w:rPr>
                <w:noProof/>
                <w:webHidden/>
              </w:rPr>
              <w:fldChar w:fldCharType="begin"/>
            </w:r>
            <w:r>
              <w:rPr>
                <w:noProof/>
                <w:webHidden/>
              </w:rPr>
              <w:instrText xml:space="preserve"> PAGEREF _Toc209603645 \h </w:instrText>
            </w:r>
            <w:r>
              <w:rPr>
                <w:noProof/>
                <w:webHidden/>
              </w:rPr>
            </w:r>
            <w:r>
              <w:rPr>
                <w:noProof/>
                <w:webHidden/>
              </w:rPr>
              <w:fldChar w:fldCharType="separate"/>
            </w:r>
            <w:r w:rsidR="00DF105E">
              <w:rPr>
                <w:noProof/>
                <w:webHidden/>
              </w:rPr>
              <w:t>62</w:t>
            </w:r>
            <w:r>
              <w:rPr>
                <w:noProof/>
                <w:webHidden/>
              </w:rPr>
              <w:fldChar w:fldCharType="end"/>
            </w:r>
          </w:hyperlink>
        </w:p>
        <w:p w14:paraId="2C724F0B" w14:textId="2E79AD2B" w:rsidR="00B850FD" w:rsidRDefault="00B850FD">
          <w:pPr>
            <w:pStyle w:val="TDC2"/>
            <w:tabs>
              <w:tab w:val="right" w:leader="dot" w:pos="9962"/>
            </w:tabs>
            <w:rPr>
              <w:rFonts w:eastAsiaTheme="minorEastAsia"/>
              <w:noProof/>
              <w:kern w:val="0"/>
              <w:sz w:val="22"/>
              <w:lang w:eastAsia="es-CO"/>
              <w14:ligatures w14:val="none"/>
            </w:rPr>
          </w:pPr>
          <w:hyperlink w:anchor="_Toc209603646" w:history="1">
            <w:r w:rsidRPr="008836C8">
              <w:rPr>
                <w:rStyle w:val="Hipervnculo"/>
                <w:noProof/>
              </w:rPr>
              <w:t>5.2 Normativa aplicable</w:t>
            </w:r>
            <w:r>
              <w:rPr>
                <w:noProof/>
                <w:webHidden/>
              </w:rPr>
              <w:tab/>
            </w:r>
            <w:r>
              <w:rPr>
                <w:noProof/>
                <w:webHidden/>
              </w:rPr>
              <w:fldChar w:fldCharType="begin"/>
            </w:r>
            <w:r>
              <w:rPr>
                <w:noProof/>
                <w:webHidden/>
              </w:rPr>
              <w:instrText xml:space="preserve"> PAGEREF _Toc209603646 \h </w:instrText>
            </w:r>
            <w:r>
              <w:rPr>
                <w:noProof/>
                <w:webHidden/>
              </w:rPr>
            </w:r>
            <w:r>
              <w:rPr>
                <w:noProof/>
                <w:webHidden/>
              </w:rPr>
              <w:fldChar w:fldCharType="separate"/>
            </w:r>
            <w:r w:rsidR="00DF105E">
              <w:rPr>
                <w:noProof/>
                <w:webHidden/>
              </w:rPr>
              <w:t>63</w:t>
            </w:r>
            <w:r>
              <w:rPr>
                <w:noProof/>
                <w:webHidden/>
              </w:rPr>
              <w:fldChar w:fldCharType="end"/>
            </w:r>
          </w:hyperlink>
        </w:p>
        <w:p w14:paraId="384F31F0" w14:textId="31934AEA" w:rsidR="00B850FD" w:rsidRDefault="00B850FD">
          <w:pPr>
            <w:pStyle w:val="TDC2"/>
            <w:tabs>
              <w:tab w:val="right" w:leader="dot" w:pos="9962"/>
            </w:tabs>
            <w:rPr>
              <w:rFonts w:eastAsiaTheme="minorEastAsia"/>
              <w:noProof/>
              <w:kern w:val="0"/>
              <w:sz w:val="22"/>
              <w:lang w:eastAsia="es-CO"/>
              <w14:ligatures w14:val="none"/>
            </w:rPr>
          </w:pPr>
          <w:hyperlink w:anchor="_Toc209603647" w:history="1">
            <w:r w:rsidRPr="008836C8">
              <w:rPr>
                <w:rStyle w:val="Hipervnculo"/>
                <w:noProof/>
              </w:rPr>
              <w:t>5.3 Revisión cruzada</w:t>
            </w:r>
            <w:r>
              <w:rPr>
                <w:noProof/>
                <w:webHidden/>
              </w:rPr>
              <w:tab/>
            </w:r>
            <w:r>
              <w:rPr>
                <w:noProof/>
                <w:webHidden/>
              </w:rPr>
              <w:fldChar w:fldCharType="begin"/>
            </w:r>
            <w:r>
              <w:rPr>
                <w:noProof/>
                <w:webHidden/>
              </w:rPr>
              <w:instrText xml:space="preserve"> PAGEREF _Toc209603647 \h </w:instrText>
            </w:r>
            <w:r>
              <w:rPr>
                <w:noProof/>
                <w:webHidden/>
              </w:rPr>
            </w:r>
            <w:r>
              <w:rPr>
                <w:noProof/>
                <w:webHidden/>
              </w:rPr>
              <w:fldChar w:fldCharType="separate"/>
            </w:r>
            <w:r w:rsidR="00DF105E">
              <w:rPr>
                <w:noProof/>
                <w:webHidden/>
              </w:rPr>
              <w:t>64</w:t>
            </w:r>
            <w:r>
              <w:rPr>
                <w:noProof/>
                <w:webHidden/>
              </w:rPr>
              <w:fldChar w:fldCharType="end"/>
            </w:r>
          </w:hyperlink>
        </w:p>
        <w:p w14:paraId="513B8EF7" w14:textId="7622EED3" w:rsidR="00B850FD" w:rsidRDefault="00B850FD">
          <w:pPr>
            <w:pStyle w:val="TDC2"/>
            <w:tabs>
              <w:tab w:val="right" w:leader="dot" w:pos="9962"/>
            </w:tabs>
            <w:rPr>
              <w:rFonts w:eastAsiaTheme="minorEastAsia"/>
              <w:noProof/>
              <w:kern w:val="0"/>
              <w:sz w:val="22"/>
              <w:lang w:eastAsia="es-CO"/>
              <w14:ligatures w14:val="none"/>
            </w:rPr>
          </w:pPr>
          <w:hyperlink w:anchor="_Toc209603648" w:history="1">
            <w:r w:rsidRPr="008836C8">
              <w:rPr>
                <w:rStyle w:val="Hipervnculo"/>
                <w:noProof/>
              </w:rPr>
              <w:t>5.4 Conciliación contable</w:t>
            </w:r>
            <w:r>
              <w:rPr>
                <w:noProof/>
                <w:webHidden/>
              </w:rPr>
              <w:tab/>
            </w:r>
            <w:r>
              <w:rPr>
                <w:noProof/>
                <w:webHidden/>
              </w:rPr>
              <w:fldChar w:fldCharType="begin"/>
            </w:r>
            <w:r>
              <w:rPr>
                <w:noProof/>
                <w:webHidden/>
              </w:rPr>
              <w:instrText xml:space="preserve"> PAGEREF _Toc209603648 \h </w:instrText>
            </w:r>
            <w:r>
              <w:rPr>
                <w:noProof/>
                <w:webHidden/>
              </w:rPr>
            </w:r>
            <w:r>
              <w:rPr>
                <w:noProof/>
                <w:webHidden/>
              </w:rPr>
              <w:fldChar w:fldCharType="separate"/>
            </w:r>
            <w:r w:rsidR="00DF105E">
              <w:rPr>
                <w:noProof/>
                <w:webHidden/>
              </w:rPr>
              <w:t>64</w:t>
            </w:r>
            <w:r>
              <w:rPr>
                <w:noProof/>
                <w:webHidden/>
              </w:rPr>
              <w:fldChar w:fldCharType="end"/>
            </w:r>
          </w:hyperlink>
        </w:p>
        <w:p w14:paraId="74E87E35" w14:textId="34310761" w:rsidR="00B850FD" w:rsidRDefault="00B850FD">
          <w:pPr>
            <w:pStyle w:val="TDC1"/>
            <w:rPr>
              <w:rFonts w:eastAsiaTheme="minorEastAsia"/>
              <w:noProof/>
              <w:kern w:val="0"/>
              <w:sz w:val="22"/>
              <w:lang w:eastAsia="es-CO"/>
              <w14:ligatures w14:val="none"/>
            </w:rPr>
          </w:pPr>
          <w:hyperlink w:anchor="_Toc209603649" w:history="1">
            <w:r w:rsidRPr="008836C8">
              <w:rPr>
                <w:rStyle w:val="Hipervnculo"/>
                <w:noProof/>
              </w:rPr>
              <w:t>Síntesis</w:t>
            </w:r>
            <w:r>
              <w:rPr>
                <w:noProof/>
                <w:webHidden/>
              </w:rPr>
              <w:tab/>
            </w:r>
            <w:r>
              <w:rPr>
                <w:noProof/>
                <w:webHidden/>
              </w:rPr>
              <w:fldChar w:fldCharType="begin"/>
            </w:r>
            <w:r>
              <w:rPr>
                <w:noProof/>
                <w:webHidden/>
              </w:rPr>
              <w:instrText xml:space="preserve"> PAGEREF _Toc209603649 \h </w:instrText>
            </w:r>
            <w:r>
              <w:rPr>
                <w:noProof/>
                <w:webHidden/>
              </w:rPr>
            </w:r>
            <w:r>
              <w:rPr>
                <w:noProof/>
                <w:webHidden/>
              </w:rPr>
              <w:fldChar w:fldCharType="separate"/>
            </w:r>
            <w:r w:rsidR="00DF105E">
              <w:rPr>
                <w:noProof/>
                <w:webHidden/>
              </w:rPr>
              <w:t>66</w:t>
            </w:r>
            <w:r>
              <w:rPr>
                <w:noProof/>
                <w:webHidden/>
              </w:rPr>
              <w:fldChar w:fldCharType="end"/>
            </w:r>
          </w:hyperlink>
        </w:p>
        <w:p w14:paraId="163EA759" w14:textId="6947737B" w:rsidR="00B850FD" w:rsidRDefault="00B850FD">
          <w:pPr>
            <w:pStyle w:val="TDC1"/>
            <w:rPr>
              <w:rFonts w:eastAsiaTheme="minorEastAsia"/>
              <w:noProof/>
              <w:kern w:val="0"/>
              <w:sz w:val="22"/>
              <w:lang w:eastAsia="es-CO"/>
              <w14:ligatures w14:val="none"/>
            </w:rPr>
          </w:pPr>
          <w:hyperlink w:anchor="_Toc209603650" w:history="1">
            <w:r w:rsidRPr="008836C8">
              <w:rPr>
                <w:rStyle w:val="Hipervnculo"/>
                <w:noProof/>
              </w:rPr>
              <w:t>Material complementario</w:t>
            </w:r>
            <w:r>
              <w:rPr>
                <w:noProof/>
                <w:webHidden/>
              </w:rPr>
              <w:tab/>
            </w:r>
            <w:r>
              <w:rPr>
                <w:noProof/>
                <w:webHidden/>
              </w:rPr>
              <w:fldChar w:fldCharType="begin"/>
            </w:r>
            <w:r>
              <w:rPr>
                <w:noProof/>
                <w:webHidden/>
              </w:rPr>
              <w:instrText xml:space="preserve"> PAGEREF _Toc209603650 \h </w:instrText>
            </w:r>
            <w:r>
              <w:rPr>
                <w:noProof/>
                <w:webHidden/>
              </w:rPr>
            </w:r>
            <w:r>
              <w:rPr>
                <w:noProof/>
                <w:webHidden/>
              </w:rPr>
              <w:fldChar w:fldCharType="separate"/>
            </w:r>
            <w:r w:rsidR="00DF105E">
              <w:rPr>
                <w:noProof/>
                <w:webHidden/>
              </w:rPr>
              <w:t>68</w:t>
            </w:r>
            <w:r>
              <w:rPr>
                <w:noProof/>
                <w:webHidden/>
              </w:rPr>
              <w:fldChar w:fldCharType="end"/>
            </w:r>
          </w:hyperlink>
        </w:p>
        <w:p w14:paraId="7CA6D0FA" w14:textId="52871E52" w:rsidR="00B850FD" w:rsidRDefault="00B850FD">
          <w:pPr>
            <w:pStyle w:val="TDC1"/>
            <w:rPr>
              <w:rFonts w:eastAsiaTheme="minorEastAsia"/>
              <w:noProof/>
              <w:kern w:val="0"/>
              <w:sz w:val="22"/>
              <w:lang w:eastAsia="es-CO"/>
              <w14:ligatures w14:val="none"/>
            </w:rPr>
          </w:pPr>
          <w:hyperlink w:anchor="_Toc209603651" w:history="1">
            <w:r w:rsidRPr="008836C8">
              <w:rPr>
                <w:rStyle w:val="Hipervnculo"/>
                <w:noProof/>
              </w:rPr>
              <w:t>Glosario</w:t>
            </w:r>
            <w:r>
              <w:rPr>
                <w:noProof/>
                <w:webHidden/>
              </w:rPr>
              <w:tab/>
            </w:r>
            <w:r>
              <w:rPr>
                <w:noProof/>
                <w:webHidden/>
              </w:rPr>
              <w:fldChar w:fldCharType="begin"/>
            </w:r>
            <w:r>
              <w:rPr>
                <w:noProof/>
                <w:webHidden/>
              </w:rPr>
              <w:instrText xml:space="preserve"> PAGEREF _Toc209603651 \h </w:instrText>
            </w:r>
            <w:r>
              <w:rPr>
                <w:noProof/>
                <w:webHidden/>
              </w:rPr>
            </w:r>
            <w:r>
              <w:rPr>
                <w:noProof/>
                <w:webHidden/>
              </w:rPr>
              <w:fldChar w:fldCharType="separate"/>
            </w:r>
            <w:r w:rsidR="00DF105E">
              <w:rPr>
                <w:noProof/>
                <w:webHidden/>
              </w:rPr>
              <w:t>70</w:t>
            </w:r>
            <w:r>
              <w:rPr>
                <w:noProof/>
                <w:webHidden/>
              </w:rPr>
              <w:fldChar w:fldCharType="end"/>
            </w:r>
          </w:hyperlink>
        </w:p>
        <w:p w14:paraId="26AC0A3F" w14:textId="20CE9378" w:rsidR="00B850FD" w:rsidRDefault="00B850FD">
          <w:pPr>
            <w:pStyle w:val="TDC1"/>
            <w:rPr>
              <w:rFonts w:eastAsiaTheme="minorEastAsia"/>
              <w:noProof/>
              <w:kern w:val="0"/>
              <w:sz w:val="22"/>
              <w:lang w:eastAsia="es-CO"/>
              <w14:ligatures w14:val="none"/>
            </w:rPr>
          </w:pPr>
          <w:hyperlink w:anchor="_Toc209603652" w:history="1">
            <w:r w:rsidRPr="008836C8">
              <w:rPr>
                <w:rStyle w:val="Hipervnculo"/>
                <w:noProof/>
              </w:rPr>
              <w:t>Referencias bibliográficas</w:t>
            </w:r>
            <w:r>
              <w:rPr>
                <w:noProof/>
                <w:webHidden/>
              </w:rPr>
              <w:tab/>
            </w:r>
            <w:r>
              <w:rPr>
                <w:noProof/>
                <w:webHidden/>
              </w:rPr>
              <w:fldChar w:fldCharType="begin"/>
            </w:r>
            <w:r>
              <w:rPr>
                <w:noProof/>
                <w:webHidden/>
              </w:rPr>
              <w:instrText xml:space="preserve"> PAGEREF _Toc209603652 \h </w:instrText>
            </w:r>
            <w:r>
              <w:rPr>
                <w:noProof/>
                <w:webHidden/>
              </w:rPr>
            </w:r>
            <w:r>
              <w:rPr>
                <w:noProof/>
                <w:webHidden/>
              </w:rPr>
              <w:fldChar w:fldCharType="separate"/>
            </w:r>
            <w:r w:rsidR="00DF105E">
              <w:rPr>
                <w:noProof/>
                <w:webHidden/>
              </w:rPr>
              <w:t>72</w:t>
            </w:r>
            <w:r>
              <w:rPr>
                <w:noProof/>
                <w:webHidden/>
              </w:rPr>
              <w:fldChar w:fldCharType="end"/>
            </w:r>
          </w:hyperlink>
        </w:p>
        <w:p w14:paraId="3111DD71" w14:textId="76DBABB5" w:rsidR="00B850FD" w:rsidRDefault="00B850FD">
          <w:pPr>
            <w:pStyle w:val="TDC1"/>
            <w:rPr>
              <w:rFonts w:eastAsiaTheme="minorEastAsia"/>
              <w:noProof/>
              <w:kern w:val="0"/>
              <w:sz w:val="22"/>
              <w:lang w:eastAsia="es-CO"/>
              <w14:ligatures w14:val="none"/>
            </w:rPr>
          </w:pPr>
          <w:hyperlink w:anchor="_Toc209603653" w:history="1">
            <w:r w:rsidRPr="008836C8">
              <w:rPr>
                <w:rStyle w:val="Hipervnculo"/>
                <w:noProof/>
              </w:rPr>
              <w:t>Créditos</w:t>
            </w:r>
            <w:r>
              <w:rPr>
                <w:noProof/>
                <w:webHidden/>
              </w:rPr>
              <w:tab/>
            </w:r>
            <w:r>
              <w:rPr>
                <w:noProof/>
                <w:webHidden/>
              </w:rPr>
              <w:fldChar w:fldCharType="begin"/>
            </w:r>
            <w:r>
              <w:rPr>
                <w:noProof/>
                <w:webHidden/>
              </w:rPr>
              <w:instrText xml:space="preserve"> PAGEREF _Toc209603653 \h </w:instrText>
            </w:r>
            <w:r>
              <w:rPr>
                <w:noProof/>
                <w:webHidden/>
              </w:rPr>
            </w:r>
            <w:r>
              <w:rPr>
                <w:noProof/>
                <w:webHidden/>
              </w:rPr>
              <w:fldChar w:fldCharType="separate"/>
            </w:r>
            <w:r w:rsidR="00DF105E">
              <w:rPr>
                <w:noProof/>
                <w:webHidden/>
              </w:rPr>
              <w:t>73</w:t>
            </w:r>
            <w:r>
              <w:rPr>
                <w:noProof/>
                <w:webHidden/>
              </w:rPr>
              <w:fldChar w:fldCharType="end"/>
            </w:r>
          </w:hyperlink>
        </w:p>
        <w:p w14:paraId="1232DCB2" w14:textId="156907A1" w:rsidR="003A5E1B" w:rsidRPr="00FA474D" w:rsidRDefault="003A5E1B">
          <w:pPr>
            <w:rPr>
              <w:rFonts w:cstheme="minorHAnsi"/>
            </w:rPr>
          </w:pPr>
          <w:r w:rsidRPr="00FA474D">
            <w:rPr>
              <w:rFonts w:cstheme="minorHAnsi"/>
              <w:b/>
              <w:bCs/>
              <w:lang w:val="es-ES"/>
            </w:rPr>
            <w:fldChar w:fldCharType="end"/>
          </w:r>
        </w:p>
      </w:sdtContent>
    </w:sdt>
    <w:p w14:paraId="64058420" w14:textId="77777777" w:rsidR="007F2B44" w:rsidRPr="00FA474D" w:rsidRDefault="007F2B44" w:rsidP="001A33D0">
      <w:pPr>
        <w:spacing w:before="0" w:after="0"/>
        <w:rPr>
          <w:rFonts w:cstheme="minorHAnsi"/>
        </w:rPr>
        <w:sectPr w:rsidR="007F2B44" w:rsidRPr="00FA474D" w:rsidSect="001A6D42">
          <w:footerReference w:type="default" r:id="rId9"/>
          <w:pgSz w:w="12240" w:h="15840"/>
          <w:pgMar w:top="1701" w:right="1134" w:bottom="1134" w:left="1134" w:header="709" w:footer="709" w:gutter="0"/>
          <w:cols w:space="708"/>
          <w:docGrid w:linePitch="360"/>
        </w:sectPr>
      </w:pPr>
    </w:p>
    <w:p w14:paraId="51859525" w14:textId="2151B607" w:rsidR="007F2B44" w:rsidRPr="00FA474D" w:rsidRDefault="007F2B44" w:rsidP="00780708">
      <w:pPr>
        <w:pStyle w:val="Titulosgenerales"/>
        <w:numPr>
          <w:ilvl w:val="0"/>
          <w:numId w:val="0"/>
        </w:numPr>
        <w:ind w:left="1069" w:hanging="360"/>
        <w:rPr>
          <w:rFonts w:asciiTheme="minorHAnsi" w:hAnsiTheme="minorHAnsi"/>
        </w:rPr>
      </w:pPr>
      <w:bookmarkStart w:id="0" w:name="_Toc209603624"/>
      <w:r w:rsidRPr="00FA474D">
        <w:rPr>
          <w:rFonts w:asciiTheme="minorHAnsi" w:hAnsiTheme="minorHAnsi"/>
        </w:rPr>
        <w:lastRenderedPageBreak/>
        <w:t>Introducción</w:t>
      </w:r>
      <w:bookmarkEnd w:id="0"/>
    </w:p>
    <w:p w14:paraId="34D96CF8" w14:textId="77777777" w:rsidR="007845F2" w:rsidRPr="00A15BF9" w:rsidRDefault="007845F2" w:rsidP="00A15BF9">
      <w:r w:rsidRPr="00A15BF9">
        <w:t>La contabilidad es un pilar esencial en la gestión empresarial, pues permite registrar, organizar y comunicar la información financiera de manera clara y confiable. Más allá de una obligación legal, constituye una herramienta estratégica para la sostenibilidad de las organizaciones y la toma de decisiones informadas. </w:t>
      </w:r>
    </w:p>
    <w:p w14:paraId="7E4E3BDE" w14:textId="530017A4" w:rsidR="007845F2" w:rsidRPr="00A15BF9" w:rsidRDefault="007845F2" w:rsidP="00A15BF9">
      <w:pPr>
        <w:pStyle w:val="Sangradetextonormal"/>
      </w:pPr>
      <w:r w:rsidRPr="00A15BF9">
        <w:t> Este componente formativo brinda una comprensión integral de la información financiera, las políticas contables que la sustentan, la tipología de cuentas y el Plan Único de Cuentas (PUC), los documentos comerciales y comprobantes, y los registros contables con sus procedimientos de revisión cruzada y conciliación. </w:t>
      </w:r>
    </w:p>
    <w:p w14:paraId="489A0030" w14:textId="157BBB2C" w:rsidR="007845F2" w:rsidRPr="00A15BF9" w:rsidRDefault="007845F2" w:rsidP="00A15BF9">
      <w:r w:rsidRPr="00A15BF9">
        <w:t> A partir de este proceso, se desarrollan habilidades para identificar las características de las empresas, aplicar principios contables básicos, reconocer los soportes documentales y comprender la dinámica de las cuentas. Esta formación contribuye a garantizar registros contables transparentes y normativamente ajustados, fortaleciendo la gestión financiera en distintos contextos organizacionales. </w:t>
      </w:r>
    </w:p>
    <w:p w14:paraId="20DF7274" w14:textId="1DB98535" w:rsidR="007845F2" w:rsidRPr="00A15BF9" w:rsidRDefault="007845F2" w:rsidP="00A15BF9">
      <w:r w:rsidRPr="00A15BF9">
        <w:t> Para comprender la importancia del contenido y los temas abordados, se recomienda acceder al siguiente video:  </w:t>
      </w:r>
    </w:p>
    <w:p w14:paraId="0A791D02" w14:textId="77777777" w:rsidR="00BC3035" w:rsidRDefault="00BC3035">
      <w:pPr>
        <w:spacing w:before="0" w:after="160" w:line="259" w:lineRule="auto"/>
        <w:ind w:firstLine="0"/>
        <w:rPr>
          <w:rFonts w:cstheme="minorHAnsi"/>
          <w:b/>
          <w:bCs/>
          <w:szCs w:val="28"/>
          <w:lang w:val="es-MX"/>
        </w:rPr>
      </w:pPr>
      <w:r>
        <w:rPr>
          <w:rFonts w:cstheme="minorHAnsi"/>
          <w:b/>
          <w:bCs/>
          <w:szCs w:val="28"/>
          <w:lang w:val="es-MX"/>
        </w:rPr>
        <w:br w:type="page"/>
      </w:r>
    </w:p>
    <w:p w14:paraId="3D5B67B1" w14:textId="7137F32E" w:rsidR="00FE2AA6" w:rsidRDefault="00FE2AA6" w:rsidP="007845F2">
      <w:pPr>
        <w:jc w:val="center"/>
        <w:rPr>
          <w:rFonts w:cstheme="minorHAnsi"/>
          <w:bCs/>
          <w:szCs w:val="28"/>
          <w:lang w:val="es-MX"/>
        </w:rPr>
      </w:pPr>
      <w:r w:rsidRPr="007845F2">
        <w:rPr>
          <w:rFonts w:cstheme="minorHAnsi"/>
          <w:b/>
          <w:bCs/>
          <w:szCs w:val="28"/>
          <w:lang w:val="es-MX"/>
        </w:rPr>
        <w:lastRenderedPageBreak/>
        <w:t>Video 1</w:t>
      </w:r>
      <w:r w:rsidRPr="00FA474D">
        <w:rPr>
          <w:rFonts w:cstheme="minorHAnsi"/>
          <w:szCs w:val="28"/>
          <w:lang w:val="es-MX"/>
        </w:rPr>
        <w:t xml:space="preserve">. </w:t>
      </w:r>
      <w:r w:rsidR="008939A3">
        <w:rPr>
          <w:rFonts w:cstheme="minorHAnsi"/>
          <w:bCs/>
          <w:szCs w:val="28"/>
          <w:lang w:val="es-MX"/>
        </w:rPr>
        <w:t xml:space="preserve">Fundamentos </w:t>
      </w:r>
      <w:r w:rsidR="007845F2">
        <w:rPr>
          <w:rFonts w:cstheme="minorHAnsi"/>
          <w:bCs/>
          <w:szCs w:val="28"/>
          <w:lang w:val="es-MX"/>
        </w:rPr>
        <w:t>contables y clasificación documental</w:t>
      </w:r>
    </w:p>
    <w:p w14:paraId="1742EA50" w14:textId="60D80386" w:rsidR="007845F2" w:rsidRPr="007845F2" w:rsidRDefault="007845F2" w:rsidP="007845F2">
      <w:pPr>
        <w:ind w:firstLine="0"/>
        <w:jc w:val="center"/>
      </w:pPr>
      <w:r>
        <w:rPr>
          <w:noProof/>
        </w:rPr>
        <w:drawing>
          <wp:inline distT="0" distB="0" distL="0" distR="0" wp14:anchorId="5A0C0D03" wp14:editId="7B3CE87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3872D00" w:rsidR="007F2B44" w:rsidRDefault="00266741" w:rsidP="001A33D0">
      <w:pPr>
        <w:spacing w:before="0" w:after="0"/>
        <w:ind w:firstLine="0"/>
        <w:jc w:val="center"/>
        <w:rPr>
          <w:rStyle w:val="Hipervnculo"/>
          <w:rFonts w:cstheme="minorHAnsi"/>
          <w:b/>
          <w:color w:val="002060"/>
        </w:rPr>
      </w:pPr>
      <w:hyperlink r:id="rId11" w:history="1">
        <w:r w:rsidR="007F2B44" w:rsidRPr="00FA474D">
          <w:rPr>
            <w:rStyle w:val="Hipervnculo"/>
            <w:rFonts w:cstheme="minorHAnsi"/>
            <w:b/>
            <w:color w:val="002060"/>
          </w:rPr>
          <w:t>Enlace de reproducción del video</w:t>
        </w:r>
      </w:hyperlink>
    </w:p>
    <w:p w14:paraId="746014CB" w14:textId="250AA396" w:rsidR="00AB48BD" w:rsidRDefault="00AB48BD" w:rsidP="001A33D0">
      <w:pPr>
        <w:spacing w:before="0" w:after="0"/>
        <w:ind w:firstLine="0"/>
        <w:jc w:val="center"/>
        <w:rPr>
          <w:rStyle w:val="Hipervnculo"/>
          <w:b/>
          <w:color w:val="002060"/>
        </w:rPr>
      </w:pPr>
    </w:p>
    <w:tbl>
      <w:tblPr>
        <w:tblStyle w:val="Tablaconcuadrcula"/>
        <w:tblW w:w="0" w:type="auto"/>
        <w:tblLook w:val="04A0" w:firstRow="1" w:lastRow="0" w:firstColumn="1" w:lastColumn="0" w:noHBand="0" w:noVBand="1"/>
      </w:tblPr>
      <w:tblGrid>
        <w:gridCol w:w="9962"/>
      </w:tblGrid>
      <w:tr w:rsidR="007F2B44" w:rsidRPr="00FA474D" w14:paraId="647F6E79" w14:textId="77777777" w:rsidTr="008C72B5">
        <w:tc>
          <w:tcPr>
            <w:tcW w:w="9962" w:type="dxa"/>
          </w:tcPr>
          <w:p w14:paraId="764C344D" w14:textId="13238133" w:rsidR="007F2B44" w:rsidRPr="00FA474D" w:rsidRDefault="004C2B96" w:rsidP="001A33D0">
            <w:pPr>
              <w:spacing w:before="0" w:after="0"/>
              <w:ind w:firstLine="0"/>
              <w:jc w:val="center"/>
              <w:rPr>
                <w:rFonts w:cstheme="minorHAnsi"/>
                <w:bCs/>
              </w:rPr>
            </w:pPr>
            <w:r w:rsidRPr="00FA474D">
              <w:rPr>
                <w:rFonts w:cstheme="minorHAnsi"/>
                <w:b/>
              </w:rPr>
              <w:t xml:space="preserve">Video 1. </w:t>
            </w:r>
            <w:r w:rsidR="007F2B44" w:rsidRPr="00FA474D">
              <w:rPr>
                <w:rFonts w:cstheme="minorHAnsi"/>
                <w:b/>
              </w:rPr>
              <w:t xml:space="preserve">Síntesis del video: </w:t>
            </w:r>
            <w:r w:rsidR="00055B98" w:rsidRPr="00055B98">
              <w:rPr>
                <w:rFonts w:cstheme="minorHAnsi"/>
                <w:szCs w:val="28"/>
                <w:lang w:val="es-MX"/>
              </w:rPr>
              <w:t xml:space="preserve">Fundamentos </w:t>
            </w:r>
            <w:r w:rsidR="00AB48BD">
              <w:rPr>
                <w:rFonts w:cstheme="minorHAnsi"/>
                <w:szCs w:val="28"/>
                <w:lang w:val="es-MX"/>
              </w:rPr>
              <w:t>contables y clasificación documental</w:t>
            </w:r>
          </w:p>
        </w:tc>
      </w:tr>
      <w:tr w:rsidR="007F2B44" w:rsidRPr="00FA474D" w14:paraId="1FE8CEA4" w14:textId="77777777" w:rsidTr="008C72B5">
        <w:tc>
          <w:tcPr>
            <w:tcW w:w="9962" w:type="dxa"/>
          </w:tcPr>
          <w:p w14:paraId="734234E5" w14:textId="77777777" w:rsidR="00AB48BD" w:rsidRPr="00893019" w:rsidRDefault="00AB48BD" w:rsidP="00893019">
            <w:r w:rsidRPr="00893019">
              <w:t>En el ámbito empresarial, la contabilidad es esencial para gestionar recursos y sustentar decisiones informadas. Permite organizar, controlar y comunicar la información financiera con claridad y confiabilidad. Este componente presenta los fundamentos que apoyan ese proceso, desde las bases conceptuales hasta los procedimientos de registro. </w:t>
            </w:r>
          </w:p>
          <w:p w14:paraId="4DF43338" w14:textId="77777777" w:rsidR="00AB48BD" w:rsidRPr="00893019" w:rsidRDefault="00AB48BD" w:rsidP="00893019">
            <w:r w:rsidRPr="00893019">
              <w:t xml:space="preserve">A lo largo del contenido se abordan el concepto y la relevancia de la información financiera, la definición y aplicación de políticas contables, los tipos de cuentas y la estructura del Plan Único de Cuentas (PUC) como referente normativo en </w:t>
            </w:r>
            <w:r w:rsidRPr="00893019">
              <w:lastRenderedPageBreak/>
              <w:t>Colombia. También se estudian los documentos comerciales y los comprobantes contables, así como los registros contables, la normativa aplicable y los procesos de revisión cruzada y conciliación que aseguran trazabilidad y transparencia. </w:t>
            </w:r>
          </w:p>
          <w:p w14:paraId="2C5DD944" w14:textId="77777777" w:rsidR="00AB48BD" w:rsidRPr="00893019" w:rsidRDefault="00AB48BD" w:rsidP="00893019">
            <w:r w:rsidRPr="00893019">
              <w:t>El proceso formativo desarrolla competencias para identificar, clasificar y registrar hechos económicos conforme a la normativa vigente, e interpretar la información para fortalecer el control interno y la eficiencia administrativa. </w:t>
            </w:r>
          </w:p>
          <w:p w14:paraId="07BE0595" w14:textId="729CEE16" w:rsidR="00171B1B" w:rsidRPr="00AB48BD" w:rsidRDefault="00AB48BD" w:rsidP="00893019">
            <w:pPr>
              <w:pStyle w:val="Encabezado"/>
              <w:tabs>
                <w:tab w:val="clear" w:pos="4419"/>
                <w:tab w:val="clear" w:pos="8838"/>
              </w:tabs>
              <w:spacing w:before="160" w:after="120" w:line="360" w:lineRule="auto"/>
              <w:rPr>
                <w:rFonts w:ascii="Segoe UI" w:hAnsi="Segoe UI" w:cs="Segoe UI"/>
                <w:sz w:val="18"/>
                <w:szCs w:val="18"/>
                <w:lang w:eastAsia="es-CO"/>
              </w:rPr>
            </w:pPr>
            <w:r w:rsidRPr="00893019">
              <w:t>Mediante ejemplos prácticos y análisis de casos, los aprendices fortalecerán su capacidad para reconocer la dinámica de las cuentas, aplicar el método de la partida doble y elaborar registros precisos. Este aprendizaje constituye la base para consolidar información financiera clara y ordenada, indispensable en cualquier entorno empresarial.</w:t>
            </w:r>
          </w:p>
        </w:tc>
      </w:tr>
    </w:tbl>
    <w:p w14:paraId="5A71FABF" w14:textId="77777777" w:rsidR="00BF4E48" w:rsidRDefault="00BF4E48" w:rsidP="00BF4E48">
      <w:pPr>
        <w:pStyle w:val="Ttulo1"/>
        <w:numPr>
          <w:ilvl w:val="0"/>
          <w:numId w:val="0"/>
        </w:numPr>
        <w:ind w:left="709"/>
        <w:rPr>
          <w:rFonts w:asciiTheme="minorHAnsi" w:hAnsiTheme="minorHAnsi"/>
          <w:highlight w:val="lightGray"/>
        </w:rPr>
      </w:pPr>
    </w:p>
    <w:p w14:paraId="52BB2441" w14:textId="77777777" w:rsidR="00BF4E48" w:rsidRPr="00AB48BD" w:rsidRDefault="00BF4E48">
      <w:pPr>
        <w:spacing w:before="0" w:after="160" w:line="259" w:lineRule="auto"/>
        <w:ind w:firstLine="0"/>
        <w:rPr>
          <w:rFonts w:eastAsiaTheme="majorEastAsia" w:cstheme="minorHAnsi"/>
          <w:b/>
          <w:bCs/>
          <w:spacing w:val="-10"/>
          <w:kern w:val="0"/>
          <w:sz w:val="36"/>
          <w:szCs w:val="36"/>
          <w:highlight w:val="lightGray"/>
          <w:bdr w:val="none" w:sz="0" w:space="0" w:color="auto" w:frame="1"/>
          <w:lang w:eastAsia="es-CO"/>
          <w14:ligatures w14:val="none"/>
        </w:rPr>
      </w:pPr>
      <w:r>
        <w:rPr>
          <w:highlight w:val="lightGray"/>
        </w:rPr>
        <w:br w:type="page"/>
      </w:r>
    </w:p>
    <w:p w14:paraId="2224BD08" w14:textId="77777777" w:rsidR="00FC3312" w:rsidRPr="000D032A" w:rsidRDefault="00FC3312" w:rsidP="000D032A">
      <w:pPr>
        <w:pStyle w:val="Ttulo1"/>
      </w:pPr>
      <w:bookmarkStart w:id="1" w:name="_Toc209603625"/>
      <w:r w:rsidRPr="000D032A">
        <w:lastRenderedPageBreak/>
        <w:t>Información financiera: concepto</w:t>
      </w:r>
      <w:bookmarkEnd w:id="1"/>
      <w:r w:rsidRPr="000D032A">
        <w:t> </w:t>
      </w:r>
    </w:p>
    <w:p w14:paraId="74E643A5" w14:textId="070E4483" w:rsidR="00FC3312" w:rsidRPr="000D032A" w:rsidRDefault="00FC3312" w:rsidP="000D032A">
      <w:pPr>
        <w:pStyle w:val="Encabezado"/>
        <w:tabs>
          <w:tab w:val="clear" w:pos="4419"/>
          <w:tab w:val="clear" w:pos="8838"/>
        </w:tabs>
        <w:spacing w:before="160" w:after="120" w:line="360" w:lineRule="auto"/>
      </w:pPr>
      <w:r w:rsidRPr="000D032A">
        <w:t> La información financiera es el conjunto de datos cuantitativos y cualitativos, debidamente medidos, clasificados y revelados, que describen la situación económica, patrimonial y de desempeño de una entidad en un período determinado. Su propósito es servir como base confiable para la toma de decisiones, la planeación estratégica y la rendición de cuentas. </w:t>
      </w:r>
    </w:p>
    <w:p w14:paraId="545A2492" w14:textId="4967113C" w:rsidR="00FC3312" w:rsidRPr="000D032A" w:rsidRDefault="00FC3312" w:rsidP="000D032A">
      <w:r w:rsidRPr="000D032A">
        <w:t> De acuerdo con el Decreto 2649 de 1993, la información contable debe ser clara, completa y fidedigna, reflejando la historia de los hechos económicos de manera verificable. </w:t>
      </w:r>
    </w:p>
    <w:p w14:paraId="5EA6E1D5" w14:textId="1CF4A815" w:rsidR="00FC3312" w:rsidRPr="000D032A" w:rsidRDefault="000D032A" w:rsidP="000D032A">
      <w:pPr>
        <w:pStyle w:val="Ttulo2"/>
      </w:pPr>
      <w:bookmarkStart w:id="2" w:name="_Toc209603626"/>
      <w:r>
        <w:t xml:space="preserve">1.1 </w:t>
      </w:r>
      <w:r w:rsidR="00FC3312" w:rsidRPr="000D032A">
        <w:t>Importancia de la información financiera en la gestión organizacional</w:t>
      </w:r>
      <w:bookmarkEnd w:id="2"/>
      <w:r w:rsidR="00FC3312" w:rsidRPr="000D032A">
        <w:t> </w:t>
      </w:r>
    </w:p>
    <w:p w14:paraId="0466E843" w14:textId="7A8A76E9" w:rsidR="00FC3312" w:rsidRPr="000D032A" w:rsidRDefault="00FC3312" w:rsidP="000D032A">
      <w:r w:rsidRPr="000D032A">
        <w:t> La información financiera es el insumo básico que permite a una organización conocer, interpretar y comunicar su realidad económica. Su importancia radica en que se convierte en la base sobre la cual se construyen las decisiones estratégicas, administrativas, operativas y de control. </w:t>
      </w:r>
    </w:p>
    <w:p w14:paraId="624B26CC" w14:textId="1CF2BB98" w:rsidR="008A3293" w:rsidRDefault="00EA16B6" w:rsidP="0072191E">
      <w:pPr>
        <w:pStyle w:val="Encabezado"/>
        <w:tabs>
          <w:tab w:val="clear" w:pos="4419"/>
          <w:tab w:val="clear" w:pos="8838"/>
        </w:tabs>
        <w:spacing w:before="160" w:after="120" w:line="360" w:lineRule="auto"/>
      </w:pPr>
      <w:r>
        <w:t>En primer lugar, favorece la planeación y el control de recursos. Gracias a la información financiera la gerencia puede anticipar necesidades de liquidez, proyectar presupuesto y establecer políticas de inversión y financiación. Sin datos financieros claros, la toma de decisiones se vuelve especulativa y aumenta el riesgo de pérdidas.</w:t>
      </w:r>
    </w:p>
    <w:p w14:paraId="27137E14" w14:textId="022A45B8" w:rsidR="00EA16B6" w:rsidRDefault="00385B2C" w:rsidP="0072191E">
      <w:pPr>
        <w:pStyle w:val="Encabezado"/>
        <w:tabs>
          <w:tab w:val="clear" w:pos="4419"/>
          <w:tab w:val="clear" w:pos="8838"/>
        </w:tabs>
        <w:spacing w:before="160" w:after="120" w:line="360" w:lineRule="auto"/>
      </w:pPr>
      <w:r>
        <w:t xml:space="preserve">En segundo lugar, garantiza la transparencia y rendición de cuentas. </w:t>
      </w:r>
      <w:r w:rsidR="00F15783">
        <w:t>Las organizaciones, sin importar su tamaño o naturaleza, deben responder ante diferentes grupos de interés, propietarios, empleados, inversionistas, proveedores, entidades financieras y organismos de control.</w:t>
      </w:r>
    </w:p>
    <w:p w14:paraId="2AC15C1E" w14:textId="6EDE0642" w:rsidR="00F15783" w:rsidRDefault="00763C3A" w:rsidP="0072191E">
      <w:pPr>
        <w:pStyle w:val="Encabezado"/>
        <w:tabs>
          <w:tab w:val="clear" w:pos="4419"/>
          <w:tab w:val="clear" w:pos="8838"/>
        </w:tabs>
        <w:spacing w:before="160" w:after="120" w:line="360" w:lineRule="auto"/>
      </w:pPr>
      <w:r>
        <w:lastRenderedPageBreak/>
        <w:t>Un tercer aspecto es un papel en la evaluación de desempeño</w:t>
      </w:r>
      <w:r w:rsidR="00A31B68">
        <w:t>. A través de los estados financieros se puede medir la rentabilidad</w:t>
      </w:r>
      <w:r w:rsidR="00CA3D15">
        <w:t xml:space="preserve">, la eficiencia y la capacidad de crecimiento de la empresa. </w:t>
      </w:r>
      <w:r w:rsidR="00D62740">
        <w:t>Estos indicadores no son útiles para la administración interna</w:t>
      </w:r>
      <w:r w:rsidR="0062479D">
        <w:t>, sino también para terceros interesados en invertir o conceder crédito.</w:t>
      </w:r>
    </w:p>
    <w:p w14:paraId="56A3084A" w14:textId="13746165" w:rsidR="0062479D" w:rsidRDefault="00974425" w:rsidP="0072191E">
      <w:pPr>
        <w:pStyle w:val="Encabezado"/>
        <w:tabs>
          <w:tab w:val="clear" w:pos="4419"/>
          <w:tab w:val="clear" w:pos="8838"/>
        </w:tabs>
        <w:spacing w:before="160" w:after="120" w:line="360" w:lineRule="auto"/>
      </w:pPr>
      <w:r>
        <w:t>Además, la</w:t>
      </w:r>
      <w:r w:rsidR="007435EA">
        <w:t xml:space="preserve"> información financiera apoya la sostenibilidad y continuidad de las organizaciones. </w:t>
      </w:r>
      <w:r w:rsidR="00BF3E4F">
        <w:t xml:space="preserve">El análisis oportuno de ingresos, gastos, activos y pasivos </w:t>
      </w:r>
      <w:r w:rsidR="00A4090E">
        <w:t xml:space="preserve">facilita identificar desequilibrios, </w:t>
      </w:r>
      <w:r w:rsidR="004F1BB3">
        <w:t>anticipar problemas de solvencia y tomar decisiones correctivas que aseguren la permanencia en el mercado.</w:t>
      </w:r>
    </w:p>
    <w:p w14:paraId="11532551" w14:textId="3B2E5F50" w:rsidR="007D66F4" w:rsidRDefault="00B45FF4" w:rsidP="00B45FF4">
      <w:pPr>
        <w:pStyle w:val="Encabezado"/>
        <w:tabs>
          <w:tab w:val="clear" w:pos="4419"/>
          <w:tab w:val="clear" w:pos="8838"/>
        </w:tabs>
        <w:spacing w:before="160" w:after="120" w:line="360" w:lineRule="auto"/>
      </w:pPr>
      <w:r>
        <w:t>“</w:t>
      </w:r>
      <w:r w:rsidR="007D66F4" w:rsidRPr="007D66F4">
        <w:rPr>
          <w:b/>
          <w:bCs/>
        </w:rPr>
        <w:t>U</w:t>
      </w:r>
      <w:r w:rsidRPr="007D66F4">
        <w:rPr>
          <w:b/>
          <w:bCs/>
        </w:rPr>
        <w:t>na información financiera clara y sistemática es la base para gestionar con eficiencia el capital de trabajo, maximizar el valor de la empresa y garantizar la confianza de los inversionistas” (p.45)</w:t>
      </w:r>
      <w:r w:rsidR="00364EDA" w:rsidRPr="007D66F4">
        <w:rPr>
          <w:b/>
          <w:bCs/>
        </w:rPr>
        <w:t>.</w:t>
      </w:r>
      <w:r w:rsidR="00364EDA">
        <w:t xml:space="preserve"> </w:t>
      </w:r>
      <w:r w:rsidR="007D66F4">
        <w:t>Ortiz Anaya (2018).</w:t>
      </w:r>
    </w:p>
    <w:p w14:paraId="7C8F4DD8" w14:textId="03B0D2B9" w:rsidR="00B45FF4" w:rsidRDefault="007D66F4" w:rsidP="007D66F4">
      <w:r w:rsidRPr="007D66F4">
        <w:rPr>
          <w:b/>
          <w:bCs/>
        </w:rPr>
        <w:t>“</w:t>
      </w:r>
      <w:r>
        <w:rPr>
          <w:b/>
          <w:bCs/>
        </w:rPr>
        <w:t>L</w:t>
      </w:r>
      <w:r w:rsidRPr="007D66F4">
        <w:rPr>
          <w:b/>
          <w:bCs/>
        </w:rPr>
        <w:t>a contabilidad, más que un requisito legal, es un sistema de información que refleja con veracidad la situación patrimonial y económica de la entidad, siendo indispensable para la planeación y el control”</w:t>
      </w:r>
      <w:r>
        <w:rPr>
          <w:b/>
          <w:bCs/>
        </w:rPr>
        <w:t xml:space="preserve"> P. (34). </w:t>
      </w:r>
      <w:r w:rsidR="00364EDA">
        <w:t>Muñoz Meza (2016)</w:t>
      </w:r>
      <w:r>
        <w:t>.</w:t>
      </w:r>
    </w:p>
    <w:p w14:paraId="615347BA" w14:textId="77777777" w:rsidR="001F4856" w:rsidRPr="001F4856" w:rsidRDefault="001F4856" w:rsidP="001F4856">
      <w:r w:rsidRPr="001F4856">
        <w:t>En el ámbito actual, caracterizado por mercados globalizados y competitivos, la información financiera se ha convertido en un lenguaje universal de los negocios, que facilita la comparación entre organizaciones y países. Normas como las NIIF refuerzan la necesidad de uniformidad y transparencia, ampliando el acceso a capital y oportunidades de financiamiento. </w:t>
      </w:r>
    </w:p>
    <w:p w14:paraId="630343A0" w14:textId="3C6E2E0C" w:rsidR="001F4856" w:rsidRPr="001F4856" w:rsidRDefault="001F4856" w:rsidP="00A94827">
      <w:pPr>
        <w:pStyle w:val="Sangradetextonormal"/>
      </w:pPr>
      <w:r w:rsidRPr="001F4856">
        <w:t> En síntesis, la información financiera es esencial porque: </w:t>
      </w:r>
    </w:p>
    <w:p w14:paraId="0F463DD9" w14:textId="77777777" w:rsidR="001F4856" w:rsidRPr="001F4856" w:rsidRDefault="001F4856" w:rsidP="0019249C">
      <w:pPr>
        <w:pStyle w:val="Prrafodelista"/>
        <w:numPr>
          <w:ilvl w:val="0"/>
          <w:numId w:val="6"/>
        </w:numPr>
      </w:pPr>
      <w:r w:rsidRPr="001F4856">
        <w:t>Sirve como herramienta para planear, organizar, dirigir y controlar. </w:t>
      </w:r>
    </w:p>
    <w:p w14:paraId="14BF76D1" w14:textId="77777777" w:rsidR="001F4856" w:rsidRPr="001F4856" w:rsidRDefault="001F4856" w:rsidP="0019249C">
      <w:pPr>
        <w:pStyle w:val="Prrafodelista"/>
        <w:numPr>
          <w:ilvl w:val="0"/>
          <w:numId w:val="6"/>
        </w:numPr>
      </w:pPr>
      <w:r w:rsidRPr="001F4856">
        <w:t>Fortalece la confianza de los grupos de interés. </w:t>
      </w:r>
    </w:p>
    <w:p w14:paraId="103DE042" w14:textId="77777777" w:rsidR="001F4856" w:rsidRPr="001F4856" w:rsidRDefault="001F4856" w:rsidP="0019249C">
      <w:pPr>
        <w:pStyle w:val="Prrafodelista"/>
        <w:numPr>
          <w:ilvl w:val="0"/>
          <w:numId w:val="6"/>
        </w:numPr>
      </w:pPr>
      <w:r w:rsidRPr="001F4856">
        <w:t>Orienta la toma de decisiones estratégicas y operativas. </w:t>
      </w:r>
    </w:p>
    <w:p w14:paraId="30D0FD86" w14:textId="77777777" w:rsidR="001F4856" w:rsidRPr="001F4856" w:rsidRDefault="001F4856" w:rsidP="0019249C">
      <w:pPr>
        <w:pStyle w:val="Prrafodelista"/>
        <w:numPr>
          <w:ilvl w:val="0"/>
          <w:numId w:val="6"/>
        </w:numPr>
      </w:pPr>
      <w:r w:rsidRPr="001F4856">
        <w:lastRenderedPageBreak/>
        <w:t>Permite cumplir con las exigencias legales y tributarias. </w:t>
      </w:r>
    </w:p>
    <w:p w14:paraId="5C9AC456" w14:textId="77777777" w:rsidR="001F4856" w:rsidRPr="001F4856" w:rsidRDefault="001F4856" w:rsidP="0019249C">
      <w:pPr>
        <w:pStyle w:val="Prrafodelista"/>
        <w:numPr>
          <w:ilvl w:val="0"/>
          <w:numId w:val="6"/>
        </w:numPr>
      </w:pPr>
      <w:r w:rsidRPr="001F4856">
        <w:t>Asegura la sostenibilidad y competitividad de la organización en el largo plazo. </w:t>
      </w:r>
    </w:p>
    <w:p w14:paraId="7B561149" w14:textId="48C2A3E7" w:rsidR="001F4856" w:rsidRPr="001F4856" w:rsidRDefault="00D74B52" w:rsidP="00BC3035">
      <w:pPr>
        <w:pStyle w:val="Ttulo2"/>
        <w:rPr>
          <w:rFonts w:eastAsia="Times New Roman"/>
        </w:rPr>
      </w:pPr>
      <w:bookmarkStart w:id="3" w:name="_Toc209603627"/>
      <w:r>
        <w:rPr>
          <w:rFonts w:eastAsia="Times New Roman"/>
        </w:rPr>
        <w:t xml:space="preserve">1.2 </w:t>
      </w:r>
      <w:r w:rsidR="001F4856" w:rsidRPr="001F4856">
        <w:rPr>
          <w:rFonts w:eastAsia="Times New Roman"/>
        </w:rPr>
        <w:t>Usuarios internos y externos de la información financiera</w:t>
      </w:r>
      <w:bookmarkEnd w:id="3"/>
      <w:r w:rsidR="001F4856" w:rsidRPr="001F4856">
        <w:rPr>
          <w:rFonts w:eastAsia="Times New Roman"/>
        </w:rPr>
        <w:t> </w:t>
      </w:r>
    </w:p>
    <w:p w14:paraId="11BD66D2" w14:textId="19CB2042" w:rsidR="001F4856" w:rsidRPr="001F4856" w:rsidRDefault="001F4856" w:rsidP="00F56B2A">
      <w:pPr>
        <w:rPr>
          <w:rFonts w:ascii="Segoe UI" w:hAnsi="Segoe UI" w:cs="Segoe UI"/>
          <w:sz w:val="18"/>
          <w:szCs w:val="18"/>
          <w:lang w:eastAsia="es-CO"/>
        </w:rPr>
      </w:pPr>
      <w:r w:rsidRPr="00F56B2A">
        <w:t> La información financiera adquiere sentido en la medida en que responde a las necesidades de quienes la consultan. Cada grupo de usuarios requiere datos específicos para orientar sus decisiones, lo que convierte a la contabilidad en un sistema de comunicación entre la organización y su entorno. La calidad de la información —en términos de confiabilidad, pertinencia y oportunidad— determina la utilidad que cada actor puede darle</w:t>
      </w:r>
      <w:r w:rsidRPr="001F4856">
        <w:rPr>
          <w:lang w:eastAsia="es-CO"/>
        </w:rPr>
        <w:t>. </w:t>
      </w:r>
    </w:p>
    <w:p w14:paraId="6566FCB1" w14:textId="4E3A1858" w:rsidR="001F4856" w:rsidRPr="000867BF" w:rsidRDefault="001F4856" w:rsidP="000867BF">
      <w:r w:rsidRPr="000867BF">
        <w:t> </w:t>
      </w:r>
      <w:r w:rsidRPr="000867BF">
        <w:rPr>
          <w:b/>
          <w:bCs/>
        </w:rPr>
        <w:t>Usuarios internos </w:t>
      </w:r>
      <w:r w:rsidRPr="000867BF">
        <w:rPr>
          <w:b/>
          <w:bCs/>
        </w:rPr>
        <w:br/>
      </w:r>
      <w:r w:rsidRPr="000867BF">
        <w:t>Son aquellos que pertenecen a la organización y utilizan la información financiera para la gestión diaria y estratégica: </w:t>
      </w:r>
    </w:p>
    <w:p w14:paraId="2895E010" w14:textId="77777777" w:rsidR="000867BF" w:rsidRDefault="001F4856" w:rsidP="0019249C">
      <w:pPr>
        <w:pStyle w:val="Sangradetextonormal"/>
        <w:numPr>
          <w:ilvl w:val="0"/>
          <w:numId w:val="7"/>
        </w:numPr>
        <w:rPr>
          <w:b/>
          <w:bCs/>
        </w:rPr>
      </w:pPr>
      <w:r w:rsidRPr="000867BF">
        <w:rPr>
          <w:b/>
          <w:bCs/>
        </w:rPr>
        <w:t>Alta gerencia y directivos</w:t>
      </w:r>
    </w:p>
    <w:p w14:paraId="7C9BBAD2" w14:textId="63273960" w:rsidR="001F4856" w:rsidRPr="000867BF" w:rsidRDefault="000867BF" w:rsidP="000867BF">
      <w:pPr>
        <w:pStyle w:val="Sangradetextonormal"/>
        <w:ind w:left="1429" w:firstLine="0"/>
      </w:pPr>
      <w:r w:rsidRPr="000867BF">
        <w:t>T</w:t>
      </w:r>
      <w:r w:rsidR="001F4856" w:rsidRPr="000867BF">
        <w:t>oman decisiones de inversión, expansión, reducción de costos, fijación de precios y formulación de políticas. </w:t>
      </w:r>
    </w:p>
    <w:p w14:paraId="48277D67" w14:textId="77777777" w:rsidR="000867BF" w:rsidRPr="000867BF" w:rsidRDefault="001F4856" w:rsidP="0019249C">
      <w:pPr>
        <w:pStyle w:val="Ttulo8"/>
        <w:numPr>
          <w:ilvl w:val="0"/>
          <w:numId w:val="7"/>
        </w:numPr>
      </w:pPr>
      <w:r w:rsidRPr="000867BF">
        <w:t>Áreas administrativas y operativas</w:t>
      </w:r>
    </w:p>
    <w:p w14:paraId="7D5B0EE9" w14:textId="4221FD2D" w:rsidR="001F4856" w:rsidRPr="000867BF" w:rsidRDefault="000867BF" w:rsidP="000867BF">
      <w:pPr>
        <w:pStyle w:val="Prrafodelista"/>
        <w:ind w:left="1429" w:firstLine="0"/>
      </w:pPr>
      <w:r>
        <w:t>N</w:t>
      </w:r>
      <w:r w:rsidR="001F4856" w:rsidRPr="000867BF">
        <w:t>ecesitan información para planear recursos, programar actividades y evaluar el cumplimiento de metas. </w:t>
      </w:r>
    </w:p>
    <w:p w14:paraId="3F111B70" w14:textId="77777777" w:rsidR="000867BF" w:rsidRPr="000867BF" w:rsidRDefault="001F4856" w:rsidP="0019249C">
      <w:pPr>
        <w:pStyle w:val="Ttulo8"/>
        <w:numPr>
          <w:ilvl w:val="0"/>
          <w:numId w:val="7"/>
        </w:numPr>
      </w:pPr>
      <w:r w:rsidRPr="000867BF">
        <w:t>Contadores y auditores internos</w:t>
      </w:r>
    </w:p>
    <w:p w14:paraId="2957EDF7" w14:textId="57669486" w:rsidR="001F4856" w:rsidRPr="000867BF" w:rsidRDefault="000867BF" w:rsidP="000867BF">
      <w:pPr>
        <w:pStyle w:val="Prrafodelista"/>
        <w:ind w:left="1429" w:firstLine="0"/>
      </w:pPr>
      <w:r>
        <w:t>E</w:t>
      </w:r>
      <w:r w:rsidR="001F4856" w:rsidRPr="000867BF">
        <w:t>mplean los estados financieros para verificar la exactitud de los registros y proponer mejoras en los procesos contables y de control interno. </w:t>
      </w:r>
    </w:p>
    <w:p w14:paraId="16270FAE" w14:textId="7DEF1E67" w:rsidR="001F4856" w:rsidRPr="00DA3113" w:rsidRDefault="001F4856" w:rsidP="003210FA">
      <w:r w:rsidRPr="001F4856">
        <w:rPr>
          <w:rFonts w:ascii="Arial" w:eastAsia="Times New Roman" w:hAnsi="Arial" w:cs="Arial"/>
          <w:kern w:val="0"/>
          <w:sz w:val="20"/>
          <w:szCs w:val="20"/>
          <w:lang w:eastAsia="es-CO"/>
          <w14:ligatures w14:val="none"/>
        </w:rPr>
        <w:lastRenderedPageBreak/>
        <w:t> </w:t>
      </w:r>
      <w:r w:rsidRPr="00DA3113">
        <w:rPr>
          <w:b/>
          <w:bCs/>
        </w:rPr>
        <w:t>Usuarios externos</w:t>
      </w:r>
      <w:r w:rsidRPr="00DA3113">
        <w:t> </w:t>
      </w:r>
      <w:r w:rsidRPr="00DA3113">
        <w:br/>
        <w:t>Incluyen a los agentes que, sin pertenecer a la organización, dependen de la información financiera para evaluar su relación con ella: </w:t>
      </w:r>
    </w:p>
    <w:p w14:paraId="2E9428CF" w14:textId="04B09794" w:rsidR="00DA3113" w:rsidRPr="00DA3113" w:rsidRDefault="001F4856" w:rsidP="0019249C">
      <w:pPr>
        <w:pStyle w:val="Encabezado"/>
        <w:numPr>
          <w:ilvl w:val="0"/>
          <w:numId w:val="8"/>
        </w:numPr>
        <w:tabs>
          <w:tab w:val="clear" w:pos="4419"/>
          <w:tab w:val="clear" w:pos="8838"/>
        </w:tabs>
        <w:spacing w:before="160" w:after="120" w:line="360" w:lineRule="auto"/>
        <w:rPr>
          <w:b/>
          <w:bCs/>
        </w:rPr>
      </w:pPr>
      <w:r w:rsidRPr="00DA3113">
        <w:rPr>
          <w:b/>
          <w:bCs/>
        </w:rPr>
        <w:t>Propietarios y accionistas</w:t>
      </w:r>
    </w:p>
    <w:p w14:paraId="261C9E13" w14:textId="7CFEC55E" w:rsidR="001F4856" w:rsidRPr="00DA3113" w:rsidRDefault="00DA3113" w:rsidP="00DA3113">
      <w:pPr>
        <w:pStyle w:val="Prrafodelista"/>
        <w:ind w:left="1429" w:firstLine="0"/>
      </w:pPr>
      <w:r>
        <w:t>D</w:t>
      </w:r>
      <w:r w:rsidR="001F4856" w:rsidRPr="00DA3113">
        <w:t>eterminan la rentabilidad de su inversión y deciden mantener, aumentar o retirar su participación en el negocio. </w:t>
      </w:r>
    </w:p>
    <w:p w14:paraId="2EF701B8" w14:textId="77777777" w:rsidR="00DA3113" w:rsidRPr="00DA3113" w:rsidRDefault="001F4856" w:rsidP="0019249C">
      <w:pPr>
        <w:pStyle w:val="Ttulo8"/>
        <w:numPr>
          <w:ilvl w:val="0"/>
          <w:numId w:val="8"/>
        </w:numPr>
      </w:pPr>
      <w:r w:rsidRPr="00DA3113">
        <w:t>Inversionistas potenciales</w:t>
      </w:r>
    </w:p>
    <w:p w14:paraId="32E914D9" w14:textId="600718AE" w:rsidR="001F4856" w:rsidRPr="00DA3113" w:rsidRDefault="00DA3113" w:rsidP="00DA3113">
      <w:pPr>
        <w:pStyle w:val="Prrafodelista"/>
        <w:ind w:left="1429" w:firstLine="0"/>
      </w:pPr>
      <w:r>
        <w:t>A</w:t>
      </w:r>
      <w:r w:rsidR="001F4856" w:rsidRPr="00DA3113">
        <w:t>nalizan la estabilidad y perspectivas de crecimiento de la entidad antes de comprometer capital. </w:t>
      </w:r>
    </w:p>
    <w:p w14:paraId="75E342FD" w14:textId="77777777" w:rsidR="00DA3113" w:rsidRPr="00DA3113" w:rsidRDefault="001F4856" w:rsidP="0019249C">
      <w:pPr>
        <w:pStyle w:val="Ttulo8"/>
        <w:numPr>
          <w:ilvl w:val="0"/>
          <w:numId w:val="8"/>
        </w:numPr>
      </w:pPr>
      <w:r w:rsidRPr="00DA3113">
        <w:t>Proveedores y acreedores</w:t>
      </w:r>
    </w:p>
    <w:p w14:paraId="32D1896C" w14:textId="1164E8BA" w:rsidR="001F4856" w:rsidRPr="00DA3113" w:rsidRDefault="00DA3113" w:rsidP="00DA3113">
      <w:pPr>
        <w:pStyle w:val="Prrafodelista"/>
        <w:ind w:left="1429" w:firstLine="0"/>
      </w:pPr>
      <w:r>
        <w:t>N</w:t>
      </w:r>
      <w:r w:rsidR="001F4856" w:rsidRPr="00DA3113">
        <w:t>ecesitan conocer la liquidez y solvencia de la empresa para definir condiciones de crédito o continuidad en la relación comercial. </w:t>
      </w:r>
    </w:p>
    <w:p w14:paraId="437DE540" w14:textId="77777777" w:rsidR="00DA3113" w:rsidRPr="00DA3113" w:rsidRDefault="001F4856" w:rsidP="0019249C">
      <w:pPr>
        <w:pStyle w:val="Ttulo8"/>
        <w:numPr>
          <w:ilvl w:val="0"/>
          <w:numId w:val="8"/>
        </w:numPr>
      </w:pPr>
      <w:r w:rsidRPr="00DA3113">
        <w:t>Entidades financieras</w:t>
      </w:r>
    </w:p>
    <w:p w14:paraId="2B91BDBE" w14:textId="22C0978B" w:rsidR="001F4856" w:rsidRPr="00DA3113" w:rsidRDefault="00DA3113" w:rsidP="00DA3113">
      <w:pPr>
        <w:pStyle w:val="Prrafodelista"/>
        <w:ind w:left="1429" w:firstLine="0"/>
      </w:pPr>
      <w:r>
        <w:t>E</w:t>
      </w:r>
      <w:r w:rsidR="001F4856" w:rsidRPr="00DA3113">
        <w:t>valúan la capacidad de pago de los préstamos otorgados o solicitados. </w:t>
      </w:r>
    </w:p>
    <w:p w14:paraId="52760396" w14:textId="77777777" w:rsidR="00DA3113" w:rsidRPr="00DA3113" w:rsidRDefault="001F4856" w:rsidP="0019249C">
      <w:pPr>
        <w:pStyle w:val="Ttulo8"/>
        <w:numPr>
          <w:ilvl w:val="0"/>
          <w:numId w:val="8"/>
        </w:numPr>
      </w:pPr>
      <w:r w:rsidRPr="00DA3113">
        <w:t>Estado y entes de control</w:t>
      </w:r>
    </w:p>
    <w:p w14:paraId="1128DCC5" w14:textId="49599D8D" w:rsidR="001F4856" w:rsidRPr="00DA3113" w:rsidRDefault="00DA3113" w:rsidP="00DA3113">
      <w:pPr>
        <w:pStyle w:val="Prrafodelista"/>
        <w:ind w:left="1429" w:firstLine="0"/>
      </w:pPr>
      <w:r>
        <w:t>U</w:t>
      </w:r>
      <w:r w:rsidR="001F4856" w:rsidRPr="00DA3113">
        <w:t>tilizan la información para verificar el cumplimiento de normas contables, tributarias y legales. </w:t>
      </w:r>
    </w:p>
    <w:p w14:paraId="6E8F6642" w14:textId="77777777" w:rsidR="00DA3113" w:rsidRPr="00DA3113" w:rsidRDefault="001F4856" w:rsidP="0019249C">
      <w:pPr>
        <w:pStyle w:val="Ttulo8"/>
        <w:numPr>
          <w:ilvl w:val="0"/>
          <w:numId w:val="8"/>
        </w:numPr>
      </w:pPr>
      <w:r w:rsidRPr="00DA3113">
        <w:t>Sociedad en general</w:t>
      </w:r>
    </w:p>
    <w:p w14:paraId="67AA34A0" w14:textId="5F269471" w:rsidR="001F4856" w:rsidRPr="00DA3113" w:rsidRDefault="00DA3113" w:rsidP="00DA3113">
      <w:pPr>
        <w:pStyle w:val="Prrafodelista"/>
        <w:ind w:left="1429" w:firstLine="0"/>
      </w:pPr>
      <w:r>
        <w:t>P</w:t>
      </w:r>
      <w:r w:rsidR="001F4856" w:rsidRPr="00DA3113">
        <w:t>uede interesarse en la transparencia de las operaciones, el aporte al desarrollo económico y la responsabilidad social empresarial. </w:t>
      </w:r>
    </w:p>
    <w:p w14:paraId="4B2FCAC5" w14:textId="20653EFC" w:rsidR="001F4856" w:rsidRPr="00DA3113" w:rsidRDefault="001F4856" w:rsidP="00DA3113">
      <w:r w:rsidRPr="00DA3113">
        <w:lastRenderedPageBreak/>
        <w:t> Según González (2021), “la contabilidad es un puente de confianza entre la organización y sus grupos de interés, pues a través de ella se demuestra la correcta administración de los recursos” (p. 89). Esta interacción evidencia que la información financiera no es un fin en sí misma, sino un instrumento que conecta a la empresa con su entorno y la legitima en el mercado. </w:t>
      </w:r>
    </w:p>
    <w:p w14:paraId="48B2F66E" w14:textId="6C5DF0EE" w:rsidR="001F4856" w:rsidRPr="0040634A" w:rsidRDefault="001F4856" w:rsidP="0040634A">
      <w:pPr>
        <w:rPr>
          <w:b/>
          <w:bCs/>
        </w:rPr>
      </w:pPr>
      <w:r w:rsidRPr="001F4856">
        <w:rPr>
          <w:rFonts w:ascii="Arial" w:eastAsia="Times New Roman" w:hAnsi="Arial" w:cs="Arial"/>
          <w:kern w:val="0"/>
          <w:sz w:val="20"/>
          <w:szCs w:val="20"/>
          <w:lang w:eastAsia="es-CO"/>
          <w14:ligatures w14:val="none"/>
        </w:rPr>
        <w:t> </w:t>
      </w:r>
      <w:r w:rsidRPr="0040634A">
        <w:rPr>
          <w:b/>
          <w:bCs/>
        </w:rPr>
        <w:t>Tipos de empresas y sociedades en Colombia </w:t>
      </w:r>
    </w:p>
    <w:p w14:paraId="0D1CB673" w14:textId="2D8F2AD6" w:rsidR="001F4856" w:rsidRPr="00F91EFF" w:rsidRDefault="001F4856" w:rsidP="00F91EFF">
      <w:pPr>
        <w:pStyle w:val="Encabezado"/>
        <w:tabs>
          <w:tab w:val="clear" w:pos="4419"/>
          <w:tab w:val="clear" w:pos="8838"/>
        </w:tabs>
        <w:spacing w:before="160" w:after="120" w:line="360" w:lineRule="auto"/>
      </w:pPr>
      <w:r w:rsidRPr="0040634A">
        <w:rPr>
          <w:b/>
          <w:bCs/>
        </w:rPr>
        <w:t> </w:t>
      </w:r>
      <w:r w:rsidRPr="00F91EFF">
        <w:t>La estructura empresarial en Colombia responde a marcos legales y económicos que buscan ordenar la actividad productiva. Conocer los tipos de empresas y sociedades es fundamental para comprender cómo se organizan los recursos, cuáles son sus objetivos y de qué manera se relacionan con la normatividad vigente. Este conocimiento permite identificar las particularidades jurídicas, administrativas y contables que definen a cada entidad, así como su impacto en el desarrollo económico y social. </w:t>
      </w:r>
    </w:p>
    <w:p w14:paraId="309B0E4B" w14:textId="686B1347" w:rsidR="001F4856" w:rsidRPr="00F91EFF" w:rsidRDefault="001F4856" w:rsidP="00F91EFF">
      <w:pPr>
        <w:rPr>
          <w:b/>
          <w:bCs/>
        </w:rPr>
      </w:pPr>
      <w:r w:rsidRPr="00F91EFF">
        <w:t> </w:t>
      </w:r>
      <w:r w:rsidRPr="00F91EFF">
        <w:rPr>
          <w:b/>
          <w:bCs/>
        </w:rPr>
        <w:t>Clasificación de las empresas </w:t>
      </w:r>
    </w:p>
    <w:p w14:paraId="112D60EF" w14:textId="26ABAB92" w:rsidR="001F4856" w:rsidRPr="00F91EFF" w:rsidRDefault="001F4856" w:rsidP="00F91EFF">
      <w:r w:rsidRPr="00F91EFF">
        <w:rPr>
          <w:b/>
          <w:bCs/>
        </w:rPr>
        <w:t> </w:t>
      </w:r>
      <w:r w:rsidRPr="00F91EFF">
        <w:t>En Colombia, una empresa se define como una unidad económica y social organizada para producir bienes o prestar servicios, con el objetivo de satisfacer las necesidades del mercado y generar valor para sus propietarios o para la comunidad. De acuerdo con el Código de Comercio, una empresa implica la coordinación de recursos humanos, materiales y financieros para alcanzar objetivos económicos o sociales. </w:t>
      </w:r>
    </w:p>
    <w:p w14:paraId="71B3A3A9" w14:textId="2F9C1BAB" w:rsidR="009C69E3" w:rsidRPr="00F91EFF" w:rsidRDefault="001F4856" w:rsidP="00F91EFF">
      <w:r w:rsidRPr="00F91EFF">
        <w:t> “</w:t>
      </w:r>
      <w:r w:rsidRPr="008333BE">
        <w:rPr>
          <w:b/>
          <w:bCs/>
        </w:rPr>
        <w:t>La empresa es el escenario donde se materializa la actividad económica organizada, actuando como motor de desarrollo productivo y social</w:t>
      </w:r>
      <w:r w:rsidRPr="00F91EFF">
        <w:t>”. </w:t>
      </w:r>
      <w:r w:rsidR="009C69E3" w:rsidRPr="00F91EFF">
        <w:t>González (2021).</w:t>
      </w:r>
    </w:p>
    <w:p w14:paraId="305B5FAB" w14:textId="139A8E7F" w:rsidR="001F4856" w:rsidRPr="00F91EFF" w:rsidRDefault="001F4856" w:rsidP="008333BE">
      <w:pPr>
        <w:pStyle w:val="Encabezado"/>
        <w:tabs>
          <w:tab w:val="clear" w:pos="4419"/>
          <w:tab w:val="clear" w:pos="8838"/>
        </w:tabs>
        <w:spacing w:before="160" w:after="120" w:line="360" w:lineRule="auto"/>
      </w:pPr>
    </w:p>
    <w:p w14:paraId="7A364FBA" w14:textId="0658AD5A" w:rsidR="001F4856" w:rsidRPr="00F91EFF" w:rsidRDefault="001F4856" w:rsidP="00F91EFF">
      <w:r w:rsidRPr="00F91EFF">
        <w:lastRenderedPageBreak/>
        <w:t> Esto evidencia que las empresas no solo son fuentes de riqueza, sino también espacios clave para la generación de empleo y el progreso social. </w:t>
      </w:r>
    </w:p>
    <w:p w14:paraId="09173C0A" w14:textId="5EABD330" w:rsidR="001F4856" w:rsidRPr="00F91EFF" w:rsidRDefault="001F4856" w:rsidP="00F91EFF">
      <w:r w:rsidRPr="00F91EFF">
        <w:t> A partir de estos criterios, las empresas pueden clasificarse según su tamaño, su finalidad y su actividad económica. </w:t>
      </w:r>
    </w:p>
    <w:p w14:paraId="1C38659C" w14:textId="7A68C4B8" w:rsidR="001F4856" w:rsidRPr="007B79D2" w:rsidRDefault="001F4856" w:rsidP="0040634A">
      <w:pPr>
        <w:pStyle w:val="Tabla"/>
        <w:jc w:val="center"/>
      </w:pPr>
      <w:r w:rsidRPr="007B79D2">
        <w:t>Clasificación de las empresas</w:t>
      </w:r>
    </w:p>
    <w:tbl>
      <w:tblPr>
        <w:tblStyle w:val="SENA"/>
        <w:tblW w:w="9945" w:type="dxa"/>
        <w:tblLook w:val="04A0" w:firstRow="1" w:lastRow="0" w:firstColumn="1" w:lastColumn="0" w:noHBand="0" w:noVBand="1"/>
      </w:tblPr>
      <w:tblGrid>
        <w:gridCol w:w="4873"/>
        <w:gridCol w:w="2549"/>
        <w:gridCol w:w="2523"/>
      </w:tblGrid>
      <w:tr w:rsidR="007B79D2" w:rsidRPr="001F4856" w14:paraId="4EBFDCE2" w14:textId="77777777" w:rsidTr="00253D15">
        <w:trPr>
          <w:cnfStyle w:val="100000000000" w:firstRow="1" w:lastRow="0" w:firstColumn="0" w:lastColumn="0" w:oddVBand="0" w:evenVBand="0" w:oddHBand="0" w:evenHBand="0" w:firstRowFirstColumn="0" w:firstRowLastColumn="0" w:lastRowFirstColumn="0" w:lastRowLastColumn="0"/>
          <w:trHeight w:val="300"/>
          <w:tblHeader/>
        </w:trPr>
        <w:tc>
          <w:tcPr>
            <w:tcW w:w="4255" w:type="dxa"/>
            <w:hideMark/>
          </w:tcPr>
          <w:p w14:paraId="3A9ED3C2" w14:textId="77777777" w:rsidR="001F4856" w:rsidRPr="001F4856" w:rsidRDefault="001F4856" w:rsidP="007B79D2">
            <w:pPr>
              <w:ind w:firstLine="0"/>
              <w:rPr>
                <w:lang w:eastAsia="es-CO"/>
              </w:rPr>
            </w:pPr>
            <w:r w:rsidRPr="001F4856">
              <w:rPr>
                <w:lang w:eastAsia="es-CO"/>
              </w:rPr>
              <w:t>Criterio de clasificación </w:t>
            </w:r>
          </w:p>
        </w:tc>
        <w:tc>
          <w:tcPr>
            <w:tcW w:w="2846" w:type="dxa"/>
            <w:hideMark/>
          </w:tcPr>
          <w:p w14:paraId="7A2E9B41" w14:textId="4F094E24" w:rsidR="001F4856" w:rsidRPr="001F4856" w:rsidRDefault="001F4856" w:rsidP="007B79D2">
            <w:pPr>
              <w:ind w:firstLine="0"/>
              <w:rPr>
                <w:lang w:eastAsia="es-CO"/>
              </w:rPr>
            </w:pPr>
            <w:r w:rsidRPr="001F4856">
              <w:rPr>
                <w:lang w:eastAsia="es-CO"/>
              </w:rPr>
              <w:t>Tipo </w:t>
            </w:r>
          </w:p>
        </w:tc>
        <w:tc>
          <w:tcPr>
            <w:tcW w:w="2844" w:type="dxa"/>
            <w:hideMark/>
          </w:tcPr>
          <w:p w14:paraId="69070E63" w14:textId="77777777" w:rsidR="001F4856" w:rsidRPr="001F4856" w:rsidRDefault="001F4856" w:rsidP="007B79D2">
            <w:pPr>
              <w:ind w:firstLine="0"/>
              <w:rPr>
                <w:lang w:eastAsia="es-CO"/>
              </w:rPr>
            </w:pPr>
            <w:r w:rsidRPr="001F4856">
              <w:rPr>
                <w:lang w:eastAsia="es-CO"/>
              </w:rPr>
              <w:t>Descripción </w:t>
            </w:r>
          </w:p>
        </w:tc>
      </w:tr>
      <w:tr w:rsidR="007B79D2" w:rsidRPr="001F4856" w14:paraId="7DBDCB86" w14:textId="77777777" w:rsidTr="007B79D2">
        <w:trPr>
          <w:cnfStyle w:val="000000100000" w:firstRow="0" w:lastRow="0" w:firstColumn="0" w:lastColumn="0" w:oddVBand="0" w:evenVBand="0" w:oddHBand="1" w:evenHBand="0" w:firstRowFirstColumn="0" w:firstRowLastColumn="0" w:lastRowFirstColumn="0" w:lastRowLastColumn="0"/>
          <w:trHeight w:val="300"/>
        </w:trPr>
        <w:tc>
          <w:tcPr>
            <w:tcW w:w="4255" w:type="dxa"/>
            <w:hideMark/>
          </w:tcPr>
          <w:p w14:paraId="318999AD" w14:textId="7C82565D" w:rsidR="001F4856" w:rsidRPr="007B79D2" w:rsidRDefault="001F4856" w:rsidP="00C06A31">
            <w:pPr>
              <w:pStyle w:val="Encabezado"/>
              <w:tabs>
                <w:tab w:val="clear" w:pos="4419"/>
                <w:tab w:val="clear" w:pos="8838"/>
              </w:tabs>
              <w:spacing w:before="160" w:after="120" w:line="360" w:lineRule="auto"/>
              <w:ind w:firstLine="0"/>
              <w:rPr>
                <w:lang w:eastAsia="es-CO"/>
              </w:rPr>
            </w:pPr>
            <w:r w:rsidRPr="007B79D2">
              <w:rPr>
                <w:lang w:eastAsia="es-CO"/>
              </w:rPr>
              <w:t>Según su tamaño (Ley 590 de 2000 y Ley 905 de 2004)</w:t>
            </w:r>
            <w:r w:rsidR="00C06A31">
              <w:rPr>
                <w:lang w:eastAsia="es-CO"/>
              </w:rPr>
              <w:t>.</w:t>
            </w:r>
          </w:p>
        </w:tc>
        <w:tc>
          <w:tcPr>
            <w:tcW w:w="2846" w:type="dxa"/>
            <w:hideMark/>
          </w:tcPr>
          <w:p w14:paraId="06D957F2" w14:textId="34A93692" w:rsidR="001F4856" w:rsidRPr="001F4856" w:rsidRDefault="001F4856" w:rsidP="007B79D2">
            <w:pPr>
              <w:ind w:firstLine="0"/>
              <w:rPr>
                <w:lang w:eastAsia="es-CO"/>
              </w:rPr>
            </w:pPr>
            <w:r w:rsidRPr="001F4856">
              <w:rPr>
                <w:lang w:eastAsia="es-CO"/>
              </w:rPr>
              <w:t>Microempresa</w:t>
            </w:r>
            <w:r w:rsidR="007B79D2">
              <w:rPr>
                <w:lang w:eastAsia="es-CO"/>
              </w:rPr>
              <w:t>.</w:t>
            </w:r>
          </w:p>
        </w:tc>
        <w:tc>
          <w:tcPr>
            <w:tcW w:w="2844" w:type="dxa"/>
            <w:hideMark/>
          </w:tcPr>
          <w:p w14:paraId="5B0F8713" w14:textId="47419204" w:rsidR="001F4856" w:rsidRPr="001F4856" w:rsidRDefault="001F4856" w:rsidP="007B79D2">
            <w:pPr>
              <w:ind w:firstLine="0"/>
              <w:rPr>
                <w:lang w:eastAsia="es-CO"/>
              </w:rPr>
            </w:pPr>
            <w:r w:rsidRPr="001F4856">
              <w:rPr>
                <w:lang w:eastAsia="es-CO"/>
              </w:rPr>
              <w:t>Bajos ingresos y pocos empleados. </w:t>
            </w:r>
          </w:p>
        </w:tc>
      </w:tr>
      <w:tr w:rsidR="007B79D2" w:rsidRPr="001F4856" w14:paraId="267E285D" w14:textId="77777777" w:rsidTr="007B79D2">
        <w:trPr>
          <w:trHeight w:val="300"/>
        </w:trPr>
        <w:tc>
          <w:tcPr>
            <w:tcW w:w="0" w:type="auto"/>
            <w:hideMark/>
          </w:tcPr>
          <w:p w14:paraId="7535DBE5" w14:textId="1B59FCDD" w:rsidR="004D493D" w:rsidRPr="001F4856" w:rsidRDefault="004D493D" w:rsidP="00C06A31">
            <w:pPr>
              <w:ind w:firstLine="0"/>
              <w:rPr>
                <w:lang w:eastAsia="es-CO"/>
              </w:rPr>
            </w:pPr>
            <w:r w:rsidRPr="001F4856">
              <w:rPr>
                <w:lang w:eastAsia="es-CO"/>
              </w:rPr>
              <w:t>Según su tamaño (Ley 590 de 2000 y Ley 905 de 2004)</w:t>
            </w:r>
            <w:r w:rsidR="00C06A31">
              <w:rPr>
                <w:lang w:eastAsia="es-CO"/>
              </w:rPr>
              <w:t>.</w:t>
            </w:r>
          </w:p>
        </w:tc>
        <w:tc>
          <w:tcPr>
            <w:tcW w:w="2846" w:type="dxa"/>
            <w:hideMark/>
          </w:tcPr>
          <w:p w14:paraId="2E41E916" w14:textId="2AF40603" w:rsidR="004D493D" w:rsidRPr="001F4856" w:rsidRDefault="004D493D" w:rsidP="007B79D2">
            <w:pPr>
              <w:ind w:firstLine="0"/>
              <w:rPr>
                <w:lang w:eastAsia="es-CO"/>
              </w:rPr>
            </w:pPr>
            <w:r w:rsidRPr="001F4856">
              <w:rPr>
                <w:lang w:eastAsia="es-CO"/>
              </w:rPr>
              <w:t>Pequeña empresa</w:t>
            </w:r>
            <w:r w:rsidR="007B79D2">
              <w:rPr>
                <w:lang w:eastAsia="es-CO"/>
              </w:rPr>
              <w:t>.</w:t>
            </w:r>
          </w:p>
        </w:tc>
        <w:tc>
          <w:tcPr>
            <w:tcW w:w="2844" w:type="dxa"/>
            <w:hideMark/>
          </w:tcPr>
          <w:p w14:paraId="3197C570" w14:textId="77777777" w:rsidR="004D493D" w:rsidRPr="001F4856" w:rsidRDefault="004D493D" w:rsidP="007B79D2">
            <w:pPr>
              <w:ind w:firstLine="0"/>
              <w:rPr>
                <w:lang w:eastAsia="es-CO"/>
              </w:rPr>
            </w:pPr>
            <w:r w:rsidRPr="001F4856">
              <w:rPr>
                <w:lang w:eastAsia="es-CO"/>
              </w:rPr>
              <w:t>Estructura organizacional simple e ingresos moderados. </w:t>
            </w:r>
          </w:p>
        </w:tc>
      </w:tr>
      <w:tr w:rsidR="007B79D2" w:rsidRPr="001F4856" w14:paraId="54DA56EE" w14:textId="77777777" w:rsidTr="007B79D2">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50DF46FC" w14:textId="36DAD8BE" w:rsidR="004D493D" w:rsidRPr="001F4856" w:rsidRDefault="004D493D" w:rsidP="00C06A31">
            <w:pPr>
              <w:ind w:firstLine="0"/>
              <w:rPr>
                <w:lang w:eastAsia="es-CO"/>
              </w:rPr>
            </w:pPr>
            <w:r w:rsidRPr="001F4856">
              <w:rPr>
                <w:lang w:eastAsia="es-CO"/>
              </w:rPr>
              <w:t>Según su tamaño (Ley 590 de 2000 y Ley 905 de 2004)</w:t>
            </w:r>
            <w:r w:rsidR="00C06A31">
              <w:rPr>
                <w:lang w:eastAsia="es-CO"/>
              </w:rPr>
              <w:t>.</w:t>
            </w:r>
          </w:p>
        </w:tc>
        <w:tc>
          <w:tcPr>
            <w:tcW w:w="2846" w:type="dxa"/>
            <w:hideMark/>
          </w:tcPr>
          <w:p w14:paraId="20B30B2A" w14:textId="40D0169D" w:rsidR="004D493D" w:rsidRPr="001F4856" w:rsidRDefault="004D493D" w:rsidP="007B79D2">
            <w:pPr>
              <w:ind w:firstLine="0"/>
              <w:rPr>
                <w:lang w:eastAsia="es-CO"/>
              </w:rPr>
            </w:pPr>
            <w:r w:rsidRPr="001F4856">
              <w:rPr>
                <w:lang w:eastAsia="es-CO"/>
              </w:rPr>
              <w:t>Mediana empresa</w:t>
            </w:r>
            <w:r w:rsidR="007B79D2">
              <w:rPr>
                <w:lang w:eastAsia="es-CO"/>
              </w:rPr>
              <w:t>.</w:t>
            </w:r>
          </w:p>
        </w:tc>
        <w:tc>
          <w:tcPr>
            <w:tcW w:w="2844" w:type="dxa"/>
            <w:hideMark/>
          </w:tcPr>
          <w:p w14:paraId="0FC00707" w14:textId="77777777" w:rsidR="004D493D" w:rsidRPr="001F4856" w:rsidRDefault="004D493D" w:rsidP="007B79D2">
            <w:pPr>
              <w:ind w:firstLine="0"/>
              <w:rPr>
                <w:lang w:eastAsia="es-CO"/>
              </w:rPr>
            </w:pPr>
            <w:r w:rsidRPr="001F4856">
              <w:rPr>
                <w:lang w:eastAsia="es-CO"/>
              </w:rPr>
              <w:t>Mayor capacidad operativa y más empleados. </w:t>
            </w:r>
          </w:p>
        </w:tc>
      </w:tr>
      <w:tr w:rsidR="007B79D2" w:rsidRPr="001F4856" w14:paraId="33C05474" w14:textId="77777777" w:rsidTr="007B79D2">
        <w:trPr>
          <w:trHeight w:val="300"/>
        </w:trPr>
        <w:tc>
          <w:tcPr>
            <w:tcW w:w="0" w:type="auto"/>
            <w:hideMark/>
          </w:tcPr>
          <w:p w14:paraId="5745DBED" w14:textId="653B4261" w:rsidR="004D493D" w:rsidRPr="001F4856" w:rsidRDefault="004D493D" w:rsidP="00C06A31">
            <w:pPr>
              <w:ind w:firstLine="0"/>
              <w:rPr>
                <w:lang w:eastAsia="es-CO"/>
              </w:rPr>
            </w:pPr>
            <w:r w:rsidRPr="001F4856">
              <w:rPr>
                <w:lang w:eastAsia="es-CO"/>
              </w:rPr>
              <w:t>Según su tamaño (Ley 590 de 2000 y Ley 905 de 2004)</w:t>
            </w:r>
            <w:r w:rsidR="00C06A31">
              <w:rPr>
                <w:lang w:eastAsia="es-CO"/>
              </w:rPr>
              <w:t>.</w:t>
            </w:r>
          </w:p>
        </w:tc>
        <w:tc>
          <w:tcPr>
            <w:tcW w:w="2846" w:type="dxa"/>
            <w:hideMark/>
          </w:tcPr>
          <w:p w14:paraId="2E12E96B" w14:textId="08511FD4" w:rsidR="004D493D" w:rsidRPr="001F4856" w:rsidRDefault="004D493D" w:rsidP="00C06A31">
            <w:pPr>
              <w:ind w:firstLine="0"/>
              <w:rPr>
                <w:lang w:eastAsia="es-CO"/>
              </w:rPr>
            </w:pPr>
            <w:r w:rsidRPr="001F4856">
              <w:rPr>
                <w:lang w:eastAsia="es-CO"/>
              </w:rPr>
              <w:t>Gran empresa</w:t>
            </w:r>
            <w:r w:rsidR="00C06A31">
              <w:rPr>
                <w:lang w:eastAsia="es-CO"/>
              </w:rPr>
              <w:t>.</w:t>
            </w:r>
            <w:r w:rsidRPr="001F4856">
              <w:rPr>
                <w:lang w:eastAsia="es-CO"/>
              </w:rPr>
              <w:t> </w:t>
            </w:r>
          </w:p>
        </w:tc>
        <w:tc>
          <w:tcPr>
            <w:tcW w:w="2844" w:type="dxa"/>
            <w:hideMark/>
          </w:tcPr>
          <w:p w14:paraId="26916AF1" w14:textId="77777777" w:rsidR="004D493D" w:rsidRPr="001F4856" w:rsidRDefault="004D493D" w:rsidP="007B79D2">
            <w:pPr>
              <w:ind w:firstLine="0"/>
              <w:rPr>
                <w:lang w:eastAsia="es-CO"/>
              </w:rPr>
            </w:pPr>
            <w:r w:rsidRPr="001F4856">
              <w:rPr>
                <w:lang w:eastAsia="es-CO"/>
              </w:rPr>
              <w:t>Alto volumen de operaciones y cobertura amplia. </w:t>
            </w:r>
          </w:p>
        </w:tc>
      </w:tr>
      <w:tr w:rsidR="007B79D2" w:rsidRPr="001F4856" w14:paraId="26FFFB85" w14:textId="77777777" w:rsidTr="007B79D2">
        <w:trPr>
          <w:cnfStyle w:val="000000100000" w:firstRow="0" w:lastRow="0" w:firstColumn="0" w:lastColumn="0" w:oddVBand="0" w:evenVBand="0" w:oddHBand="1" w:evenHBand="0" w:firstRowFirstColumn="0" w:firstRowLastColumn="0" w:lastRowFirstColumn="0" w:lastRowLastColumn="0"/>
          <w:trHeight w:val="300"/>
        </w:trPr>
        <w:tc>
          <w:tcPr>
            <w:tcW w:w="4255" w:type="dxa"/>
            <w:hideMark/>
          </w:tcPr>
          <w:p w14:paraId="7474A2C1" w14:textId="0196102B" w:rsidR="001F4856" w:rsidRPr="001F4856" w:rsidRDefault="001F4856" w:rsidP="00C06A31">
            <w:pPr>
              <w:ind w:firstLine="0"/>
              <w:rPr>
                <w:lang w:eastAsia="es-CO"/>
              </w:rPr>
            </w:pPr>
            <w:r w:rsidRPr="001F4856">
              <w:rPr>
                <w:lang w:eastAsia="es-CO"/>
              </w:rPr>
              <w:t>Según su finalidad</w:t>
            </w:r>
            <w:r w:rsidR="00C06A31">
              <w:rPr>
                <w:lang w:eastAsia="es-CO"/>
              </w:rPr>
              <w:t>.</w:t>
            </w:r>
          </w:p>
        </w:tc>
        <w:tc>
          <w:tcPr>
            <w:tcW w:w="2846" w:type="dxa"/>
            <w:hideMark/>
          </w:tcPr>
          <w:p w14:paraId="3994C44B" w14:textId="42D1DE7C" w:rsidR="001F4856" w:rsidRPr="001F4856" w:rsidRDefault="001F4856" w:rsidP="00C06A31">
            <w:pPr>
              <w:ind w:firstLine="0"/>
              <w:rPr>
                <w:lang w:eastAsia="es-CO"/>
              </w:rPr>
            </w:pPr>
            <w:r w:rsidRPr="001F4856">
              <w:rPr>
                <w:lang w:eastAsia="es-CO"/>
              </w:rPr>
              <w:t>Con ánimo de lucro</w:t>
            </w:r>
            <w:r w:rsidR="00C06A31">
              <w:rPr>
                <w:lang w:eastAsia="es-CO"/>
              </w:rPr>
              <w:t>.</w:t>
            </w:r>
          </w:p>
        </w:tc>
        <w:tc>
          <w:tcPr>
            <w:tcW w:w="2844" w:type="dxa"/>
            <w:hideMark/>
          </w:tcPr>
          <w:p w14:paraId="563E16DD" w14:textId="4FA60388" w:rsidR="001F4856" w:rsidRPr="001F4856" w:rsidRDefault="001F4856" w:rsidP="007B79D2">
            <w:pPr>
              <w:ind w:firstLine="0"/>
              <w:rPr>
                <w:lang w:eastAsia="es-CO"/>
              </w:rPr>
            </w:pPr>
            <w:r w:rsidRPr="001F4856">
              <w:rPr>
                <w:lang w:eastAsia="es-CO"/>
              </w:rPr>
              <w:t>Busca</w:t>
            </w:r>
            <w:r w:rsidR="007B79D2">
              <w:rPr>
                <w:lang w:eastAsia="es-CO"/>
              </w:rPr>
              <w:t>n</w:t>
            </w:r>
            <w:r w:rsidRPr="001F4856">
              <w:rPr>
                <w:lang w:eastAsia="es-CO"/>
              </w:rPr>
              <w:t xml:space="preserve"> generar utilidades. Incluyen </w:t>
            </w:r>
            <w:r w:rsidRPr="001F4856">
              <w:rPr>
                <w:lang w:eastAsia="es-CO"/>
              </w:rPr>
              <w:lastRenderedPageBreak/>
              <w:t>actividades comerciales, industriales y de servicios.</w:t>
            </w:r>
          </w:p>
        </w:tc>
      </w:tr>
      <w:tr w:rsidR="007B79D2" w:rsidRPr="001F4856" w14:paraId="564BE07E" w14:textId="77777777" w:rsidTr="007B79D2">
        <w:trPr>
          <w:trHeight w:val="300"/>
        </w:trPr>
        <w:tc>
          <w:tcPr>
            <w:tcW w:w="0" w:type="auto"/>
            <w:hideMark/>
          </w:tcPr>
          <w:p w14:paraId="4560F1FC" w14:textId="6C05CDFC" w:rsidR="007B79D2" w:rsidRPr="001F4856" w:rsidRDefault="007B79D2" w:rsidP="00253D15">
            <w:pPr>
              <w:ind w:firstLine="0"/>
              <w:rPr>
                <w:lang w:eastAsia="es-CO"/>
              </w:rPr>
            </w:pPr>
            <w:r w:rsidRPr="001F4856">
              <w:rPr>
                <w:lang w:eastAsia="es-CO"/>
              </w:rPr>
              <w:lastRenderedPageBreak/>
              <w:t>Según su finalidad</w:t>
            </w:r>
            <w:r w:rsidR="00253D15">
              <w:rPr>
                <w:lang w:eastAsia="es-CO"/>
              </w:rPr>
              <w:t>.</w:t>
            </w:r>
          </w:p>
        </w:tc>
        <w:tc>
          <w:tcPr>
            <w:tcW w:w="2846" w:type="dxa"/>
            <w:hideMark/>
          </w:tcPr>
          <w:p w14:paraId="33303421" w14:textId="6EA55E2B" w:rsidR="007B79D2" w:rsidRPr="001F4856" w:rsidRDefault="007B79D2" w:rsidP="00253D15">
            <w:pPr>
              <w:ind w:firstLine="0"/>
              <w:rPr>
                <w:lang w:eastAsia="es-CO"/>
              </w:rPr>
            </w:pPr>
            <w:r w:rsidRPr="001F4856">
              <w:rPr>
                <w:lang w:eastAsia="es-CO"/>
              </w:rPr>
              <w:t>Sin ánimo de lucro</w:t>
            </w:r>
            <w:r w:rsidR="00253D15">
              <w:rPr>
                <w:lang w:eastAsia="es-CO"/>
              </w:rPr>
              <w:t>.</w:t>
            </w:r>
          </w:p>
        </w:tc>
        <w:tc>
          <w:tcPr>
            <w:tcW w:w="2844" w:type="dxa"/>
            <w:hideMark/>
          </w:tcPr>
          <w:p w14:paraId="6F421C7D" w14:textId="3284B820" w:rsidR="007B79D2" w:rsidRPr="001F4856" w:rsidRDefault="007B79D2" w:rsidP="00C06A31">
            <w:pPr>
              <w:ind w:firstLine="0"/>
              <w:rPr>
                <w:lang w:eastAsia="es-CO"/>
              </w:rPr>
            </w:pPr>
            <w:r w:rsidRPr="001F4856">
              <w:rPr>
                <w:lang w:eastAsia="es-CO"/>
              </w:rPr>
              <w:t>Propósito social, cultural o comunitario (fundaciones, asociaciones). </w:t>
            </w:r>
          </w:p>
        </w:tc>
      </w:tr>
      <w:tr w:rsidR="007B79D2" w:rsidRPr="001F4856" w14:paraId="22ECA4D2" w14:textId="77777777" w:rsidTr="007B79D2">
        <w:trPr>
          <w:cnfStyle w:val="000000100000" w:firstRow="0" w:lastRow="0" w:firstColumn="0" w:lastColumn="0" w:oddVBand="0" w:evenVBand="0" w:oddHBand="1" w:evenHBand="0" w:firstRowFirstColumn="0" w:firstRowLastColumn="0" w:lastRowFirstColumn="0" w:lastRowLastColumn="0"/>
          <w:trHeight w:val="300"/>
        </w:trPr>
        <w:tc>
          <w:tcPr>
            <w:tcW w:w="4255" w:type="dxa"/>
            <w:vMerge w:val="restart"/>
            <w:hideMark/>
          </w:tcPr>
          <w:p w14:paraId="37F02FFE" w14:textId="3CC16386" w:rsidR="007B79D2" w:rsidRPr="001F4856" w:rsidRDefault="007B79D2" w:rsidP="00253D15">
            <w:pPr>
              <w:ind w:firstLine="0"/>
              <w:rPr>
                <w:lang w:eastAsia="es-CO"/>
              </w:rPr>
            </w:pPr>
            <w:r w:rsidRPr="00253D15">
              <w:rPr>
                <w:lang w:eastAsia="es-CO"/>
              </w:rPr>
              <w:t>Según su actividad económica (Muñoz Maza, 2016)</w:t>
            </w:r>
            <w:r w:rsidR="00253D15">
              <w:rPr>
                <w:lang w:eastAsia="es-CO"/>
              </w:rPr>
              <w:t>.</w:t>
            </w:r>
          </w:p>
        </w:tc>
        <w:tc>
          <w:tcPr>
            <w:tcW w:w="2846" w:type="dxa"/>
            <w:hideMark/>
          </w:tcPr>
          <w:p w14:paraId="146E0489" w14:textId="30C62C13" w:rsidR="007B79D2" w:rsidRPr="001F4856" w:rsidRDefault="007B79D2" w:rsidP="00253D15">
            <w:pPr>
              <w:ind w:firstLine="0"/>
              <w:rPr>
                <w:lang w:eastAsia="es-CO"/>
              </w:rPr>
            </w:pPr>
            <w:r w:rsidRPr="001F4856">
              <w:rPr>
                <w:lang w:eastAsia="es-CO"/>
              </w:rPr>
              <w:t>Extractivas</w:t>
            </w:r>
            <w:r w:rsidR="00253D15">
              <w:rPr>
                <w:lang w:eastAsia="es-CO"/>
              </w:rPr>
              <w:t>.</w:t>
            </w:r>
          </w:p>
        </w:tc>
        <w:tc>
          <w:tcPr>
            <w:tcW w:w="2844" w:type="dxa"/>
            <w:hideMark/>
          </w:tcPr>
          <w:p w14:paraId="5BB0A667" w14:textId="77777777" w:rsidR="007B79D2" w:rsidRPr="001F4856" w:rsidRDefault="007B79D2" w:rsidP="00C06A31">
            <w:pPr>
              <w:ind w:firstLine="0"/>
              <w:rPr>
                <w:lang w:eastAsia="es-CO"/>
              </w:rPr>
            </w:pPr>
            <w:r w:rsidRPr="001F4856">
              <w:rPr>
                <w:lang w:eastAsia="es-CO"/>
              </w:rPr>
              <w:t>Explotación de recursos naturales. </w:t>
            </w:r>
          </w:p>
        </w:tc>
      </w:tr>
      <w:tr w:rsidR="007B79D2" w:rsidRPr="001F4856" w14:paraId="3D555F1C" w14:textId="77777777" w:rsidTr="007B79D2">
        <w:trPr>
          <w:trHeight w:val="300"/>
        </w:trPr>
        <w:tc>
          <w:tcPr>
            <w:tcW w:w="0" w:type="auto"/>
            <w:vMerge/>
            <w:hideMark/>
          </w:tcPr>
          <w:p w14:paraId="6B7BD93D" w14:textId="77777777" w:rsidR="007B79D2" w:rsidRPr="001F4856" w:rsidRDefault="007B79D2" w:rsidP="007B79D2">
            <w:pPr>
              <w:rPr>
                <w:lang w:eastAsia="es-CO"/>
              </w:rPr>
            </w:pPr>
          </w:p>
        </w:tc>
        <w:tc>
          <w:tcPr>
            <w:tcW w:w="2846" w:type="dxa"/>
            <w:hideMark/>
          </w:tcPr>
          <w:p w14:paraId="0949E7E8" w14:textId="31D386E7" w:rsidR="007B79D2" w:rsidRPr="001F4856" w:rsidRDefault="007B79D2" w:rsidP="00253D15">
            <w:pPr>
              <w:ind w:firstLine="0"/>
              <w:rPr>
                <w:lang w:eastAsia="es-CO"/>
              </w:rPr>
            </w:pPr>
            <w:r w:rsidRPr="001F4856">
              <w:rPr>
                <w:lang w:eastAsia="es-CO"/>
              </w:rPr>
              <w:t>Agropecuarias</w:t>
            </w:r>
            <w:r w:rsidR="00253D15">
              <w:rPr>
                <w:lang w:eastAsia="es-CO"/>
              </w:rPr>
              <w:t>.</w:t>
            </w:r>
          </w:p>
        </w:tc>
        <w:tc>
          <w:tcPr>
            <w:tcW w:w="2844" w:type="dxa"/>
            <w:hideMark/>
          </w:tcPr>
          <w:p w14:paraId="735274BD" w14:textId="77777777" w:rsidR="007B79D2" w:rsidRPr="001F4856" w:rsidRDefault="007B79D2" w:rsidP="00C06A31">
            <w:pPr>
              <w:ind w:firstLine="0"/>
              <w:rPr>
                <w:lang w:eastAsia="es-CO"/>
              </w:rPr>
            </w:pPr>
            <w:r w:rsidRPr="001F4856">
              <w:rPr>
                <w:lang w:eastAsia="es-CO"/>
              </w:rPr>
              <w:t>Producción agrícola y ganadera. </w:t>
            </w:r>
          </w:p>
        </w:tc>
      </w:tr>
      <w:tr w:rsidR="007B79D2" w:rsidRPr="001F4856" w14:paraId="697B348E" w14:textId="77777777" w:rsidTr="007B79D2">
        <w:trPr>
          <w:cnfStyle w:val="000000100000" w:firstRow="0" w:lastRow="0" w:firstColumn="0" w:lastColumn="0" w:oddVBand="0" w:evenVBand="0" w:oddHBand="1" w:evenHBand="0" w:firstRowFirstColumn="0" w:firstRowLastColumn="0" w:lastRowFirstColumn="0" w:lastRowLastColumn="0"/>
          <w:trHeight w:val="300"/>
        </w:trPr>
        <w:tc>
          <w:tcPr>
            <w:tcW w:w="0" w:type="auto"/>
            <w:vMerge/>
            <w:hideMark/>
          </w:tcPr>
          <w:p w14:paraId="0F2E971B" w14:textId="77777777" w:rsidR="007B79D2" w:rsidRPr="001F4856" w:rsidRDefault="007B79D2" w:rsidP="007B79D2">
            <w:pPr>
              <w:rPr>
                <w:lang w:eastAsia="es-CO"/>
              </w:rPr>
            </w:pPr>
          </w:p>
        </w:tc>
        <w:tc>
          <w:tcPr>
            <w:tcW w:w="2846" w:type="dxa"/>
            <w:hideMark/>
          </w:tcPr>
          <w:p w14:paraId="0967A9CC" w14:textId="4AE90B94" w:rsidR="007B79D2" w:rsidRPr="001F4856" w:rsidRDefault="007B79D2" w:rsidP="00253D15">
            <w:pPr>
              <w:ind w:firstLine="0"/>
              <w:rPr>
                <w:lang w:eastAsia="es-CO"/>
              </w:rPr>
            </w:pPr>
            <w:r w:rsidRPr="001F4856">
              <w:rPr>
                <w:lang w:eastAsia="es-CO"/>
              </w:rPr>
              <w:t>Industriales</w:t>
            </w:r>
            <w:r w:rsidR="00253D15">
              <w:rPr>
                <w:lang w:eastAsia="es-CO"/>
              </w:rPr>
              <w:t>.</w:t>
            </w:r>
          </w:p>
        </w:tc>
        <w:tc>
          <w:tcPr>
            <w:tcW w:w="2844" w:type="dxa"/>
            <w:hideMark/>
          </w:tcPr>
          <w:p w14:paraId="68E9B96B" w14:textId="77777777" w:rsidR="007B79D2" w:rsidRPr="001F4856" w:rsidRDefault="007B79D2" w:rsidP="00C06A31">
            <w:pPr>
              <w:ind w:firstLine="0"/>
              <w:rPr>
                <w:lang w:eastAsia="es-CO"/>
              </w:rPr>
            </w:pPr>
            <w:r w:rsidRPr="001F4856">
              <w:rPr>
                <w:lang w:eastAsia="es-CO"/>
              </w:rPr>
              <w:t>Transforman materias primas en productos terminados. </w:t>
            </w:r>
          </w:p>
        </w:tc>
      </w:tr>
      <w:tr w:rsidR="007B79D2" w:rsidRPr="001F4856" w14:paraId="1E00C959" w14:textId="77777777" w:rsidTr="007B79D2">
        <w:trPr>
          <w:trHeight w:val="300"/>
        </w:trPr>
        <w:tc>
          <w:tcPr>
            <w:tcW w:w="0" w:type="auto"/>
            <w:vMerge/>
            <w:hideMark/>
          </w:tcPr>
          <w:p w14:paraId="369C2100" w14:textId="77777777" w:rsidR="007B79D2" w:rsidRPr="001F4856" w:rsidRDefault="007B79D2" w:rsidP="007B79D2">
            <w:pPr>
              <w:rPr>
                <w:lang w:eastAsia="es-CO"/>
              </w:rPr>
            </w:pPr>
          </w:p>
        </w:tc>
        <w:tc>
          <w:tcPr>
            <w:tcW w:w="2846" w:type="dxa"/>
            <w:hideMark/>
          </w:tcPr>
          <w:p w14:paraId="1EAAC8AE" w14:textId="3D39B765" w:rsidR="007B79D2" w:rsidRPr="001F4856" w:rsidRDefault="007B79D2" w:rsidP="00253D15">
            <w:pPr>
              <w:ind w:firstLine="0"/>
              <w:rPr>
                <w:lang w:eastAsia="es-CO"/>
              </w:rPr>
            </w:pPr>
            <w:r w:rsidRPr="001F4856">
              <w:rPr>
                <w:lang w:eastAsia="es-CO"/>
              </w:rPr>
              <w:t>Comerciales</w:t>
            </w:r>
            <w:r w:rsidR="00253D15">
              <w:rPr>
                <w:lang w:eastAsia="es-CO"/>
              </w:rPr>
              <w:t>.</w:t>
            </w:r>
          </w:p>
        </w:tc>
        <w:tc>
          <w:tcPr>
            <w:tcW w:w="2844" w:type="dxa"/>
            <w:hideMark/>
          </w:tcPr>
          <w:p w14:paraId="18E18039" w14:textId="77777777" w:rsidR="007B79D2" w:rsidRPr="001F4856" w:rsidRDefault="007B79D2" w:rsidP="00C06A31">
            <w:pPr>
              <w:ind w:firstLine="0"/>
              <w:rPr>
                <w:lang w:eastAsia="es-CO"/>
              </w:rPr>
            </w:pPr>
            <w:r w:rsidRPr="001F4856">
              <w:rPr>
                <w:lang w:eastAsia="es-CO"/>
              </w:rPr>
              <w:t>Compra y venta de bienes. </w:t>
            </w:r>
          </w:p>
        </w:tc>
      </w:tr>
      <w:tr w:rsidR="007B79D2" w:rsidRPr="001F4856" w14:paraId="0C71D621" w14:textId="77777777" w:rsidTr="007B79D2">
        <w:trPr>
          <w:cnfStyle w:val="000000100000" w:firstRow="0" w:lastRow="0" w:firstColumn="0" w:lastColumn="0" w:oddVBand="0" w:evenVBand="0" w:oddHBand="1" w:evenHBand="0" w:firstRowFirstColumn="0" w:firstRowLastColumn="0" w:lastRowFirstColumn="0" w:lastRowLastColumn="0"/>
          <w:trHeight w:val="300"/>
        </w:trPr>
        <w:tc>
          <w:tcPr>
            <w:tcW w:w="0" w:type="auto"/>
            <w:vMerge/>
            <w:hideMark/>
          </w:tcPr>
          <w:p w14:paraId="1F392F7B" w14:textId="77777777" w:rsidR="007B79D2" w:rsidRPr="001F4856" w:rsidRDefault="007B79D2" w:rsidP="007B79D2">
            <w:pPr>
              <w:rPr>
                <w:lang w:eastAsia="es-CO"/>
              </w:rPr>
            </w:pPr>
          </w:p>
        </w:tc>
        <w:tc>
          <w:tcPr>
            <w:tcW w:w="2846" w:type="dxa"/>
            <w:hideMark/>
          </w:tcPr>
          <w:p w14:paraId="6FDF347B" w14:textId="6A3D7162" w:rsidR="007B79D2" w:rsidRPr="001F4856" w:rsidRDefault="007B79D2" w:rsidP="00253D15">
            <w:pPr>
              <w:ind w:firstLine="0"/>
              <w:rPr>
                <w:lang w:eastAsia="es-CO"/>
              </w:rPr>
            </w:pPr>
            <w:r w:rsidRPr="001F4856">
              <w:rPr>
                <w:lang w:eastAsia="es-CO"/>
              </w:rPr>
              <w:t>De servicios</w:t>
            </w:r>
            <w:r w:rsidR="00253D15">
              <w:rPr>
                <w:lang w:eastAsia="es-CO"/>
              </w:rPr>
              <w:t>.</w:t>
            </w:r>
            <w:r w:rsidRPr="001F4856">
              <w:rPr>
                <w:lang w:eastAsia="es-CO"/>
              </w:rPr>
              <w:t> </w:t>
            </w:r>
          </w:p>
        </w:tc>
        <w:tc>
          <w:tcPr>
            <w:tcW w:w="2844" w:type="dxa"/>
            <w:hideMark/>
          </w:tcPr>
          <w:p w14:paraId="60ED58BB" w14:textId="77777777" w:rsidR="007B79D2" w:rsidRPr="001F4856" w:rsidRDefault="007B79D2" w:rsidP="00C06A31">
            <w:pPr>
              <w:ind w:firstLine="0"/>
              <w:rPr>
                <w:lang w:eastAsia="es-CO"/>
              </w:rPr>
            </w:pPr>
            <w:r w:rsidRPr="001F4856">
              <w:rPr>
                <w:lang w:eastAsia="es-CO"/>
              </w:rPr>
              <w:t>Prestan servicios intangibles (salud, educación, transporte, etc.). </w:t>
            </w:r>
          </w:p>
        </w:tc>
      </w:tr>
    </w:tbl>
    <w:p w14:paraId="06305B73" w14:textId="77777777" w:rsidR="001F4856" w:rsidRPr="001F4856" w:rsidRDefault="001F4856" w:rsidP="001F4856">
      <w:pPr>
        <w:spacing w:before="0" w:after="0" w:line="240" w:lineRule="auto"/>
        <w:ind w:firstLine="0"/>
        <w:textAlignment w:val="baseline"/>
        <w:rPr>
          <w:rFonts w:ascii="Segoe UI" w:eastAsia="Times New Roman" w:hAnsi="Segoe UI" w:cs="Segoe UI"/>
          <w:kern w:val="0"/>
          <w:sz w:val="18"/>
          <w:szCs w:val="18"/>
          <w:lang w:eastAsia="es-CO"/>
          <w14:ligatures w14:val="none"/>
        </w:rPr>
      </w:pPr>
      <w:r w:rsidRPr="001F4856">
        <w:rPr>
          <w:rFonts w:ascii="Arial" w:eastAsia="Times New Roman" w:hAnsi="Arial" w:cs="Arial"/>
          <w:kern w:val="0"/>
          <w:sz w:val="20"/>
          <w:szCs w:val="20"/>
          <w:lang w:eastAsia="es-CO"/>
          <w14:ligatures w14:val="none"/>
        </w:rPr>
        <w:t> </w:t>
      </w:r>
    </w:p>
    <w:p w14:paraId="08310BBE" w14:textId="77777777" w:rsidR="001F4856" w:rsidRPr="001F4856" w:rsidRDefault="001F4856" w:rsidP="001F4856">
      <w:pPr>
        <w:spacing w:before="0" w:after="0" w:line="240" w:lineRule="auto"/>
        <w:ind w:firstLine="0"/>
        <w:textAlignment w:val="baseline"/>
        <w:rPr>
          <w:rFonts w:ascii="Segoe UI" w:eastAsia="Times New Roman" w:hAnsi="Segoe UI" w:cs="Segoe UI"/>
          <w:kern w:val="0"/>
          <w:sz w:val="18"/>
          <w:szCs w:val="18"/>
          <w:lang w:eastAsia="es-CO"/>
          <w14:ligatures w14:val="none"/>
        </w:rPr>
      </w:pPr>
      <w:r w:rsidRPr="001F4856">
        <w:rPr>
          <w:rFonts w:ascii="Arial" w:eastAsia="Times New Roman" w:hAnsi="Arial" w:cs="Arial"/>
          <w:kern w:val="0"/>
          <w:sz w:val="20"/>
          <w:szCs w:val="20"/>
          <w:lang w:eastAsia="es-CO"/>
          <w14:ligatures w14:val="none"/>
        </w:rPr>
        <w:t> </w:t>
      </w:r>
    </w:p>
    <w:p w14:paraId="5C9C3E01" w14:textId="77777777" w:rsidR="001F4856" w:rsidRPr="00D5234C" w:rsidRDefault="001F4856" w:rsidP="00D5234C">
      <w:pPr>
        <w:pStyle w:val="Ttulo8"/>
      </w:pPr>
      <w:r w:rsidRPr="00D5234C">
        <w:t>Sociedades comerciales en Colombia </w:t>
      </w:r>
    </w:p>
    <w:p w14:paraId="33005F5E" w14:textId="77777777" w:rsidR="001F4856" w:rsidRPr="00D5234C" w:rsidRDefault="001F4856" w:rsidP="00D5234C">
      <w:r w:rsidRPr="00D5234C">
        <w:t>Las sociedades comerciales son formas jurídicas que permiten a dos o más personas asociarse para desarrollar actividades económicas. De acuerdo con el Código de Comercio colombiano, estas sociedades se diferencian principalmente por la responsabilidad de los socios, los requisitos legales y la estructura de capital. </w:t>
      </w:r>
    </w:p>
    <w:p w14:paraId="1F2473E9" w14:textId="24EC4BE5" w:rsidR="00623F76" w:rsidRPr="00D5234C" w:rsidRDefault="001F4856" w:rsidP="00D5234C">
      <w:r w:rsidRPr="00D5234C">
        <w:t>“</w:t>
      </w:r>
      <w:r w:rsidRPr="00D5234C">
        <w:rPr>
          <w:b/>
          <w:bCs/>
        </w:rPr>
        <w:t>El marco legal de las sociedades comerciales en Colombia busca equilibrar la libertad empresarial con la protección de los socios y terceros vinculados a la actividad económica” (p. 75).</w:t>
      </w:r>
      <w:r w:rsidRPr="00D5234C">
        <w:t> </w:t>
      </w:r>
      <w:r w:rsidR="00623F76" w:rsidRPr="00D5234C">
        <w:t>Según Muñoz Maza (2016)</w:t>
      </w:r>
      <w:r w:rsidR="00D5234C">
        <w:t>.</w:t>
      </w:r>
    </w:p>
    <w:p w14:paraId="1217D811" w14:textId="5CDB1BBB" w:rsidR="001F4856" w:rsidRPr="00D5234C" w:rsidRDefault="001F4856" w:rsidP="00D5234C">
      <w:pPr>
        <w:pStyle w:val="Encabezado"/>
        <w:tabs>
          <w:tab w:val="clear" w:pos="4419"/>
          <w:tab w:val="clear" w:pos="8838"/>
        </w:tabs>
        <w:spacing w:before="160" w:after="120" w:line="360" w:lineRule="auto"/>
      </w:pPr>
      <w:r w:rsidRPr="00D5234C">
        <w:t> Entre las más utilizadas se destacan la Sociedad por Acciones Simplificada (S.A.S.), reconocida por su flexibilidad y facilidad de constitución, y la Sociedad Anónima (S.A.), que requiere capital dividido en acciones y un mínimo de cinco accionistas</w:t>
      </w:r>
      <w:r w:rsidR="00D5234C">
        <w:t>.</w:t>
      </w:r>
    </w:p>
    <w:p w14:paraId="2ACCECBF" w14:textId="152EE54C" w:rsidR="001F4856" w:rsidRPr="00D5234C" w:rsidRDefault="001F4856" w:rsidP="00D5234C">
      <w:r w:rsidRPr="00D5234C">
        <w:t>“</w:t>
      </w:r>
      <w:r w:rsidRPr="00D5234C">
        <w:rPr>
          <w:b/>
          <w:bCs/>
        </w:rPr>
        <w:t>Elegir el tipo societario adecuado es clave para definir las obligaciones contables, fiscales y legales de la organización</w:t>
      </w:r>
      <w:r w:rsidRPr="00D5234C">
        <w:t>” (p. 91). </w:t>
      </w:r>
      <w:r w:rsidR="00623F76" w:rsidRPr="00D5234C">
        <w:t>González (2021): </w:t>
      </w:r>
    </w:p>
    <w:p w14:paraId="597602DD" w14:textId="77777777" w:rsidR="00024D70" w:rsidRDefault="00024D70">
      <w:pPr>
        <w:spacing w:before="0" w:after="160" w:line="259" w:lineRule="auto"/>
        <w:ind w:firstLine="0"/>
        <w:rPr>
          <w:rFonts w:ascii="Arial" w:eastAsia="Times New Roman" w:hAnsi="Arial" w:cs="Arial"/>
          <w:b/>
          <w:bCs/>
          <w:kern w:val="0"/>
          <w:sz w:val="20"/>
          <w:szCs w:val="20"/>
          <w:lang w:eastAsia="es-CO"/>
          <w14:ligatures w14:val="none"/>
        </w:rPr>
      </w:pPr>
      <w:r>
        <w:rPr>
          <w:rFonts w:ascii="Arial" w:eastAsia="Times New Roman" w:hAnsi="Arial" w:cs="Arial"/>
          <w:b/>
          <w:bCs/>
          <w:kern w:val="0"/>
          <w:sz w:val="20"/>
          <w:szCs w:val="20"/>
          <w:lang w:eastAsia="es-CO"/>
          <w14:ligatures w14:val="none"/>
        </w:rPr>
        <w:br w:type="page"/>
      </w:r>
    </w:p>
    <w:p w14:paraId="12A3226C" w14:textId="7D7065F5" w:rsidR="001F4856" w:rsidRPr="001F4856" w:rsidRDefault="001F4856" w:rsidP="00024D70">
      <w:pPr>
        <w:pStyle w:val="Tabla"/>
        <w:jc w:val="center"/>
        <w:rPr>
          <w:rFonts w:ascii="Segoe UI" w:hAnsi="Segoe UI" w:cs="Segoe UI"/>
          <w:sz w:val="18"/>
          <w:szCs w:val="18"/>
          <w:lang w:eastAsia="es-CO"/>
        </w:rPr>
      </w:pPr>
      <w:r w:rsidRPr="001F4856">
        <w:rPr>
          <w:lang w:eastAsia="es-CO"/>
        </w:rPr>
        <w:lastRenderedPageBreak/>
        <w:t>Clasificación legal</w:t>
      </w:r>
    </w:p>
    <w:tbl>
      <w:tblPr>
        <w:tblStyle w:val="SENA"/>
        <w:tblW w:w="9282" w:type="dxa"/>
        <w:tblLook w:val="04A0" w:firstRow="1" w:lastRow="0" w:firstColumn="1" w:lastColumn="0" w:noHBand="0" w:noVBand="1"/>
      </w:tblPr>
      <w:tblGrid>
        <w:gridCol w:w="3397"/>
        <w:gridCol w:w="2866"/>
        <w:gridCol w:w="3019"/>
      </w:tblGrid>
      <w:tr w:rsidR="001F4856" w:rsidRPr="00024D70" w14:paraId="3689EF6F" w14:textId="77777777" w:rsidTr="00CA4B58">
        <w:trPr>
          <w:cnfStyle w:val="100000000000" w:firstRow="1" w:lastRow="0" w:firstColumn="0" w:lastColumn="0" w:oddVBand="0" w:evenVBand="0" w:oddHBand="0" w:evenHBand="0" w:firstRowFirstColumn="0" w:firstRowLastColumn="0" w:lastRowFirstColumn="0" w:lastRowLastColumn="0"/>
          <w:trHeight w:val="300"/>
          <w:tblHeader/>
        </w:trPr>
        <w:tc>
          <w:tcPr>
            <w:tcW w:w="3397" w:type="dxa"/>
            <w:hideMark/>
          </w:tcPr>
          <w:p w14:paraId="176C4435" w14:textId="77777777" w:rsidR="001F4856" w:rsidRPr="00024D70" w:rsidRDefault="001F4856" w:rsidP="00024D70">
            <w:pPr>
              <w:pStyle w:val="Ttulo8"/>
              <w:ind w:firstLine="0"/>
              <w:outlineLvl w:val="7"/>
              <w:rPr>
                <w:b/>
              </w:rPr>
            </w:pPr>
            <w:r w:rsidRPr="00024D70">
              <w:rPr>
                <w:b/>
              </w:rPr>
              <w:t>Clasificación legal </w:t>
            </w:r>
          </w:p>
        </w:tc>
        <w:tc>
          <w:tcPr>
            <w:tcW w:w="2866" w:type="dxa"/>
            <w:hideMark/>
          </w:tcPr>
          <w:p w14:paraId="2F8156DC" w14:textId="77777777" w:rsidR="001F4856" w:rsidRPr="00024D70" w:rsidRDefault="001F4856" w:rsidP="00024D70">
            <w:pPr>
              <w:ind w:firstLine="0"/>
            </w:pPr>
            <w:r w:rsidRPr="00024D70">
              <w:t>Tipo de sociedad </w:t>
            </w:r>
          </w:p>
        </w:tc>
        <w:tc>
          <w:tcPr>
            <w:tcW w:w="3019" w:type="dxa"/>
            <w:hideMark/>
          </w:tcPr>
          <w:p w14:paraId="0FEDF2D8" w14:textId="77777777" w:rsidR="001F4856" w:rsidRPr="00024D70" w:rsidRDefault="001F4856" w:rsidP="00024D70">
            <w:pPr>
              <w:ind w:firstLine="0"/>
            </w:pPr>
            <w:r w:rsidRPr="00024D70">
              <w:t>Descripción </w:t>
            </w:r>
          </w:p>
        </w:tc>
      </w:tr>
      <w:tr w:rsidR="001F4856" w:rsidRPr="00024D70" w14:paraId="7FACDEA4" w14:textId="77777777" w:rsidTr="008900C6">
        <w:trPr>
          <w:cnfStyle w:val="000000100000" w:firstRow="0" w:lastRow="0" w:firstColumn="0" w:lastColumn="0" w:oddVBand="0" w:evenVBand="0" w:oddHBand="1" w:evenHBand="0" w:firstRowFirstColumn="0" w:firstRowLastColumn="0" w:lastRowFirstColumn="0" w:lastRowLastColumn="0"/>
          <w:trHeight w:val="300"/>
        </w:trPr>
        <w:tc>
          <w:tcPr>
            <w:tcW w:w="3397" w:type="dxa"/>
            <w:hideMark/>
          </w:tcPr>
          <w:p w14:paraId="64B33A2E" w14:textId="3143BDD0" w:rsidR="001F4856" w:rsidRPr="00024D70" w:rsidRDefault="001F4856" w:rsidP="00024D70">
            <w:pPr>
              <w:ind w:firstLine="0"/>
            </w:pPr>
            <w:r w:rsidRPr="00024D70">
              <w:t>Sociedades civiles y sociedades comerciales</w:t>
            </w:r>
            <w:r w:rsidR="00024D70">
              <w:t>.</w:t>
            </w:r>
          </w:p>
        </w:tc>
        <w:tc>
          <w:tcPr>
            <w:tcW w:w="2866" w:type="dxa"/>
            <w:hideMark/>
          </w:tcPr>
          <w:p w14:paraId="4ACBF424" w14:textId="320A0B36" w:rsidR="001F4856" w:rsidRPr="00024D70" w:rsidRDefault="001F4856" w:rsidP="00024D70">
            <w:pPr>
              <w:ind w:firstLine="0"/>
            </w:pPr>
            <w:r w:rsidRPr="00024D70">
              <w:t>Sociedades civiles</w:t>
            </w:r>
            <w:r w:rsidR="00024D70">
              <w:t>.</w:t>
            </w:r>
          </w:p>
        </w:tc>
        <w:tc>
          <w:tcPr>
            <w:tcW w:w="3019" w:type="dxa"/>
            <w:hideMark/>
          </w:tcPr>
          <w:p w14:paraId="0D61E578" w14:textId="77777777" w:rsidR="001F4856" w:rsidRPr="00024D70" w:rsidRDefault="001F4856" w:rsidP="00024D70">
            <w:pPr>
              <w:ind w:firstLine="0"/>
            </w:pPr>
            <w:r w:rsidRPr="00024D70">
              <w:t>No incluyen actos mercantiles en su objeto social (Art. 23 del Código de Comercio). </w:t>
            </w:r>
          </w:p>
        </w:tc>
      </w:tr>
      <w:tr w:rsidR="008900C6" w:rsidRPr="00024D70" w14:paraId="1634E947" w14:textId="77777777" w:rsidTr="008900C6">
        <w:trPr>
          <w:trHeight w:val="300"/>
        </w:trPr>
        <w:tc>
          <w:tcPr>
            <w:tcW w:w="3397" w:type="dxa"/>
            <w:shd w:val="clear" w:color="auto" w:fill="F2F2F2" w:themeFill="background1" w:themeFillShade="F2"/>
            <w:hideMark/>
          </w:tcPr>
          <w:p w14:paraId="25E646AC" w14:textId="750EE82C" w:rsidR="008900C6" w:rsidRPr="00024D70" w:rsidRDefault="008900C6" w:rsidP="008900C6">
            <w:pPr>
              <w:ind w:firstLine="0"/>
            </w:pPr>
            <w:r w:rsidRPr="00024D70">
              <w:t>Sociedades civiles y sociedades comerciales</w:t>
            </w:r>
            <w:r>
              <w:t>.</w:t>
            </w:r>
          </w:p>
        </w:tc>
        <w:tc>
          <w:tcPr>
            <w:tcW w:w="2866" w:type="dxa"/>
            <w:hideMark/>
          </w:tcPr>
          <w:p w14:paraId="0E31E92A" w14:textId="725CD9E5" w:rsidR="008900C6" w:rsidRPr="00024D70" w:rsidRDefault="008900C6" w:rsidP="008900C6">
            <w:pPr>
              <w:ind w:firstLine="0"/>
            </w:pPr>
            <w:r w:rsidRPr="00024D70">
              <w:t>Sociedades comerciales</w:t>
            </w:r>
            <w:r>
              <w:t>.</w:t>
            </w:r>
          </w:p>
        </w:tc>
        <w:tc>
          <w:tcPr>
            <w:tcW w:w="3019" w:type="dxa"/>
            <w:hideMark/>
          </w:tcPr>
          <w:p w14:paraId="2BCA97F9" w14:textId="77777777" w:rsidR="008900C6" w:rsidRPr="00024D70" w:rsidRDefault="008900C6" w:rsidP="008900C6">
            <w:pPr>
              <w:ind w:firstLine="0"/>
            </w:pPr>
            <w:r w:rsidRPr="00024D70">
              <w:t>Se forman para ejecutar actos mercantiles, definidos en los artículos 20 y 21 del Código de Comercio. </w:t>
            </w:r>
          </w:p>
        </w:tc>
      </w:tr>
      <w:tr w:rsidR="008900C6" w:rsidRPr="00024D70" w14:paraId="574491BD" w14:textId="77777777" w:rsidTr="008900C6">
        <w:trPr>
          <w:cnfStyle w:val="000000100000" w:firstRow="0" w:lastRow="0" w:firstColumn="0" w:lastColumn="0" w:oddVBand="0" w:evenVBand="0" w:oddHBand="1" w:evenHBand="0" w:firstRowFirstColumn="0" w:firstRowLastColumn="0" w:lastRowFirstColumn="0" w:lastRowLastColumn="0"/>
          <w:trHeight w:val="300"/>
        </w:trPr>
        <w:tc>
          <w:tcPr>
            <w:tcW w:w="3397" w:type="dxa"/>
            <w:hideMark/>
          </w:tcPr>
          <w:p w14:paraId="06E5F6A7" w14:textId="0060460D" w:rsidR="008900C6" w:rsidRPr="00024D70" w:rsidRDefault="008900C6" w:rsidP="008900C6">
            <w:pPr>
              <w:ind w:firstLine="0"/>
            </w:pPr>
            <w:r w:rsidRPr="008900C6">
              <w:t>Sociedades nacionales, extranjeras y mixtas</w:t>
            </w:r>
            <w:r>
              <w:t>.</w:t>
            </w:r>
          </w:p>
        </w:tc>
        <w:tc>
          <w:tcPr>
            <w:tcW w:w="2866" w:type="dxa"/>
            <w:hideMark/>
          </w:tcPr>
          <w:p w14:paraId="3F341E70" w14:textId="39AADC9F" w:rsidR="008900C6" w:rsidRPr="00024D70" w:rsidRDefault="008900C6" w:rsidP="008900C6">
            <w:pPr>
              <w:ind w:firstLine="0"/>
            </w:pPr>
            <w:r w:rsidRPr="00024D70">
              <w:t>Sociedad nacional</w:t>
            </w:r>
            <w:r>
              <w:t>.</w:t>
            </w:r>
          </w:p>
        </w:tc>
        <w:tc>
          <w:tcPr>
            <w:tcW w:w="3019" w:type="dxa"/>
            <w:hideMark/>
          </w:tcPr>
          <w:p w14:paraId="4D808A40" w14:textId="77777777" w:rsidR="008900C6" w:rsidRPr="00024D70" w:rsidRDefault="008900C6" w:rsidP="008900C6">
            <w:pPr>
              <w:ind w:firstLine="0"/>
            </w:pPr>
            <w:r w:rsidRPr="00024D70">
              <w:t>No cumple las condiciones para ser considerada extranjera. </w:t>
            </w:r>
          </w:p>
        </w:tc>
      </w:tr>
      <w:tr w:rsidR="008900C6" w:rsidRPr="00024D70" w14:paraId="159260C8" w14:textId="77777777" w:rsidTr="008900C6">
        <w:trPr>
          <w:trHeight w:val="300"/>
        </w:trPr>
        <w:tc>
          <w:tcPr>
            <w:tcW w:w="3397" w:type="dxa"/>
            <w:shd w:val="clear" w:color="auto" w:fill="F2F2F2" w:themeFill="background1" w:themeFillShade="F2"/>
            <w:hideMark/>
          </w:tcPr>
          <w:p w14:paraId="7C97ED5A" w14:textId="780D30EA" w:rsidR="008900C6" w:rsidRPr="00024D70" w:rsidRDefault="008900C6" w:rsidP="008900C6">
            <w:pPr>
              <w:ind w:firstLine="0"/>
            </w:pPr>
            <w:r w:rsidRPr="008900C6">
              <w:t>Sociedades nacionales, extranjeras y mixtas</w:t>
            </w:r>
            <w:r>
              <w:t>.</w:t>
            </w:r>
          </w:p>
        </w:tc>
        <w:tc>
          <w:tcPr>
            <w:tcW w:w="2866" w:type="dxa"/>
            <w:hideMark/>
          </w:tcPr>
          <w:p w14:paraId="6B7992E6" w14:textId="0CE05A82" w:rsidR="008900C6" w:rsidRPr="00024D70" w:rsidRDefault="008900C6" w:rsidP="008900C6">
            <w:pPr>
              <w:ind w:firstLine="0"/>
            </w:pPr>
            <w:r w:rsidRPr="00024D70">
              <w:t>Sociedad extranjera</w:t>
            </w:r>
            <w:r>
              <w:t>.</w:t>
            </w:r>
          </w:p>
        </w:tc>
        <w:tc>
          <w:tcPr>
            <w:tcW w:w="3019" w:type="dxa"/>
            <w:hideMark/>
          </w:tcPr>
          <w:p w14:paraId="32056F7A" w14:textId="77777777" w:rsidR="008900C6" w:rsidRPr="00024D70" w:rsidRDefault="008900C6" w:rsidP="008900C6">
            <w:pPr>
              <w:ind w:firstLine="0"/>
            </w:pPr>
            <w:r w:rsidRPr="00024D70">
              <w:t>Constituida bajo leyes extranjeras, con domicilio principal fuera del país. (Art. 469 del Código de Comercio). </w:t>
            </w:r>
          </w:p>
        </w:tc>
      </w:tr>
      <w:tr w:rsidR="008900C6" w:rsidRPr="00024D70" w14:paraId="30C49FCE" w14:textId="77777777" w:rsidTr="008900C6">
        <w:trPr>
          <w:cnfStyle w:val="000000100000" w:firstRow="0" w:lastRow="0" w:firstColumn="0" w:lastColumn="0" w:oddVBand="0" w:evenVBand="0" w:oddHBand="1" w:evenHBand="0" w:firstRowFirstColumn="0" w:firstRowLastColumn="0" w:lastRowFirstColumn="0" w:lastRowLastColumn="0"/>
          <w:trHeight w:val="300"/>
        </w:trPr>
        <w:tc>
          <w:tcPr>
            <w:tcW w:w="3397" w:type="dxa"/>
            <w:hideMark/>
          </w:tcPr>
          <w:p w14:paraId="2B979ABF" w14:textId="2D1A7EED" w:rsidR="008900C6" w:rsidRPr="00024D70" w:rsidRDefault="008900C6" w:rsidP="008900C6">
            <w:pPr>
              <w:ind w:firstLine="0"/>
            </w:pPr>
            <w:r w:rsidRPr="008900C6">
              <w:t>Sociedades nacionales, extranjeras y mixtas</w:t>
            </w:r>
            <w:r>
              <w:t>.</w:t>
            </w:r>
          </w:p>
        </w:tc>
        <w:tc>
          <w:tcPr>
            <w:tcW w:w="2866" w:type="dxa"/>
            <w:hideMark/>
          </w:tcPr>
          <w:p w14:paraId="72184CCD" w14:textId="4922D7A9" w:rsidR="008900C6" w:rsidRPr="00024D70" w:rsidRDefault="008900C6" w:rsidP="008900C6">
            <w:pPr>
              <w:ind w:firstLine="0"/>
            </w:pPr>
            <w:r w:rsidRPr="00024D70">
              <w:t>Sociedad de economía mixta</w:t>
            </w:r>
            <w:r>
              <w:t>.</w:t>
            </w:r>
            <w:r w:rsidRPr="00024D70">
              <w:t> </w:t>
            </w:r>
          </w:p>
        </w:tc>
        <w:tc>
          <w:tcPr>
            <w:tcW w:w="3019" w:type="dxa"/>
            <w:hideMark/>
          </w:tcPr>
          <w:p w14:paraId="29475640" w14:textId="77777777" w:rsidR="008900C6" w:rsidRPr="00024D70" w:rsidRDefault="008900C6" w:rsidP="008900C6">
            <w:pPr>
              <w:ind w:firstLine="0"/>
            </w:pPr>
            <w:r w:rsidRPr="00024D70">
              <w:t xml:space="preserve">Combinación de capital público y privado (Art. </w:t>
            </w:r>
            <w:r w:rsidRPr="00024D70">
              <w:lastRenderedPageBreak/>
              <w:t>461 del Código de Comercio). </w:t>
            </w:r>
          </w:p>
        </w:tc>
      </w:tr>
    </w:tbl>
    <w:p w14:paraId="0233716A" w14:textId="77777777" w:rsidR="001F4856" w:rsidRPr="001F4856" w:rsidRDefault="001F4856" w:rsidP="001F4856">
      <w:pPr>
        <w:spacing w:before="0" w:after="0" w:line="240" w:lineRule="auto"/>
        <w:ind w:firstLine="0"/>
        <w:textAlignment w:val="baseline"/>
        <w:rPr>
          <w:rFonts w:ascii="Segoe UI" w:eastAsia="Times New Roman" w:hAnsi="Segoe UI" w:cs="Segoe UI"/>
          <w:kern w:val="0"/>
          <w:sz w:val="18"/>
          <w:szCs w:val="18"/>
          <w:lang w:eastAsia="es-CO"/>
          <w14:ligatures w14:val="none"/>
        </w:rPr>
      </w:pPr>
      <w:r w:rsidRPr="001F4856">
        <w:rPr>
          <w:rFonts w:ascii="Arial" w:eastAsia="Times New Roman" w:hAnsi="Arial" w:cs="Arial"/>
          <w:kern w:val="0"/>
          <w:sz w:val="20"/>
          <w:szCs w:val="20"/>
          <w:lang w:eastAsia="es-CO"/>
          <w14:ligatures w14:val="none"/>
        </w:rPr>
        <w:lastRenderedPageBreak/>
        <w:t> </w:t>
      </w:r>
    </w:p>
    <w:p w14:paraId="158F3F59" w14:textId="77777777" w:rsidR="00FE701E" w:rsidRDefault="00FE701E" w:rsidP="00FE701E"/>
    <w:p w14:paraId="35F3B5B0" w14:textId="044BE560" w:rsidR="001F4856" w:rsidRPr="001F4856" w:rsidRDefault="001F4856" w:rsidP="00B93437">
      <w:pPr>
        <w:rPr>
          <w:rFonts w:ascii="Segoe UI" w:eastAsia="Times New Roman" w:hAnsi="Segoe UI" w:cs="Segoe UI"/>
          <w:kern w:val="0"/>
          <w:sz w:val="18"/>
          <w:szCs w:val="18"/>
          <w:lang w:eastAsia="es-CO"/>
          <w14:ligatures w14:val="none"/>
        </w:rPr>
      </w:pPr>
      <w:r w:rsidRPr="00FE701E">
        <w:t>La clasificación de las sociedades según su forma de asociarse permite identificar sus características jurídicas, económicas y operativas. Este enfoque facilita comprender cómo se estructuran y administran, así como las responsabilidades que asumen sus socios, lo que resulta clave para elegir la modalidad societaria más adecuada a los objetivos y recursos disponibles. </w:t>
      </w:r>
      <w:r w:rsidRPr="001F4856">
        <w:rPr>
          <w:rFonts w:ascii="Arial" w:eastAsia="Times New Roman" w:hAnsi="Arial" w:cs="Arial"/>
          <w:kern w:val="0"/>
          <w:sz w:val="20"/>
          <w:szCs w:val="20"/>
          <w:lang w:eastAsia="es-CO"/>
          <w14:ligatures w14:val="none"/>
        </w:rPr>
        <w:t> </w:t>
      </w:r>
    </w:p>
    <w:p w14:paraId="618DF931" w14:textId="2F32A2B0" w:rsidR="001F4856" w:rsidRPr="001F4856" w:rsidRDefault="001F4856" w:rsidP="00FE701E">
      <w:pPr>
        <w:pStyle w:val="Tabla"/>
        <w:jc w:val="center"/>
        <w:rPr>
          <w:rFonts w:ascii="Segoe UI" w:hAnsi="Segoe UI" w:cs="Segoe UI"/>
          <w:sz w:val="18"/>
          <w:szCs w:val="18"/>
          <w:lang w:eastAsia="es-CO"/>
        </w:rPr>
      </w:pPr>
      <w:r w:rsidRPr="001F4856">
        <w:rPr>
          <w:lang w:eastAsia="es-CO"/>
        </w:rPr>
        <w:t>Clasificación de sociedades según su forma de asociarse</w:t>
      </w:r>
    </w:p>
    <w:tbl>
      <w:tblPr>
        <w:tblStyle w:val="SENA"/>
        <w:tblW w:w="0" w:type="dxa"/>
        <w:tblLook w:val="04A0" w:firstRow="1" w:lastRow="0" w:firstColumn="1" w:lastColumn="0" w:noHBand="0" w:noVBand="1"/>
      </w:tblPr>
      <w:tblGrid>
        <w:gridCol w:w="2141"/>
        <w:gridCol w:w="7821"/>
      </w:tblGrid>
      <w:tr w:rsidR="001F4856" w:rsidRPr="00FE701E" w14:paraId="70DD137E" w14:textId="77777777" w:rsidTr="001774DF">
        <w:trPr>
          <w:cnfStyle w:val="100000000000" w:firstRow="1" w:lastRow="0" w:firstColumn="0" w:lastColumn="0" w:oddVBand="0" w:evenVBand="0" w:oddHBand="0" w:evenHBand="0" w:firstRowFirstColumn="0" w:firstRowLastColumn="0" w:lastRowFirstColumn="0" w:lastRowLastColumn="0"/>
          <w:trHeight w:val="300"/>
          <w:tblHeader/>
        </w:trPr>
        <w:tc>
          <w:tcPr>
            <w:tcW w:w="1860" w:type="dxa"/>
            <w:hideMark/>
          </w:tcPr>
          <w:p w14:paraId="1E9DBCAC" w14:textId="77777777" w:rsidR="001F4856" w:rsidRPr="00FE701E" w:rsidRDefault="001F4856" w:rsidP="00FE701E">
            <w:pPr>
              <w:ind w:firstLine="0"/>
            </w:pPr>
            <w:r w:rsidRPr="00FE701E">
              <w:t>Tipo de sociedad </w:t>
            </w:r>
          </w:p>
        </w:tc>
        <w:tc>
          <w:tcPr>
            <w:tcW w:w="8085" w:type="dxa"/>
            <w:hideMark/>
          </w:tcPr>
          <w:p w14:paraId="245BCD3B" w14:textId="77777777" w:rsidR="001F4856" w:rsidRPr="00FE701E" w:rsidRDefault="001F4856" w:rsidP="00FE701E">
            <w:pPr>
              <w:ind w:firstLine="0"/>
            </w:pPr>
            <w:r w:rsidRPr="00FE701E">
              <w:t>Características </w:t>
            </w:r>
          </w:p>
        </w:tc>
      </w:tr>
      <w:tr w:rsidR="001F4856" w:rsidRPr="00FE701E" w14:paraId="089E4125" w14:textId="77777777" w:rsidTr="00FE701E">
        <w:trPr>
          <w:cnfStyle w:val="000000100000" w:firstRow="0" w:lastRow="0" w:firstColumn="0" w:lastColumn="0" w:oddVBand="0" w:evenVBand="0" w:oddHBand="1" w:evenHBand="0" w:firstRowFirstColumn="0" w:firstRowLastColumn="0" w:lastRowFirstColumn="0" w:lastRowLastColumn="0"/>
          <w:trHeight w:val="300"/>
        </w:trPr>
        <w:tc>
          <w:tcPr>
            <w:tcW w:w="1860" w:type="dxa"/>
            <w:hideMark/>
          </w:tcPr>
          <w:p w14:paraId="6C41B86A" w14:textId="4A3D8883" w:rsidR="001F4856" w:rsidRPr="00FE701E" w:rsidRDefault="001F4856" w:rsidP="00FE701E">
            <w:pPr>
              <w:ind w:firstLine="0"/>
            </w:pPr>
            <w:r w:rsidRPr="00FE701E">
              <w:t>Sociedad Colectiva</w:t>
            </w:r>
            <w:r w:rsidR="00FE701E">
              <w:t>.</w:t>
            </w:r>
          </w:p>
        </w:tc>
        <w:tc>
          <w:tcPr>
            <w:tcW w:w="8085" w:type="dxa"/>
            <w:hideMark/>
          </w:tcPr>
          <w:p w14:paraId="304CAD39" w14:textId="77777777" w:rsidR="001F4856" w:rsidRPr="00FE701E" w:rsidRDefault="001F4856" w:rsidP="00FE701E">
            <w:pPr>
              <w:ind w:firstLine="0"/>
            </w:pPr>
            <w:r w:rsidRPr="00FE701E">
              <w:t>Constitución mediante escritura pública entre dos o más socios. Todos responden de forma solidaria e ilimitada. Nombre suele usar “y compañía”. </w:t>
            </w:r>
          </w:p>
        </w:tc>
      </w:tr>
      <w:tr w:rsidR="001F4856" w:rsidRPr="00FE701E" w14:paraId="0A0CD912" w14:textId="77777777" w:rsidTr="00FE701E">
        <w:trPr>
          <w:trHeight w:val="300"/>
        </w:trPr>
        <w:tc>
          <w:tcPr>
            <w:tcW w:w="1860" w:type="dxa"/>
            <w:hideMark/>
          </w:tcPr>
          <w:p w14:paraId="3A35EF53" w14:textId="79F1CCF7" w:rsidR="001F4856" w:rsidRPr="00FE701E" w:rsidRDefault="001F4856" w:rsidP="00FE701E">
            <w:pPr>
              <w:ind w:firstLine="0"/>
            </w:pPr>
            <w:r w:rsidRPr="00FE701E">
              <w:t>Sociedad de Responsabilidad Limitada</w:t>
            </w:r>
            <w:r w:rsidR="00FE701E">
              <w:t>.</w:t>
            </w:r>
            <w:r w:rsidRPr="00FE701E">
              <w:t> </w:t>
            </w:r>
          </w:p>
        </w:tc>
        <w:tc>
          <w:tcPr>
            <w:tcW w:w="8085" w:type="dxa"/>
            <w:hideMark/>
          </w:tcPr>
          <w:p w14:paraId="422B168C" w14:textId="77777777" w:rsidR="001F4856" w:rsidRPr="00FE701E" w:rsidRDefault="001F4856" w:rsidP="00FE701E">
            <w:pPr>
              <w:ind w:firstLine="0"/>
            </w:pPr>
            <w:r w:rsidRPr="00FE701E">
              <w:t>Entre 2 y 25 socios; la responsabilidad de cada uno se limita al aporte realizado. La razón social debe incluir “Limitada” o “LTDA.”. Puede permitirse mayor responsabilidad si así lo determinan los estatutos. </w:t>
            </w:r>
          </w:p>
        </w:tc>
      </w:tr>
      <w:tr w:rsidR="001F4856" w:rsidRPr="00FE701E" w14:paraId="32E8D255" w14:textId="77777777" w:rsidTr="00FE701E">
        <w:trPr>
          <w:cnfStyle w:val="000000100000" w:firstRow="0" w:lastRow="0" w:firstColumn="0" w:lastColumn="0" w:oddVBand="0" w:evenVBand="0" w:oddHBand="1" w:evenHBand="0" w:firstRowFirstColumn="0" w:firstRowLastColumn="0" w:lastRowFirstColumn="0" w:lastRowLastColumn="0"/>
          <w:trHeight w:val="300"/>
        </w:trPr>
        <w:tc>
          <w:tcPr>
            <w:tcW w:w="1860" w:type="dxa"/>
            <w:hideMark/>
          </w:tcPr>
          <w:p w14:paraId="29F043B5" w14:textId="5B68F1DA" w:rsidR="001F4856" w:rsidRPr="00FE701E" w:rsidRDefault="001F4856" w:rsidP="00FE701E">
            <w:pPr>
              <w:ind w:firstLine="0"/>
            </w:pPr>
            <w:r w:rsidRPr="00FE701E">
              <w:lastRenderedPageBreak/>
              <w:t>Sociedad Anónima</w:t>
            </w:r>
            <w:r w:rsidR="00FE701E">
              <w:t>.</w:t>
            </w:r>
            <w:r w:rsidRPr="00FE701E">
              <w:t> </w:t>
            </w:r>
          </w:p>
        </w:tc>
        <w:tc>
          <w:tcPr>
            <w:tcW w:w="8085" w:type="dxa"/>
            <w:hideMark/>
          </w:tcPr>
          <w:p w14:paraId="01624B21" w14:textId="77777777" w:rsidR="001F4856" w:rsidRPr="00FE701E" w:rsidRDefault="001F4856" w:rsidP="00FE701E">
            <w:pPr>
              <w:ind w:firstLine="0"/>
            </w:pPr>
            <w:r w:rsidRPr="00FE701E">
              <w:t>Requiere mínimo cinco accionistas; el capital está dividido en acciones negociables. La responsabilidad se limita al aporte de cada accionista. </w:t>
            </w:r>
          </w:p>
        </w:tc>
      </w:tr>
      <w:tr w:rsidR="001F4856" w:rsidRPr="00FE701E" w14:paraId="0CE11502" w14:textId="77777777" w:rsidTr="00FE701E">
        <w:trPr>
          <w:trHeight w:val="300"/>
        </w:trPr>
        <w:tc>
          <w:tcPr>
            <w:tcW w:w="1860" w:type="dxa"/>
            <w:hideMark/>
          </w:tcPr>
          <w:p w14:paraId="28D9DA34" w14:textId="0E47FA42" w:rsidR="001F4856" w:rsidRPr="00FE701E" w:rsidRDefault="001F4856" w:rsidP="00FE701E">
            <w:pPr>
              <w:ind w:firstLine="0"/>
            </w:pPr>
            <w:r w:rsidRPr="00FE701E">
              <w:t>Sociedad por Acciones Simplificada</w:t>
            </w:r>
            <w:r w:rsidR="00FE701E">
              <w:t>.</w:t>
            </w:r>
          </w:p>
        </w:tc>
        <w:tc>
          <w:tcPr>
            <w:tcW w:w="8085" w:type="dxa"/>
            <w:hideMark/>
          </w:tcPr>
          <w:p w14:paraId="4894BB45" w14:textId="77777777" w:rsidR="001F4856" w:rsidRPr="00FE701E" w:rsidRDefault="001F4856" w:rsidP="00FE701E">
            <w:pPr>
              <w:ind w:firstLine="0"/>
            </w:pPr>
            <w:r w:rsidRPr="00FE701E">
              <w:t>Creada por la Ley 1258 de 2008. Puede constituirse con un solo socio natural o jurídico. Se constituye mediante documento privado inscrito en Cámara de Comercio. Alta flexibilidad y rapidez de constitución. </w:t>
            </w:r>
          </w:p>
        </w:tc>
      </w:tr>
      <w:tr w:rsidR="001F4856" w:rsidRPr="00FE701E" w14:paraId="4CB550AF" w14:textId="77777777" w:rsidTr="00FE701E">
        <w:trPr>
          <w:cnfStyle w:val="000000100000" w:firstRow="0" w:lastRow="0" w:firstColumn="0" w:lastColumn="0" w:oddVBand="0" w:evenVBand="0" w:oddHBand="1" w:evenHBand="0" w:firstRowFirstColumn="0" w:firstRowLastColumn="0" w:lastRowFirstColumn="0" w:lastRowLastColumn="0"/>
          <w:trHeight w:val="300"/>
        </w:trPr>
        <w:tc>
          <w:tcPr>
            <w:tcW w:w="1860" w:type="dxa"/>
            <w:hideMark/>
          </w:tcPr>
          <w:p w14:paraId="31EF9BBC" w14:textId="51F1DC89" w:rsidR="001F4856" w:rsidRPr="00FE701E" w:rsidRDefault="001F4856" w:rsidP="00FE701E">
            <w:pPr>
              <w:ind w:firstLine="0"/>
            </w:pPr>
            <w:r w:rsidRPr="00FE701E">
              <w:t>Sociedad en Comandita simple</w:t>
            </w:r>
            <w:r w:rsidR="00FE701E">
              <w:t>.</w:t>
            </w:r>
          </w:p>
        </w:tc>
        <w:tc>
          <w:tcPr>
            <w:tcW w:w="8085" w:type="dxa"/>
            <w:hideMark/>
          </w:tcPr>
          <w:p w14:paraId="50364301" w14:textId="77777777" w:rsidR="001F4856" w:rsidRPr="00FE701E" w:rsidRDefault="001F4856" w:rsidP="00FE701E">
            <w:pPr>
              <w:ind w:firstLine="0"/>
            </w:pPr>
            <w:r w:rsidRPr="00FE701E">
              <w:t>Formada por socios gestores (responsabilidad ilimitada) y socios comanditarios (responsabilidad limitada al aporte). Se define la duración y administración en escritura pública. </w:t>
            </w:r>
          </w:p>
        </w:tc>
      </w:tr>
      <w:tr w:rsidR="001F4856" w:rsidRPr="00FE701E" w14:paraId="32C54DFA" w14:textId="77777777" w:rsidTr="00FE701E">
        <w:trPr>
          <w:trHeight w:val="300"/>
        </w:trPr>
        <w:tc>
          <w:tcPr>
            <w:tcW w:w="1860" w:type="dxa"/>
            <w:hideMark/>
          </w:tcPr>
          <w:p w14:paraId="62E522D0" w14:textId="7743B116" w:rsidR="001F4856" w:rsidRPr="00FE701E" w:rsidRDefault="001F4856" w:rsidP="00FE701E">
            <w:pPr>
              <w:ind w:firstLine="0"/>
            </w:pPr>
            <w:r w:rsidRPr="00FE701E">
              <w:t>Sociedad en Comandita por Acciones</w:t>
            </w:r>
            <w:r w:rsidR="00FE701E">
              <w:t>.</w:t>
            </w:r>
            <w:r w:rsidRPr="00FE701E">
              <w:t> </w:t>
            </w:r>
          </w:p>
        </w:tc>
        <w:tc>
          <w:tcPr>
            <w:tcW w:w="8085" w:type="dxa"/>
            <w:hideMark/>
          </w:tcPr>
          <w:p w14:paraId="0B756C38" w14:textId="77777777" w:rsidR="001F4856" w:rsidRPr="00FE701E" w:rsidRDefault="001F4856" w:rsidP="00FE701E">
            <w:pPr>
              <w:ind w:firstLine="0"/>
            </w:pPr>
            <w:r w:rsidRPr="00FE701E">
              <w:t>Similar a la comandita simple, pero con capital dividido en acciones. Requiere al menos un socio gestor y cinco comanditarios. Los socios gestores tienen responsabilidad ilimitada, los comanditarios responden hasta el aporte. </w:t>
            </w:r>
          </w:p>
        </w:tc>
      </w:tr>
      <w:tr w:rsidR="001F4856" w:rsidRPr="00FE701E" w14:paraId="6A597EE2" w14:textId="77777777" w:rsidTr="00FE701E">
        <w:trPr>
          <w:cnfStyle w:val="000000100000" w:firstRow="0" w:lastRow="0" w:firstColumn="0" w:lastColumn="0" w:oddVBand="0" w:evenVBand="0" w:oddHBand="1" w:evenHBand="0" w:firstRowFirstColumn="0" w:firstRowLastColumn="0" w:lastRowFirstColumn="0" w:lastRowLastColumn="0"/>
          <w:trHeight w:val="300"/>
        </w:trPr>
        <w:tc>
          <w:tcPr>
            <w:tcW w:w="1860" w:type="dxa"/>
            <w:hideMark/>
          </w:tcPr>
          <w:p w14:paraId="564D3B0C" w14:textId="1A5E370A" w:rsidR="001F4856" w:rsidRPr="00FE701E" w:rsidRDefault="001F4856" w:rsidP="00FE701E">
            <w:pPr>
              <w:ind w:firstLine="0"/>
            </w:pPr>
            <w:r w:rsidRPr="00FE701E">
              <w:t>Sociedad de Economía Mixta</w:t>
            </w:r>
            <w:r w:rsidR="00FE701E">
              <w:t>.</w:t>
            </w:r>
          </w:p>
        </w:tc>
        <w:tc>
          <w:tcPr>
            <w:tcW w:w="8085" w:type="dxa"/>
            <w:hideMark/>
          </w:tcPr>
          <w:p w14:paraId="6BDF2348" w14:textId="77777777" w:rsidR="001F4856" w:rsidRPr="00FE701E" w:rsidRDefault="001F4856" w:rsidP="00FE701E">
            <w:pPr>
              <w:ind w:firstLine="0"/>
            </w:pPr>
            <w:r w:rsidRPr="00FE701E">
              <w:t>Aportes públicos y privados; constituida para actividades industriales, comerciales o de gestión administrativa; sujeta a derecho privado o público según la naturaleza de su objeto (Art. 461 C. de Comercio). </w:t>
            </w:r>
          </w:p>
        </w:tc>
      </w:tr>
      <w:tr w:rsidR="001F4856" w:rsidRPr="00FE701E" w14:paraId="35871F7D" w14:textId="77777777" w:rsidTr="00FE701E">
        <w:trPr>
          <w:trHeight w:val="300"/>
        </w:trPr>
        <w:tc>
          <w:tcPr>
            <w:tcW w:w="1860" w:type="dxa"/>
            <w:hideMark/>
          </w:tcPr>
          <w:p w14:paraId="06659C84" w14:textId="5AE625B9" w:rsidR="001F4856" w:rsidRPr="00FE701E" w:rsidRDefault="001F4856" w:rsidP="00FE701E">
            <w:pPr>
              <w:ind w:firstLine="0"/>
            </w:pPr>
            <w:r w:rsidRPr="00FE701E">
              <w:lastRenderedPageBreak/>
              <w:t>Empresa Unipersonal</w:t>
            </w:r>
            <w:r w:rsidR="00FE701E">
              <w:t>.</w:t>
            </w:r>
          </w:p>
        </w:tc>
        <w:tc>
          <w:tcPr>
            <w:tcW w:w="8085" w:type="dxa"/>
            <w:hideMark/>
          </w:tcPr>
          <w:p w14:paraId="03322376" w14:textId="77777777" w:rsidR="001F4856" w:rsidRPr="00FE701E" w:rsidRDefault="001F4856" w:rsidP="001774DF">
            <w:pPr>
              <w:ind w:firstLine="0"/>
            </w:pPr>
            <w:r w:rsidRPr="00FE701E">
              <w:t>Constituye una persona jurídica por una sola persona natural o jurídica. Responde hasta el valor de sus activos. Puede constituirse mediante documento privado o escritura pública. </w:t>
            </w:r>
          </w:p>
        </w:tc>
      </w:tr>
      <w:tr w:rsidR="001F4856" w:rsidRPr="00FE701E" w14:paraId="0309A33F" w14:textId="77777777" w:rsidTr="00FE701E">
        <w:trPr>
          <w:cnfStyle w:val="000000100000" w:firstRow="0" w:lastRow="0" w:firstColumn="0" w:lastColumn="0" w:oddVBand="0" w:evenVBand="0" w:oddHBand="1" w:evenHBand="0" w:firstRowFirstColumn="0" w:firstRowLastColumn="0" w:lastRowFirstColumn="0" w:lastRowLastColumn="0"/>
          <w:trHeight w:val="300"/>
        </w:trPr>
        <w:tc>
          <w:tcPr>
            <w:tcW w:w="1860" w:type="dxa"/>
            <w:hideMark/>
          </w:tcPr>
          <w:p w14:paraId="1BCFCC0A" w14:textId="6C4EAF42" w:rsidR="001F4856" w:rsidRPr="00FE701E" w:rsidRDefault="001F4856" w:rsidP="001774DF">
            <w:pPr>
              <w:ind w:firstLine="0"/>
            </w:pPr>
            <w:r w:rsidRPr="00FE701E">
              <w:t>Sociedad de Comercialización Internacional</w:t>
            </w:r>
            <w:r w:rsidR="001774DF">
              <w:t>.</w:t>
            </w:r>
            <w:r w:rsidRPr="00FE701E">
              <w:t>  </w:t>
            </w:r>
          </w:p>
        </w:tc>
        <w:tc>
          <w:tcPr>
            <w:tcW w:w="8085" w:type="dxa"/>
            <w:hideMark/>
          </w:tcPr>
          <w:p w14:paraId="0DD36D02" w14:textId="77777777" w:rsidR="001F4856" w:rsidRPr="00FE701E" w:rsidRDefault="001F4856" w:rsidP="001774DF">
            <w:pPr>
              <w:ind w:firstLine="0"/>
            </w:pPr>
            <w:r w:rsidRPr="00FE701E">
              <w:t>Orientada a comercio exterior; es una figura empresarial regulada principalmente por el Decreto 1740 de 1994 y puede adoptar cualquier forma societaria reconocida en la Ley. </w:t>
            </w:r>
          </w:p>
        </w:tc>
      </w:tr>
      <w:tr w:rsidR="001F4856" w:rsidRPr="00FE701E" w14:paraId="54DBEBCA" w14:textId="77777777" w:rsidTr="00FE701E">
        <w:trPr>
          <w:trHeight w:val="300"/>
        </w:trPr>
        <w:tc>
          <w:tcPr>
            <w:tcW w:w="1860" w:type="dxa"/>
            <w:hideMark/>
          </w:tcPr>
          <w:p w14:paraId="23C8603C" w14:textId="06D89842" w:rsidR="001F4856" w:rsidRPr="00FE701E" w:rsidRDefault="001F4856" w:rsidP="001774DF">
            <w:pPr>
              <w:ind w:firstLine="0"/>
            </w:pPr>
            <w:r w:rsidRPr="00FE701E">
              <w:t>Sociedad de Hecho</w:t>
            </w:r>
            <w:r w:rsidR="001774DF">
              <w:t>.</w:t>
            </w:r>
          </w:p>
        </w:tc>
        <w:tc>
          <w:tcPr>
            <w:tcW w:w="8085" w:type="dxa"/>
            <w:hideMark/>
          </w:tcPr>
          <w:p w14:paraId="5920A80D" w14:textId="77777777" w:rsidR="001F4856" w:rsidRPr="00FE701E" w:rsidRDefault="001F4856" w:rsidP="001774DF">
            <w:pPr>
              <w:ind w:firstLine="0"/>
            </w:pPr>
            <w:r w:rsidRPr="00FE701E">
              <w:t>No requiere escritura pública y carece de personería jurídica. Los socios responden solidaria e ilimitadamente. Sus derechos y obligaciones son asumidos por todos los socios. </w:t>
            </w:r>
          </w:p>
        </w:tc>
      </w:tr>
    </w:tbl>
    <w:p w14:paraId="13F181E5" w14:textId="77777777" w:rsidR="001F4856" w:rsidRPr="001F4856" w:rsidRDefault="001F4856" w:rsidP="001F4856">
      <w:pPr>
        <w:spacing w:before="0" w:after="0" w:line="240" w:lineRule="auto"/>
        <w:ind w:firstLine="0"/>
        <w:textAlignment w:val="baseline"/>
        <w:rPr>
          <w:rFonts w:ascii="Segoe UI" w:eastAsia="Times New Roman" w:hAnsi="Segoe UI" w:cs="Segoe UI"/>
          <w:kern w:val="0"/>
          <w:sz w:val="18"/>
          <w:szCs w:val="18"/>
          <w:lang w:eastAsia="es-CO"/>
          <w14:ligatures w14:val="none"/>
        </w:rPr>
      </w:pPr>
      <w:r w:rsidRPr="001F4856">
        <w:rPr>
          <w:rFonts w:ascii="Arial" w:eastAsia="Times New Roman" w:hAnsi="Arial" w:cs="Arial"/>
          <w:kern w:val="0"/>
          <w:sz w:val="20"/>
          <w:szCs w:val="20"/>
          <w:lang w:eastAsia="es-CO"/>
          <w14:ligatures w14:val="none"/>
        </w:rPr>
        <w:t> </w:t>
      </w:r>
    </w:p>
    <w:p w14:paraId="3310FC0B" w14:textId="77777777" w:rsidR="001F4856" w:rsidRPr="001F4856" w:rsidRDefault="001F4856" w:rsidP="001F4856">
      <w:pPr>
        <w:spacing w:before="0" w:after="0" w:line="240" w:lineRule="auto"/>
        <w:ind w:firstLine="0"/>
        <w:textAlignment w:val="baseline"/>
        <w:rPr>
          <w:rFonts w:ascii="Segoe UI" w:eastAsia="Times New Roman" w:hAnsi="Segoe UI" w:cs="Segoe UI"/>
          <w:kern w:val="0"/>
          <w:sz w:val="18"/>
          <w:szCs w:val="18"/>
          <w:lang w:eastAsia="es-CO"/>
          <w14:ligatures w14:val="none"/>
        </w:rPr>
      </w:pPr>
      <w:r w:rsidRPr="001F4856">
        <w:rPr>
          <w:rFonts w:ascii="Arial" w:eastAsia="Times New Roman" w:hAnsi="Arial" w:cs="Arial"/>
          <w:kern w:val="0"/>
          <w:sz w:val="20"/>
          <w:szCs w:val="20"/>
          <w:lang w:eastAsia="es-CO"/>
          <w14:ligatures w14:val="none"/>
        </w:rPr>
        <w:t> </w:t>
      </w:r>
    </w:p>
    <w:p w14:paraId="2DA20146" w14:textId="77777777" w:rsidR="001F4856" w:rsidRPr="001774DF" w:rsidRDefault="001F4856" w:rsidP="001774DF">
      <w:pPr>
        <w:pStyle w:val="Ttulo8"/>
      </w:pPr>
      <w:r w:rsidRPr="001774DF">
        <w:t>Diferencias entre empresas públicas, privadas y mixtas </w:t>
      </w:r>
    </w:p>
    <w:p w14:paraId="12AE8351" w14:textId="60A06B35" w:rsidR="001F4856" w:rsidRPr="001774DF" w:rsidRDefault="001F4856" w:rsidP="001774DF">
      <w:r w:rsidRPr="001774DF">
        <w:t> Las empresas también se diferencian por la propiedad de su capital: </w:t>
      </w:r>
    </w:p>
    <w:p w14:paraId="650FB20A" w14:textId="77777777" w:rsidR="00244F7D" w:rsidRPr="00244F7D" w:rsidRDefault="00244F7D" w:rsidP="0019249C">
      <w:pPr>
        <w:pStyle w:val="Prrafodelista"/>
        <w:numPr>
          <w:ilvl w:val="0"/>
          <w:numId w:val="9"/>
        </w:numPr>
        <w:rPr>
          <w:b/>
          <w:bCs/>
        </w:rPr>
      </w:pPr>
      <w:r w:rsidRPr="00244F7D">
        <w:rPr>
          <w:b/>
          <w:bCs/>
        </w:rPr>
        <w:t>Empresas públicas</w:t>
      </w:r>
    </w:p>
    <w:p w14:paraId="262E2438" w14:textId="77777777" w:rsidR="00244F7D" w:rsidRPr="00244F7D" w:rsidRDefault="00244F7D" w:rsidP="00244F7D">
      <w:pPr>
        <w:pStyle w:val="Prrafodelista"/>
        <w:ind w:left="1429" w:firstLine="0"/>
      </w:pPr>
      <w:r w:rsidRPr="00244F7D">
        <w:t>Propiedad del Estado; orientadas a la prestación de servicios esenciales como energía, agua o transporte.</w:t>
      </w:r>
    </w:p>
    <w:p w14:paraId="419CFF84" w14:textId="1CACB746" w:rsidR="00244F7D" w:rsidRPr="00244F7D" w:rsidRDefault="00244F7D" w:rsidP="0019249C">
      <w:pPr>
        <w:pStyle w:val="Prrafodelista"/>
        <w:numPr>
          <w:ilvl w:val="0"/>
          <w:numId w:val="9"/>
        </w:numPr>
        <w:rPr>
          <w:b/>
          <w:bCs/>
        </w:rPr>
      </w:pPr>
      <w:r w:rsidRPr="00244F7D">
        <w:rPr>
          <w:b/>
          <w:bCs/>
        </w:rPr>
        <w:t>Empresas privadas</w:t>
      </w:r>
    </w:p>
    <w:p w14:paraId="3F035367" w14:textId="77777777" w:rsidR="00244F7D" w:rsidRPr="00244F7D" w:rsidRDefault="00244F7D" w:rsidP="00244F7D">
      <w:pPr>
        <w:pStyle w:val="Prrafodelista"/>
        <w:ind w:left="1429" w:firstLine="0"/>
      </w:pPr>
      <w:r w:rsidRPr="00244F7D">
        <w:t>Propiedad de particulares; buscan principalmente generar utilidades.</w:t>
      </w:r>
    </w:p>
    <w:p w14:paraId="69B4222A" w14:textId="77777777" w:rsidR="00244F7D" w:rsidRPr="00244F7D" w:rsidRDefault="00244F7D" w:rsidP="0019249C">
      <w:pPr>
        <w:pStyle w:val="Prrafodelista"/>
        <w:numPr>
          <w:ilvl w:val="0"/>
          <w:numId w:val="9"/>
        </w:numPr>
        <w:rPr>
          <w:b/>
          <w:bCs/>
        </w:rPr>
      </w:pPr>
      <w:r w:rsidRPr="00244F7D">
        <w:rPr>
          <w:b/>
          <w:bCs/>
        </w:rPr>
        <w:t>Empresas mixtas</w:t>
      </w:r>
    </w:p>
    <w:p w14:paraId="3E8FA6F6" w14:textId="77777777" w:rsidR="00244F7D" w:rsidRPr="00244F7D" w:rsidRDefault="00244F7D" w:rsidP="00244F7D">
      <w:pPr>
        <w:pStyle w:val="Prrafodelista"/>
        <w:ind w:left="1429" w:firstLine="0"/>
      </w:pPr>
      <w:r w:rsidRPr="00244F7D">
        <w:t>Combinan capital público y privado para proyectos estratégicos.</w:t>
      </w:r>
    </w:p>
    <w:p w14:paraId="192B5179" w14:textId="7835FDEB" w:rsidR="008A3293" w:rsidRPr="002A29A9" w:rsidRDefault="002A29A9" w:rsidP="00802FD2">
      <w:r w:rsidRPr="002A29A9">
        <w:lastRenderedPageBreak/>
        <w:t>“El origen del capital y los objetivos de cada tipo de empresa determinan sus obligaciones contables, fiscales y de control” (p. 83).</w:t>
      </w:r>
      <w:r w:rsidR="00802FD2" w:rsidRPr="00802FD2">
        <w:t xml:space="preserve"> </w:t>
      </w:r>
      <w:r w:rsidR="00802FD2" w:rsidRPr="002A29A9">
        <w:t>Muñoz Maza (2016)</w:t>
      </w:r>
      <w:r w:rsidR="00802FD2">
        <w:t>.</w:t>
      </w:r>
      <w:r w:rsidRPr="002A29A9">
        <w:br/>
        <w:t>González (2021) resalta que la colaboración público-privada permite aprovechar recursos estatales y experiencia privada, generando beneficios compartidos.</w:t>
      </w:r>
    </w:p>
    <w:p w14:paraId="219AEC8E" w14:textId="77777777" w:rsidR="002A29A9" w:rsidRDefault="002A29A9" w:rsidP="002A29A9">
      <w:pPr>
        <w:pStyle w:val="Tabla"/>
        <w:jc w:val="center"/>
        <w:rPr>
          <w:sz w:val="24"/>
        </w:rPr>
      </w:pPr>
      <w:r>
        <w:rPr>
          <w:bdr w:val="none" w:sz="0" w:space="0" w:color="auto" w:frame="1"/>
        </w:rPr>
        <w:t>Diferencias según propiedad del capital</w:t>
      </w:r>
    </w:p>
    <w:tbl>
      <w:tblPr>
        <w:tblStyle w:val="SENA"/>
        <w:tblW w:w="10500" w:type="dxa"/>
        <w:tblLook w:val="04A0" w:firstRow="1" w:lastRow="0" w:firstColumn="1" w:lastColumn="0" w:noHBand="0" w:noVBand="1"/>
      </w:tblPr>
      <w:tblGrid>
        <w:gridCol w:w="2707"/>
        <w:gridCol w:w="2774"/>
        <w:gridCol w:w="5019"/>
      </w:tblGrid>
      <w:tr w:rsidR="00AC0457" w:rsidRPr="002A29A9" w14:paraId="4237CD4A" w14:textId="77777777" w:rsidTr="002A29A9">
        <w:trPr>
          <w:cnfStyle w:val="100000000000" w:firstRow="1" w:lastRow="0" w:firstColumn="0" w:lastColumn="0" w:oddVBand="0" w:evenVBand="0" w:oddHBand="0" w:evenHBand="0" w:firstRowFirstColumn="0" w:firstRowLastColumn="0" w:lastRowFirstColumn="0" w:lastRowLastColumn="0"/>
        </w:trPr>
        <w:tc>
          <w:tcPr>
            <w:tcW w:w="3000" w:type="dxa"/>
            <w:hideMark/>
          </w:tcPr>
          <w:p w14:paraId="4F71B676" w14:textId="77777777" w:rsidR="002A29A9" w:rsidRPr="002A29A9" w:rsidRDefault="002A29A9" w:rsidP="002A29A9">
            <w:pPr>
              <w:ind w:firstLine="0"/>
            </w:pPr>
            <w:r w:rsidRPr="002A29A9">
              <w:t>Tipo de empresa</w:t>
            </w:r>
          </w:p>
        </w:tc>
        <w:tc>
          <w:tcPr>
            <w:tcW w:w="3000" w:type="dxa"/>
            <w:hideMark/>
          </w:tcPr>
          <w:p w14:paraId="5871B385" w14:textId="77777777" w:rsidR="002A29A9" w:rsidRPr="002A29A9" w:rsidRDefault="002A29A9" w:rsidP="002A29A9">
            <w:pPr>
              <w:ind w:firstLine="0"/>
            </w:pPr>
            <w:r w:rsidRPr="002A29A9">
              <w:t>Propiedad del capital</w:t>
            </w:r>
          </w:p>
        </w:tc>
        <w:tc>
          <w:tcPr>
            <w:tcW w:w="3000" w:type="dxa"/>
            <w:hideMark/>
          </w:tcPr>
          <w:p w14:paraId="1D00C950" w14:textId="77777777" w:rsidR="002A29A9" w:rsidRPr="002A29A9" w:rsidRDefault="002A29A9" w:rsidP="002A29A9">
            <w:pPr>
              <w:ind w:firstLine="0"/>
            </w:pPr>
            <w:r w:rsidRPr="002A29A9">
              <w:t>Enfoque principal</w:t>
            </w:r>
          </w:p>
        </w:tc>
      </w:tr>
      <w:tr w:rsidR="00AC0457" w:rsidRPr="002A29A9" w14:paraId="354A7A13" w14:textId="77777777" w:rsidTr="002A29A9">
        <w:trPr>
          <w:cnfStyle w:val="000000100000" w:firstRow="0" w:lastRow="0" w:firstColumn="0" w:lastColumn="0" w:oddVBand="0" w:evenVBand="0" w:oddHBand="1" w:evenHBand="0" w:firstRowFirstColumn="0" w:firstRowLastColumn="0" w:lastRowFirstColumn="0" w:lastRowLastColumn="0"/>
        </w:trPr>
        <w:tc>
          <w:tcPr>
            <w:tcW w:w="0" w:type="auto"/>
            <w:hideMark/>
          </w:tcPr>
          <w:p w14:paraId="71CB77CE" w14:textId="35836B4B" w:rsidR="002A29A9" w:rsidRPr="002A29A9" w:rsidRDefault="002A29A9" w:rsidP="00AC0457">
            <w:pPr>
              <w:ind w:firstLine="0"/>
            </w:pPr>
            <w:r w:rsidRPr="002A29A9">
              <w:t>Pública</w:t>
            </w:r>
            <w:r w:rsidR="00AC0457">
              <w:t>.</w:t>
            </w:r>
          </w:p>
        </w:tc>
        <w:tc>
          <w:tcPr>
            <w:tcW w:w="0" w:type="auto"/>
            <w:hideMark/>
          </w:tcPr>
          <w:p w14:paraId="25C01791" w14:textId="0DB7F650" w:rsidR="002A29A9" w:rsidRPr="002A29A9" w:rsidRDefault="002A29A9" w:rsidP="00AC0457">
            <w:pPr>
              <w:ind w:firstLine="0"/>
            </w:pPr>
            <w:r w:rsidRPr="002A29A9">
              <w:t>Estado</w:t>
            </w:r>
            <w:r w:rsidR="00AC0457">
              <w:t>.</w:t>
            </w:r>
          </w:p>
        </w:tc>
        <w:tc>
          <w:tcPr>
            <w:tcW w:w="0" w:type="auto"/>
            <w:hideMark/>
          </w:tcPr>
          <w:p w14:paraId="5554E7B9" w14:textId="77777777" w:rsidR="002A29A9" w:rsidRPr="002A29A9" w:rsidRDefault="002A29A9" w:rsidP="00AC0457">
            <w:pPr>
              <w:ind w:firstLine="0"/>
            </w:pPr>
            <w:r w:rsidRPr="002A29A9">
              <w:t>Garantizar acceso universal a servicios básicos.</w:t>
            </w:r>
          </w:p>
        </w:tc>
      </w:tr>
      <w:tr w:rsidR="002A29A9" w:rsidRPr="002A29A9" w14:paraId="230F73F1" w14:textId="77777777" w:rsidTr="002A29A9">
        <w:tc>
          <w:tcPr>
            <w:tcW w:w="0" w:type="auto"/>
            <w:hideMark/>
          </w:tcPr>
          <w:p w14:paraId="053A0AE4" w14:textId="65711B46" w:rsidR="002A29A9" w:rsidRPr="002A29A9" w:rsidRDefault="002A29A9" w:rsidP="00AC0457">
            <w:pPr>
              <w:ind w:firstLine="0"/>
            </w:pPr>
            <w:r w:rsidRPr="002A29A9">
              <w:t>Privada</w:t>
            </w:r>
            <w:r w:rsidR="00AC0457">
              <w:t>.</w:t>
            </w:r>
          </w:p>
        </w:tc>
        <w:tc>
          <w:tcPr>
            <w:tcW w:w="0" w:type="auto"/>
            <w:hideMark/>
          </w:tcPr>
          <w:p w14:paraId="1EC07418" w14:textId="3F303FD2" w:rsidR="002A29A9" w:rsidRPr="002A29A9" w:rsidRDefault="002A29A9" w:rsidP="00AC0457">
            <w:pPr>
              <w:ind w:firstLine="0"/>
            </w:pPr>
            <w:r w:rsidRPr="002A29A9">
              <w:t>Particulares</w:t>
            </w:r>
            <w:r w:rsidR="00AC0457">
              <w:t>.</w:t>
            </w:r>
          </w:p>
        </w:tc>
        <w:tc>
          <w:tcPr>
            <w:tcW w:w="0" w:type="auto"/>
            <w:hideMark/>
          </w:tcPr>
          <w:p w14:paraId="58327716" w14:textId="77777777" w:rsidR="002A29A9" w:rsidRPr="002A29A9" w:rsidRDefault="002A29A9" w:rsidP="00AC0457">
            <w:pPr>
              <w:ind w:firstLine="0"/>
            </w:pPr>
            <w:r w:rsidRPr="002A29A9">
              <w:t>Generar beneficios económicos.</w:t>
            </w:r>
          </w:p>
        </w:tc>
      </w:tr>
      <w:tr w:rsidR="00AC0457" w:rsidRPr="002A29A9" w14:paraId="072E96C4" w14:textId="77777777" w:rsidTr="002A29A9">
        <w:trPr>
          <w:cnfStyle w:val="000000100000" w:firstRow="0" w:lastRow="0" w:firstColumn="0" w:lastColumn="0" w:oddVBand="0" w:evenVBand="0" w:oddHBand="1" w:evenHBand="0" w:firstRowFirstColumn="0" w:firstRowLastColumn="0" w:lastRowFirstColumn="0" w:lastRowLastColumn="0"/>
        </w:trPr>
        <w:tc>
          <w:tcPr>
            <w:tcW w:w="0" w:type="auto"/>
            <w:hideMark/>
          </w:tcPr>
          <w:p w14:paraId="22DF9C13" w14:textId="390D2AA4" w:rsidR="002A29A9" w:rsidRPr="002A29A9" w:rsidRDefault="002A29A9" w:rsidP="00AC0457">
            <w:pPr>
              <w:ind w:firstLine="0"/>
            </w:pPr>
            <w:r w:rsidRPr="002A29A9">
              <w:t>Mixta</w:t>
            </w:r>
            <w:r w:rsidR="00AC0457">
              <w:t>.</w:t>
            </w:r>
          </w:p>
        </w:tc>
        <w:tc>
          <w:tcPr>
            <w:tcW w:w="0" w:type="auto"/>
            <w:hideMark/>
          </w:tcPr>
          <w:p w14:paraId="77734F3A" w14:textId="492996C4" w:rsidR="002A29A9" w:rsidRPr="002A29A9" w:rsidRDefault="002A29A9" w:rsidP="00AC0457">
            <w:pPr>
              <w:ind w:firstLine="0"/>
            </w:pPr>
            <w:r w:rsidRPr="002A29A9">
              <w:t>Estado + particulares</w:t>
            </w:r>
            <w:r w:rsidR="00AC0457">
              <w:t>.</w:t>
            </w:r>
          </w:p>
        </w:tc>
        <w:tc>
          <w:tcPr>
            <w:tcW w:w="0" w:type="auto"/>
            <w:hideMark/>
          </w:tcPr>
          <w:p w14:paraId="1DB36B78" w14:textId="77777777" w:rsidR="002A29A9" w:rsidRPr="002A29A9" w:rsidRDefault="002A29A9" w:rsidP="00AC0457">
            <w:pPr>
              <w:ind w:firstLine="0"/>
            </w:pPr>
            <w:r w:rsidRPr="002A29A9">
              <w:t>Desarrollar proyectos estratégicos compartidos.</w:t>
            </w:r>
          </w:p>
        </w:tc>
      </w:tr>
    </w:tbl>
    <w:p w14:paraId="22DFE02E" w14:textId="5B89B817" w:rsidR="002A29A9" w:rsidRDefault="002A29A9" w:rsidP="008A3293">
      <w:pPr>
        <w:pStyle w:val="mb-3"/>
        <w:spacing w:before="0" w:beforeAutospacing="0" w:after="150" w:afterAutospacing="0"/>
        <w:textAlignment w:val="baseline"/>
        <w:rPr>
          <w:rFonts w:ascii="Roboto" w:hAnsi="Roboto"/>
          <w:color w:val="12263F"/>
        </w:rPr>
      </w:pPr>
    </w:p>
    <w:p w14:paraId="4D6830DB" w14:textId="537B3BF8" w:rsidR="00AC0457" w:rsidRDefault="00AC0457" w:rsidP="008A3293">
      <w:pPr>
        <w:pStyle w:val="mb-3"/>
        <w:spacing w:before="0" w:beforeAutospacing="0" w:after="150" w:afterAutospacing="0"/>
        <w:textAlignment w:val="baseline"/>
        <w:rPr>
          <w:rFonts w:ascii="Roboto" w:hAnsi="Roboto"/>
          <w:color w:val="12263F"/>
        </w:rPr>
      </w:pPr>
    </w:p>
    <w:p w14:paraId="7AC496B7" w14:textId="2BAD70EB" w:rsidR="005861EC" w:rsidRPr="005861EC" w:rsidRDefault="005861EC" w:rsidP="005861EC">
      <w:pPr>
        <w:pStyle w:val="Ttulo8"/>
      </w:pPr>
      <w:r w:rsidRPr="005861EC">
        <w:t>Clasificación de empresas según su función social</w:t>
      </w:r>
    </w:p>
    <w:p w14:paraId="62D6D866" w14:textId="77777777" w:rsidR="005861EC" w:rsidRPr="005861EC" w:rsidRDefault="005861EC" w:rsidP="005861EC">
      <w:r w:rsidRPr="005861EC">
        <w:t>Además de su finalidad económica, las empresas pueden clasificarse según su aporte al bienestar colectivo.</w:t>
      </w:r>
    </w:p>
    <w:p w14:paraId="6738ACE0" w14:textId="0CF241DC" w:rsidR="005861EC" w:rsidRDefault="005861EC" w:rsidP="005861EC">
      <w:r w:rsidRPr="005861EC">
        <w:t>A continuación, se presentan las diferentes funciones sociales y sus respectivos enfoques</w:t>
      </w:r>
      <w:r>
        <w:t>:</w:t>
      </w:r>
    </w:p>
    <w:p w14:paraId="177F8170" w14:textId="77777777" w:rsidR="005861EC" w:rsidRPr="005861EC" w:rsidRDefault="005861EC" w:rsidP="0019249C">
      <w:pPr>
        <w:pStyle w:val="Ttulo8"/>
        <w:numPr>
          <w:ilvl w:val="0"/>
          <w:numId w:val="10"/>
        </w:numPr>
      </w:pPr>
      <w:r w:rsidRPr="005861EC">
        <w:t>Con ánimo de lucro</w:t>
      </w:r>
    </w:p>
    <w:p w14:paraId="11955ABD" w14:textId="77777777" w:rsidR="005861EC" w:rsidRPr="005861EC" w:rsidRDefault="005861EC" w:rsidP="005861EC">
      <w:pPr>
        <w:pStyle w:val="Prrafodelista"/>
        <w:ind w:left="1429" w:firstLine="0"/>
      </w:pPr>
      <w:r w:rsidRPr="005861EC">
        <w:t>Generar utilidades para propietarios o accionistas.</w:t>
      </w:r>
    </w:p>
    <w:p w14:paraId="4B08408E" w14:textId="092149EC" w:rsidR="005861EC" w:rsidRPr="005861EC" w:rsidRDefault="005861EC" w:rsidP="0019249C">
      <w:pPr>
        <w:pStyle w:val="Ttulo8"/>
        <w:numPr>
          <w:ilvl w:val="0"/>
          <w:numId w:val="10"/>
        </w:numPr>
      </w:pPr>
      <w:r w:rsidRPr="005861EC">
        <w:lastRenderedPageBreak/>
        <w:t>Trabajo asociado</w:t>
      </w:r>
    </w:p>
    <w:p w14:paraId="16A15DAE" w14:textId="77777777" w:rsidR="005861EC" w:rsidRPr="005861EC" w:rsidRDefault="005861EC" w:rsidP="005861EC">
      <w:pPr>
        <w:pStyle w:val="Sangradetextonormal"/>
        <w:ind w:left="1429" w:firstLine="0"/>
      </w:pPr>
      <w:r w:rsidRPr="005861EC">
        <w:t>Propiedad colectiva de los trabajadores; decisiones democráticas.</w:t>
      </w:r>
    </w:p>
    <w:p w14:paraId="0709D5ED" w14:textId="77777777" w:rsidR="005861EC" w:rsidRPr="005861EC" w:rsidRDefault="005861EC" w:rsidP="0019249C">
      <w:pPr>
        <w:pStyle w:val="Ttulo8"/>
        <w:numPr>
          <w:ilvl w:val="0"/>
          <w:numId w:val="10"/>
        </w:numPr>
      </w:pPr>
      <w:r w:rsidRPr="005861EC">
        <w:t>Sin ánimo de lucro</w:t>
      </w:r>
    </w:p>
    <w:p w14:paraId="1F60A098" w14:textId="77777777" w:rsidR="005861EC" w:rsidRPr="005861EC" w:rsidRDefault="005861EC" w:rsidP="005861EC">
      <w:pPr>
        <w:pStyle w:val="Prrafodelista"/>
        <w:ind w:left="1429" w:firstLine="0"/>
      </w:pPr>
      <w:r w:rsidRPr="005861EC">
        <w:t>Entidades con fines sociales, culturales o comunitarios; reinvierten excedentes en sus objetivos misionales en lugar de repartir ganancias.</w:t>
      </w:r>
    </w:p>
    <w:p w14:paraId="156C2198" w14:textId="77777777" w:rsidR="005861EC" w:rsidRPr="005861EC" w:rsidRDefault="005861EC" w:rsidP="0019249C">
      <w:pPr>
        <w:pStyle w:val="Ttulo8"/>
        <w:numPr>
          <w:ilvl w:val="0"/>
          <w:numId w:val="10"/>
        </w:numPr>
      </w:pPr>
      <w:r w:rsidRPr="005861EC">
        <w:t>Sector cooperativo</w:t>
      </w:r>
    </w:p>
    <w:p w14:paraId="7051942A" w14:textId="77777777" w:rsidR="005861EC" w:rsidRPr="005861EC" w:rsidRDefault="005861EC" w:rsidP="005861EC">
      <w:pPr>
        <w:pStyle w:val="Prrafodelista"/>
        <w:ind w:left="1429" w:firstLine="0"/>
      </w:pPr>
      <w:r w:rsidRPr="005861EC">
        <w:t>Organizaciones solidarias con gestión democrática; excedentes destinados al bienestar colectivo.</w:t>
      </w:r>
    </w:p>
    <w:p w14:paraId="7C0636CD" w14:textId="77777777" w:rsidR="00D976EB" w:rsidRPr="00D976EB" w:rsidRDefault="00D976EB" w:rsidP="00D976EB">
      <w:pPr>
        <w:pStyle w:val="Ttulo8"/>
      </w:pPr>
      <w:r w:rsidRPr="00D976EB">
        <w:t>Importancia de la contabilidad y su función organizacional</w:t>
      </w:r>
    </w:p>
    <w:p w14:paraId="15714F09" w14:textId="77777777" w:rsidR="00D976EB" w:rsidRPr="00D976EB" w:rsidRDefault="00D976EB" w:rsidP="00D976EB">
      <w:r w:rsidRPr="00D976EB">
        <w:t>La contabilidad, en Colombia y en el mundo, no es únicamente una obligación legal, sino un sistema de información esencial para la gestión empresarial. Su función es organizar, analizar y comunicar la realidad económica de las organizaciones, permitiendo tomar decisiones informadas, garantizar la transparencia y asegurar el cumplimiento de la normativa vigente.</w:t>
      </w:r>
    </w:p>
    <w:p w14:paraId="0F1FA5AE" w14:textId="3E65C647" w:rsidR="00D976EB" w:rsidRPr="00D976EB" w:rsidRDefault="00D976EB" w:rsidP="00D976EB">
      <w:r>
        <w:t>“</w:t>
      </w:r>
      <w:r w:rsidRPr="00D976EB">
        <w:rPr>
          <w:b/>
          <w:bCs/>
        </w:rPr>
        <w:t>La contabilidad no solo es un requisito normativo, sino un sistema de información que refleja con veracidad la situación patrimonial y económica de la entidad, siendo indispensable para el control y la planeación</w:t>
      </w:r>
      <w:r>
        <w:t>.”</w:t>
      </w:r>
      <w:r w:rsidRPr="00D976EB">
        <w:br/>
        <w:t>- Muñoz Maza (2016) (p. 34)</w:t>
      </w:r>
    </w:p>
    <w:p w14:paraId="12981D9C" w14:textId="408E6A3F" w:rsidR="00D976EB" w:rsidRDefault="00D976EB" w:rsidP="00405E9B">
      <w:r>
        <w:t>“</w:t>
      </w:r>
      <w:r w:rsidRPr="00D976EB">
        <w:rPr>
          <w:b/>
          <w:bCs/>
        </w:rPr>
        <w:t>La contabilidad es fundamental para la administración de los recursos, pues permite evaluar la eficiencia operativa y la rentabilidad de cada área de la organización</w:t>
      </w:r>
      <w:r>
        <w:t>”</w:t>
      </w:r>
      <w:r w:rsidR="00405E9B">
        <w:t xml:space="preserve">. </w:t>
      </w:r>
      <w:r w:rsidRPr="00D976EB">
        <w:t>González (2021) (p. 58)</w:t>
      </w:r>
      <w:r w:rsidR="00405E9B">
        <w:t>.</w:t>
      </w:r>
    </w:p>
    <w:p w14:paraId="05678B4A" w14:textId="77777777" w:rsidR="00AB6315" w:rsidRPr="00AB6315" w:rsidRDefault="00AB6315" w:rsidP="00AB6315">
      <w:pPr>
        <w:pStyle w:val="Sangradetextonormal"/>
      </w:pPr>
      <w:r w:rsidRPr="00AB6315">
        <w:lastRenderedPageBreak/>
        <w:t>De este modo, la contabilidad es reconocida como el lenguaje de los negocios, clave para la sostenibilidad de las organizaciones y la generación de confianza frente a inversionistas, proveedores, empleados, entidades de control y la sociedad.</w:t>
      </w:r>
    </w:p>
    <w:p w14:paraId="5CD1C0AF" w14:textId="0C764B02" w:rsidR="00AB6315" w:rsidRPr="00AB6315" w:rsidRDefault="00AB6315" w:rsidP="00AB6315">
      <w:pPr>
        <w:pStyle w:val="Ttulo8"/>
      </w:pPr>
      <w:r w:rsidRPr="00AB6315">
        <w:t>Concepto y objetivos de la contabilidad</w:t>
      </w:r>
    </w:p>
    <w:p w14:paraId="75D9D5CF" w14:textId="535AD2F2" w:rsidR="00AB6315" w:rsidRDefault="00AB6315" w:rsidP="00AB6315">
      <w:r w:rsidRPr="00AB6315">
        <w:t>El Decreto Reglamentario 2649 de 1993, en su artículo 1°, define la contabilidad como el conjunto de conceptos básicos y reglas que permiten identificar, medir, clasificar, registrar, interpretar, analizar, evaluar e informar, de manera clara, completa y fidedigna, la historia de los movimientos contables de una organización</w:t>
      </w:r>
      <w:r>
        <w:t>.</w:t>
      </w:r>
    </w:p>
    <w:p w14:paraId="578F9775" w14:textId="77777777" w:rsidR="00627AB9" w:rsidRPr="00627AB9" w:rsidRDefault="00627AB9" w:rsidP="002F218E">
      <w:pPr>
        <w:pStyle w:val="Ttulo8"/>
      </w:pPr>
      <w:r w:rsidRPr="00627AB9">
        <w:t>Objetivos principales</w:t>
      </w:r>
    </w:p>
    <w:p w14:paraId="3AB23F84" w14:textId="77777777" w:rsidR="00627AB9" w:rsidRPr="00627AB9" w:rsidRDefault="00627AB9" w:rsidP="0019249C">
      <w:pPr>
        <w:pStyle w:val="Prrafodelista"/>
        <w:numPr>
          <w:ilvl w:val="0"/>
          <w:numId w:val="11"/>
        </w:numPr>
      </w:pPr>
      <w:r w:rsidRPr="00627AB9">
        <w:t>Ofrecer información financiera confiable sobre el estado y desempeño económico.</w:t>
      </w:r>
    </w:p>
    <w:p w14:paraId="633B86E3" w14:textId="77777777" w:rsidR="00627AB9" w:rsidRPr="00627AB9" w:rsidRDefault="00627AB9" w:rsidP="0019249C">
      <w:pPr>
        <w:pStyle w:val="Prrafodelista"/>
        <w:numPr>
          <w:ilvl w:val="0"/>
          <w:numId w:val="11"/>
        </w:numPr>
      </w:pPr>
      <w:r w:rsidRPr="00627AB9">
        <w:t>Garantizar la transparencia en la rendición de cuentas.</w:t>
      </w:r>
    </w:p>
    <w:p w14:paraId="7DB2ADCB" w14:textId="77777777" w:rsidR="00627AB9" w:rsidRPr="00627AB9" w:rsidRDefault="00627AB9" w:rsidP="0019249C">
      <w:pPr>
        <w:pStyle w:val="Prrafodelista"/>
        <w:numPr>
          <w:ilvl w:val="0"/>
          <w:numId w:val="11"/>
        </w:numPr>
      </w:pPr>
      <w:r w:rsidRPr="00627AB9">
        <w:t>Servir como herramienta para la planeación estratégica.</w:t>
      </w:r>
    </w:p>
    <w:p w14:paraId="4AC24433" w14:textId="77777777" w:rsidR="00627AB9" w:rsidRPr="00627AB9" w:rsidRDefault="00627AB9" w:rsidP="0019249C">
      <w:pPr>
        <w:pStyle w:val="Prrafodelista"/>
        <w:numPr>
          <w:ilvl w:val="0"/>
          <w:numId w:val="11"/>
        </w:numPr>
      </w:pPr>
      <w:r w:rsidRPr="00627AB9">
        <w:t>Facilitar la evaluación de la gestión administrativa.</w:t>
      </w:r>
    </w:p>
    <w:p w14:paraId="19BF3152" w14:textId="77777777" w:rsidR="00627AB9" w:rsidRPr="00627AB9" w:rsidRDefault="00627AB9" w:rsidP="0019249C">
      <w:pPr>
        <w:pStyle w:val="Prrafodelista"/>
        <w:numPr>
          <w:ilvl w:val="0"/>
          <w:numId w:val="11"/>
        </w:numPr>
      </w:pPr>
      <w:r w:rsidRPr="00627AB9">
        <w:t>Asegurar el cumplimiento normativo y tributario.</w:t>
      </w:r>
    </w:p>
    <w:p w14:paraId="5E5B6D25" w14:textId="285CF1AE" w:rsidR="00627AB9" w:rsidRDefault="004B45E4" w:rsidP="004B45E4">
      <w:r>
        <w:t>“</w:t>
      </w:r>
      <w:r w:rsidRPr="004B45E4">
        <w:rPr>
          <w:b/>
          <w:bCs/>
        </w:rPr>
        <w:t>La información contable, organizada y clasificada adecuadamente, es el punto de partida para un análisis financiero riguroso que permita tomar decisiones acertadas en inversión, financiamiento y operación.”</w:t>
      </w:r>
      <w:r w:rsidR="00CA01CF">
        <w:rPr>
          <w:b/>
          <w:bCs/>
        </w:rPr>
        <w:t xml:space="preserve"> </w:t>
      </w:r>
      <w:r w:rsidRPr="004B45E4">
        <w:t>Ortiz Anaya (2018) (p. 21)</w:t>
      </w:r>
      <w:r w:rsidR="00FC10FB">
        <w:t>.</w:t>
      </w:r>
    </w:p>
    <w:p w14:paraId="00771D70" w14:textId="77777777" w:rsidR="00773BE3" w:rsidRPr="00750B1F" w:rsidRDefault="00773BE3" w:rsidP="00750B1F">
      <w:pPr>
        <w:pStyle w:val="Ttulo8"/>
      </w:pPr>
      <w:r w:rsidRPr="00750B1F">
        <w:t>Funciones de la contabilidad</w:t>
      </w:r>
    </w:p>
    <w:p w14:paraId="03418B4E" w14:textId="26003E1F" w:rsidR="00773BE3" w:rsidRPr="00750B1F" w:rsidRDefault="005843FB" w:rsidP="00750B1F">
      <w:r>
        <w:t>L</w:t>
      </w:r>
      <w:r w:rsidR="00773BE3" w:rsidRPr="00750B1F">
        <w:t>a contabilidad no se limita a registrar hechos económicos: cumple múltiples funciones de carácter legal, administrativo, financiero y social.</w:t>
      </w:r>
    </w:p>
    <w:p w14:paraId="0489E6DD" w14:textId="09A1A373" w:rsidR="00773BE3" w:rsidRPr="00750B1F" w:rsidRDefault="00773BE3" w:rsidP="00750B1F">
      <w:r w:rsidRPr="00750B1F">
        <w:lastRenderedPageBreak/>
        <w:t>Las funciones de la contabilidad pueden dividirse en cinco procesos fundamentales: identificación, registro, clasificación, resumen e interpretación. Cada una de estas funciones está interconectada y da soporte a la gestión de la empresa</w:t>
      </w:r>
      <w:r w:rsidR="007D3C89">
        <w:t>.</w:t>
      </w:r>
    </w:p>
    <w:p w14:paraId="396A5041" w14:textId="77777777" w:rsidR="00773BE3" w:rsidRPr="004E1BBA" w:rsidRDefault="00773BE3" w:rsidP="004E1BBA">
      <w:pPr>
        <w:pStyle w:val="Ttulo8"/>
      </w:pPr>
      <w:r w:rsidRPr="004E1BBA">
        <w:t>Funciones básicas</w:t>
      </w:r>
    </w:p>
    <w:p w14:paraId="3E959F47" w14:textId="77777777" w:rsidR="00773BE3" w:rsidRPr="00750B1F" w:rsidRDefault="00773BE3" w:rsidP="0019249C">
      <w:pPr>
        <w:pStyle w:val="Prrafodelista"/>
        <w:numPr>
          <w:ilvl w:val="0"/>
          <w:numId w:val="12"/>
        </w:numPr>
      </w:pPr>
      <w:r w:rsidRPr="00750B1F">
        <w:t>Identificar hechos económicos que afectan a la organización.</w:t>
      </w:r>
    </w:p>
    <w:p w14:paraId="0D0C30E7" w14:textId="77777777" w:rsidR="00773BE3" w:rsidRPr="00750B1F" w:rsidRDefault="00773BE3" w:rsidP="0019249C">
      <w:pPr>
        <w:pStyle w:val="Prrafodelista"/>
        <w:numPr>
          <w:ilvl w:val="0"/>
          <w:numId w:val="12"/>
        </w:numPr>
      </w:pPr>
      <w:r w:rsidRPr="00750B1F">
        <w:t>Registrar de manera sistemática las operaciones.</w:t>
      </w:r>
    </w:p>
    <w:p w14:paraId="27BCB3AF" w14:textId="77777777" w:rsidR="00773BE3" w:rsidRPr="00750B1F" w:rsidRDefault="00773BE3" w:rsidP="0019249C">
      <w:pPr>
        <w:pStyle w:val="Prrafodelista"/>
        <w:numPr>
          <w:ilvl w:val="0"/>
          <w:numId w:val="12"/>
        </w:numPr>
      </w:pPr>
      <w:r w:rsidRPr="00750B1F">
        <w:t>Clasificar la información según categorías contables.</w:t>
      </w:r>
    </w:p>
    <w:p w14:paraId="0D460909" w14:textId="77777777" w:rsidR="00773BE3" w:rsidRPr="00750B1F" w:rsidRDefault="00773BE3" w:rsidP="0019249C">
      <w:pPr>
        <w:pStyle w:val="Prrafodelista"/>
        <w:numPr>
          <w:ilvl w:val="0"/>
          <w:numId w:val="12"/>
        </w:numPr>
      </w:pPr>
      <w:r w:rsidRPr="00750B1F">
        <w:t>Resumir los datos en informes y estados financieros.</w:t>
      </w:r>
    </w:p>
    <w:p w14:paraId="52D5442F" w14:textId="77777777" w:rsidR="00773BE3" w:rsidRPr="00750B1F" w:rsidRDefault="00773BE3" w:rsidP="0019249C">
      <w:pPr>
        <w:pStyle w:val="Prrafodelista"/>
        <w:numPr>
          <w:ilvl w:val="0"/>
          <w:numId w:val="12"/>
        </w:numPr>
      </w:pPr>
      <w:r w:rsidRPr="00750B1F">
        <w:t>Interpretar la información para orientar decisiones.</w:t>
      </w:r>
    </w:p>
    <w:p w14:paraId="5AA59577" w14:textId="58DE8178" w:rsidR="00773BE3" w:rsidRDefault="00773BE3" w:rsidP="00750B1F">
      <w:r w:rsidRPr="00750B1F">
        <w:t>Además de registrar operaciones, la contabilidad cumple funciones administrativas y sociales. Sirve como herramienta para planificar, dirigir y evaluar los recursos disponibles, ofreciendo una visión clara de la rentabilidad, la liquidez y la solvencia de la organización. Esto fortalece la transparencia y genera confianza frente a terceros. González (2021) resalta que la contabilidad es un instrumento de gestión que optimiza procesos internos y genera valor para los diferentes grupos de interés. En un entorno empresarial cambiante y competitivo, estas funciones hacen de la contabilidad un pilar estratégico para garantizar la sostenibilidad y el éxito de cualquier negocio</w:t>
      </w:r>
      <w:r w:rsidR="00F611D5">
        <w:t>.</w:t>
      </w:r>
    </w:p>
    <w:p w14:paraId="1D63E0A2" w14:textId="77777777" w:rsidR="00773BE3" w:rsidRPr="005059B4" w:rsidRDefault="00773BE3" w:rsidP="005059B4">
      <w:pPr>
        <w:pStyle w:val="Ttulo8"/>
      </w:pPr>
      <w:r w:rsidRPr="005059B4">
        <w:t>Función legal</w:t>
      </w:r>
    </w:p>
    <w:p w14:paraId="1BAD57A2" w14:textId="77777777" w:rsidR="00773BE3" w:rsidRPr="00750B1F" w:rsidRDefault="00773BE3" w:rsidP="00750B1F">
      <w:r w:rsidRPr="00750B1F">
        <w:t>Cumplir con las normas fiscales y regulatorias.</w:t>
      </w:r>
    </w:p>
    <w:p w14:paraId="64079ED7" w14:textId="77777777" w:rsidR="00773BE3" w:rsidRPr="005059B4" w:rsidRDefault="00773BE3" w:rsidP="005059B4">
      <w:pPr>
        <w:pStyle w:val="Ttulo8"/>
      </w:pPr>
      <w:r w:rsidRPr="005059B4">
        <w:t>Función financiera</w:t>
      </w:r>
    </w:p>
    <w:p w14:paraId="136598C4" w14:textId="77777777" w:rsidR="00773BE3" w:rsidRPr="00750B1F" w:rsidRDefault="00773BE3" w:rsidP="00750B1F">
      <w:r w:rsidRPr="00750B1F">
        <w:t>Producir estados financieros confiables para terceros.</w:t>
      </w:r>
    </w:p>
    <w:p w14:paraId="3BA257F1" w14:textId="77777777" w:rsidR="00773BE3" w:rsidRPr="005059B4" w:rsidRDefault="00773BE3" w:rsidP="005059B4">
      <w:pPr>
        <w:pStyle w:val="Ttulo8"/>
      </w:pPr>
      <w:r w:rsidRPr="005059B4">
        <w:lastRenderedPageBreak/>
        <w:t>Función administrativa</w:t>
      </w:r>
    </w:p>
    <w:p w14:paraId="5E148FFE" w14:textId="77777777" w:rsidR="00773BE3" w:rsidRPr="00750B1F" w:rsidRDefault="00773BE3" w:rsidP="00750B1F">
      <w:r w:rsidRPr="00750B1F">
        <w:t>Apoyar la planificación, organización y control de la gestión interna.</w:t>
      </w:r>
    </w:p>
    <w:p w14:paraId="55E4DC23" w14:textId="77777777" w:rsidR="00773BE3" w:rsidRPr="005059B4" w:rsidRDefault="00773BE3" w:rsidP="005059B4">
      <w:pPr>
        <w:pStyle w:val="Ttulo8"/>
      </w:pPr>
      <w:r w:rsidRPr="005059B4">
        <w:t>Función social</w:t>
      </w:r>
    </w:p>
    <w:p w14:paraId="47DE14E3" w14:textId="77777777" w:rsidR="00773BE3" w:rsidRPr="00750B1F" w:rsidRDefault="00773BE3" w:rsidP="00750B1F">
      <w:r w:rsidRPr="00750B1F">
        <w:t>Generar confianza, transparencia y sostenibilidad frente a la comunidad.</w:t>
      </w:r>
    </w:p>
    <w:p w14:paraId="406B2288" w14:textId="77777777" w:rsidR="00773BE3" w:rsidRPr="007C3A68" w:rsidRDefault="00773BE3" w:rsidP="007C3A68">
      <w:pPr>
        <w:pStyle w:val="Ttulo8"/>
      </w:pPr>
      <w:r w:rsidRPr="007C3A68">
        <w:t>Clases de contabilidad según usuarios y fines</w:t>
      </w:r>
    </w:p>
    <w:p w14:paraId="69188E93" w14:textId="77777777" w:rsidR="00773BE3" w:rsidRPr="007C3A68" w:rsidRDefault="00773BE3" w:rsidP="007C3A68">
      <w:pPr>
        <w:pStyle w:val="Ttulo8"/>
      </w:pPr>
      <w:r w:rsidRPr="007C3A68">
        <w:t>Contabilidad financiera</w:t>
      </w:r>
    </w:p>
    <w:p w14:paraId="6E228F11" w14:textId="77777777" w:rsidR="00773BE3" w:rsidRPr="00750B1F" w:rsidRDefault="00773BE3" w:rsidP="00750B1F">
      <w:r w:rsidRPr="00750B1F">
        <w:t>Es la rama que se ocupa de elaborar y presentar los estados financieros básicos (balance general, estado de resultados, estado de cambios en el patrimonio, flujo de efectivo). Está dirigida a usuarios externos como accionistas, entidades financieras, inversionistas y entes de control. Su objetivo principal es mostrar la situación económica, liquidez, solvencia y rentabilidad de la empresa de forma clara, comparable y verificable.</w:t>
      </w:r>
    </w:p>
    <w:p w14:paraId="3ED76E12" w14:textId="77777777" w:rsidR="00773BE3" w:rsidRPr="00750B1F" w:rsidRDefault="00773BE3" w:rsidP="00750B1F">
      <w:r w:rsidRPr="007C3A68">
        <w:rPr>
          <w:b/>
          <w:bCs/>
        </w:rPr>
        <w:t>Ejemplo</w:t>
      </w:r>
      <w:r w:rsidRPr="00750B1F">
        <w:t>: un banco que estudia un préstamo revisa el balance y el estado de resultados para evaluar si la empresa puede cumplir con sus obligaciones.</w:t>
      </w:r>
    </w:p>
    <w:p w14:paraId="7064F014" w14:textId="77777777" w:rsidR="00773BE3" w:rsidRPr="007C3A68" w:rsidRDefault="00773BE3" w:rsidP="007C3A68">
      <w:pPr>
        <w:pStyle w:val="Ttulo8"/>
      </w:pPr>
      <w:r w:rsidRPr="007C3A68">
        <w:t>Contabilidad fiscal</w:t>
      </w:r>
    </w:p>
    <w:p w14:paraId="6B5B2F9E" w14:textId="77777777" w:rsidR="00773BE3" w:rsidRPr="00750B1F" w:rsidRDefault="00773BE3" w:rsidP="00750B1F">
      <w:r w:rsidRPr="00750B1F">
        <w:t>Se orienta a dar cumplimiento a las obligaciones tributarias establecidas en la legislación colombiana. Permite calcular impuestos como el IVA, el impuesto de renta, retenciones en la fuente, entre otros. Además, asegura que las declaraciones se presenten dentro de los plazos y con la información correcta, evitando sanciones.</w:t>
      </w:r>
    </w:p>
    <w:p w14:paraId="243EA015" w14:textId="77777777" w:rsidR="00773BE3" w:rsidRPr="00750B1F" w:rsidRDefault="00773BE3" w:rsidP="00750B1F">
      <w:r w:rsidRPr="007C3A68">
        <w:rPr>
          <w:b/>
          <w:bCs/>
        </w:rPr>
        <w:t>Ejemplo</w:t>
      </w:r>
      <w:r w:rsidRPr="00750B1F">
        <w:t>: una compañía que debe liquidar y pagar el IVA sobre las ventas mensuales, aplicando la normatividad vigente.</w:t>
      </w:r>
    </w:p>
    <w:p w14:paraId="60D4D31C" w14:textId="77777777" w:rsidR="00773BE3" w:rsidRPr="00544FC2" w:rsidRDefault="00773BE3" w:rsidP="00544FC2">
      <w:pPr>
        <w:pStyle w:val="Ttulo8"/>
      </w:pPr>
      <w:r w:rsidRPr="00544FC2">
        <w:lastRenderedPageBreak/>
        <w:t>Contabilidad de gestión</w:t>
      </w:r>
    </w:p>
    <w:p w14:paraId="5FB3C07F" w14:textId="77777777" w:rsidR="00773BE3" w:rsidRPr="00750B1F" w:rsidRDefault="00773BE3" w:rsidP="00544FC2">
      <w:pPr>
        <w:pStyle w:val="Sangradetextonormal"/>
      </w:pPr>
      <w:r w:rsidRPr="00750B1F">
        <w:t>Está destinada al uso interno de la administración. Proporciona información detallada para planear, controlar y tomar decisiones estratégicas. A diferencia de la financiera, no está regulada de manera estricta, lo que le da flexibilidad para adaptarse a las necesidades de la empresa.</w:t>
      </w:r>
    </w:p>
    <w:p w14:paraId="0DECB47D" w14:textId="77777777" w:rsidR="00773BE3" w:rsidRPr="00750B1F" w:rsidRDefault="00773BE3" w:rsidP="00750B1F">
      <w:r w:rsidRPr="00544FC2">
        <w:rPr>
          <w:b/>
          <w:bCs/>
        </w:rPr>
        <w:t>Ejemplo</w:t>
      </w:r>
      <w:r w:rsidRPr="00750B1F">
        <w:t>: un gerente de producción usa reportes de gestión para decidir si aumentar la producción de un producto específico según su margen de rentabilidad.</w:t>
      </w:r>
    </w:p>
    <w:p w14:paraId="12DB9CD6" w14:textId="77777777" w:rsidR="00773BE3" w:rsidRPr="00544FC2" w:rsidRDefault="00773BE3" w:rsidP="00544FC2">
      <w:pPr>
        <w:pStyle w:val="Ttulo8"/>
      </w:pPr>
      <w:r w:rsidRPr="00544FC2">
        <w:t>Contabilidad de costos</w:t>
      </w:r>
    </w:p>
    <w:p w14:paraId="0E1C733F" w14:textId="77777777" w:rsidR="00773BE3" w:rsidRPr="00750B1F" w:rsidRDefault="00773BE3" w:rsidP="00750B1F">
      <w:r w:rsidRPr="00750B1F">
        <w:t>Es una extensión de la contabilidad de gestión y se centra en registrar, clasificar y analizar los costos reales y previstos de producción. Su finalidad es calcular el costo unitario de los bienes o servicios y detectar oportunidades de optimización.</w:t>
      </w:r>
    </w:p>
    <w:p w14:paraId="747DDF85" w14:textId="77777777" w:rsidR="00773BE3" w:rsidRPr="00750B1F" w:rsidRDefault="00773BE3" w:rsidP="00750B1F">
      <w:r w:rsidRPr="00544FC2">
        <w:rPr>
          <w:b/>
          <w:bCs/>
        </w:rPr>
        <w:t>Ejemplo</w:t>
      </w:r>
      <w:r w:rsidRPr="00750B1F">
        <w:t>: una empresa textil determina cuánto cuesta producir una camiseta sumando materias primas, mano de obra y costos indirectos, para establecer un precio de venta competitivo.</w:t>
      </w:r>
    </w:p>
    <w:p w14:paraId="5B6C25F5" w14:textId="77777777" w:rsidR="00750B1F" w:rsidRPr="00544FC2" w:rsidRDefault="00750B1F" w:rsidP="00544FC2">
      <w:pPr>
        <w:pStyle w:val="Ttulo8"/>
      </w:pPr>
      <w:r w:rsidRPr="00544FC2">
        <w:t>Contabilidad administrativa</w:t>
      </w:r>
    </w:p>
    <w:p w14:paraId="5EF9183F" w14:textId="77777777" w:rsidR="00750B1F" w:rsidRPr="00750B1F" w:rsidRDefault="00750B1F" w:rsidP="00750B1F">
      <w:r w:rsidRPr="00750B1F">
        <w:t>Integra información financiera y no financiera para apoyar la planeación, la elaboración de presupuestos, el control interno y la evaluación de objetivos estratégicos. Permite medir el desempeño de áreas, departamentos o proyectos.</w:t>
      </w:r>
    </w:p>
    <w:p w14:paraId="1524067A" w14:textId="77777777" w:rsidR="00750B1F" w:rsidRPr="00750B1F" w:rsidRDefault="00750B1F" w:rsidP="00750B1F">
      <w:r w:rsidRPr="00544FC2">
        <w:rPr>
          <w:b/>
          <w:bCs/>
        </w:rPr>
        <w:t>Ejemplo</w:t>
      </w:r>
      <w:r w:rsidRPr="00750B1F">
        <w:t>: en una institución educativa, se emplea la contabilidad administrativa para elaborar presupuestos anuales y controlar el cumplimiento de metas académicas y financieras.</w:t>
      </w:r>
    </w:p>
    <w:p w14:paraId="3E1BD6CD" w14:textId="3516D14B" w:rsidR="00773BE3" w:rsidRDefault="00750B1F" w:rsidP="0026767B">
      <w:r w:rsidRPr="0026767B">
        <w:lastRenderedPageBreak/>
        <w:t>La contabilidad cumple una función integral: asegura el cumplimiento de la ley, genera confianza, organiza la información y sirve como guía para la toma de decisiones. Sus objetivos, funciones y clases muestran que se trata de un instrumento vivo, que conecta el pasado con el presente y proyecta el futuro de las organizaciones.</w:t>
      </w:r>
    </w:p>
    <w:p w14:paraId="6CFC8392" w14:textId="77777777" w:rsidR="00377265" w:rsidRPr="00377265" w:rsidRDefault="00377265" w:rsidP="00377265">
      <w:pPr>
        <w:pStyle w:val="Ttulo2"/>
      </w:pPr>
      <w:bookmarkStart w:id="4" w:name="_Toc209603628"/>
      <w:r w:rsidRPr="00377265">
        <w:t>1.3 Estados financieros básicos</w:t>
      </w:r>
      <w:bookmarkEnd w:id="4"/>
    </w:p>
    <w:p w14:paraId="2E505BC5" w14:textId="77777777" w:rsidR="00377265" w:rsidRPr="00377265" w:rsidRDefault="00377265" w:rsidP="00377265">
      <w:r w:rsidRPr="00377265">
        <w:t>Los estados financieros son informes estructurados que presentan, para un periodo determinado, la situación y el desempeño de la entidad. Deben elaborarse con criterios de claridad, relevancia, confiabilidad y comparabilidad (Decreto 2649/1993; marco NIIF) y estar acompañados por notas que revelen políticas contables y detalles necesarios para su adecuada interpretación.</w:t>
      </w:r>
    </w:p>
    <w:p w14:paraId="5BDD656A" w14:textId="77777777" w:rsidR="00377265" w:rsidRPr="008365F7" w:rsidRDefault="00377265" w:rsidP="00377265">
      <w:pPr>
        <w:rPr>
          <w:b/>
          <w:bCs/>
        </w:rPr>
      </w:pPr>
      <w:r w:rsidRPr="008365F7">
        <w:rPr>
          <w:b/>
          <w:bCs/>
        </w:rPr>
        <w:t>Balance general (o Estado de situación financiera)</w:t>
      </w:r>
    </w:p>
    <w:p w14:paraId="57886CF9" w14:textId="77777777" w:rsidR="00377265" w:rsidRPr="00377265" w:rsidRDefault="00377265" w:rsidP="00377265">
      <w:r w:rsidRPr="00377265">
        <w:t>Muestra, en una fecha de corte, los activos (recursos controlados), pasivos (obligaciones) y patrimonio (residuo entre activos y pasivos). Permite evaluar liquidez, solvencia y estructura financiera.</w:t>
      </w:r>
    </w:p>
    <w:p w14:paraId="27C961A7" w14:textId="215092DE" w:rsidR="00377265" w:rsidRDefault="00377265" w:rsidP="00002062">
      <w:pPr>
        <w:pStyle w:val="Sangradetextonormal"/>
      </w:pPr>
      <w:r w:rsidRPr="00377265">
        <w:t>Componentes usuales: efectivo y equivalentes, cuentas por cobrar, inventarios, propiedades, planta y equipo (y su depreciación), cuentas por pagar, obligaciones financieras, provisiones y patrimonio (capital, reservas, resultados).</w:t>
      </w:r>
    </w:p>
    <w:p w14:paraId="4BA6039F" w14:textId="77777777" w:rsidR="007B49A0" w:rsidRPr="00002062" w:rsidRDefault="007B49A0" w:rsidP="00002062">
      <w:pPr>
        <w:rPr>
          <w:b/>
          <w:bCs/>
        </w:rPr>
      </w:pPr>
      <w:r w:rsidRPr="00002062">
        <w:rPr>
          <w:b/>
          <w:bCs/>
        </w:rPr>
        <w:t>Estado de resultados (o de resultados integrales)</w:t>
      </w:r>
    </w:p>
    <w:p w14:paraId="3AE5BB9C" w14:textId="77777777" w:rsidR="007B49A0" w:rsidRPr="00002062" w:rsidRDefault="007B49A0" w:rsidP="00002062">
      <w:r w:rsidRPr="00002062">
        <w:t>Informa, para el periodo, ingresos, costos y gastos, determinando la utilidad o pérdida. Sirve para analizar rentabilidad, márgenes y eficiencia operativa.</w:t>
      </w:r>
    </w:p>
    <w:p w14:paraId="1A5B2924" w14:textId="77777777" w:rsidR="007B49A0" w:rsidRPr="00002062" w:rsidRDefault="007B49A0" w:rsidP="00002062">
      <w:r w:rsidRPr="00002062">
        <w:t>Incluye ingresos operacionales y no operacionales, costos de ventas o de prestación del servicio, gastos de administración, ventas y financieros, e impuestos.</w:t>
      </w:r>
    </w:p>
    <w:p w14:paraId="330B580F" w14:textId="77777777" w:rsidR="007B49A0" w:rsidRPr="00002062" w:rsidRDefault="007B49A0" w:rsidP="00002062">
      <w:pPr>
        <w:pStyle w:val="Ttulo8"/>
      </w:pPr>
      <w:r w:rsidRPr="00002062">
        <w:lastRenderedPageBreak/>
        <w:t>Estado de cambios en el patrimonio</w:t>
      </w:r>
    </w:p>
    <w:p w14:paraId="553E0C31" w14:textId="77777777" w:rsidR="007B49A0" w:rsidRPr="00002062" w:rsidRDefault="007B49A0" w:rsidP="00002062">
      <w:r w:rsidRPr="00002062">
        <w:t>Explica las variaciones de cada rubro patrimonial entre el inicio y el cierre del periodo: aportes, reservas, resultados acumulados, resultado del ejercicio, distribuciones y otros movimientos. Conecta el resultado del periodo con el patrimonio y evidencia decisiones como capitalizaciones o dividendos.</w:t>
      </w:r>
    </w:p>
    <w:p w14:paraId="08189950" w14:textId="77777777" w:rsidR="007B49A0" w:rsidRPr="00002062" w:rsidRDefault="007B49A0" w:rsidP="00002062">
      <w:pPr>
        <w:pStyle w:val="Ttulo8"/>
      </w:pPr>
      <w:r w:rsidRPr="00002062">
        <w:t>Estado de flujos de efectivo</w:t>
      </w:r>
    </w:p>
    <w:p w14:paraId="32BE4B02" w14:textId="77777777" w:rsidR="007B49A0" w:rsidRPr="00002062" w:rsidRDefault="007B49A0" w:rsidP="00002062">
      <w:r w:rsidRPr="00002062">
        <w:t>Presenta entradas y salidas de efectivo y equivalentes, clasificadas en operación, inversión y financiación. Permite evaluar la capacidad de generar efectivo, cumplir obligaciones y financiar crecimiento.</w:t>
      </w:r>
    </w:p>
    <w:p w14:paraId="4950675D" w14:textId="77777777" w:rsidR="007B49A0" w:rsidRPr="00002062" w:rsidRDefault="007B49A0" w:rsidP="00002062">
      <w:r w:rsidRPr="00002062">
        <w:t>Métodos: directo (cobros y pagos brutos) o indirecto (conciliando utilidad con flujo operativo).</w:t>
      </w:r>
    </w:p>
    <w:p w14:paraId="1B74A21A" w14:textId="18C17491" w:rsidR="007B49A0" w:rsidRPr="00002062" w:rsidRDefault="007B49A0" w:rsidP="00002062">
      <w:pPr>
        <w:pStyle w:val="Ttulo8"/>
      </w:pPr>
      <w:r w:rsidRPr="00002062">
        <w:t>Notas a los estados financieros</w:t>
      </w:r>
    </w:p>
    <w:p w14:paraId="7EB8E4D7" w14:textId="77777777" w:rsidR="00002062" w:rsidRDefault="007B49A0" w:rsidP="00002062">
      <w:r w:rsidRPr="00002062">
        <w:t>Revelan políticas contables aplicadas, estimaciones, juicios significativos, desgloses por rubro, contingencias y hechos posteriores. Son parte integral de los estados y dan contexto para su lectura.</w:t>
      </w:r>
    </w:p>
    <w:p w14:paraId="22B4743D" w14:textId="163018E6" w:rsidR="002743D3" w:rsidRPr="00002062" w:rsidRDefault="002743D3" w:rsidP="00002062">
      <w:pPr>
        <w:pStyle w:val="Ttulo8"/>
      </w:pPr>
      <w:r w:rsidRPr="00002062">
        <w:t>Relación entre los estados</w:t>
      </w:r>
    </w:p>
    <w:p w14:paraId="7FDC1628" w14:textId="77777777" w:rsidR="002743D3" w:rsidRPr="00002062" w:rsidRDefault="002743D3" w:rsidP="00002062">
      <w:r w:rsidRPr="00002062">
        <w:t>El estado de resultados genera la utilidad neta, que se incorpora al estado de cambios en el patrimonio; este, a su vez, explica las variaciones presentadas en el balance general. El estado de flujos de efectivo concilia la utilidad con el efectivo generado o usado, mostrando la “realidad de caja” del periodo.</w:t>
      </w:r>
    </w:p>
    <w:p w14:paraId="47F3C291" w14:textId="77777777" w:rsidR="00A14807" w:rsidRPr="00002062" w:rsidRDefault="00A14807" w:rsidP="00002062">
      <w:pPr>
        <w:pStyle w:val="Ttulo8"/>
      </w:pPr>
      <w:r w:rsidRPr="00002062">
        <w:lastRenderedPageBreak/>
        <w:t>Buenas prácticas de presentación</w:t>
      </w:r>
    </w:p>
    <w:p w14:paraId="6D7C1A80" w14:textId="77777777" w:rsidR="00A14807" w:rsidRPr="00002062" w:rsidRDefault="00A14807" w:rsidP="00002062">
      <w:r w:rsidRPr="00002062">
        <w:t>Incluir comparativos entre periodos, mantener la consistencia en las políticas contables aplicadas, garantizar cortes oportunos de la información y realizar conciliaciones periódicas. Asimismo, es fundamental presentar revelaciones claras y completas en las notas a los estados financieros, de manera que se asegure la transparencia, la trazabilidad y la adecuada interpretación de la información.</w:t>
      </w:r>
    </w:p>
    <w:p w14:paraId="42D88898" w14:textId="77777777" w:rsidR="00E62F02" w:rsidRPr="00377265" w:rsidRDefault="00E62F02" w:rsidP="00A14807">
      <w:pPr>
        <w:ind w:firstLine="0"/>
      </w:pPr>
    </w:p>
    <w:p w14:paraId="4767F8FF" w14:textId="77777777" w:rsidR="0026767B" w:rsidRPr="0026767B" w:rsidRDefault="0026767B" w:rsidP="0026767B"/>
    <w:p w14:paraId="0E9BBADA" w14:textId="3F752DE8" w:rsidR="00AB6315" w:rsidRDefault="00AB6315" w:rsidP="00D976EB">
      <w:pPr>
        <w:pStyle w:val="Sangradetextonormal"/>
        <w:ind w:firstLine="0"/>
      </w:pPr>
    </w:p>
    <w:p w14:paraId="0D6EE2E5" w14:textId="77777777" w:rsidR="004B45E4" w:rsidRPr="00D976EB" w:rsidRDefault="004B45E4" w:rsidP="00D976EB">
      <w:pPr>
        <w:pStyle w:val="Sangradetextonormal"/>
        <w:ind w:firstLine="0"/>
      </w:pPr>
    </w:p>
    <w:p w14:paraId="39B8813F" w14:textId="77777777" w:rsidR="005861EC" w:rsidRPr="00D976EB" w:rsidRDefault="005861EC" w:rsidP="00D976EB"/>
    <w:p w14:paraId="1637A571" w14:textId="77777777" w:rsidR="00A23642" w:rsidRDefault="00A23642" w:rsidP="00540CC2">
      <w:pPr>
        <w:pStyle w:val="mb-2"/>
        <w:spacing w:before="0" w:beforeAutospacing="0" w:after="150" w:afterAutospacing="0"/>
        <w:textAlignment w:val="baseline"/>
        <w:rPr>
          <w:rFonts w:ascii="Roboto" w:hAnsi="Roboto"/>
          <w:color w:val="12263F"/>
        </w:rPr>
      </w:pPr>
    </w:p>
    <w:p w14:paraId="56AE745D" w14:textId="77777777" w:rsidR="00A23642" w:rsidRDefault="00A23642" w:rsidP="00CA704A">
      <w:pPr>
        <w:pStyle w:val="mb-2"/>
        <w:spacing w:before="0" w:beforeAutospacing="0" w:after="150" w:afterAutospacing="0"/>
        <w:textAlignment w:val="baseline"/>
        <w:rPr>
          <w:rFonts w:ascii="Roboto" w:hAnsi="Roboto"/>
          <w:color w:val="12263F"/>
        </w:rPr>
      </w:pPr>
    </w:p>
    <w:p w14:paraId="1C3218E1" w14:textId="77777777" w:rsidR="006A553F" w:rsidRDefault="006A553F" w:rsidP="007A2AA4">
      <w:pPr>
        <w:ind w:left="708" w:firstLine="0"/>
        <w:rPr>
          <w:lang w:eastAsia="es-CO"/>
        </w:rPr>
      </w:pPr>
    </w:p>
    <w:p w14:paraId="2CF5FBC4" w14:textId="4E361A20" w:rsidR="00B44D50" w:rsidRPr="00FA474D" w:rsidRDefault="00B44D50">
      <w:pPr>
        <w:spacing w:before="0" w:after="160" w:line="259" w:lineRule="auto"/>
        <w:ind w:firstLine="0"/>
        <w:rPr>
          <w:rFonts w:eastAsia="Times New Roman" w:cstheme="minorHAnsi"/>
          <w:kern w:val="0"/>
          <w:sz w:val="24"/>
          <w:szCs w:val="24"/>
          <w:lang w:eastAsia="es-CO"/>
          <w14:ligatures w14:val="none"/>
        </w:rPr>
      </w:pPr>
      <w:r w:rsidRPr="00FA474D">
        <w:rPr>
          <w:rFonts w:cstheme="minorHAnsi"/>
        </w:rPr>
        <w:br w:type="page"/>
      </w:r>
    </w:p>
    <w:p w14:paraId="595CF28D" w14:textId="77777777" w:rsidR="00983495" w:rsidRPr="00983495" w:rsidRDefault="00983495" w:rsidP="00983495">
      <w:pPr>
        <w:pStyle w:val="Ttulo1"/>
      </w:pPr>
      <w:bookmarkStart w:id="5" w:name="_Toc209603629"/>
      <w:r w:rsidRPr="00983495">
        <w:lastRenderedPageBreak/>
        <w:t>Política contable: definición, estructura, principios aplicables</w:t>
      </w:r>
      <w:bookmarkEnd w:id="5"/>
    </w:p>
    <w:p w14:paraId="397211E9" w14:textId="77777777" w:rsidR="00DA341D" w:rsidRPr="00D41622" w:rsidRDefault="00DA341D" w:rsidP="00DA341D">
      <w:r w:rsidRPr="00DA341D">
        <w:t>La contabilidad no solo implica registrar operaciones, sino establecer previamente las bases, criterios y métodos que orientarán dichos registros. Estos lineamientos se formalizan en las políticas contables, las cuales constituyen el marco técnico y normativo que asegura uniformidad, comparabilidad y transparencia en la información financiera. En Colombia, las políticas contables se encuentran reguladas por el Decreto 2649 de 1993, el Código de Comercio y, para las entidades que aplican estándares internacionales, por las Normas Internacionales de Información Financiera (NIIF).</w:t>
      </w:r>
    </w:p>
    <w:p w14:paraId="5F7C7554" w14:textId="6D556D8F" w:rsidR="00D41622" w:rsidRPr="00D41622" w:rsidRDefault="00D41622" w:rsidP="00D41622">
      <w:pPr>
        <w:pStyle w:val="Ttulo2"/>
        <w:numPr>
          <w:ilvl w:val="1"/>
          <w:numId w:val="5"/>
        </w:numPr>
      </w:pPr>
      <w:bookmarkStart w:id="6" w:name="_Toc209603630"/>
      <w:r w:rsidRPr="00D41622">
        <w:t>Definición de política contable</w:t>
      </w:r>
      <w:bookmarkEnd w:id="6"/>
    </w:p>
    <w:p w14:paraId="496D6565" w14:textId="77777777" w:rsidR="00F770EB" w:rsidRPr="00F770EB" w:rsidRDefault="00F770EB" w:rsidP="00F770EB">
      <w:pPr>
        <w:pStyle w:val="Sangradetextonormal"/>
      </w:pPr>
      <w:r w:rsidRPr="00F770EB">
        <w:t>Las políticas contables son los principios, bases, convenciones, reglas y procedimientos específicos adoptados por una entidad para el reconocimiento, medición, presentación y revelación de sus transacciones económicas y hechos contables.</w:t>
      </w:r>
    </w:p>
    <w:p w14:paraId="04D7A358" w14:textId="77777777" w:rsidR="00F770EB" w:rsidRPr="00F770EB" w:rsidRDefault="00F770EB" w:rsidP="00F770EB">
      <w:r w:rsidRPr="00F770EB">
        <w:t>De acuerdo con el Decreto 2649 de 1993, cada ente económico debe aplicar criterios uniformes para transacciones similares, garantizando consistencia en el tiempo. Cuando la entidad cambia de política contable, debe revelarlo, justificarlo y cuantificar su efecto en los estados financieros.</w:t>
      </w:r>
    </w:p>
    <w:p w14:paraId="607CEE16" w14:textId="46424454" w:rsidR="00C36DBD" w:rsidRPr="00C36DBD" w:rsidRDefault="00C36DBD" w:rsidP="00F770EB">
      <w:pPr>
        <w:pStyle w:val="Ttulo2"/>
        <w:ind w:left="708" w:firstLine="1"/>
        <w:rPr>
          <w:rFonts w:ascii="Segoe UI" w:eastAsia="Times New Roman" w:hAnsi="Segoe UI" w:cs="Segoe UI"/>
          <w:sz w:val="18"/>
          <w:szCs w:val="18"/>
        </w:rPr>
      </w:pPr>
      <w:bookmarkStart w:id="7" w:name="_Toc209603631"/>
      <w:r w:rsidRPr="00C36DBD">
        <w:rPr>
          <w:rFonts w:eastAsia="Times New Roman"/>
        </w:rPr>
        <w:t xml:space="preserve">2.2 </w:t>
      </w:r>
      <w:r w:rsidR="00A52925">
        <w:rPr>
          <w:rFonts w:eastAsia="Times New Roman"/>
        </w:rPr>
        <w:t>Estructura de las políticas contables</w:t>
      </w:r>
      <w:bookmarkEnd w:id="7"/>
    </w:p>
    <w:p w14:paraId="661E42FF" w14:textId="7C2927FF" w:rsidR="00C36DBD" w:rsidRDefault="00C36DBD" w:rsidP="00DB6689">
      <w:r w:rsidRPr="00DB6689">
        <w:t xml:space="preserve"> Toda gestión de la información en una empresa debe fundamentarse en tres principios esenciales (la confidencialidad, la integridad y la disponibilidad de la </w:t>
      </w:r>
      <w:r w:rsidRPr="00DB6689">
        <w:lastRenderedPageBreak/>
        <w:t>información), para poder cumplir con los criterios de eficiencia y eficacia, y así garantizar un sistema seguro y confiable (</w:t>
      </w:r>
      <w:proofErr w:type="spellStart"/>
      <w:r w:rsidRPr="00DB6689">
        <w:t>Novasep</w:t>
      </w:r>
      <w:proofErr w:type="spellEnd"/>
      <w:r w:rsidRPr="00DB6689">
        <w:t xml:space="preserve">, s.f.). </w:t>
      </w:r>
    </w:p>
    <w:p w14:paraId="70EA5244" w14:textId="77777777" w:rsidR="006826FD" w:rsidRPr="003E1B50" w:rsidRDefault="006826FD" w:rsidP="003E1B50">
      <w:r w:rsidRPr="003E1B50">
        <w:t>Una política contable generalmente contiene:</w:t>
      </w:r>
    </w:p>
    <w:p w14:paraId="345DD4C7" w14:textId="0764633F" w:rsidR="006826FD" w:rsidRPr="006826FD" w:rsidRDefault="006826FD" w:rsidP="0019249C">
      <w:pPr>
        <w:pStyle w:val="Prrafodelista"/>
        <w:numPr>
          <w:ilvl w:val="0"/>
          <w:numId w:val="13"/>
        </w:numPr>
      </w:pPr>
      <w:r w:rsidRPr="006826FD">
        <w:rPr>
          <w:b/>
          <w:bCs/>
        </w:rPr>
        <w:t>Objetivo y alcance</w:t>
      </w:r>
      <w:r w:rsidRPr="006826FD">
        <w:t>: explica la finalidad de la política y el tipo de operaciones a las que aplica.</w:t>
      </w:r>
    </w:p>
    <w:p w14:paraId="5A7B65DD" w14:textId="15822113" w:rsidR="006826FD" w:rsidRPr="006826FD" w:rsidRDefault="006826FD" w:rsidP="0019249C">
      <w:pPr>
        <w:pStyle w:val="Prrafodelista"/>
        <w:numPr>
          <w:ilvl w:val="0"/>
          <w:numId w:val="13"/>
        </w:numPr>
      </w:pPr>
      <w:r w:rsidRPr="006826FD">
        <w:rPr>
          <w:b/>
          <w:bCs/>
        </w:rPr>
        <w:t>Criterios de reconocimiento</w:t>
      </w:r>
      <w:r w:rsidRPr="006826FD">
        <w:t>: define en qué momento se registran los activos, pasivos, ingresos y gastos.</w:t>
      </w:r>
    </w:p>
    <w:p w14:paraId="4F5B0787" w14:textId="6823420A" w:rsidR="006826FD" w:rsidRPr="006826FD" w:rsidRDefault="006826FD" w:rsidP="0019249C">
      <w:pPr>
        <w:pStyle w:val="Prrafodelista"/>
        <w:numPr>
          <w:ilvl w:val="0"/>
          <w:numId w:val="13"/>
        </w:numPr>
      </w:pPr>
      <w:r w:rsidRPr="006826FD">
        <w:rPr>
          <w:b/>
          <w:bCs/>
        </w:rPr>
        <w:t>Medición</w:t>
      </w:r>
      <w:r w:rsidRPr="006826FD">
        <w:t>: establece cómo se valoran las partidas (costo histórico, valor razonable, valor presente, etc.).</w:t>
      </w:r>
    </w:p>
    <w:p w14:paraId="19616333" w14:textId="62D7AFFA" w:rsidR="006826FD" w:rsidRPr="006826FD" w:rsidRDefault="006826FD" w:rsidP="0019249C">
      <w:pPr>
        <w:pStyle w:val="Prrafodelista"/>
        <w:numPr>
          <w:ilvl w:val="0"/>
          <w:numId w:val="13"/>
        </w:numPr>
      </w:pPr>
      <w:r w:rsidRPr="006826FD">
        <w:rPr>
          <w:b/>
          <w:bCs/>
        </w:rPr>
        <w:t>Presentación</w:t>
      </w:r>
      <w:r w:rsidRPr="006826FD">
        <w:t>: indica la forma en que deben mostrarse las partidas en los estados financieros.</w:t>
      </w:r>
    </w:p>
    <w:p w14:paraId="2AB20123" w14:textId="5588C730" w:rsidR="006826FD" w:rsidRPr="006826FD" w:rsidRDefault="006826FD" w:rsidP="0019249C">
      <w:pPr>
        <w:pStyle w:val="Prrafodelista"/>
        <w:numPr>
          <w:ilvl w:val="0"/>
          <w:numId w:val="13"/>
        </w:numPr>
      </w:pPr>
      <w:r w:rsidRPr="006826FD">
        <w:rPr>
          <w:b/>
          <w:bCs/>
        </w:rPr>
        <w:t>Revelación</w:t>
      </w:r>
      <w:r w:rsidRPr="006826FD">
        <w:t>: precisa qué información adicional debe incluirse en las notas a los estados financieros.</w:t>
      </w:r>
    </w:p>
    <w:p w14:paraId="4B131051" w14:textId="11DB71C9" w:rsidR="006826FD" w:rsidRDefault="006826FD" w:rsidP="0019249C">
      <w:pPr>
        <w:pStyle w:val="Prrafodelista"/>
        <w:numPr>
          <w:ilvl w:val="0"/>
          <w:numId w:val="13"/>
        </w:numPr>
      </w:pPr>
      <w:r w:rsidRPr="006826FD">
        <w:rPr>
          <w:b/>
          <w:bCs/>
        </w:rPr>
        <w:t>Cambios en políticas contables</w:t>
      </w:r>
      <w:r w:rsidRPr="006826FD">
        <w:t>: describe el procedimiento para modificar una política y la forma de presentar los efectos de dicho cambio.</w:t>
      </w:r>
    </w:p>
    <w:p w14:paraId="2AA8EAE3" w14:textId="276F82E1" w:rsidR="00D6714B" w:rsidRDefault="00D6714B" w:rsidP="00D6714B">
      <w:r w:rsidRPr="00D6714B">
        <w:rPr>
          <w:b/>
          <w:bCs/>
        </w:rPr>
        <w:t>Ejemplo</w:t>
      </w:r>
      <w:r w:rsidRPr="00D6714B">
        <w:t>: una empresa puede definir en su política que sus inventarios se midan al costo promedio ponderado, y que las propiedades, planta y equipo se registren al costo histórico menos depreciación acumulada.</w:t>
      </w:r>
    </w:p>
    <w:p w14:paraId="36AB9F0C" w14:textId="77777777" w:rsidR="00D6714B" w:rsidRPr="00D6714B" w:rsidRDefault="00D6714B" w:rsidP="00D6714B">
      <w:pPr>
        <w:pStyle w:val="Ttulo2"/>
      </w:pPr>
      <w:bookmarkStart w:id="8" w:name="_Toc209603632"/>
      <w:r w:rsidRPr="00D6714B">
        <w:t>2.3 Principios aplicables en Colombia</w:t>
      </w:r>
      <w:bookmarkEnd w:id="8"/>
    </w:p>
    <w:p w14:paraId="710168F9" w14:textId="36E37FCB" w:rsidR="00D6714B" w:rsidRDefault="00D6714B" w:rsidP="00D6714B">
      <w:r w:rsidRPr="00D6714B">
        <w:t>El Decreto 2649 de 1993 estableció los principios de contabilidad generalmente aceptados en Colombia (PCGA), muchos de los cuales siguen siendo la base de las NIIF. Entre los más relevantes están:</w:t>
      </w:r>
    </w:p>
    <w:p w14:paraId="50AA6091" w14:textId="77777777" w:rsidR="00D6714B" w:rsidRDefault="00D6714B" w:rsidP="00D6714B"/>
    <w:p w14:paraId="348B10DC" w14:textId="00720CC4" w:rsidR="00D6714B" w:rsidRPr="00944216" w:rsidRDefault="00D6714B" w:rsidP="0019249C">
      <w:pPr>
        <w:pStyle w:val="Prrafodelista"/>
        <w:numPr>
          <w:ilvl w:val="0"/>
          <w:numId w:val="14"/>
        </w:numPr>
        <w:rPr>
          <w:b/>
          <w:bCs/>
        </w:rPr>
      </w:pPr>
      <w:r w:rsidRPr="00944216">
        <w:rPr>
          <w:b/>
          <w:bCs/>
        </w:rPr>
        <w:lastRenderedPageBreak/>
        <w:t>Ente económico</w:t>
      </w:r>
    </w:p>
    <w:p w14:paraId="56129A1E" w14:textId="77777777" w:rsidR="00D6714B" w:rsidRPr="00944216" w:rsidRDefault="00D6714B" w:rsidP="00944216">
      <w:pPr>
        <w:pStyle w:val="Prrafodelista"/>
        <w:ind w:left="1429" w:firstLine="0"/>
      </w:pPr>
      <w:r w:rsidRPr="00944216">
        <w:t>La empresa es independiente de los propietarios.</w:t>
      </w:r>
    </w:p>
    <w:p w14:paraId="3B515522" w14:textId="1922F8E3" w:rsidR="00D6714B" w:rsidRPr="00944216" w:rsidRDefault="00D6714B" w:rsidP="0019249C">
      <w:pPr>
        <w:pStyle w:val="Prrafodelista"/>
        <w:numPr>
          <w:ilvl w:val="0"/>
          <w:numId w:val="14"/>
        </w:numPr>
        <w:rPr>
          <w:b/>
          <w:bCs/>
        </w:rPr>
      </w:pPr>
      <w:r w:rsidRPr="00944216">
        <w:rPr>
          <w:b/>
          <w:bCs/>
        </w:rPr>
        <w:t>Empresa en marcha</w:t>
      </w:r>
    </w:p>
    <w:p w14:paraId="7BFCC9B3" w14:textId="0B0AC7B8" w:rsidR="00D6714B" w:rsidRPr="00944216" w:rsidRDefault="00944216" w:rsidP="00944216">
      <w:pPr>
        <w:pStyle w:val="Prrafodelista"/>
        <w:ind w:left="1429" w:firstLine="0"/>
      </w:pPr>
      <w:r w:rsidRPr="00944216">
        <w:t>Se presume que continuará en el futuro.</w:t>
      </w:r>
    </w:p>
    <w:p w14:paraId="2C9CF34C" w14:textId="77777777" w:rsidR="00944216" w:rsidRPr="00944216" w:rsidRDefault="00944216" w:rsidP="0019249C">
      <w:pPr>
        <w:pStyle w:val="Prrafodelista"/>
        <w:numPr>
          <w:ilvl w:val="0"/>
          <w:numId w:val="14"/>
        </w:numPr>
        <w:rPr>
          <w:b/>
          <w:bCs/>
        </w:rPr>
      </w:pPr>
      <w:r w:rsidRPr="00944216">
        <w:rPr>
          <w:b/>
          <w:bCs/>
        </w:rPr>
        <w:t>Período contable</w:t>
      </w:r>
    </w:p>
    <w:p w14:paraId="1C2E7FA8" w14:textId="77777777" w:rsidR="00944216" w:rsidRPr="00944216" w:rsidRDefault="00944216" w:rsidP="00944216">
      <w:pPr>
        <w:pStyle w:val="Prrafodelista"/>
        <w:ind w:left="1429" w:firstLine="0"/>
      </w:pPr>
      <w:r w:rsidRPr="00944216">
        <w:t>Las operaciones se reportan en intervalos regulares.</w:t>
      </w:r>
    </w:p>
    <w:p w14:paraId="7AA0C2B3" w14:textId="77777777" w:rsidR="00944216" w:rsidRPr="00944216" w:rsidRDefault="00944216" w:rsidP="0019249C">
      <w:pPr>
        <w:pStyle w:val="Prrafodelista"/>
        <w:numPr>
          <w:ilvl w:val="0"/>
          <w:numId w:val="14"/>
        </w:numPr>
        <w:rPr>
          <w:b/>
          <w:bCs/>
        </w:rPr>
      </w:pPr>
      <w:r w:rsidRPr="00944216">
        <w:rPr>
          <w:b/>
          <w:bCs/>
        </w:rPr>
        <w:t>Devengo o causación</w:t>
      </w:r>
    </w:p>
    <w:p w14:paraId="71071380" w14:textId="77777777" w:rsidR="00944216" w:rsidRPr="00944216" w:rsidRDefault="00944216" w:rsidP="00944216">
      <w:pPr>
        <w:pStyle w:val="Prrafodelista"/>
        <w:ind w:left="1429" w:firstLine="0"/>
      </w:pPr>
      <w:r w:rsidRPr="00944216">
        <w:t>Los hechos económicos se reconocen cuando ocurren, no cuando se paga o recibe efectivo.</w:t>
      </w:r>
    </w:p>
    <w:p w14:paraId="2FE30F2E" w14:textId="5285C5EE" w:rsidR="00944216" w:rsidRPr="00944216" w:rsidRDefault="00944216" w:rsidP="0019249C">
      <w:pPr>
        <w:pStyle w:val="Prrafodelista"/>
        <w:numPr>
          <w:ilvl w:val="0"/>
          <w:numId w:val="14"/>
        </w:numPr>
        <w:rPr>
          <w:b/>
          <w:bCs/>
        </w:rPr>
      </w:pPr>
      <w:r w:rsidRPr="00944216">
        <w:rPr>
          <w:b/>
          <w:bCs/>
        </w:rPr>
        <w:t>Esencia sobre forma</w:t>
      </w:r>
    </w:p>
    <w:p w14:paraId="34CA1D9F" w14:textId="6F4A08FA" w:rsidR="00944216" w:rsidRPr="00944216" w:rsidRDefault="00944216" w:rsidP="00944216">
      <w:pPr>
        <w:pStyle w:val="Prrafodelista"/>
        <w:ind w:left="1429" w:firstLine="0"/>
      </w:pPr>
      <w:r w:rsidRPr="00944216">
        <w:t>Prevalece la realidad económica sobre la forma legal.</w:t>
      </w:r>
    </w:p>
    <w:p w14:paraId="617C833F" w14:textId="77777777" w:rsidR="00944216" w:rsidRPr="00944216" w:rsidRDefault="00944216" w:rsidP="0019249C">
      <w:pPr>
        <w:pStyle w:val="Prrafodelista"/>
        <w:numPr>
          <w:ilvl w:val="0"/>
          <w:numId w:val="14"/>
        </w:numPr>
        <w:rPr>
          <w:b/>
          <w:bCs/>
        </w:rPr>
      </w:pPr>
      <w:r w:rsidRPr="00944216">
        <w:rPr>
          <w:b/>
          <w:bCs/>
        </w:rPr>
        <w:t>Prudencia</w:t>
      </w:r>
    </w:p>
    <w:p w14:paraId="00C3F92F" w14:textId="77777777" w:rsidR="00944216" w:rsidRPr="00944216" w:rsidRDefault="00944216" w:rsidP="00944216">
      <w:pPr>
        <w:pStyle w:val="Prrafodelista"/>
        <w:ind w:left="1429" w:firstLine="0"/>
      </w:pPr>
      <w:r w:rsidRPr="00944216">
        <w:t>Se deben reconocer todas las pérdidas probables y solo las ganancias realizadas.</w:t>
      </w:r>
    </w:p>
    <w:p w14:paraId="29F61DE6" w14:textId="77777777" w:rsidR="00944216" w:rsidRPr="00944216" w:rsidRDefault="00944216" w:rsidP="0019249C">
      <w:pPr>
        <w:pStyle w:val="Prrafodelista"/>
        <w:numPr>
          <w:ilvl w:val="0"/>
          <w:numId w:val="14"/>
        </w:numPr>
        <w:rPr>
          <w:b/>
          <w:bCs/>
        </w:rPr>
      </w:pPr>
      <w:r w:rsidRPr="00944216">
        <w:rPr>
          <w:b/>
          <w:bCs/>
        </w:rPr>
        <w:t>Uniformidad</w:t>
      </w:r>
    </w:p>
    <w:p w14:paraId="61E5D00D" w14:textId="77777777" w:rsidR="00944216" w:rsidRPr="00944216" w:rsidRDefault="00944216" w:rsidP="00944216">
      <w:pPr>
        <w:pStyle w:val="Prrafodelista"/>
        <w:ind w:left="1429" w:firstLine="0"/>
      </w:pPr>
      <w:r w:rsidRPr="00944216">
        <w:t>Se mantienen criterios contables a lo largo del tiempo.</w:t>
      </w:r>
    </w:p>
    <w:p w14:paraId="0EAA13EC" w14:textId="77777777" w:rsidR="00944216" w:rsidRPr="00944216" w:rsidRDefault="00944216" w:rsidP="0019249C">
      <w:pPr>
        <w:pStyle w:val="Prrafodelista"/>
        <w:numPr>
          <w:ilvl w:val="0"/>
          <w:numId w:val="14"/>
        </w:numPr>
        <w:rPr>
          <w:b/>
          <w:bCs/>
        </w:rPr>
      </w:pPr>
      <w:r w:rsidRPr="00944216">
        <w:rPr>
          <w:b/>
          <w:bCs/>
        </w:rPr>
        <w:t>Revelación plena</w:t>
      </w:r>
    </w:p>
    <w:p w14:paraId="2DCB10DD" w14:textId="77777777" w:rsidR="00944216" w:rsidRPr="00944216" w:rsidRDefault="00944216" w:rsidP="00944216">
      <w:pPr>
        <w:pStyle w:val="Prrafodelista"/>
        <w:ind w:left="1429" w:firstLine="0"/>
      </w:pPr>
      <w:r w:rsidRPr="00944216">
        <w:t>Toda información relevante debe ser divulgada.</w:t>
      </w:r>
    </w:p>
    <w:p w14:paraId="6F4C59EB" w14:textId="77777777" w:rsidR="00DF553E" w:rsidRPr="001E16AB" w:rsidRDefault="00DF553E" w:rsidP="001E16AB">
      <w:pPr>
        <w:pStyle w:val="Ttulo2"/>
      </w:pPr>
      <w:bookmarkStart w:id="9" w:name="_Toc209603633"/>
      <w:r w:rsidRPr="001E16AB">
        <w:t>2.4 Referencia a estándares internacionales</w:t>
      </w:r>
      <w:bookmarkEnd w:id="9"/>
    </w:p>
    <w:p w14:paraId="0647507E" w14:textId="6A9ECE4C" w:rsidR="00944216" w:rsidRPr="001E16AB" w:rsidRDefault="00DF553E" w:rsidP="001E16AB">
      <w:pPr>
        <w:pStyle w:val="Sangradetextonormal"/>
      </w:pPr>
      <w:r w:rsidRPr="001E16AB">
        <w:t>Para las entidades que aplican NIIF, las políticas contables se definen siguiendo las directrices del IASB. En este marco, se permite mayor flexibilidad en la selección de criterios de medición (por ejemplo, valor razonable para propiedades de inversión) y se exige amplia revelación en las notas.</w:t>
      </w:r>
      <w:r w:rsidRPr="001E16AB">
        <w:br/>
      </w:r>
      <w:r w:rsidRPr="001E16AB">
        <w:br/>
      </w:r>
      <w:r w:rsidRPr="001E16AB">
        <w:lastRenderedPageBreak/>
        <w:t>La transición hacia NIIF en Colombia, establecida por la Ley 1314 de 2009 y sus decretos reglamentarios, reforzó la importancia de las políticas contables como instrumento de comparabilidad internacional.</w:t>
      </w:r>
    </w:p>
    <w:p w14:paraId="695D334A" w14:textId="791A117C" w:rsidR="00630BD4" w:rsidRDefault="00630BD4">
      <w:pPr>
        <w:spacing w:before="0" w:after="160" w:line="259" w:lineRule="auto"/>
        <w:ind w:firstLine="0"/>
        <w:rPr>
          <w:rFonts w:ascii="Roboto" w:eastAsia="Times New Roman" w:hAnsi="Roboto" w:cs="Times New Roman"/>
          <w:color w:val="12263F"/>
          <w:kern w:val="0"/>
          <w:sz w:val="24"/>
          <w:szCs w:val="24"/>
          <w:lang w:eastAsia="es-CO"/>
          <w14:ligatures w14:val="none"/>
        </w:rPr>
      </w:pPr>
      <w:r>
        <w:rPr>
          <w:rFonts w:ascii="Roboto" w:eastAsia="Times New Roman" w:hAnsi="Roboto" w:cs="Times New Roman"/>
          <w:color w:val="12263F"/>
          <w:kern w:val="0"/>
          <w:sz w:val="24"/>
          <w:szCs w:val="24"/>
          <w:lang w:eastAsia="es-CO"/>
          <w14:ligatures w14:val="none"/>
        </w:rPr>
        <w:br w:type="page"/>
      </w:r>
    </w:p>
    <w:p w14:paraId="6E999532" w14:textId="7A4461D5" w:rsidR="00AB5B65" w:rsidRPr="00AB5B65" w:rsidRDefault="00AB5B65" w:rsidP="00AB5B65">
      <w:pPr>
        <w:pStyle w:val="Ttulo1"/>
      </w:pPr>
      <w:bookmarkStart w:id="10" w:name="_Toc209603634"/>
      <w:r w:rsidRPr="00AB5B65">
        <w:lastRenderedPageBreak/>
        <w:t>Cuentas: tipos, Plan Único de Cuentas (PUC)</w:t>
      </w:r>
      <w:bookmarkEnd w:id="10"/>
    </w:p>
    <w:p w14:paraId="781DBC7A" w14:textId="77777777" w:rsidR="00DF553E" w:rsidRPr="00AB5B65" w:rsidRDefault="00DF553E" w:rsidP="00944216">
      <w:pPr>
        <w:spacing w:before="0" w:after="0" w:line="240" w:lineRule="auto"/>
        <w:ind w:firstLine="0"/>
        <w:textAlignment w:val="baseline"/>
        <w:rPr>
          <w:rFonts w:ascii="Roboto" w:eastAsia="Times New Roman" w:hAnsi="Roboto" w:cs="Times New Roman"/>
          <w:color w:val="12263F"/>
          <w:kern w:val="0"/>
          <w:sz w:val="24"/>
          <w:szCs w:val="24"/>
          <w:lang w:val="es-419" w:eastAsia="es-CO"/>
          <w14:ligatures w14:val="none"/>
        </w:rPr>
      </w:pPr>
    </w:p>
    <w:p w14:paraId="5DF7321A" w14:textId="5756A170" w:rsidR="00944216" w:rsidRPr="00694EB1" w:rsidRDefault="00C82F0F" w:rsidP="00694EB1">
      <w:pPr>
        <w:pStyle w:val="Sangradetextonormal"/>
      </w:pPr>
      <w:r w:rsidRPr="00694EB1">
        <w:t>Las cuentas contables son el eje del sistema financiero de cualquier organización, pues permiten registrar de manera ordenada y sistemática los movimientos económicos que afectan su patrimonio. Comprender su naturaleza, clasificación y dinámica es fundamental para interpretar adecuadamente los estados financieros y garantizar la transparencia de la información. En este apartado se abordan los diferentes tipos de cuentas, la aplicación del método de la partida doble y la representación gráfica en la cuenta T, así como la estructura y ventajas del Plan Único de Cuentas (PUC) en Colombia.</w:t>
      </w:r>
    </w:p>
    <w:p w14:paraId="25B7CB99" w14:textId="77777777" w:rsidR="00694EB1" w:rsidRPr="00694EB1" w:rsidRDefault="00694EB1" w:rsidP="00694EB1">
      <w:pPr>
        <w:pStyle w:val="Ttulo2"/>
      </w:pPr>
      <w:bookmarkStart w:id="11" w:name="_Toc209603635"/>
      <w:r w:rsidRPr="00694EB1">
        <w:t>3.1 La cuenta contable</w:t>
      </w:r>
      <w:bookmarkEnd w:id="11"/>
    </w:p>
    <w:p w14:paraId="170A66E1" w14:textId="77777777" w:rsidR="00694EB1" w:rsidRPr="00694EB1" w:rsidRDefault="00694EB1" w:rsidP="00694EB1">
      <w:r w:rsidRPr="00694EB1">
        <w:t xml:space="preserve">La cuenta contable es el registro donde se acumulan, de manera ordenada y sistemática, todas las operaciones de ingreso y egreso que afectan a una organización. Cada operación comercial debe asociarse a una cuenta específica, en </w:t>
      </w:r>
      <w:proofErr w:type="spellStart"/>
      <w:r w:rsidRPr="00694EB1">
        <w:t>el</w:t>
      </w:r>
      <w:proofErr w:type="spellEnd"/>
      <w:r w:rsidRPr="00694EB1">
        <w:t xml:space="preserve"> debe (débito) o en el haber (crédito), lo que permite determinar en todo momento su saldo.</w:t>
      </w:r>
    </w:p>
    <w:p w14:paraId="0519855B" w14:textId="7C7619BC" w:rsidR="00694EB1" w:rsidRDefault="00694EB1" w:rsidP="00694EB1">
      <w:r w:rsidRPr="00694EB1">
        <w:t>Según Fierro (2011), las cuentas contables se agrupan en diferentes categorías, que reflejan la naturaleza de los bienes, derechos, obligaciones y resultados de la empresa.</w:t>
      </w:r>
    </w:p>
    <w:p w14:paraId="59C646E5" w14:textId="269A93F0" w:rsidR="00EE2DB0" w:rsidRDefault="00EE2DB0" w:rsidP="00694EB1"/>
    <w:p w14:paraId="132A2260" w14:textId="52757B97" w:rsidR="00EE2DB0" w:rsidRDefault="00EE2DB0" w:rsidP="00694EB1"/>
    <w:p w14:paraId="00132AF9" w14:textId="7A644122" w:rsidR="00EE2DB0" w:rsidRDefault="00EE2DB0" w:rsidP="00694EB1"/>
    <w:p w14:paraId="7323BBC6" w14:textId="77777777" w:rsidR="00EE2DB0" w:rsidRPr="00694EB1" w:rsidRDefault="00EE2DB0" w:rsidP="00694EB1"/>
    <w:p w14:paraId="70EA5658" w14:textId="76C95FAA" w:rsidR="00694EB1" w:rsidRDefault="00694EB1" w:rsidP="00EE2DB0">
      <w:pPr>
        <w:pStyle w:val="Tabla"/>
        <w:jc w:val="center"/>
      </w:pPr>
      <w:r w:rsidRPr="00694EB1">
        <w:lastRenderedPageBreak/>
        <w:t>Clasificación general de las cuentas contables</w:t>
      </w:r>
    </w:p>
    <w:tbl>
      <w:tblPr>
        <w:tblStyle w:val="SENA"/>
        <w:tblW w:w="10500" w:type="dxa"/>
        <w:tblLook w:val="04A0" w:firstRow="1" w:lastRow="0" w:firstColumn="1" w:lastColumn="0" w:noHBand="0" w:noVBand="1"/>
      </w:tblPr>
      <w:tblGrid>
        <w:gridCol w:w="4152"/>
        <w:gridCol w:w="6348"/>
      </w:tblGrid>
      <w:tr w:rsidR="00EE2DB0" w:rsidRPr="00EE2DB0" w14:paraId="50B35F13" w14:textId="77777777" w:rsidTr="00EE2DB0">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6970DD6E" w14:textId="77777777" w:rsidR="00EE2DB0" w:rsidRPr="00EE2DB0" w:rsidRDefault="00EE2DB0" w:rsidP="00EE2DB0">
            <w:pPr>
              <w:ind w:firstLine="0"/>
            </w:pPr>
            <w:r w:rsidRPr="00EE2DB0">
              <w:t>Clasificación</w:t>
            </w:r>
          </w:p>
        </w:tc>
        <w:tc>
          <w:tcPr>
            <w:tcW w:w="0" w:type="auto"/>
            <w:hideMark/>
          </w:tcPr>
          <w:p w14:paraId="29EBA8B1" w14:textId="77777777" w:rsidR="00EE2DB0" w:rsidRPr="00EE2DB0" w:rsidRDefault="00EE2DB0" w:rsidP="00EE2DB0">
            <w:pPr>
              <w:ind w:firstLine="0"/>
            </w:pPr>
            <w:r w:rsidRPr="00EE2DB0">
              <w:t>Descripción / Ejemplos</w:t>
            </w:r>
          </w:p>
        </w:tc>
      </w:tr>
      <w:tr w:rsidR="00EE2DB0" w:rsidRPr="00EE2DB0" w14:paraId="09A47BC6" w14:textId="77777777" w:rsidTr="00EE2DB0">
        <w:trPr>
          <w:cnfStyle w:val="000000100000" w:firstRow="0" w:lastRow="0" w:firstColumn="0" w:lastColumn="0" w:oddVBand="0" w:evenVBand="0" w:oddHBand="1" w:evenHBand="0" w:firstRowFirstColumn="0" w:firstRowLastColumn="0" w:lastRowFirstColumn="0" w:lastRowLastColumn="0"/>
        </w:trPr>
        <w:tc>
          <w:tcPr>
            <w:tcW w:w="0" w:type="auto"/>
            <w:hideMark/>
          </w:tcPr>
          <w:p w14:paraId="0C532E67" w14:textId="68358E81" w:rsidR="00EE2DB0" w:rsidRPr="00EE2DB0" w:rsidRDefault="00EE2DB0" w:rsidP="00EE2DB0">
            <w:pPr>
              <w:ind w:firstLine="0"/>
            </w:pPr>
            <w:r w:rsidRPr="00EE2DB0">
              <w:t>Disponibilidad</w:t>
            </w:r>
            <w:r>
              <w:t>.</w:t>
            </w:r>
          </w:p>
        </w:tc>
        <w:tc>
          <w:tcPr>
            <w:tcW w:w="0" w:type="auto"/>
            <w:hideMark/>
          </w:tcPr>
          <w:p w14:paraId="6E27D85E" w14:textId="77777777" w:rsidR="00EE2DB0" w:rsidRPr="00EE2DB0" w:rsidRDefault="00EE2DB0" w:rsidP="00EE2DB0">
            <w:pPr>
              <w:ind w:firstLine="0"/>
            </w:pPr>
            <w:r w:rsidRPr="00EE2DB0">
              <w:t>Caja general, bancos, fondos.</w:t>
            </w:r>
          </w:p>
        </w:tc>
      </w:tr>
      <w:tr w:rsidR="00EE2DB0" w:rsidRPr="00EE2DB0" w14:paraId="5E210AF6" w14:textId="77777777" w:rsidTr="00EE2DB0">
        <w:tc>
          <w:tcPr>
            <w:tcW w:w="0" w:type="auto"/>
            <w:hideMark/>
          </w:tcPr>
          <w:p w14:paraId="062D0485" w14:textId="69A8E84B" w:rsidR="00EE2DB0" w:rsidRPr="00EE2DB0" w:rsidRDefault="00EE2DB0" w:rsidP="00EE2DB0">
            <w:pPr>
              <w:ind w:firstLine="0"/>
            </w:pPr>
            <w:r w:rsidRPr="00EE2DB0">
              <w:t>Inversiones a corto plazo</w:t>
            </w:r>
            <w:r>
              <w:t>.</w:t>
            </w:r>
          </w:p>
        </w:tc>
        <w:tc>
          <w:tcPr>
            <w:tcW w:w="0" w:type="auto"/>
            <w:hideMark/>
          </w:tcPr>
          <w:p w14:paraId="08130E87" w14:textId="77777777" w:rsidR="00EE2DB0" w:rsidRPr="00EE2DB0" w:rsidRDefault="00EE2DB0" w:rsidP="00EE2DB0">
            <w:pPr>
              <w:ind w:firstLine="0"/>
            </w:pPr>
            <w:r w:rsidRPr="00EE2DB0">
              <w:t>Títulos, acciones, cuotas, partes de interés social.</w:t>
            </w:r>
          </w:p>
        </w:tc>
      </w:tr>
      <w:tr w:rsidR="00EE2DB0" w:rsidRPr="00EE2DB0" w14:paraId="099C2BA4" w14:textId="77777777" w:rsidTr="00EE2DB0">
        <w:trPr>
          <w:cnfStyle w:val="000000100000" w:firstRow="0" w:lastRow="0" w:firstColumn="0" w:lastColumn="0" w:oddVBand="0" w:evenVBand="0" w:oddHBand="1" w:evenHBand="0" w:firstRowFirstColumn="0" w:firstRowLastColumn="0" w:lastRowFirstColumn="0" w:lastRowLastColumn="0"/>
        </w:trPr>
        <w:tc>
          <w:tcPr>
            <w:tcW w:w="0" w:type="auto"/>
            <w:hideMark/>
          </w:tcPr>
          <w:p w14:paraId="34AE68DE" w14:textId="0FE461A3" w:rsidR="00EE2DB0" w:rsidRPr="00EE2DB0" w:rsidRDefault="00EE2DB0" w:rsidP="00EE2DB0">
            <w:pPr>
              <w:ind w:firstLine="0"/>
            </w:pPr>
            <w:r w:rsidRPr="00EE2DB0">
              <w:t>Valores a recaudar</w:t>
            </w:r>
            <w:r>
              <w:t>.</w:t>
            </w:r>
          </w:p>
        </w:tc>
        <w:tc>
          <w:tcPr>
            <w:tcW w:w="0" w:type="auto"/>
            <w:hideMark/>
          </w:tcPr>
          <w:p w14:paraId="21F9DCE6" w14:textId="77777777" w:rsidR="00EE2DB0" w:rsidRPr="00EE2DB0" w:rsidRDefault="00EE2DB0" w:rsidP="00EE2DB0">
            <w:pPr>
              <w:ind w:firstLine="0"/>
            </w:pPr>
            <w:r w:rsidRPr="00EE2DB0">
              <w:t>Clientes, ingresos por cobrar.</w:t>
            </w:r>
          </w:p>
        </w:tc>
      </w:tr>
      <w:tr w:rsidR="00EE2DB0" w:rsidRPr="00EE2DB0" w14:paraId="5ECA1684" w14:textId="77777777" w:rsidTr="00EE2DB0">
        <w:tc>
          <w:tcPr>
            <w:tcW w:w="0" w:type="auto"/>
            <w:hideMark/>
          </w:tcPr>
          <w:p w14:paraId="4742DC03" w14:textId="47825C44" w:rsidR="00EE2DB0" w:rsidRPr="00EE2DB0" w:rsidRDefault="00EE2DB0" w:rsidP="00EE2DB0">
            <w:pPr>
              <w:ind w:firstLine="0"/>
            </w:pPr>
            <w:r w:rsidRPr="00EE2DB0">
              <w:t>Materias primas</w:t>
            </w:r>
            <w:r>
              <w:t>.</w:t>
            </w:r>
          </w:p>
        </w:tc>
        <w:tc>
          <w:tcPr>
            <w:tcW w:w="0" w:type="auto"/>
            <w:hideMark/>
          </w:tcPr>
          <w:p w14:paraId="6AFF4A16" w14:textId="77777777" w:rsidR="00EE2DB0" w:rsidRPr="00EE2DB0" w:rsidRDefault="00EE2DB0" w:rsidP="00EE2DB0">
            <w:pPr>
              <w:ind w:firstLine="0"/>
            </w:pPr>
            <w:r w:rsidRPr="00EE2DB0">
              <w:t>Inventarios de materias y materiales.</w:t>
            </w:r>
          </w:p>
        </w:tc>
      </w:tr>
      <w:tr w:rsidR="00EE2DB0" w:rsidRPr="00EE2DB0" w14:paraId="6B809C64" w14:textId="77777777" w:rsidTr="00EE2DB0">
        <w:trPr>
          <w:cnfStyle w:val="000000100000" w:firstRow="0" w:lastRow="0" w:firstColumn="0" w:lastColumn="0" w:oddVBand="0" w:evenVBand="0" w:oddHBand="1" w:evenHBand="0" w:firstRowFirstColumn="0" w:firstRowLastColumn="0" w:lastRowFirstColumn="0" w:lastRowLastColumn="0"/>
        </w:trPr>
        <w:tc>
          <w:tcPr>
            <w:tcW w:w="0" w:type="auto"/>
            <w:hideMark/>
          </w:tcPr>
          <w:p w14:paraId="09CEAEC8" w14:textId="6F1A836D" w:rsidR="00EE2DB0" w:rsidRPr="00EE2DB0" w:rsidRDefault="00EE2DB0" w:rsidP="00EE2DB0">
            <w:pPr>
              <w:ind w:firstLine="0"/>
            </w:pPr>
            <w:r w:rsidRPr="00EE2DB0">
              <w:t>Mercancías</w:t>
            </w:r>
            <w:r>
              <w:t>.</w:t>
            </w:r>
          </w:p>
        </w:tc>
        <w:tc>
          <w:tcPr>
            <w:tcW w:w="0" w:type="auto"/>
            <w:hideMark/>
          </w:tcPr>
          <w:p w14:paraId="5913E68D" w14:textId="77777777" w:rsidR="00EE2DB0" w:rsidRPr="00EE2DB0" w:rsidRDefault="00EE2DB0" w:rsidP="00EE2DB0">
            <w:pPr>
              <w:ind w:firstLine="0"/>
            </w:pPr>
            <w:r w:rsidRPr="00EE2DB0">
              <w:t>Productos no elaborados por la empresa.</w:t>
            </w:r>
          </w:p>
        </w:tc>
      </w:tr>
      <w:tr w:rsidR="00EE2DB0" w:rsidRPr="00EE2DB0" w14:paraId="65DD3D39" w14:textId="77777777" w:rsidTr="00EE2DB0">
        <w:tc>
          <w:tcPr>
            <w:tcW w:w="0" w:type="auto"/>
            <w:hideMark/>
          </w:tcPr>
          <w:p w14:paraId="3FFC9B1E" w14:textId="6730EDEC" w:rsidR="00EE2DB0" w:rsidRPr="00EE2DB0" w:rsidRDefault="00EE2DB0" w:rsidP="00EE2DB0">
            <w:pPr>
              <w:ind w:firstLine="0"/>
            </w:pPr>
            <w:r w:rsidRPr="00EE2DB0">
              <w:t>Valores con capacidad de ser realizables</w:t>
            </w:r>
            <w:r>
              <w:t>.</w:t>
            </w:r>
          </w:p>
        </w:tc>
        <w:tc>
          <w:tcPr>
            <w:tcW w:w="0" w:type="auto"/>
            <w:hideMark/>
          </w:tcPr>
          <w:p w14:paraId="58D7B23A" w14:textId="77777777" w:rsidR="00EE2DB0" w:rsidRPr="00EE2DB0" w:rsidRDefault="00EE2DB0" w:rsidP="00EE2DB0">
            <w:pPr>
              <w:ind w:firstLine="0"/>
            </w:pPr>
            <w:r w:rsidRPr="00EE2DB0">
              <w:t>Inventarios en general.</w:t>
            </w:r>
          </w:p>
        </w:tc>
      </w:tr>
      <w:tr w:rsidR="00EE2DB0" w:rsidRPr="00EE2DB0" w14:paraId="1AF712A9" w14:textId="77777777" w:rsidTr="00EE2DB0">
        <w:trPr>
          <w:cnfStyle w:val="000000100000" w:firstRow="0" w:lastRow="0" w:firstColumn="0" w:lastColumn="0" w:oddVBand="0" w:evenVBand="0" w:oddHBand="1" w:evenHBand="0" w:firstRowFirstColumn="0" w:firstRowLastColumn="0" w:lastRowFirstColumn="0" w:lastRowLastColumn="0"/>
        </w:trPr>
        <w:tc>
          <w:tcPr>
            <w:tcW w:w="0" w:type="auto"/>
            <w:hideMark/>
          </w:tcPr>
          <w:p w14:paraId="7382B1F5" w14:textId="5B24645A" w:rsidR="00EE2DB0" w:rsidRPr="00EE2DB0" w:rsidRDefault="00EE2DB0" w:rsidP="00EE2DB0">
            <w:pPr>
              <w:ind w:firstLine="0"/>
            </w:pPr>
            <w:r w:rsidRPr="00EE2DB0">
              <w:t>Valores capitalizados en activos</w:t>
            </w:r>
            <w:r>
              <w:t>.</w:t>
            </w:r>
          </w:p>
        </w:tc>
        <w:tc>
          <w:tcPr>
            <w:tcW w:w="0" w:type="auto"/>
            <w:hideMark/>
          </w:tcPr>
          <w:p w14:paraId="77F206AD" w14:textId="77777777" w:rsidR="00EE2DB0" w:rsidRPr="00EE2DB0" w:rsidRDefault="00EE2DB0" w:rsidP="00EE2DB0">
            <w:pPr>
              <w:ind w:firstLine="0"/>
            </w:pPr>
            <w:r w:rsidRPr="00EE2DB0">
              <w:t>Propiedades, planta y equipo, maquinaria, muebles y enseres.</w:t>
            </w:r>
          </w:p>
        </w:tc>
      </w:tr>
      <w:tr w:rsidR="00EE2DB0" w:rsidRPr="00EE2DB0" w14:paraId="4EBD3E09" w14:textId="77777777" w:rsidTr="00EE2DB0">
        <w:tc>
          <w:tcPr>
            <w:tcW w:w="0" w:type="auto"/>
            <w:hideMark/>
          </w:tcPr>
          <w:p w14:paraId="1393A1F5" w14:textId="1E2AC6EF" w:rsidR="00EE2DB0" w:rsidRPr="00EE2DB0" w:rsidRDefault="00EE2DB0" w:rsidP="00EE2DB0">
            <w:pPr>
              <w:ind w:firstLine="0"/>
            </w:pPr>
            <w:r w:rsidRPr="00EE2DB0">
              <w:t>Obligaciones por pagar</w:t>
            </w:r>
            <w:r>
              <w:t>.</w:t>
            </w:r>
          </w:p>
        </w:tc>
        <w:tc>
          <w:tcPr>
            <w:tcW w:w="0" w:type="auto"/>
            <w:hideMark/>
          </w:tcPr>
          <w:p w14:paraId="21B8EF33" w14:textId="77777777" w:rsidR="00EE2DB0" w:rsidRPr="00EE2DB0" w:rsidRDefault="00EE2DB0" w:rsidP="00EE2DB0">
            <w:pPr>
              <w:ind w:firstLine="0"/>
            </w:pPr>
            <w:r w:rsidRPr="00EE2DB0">
              <w:t>Proveedores de bienes y servicios.</w:t>
            </w:r>
          </w:p>
        </w:tc>
      </w:tr>
      <w:tr w:rsidR="00EE2DB0" w:rsidRPr="00EE2DB0" w14:paraId="6D026E1F" w14:textId="77777777" w:rsidTr="00EE2DB0">
        <w:trPr>
          <w:cnfStyle w:val="000000100000" w:firstRow="0" w:lastRow="0" w:firstColumn="0" w:lastColumn="0" w:oddVBand="0" w:evenVBand="0" w:oddHBand="1" w:evenHBand="0" w:firstRowFirstColumn="0" w:firstRowLastColumn="0" w:lastRowFirstColumn="0" w:lastRowLastColumn="0"/>
        </w:trPr>
        <w:tc>
          <w:tcPr>
            <w:tcW w:w="0" w:type="auto"/>
            <w:hideMark/>
          </w:tcPr>
          <w:p w14:paraId="4D01B630" w14:textId="6A1E8A6D" w:rsidR="00EE2DB0" w:rsidRPr="00EE2DB0" w:rsidRDefault="00EE2DB0" w:rsidP="00EE2DB0">
            <w:pPr>
              <w:ind w:firstLine="0"/>
            </w:pPr>
            <w:r w:rsidRPr="00EE2DB0">
              <w:t>Contribuciones al Estado</w:t>
            </w:r>
            <w:r>
              <w:t>.</w:t>
            </w:r>
          </w:p>
        </w:tc>
        <w:tc>
          <w:tcPr>
            <w:tcW w:w="0" w:type="auto"/>
            <w:hideMark/>
          </w:tcPr>
          <w:p w14:paraId="55B71DE3" w14:textId="77777777" w:rsidR="00EE2DB0" w:rsidRPr="00EE2DB0" w:rsidRDefault="00EE2DB0" w:rsidP="00EE2DB0">
            <w:pPr>
              <w:ind w:firstLine="0"/>
            </w:pPr>
            <w:r w:rsidRPr="00EE2DB0">
              <w:t>Impuestos, gravámenes y tasas nacionales o municipales.</w:t>
            </w:r>
          </w:p>
        </w:tc>
      </w:tr>
      <w:tr w:rsidR="00EE2DB0" w:rsidRPr="00EE2DB0" w14:paraId="515B9272" w14:textId="77777777" w:rsidTr="00EE2DB0">
        <w:tc>
          <w:tcPr>
            <w:tcW w:w="0" w:type="auto"/>
            <w:hideMark/>
          </w:tcPr>
          <w:p w14:paraId="1147813E" w14:textId="30B15C01" w:rsidR="00EE2DB0" w:rsidRPr="00EE2DB0" w:rsidRDefault="00EE2DB0" w:rsidP="00EE2DB0">
            <w:pPr>
              <w:ind w:firstLine="0"/>
            </w:pPr>
            <w:r w:rsidRPr="00EE2DB0">
              <w:t>Obligaciones laborales</w:t>
            </w:r>
            <w:r>
              <w:t>.</w:t>
            </w:r>
          </w:p>
        </w:tc>
        <w:tc>
          <w:tcPr>
            <w:tcW w:w="0" w:type="auto"/>
            <w:hideMark/>
          </w:tcPr>
          <w:p w14:paraId="7F35E33D" w14:textId="77777777" w:rsidR="00EE2DB0" w:rsidRPr="00EE2DB0" w:rsidRDefault="00EE2DB0" w:rsidP="00EE2DB0">
            <w:pPr>
              <w:ind w:firstLine="0"/>
            </w:pPr>
            <w:r w:rsidRPr="00EE2DB0">
              <w:t>Sueldos, prestaciones sociales, aportes patronales y parafiscales.</w:t>
            </w:r>
          </w:p>
        </w:tc>
      </w:tr>
      <w:tr w:rsidR="00EE2DB0" w:rsidRPr="00EE2DB0" w14:paraId="5F85A449" w14:textId="77777777" w:rsidTr="00EE2DB0">
        <w:trPr>
          <w:cnfStyle w:val="000000100000" w:firstRow="0" w:lastRow="0" w:firstColumn="0" w:lastColumn="0" w:oddVBand="0" w:evenVBand="0" w:oddHBand="1" w:evenHBand="0" w:firstRowFirstColumn="0" w:firstRowLastColumn="0" w:lastRowFirstColumn="0" w:lastRowLastColumn="0"/>
        </w:trPr>
        <w:tc>
          <w:tcPr>
            <w:tcW w:w="0" w:type="auto"/>
            <w:hideMark/>
          </w:tcPr>
          <w:p w14:paraId="410DFFD9" w14:textId="1F235520" w:rsidR="00EE2DB0" w:rsidRPr="00EE2DB0" w:rsidRDefault="00EE2DB0" w:rsidP="00EE2DB0">
            <w:pPr>
              <w:ind w:firstLine="0"/>
            </w:pPr>
            <w:r w:rsidRPr="00EE2DB0">
              <w:t>Cuentas por pagar</w:t>
            </w:r>
            <w:r>
              <w:t>.</w:t>
            </w:r>
          </w:p>
        </w:tc>
        <w:tc>
          <w:tcPr>
            <w:tcW w:w="0" w:type="auto"/>
            <w:hideMark/>
          </w:tcPr>
          <w:p w14:paraId="511CF8E7" w14:textId="77777777" w:rsidR="00EE2DB0" w:rsidRPr="00EE2DB0" w:rsidRDefault="00EE2DB0" w:rsidP="00EE2DB0">
            <w:pPr>
              <w:ind w:firstLine="0"/>
            </w:pPr>
            <w:r w:rsidRPr="00EE2DB0">
              <w:t>Gastos a terceros.</w:t>
            </w:r>
          </w:p>
        </w:tc>
      </w:tr>
      <w:tr w:rsidR="00EE2DB0" w:rsidRPr="00EE2DB0" w14:paraId="28AC71F3" w14:textId="77777777" w:rsidTr="00EE2DB0">
        <w:tc>
          <w:tcPr>
            <w:tcW w:w="0" w:type="auto"/>
            <w:hideMark/>
          </w:tcPr>
          <w:p w14:paraId="24FC73B7" w14:textId="29858066" w:rsidR="00EE2DB0" w:rsidRPr="00EE2DB0" w:rsidRDefault="00EE2DB0" w:rsidP="00EE2DB0">
            <w:pPr>
              <w:ind w:firstLine="0"/>
            </w:pPr>
            <w:r w:rsidRPr="00EE2DB0">
              <w:lastRenderedPageBreak/>
              <w:t>Deudas con instituciones financieras</w:t>
            </w:r>
            <w:r>
              <w:t>.</w:t>
            </w:r>
          </w:p>
        </w:tc>
        <w:tc>
          <w:tcPr>
            <w:tcW w:w="0" w:type="auto"/>
            <w:hideMark/>
          </w:tcPr>
          <w:p w14:paraId="03EFFC3D" w14:textId="77777777" w:rsidR="00EE2DB0" w:rsidRPr="00EE2DB0" w:rsidRDefault="00EE2DB0" w:rsidP="00EE2DB0">
            <w:pPr>
              <w:ind w:firstLine="0"/>
            </w:pPr>
            <w:r w:rsidRPr="00EE2DB0">
              <w:t>Obligaciones bancarias y crediticias.</w:t>
            </w:r>
          </w:p>
        </w:tc>
      </w:tr>
      <w:tr w:rsidR="00EE2DB0" w:rsidRPr="00EE2DB0" w14:paraId="08AB5C84" w14:textId="77777777" w:rsidTr="00EE2DB0">
        <w:trPr>
          <w:cnfStyle w:val="000000100000" w:firstRow="0" w:lastRow="0" w:firstColumn="0" w:lastColumn="0" w:oddVBand="0" w:evenVBand="0" w:oddHBand="1" w:evenHBand="0" w:firstRowFirstColumn="0" w:firstRowLastColumn="0" w:lastRowFirstColumn="0" w:lastRowLastColumn="0"/>
        </w:trPr>
        <w:tc>
          <w:tcPr>
            <w:tcW w:w="0" w:type="auto"/>
            <w:hideMark/>
          </w:tcPr>
          <w:p w14:paraId="7A9C3D2F" w14:textId="019B7F62" w:rsidR="00EE2DB0" w:rsidRPr="00EE2DB0" w:rsidRDefault="00EE2DB0" w:rsidP="00EE2DB0">
            <w:pPr>
              <w:ind w:firstLine="0"/>
            </w:pPr>
            <w:r w:rsidRPr="00EE2DB0">
              <w:t>Patrimonio</w:t>
            </w:r>
            <w:r>
              <w:t>.</w:t>
            </w:r>
          </w:p>
        </w:tc>
        <w:tc>
          <w:tcPr>
            <w:tcW w:w="0" w:type="auto"/>
            <w:hideMark/>
          </w:tcPr>
          <w:p w14:paraId="56E41FF8" w14:textId="77777777" w:rsidR="00EE2DB0" w:rsidRPr="00EE2DB0" w:rsidRDefault="00EE2DB0" w:rsidP="00EE2DB0">
            <w:pPr>
              <w:ind w:firstLine="0"/>
            </w:pPr>
            <w:r w:rsidRPr="00EE2DB0">
              <w:t>Valor que corresponde a los dueños de la empresa.</w:t>
            </w:r>
          </w:p>
        </w:tc>
      </w:tr>
      <w:tr w:rsidR="00EE2DB0" w:rsidRPr="00EE2DB0" w14:paraId="31C790AB" w14:textId="77777777" w:rsidTr="00EE2DB0">
        <w:tc>
          <w:tcPr>
            <w:tcW w:w="0" w:type="auto"/>
            <w:hideMark/>
          </w:tcPr>
          <w:p w14:paraId="3108EB40" w14:textId="45727A2A" w:rsidR="00EE2DB0" w:rsidRPr="00EE2DB0" w:rsidRDefault="00EE2DB0" w:rsidP="00EE2DB0">
            <w:pPr>
              <w:ind w:firstLine="0"/>
            </w:pPr>
            <w:r w:rsidRPr="00EE2DB0">
              <w:t>Pagos por valoración económica pendiente</w:t>
            </w:r>
            <w:r>
              <w:t>.</w:t>
            </w:r>
          </w:p>
        </w:tc>
        <w:tc>
          <w:tcPr>
            <w:tcW w:w="0" w:type="auto"/>
            <w:hideMark/>
          </w:tcPr>
          <w:p w14:paraId="3E35D20A" w14:textId="77777777" w:rsidR="00EE2DB0" w:rsidRPr="00EE2DB0" w:rsidRDefault="00EE2DB0" w:rsidP="00EE2DB0">
            <w:pPr>
              <w:ind w:firstLine="0"/>
            </w:pPr>
            <w:r w:rsidRPr="00EE2DB0">
              <w:t>Pagos derivados de la enajenación de activos o valoraciones económicas.</w:t>
            </w:r>
          </w:p>
        </w:tc>
      </w:tr>
    </w:tbl>
    <w:p w14:paraId="2667F432" w14:textId="341E25DB" w:rsidR="00EE2DB0" w:rsidRDefault="00EE2DB0" w:rsidP="00EE2DB0"/>
    <w:p w14:paraId="7739194E" w14:textId="77777777" w:rsidR="00B12DA8" w:rsidRPr="00B12DA8" w:rsidRDefault="00B12DA8" w:rsidP="00B12DA8">
      <w:pPr>
        <w:pStyle w:val="Ttulo2"/>
      </w:pPr>
      <w:bookmarkStart w:id="12" w:name="_Toc209603636"/>
      <w:r w:rsidRPr="00B12DA8">
        <w:t>3.2 Clasificación de las cuentas</w:t>
      </w:r>
      <w:bookmarkEnd w:id="12"/>
    </w:p>
    <w:p w14:paraId="648CBC52" w14:textId="77777777" w:rsidR="00B12DA8" w:rsidRPr="00B12DA8" w:rsidRDefault="00B12DA8" w:rsidP="00B12DA8">
      <w:r w:rsidRPr="00B12DA8">
        <w:t>De acuerdo con Fierro (2011), las cuentas pueden clasificarse según dos criterios: su naturaleza y el estado financiero en el que se presentan.</w:t>
      </w:r>
    </w:p>
    <w:p w14:paraId="4E53A7AC" w14:textId="337B0CE4" w:rsidR="00B12DA8" w:rsidRPr="00B12DA8" w:rsidRDefault="00B12DA8" w:rsidP="0019249C">
      <w:pPr>
        <w:pStyle w:val="Prrafodelista"/>
        <w:numPr>
          <w:ilvl w:val="0"/>
          <w:numId w:val="15"/>
        </w:numPr>
        <w:rPr>
          <w:b/>
          <w:bCs/>
        </w:rPr>
      </w:pPr>
      <w:r w:rsidRPr="00B12DA8">
        <w:rPr>
          <w:b/>
          <w:bCs/>
        </w:rPr>
        <w:t>Según su naturaleza</w:t>
      </w:r>
    </w:p>
    <w:p w14:paraId="11B49FFB" w14:textId="77777777" w:rsidR="00B12DA8" w:rsidRPr="00B12DA8" w:rsidRDefault="00B12DA8" w:rsidP="0019249C">
      <w:pPr>
        <w:pStyle w:val="Ttulo8"/>
        <w:numPr>
          <w:ilvl w:val="0"/>
          <w:numId w:val="16"/>
        </w:numPr>
        <w:ind w:left="1701" w:hanging="425"/>
      </w:pPr>
      <w:r w:rsidRPr="00B12DA8">
        <w:t>Cuentas de naturaleza débito</w:t>
      </w:r>
    </w:p>
    <w:p w14:paraId="596A0845" w14:textId="77777777" w:rsidR="00B12DA8" w:rsidRPr="00B12DA8" w:rsidRDefault="00B12DA8" w:rsidP="00073095">
      <w:pPr>
        <w:pStyle w:val="Prrafodelista"/>
        <w:ind w:left="1701" w:firstLine="0"/>
      </w:pPr>
      <w:r w:rsidRPr="00B12DA8">
        <w:t xml:space="preserve">Su saldo aumenta con los registros en </w:t>
      </w:r>
      <w:proofErr w:type="spellStart"/>
      <w:r w:rsidRPr="00B12DA8">
        <w:t>el</w:t>
      </w:r>
      <w:proofErr w:type="spellEnd"/>
      <w:r w:rsidRPr="00B12DA8">
        <w:t xml:space="preserve"> debe y disminuye con los registros en el haber. Generalmente corresponden a activos y gastos, es decir, derechos y bienes que controla la empresa.</w:t>
      </w:r>
    </w:p>
    <w:p w14:paraId="58E9E22F" w14:textId="77777777" w:rsidR="00B12DA8" w:rsidRPr="00B12DA8" w:rsidRDefault="00B12DA8" w:rsidP="0019249C">
      <w:pPr>
        <w:pStyle w:val="Ttulo8"/>
        <w:numPr>
          <w:ilvl w:val="0"/>
          <w:numId w:val="16"/>
        </w:numPr>
        <w:ind w:left="1701" w:hanging="425"/>
      </w:pPr>
      <w:r w:rsidRPr="00B12DA8">
        <w:t>Cuentas de naturaleza crédito</w:t>
      </w:r>
    </w:p>
    <w:p w14:paraId="1F970715" w14:textId="77777777" w:rsidR="00B12DA8" w:rsidRPr="00B12DA8" w:rsidRDefault="00B12DA8" w:rsidP="00073095">
      <w:pPr>
        <w:pStyle w:val="Prrafodelista"/>
        <w:ind w:left="1701" w:firstLine="0"/>
      </w:pPr>
      <w:r w:rsidRPr="00B12DA8">
        <w:t>Su saldo aumenta con los registros en el haber y disminuye con los del debe. Representan pasivos, patrimonio e ingresos, es decir, obligaciones o recursos aportados por terceros y propietarios.</w:t>
      </w:r>
    </w:p>
    <w:p w14:paraId="0E7A55ED" w14:textId="77777777" w:rsidR="00510258" w:rsidRDefault="00510258" w:rsidP="00510258">
      <w:pPr>
        <w:pStyle w:val="Prrafodelista"/>
        <w:ind w:left="1429" w:firstLine="0"/>
      </w:pPr>
    </w:p>
    <w:p w14:paraId="50CB9979" w14:textId="0A879561" w:rsidR="00510258" w:rsidRPr="00510258" w:rsidRDefault="00510258" w:rsidP="0019249C">
      <w:pPr>
        <w:pStyle w:val="Prrafodelista"/>
        <w:numPr>
          <w:ilvl w:val="0"/>
          <w:numId w:val="17"/>
        </w:numPr>
        <w:rPr>
          <w:b/>
          <w:bCs/>
        </w:rPr>
      </w:pPr>
      <w:r w:rsidRPr="00510258">
        <w:rPr>
          <w:b/>
          <w:bCs/>
        </w:rPr>
        <w:lastRenderedPageBreak/>
        <w:t>Según los estados financieros</w:t>
      </w:r>
    </w:p>
    <w:p w14:paraId="74735FCE" w14:textId="10418973" w:rsidR="00510258" w:rsidRPr="00E834D5" w:rsidRDefault="00510258" w:rsidP="0019249C">
      <w:pPr>
        <w:pStyle w:val="Prrafodelista"/>
        <w:numPr>
          <w:ilvl w:val="0"/>
          <w:numId w:val="18"/>
        </w:numPr>
        <w:ind w:left="1701" w:firstLine="0"/>
        <w:rPr>
          <w:b/>
          <w:bCs/>
        </w:rPr>
      </w:pPr>
      <w:r w:rsidRPr="00E834D5">
        <w:rPr>
          <w:b/>
          <w:bCs/>
        </w:rPr>
        <w:t>Cuentas reales o de balance</w:t>
      </w:r>
    </w:p>
    <w:p w14:paraId="092F6138" w14:textId="77777777" w:rsidR="00510258" w:rsidRPr="00510258" w:rsidRDefault="00510258" w:rsidP="00E834D5">
      <w:pPr>
        <w:pStyle w:val="Prrafodelista"/>
        <w:ind w:left="1701" w:firstLine="0"/>
      </w:pPr>
      <w:r w:rsidRPr="00510258">
        <w:t>Son las utilizadas para elaborar el balance general y reflejan la situación de la empresa en un momento dado:</w:t>
      </w:r>
    </w:p>
    <w:p w14:paraId="21D95BEE" w14:textId="77777777" w:rsidR="00510258" w:rsidRPr="00E834D5" w:rsidRDefault="00510258" w:rsidP="0019249C">
      <w:pPr>
        <w:pStyle w:val="Prrafodelista"/>
        <w:numPr>
          <w:ilvl w:val="0"/>
          <w:numId w:val="19"/>
        </w:numPr>
        <w:ind w:left="1985" w:hanging="284"/>
        <w:rPr>
          <w:b/>
          <w:bCs/>
        </w:rPr>
      </w:pPr>
      <w:r w:rsidRPr="00E834D5">
        <w:rPr>
          <w:b/>
          <w:bCs/>
        </w:rPr>
        <w:t>Activo</w:t>
      </w:r>
    </w:p>
    <w:p w14:paraId="2AA883B7" w14:textId="77777777" w:rsidR="00510258" w:rsidRPr="00510258" w:rsidRDefault="00510258" w:rsidP="00E834D5">
      <w:pPr>
        <w:pStyle w:val="Prrafodelista"/>
        <w:ind w:left="1985" w:firstLine="0"/>
      </w:pPr>
      <w:r w:rsidRPr="00510258">
        <w:t>Bienes y derechos que posee la empresa. Aumentan con débitos y disminuyen con créditos.</w:t>
      </w:r>
    </w:p>
    <w:p w14:paraId="172D0413" w14:textId="177072FA" w:rsidR="00510258" w:rsidRPr="00E834D5" w:rsidRDefault="00510258" w:rsidP="0019249C">
      <w:pPr>
        <w:pStyle w:val="Prrafodelista"/>
        <w:numPr>
          <w:ilvl w:val="0"/>
          <w:numId w:val="19"/>
        </w:numPr>
        <w:ind w:left="1985" w:hanging="284"/>
        <w:rPr>
          <w:b/>
          <w:bCs/>
        </w:rPr>
      </w:pPr>
      <w:r w:rsidRPr="00E834D5">
        <w:rPr>
          <w:b/>
          <w:bCs/>
        </w:rPr>
        <w:t>Pasivo</w:t>
      </w:r>
    </w:p>
    <w:p w14:paraId="350219EE" w14:textId="77777777" w:rsidR="00510258" w:rsidRPr="00510258" w:rsidRDefault="00510258" w:rsidP="00E834D5">
      <w:pPr>
        <w:pStyle w:val="Prrafodelista"/>
        <w:ind w:left="1985" w:firstLine="0"/>
      </w:pPr>
      <w:r w:rsidRPr="00510258">
        <w:t>Obligaciones contraídas con terceros. Aumentan con créditos y disminuyen con débitos.</w:t>
      </w:r>
    </w:p>
    <w:p w14:paraId="7FD882BF" w14:textId="4FF7AE12" w:rsidR="00510258" w:rsidRPr="00E834D5" w:rsidRDefault="00510258" w:rsidP="0019249C">
      <w:pPr>
        <w:pStyle w:val="Prrafodelista"/>
        <w:numPr>
          <w:ilvl w:val="0"/>
          <w:numId w:val="19"/>
        </w:numPr>
        <w:ind w:left="1985" w:hanging="284"/>
        <w:rPr>
          <w:b/>
          <w:bCs/>
        </w:rPr>
      </w:pPr>
      <w:r w:rsidRPr="00E834D5">
        <w:rPr>
          <w:b/>
          <w:bCs/>
        </w:rPr>
        <w:t>Patrimonio</w:t>
      </w:r>
    </w:p>
    <w:p w14:paraId="301CDAA4" w14:textId="77777777" w:rsidR="00510258" w:rsidRPr="00510258" w:rsidRDefault="00510258" w:rsidP="00E834D5">
      <w:pPr>
        <w:pStyle w:val="Prrafodelista"/>
        <w:ind w:left="1985" w:firstLine="0"/>
      </w:pPr>
      <w:r w:rsidRPr="00510258">
        <w:t>Aportes de los propietarios y utilidades retenidas. Aumenta con créditos y disminuye con débitos.</w:t>
      </w:r>
    </w:p>
    <w:p w14:paraId="5DFC85CA" w14:textId="6DC80E56" w:rsidR="00510258" w:rsidRPr="00E834D5" w:rsidRDefault="00510258" w:rsidP="0019249C">
      <w:pPr>
        <w:pStyle w:val="Prrafodelista"/>
        <w:numPr>
          <w:ilvl w:val="0"/>
          <w:numId w:val="18"/>
        </w:numPr>
        <w:ind w:left="1701" w:firstLine="0"/>
        <w:rPr>
          <w:b/>
          <w:bCs/>
        </w:rPr>
      </w:pPr>
      <w:r w:rsidRPr="00E834D5">
        <w:rPr>
          <w:b/>
          <w:bCs/>
        </w:rPr>
        <w:t>Cuentas nominales o de resultado</w:t>
      </w:r>
    </w:p>
    <w:p w14:paraId="3BA589C6" w14:textId="77777777" w:rsidR="00510258" w:rsidRPr="00510258" w:rsidRDefault="00510258" w:rsidP="00E834D5">
      <w:pPr>
        <w:pStyle w:val="Prrafodelista"/>
        <w:ind w:left="1701" w:firstLine="0"/>
      </w:pPr>
      <w:r w:rsidRPr="00510258">
        <w:t>Se utilizan en el estado de resultados y se cancelan al final de cada periodo contable:</w:t>
      </w:r>
    </w:p>
    <w:p w14:paraId="58A34047" w14:textId="77777777" w:rsidR="00510258" w:rsidRPr="00E834D5" w:rsidRDefault="00510258" w:rsidP="0019249C">
      <w:pPr>
        <w:pStyle w:val="Prrafodelista"/>
        <w:numPr>
          <w:ilvl w:val="0"/>
          <w:numId w:val="20"/>
        </w:numPr>
        <w:ind w:left="1701" w:firstLine="0"/>
        <w:rPr>
          <w:b/>
          <w:bCs/>
        </w:rPr>
      </w:pPr>
      <w:r w:rsidRPr="00E834D5">
        <w:rPr>
          <w:b/>
          <w:bCs/>
        </w:rPr>
        <w:t>Ingresos</w:t>
      </w:r>
    </w:p>
    <w:p w14:paraId="09E5CB59" w14:textId="77777777" w:rsidR="00510258" w:rsidRPr="00510258" w:rsidRDefault="00510258" w:rsidP="00E834D5">
      <w:pPr>
        <w:pStyle w:val="Prrafodelista"/>
        <w:ind w:left="2127" w:firstLine="0"/>
      </w:pPr>
      <w:r w:rsidRPr="00510258">
        <w:t>Generados por la venta de bienes o servicios. Disminuyen por devoluciones, rebajas o anulaciones.</w:t>
      </w:r>
    </w:p>
    <w:p w14:paraId="4FB6C9DB" w14:textId="77777777" w:rsidR="00510258" w:rsidRPr="00E834D5" w:rsidRDefault="00510258" w:rsidP="0019249C">
      <w:pPr>
        <w:pStyle w:val="Prrafodelista"/>
        <w:numPr>
          <w:ilvl w:val="0"/>
          <w:numId w:val="20"/>
        </w:numPr>
        <w:ind w:left="1701" w:firstLine="0"/>
        <w:rPr>
          <w:b/>
          <w:bCs/>
        </w:rPr>
      </w:pPr>
      <w:r w:rsidRPr="00E834D5">
        <w:rPr>
          <w:b/>
          <w:bCs/>
        </w:rPr>
        <w:t>Gastos</w:t>
      </w:r>
    </w:p>
    <w:p w14:paraId="326ABD10" w14:textId="2778CEAF" w:rsidR="00510258" w:rsidRDefault="00510258" w:rsidP="00E834D5">
      <w:pPr>
        <w:pStyle w:val="Prrafodelista"/>
        <w:ind w:left="2127" w:firstLine="0"/>
      </w:pPr>
      <w:r w:rsidRPr="00510258">
        <w:t>Desembolsos necesarios para la administración, distribución y ventas.</w:t>
      </w:r>
    </w:p>
    <w:p w14:paraId="609DC9F1" w14:textId="20590F80" w:rsidR="00E27469" w:rsidRDefault="00E27469" w:rsidP="00E834D5">
      <w:pPr>
        <w:pStyle w:val="Prrafodelista"/>
        <w:ind w:left="2127" w:firstLine="0"/>
      </w:pPr>
    </w:p>
    <w:p w14:paraId="13B45906" w14:textId="08C80583" w:rsidR="00E27469" w:rsidRDefault="00E27469" w:rsidP="00E834D5">
      <w:pPr>
        <w:pStyle w:val="Prrafodelista"/>
        <w:ind w:left="2127" w:firstLine="0"/>
      </w:pPr>
    </w:p>
    <w:p w14:paraId="7C882D41" w14:textId="77777777" w:rsidR="00E27469" w:rsidRDefault="00E27469" w:rsidP="00E834D5">
      <w:pPr>
        <w:pStyle w:val="Prrafodelista"/>
        <w:ind w:left="2127" w:firstLine="0"/>
      </w:pPr>
    </w:p>
    <w:p w14:paraId="43E3D4DF" w14:textId="77777777" w:rsidR="00510258" w:rsidRPr="00E834D5" w:rsidRDefault="00510258" w:rsidP="0019249C">
      <w:pPr>
        <w:pStyle w:val="Prrafodelista"/>
        <w:numPr>
          <w:ilvl w:val="0"/>
          <w:numId w:val="20"/>
        </w:numPr>
        <w:ind w:left="1701" w:firstLine="0"/>
        <w:rPr>
          <w:b/>
          <w:bCs/>
        </w:rPr>
      </w:pPr>
      <w:r w:rsidRPr="00E834D5">
        <w:rPr>
          <w:b/>
          <w:bCs/>
        </w:rPr>
        <w:lastRenderedPageBreak/>
        <w:t>Costos</w:t>
      </w:r>
    </w:p>
    <w:p w14:paraId="166A427C" w14:textId="77777777" w:rsidR="00510258" w:rsidRPr="00510258" w:rsidRDefault="00510258" w:rsidP="00E834D5">
      <w:pPr>
        <w:pStyle w:val="Prrafodelista"/>
        <w:ind w:left="2127" w:firstLine="0"/>
      </w:pPr>
      <w:r w:rsidRPr="00510258">
        <w:t>Valor de la mercancía vendida o de la producción realizada. En empresas manufactureras incluyen materias primas, mano de obra y costos indirectos de fabricación.</w:t>
      </w:r>
    </w:p>
    <w:p w14:paraId="05854FDD" w14:textId="1DAF421C" w:rsidR="00510258" w:rsidRPr="000D393C" w:rsidRDefault="00510258" w:rsidP="0019249C">
      <w:pPr>
        <w:pStyle w:val="Prrafodelista"/>
        <w:numPr>
          <w:ilvl w:val="0"/>
          <w:numId w:val="18"/>
        </w:numPr>
        <w:ind w:left="1701" w:firstLine="0"/>
        <w:rPr>
          <w:b/>
          <w:bCs/>
        </w:rPr>
      </w:pPr>
      <w:r w:rsidRPr="000D393C">
        <w:rPr>
          <w:b/>
          <w:bCs/>
        </w:rPr>
        <w:t>Cuentas de orden</w:t>
      </w:r>
    </w:p>
    <w:p w14:paraId="66558954" w14:textId="77777777" w:rsidR="00510258" w:rsidRPr="00510258" w:rsidRDefault="00510258" w:rsidP="000D393C">
      <w:pPr>
        <w:pStyle w:val="Prrafodelista"/>
        <w:ind w:left="1701" w:firstLine="0"/>
      </w:pPr>
      <w:r w:rsidRPr="00510258">
        <w:t>No afectan directamente los estados financieros, pero registran hechos económicos que pueden tener consecuencias futuras.</w:t>
      </w:r>
    </w:p>
    <w:p w14:paraId="7541FC4F" w14:textId="77777777" w:rsidR="00510258" w:rsidRPr="000D393C" w:rsidRDefault="00510258" w:rsidP="00185445">
      <w:pPr>
        <w:pStyle w:val="Prrafodelista"/>
        <w:numPr>
          <w:ilvl w:val="0"/>
          <w:numId w:val="20"/>
        </w:numPr>
        <w:ind w:left="1701" w:firstLine="0"/>
        <w:rPr>
          <w:b/>
          <w:bCs/>
        </w:rPr>
      </w:pPr>
      <w:r w:rsidRPr="000D393C">
        <w:rPr>
          <w:b/>
          <w:bCs/>
        </w:rPr>
        <w:t>De orden deudora</w:t>
      </w:r>
    </w:p>
    <w:p w14:paraId="7F7947EC" w14:textId="77777777" w:rsidR="00510258" w:rsidRPr="00185445" w:rsidRDefault="00510258" w:rsidP="00185445">
      <w:pPr>
        <w:pStyle w:val="Prrafodelista"/>
        <w:ind w:left="2127" w:firstLine="0"/>
      </w:pPr>
      <w:r w:rsidRPr="00185445">
        <w:t>Registran derechos y situaciones de control interno, como activos bajo custodia o diferencias tributarias. Son de naturaleza débito.</w:t>
      </w:r>
    </w:p>
    <w:p w14:paraId="447EB68D" w14:textId="77777777" w:rsidR="00510258" w:rsidRPr="000D393C" w:rsidRDefault="00510258" w:rsidP="00185445">
      <w:pPr>
        <w:pStyle w:val="Prrafodelista"/>
        <w:numPr>
          <w:ilvl w:val="0"/>
          <w:numId w:val="20"/>
        </w:numPr>
        <w:ind w:left="1701" w:firstLine="0"/>
        <w:rPr>
          <w:b/>
          <w:bCs/>
        </w:rPr>
      </w:pPr>
      <w:r w:rsidRPr="000D393C">
        <w:rPr>
          <w:b/>
          <w:bCs/>
        </w:rPr>
        <w:t>De orden acreedora</w:t>
      </w:r>
    </w:p>
    <w:p w14:paraId="4C2E22F4" w14:textId="77777777" w:rsidR="00510258" w:rsidRPr="00185445" w:rsidRDefault="00510258" w:rsidP="00185445">
      <w:pPr>
        <w:pStyle w:val="Prrafodelista"/>
        <w:ind w:left="2127" w:firstLine="0"/>
      </w:pPr>
      <w:r w:rsidRPr="00185445">
        <w:t>Registran compromisos o contratos que pueden derivar en obligaciones futuras. Son de naturaleza crédito.</w:t>
      </w:r>
    </w:p>
    <w:p w14:paraId="1255BAFF" w14:textId="00059347" w:rsidR="00B12DA8" w:rsidRPr="00127828" w:rsidRDefault="00B12DA8" w:rsidP="00127828">
      <w:pPr>
        <w:pStyle w:val="Ttulo2"/>
      </w:pPr>
      <w:bookmarkStart w:id="13" w:name="_Toc209603637"/>
      <w:r w:rsidRPr="00127828">
        <w:t>3.3 Método de la partida doble</w:t>
      </w:r>
      <w:bookmarkEnd w:id="13"/>
    </w:p>
    <w:p w14:paraId="7DF38CE5" w14:textId="3BC75E75" w:rsidR="00127828" w:rsidRDefault="00B12DA8" w:rsidP="00B12DA8">
      <w:pPr>
        <w:rPr>
          <w:b/>
          <w:bCs/>
        </w:rPr>
      </w:pPr>
      <w:r w:rsidRPr="00B12DA8">
        <w:t>El método de la partida doble es la base de la contabilidad moderna. Establece que cada transacción afecta al menos dos cuentas: una que se debita y otra que se acredita por el mismo valor. Esto garantiza que la ecuación contable siempre se mantenga en equilibrio: </w:t>
      </w:r>
      <w:r w:rsidRPr="00127828">
        <w:rPr>
          <w:b/>
          <w:bCs/>
        </w:rPr>
        <w:t>Activo = Pasivo + Patrimonio.</w:t>
      </w:r>
    </w:p>
    <w:p w14:paraId="6A7F7502" w14:textId="77777777" w:rsidR="00127828" w:rsidRDefault="00127828">
      <w:pPr>
        <w:spacing w:before="0" w:after="160" w:line="259" w:lineRule="auto"/>
        <w:ind w:firstLine="0"/>
        <w:rPr>
          <w:b/>
          <w:bCs/>
        </w:rPr>
      </w:pPr>
      <w:r>
        <w:rPr>
          <w:b/>
          <w:bCs/>
        </w:rPr>
        <w:br w:type="page"/>
      </w:r>
    </w:p>
    <w:p w14:paraId="24E2104E" w14:textId="77777777" w:rsidR="00B12DA8" w:rsidRPr="00B12DA8" w:rsidRDefault="00B12DA8" w:rsidP="00127828">
      <w:pPr>
        <w:pStyle w:val="Tabla"/>
        <w:jc w:val="center"/>
      </w:pPr>
      <w:r w:rsidRPr="00B12DA8">
        <w:lastRenderedPageBreak/>
        <w:t>Dinámica de las cuentas</w:t>
      </w:r>
    </w:p>
    <w:tbl>
      <w:tblPr>
        <w:tblStyle w:val="SENA"/>
        <w:tblW w:w="8817" w:type="dxa"/>
        <w:jc w:val="center"/>
        <w:tblLook w:val="04A0" w:firstRow="1" w:lastRow="0" w:firstColumn="1" w:lastColumn="0" w:noHBand="0" w:noVBand="1"/>
      </w:tblPr>
      <w:tblGrid>
        <w:gridCol w:w="2405"/>
        <w:gridCol w:w="1898"/>
        <w:gridCol w:w="1985"/>
        <w:gridCol w:w="2529"/>
      </w:tblGrid>
      <w:tr w:rsidR="00382908" w:rsidRPr="00382908" w14:paraId="0A433C88" w14:textId="77777777" w:rsidTr="00321049">
        <w:trPr>
          <w:cnfStyle w:val="100000000000" w:firstRow="1" w:lastRow="0" w:firstColumn="0" w:lastColumn="0" w:oddVBand="0" w:evenVBand="0" w:oddHBand="0" w:evenHBand="0" w:firstRowFirstColumn="0" w:firstRowLastColumn="0" w:lastRowFirstColumn="0" w:lastRowLastColumn="0"/>
          <w:jc w:val="center"/>
        </w:trPr>
        <w:tc>
          <w:tcPr>
            <w:tcW w:w="2405" w:type="dxa"/>
            <w:hideMark/>
          </w:tcPr>
          <w:p w14:paraId="5372E755" w14:textId="77777777" w:rsidR="00382908" w:rsidRPr="00382908" w:rsidRDefault="00382908" w:rsidP="00382908">
            <w:pPr>
              <w:ind w:firstLine="0"/>
            </w:pPr>
            <w:r w:rsidRPr="00382908">
              <w:t>Tipo de cuenta</w:t>
            </w:r>
          </w:p>
        </w:tc>
        <w:tc>
          <w:tcPr>
            <w:tcW w:w="1898" w:type="dxa"/>
            <w:hideMark/>
          </w:tcPr>
          <w:p w14:paraId="7A219C77" w14:textId="77777777" w:rsidR="00382908" w:rsidRPr="00382908" w:rsidRDefault="00382908" w:rsidP="00382908">
            <w:pPr>
              <w:ind w:firstLine="0"/>
            </w:pPr>
            <w:r w:rsidRPr="00382908">
              <w:t>Aumenta con</w:t>
            </w:r>
          </w:p>
        </w:tc>
        <w:tc>
          <w:tcPr>
            <w:tcW w:w="1985" w:type="dxa"/>
            <w:hideMark/>
          </w:tcPr>
          <w:p w14:paraId="767C7358" w14:textId="77777777" w:rsidR="00382908" w:rsidRPr="00382908" w:rsidRDefault="00382908" w:rsidP="00382908">
            <w:pPr>
              <w:ind w:firstLine="0"/>
            </w:pPr>
            <w:r w:rsidRPr="00382908">
              <w:t>Disminuye con</w:t>
            </w:r>
          </w:p>
        </w:tc>
        <w:tc>
          <w:tcPr>
            <w:tcW w:w="0" w:type="auto"/>
            <w:hideMark/>
          </w:tcPr>
          <w:p w14:paraId="1F61E963" w14:textId="77777777" w:rsidR="00382908" w:rsidRPr="00382908" w:rsidRDefault="00382908" w:rsidP="00382908">
            <w:pPr>
              <w:ind w:firstLine="0"/>
            </w:pPr>
            <w:r w:rsidRPr="00382908">
              <w:t>Saldo normal</w:t>
            </w:r>
          </w:p>
        </w:tc>
      </w:tr>
      <w:tr w:rsidR="00382908" w:rsidRPr="00382908" w14:paraId="20901208" w14:textId="77777777" w:rsidTr="00321049">
        <w:trPr>
          <w:cnfStyle w:val="000000100000" w:firstRow="0" w:lastRow="0" w:firstColumn="0" w:lastColumn="0" w:oddVBand="0" w:evenVBand="0" w:oddHBand="1" w:evenHBand="0" w:firstRowFirstColumn="0" w:firstRowLastColumn="0" w:lastRowFirstColumn="0" w:lastRowLastColumn="0"/>
          <w:jc w:val="center"/>
        </w:trPr>
        <w:tc>
          <w:tcPr>
            <w:tcW w:w="2405" w:type="dxa"/>
            <w:hideMark/>
          </w:tcPr>
          <w:p w14:paraId="5075DE69" w14:textId="5CFB5FCA" w:rsidR="00382908" w:rsidRPr="00382908" w:rsidRDefault="00382908" w:rsidP="00382908">
            <w:pPr>
              <w:ind w:firstLine="0"/>
            </w:pPr>
            <w:r w:rsidRPr="00382908">
              <w:t>Activos</w:t>
            </w:r>
            <w:r>
              <w:t>.</w:t>
            </w:r>
          </w:p>
        </w:tc>
        <w:tc>
          <w:tcPr>
            <w:tcW w:w="1898" w:type="dxa"/>
            <w:hideMark/>
          </w:tcPr>
          <w:p w14:paraId="54E2340A" w14:textId="3296B149" w:rsidR="00382908" w:rsidRPr="00382908" w:rsidRDefault="00382908" w:rsidP="00382908">
            <w:pPr>
              <w:ind w:firstLine="0"/>
            </w:pPr>
            <w:r w:rsidRPr="00382908">
              <w:t>Débito</w:t>
            </w:r>
            <w:r>
              <w:t>.</w:t>
            </w:r>
          </w:p>
        </w:tc>
        <w:tc>
          <w:tcPr>
            <w:tcW w:w="1985" w:type="dxa"/>
            <w:hideMark/>
          </w:tcPr>
          <w:p w14:paraId="04F351EE" w14:textId="5A1BFC62" w:rsidR="00382908" w:rsidRPr="00382908" w:rsidRDefault="00382908" w:rsidP="00382908">
            <w:pPr>
              <w:ind w:firstLine="0"/>
            </w:pPr>
            <w:r w:rsidRPr="00382908">
              <w:t>Crédito</w:t>
            </w:r>
            <w:r>
              <w:t>.</w:t>
            </w:r>
          </w:p>
        </w:tc>
        <w:tc>
          <w:tcPr>
            <w:tcW w:w="0" w:type="auto"/>
            <w:hideMark/>
          </w:tcPr>
          <w:p w14:paraId="059AD954" w14:textId="47B0F11A" w:rsidR="00382908" w:rsidRPr="00382908" w:rsidRDefault="00382908" w:rsidP="00382908">
            <w:pPr>
              <w:ind w:firstLine="0"/>
            </w:pPr>
            <w:r w:rsidRPr="00382908">
              <w:t>Deudor</w:t>
            </w:r>
            <w:r>
              <w:t>.</w:t>
            </w:r>
          </w:p>
        </w:tc>
      </w:tr>
      <w:tr w:rsidR="00382908" w:rsidRPr="00382908" w14:paraId="7B13F756" w14:textId="77777777" w:rsidTr="00321049">
        <w:trPr>
          <w:jc w:val="center"/>
        </w:trPr>
        <w:tc>
          <w:tcPr>
            <w:tcW w:w="2405" w:type="dxa"/>
            <w:hideMark/>
          </w:tcPr>
          <w:p w14:paraId="52107E51" w14:textId="7EAE24A6" w:rsidR="00382908" w:rsidRPr="00382908" w:rsidRDefault="00382908" w:rsidP="00382908">
            <w:pPr>
              <w:ind w:firstLine="0"/>
            </w:pPr>
            <w:r w:rsidRPr="00382908">
              <w:t>Pasivos</w:t>
            </w:r>
            <w:r>
              <w:t>.</w:t>
            </w:r>
          </w:p>
        </w:tc>
        <w:tc>
          <w:tcPr>
            <w:tcW w:w="1898" w:type="dxa"/>
            <w:hideMark/>
          </w:tcPr>
          <w:p w14:paraId="5DCAD938" w14:textId="79C0E777" w:rsidR="00382908" w:rsidRPr="00382908" w:rsidRDefault="00382908" w:rsidP="00382908">
            <w:pPr>
              <w:ind w:firstLine="0"/>
            </w:pPr>
            <w:r w:rsidRPr="00382908">
              <w:t>Crédito</w:t>
            </w:r>
            <w:r>
              <w:t>.</w:t>
            </w:r>
          </w:p>
        </w:tc>
        <w:tc>
          <w:tcPr>
            <w:tcW w:w="1985" w:type="dxa"/>
            <w:hideMark/>
          </w:tcPr>
          <w:p w14:paraId="49FC137B" w14:textId="787CC779" w:rsidR="00382908" w:rsidRPr="00382908" w:rsidRDefault="00382908" w:rsidP="00382908">
            <w:pPr>
              <w:ind w:firstLine="0"/>
            </w:pPr>
            <w:r w:rsidRPr="00382908">
              <w:t>Débito</w:t>
            </w:r>
            <w:r>
              <w:t>.</w:t>
            </w:r>
          </w:p>
        </w:tc>
        <w:tc>
          <w:tcPr>
            <w:tcW w:w="0" w:type="auto"/>
            <w:hideMark/>
          </w:tcPr>
          <w:p w14:paraId="6684433A" w14:textId="37198B9B" w:rsidR="00382908" w:rsidRPr="00382908" w:rsidRDefault="00382908" w:rsidP="00382908">
            <w:pPr>
              <w:ind w:firstLine="0"/>
            </w:pPr>
            <w:r w:rsidRPr="00382908">
              <w:t>Acreedor</w:t>
            </w:r>
            <w:r>
              <w:t>.</w:t>
            </w:r>
          </w:p>
        </w:tc>
      </w:tr>
      <w:tr w:rsidR="00382908" w:rsidRPr="00382908" w14:paraId="004DB4B3" w14:textId="77777777" w:rsidTr="00321049">
        <w:trPr>
          <w:cnfStyle w:val="000000100000" w:firstRow="0" w:lastRow="0" w:firstColumn="0" w:lastColumn="0" w:oddVBand="0" w:evenVBand="0" w:oddHBand="1" w:evenHBand="0" w:firstRowFirstColumn="0" w:firstRowLastColumn="0" w:lastRowFirstColumn="0" w:lastRowLastColumn="0"/>
          <w:jc w:val="center"/>
        </w:trPr>
        <w:tc>
          <w:tcPr>
            <w:tcW w:w="2405" w:type="dxa"/>
            <w:hideMark/>
          </w:tcPr>
          <w:p w14:paraId="48049454" w14:textId="1ABF7298" w:rsidR="00382908" w:rsidRPr="00382908" w:rsidRDefault="00382908" w:rsidP="00382908">
            <w:pPr>
              <w:ind w:firstLine="0"/>
            </w:pPr>
            <w:r w:rsidRPr="00382908">
              <w:t>Patrimonio</w:t>
            </w:r>
            <w:r>
              <w:t>.</w:t>
            </w:r>
          </w:p>
        </w:tc>
        <w:tc>
          <w:tcPr>
            <w:tcW w:w="1898" w:type="dxa"/>
            <w:hideMark/>
          </w:tcPr>
          <w:p w14:paraId="72BB3E8B" w14:textId="3D9BE119" w:rsidR="00382908" w:rsidRPr="00382908" w:rsidRDefault="00382908" w:rsidP="00382908">
            <w:pPr>
              <w:ind w:firstLine="0"/>
            </w:pPr>
            <w:r w:rsidRPr="00382908">
              <w:t>Crédito</w:t>
            </w:r>
            <w:r>
              <w:t>.</w:t>
            </w:r>
          </w:p>
        </w:tc>
        <w:tc>
          <w:tcPr>
            <w:tcW w:w="1985" w:type="dxa"/>
            <w:hideMark/>
          </w:tcPr>
          <w:p w14:paraId="145B4725" w14:textId="2017588C" w:rsidR="00382908" w:rsidRPr="00382908" w:rsidRDefault="00382908" w:rsidP="00382908">
            <w:pPr>
              <w:ind w:firstLine="0"/>
            </w:pPr>
            <w:r w:rsidRPr="00382908">
              <w:t>Débito</w:t>
            </w:r>
            <w:r>
              <w:t>.</w:t>
            </w:r>
          </w:p>
        </w:tc>
        <w:tc>
          <w:tcPr>
            <w:tcW w:w="0" w:type="auto"/>
            <w:hideMark/>
          </w:tcPr>
          <w:p w14:paraId="0CC5189B" w14:textId="6A0D9385" w:rsidR="00382908" w:rsidRPr="00382908" w:rsidRDefault="00382908" w:rsidP="00382908">
            <w:pPr>
              <w:ind w:firstLine="0"/>
            </w:pPr>
            <w:r w:rsidRPr="00382908">
              <w:t>Acreedor</w:t>
            </w:r>
            <w:r>
              <w:t>.</w:t>
            </w:r>
          </w:p>
        </w:tc>
      </w:tr>
      <w:tr w:rsidR="00382908" w:rsidRPr="00382908" w14:paraId="5EE97979" w14:textId="77777777" w:rsidTr="00321049">
        <w:trPr>
          <w:jc w:val="center"/>
        </w:trPr>
        <w:tc>
          <w:tcPr>
            <w:tcW w:w="2405" w:type="dxa"/>
            <w:hideMark/>
          </w:tcPr>
          <w:p w14:paraId="4019E7F5" w14:textId="3AACABE1" w:rsidR="00382908" w:rsidRPr="00382908" w:rsidRDefault="00382908" w:rsidP="00382908">
            <w:pPr>
              <w:ind w:firstLine="0"/>
            </w:pPr>
            <w:r w:rsidRPr="00382908">
              <w:t>Ingresos</w:t>
            </w:r>
            <w:r>
              <w:t>.</w:t>
            </w:r>
          </w:p>
        </w:tc>
        <w:tc>
          <w:tcPr>
            <w:tcW w:w="1898" w:type="dxa"/>
            <w:hideMark/>
          </w:tcPr>
          <w:p w14:paraId="3CE46CEF" w14:textId="0D4AB959" w:rsidR="00382908" w:rsidRPr="00382908" w:rsidRDefault="00382908" w:rsidP="00382908">
            <w:pPr>
              <w:ind w:firstLine="0"/>
            </w:pPr>
            <w:r w:rsidRPr="00382908">
              <w:t>Crédito</w:t>
            </w:r>
            <w:r>
              <w:t>.</w:t>
            </w:r>
          </w:p>
        </w:tc>
        <w:tc>
          <w:tcPr>
            <w:tcW w:w="1985" w:type="dxa"/>
            <w:hideMark/>
          </w:tcPr>
          <w:p w14:paraId="2233E744" w14:textId="06B5404F" w:rsidR="00382908" w:rsidRPr="00382908" w:rsidRDefault="00382908" w:rsidP="00382908">
            <w:pPr>
              <w:ind w:firstLine="0"/>
            </w:pPr>
            <w:r w:rsidRPr="00382908">
              <w:t>Débito</w:t>
            </w:r>
            <w:r>
              <w:t>.</w:t>
            </w:r>
          </w:p>
        </w:tc>
        <w:tc>
          <w:tcPr>
            <w:tcW w:w="0" w:type="auto"/>
            <w:hideMark/>
          </w:tcPr>
          <w:p w14:paraId="3C3BD865" w14:textId="25E149D5" w:rsidR="00382908" w:rsidRPr="00382908" w:rsidRDefault="00382908" w:rsidP="00382908">
            <w:pPr>
              <w:ind w:firstLine="0"/>
            </w:pPr>
            <w:r w:rsidRPr="00382908">
              <w:t>Acreedor</w:t>
            </w:r>
            <w:r>
              <w:t>.</w:t>
            </w:r>
          </w:p>
        </w:tc>
      </w:tr>
      <w:tr w:rsidR="00382908" w:rsidRPr="00382908" w14:paraId="13DDF6BD" w14:textId="77777777" w:rsidTr="00321049">
        <w:trPr>
          <w:cnfStyle w:val="000000100000" w:firstRow="0" w:lastRow="0" w:firstColumn="0" w:lastColumn="0" w:oddVBand="0" w:evenVBand="0" w:oddHBand="1" w:evenHBand="0" w:firstRowFirstColumn="0" w:firstRowLastColumn="0" w:lastRowFirstColumn="0" w:lastRowLastColumn="0"/>
          <w:jc w:val="center"/>
        </w:trPr>
        <w:tc>
          <w:tcPr>
            <w:tcW w:w="2405" w:type="dxa"/>
            <w:hideMark/>
          </w:tcPr>
          <w:p w14:paraId="3DE60E8B" w14:textId="7270DA48" w:rsidR="00382908" w:rsidRPr="00382908" w:rsidRDefault="00382908" w:rsidP="00382908">
            <w:pPr>
              <w:ind w:firstLine="0"/>
            </w:pPr>
            <w:r w:rsidRPr="00382908">
              <w:t>Gastos y costos</w:t>
            </w:r>
            <w:r>
              <w:t>.</w:t>
            </w:r>
          </w:p>
        </w:tc>
        <w:tc>
          <w:tcPr>
            <w:tcW w:w="1898" w:type="dxa"/>
            <w:hideMark/>
          </w:tcPr>
          <w:p w14:paraId="3DC8C070" w14:textId="6E72F636" w:rsidR="00382908" w:rsidRPr="00382908" w:rsidRDefault="00382908" w:rsidP="00382908">
            <w:pPr>
              <w:ind w:firstLine="0"/>
            </w:pPr>
            <w:r w:rsidRPr="00382908">
              <w:t>Débito</w:t>
            </w:r>
            <w:r>
              <w:t>.</w:t>
            </w:r>
          </w:p>
        </w:tc>
        <w:tc>
          <w:tcPr>
            <w:tcW w:w="1985" w:type="dxa"/>
            <w:hideMark/>
          </w:tcPr>
          <w:p w14:paraId="598B6FA3" w14:textId="033FA289" w:rsidR="00382908" w:rsidRPr="00382908" w:rsidRDefault="00382908" w:rsidP="00382908">
            <w:pPr>
              <w:ind w:firstLine="0"/>
            </w:pPr>
            <w:r w:rsidRPr="00382908">
              <w:t>Crédito</w:t>
            </w:r>
            <w:r>
              <w:t>.</w:t>
            </w:r>
          </w:p>
        </w:tc>
        <w:tc>
          <w:tcPr>
            <w:tcW w:w="0" w:type="auto"/>
            <w:hideMark/>
          </w:tcPr>
          <w:p w14:paraId="5546B015" w14:textId="4EDA352A" w:rsidR="00382908" w:rsidRPr="00382908" w:rsidRDefault="00382908" w:rsidP="00382908">
            <w:pPr>
              <w:ind w:firstLine="0"/>
            </w:pPr>
            <w:r w:rsidRPr="00382908">
              <w:t>Deudor</w:t>
            </w:r>
            <w:r>
              <w:t>.</w:t>
            </w:r>
          </w:p>
        </w:tc>
      </w:tr>
    </w:tbl>
    <w:p w14:paraId="039F1522" w14:textId="606D252A" w:rsidR="00B12DA8" w:rsidRDefault="00B12DA8" w:rsidP="00EE2DB0"/>
    <w:p w14:paraId="7A215D91" w14:textId="77777777" w:rsidR="00FF7C29" w:rsidRPr="00FF7C29" w:rsidRDefault="00FF7C29" w:rsidP="00FF7C29">
      <w:pPr>
        <w:pStyle w:val="Ttulo8"/>
      </w:pPr>
      <w:r w:rsidRPr="00FF7C29">
        <w:t>Ejemplo de aplicación de la partida doble</w:t>
      </w:r>
    </w:p>
    <w:p w14:paraId="6D0F8A2B" w14:textId="3EAA6041" w:rsidR="00FF7C29" w:rsidRPr="00FF7C29" w:rsidRDefault="00FF7C29" w:rsidP="0019249C">
      <w:pPr>
        <w:pStyle w:val="Encabezado"/>
        <w:numPr>
          <w:ilvl w:val="0"/>
          <w:numId w:val="22"/>
        </w:numPr>
        <w:tabs>
          <w:tab w:val="clear" w:pos="4419"/>
          <w:tab w:val="clear" w:pos="8838"/>
        </w:tabs>
        <w:spacing w:before="160" w:after="120" w:line="360" w:lineRule="auto"/>
        <w:rPr>
          <w:b/>
          <w:bCs/>
        </w:rPr>
      </w:pPr>
      <w:r w:rsidRPr="00FF7C29">
        <w:rPr>
          <w:b/>
          <w:bCs/>
        </w:rPr>
        <w:t>Compra de mercancías en efectivo por $1.000.000</w:t>
      </w:r>
    </w:p>
    <w:p w14:paraId="083495A0" w14:textId="7ED74E7D" w:rsidR="00FF7C29" w:rsidRPr="00FF7C29" w:rsidRDefault="00FF7C29" w:rsidP="0019249C">
      <w:pPr>
        <w:pStyle w:val="Prrafodelista"/>
        <w:numPr>
          <w:ilvl w:val="1"/>
          <w:numId w:val="23"/>
        </w:numPr>
      </w:pPr>
      <w:r w:rsidRPr="00FF7C29">
        <w:t>Débito: Inventarios $1.000.000 (aumenta el activo).</w:t>
      </w:r>
    </w:p>
    <w:p w14:paraId="645CD44B" w14:textId="5C3C6399" w:rsidR="00FF7C29" w:rsidRPr="00FF7C29" w:rsidRDefault="00FF7C29" w:rsidP="0019249C">
      <w:pPr>
        <w:pStyle w:val="Prrafodelista"/>
        <w:numPr>
          <w:ilvl w:val="1"/>
          <w:numId w:val="23"/>
        </w:numPr>
      </w:pPr>
      <w:r w:rsidRPr="00FF7C29">
        <w:t>Crédito: Caja $1.000.000 (disminuye el activo).</w:t>
      </w:r>
    </w:p>
    <w:p w14:paraId="584931CA" w14:textId="77777777" w:rsidR="00FF7C29" w:rsidRPr="00FF7C29" w:rsidRDefault="00FF7C29" w:rsidP="00FF7C29">
      <w:pPr>
        <w:pStyle w:val="Prrafodelista"/>
        <w:ind w:left="1429" w:firstLine="0"/>
      </w:pPr>
      <w:r w:rsidRPr="00FF7C29">
        <w:t>En esta transacción, el total de activos no varía, ya que disminuye el efectivo, pero aumenta el inventario en la misma proporción.</w:t>
      </w:r>
    </w:p>
    <w:p w14:paraId="7E2EF00B" w14:textId="6CAFBC55" w:rsidR="00FF7C29" w:rsidRPr="00FF7C29" w:rsidRDefault="00FF7C29" w:rsidP="0019249C">
      <w:pPr>
        <w:pStyle w:val="Prrafodelista"/>
        <w:numPr>
          <w:ilvl w:val="0"/>
          <w:numId w:val="22"/>
        </w:numPr>
        <w:rPr>
          <w:b/>
          <w:bCs/>
        </w:rPr>
      </w:pPr>
      <w:r w:rsidRPr="00FF7C29">
        <w:rPr>
          <w:b/>
          <w:bCs/>
        </w:rPr>
        <w:t>Adquisición de mobiliario a crédito por $5.000.000</w:t>
      </w:r>
    </w:p>
    <w:p w14:paraId="69BBDA3E" w14:textId="5F4C49BD" w:rsidR="00FF7C29" w:rsidRPr="00FF7C29" w:rsidRDefault="00FF7C29" w:rsidP="0019249C">
      <w:pPr>
        <w:pStyle w:val="Prrafodelista"/>
        <w:numPr>
          <w:ilvl w:val="1"/>
          <w:numId w:val="24"/>
        </w:numPr>
      </w:pPr>
      <w:r w:rsidRPr="00FF7C29">
        <w:t>Débito: Muebles y enseres $5.000.000 (aumenta el activo).</w:t>
      </w:r>
    </w:p>
    <w:p w14:paraId="66B06D4A" w14:textId="03B5B9EB" w:rsidR="00FF7C29" w:rsidRPr="00FF7C29" w:rsidRDefault="00FF7C29" w:rsidP="0019249C">
      <w:pPr>
        <w:pStyle w:val="Prrafodelista"/>
        <w:numPr>
          <w:ilvl w:val="1"/>
          <w:numId w:val="24"/>
        </w:numPr>
      </w:pPr>
      <w:r w:rsidRPr="00FF7C29">
        <w:t>Crédito: Proveedores $5.000.000 (aumenta el pasivo).</w:t>
      </w:r>
    </w:p>
    <w:p w14:paraId="195D97E3" w14:textId="77777777" w:rsidR="00FF7C29" w:rsidRPr="00FF7C29" w:rsidRDefault="00FF7C29" w:rsidP="00FF7C29">
      <w:pPr>
        <w:pStyle w:val="Prrafodelista"/>
        <w:ind w:left="1429" w:firstLine="0"/>
      </w:pPr>
      <w:r w:rsidRPr="00FF7C29">
        <w:t>Aunque no hay salida inmediata de efectivo, se incrementa un activo (el mobiliario) y, al mismo tiempo, surge una obligación con terceros, manteniendo equilibrado el patrimonio.</w:t>
      </w:r>
    </w:p>
    <w:p w14:paraId="1217D1F6" w14:textId="005E83CB" w:rsidR="00FF7C29" w:rsidRPr="00FF7C29" w:rsidRDefault="00FF7C29" w:rsidP="0019249C">
      <w:pPr>
        <w:pStyle w:val="Prrafodelista"/>
        <w:numPr>
          <w:ilvl w:val="0"/>
          <w:numId w:val="22"/>
        </w:numPr>
        <w:rPr>
          <w:b/>
          <w:bCs/>
        </w:rPr>
      </w:pPr>
      <w:r w:rsidRPr="00FF7C29">
        <w:rPr>
          <w:b/>
          <w:bCs/>
        </w:rPr>
        <w:lastRenderedPageBreak/>
        <w:t>Ingreso por prestación de servicios en efectivo por $2.000.000</w:t>
      </w:r>
    </w:p>
    <w:p w14:paraId="36DE7F6B" w14:textId="4D9700A0" w:rsidR="00FF7C29" w:rsidRPr="00FF7C29" w:rsidRDefault="00FF7C29" w:rsidP="0019249C">
      <w:pPr>
        <w:pStyle w:val="Prrafodelista"/>
        <w:numPr>
          <w:ilvl w:val="1"/>
          <w:numId w:val="25"/>
        </w:numPr>
      </w:pPr>
      <w:r w:rsidRPr="00FF7C29">
        <w:t>Débito: Caja $2.000.000 (aumenta el activo).</w:t>
      </w:r>
    </w:p>
    <w:p w14:paraId="10CAF66E" w14:textId="55044297" w:rsidR="00FF7C29" w:rsidRPr="00FF7C29" w:rsidRDefault="00FF7C29" w:rsidP="0019249C">
      <w:pPr>
        <w:pStyle w:val="Prrafodelista"/>
        <w:numPr>
          <w:ilvl w:val="1"/>
          <w:numId w:val="25"/>
        </w:numPr>
      </w:pPr>
      <w:r w:rsidRPr="00FF7C29">
        <w:t>Crédito: Ingresos por servicios $2.000.000 (aumenta el patrimonio).</w:t>
      </w:r>
    </w:p>
    <w:p w14:paraId="555C832C" w14:textId="77777777" w:rsidR="00FF7C29" w:rsidRPr="00FF7C29" w:rsidRDefault="00FF7C29" w:rsidP="00FF7C29">
      <w:pPr>
        <w:pStyle w:val="Prrafodelista"/>
        <w:ind w:left="1429" w:firstLine="0"/>
      </w:pPr>
      <w:r w:rsidRPr="00FF7C29">
        <w:t>Este caso muestra cómo la partida doble no solo asegura el equilibrio del balance contable, sino que también refleja el resultado económico, al incrementar tanto el activo como el patrimonio de la empresa.</w:t>
      </w:r>
    </w:p>
    <w:p w14:paraId="5B4B23C7" w14:textId="77777777" w:rsidR="00BB5D48" w:rsidRPr="00BB5D48" w:rsidRDefault="00BB5D48" w:rsidP="00BB5D48">
      <w:pPr>
        <w:pStyle w:val="Sangradetextonormal"/>
      </w:pPr>
      <w:r w:rsidRPr="00BB5D48">
        <w:t>La partida doble es el principio que da coherencia a toda la contabilidad. Según Muñoz Maza (2016), este método no solo organiza las operaciones, sino que clarifica el origen y la aplicación de los recursos. Ortiz Anaya (2018) destaca que su correcta aplicación garantiza la elaboración de estados financieros confiables y comparables, mientras que León García (2009) señala que sin ella sería imposible mantener un control contable que permita evaluar la sostenibilidad de un negocio.</w:t>
      </w:r>
    </w:p>
    <w:p w14:paraId="6CA86F0B" w14:textId="1BF891D0" w:rsidR="00BB5D48" w:rsidRPr="00BB5D48" w:rsidRDefault="00BB5D48" w:rsidP="00BB5D48">
      <w:r w:rsidRPr="00BB5D48">
        <w:t>El método se fundamenta en que toda transacción afecta, al menos, dos cuentas: una que se debita y otra que se acredita. En operaciones simples puede intervenir un par de cuentas, mientras que en transacciones más complejas participan varias, siempre bajo la regla de que la suma de los débitos es igual a la suma de los créditos. Este principio asegura el equilibrio contable y la integridad de la información financiera.</w:t>
      </w:r>
    </w:p>
    <w:p w14:paraId="4BE261D9" w14:textId="77777777" w:rsidR="00C447DA" w:rsidRPr="00C447DA" w:rsidRDefault="00C447DA" w:rsidP="00C447DA">
      <w:pPr>
        <w:pStyle w:val="Ttulo2"/>
      </w:pPr>
      <w:bookmarkStart w:id="14" w:name="_Toc209603638"/>
      <w:r w:rsidRPr="00C447DA">
        <w:t>3.4 Método de la cuenta T</w:t>
      </w:r>
      <w:bookmarkEnd w:id="14"/>
    </w:p>
    <w:p w14:paraId="46D0A99C" w14:textId="77777777" w:rsidR="00C447DA" w:rsidRPr="00C447DA" w:rsidRDefault="00C447DA" w:rsidP="00C447DA">
      <w:r w:rsidRPr="00C447DA">
        <w:t>La cuenta T es una representación gráfica sencilla y tradicional que se utiliza para explicar cómo se registran las operaciones contables. Su nombre proviene de su forma, que asemeja a una gran letra “T” dividida en dos columnas.</w:t>
      </w:r>
    </w:p>
    <w:p w14:paraId="4E078F1A" w14:textId="77777777" w:rsidR="00C447DA" w:rsidRPr="00C447DA" w:rsidRDefault="00C447DA" w:rsidP="00C447DA">
      <w:r w:rsidRPr="00C447DA">
        <w:t>En la parte superior se escribe el código y el concepto o nombre de la cuenta, mientras que cada lado de la “T” cumple una función específica:</w:t>
      </w:r>
    </w:p>
    <w:p w14:paraId="377BDF87" w14:textId="1D878A96" w:rsidR="003349FB" w:rsidRPr="0003306F" w:rsidRDefault="00AB1C34" w:rsidP="0003306F">
      <w:pPr>
        <w:pStyle w:val="Ttulo8"/>
      </w:pPr>
      <w:r w:rsidRPr="0003306F">
        <w:lastRenderedPageBreak/>
        <w:t>Código y concepto de cuenta</w:t>
      </w:r>
    </w:p>
    <w:p w14:paraId="0E4C910D" w14:textId="77777777" w:rsidR="000634EC" w:rsidRPr="000634EC" w:rsidRDefault="003349FB" w:rsidP="0019249C">
      <w:pPr>
        <w:pStyle w:val="Prrafodelista"/>
        <w:numPr>
          <w:ilvl w:val="0"/>
          <w:numId w:val="26"/>
        </w:numPr>
      </w:pPr>
      <w:r w:rsidRPr="000634EC">
        <w:rPr>
          <w:b/>
          <w:bCs/>
        </w:rPr>
        <w:t>Lado débito</w:t>
      </w:r>
    </w:p>
    <w:p w14:paraId="673E7155" w14:textId="4DB90BA0" w:rsidR="003349FB" w:rsidRPr="0003306F" w:rsidRDefault="000634EC" w:rsidP="000634EC">
      <w:pPr>
        <w:pStyle w:val="Prrafodelista"/>
        <w:ind w:left="1429" w:firstLine="0"/>
      </w:pPr>
      <w:r w:rsidRPr="000634EC">
        <w:t>R</w:t>
      </w:r>
      <w:r w:rsidR="003349FB" w:rsidRPr="0003306F">
        <w:t>egistra los valores que recibe la cuenta. </w:t>
      </w:r>
    </w:p>
    <w:p w14:paraId="04B53503" w14:textId="5999A597" w:rsidR="00AB1C34" w:rsidRDefault="00AB1C34" w:rsidP="0003306F">
      <w:pPr>
        <w:pStyle w:val="Prrafodelista"/>
        <w:ind w:left="1429" w:firstLine="0"/>
      </w:pPr>
      <w:r w:rsidRPr="000634EC">
        <w:rPr>
          <w:b/>
          <w:bCs/>
        </w:rPr>
        <w:t>Movimientos</w:t>
      </w:r>
      <w:r w:rsidR="00D31D4D">
        <w:t>:</w:t>
      </w:r>
      <w:r w:rsidRPr="0003306F">
        <w:t xml:space="preserve"> débitos.</w:t>
      </w:r>
      <w:r w:rsidR="00656EFA">
        <w:t xml:space="preserve"> </w:t>
      </w:r>
    </w:p>
    <w:p w14:paraId="2289791C" w14:textId="431361BF" w:rsidR="00D31D4D" w:rsidRPr="0003306F" w:rsidRDefault="00D31D4D" w:rsidP="0003306F">
      <w:pPr>
        <w:pStyle w:val="Prrafodelista"/>
        <w:ind w:left="1429" w:firstLine="0"/>
      </w:pPr>
      <w:r w:rsidRPr="000634EC">
        <w:rPr>
          <w:b/>
          <w:bCs/>
        </w:rPr>
        <w:t>Saldo</w:t>
      </w:r>
      <w:r>
        <w:t>: débitos.</w:t>
      </w:r>
    </w:p>
    <w:p w14:paraId="46B1E663" w14:textId="77777777" w:rsidR="000634EC" w:rsidRPr="000634EC" w:rsidRDefault="003349FB" w:rsidP="0019249C">
      <w:pPr>
        <w:pStyle w:val="Prrafodelista"/>
        <w:numPr>
          <w:ilvl w:val="0"/>
          <w:numId w:val="26"/>
        </w:numPr>
      </w:pPr>
      <w:r w:rsidRPr="000634EC">
        <w:rPr>
          <w:b/>
          <w:bCs/>
        </w:rPr>
        <w:t>Lado crédito</w:t>
      </w:r>
    </w:p>
    <w:p w14:paraId="618EBEC4" w14:textId="346F8ABA" w:rsidR="003349FB" w:rsidRPr="0003306F" w:rsidRDefault="000634EC" w:rsidP="000634EC">
      <w:pPr>
        <w:pStyle w:val="Prrafodelista"/>
        <w:ind w:left="1429" w:firstLine="0"/>
      </w:pPr>
      <w:r w:rsidRPr="000634EC">
        <w:t>R</w:t>
      </w:r>
      <w:r w:rsidR="003349FB" w:rsidRPr="0003306F">
        <w:t>egistra los valores que entrega la cuenta. </w:t>
      </w:r>
    </w:p>
    <w:p w14:paraId="305C5863" w14:textId="21439EB0" w:rsidR="00AB1C34" w:rsidRDefault="00AB1C34" w:rsidP="0003306F">
      <w:pPr>
        <w:pStyle w:val="Prrafodelista"/>
        <w:ind w:left="1429" w:firstLine="0"/>
      </w:pPr>
      <w:r w:rsidRPr="000634EC">
        <w:rPr>
          <w:b/>
          <w:bCs/>
        </w:rPr>
        <w:t>Movimientos</w:t>
      </w:r>
      <w:r w:rsidR="00D31D4D">
        <w:t>:</w:t>
      </w:r>
      <w:r w:rsidRPr="0003306F">
        <w:t xml:space="preserve"> créditos.</w:t>
      </w:r>
    </w:p>
    <w:p w14:paraId="3A2B8DCB" w14:textId="3D46796F" w:rsidR="00D31D4D" w:rsidRPr="0003306F" w:rsidRDefault="00D31D4D" w:rsidP="0003306F">
      <w:pPr>
        <w:pStyle w:val="Prrafodelista"/>
        <w:ind w:left="1429" w:firstLine="0"/>
      </w:pPr>
      <w:r w:rsidRPr="000634EC">
        <w:rPr>
          <w:b/>
          <w:bCs/>
        </w:rPr>
        <w:t>Saldo</w:t>
      </w:r>
      <w:r>
        <w:t>: créditos.</w:t>
      </w:r>
    </w:p>
    <w:p w14:paraId="6E68277D" w14:textId="77777777" w:rsidR="00143920" w:rsidRPr="00143920" w:rsidRDefault="00143920" w:rsidP="00143920">
      <w:pPr>
        <w:pStyle w:val="Sangradetextonormal"/>
      </w:pPr>
      <w:r w:rsidRPr="00143920">
        <w:t>Cada cuenta T puede mostrar dos aspectos principales:</w:t>
      </w:r>
    </w:p>
    <w:p w14:paraId="59CAFDAC" w14:textId="77777777" w:rsidR="00143920" w:rsidRPr="00143920" w:rsidRDefault="00143920" w:rsidP="0019249C">
      <w:pPr>
        <w:pStyle w:val="Prrafodelista"/>
        <w:numPr>
          <w:ilvl w:val="0"/>
          <w:numId w:val="27"/>
        </w:numPr>
        <w:rPr>
          <w:b/>
          <w:bCs/>
        </w:rPr>
      </w:pPr>
      <w:r w:rsidRPr="00143920">
        <w:rPr>
          <w:b/>
          <w:bCs/>
        </w:rPr>
        <w:t>Movimientos</w:t>
      </w:r>
    </w:p>
    <w:p w14:paraId="5B72A51F" w14:textId="34DF6D1A" w:rsidR="00143920" w:rsidRPr="00143920" w:rsidRDefault="00143920" w:rsidP="00143920">
      <w:pPr>
        <w:pStyle w:val="Prrafodelista"/>
        <w:ind w:left="1429" w:firstLine="0"/>
      </w:pPr>
      <w:r w:rsidRPr="00143920">
        <w:t>Anotaciones de los débitos y créditos que se registran durante un periodo.</w:t>
      </w:r>
    </w:p>
    <w:p w14:paraId="396AA35E" w14:textId="77777777" w:rsidR="00143920" w:rsidRPr="00143920" w:rsidRDefault="00143920" w:rsidP="0019249C">
      <w:pPr>
        <w:pStyle w:val="Prrafodelista"/>
        <w:numPr>
          <w:ilvl w:val="0"/>
          <w:numId w:val="27"/>
        </w:numPr>
        <w:rPr>
          <w:b/>
          <w:bCs/>
        </w:rPr>
      </w:pPr>
      <w:r w:rsidRPr="00143920">
        <w:rPr>
          <w:b/>
          <w:bCs/>
        </w:rPr>
        <w:t>Saldo</w:t>
      </w:r>
    </w:p>
    <w:p w14:paraId="4B0A118F" w14:textId="77777777" w:rsidR="00143920" w:rsidRPr="00143920" w:rsidRDefault="00143920" w:rsidP="00143920">
      <w:pPr>
        <w:pStyle w:val="Prrafodelista"/>
        <w:ind w:left="1429" w:firstLine="0"/>
      </w:pPr>
      <w:r w:rsidRPr="00143920">
        <w:t>Diferencia resultante entre los débitos y créditos acumulados.</w:t>
      </w:r>
    </w:p>
    <w:p w14:paraId="4FB79ECF" w14:textId="77777777" w:rsidR="00CA3600" w:rsidRPr="00CA3600" w:rsidRDefault="00CA3600" w:rsidP="00CA3600">
      <w:pPr>
        <w:pStyle w:val="Ttulo8"/>
      </w:pPr>
      <w:r w:rsidRPr="00CA3600">
        <w:t>Naturaleza de las cuentas y su efecto en la cuenta T</w:t>
      </w:r>
    </w:p>
    <w:p w14:paraId="52545140" w14:textId="77777777" w:rsidR="00CA3600" w:rsidRPr="00CA3600" w:rsidRDefault="00CA3600" w:rsidP="00CA3600">
      <w:r w:rsidRPr="00CA3600">
        <w:t xml:space="preserve">Las cuentas pueden ser de naturaleza débito o naturaleza crédito, y esto determina cómo afectan los registros en </w:t>
      </w:r>
      <w:proofErr w:type="spellStart"/>
      <w:r w:rsidRPr="00CA3600">
        <w:t>el</w:t>
      </w:r>
      <w:proofErr w:type="spellEnd"/>
      <w:r w:rsidRPr="00CA3600">
        <w:t xml:space="preserve"> debe y el haber dentro de la cuenta T.</w:t>
      </w:r>
    </w:p>
    <w:p w14:paraId="006FB012" w14:textId="187D7777" w:rsidR="008A7DB9" w:rsidRPr="008A7DB9" w:rsidRDefault="008A7DB9" w:rsidP="008A7DB9">
      <w:r w:rsidRPr="008A7DB9">
        <w:rPr>
          <w:b/>
          <w:bCs/>
        </w:rPr>
        <w:t>1. Cuentas de naturaleza débito</w:t>
      </w:r>
    </w:p>
    <w:p w14:paraId="57C260BA" w14:textId="77777777" w:rsidR="008A7DB9" w:rsidRPr="008A7DB9" w:rsidRDefault="008A7DB9" w:rsidP="008A7DB9">
      <w:pPr>
        <w:ind w:left="993" w:firstLine="0"/>
      </w:pPr>
      <w:r w:rsidRPr="008A7DB9">
        <w:t xml:space="preserve">Aumentan cuando se registran en </w:t>
      </w:r>
      <w:proofErr w:type="spellStart"/>
      <w:r w:rsidRPr="008A7DB9">
        <w:t>el</w:t>
      </w:r>
      <w:proofErr w:type="spellEnd"/>
      <w:r w:rsidRPr="008A7DB9">
        <w:t xml:space="preserve"> debe y disminuyen cuando se registran en el haber.</w:t>
      </w:r>
    </w:p>
    <w:p w14:paraId="5705B6A2" w14:textId="77777777" w:rsidR="008A7DB9" w:rsidRPr="008A7DB9" w:rsidRDefault="008A7DB9" w:rsidP="008A7DB9">
      <w:pPr>
        <w:ind w:left="284"/>
      </w:pPr>
      <w:r w:rsidRPr="008A7DB9">
        <w:t>Ejemplos:</w:t>
      </w:r>
    </w:p>
    <w:p w14:paraId="113C3BD9" w14:textId="52FB3B33" w:rsidR="008A7DB9" w:rsidRPr="008A7DB9" w:rsidRDefault="008A7DB9" w:rsidP="0019249C">
      <w:pPr>
        <w:pStyle w:val="Prrafodelista"/>
        <w:numPr>
          <w:ilvl w:val="0"/>
          <w:numId w:val="28"/>
        </w:numPr>
      </w:pPr>
      <w:r w:rsidRPr="008A7DB9">
        <w:rPr>
          <w:b/>
          <w:bCs/>
        </w:rPr>
        <w:t>Activos</w:t>
      </w:r>
      <w:r w:rsidRPr="008A7DB9">
        <w:t>: aumentan con débitos y disminuyen con créditos.</w:t>
      </w:r>
    </w:p>
    <w:p w14:paraId="4ED0A2E3" w14:textId="424AAB73" w:rsidR="008A7DB9" w:rsidRPr="008A7DB9" w:rsidRDefault="008A7DB9" w:rsidP="0019249C">
      <w:pPr>
        <w:pStyle w:val="Prrafodelista"/>
        <w:numPr>
          <w:ilvl w:val="0"/>
          <w:numId w:val="28"/>
        </w:numPr>
      </w:pPr>
      <w:r w:rsidRPr="008A7DB9">
        <w:rPr>
          <w:b/>
          <w:bCs/>
        </w:rPr>
        <w:lastRenderedPageBreak/>
        <w:t>Gastos</w:t>
      </w:r>
      <w:r w:rsidRPr="008A7DB9">
        <w:t>: aumentan con débitos y disminuyen con créditos.</w:t>
      </w:r>
    </w:p>
    <w:p w14:paraId="3505BB01" w14:textId="63F23190" w:rsidR="008A7DB9" w:rsidRDefault="008A7DB9" w:rsidP="0019249C">
      <w:pPr>
        <w:pStyle w:val="Prrafodelista"/>
        <w:numPr>
          <w:ilvl w:val="0"/>
          <w:numId w:val="28"/>
        </w:numPr>
      </w:pPr>
      <w:r w:rsidRPr="008A7DB9">
        <w:rPr>
          <w:b/>
          <w:bCs/>
        </w:rPr>
        <w:t>Costos</w:t>
      </w:r>
      <w:r w:rsidRPr="008A7DB9">
        <w:t>: aumentan con débitos y disminuyen con créditos.</w:t>
      </w:r>
    </w:p>
    <w:p w14:paraId="7F1A4E25" w14:textId="7B66493B" w:rsidR="008A7DB9" w:rsidRPr="008A7DB9" w:rsidRDefault="008A7DB9" w:rsidP="008A7DB9">
      <w:pPr>
        <w:rPr>
          <w:b/>
          <w:bCs/>
        </w:rPr>
      </w:pPr>
      <w:r w:rsidRPr="008A7DB9">
        <w:rPr>
          <w:b/>
          <w:bCs/>
        </w:rPr>
        <w:t>2. Cuentas de naturaleza crédito</w:t>
      </w:r>
    </w:p>
    <w:p w14:paraId="2F34EB76" w14:textId="77777777" w:rsidR="008A7DB9" w:rsidRPr="008A7DB9" w:rsidRDefault="008A7DB9" w:rsidP="00BE6ADD">
      <w:pPr>
        <w:ind w:left="993" w:firstLine="0"/>
      </w:pPr>
      <w:r w:rsidRPr="008A7DB9">
        <w:t xml:space="preserve">Aumentan cuando se registran en el haber y disminuyen cuando se registran en </w:t>
      </w:r>
      <w:proofErr w:type="spellStart"/>
      <w:r w:rsidRPr="008A7DB9">
        <w:t>el</w:t>
      </w:r>
      <w:proofErr w:type="spellEnd"/>
      <w:r w:rsidRPr="008A7DB9">
        <w:t xml:space="preserve"> debe.</w:t>
      </w:r>
    </w:p>
    <w:p w14:paraId="1C39D7D3" w14:textId="77777777" w:rsidR="008A7DB9" w:rsidRPr="008A7DB9" w:rsidRDefault="008A7DB9" w:rsidP="00BE6ADD">
      <w:pPr>
        <w:ind w:left="993" w:firstLine="0"/>
      </w:pPr>
      <w:r w:rsidRPr="008A7DB9">
        <w:t>Ejemplos:</w:t>
      </w:r>
    </w:p>
    <w:p w14:paraId="721977D7" w14:textId="2F86AF36" w:rsidR="008A7DB9" w:rsidRPr="008A7DB9" w:rsidRDefault="008A7DB9" w:rsidP="0019249C">
      <w:pPr>
        <w:pStyle w:val="Prrafodelista"/>
        <w:numPr>
          <w:ilvl w:val="0"/>
          <w:numId w:val="29"/>
        </w:numPr>
      </w:pPr>
      <w:r w:rsidRPr="00BE6ADD">
        <w:rPr>
          <w:b/>
          <w:bCs/>
        </w:rPr>
        <w:t>Pasivos</w:t>
      </w:r>
      <w:r w:rsidRPr="008A7DB9">
        <w:t>: aumentan con créditos y disminuyen con débitos.</w:t>
      </w:r>
    </w:p>
    <w:p w14:paraId="56176A2A" w14:textId="16FA4A6D" w:rsidR="008A7DB9" w:rsidRPr="008A7DB9" w:rsidRDefault="008A7DB9" w:rsidP="0019249C">
      <w:pPr>
        <w:pStyle w:val="Prrafodelista"/>
        <w:numPr>
          <w:ilvl w:val="0"/>
          <w:numId w:val="29"/>
        </w:numPr>
      </w:pPr>
      <w:r w:rsidRPr="00BE6ADD">
        <w:rPr>
          <w:b/>
          <w:bCs/>
        </w:rPr>
        <w:t>Patrimonio</w:t>
      </w:r>
      <w:r w:rsidRPr="008A7DB9">
        <w:t>: aumenta con créditos y disminuye con débitos.</w:t>
      </w:r>
    </w:p>
    <w:p w14:paraId="5B50BF39" w14:textId="3D79979A" w:rsidR="008A7DB9" w:rsidRPr="008A7DB9" w:rsidRDefault="008A7DB9" w:rsidP="0019249C">
      <w:pPr>
        <w:pStyle w:val="Prrafodelista"/>
        <w:numPr>
          <w:ilvl w:val="0"/>
          <w:numId w:val="29"/>
        </w:numPr>
      </w:pPr>
      <w:r w:rsidRPr="00BE6ADD">
        <w:rPr>
          <w:b/>
          <w:bCs/>
        </w:rPr>
        <w:t>Ingresos</w:t>
      </w:r>
      <w:r w:rsidRPr="008A7DB9">
        <w:t>: aumentan con créditos y disminuyen con débitos.</w:t>
      </w:r>
    </w:p>
    <w:p w14:paraId="0426C3D4" w14:textId="77777777" w:rsidR="00A71D6A" w:rsidRPr="00A71D6A" w:rsidRDefault="00A71D6A" w:rsidP="00A71D6A">
      <w:r w:rsidRPr="00A71D6A">
        <w:t>De esta manera, los activos, gastos y costos disminuyen con créditos y aumentan con débitos, mientras que pasivos, patrimonio e ingresos se comportan de forma contraria.</w:t>
      </w:r>
    </w:p>
    <w:p w14:paraId="705553C3" w14:textId="77777777" w:rsidR="00A71D6A" w:rsidRPr="00A71D6A" w:rsidRDefault="00A71D6A" w:rsidP="00A71D6A">
      <w:pPr>
        <w:pStyle w:val="Ttulo8"/>
      </w:pPr>
      <w:r w:rsidRPr="00A71D6A">
        <w:t>Dinámica de la cuenta T</w:t>
      </w:r>
    </w:p>
    <w:p w14:paraId="147B6211" w14:textId="77777777" w:rsidR="00A71D6A" w:rsidRPr="00A71D6A" w:rsidRDefault="00A71D6A" w:rsidP="00A71D6A">
      <w:r w:rsidRPr="00A71D6A">
        <w:t>Tradicionalmente, la cuenta T ha sido utilizada como una herramienta visual para representar los movimientos contables. Sin embargo, en la práctica contable actual, este método ha dejado de usarse para la elaboración formal de los registros contables.</w:t>
      </w:r>
    </w:p>
    <w:p w14:paraId="5C6DF453" w14:textId="77777777" w:rsidR="00A71D6A" w:rsidRPr="00A71D6A" w:rsidRDefault="00A71D6A" w:rsidP="00A71D6A">
      <w:r w:rsidRPr="00A71D6A">
        <w:t>Las cuentas T han sido sustituidas por registros oficiales que sirven de base para la elaboración de los comprobantes de contabilidad y los libros auxiliares correspondientes. Además, estos procesos están siendo cada vez más reemplazados por software especializado, que automatiza y facilita la gestión contable.</w:t>
      </w:r>
    </w:p>
    <w:p w14:paraId="7A694B52" w14:textId="77777777" w:rsidR="00143920" w:rsidRPr="00143920" w:rsidRDefault="00143920" w:rsidP="00A71D6A">
      <w:pPr>
        <w:pStyle w:val="Encabezado"/>
        <w:tabs>
          <w:tab w:val="clear" w:pos="4419"/>
          <w:tab w:val="clear" w:pos="8838"/>
        </w:tabs>
        <w:spacing w:before="160" w:after="120" w:line="360" w:lineRule="auto"/>
      </w:pPr>
    </w:p>
    <w:p w14:paraId="57952A47" w14:textId="77777777" w:rsidR="0000718D" w:rsidRPr="0000718D" w:rsidRDefault="0000718D" w:rsidP="0000718D">
      <w:pPr>
        <w:pStyle w:val="Ttulo8"/>
      </w:pPr>
      <w:r w:rsidRPr="0000718D">
        <w:lastRenderedPageBreak/>
        <w:t>Método de la ecuación contable </w:t>
      </w:r>
    </w:p>
    <w:p w14:paraId="1083C75A" w14:textId="77777777" w:rsidR="0000718D" w:rsidRPr="0000718D" w:rsidRDefault="0000718D" w:rsidP="0000718D">
      <w:r w:rsidRPr="0000718D">
        <w:t>Partiendo del método de la contabilidad de partida doble, se establece la ecuación contable fundamental, que muestra el equilibrio entre los activos y la suma de los pasivos y el patrimonio: </w:t>
      </w:r>
    </w:p>
    <w:p w14:paraId="13F337CF" w14:textId="5FCF84EC" w:rsidR="0000718D" w:rsidRDefault="0000718D" w:rsidP="0000718D">
      <w:pPr>
        <w:jc w:val="center"/>
        <w:rPr>
          <w:b/>
          <w:bCs/>
        </w:rPr>
      </w:pPr>
      <w:r w:rsidRPr="0000718D">
        <w:rPr>
          <w:b/>
          <w:bCs/>
        </w:rPr>
        <w:t>ACTIVO = PASIVOS + PARIMONIO</w:t>
      </w:r>
    </w:p>
    <w:p w14:paraId="6B50417E" w14:textId="77777777" w:rsidR="0000718D" w:rsidRPr="0000718D" w:rsidRDefault="0000718D" w:rsidP="007F0D15">
      <w:pPr>
        <w:pStyle w:val="Sangradetextonormal"/>
      </w:pPr>
      <w:r w:rsidRPr="0000718D">
        <w:t>Según Contabilidad y Finanzas (2009), esta ecuación puede expresarse también de otras formas derivadas de la ecuación original, como: </w:t>
      </w:r>
    </w:p>
    <w:p w14:paraId="00ED6EB8" w14:textId="1F13EA80" w:rsidR="0000718D" w:rsidRDefault="0000718D" w:rsidP="0019249C">
      <w:pPr>
        <w:pStyle w:val="Prrafodelista"/>
        <w:numPr>
          <w:ilvl w:val="0"/>
          <w:numId w:val="30"/>
        </w:numPr>
      </w:pPr>
      <w:r>
        <w:t xml:space="preserve">Activos + Costos + </w:t>
      </w:r>
      <w:r w:rsidR="00A50167">
        <w:t>G</w:t>
      </w:r>
      <w:r>
        <w:t>astos = Pasivos + Patrimonio + Ingresos.</w:t>
      </w:r>
    </w:p>
    <w:p w14:paraId="378D1674" w14:textId="17723BF6" w:rsidR="0000718D" w:rsidRDefault="0000718D" w:rsidP="0019249C">
      <w:pPr>
        <w:pStyle w:val="Prrafodelista"/>
        <w:numPr>
          <w:ilvl w:val="0"/>
          <w:numId w:val="30"/>
        </w:numPr>
      </w:pPr>
      <w:r>
        <w:t>Activos = Pasivos + Patrimonio + (Ingresos – Costos – Gastos).</w:t>
      </w:r>
    </w:p>
    <w:p w14:paraId="1472FB6D" w14:textId="7099F3A7" w:rsidR="0000718D" w:rsidRDefault="0000718D" w:rsidP="0019249C">
      <w:pPr>
        <w:pStyle w:val="Prrafodelista"/>
        <w:numPr>
          <w:ilvl w:val="0"/>
          <w:numId w:val="30"/>
        </w:numPr>
      </w:pPr>
      <w:r>
        <w:t>Activos – Pasivos = Patrimonio + (</w:t>
      </w:r>
      <w:r w:rsidR="00362AA4">
        <w:t>I</w:t>
      </w:r>
      <w:r>
        <w:t>ngresos – Costos – Gastos).</w:t>
      </w:r>
    </w:p>
    <w:p w14:paraId="56EEE9C4" w14:textId="77777777" w:rsidR="0000718D" w:rsidRPr="0000718D" w:rsidRDefault="0000718D" w:rsidP="0000718D">
      <w:r w:rsidRPr="0000718D">
        <w:t>Estas variantes permiten un análisis más detallado de los elementos que afectan la situación financiera de una organización. </w:t>
      </w:r>
    </w:p>
    <w:p w14:paraId="52E2D31F" w14:textId="7E118547" w:rsidR="007F0D15" w:rsidRPr="007F0D15" w:rsidRDefault="007F0D15" w:rsidP="007F0D15">
      <w:pPr>
        <w:pStyle w:val="Ttulo2"/>
      </w:pPr>
      <w:bookmarkStart w:id="15" w:name="_Toc209603639"/>
      <w:r>
        <w:t xml:space="preserve">3.5 </w:t>
      </w:r>
      <w:r w:rsidR="008757B2" w:rsidRPr="008757B2">
        <w:t>Objetivo y estructura del Plan Único de Cuentas (PUC)</w:t>
      </w:r>
      <w:bookmarkEnd w:id="15"/>
      <w:r w:rsidR="008757B2" w:rsidRPr="008757B2">
        <w:t> </w:t>
      </w:r>
    </w:p>
    <w:p w14:paraId="01411851" w14:textId="0158DA90" w:rsidR="007F0D15" w:rsidRPr="007F0D15" w:rsidRDefault="007F0D15" w:rsidP="00305850">
      <w:pPr>
        <w:pStyle w:val="Encabezado"/>
        <w:tabs>
          <w:tab w:val="clear" w:pos="4419"/>
          <w:tab w:val="clear" w:pos="8838"/>
        </w:tabs>
        <w:spacing w:before="160" w:after="120" w:line="360" w:lineRule="auto"/>
      </w:pPr>
      <w:r w:rsidRPr="007F0D15">
        <w:t> El Plan Único de Cuentas (PUC) es una herramienta fundamental en la contabilidad colombiana, establecida mediante el Decreto 2650 de 1993, como un modelo estandarizado para organizar y codificar las cuentas de todas las empresas. Su propósito es asegurar uniformidad en los registros contables, facilitar la preparación de estados financieros comparables y garantizar el cumplimiento de las disposiciones legales. </w:t>
      </w:r>
    </w:p>
    <w:p w14:paraId="17D54E30" w14:textId="1933DC54" w:rsidR="007F0D15" w:rsidRPr="007F0D15" w:rsidRDefault="007F0D15" w:rsidP="007F0D15">
      <w:r w:rsidRPr="007F0D15">
        <w:t xml:space="preserve"> El PUC funciona como un catálogo que contiene todas las cuentas que pueden emplearse en los registros de una empresa, cada una identificada con un código numérico y un nombre específico. Esto evita ambigüedades, permite clasificar las </w:t>
      </w:r>
      <w:r w:rsidRPr="007F0D15">
        <w:lastRenderedPageBreak/>
        <w:t>operaciones de manera ordenada y sirve de guía para registrar hechos económicos con coherencia. </w:t>
      </w:r>
    </w:p>
    <w:p w14:paraId="476BFF07" w14:textId="12EB72FE" w:rsidR="007F0D15" w:rsidRPr="007F0D15" w:rsidRDefault="007F0D15" w:rsidP="007F0D15">
      <w:r w:rsidRPr="007F0D15">
        <w:t>La importancia del PUC radica en que: </w:t>
      </w:r>
    </w:p>
    <w:p w14:paraId="0CF8E1B2" w14:textId="77777777" w:rsidR="007F0D15" w:rsidRPr="007F0D15" w:rsidRDefault="007F0D15" w:rsidP="0019249C">
      <w:pPr>
        <w:pStyle w:val="Prrafodelista"/>
        <w:numPr>
          <w:ilvl w:val="0"/>
          <w:numId w:val="31"/>
        </w:numPr>
        <w:ind w:left="993"/>
      </w:pPr>
      <w:r w:rsidRPr="007F0D15">
        <w:t>Garantiza la uniformidad en la presentación de la información contable. </w:t>
      </w:r>
    </w:p>
    <w:p w14:paraId="42F71400" w14:textId="77777777" w:rsidR="007F0D15" w:rsidRPr="007F0D15" w:rsidRDefault="007F0D15" w:rsidP="0019249C">
      <w:pPr>
        <w:pStyle w:val="Prrafodelista"/>
        <w:numPr>
          <w:ilvl w:val="0"/>
          <w:numId w:val="31"/>
        </w:numPr>
        <w:ind w:left="993"/>
      </w:pPr>
      <w:r w:rsidRPr="007F0D15">
        <w:t>Facilita el control y la fiscalización por parte de la DIAN y demás entes de vigilancia. </w:t>
      </w:r>
    </w:p>
    <w:p w14:paraId="1BC70F88" w14:textId="77777777" w:rsidR="007F0D15" w:rsidRPr="007F0D15" w:rsidRDefault="007F0D15" w:rsidP="0019249C">
      <w:pPr>
        <w:pStyle w:val="Prrafodelista"/>
        <w:numPr>
          <w:ilvl w:val="0"/>
          <w:numId w:val="31"/>
        </w:numPr>
        <w:ind w:left="993"/>
      </w:pPr>
      <w:r w:rsidRPr="007F0D15">
        <w:t>Permite la comparabilidad entre los estados financieros de diferentes organizaciones. </w:t>
      </w:r>
    </w:p>
    <w:p w14:paraId="3EAB8B7B" w14:textId="77777777" w:rsidR="007F0D15" w:rsidRPr="007F0D15" w:rsidRDefault="007F0D15" w:rsidP="0019249C">
      <w:pPr>
        <w:pStyle w:val="Prrafodelista"/>
        <w:numPr>
          <w:ilvl w:val="0"/>
          <w:numId w:val="31"/>
        </w:numPr>
        <w:ind w:left="993"/>
      </w:pPr>
      <w:r w:rsidRPr="007F0D15">
        <w:t>Proporciona un lenguaje común para contadores, auditores, revisores fiscales y entidades de control. </w:t>
      </w:r>
    </w:p>
    <w:p w14:paraId="5612B491" w14:textId="121B662C" w:rsidR="007F0D15" w:rsidRDefault="00030B44" w:rsidP="00453AC0">
      <w:pPr>
        <w:pStyle w:val="Sangradetextonormal"/>
      </w:pPr>
      <w:r w:rsidRPr="00030B44">
        <w:t>Cada cuenta en el PUS está identificada por un código numérico y una denominación específica. El sistema está diseñado de forma jerárquica, lo que permite organizar las operaciones desde un nivel general hasta un nivel muy detallado según lo requiera cada empresa.</w:t>
      </w:r>
    </w:p>
    <w:p w14:paraId="51AFA193" w14:textId="77777777" w:rsidR="006B309F" w:rsidRPr="006B309F" w:rsidRDefault="006B309F" w:rsidP="006B309F">
      <w:pPr>
        <w:pStyle w:val="Ttulo8"/>
      </w:pPr>
      <w:r w:rsidRPr="006B309F">
        <w:t>Estructura jerárquica del PUC </w:t>
      </w:r>
    </w:p>
    <w:p w14:paraId="0F380A37" w14:textId="47267101" w:rsidR="006B309F" w:rsidRPr="006B309F" w:rsidRDefault="006B309F" w:rsidP="006B309F">
      <w:r w:rsidRPr="006B309F">
        <w:t> El PUC está conformado por niveles que determinan el grado de detalle: </w:t>
      </w:r>
    </w:p>
    <w:p w14:paraId="599C163D" w14:textId="51B65243" w:rsidR="006B309F" w:rsidRPr="006B309F" w:rsidRDefault="006B309F" w:rsidP="006B309F">
      <w:pPr>
        <w:pStyle w:val="Tabla"/>
        <w:jc w:val="center"/>
      </w:pPr>
      <w:r w:rsidRPr="006B309F">
        <w:t>Niveles de la estructura del PUC</w:t>
      </w:r>
    </w:p>
    <w:tbl>
      <w:tblPr>
        <w:tblStyle w:val="SENA"/>
        <w:tblW w:w="0" w:type="dxa"/>
        <w:tblLook w:val="04A0" w:firstRow="1" w:lastRow="0" w:firstColumn="1" w:lastColumn="0" w:noHBand="0" w:noVBand="1"/>
      </w:tblPr>
      <w:tblGrid>
        <w:gridCol w:w="1490"/>
        <w:gridCol w:w="6421"/>
        <w:gridCol w:w="2051"/>
      </w:tblGrid>
      <w:tr w:rsidR="006B309F" w:rsidRPr="006B309F" w14:paraId="4567C9AA" w14:textId="77777777" w:rsidTr="00B63C4D">
        <w:trPr>
          <w:cnfStyle w:val="100000000000" w:firstRow="1" w:lastRow="0" w:firstColumn="0" w:lastColumn="0" w:oddVBand="0" w:evenVBand="0" w:oddHBand="0" w:evenHBand="0" w:firstRowFirstColumn="0" w:firstRowLastColumn="0" w:lastRowFirstColumn="0" w:lastRowLastColumn="0"/>
          <w:trHeight w:val="300"/>
          <w:tblHeader/>
        </w:trPr>
        <w:tc>
          <w:tcPr>
            <w:tcW w:w="1170" w:type="dxa"/>
            <w:hideMark/>
          </w:tcPr>
          <w:p w14:paraId="540E0896" w14:textId="77777777" w:rsidR="006B309F" w:rsidRPr="006B309F" w:rsidRDefault="006B309F" w:rsidP="006B309F">
            <w:pPr>
              <w:ind w:firstLine="0"/>
            </w:pPr>
            <w:r w:rsidRPr="006B309F">
              <w:t>Nivel </w:t>
            </w:r>
          </w:p>
        </w:tc>
        <w:tc>
          <w:tcPr>
            <w:tcW w:w="6690" w:type="dxa"/>
            <w:hideMark/>
          </w:tcPr>
          <w:p w14:paraId="396C47F2" w14:textId="77777777" w:rsidR="006B309F" w:rsidRPr="006B309F" w:rsidRDefault="006B309F" w:rsidP="006B309F">
            <w:pPr>
              <w:ind w:firstLine="0"/>
            </w:pPr>
            <w:r w:rsidRPr="006B309F">
              <w:t>Características </w:t>
            </w:r>
          </w:p>
        </w:tc>
        <w:tc>
          <w:tcPr>
            <w:tcW w:w="2085" w:type="dxa"/>
            <w:hideMark/>
          </w:tcPr>
          <w:p w14:paraId="0A10E682" w14:textId="77777777" w:rsidR="006B309F" w:rsidRPr="006B309F" w:rsidRDefault="006B309F" w:rsidP="006B309F">
            <w:pPr>
              <w:ind w:firstLine="0"/>
            </w:pPr>
            <w:r w:rsidRPr="006B309F">
              <w:t>Ejemplo </w:t>
            </w:r>
          </w:p>
        </w:tc>
      </w:tr>
      <w:tr w:rsidR="006B309F" w:rsidRPr="006B309F" w14:paraId="5223547D" w14:textId="77777777" w:rsidTr="006B309F">
        <w:trPr>
          <w:cnfStyle w:val="000000100000" w:firstRow="0" w:lastRow="0" w:firstColumn="0" w:lastColumn="0" w:oddVBand="0" w:evenVBand="0" w:oddHBand="1" w:evenHBand="0" w:firstRowFirstColumn="0" w:firstRowLastColumn="0" w:lastRowFirstColumn="0" w:lastRowLastColumn="0"/>
          <w:trHeight w:val="300"/>
        </w:trPr>
        <w:tc>
          <w:tcPr>
            <w:tcW w:w="1170" w:type="dxa"/>
            <w:hideMark/>
          </w:tcPr>
          <w:p w14:paraId="39B060B1" w14:textId="4B319242" w:rsidR="006B309F" w:rsidRPr="006B309F" w:rsidRDefault="006B309F" w:rsidP="006B309F">
            <w:pPr>
              <w:ind w:firstLine="0"/>
            </w:pPr>
            <w:r w:rsidRPr="006B309F">
              <w:t>Clase</w:t>
            </w:r>
            <w:r>
              <w:t>.</w:t>
            </w:r>
          </w:p>
        </w:tc>
        <w:tc>
          <w:tcPr>
            <w:tcW w:w="6690" w:type="dxa"/>
            <w:hideMark/>
          </w:tcPr>
          <w:p w14:paraId="3E7A2949" w14:textId="77777777" w:rsidR="006B309F" w:rsidRPr="006B309F" w:rsidRDefault="006B309F" w:rsidP="006B309F">
            <w:pPr>
              <w:ind w:firstLine="0"/>
            </w:pPr>
            <w:r w:rsidRPr="006B309F">
              <w:t>Identificada con un dígito. Representa los elementos principales de la contabilidad. </w:t>
            </w:r>
          </w:p>
        </w:tc>
        <w:tc>
          <w:tcPr>
            <w:tcW w:w="2085" w:type="dxa"/>
            <w:hideMark/>
          </w:tcPr>
          <w:p w14:paraId="6F8EBE31" w14:textId="3AD6878E" w:rsidR="006B309F" w:rsidRPr="006B309F" w:rsidRDefault="006B309F" w:rsidP="006B309F">
            <w:pPr>
              <w:ind w:firstLine="0"/>
            </w:pPr>
            <w:r w:rsidRPr="006B309F">
              <w:t>1. Activo</w:t>
            </w:r>
            <w:r w:rsidR="0067626B">
              <w:t>.</w:t>
            </w:r>
          </w:p>
        </w:tc>
      </w:tr>
      <w:tr w:rsidR="006B309F" w:rsidRPr="006B309F" w14:paraId="78DB9CA6" w14:textId="77777777" w:rsidTr="006B309F">
        <w:trPr>
          <w:trHeight w:val="300"/>
        </w:trPr>
        <w:tc>
          <w:tcPr>
            <w:tcW w:w="1170" w:type="dxa"/>
            <w:hideMark/>
          </w:tcPr>
          <w:p w14:paraId="306D0E76" w14:textId="64DBDB75" w:rsidR="006B309F" w:rsidRPr="006B309F" w:rsidRDefault="006B309F" w:rsidP="006B309F">
            <w:pPr>
              <w:ind w:firstLine="0"/>
            </w:pPr>
            <w:r w:rsidRPr="006B309F">
              <w:lastRenderedPageBreak/>
              <w:t>Grupo</w:t>
            </w:r>
            <w:r>
              <w:t>.</w:t>
            </w:r>
          </w:p>
        </w:tc>
        <w:tc>
          <w:tcPr>
            <w:tcW w:w="6690" w:type="dxa"/>
            <w:hideMark/>
          </w:tcPr>
          <w:p w14:paraId="62D0908B" w14:textId="77777777" w:rsidR="006B309F" w:rsidRPr="006B309F" w:rsidRDefault="006B309F" w:rsidP="006B309F">
            <w:pPr>
              <w:ind w:firstLine="0"/>
            </w:pPr>
            <w:r w:rsidRPr="006B309F">
              <w:t>Formado por dos dígitos. Subdivide a la clase en categorías más específicas. </w:t>
            </w:r>
          </w:p>
        </w:tc>
        <w:tc>
          <w:tcPr>
            <w:tcW w:w="2085" w:type="dxa"/>
            <w:hideMark/>
          </w:tcPr>
          <w:p w14:paraId="76460FDE" w14:textId="54B22133" w:rsidR="006B309F" w:rsidRPr="006B309F" w:rsidRDefault="006B309F" w:rsidP="006B309F">
            <w:pPr>
              <w:ind w:firstLine="0"/>
            </w:pPr>
            <w:r w:rsidRPr="006B309F">
              <w:t>11. Disponible</w:t>
            </w:r>
            <w:r w:rsidR="0067626B">
              <w:t>.</w:t>
            </w:r>
          </w:p>
        </w:tc>
      </w:tr>
      <w:tr w:rsidR="006B309F" w:rsidRPr="006B309F" w14:paraId="132324A0" w14:textId="77777777" w:rsidTr="006B309F">
        <w:trPr>
          <w:cnfStyle w:val="000000100000" w:firstRow="0" w:lastRow="0" w:firstColumn="0" w:lastColumn="0" w:oddVBand="0" w:evenVBand="0" w:oddHBand="1" w:evenHBand="0" w:firstRowFirstColumn="0" w:firstRowLastColumn="0" w:lastRowFirstColumn="0" w:lastRowLastColumn="0"/>
          <w:trHeight w:val="300"/>
        </w:trPr>
        <w:tc>
          <w:tcPr>
            <w:tcW w:w="1170" w:type="dxa"/>
            <w:hideMark/>
          </w:tcPr>
          <w:p w14:paraId="1C1586D1" w14:textId="5E81C8B1" w:rsidR="006B309F" w:rsidRPr="006B309F" w:rsidRDefault="006B309F" w:rsidP="006B309F">
            <w:pPr>
              <w:ind w:firstLine="0"/>
            </w:pPr>
            <w:r w:rsidRPr="006B309F">
              <w:t>Cuenta</w:t>
            </w:r>
            <w:r>
              <w:t>.</w:t>
            </w:r>
          </w:p>
        </w:tc>
        <w:tc>
          <w:tcPr>
            <w:tcW w:w="6690" w:type="dxa"/>
            <w:hideMark/>
          </w:tcPr>
          <w:p w14:paraId="00E1B2CE" w14:textId="77777777" w:rsidR="006B309F" w:rsidRPr="006B309F" w:rsidRDefault="006B309F" w:rsidP="006B309F">
            <w:pPr>
              <w:ind w:firstLine="0"/>
            </w:pPr>
            <w:r w:rsidRPr="006B309F">
              <w:t>Se compone de cuatro dígitos. Señala conceptos definidos dentro de un grupo. </w:t>
            </w:r>
          </w:p>
        </w:tc>
        <w:tc>
          <w:tcPr>
            <w:tcW w:w="2085" w:type="dxa"/>
            <w:hideMark/>
          </w:tcPr>
          <w:p w14:paraId="6D95491F" w14:textId="1F0644FA" w:rsidR="006B309F" w:rsidRPr="006B309F" w:rsidRDefault="006B309F" w:rsidP="006B309F">
            <w:pPr>
              <w:ind w:firstLine="0"/>
            </w:pPr>
            <w:r w:rsidRPr="006B309F">
              <w:t>1105. Caja</w:t>
            </w:r>
            <w:r w:rsidR="0067626B">
              <w:t>.</w:t>
            </w:r>
          </w:p>
        </w:tc>
      </w:tr>
      <w:tr w:rsidR="006B309F" w:rsidRPr="006B309F" w14:paraId="12B2CB80" w14:textId="77777777" w:rsidTr="006B309F">
        <w:trPr>
          <w:trHeight w:val="300"/>
        </w:trPr>
        <w:tc>
          <w:tcPr>
            <w:tcW w:w="1170" w:type="dxa"/>
            <w:hideMark/>
          </w:tcPr>
          <w:p w14:paraId="4640BE9B" w14:textId="0D731BA6" w:rsidR="006B309F" w:rsidRPr="006B309F" w:rsidRDefault="006B309F" w:rsidP="006B309F">
            <w:pPr>
              <w:ind w:firstLine="0"/>
            </w:pPr>
            <w:r w:rsidRPr="006B309F">
              <w:t>Subcuenta</w:t>
            </w:r>
            <w:r>
              <w:t>.</w:t>
            </w:r>
          </w:p>
        </w:tc>
        <w:tc>
          <w:tcPr>
            <w:tcW w:w="6690" w:type="dxa"/>
            <w:hideMark/>
          </w:tcPr>
          <w:p w14:paraId="3CDD07CA" w14:textId="77777777" w:rsidR="006B309F" w:rsidRPr="006B309F" w:rsidRDefault="006B309F" w:rsidP="006B309F">
            <w:pPr>
              <w:ind w:firstLine="0"/>
            </w:pPr>
            <w:r w:rsidRPr="006B309F">
              <w:t>Con seis dígitos. Ofrece un nivel de desglose mayor. </w:t>
            </w:r>
          </w:p>
        </w:tc>
        <w:tc>
          <w:tcPr>
            <w:tcW w:w="2085" w:type="dxa"/>
            <w:hideMark/>
          </w:tcPr>
          <w:p w14:paraId="0680B52A" w14:textId="4E90E497" w:rsidR="006B309F" w:rsidRPr="006B309F" w:rsidRDefault="006B309F" w:rsidP="006B309F">
            <w:pPr>
              <w:ind w:firstLine="0"/>
            </w:pPr>
            <w:r w:rsidRPr="006B309F">
              <w:t>110505. Caja general</w:t>
            </w:r>
            <w:r w:rsidR="0067626B">
              <w:t>.</w:t>
            </w:r>
            <w:r w:rsidRPr="006B309F">
              <w:t> </w:t>
            </w:r>
          </w:p>
        </w:tc>
      </w:tr>
      <w:tr w:rsidR="006B309F" w:rsidRPr="006B309F" w14:paraId="55914FDB" w14:textId="77777777" w:rsidTr="006B309F">
        <w:trPr>
          <w:cnfStyle w:val="000000100000" w:firstRow="0" w:lastRow="0" w:firstColumn="0" w:lastColumn="0" w:oddVBand="0" w:evenVBand="0" w:oddHBand="1" w:evenHBand="0" w:firstRowFirstColumn="0" w:firstRowLastColumn="0" w:lastRowFirstColumn="0" w:lastRowLastColumn="0"/>
          <w:trHeight w:val="300"/>
        </w:trPr>
        <w:tc>
          <w:tcPr>
            <w:tcW w:w="1170" w:type="dxa"/>
            <w:hideMark/>
          </w:tcPr>
          <w:p w14:paraId="7035ACA9" w14:textId="13F87285" w:rsidR="006B309F" w:rsidRPr="006B309F" w:rsidRDefault="006B309F" w:rsidP="006B309F">
            <w:pPr>
              <w:ind w:firstLine="0"/>
            </w:pPr>
            <w:r w:rsidRPr="006B309F">
              <w:t>Auxiliar</w:t>
            </w:r>
            <w:r>
              <w:t>.</w:t>
            </w:r>
            <w:r w:rsidRPr="006B309F">
              <w:t> </w:t>
            </w:r>
          </w:p>
        </w:tc>
        <w:tc>
          <w:tcPr>
            <w:tcW w:w="6690" w:type="dxa"/>
            <w:hideMark/>
          </w:tcPr>
          <w:p w14:paraId="562DD451" w14:textId="77777777" w:rsidR="006B309F" w:rsidRPr="006B309F" w:rsidRDefault="006B309F" w:rsidP="006B309F">
            <w:pPr>
              <w:ind w:firstLine="0"/>
            </w:pPr>
            <w:r w:rsidRPr="006B309F">
              <w:t>Se amplía a ocho o más dígitos. Permite el máximo nivel de detalle requerido por la empresa. </w:t>
            </w:r>
          </w:p>
        </w:tc>
        <w:tc>
          <w:tcPr>
            <w:tcW w:w="2085" w:type="dxa"/>
            <w:hideMark/>
          </w:tcPr>
          <w:p w14:paraId="37370A42" w14:textId="279E506B" w:rsidR="006B309F" w:rsidRPr="006B309F" w:rsidRDefault="006B309F" w:rsidP="006B309F">
            <w:pPr>
              <w:ind w:firstLine="0"/>
            </w:pPr>
            <w:r w:rsidRPr="006B309F">
              <w:t>11050501. Caja principal</w:t>
            </w:r>
            <w:r w:rsidR="0067626B">
              <w:t>.</w:t>
            </w:r>
            <w:r w:rsidRPr="006B309F">
              <w:t> </w:t>
            </w:r>
          </w:p>
        </w:tc>
      </w:tr>
    </w:tbl>
    <w:p w14:paraId="42B16225" w14:textId="77777777" w:rsidR="006B309F" w:rsidRPr="006B309F" w:rsidRDefault="006B309F" w:rsidP="006B309F">
      <w:r w:rsidRPr="006B309F">
        <w:t> </w:t>
      </w:r>
    </w:p>
    <w:p w14:paraId="2A0EFA43" w14:textId="77777777" w:rsidR="006B309F" w:rsidRPr="006B309F" w:rsidRDefault="006B309F" w:rsidP="006B309F">
      <w:r w:rsidRPr="006B309F">
        <w:t>De esta manera, el PUC asegura uniformidad en el registro y facilita el análisis, auditoría y comparación de estados financieros. </w:t>
      </w:r>
    </w:p>
    <w:p w14:paraId="705D6DBA" w14:textId="77777777" w:rsidR="006B309F" w:rsidRPr="00B63C4D" w:rsidRDefault="006B309F" w:rsidP="00B63C4D">
      <w:pPr>
        <w:pStyle w:val="Ttulo8"/>
      </w:pPr>
      <w:r w:rsidRPr="00B63C4D">
        <w:t>Clases de cuentas </w:t>
      </w:r>
    </w:p>
    <w:p w14:paraId="28E687CD" w14:textId="421E241D" w:rsidR="000E20E1" w:rsidRDefault="006B309F" w:rsidP="00B63C4D">
      <w:r w:rsidRPr="006B309F">
        <w:t>El Plan Único de Cuentas en Colombia clasifica las cuentas contables en nueve clases, que se agrupan según su función en los estados financieros. Estas clases facilitan el registro ordenado y sistemático de las operaciones contables, además de apoyar la elaboración del balance general y el estado de resultados. </w:t>
      </w:r>
    </w:p>
    <w:p w14:paraId="195C3C90" w14:textId="77777777" w:rsidR="000E20E1" w:rsidRDefault="000E20E1">
      <w:pPr>
        <w:spacing w:before="0" w:after="160" w:line="259" w:lineRule="auto"/>
        <w:ind w:firstLine="0"/>
      </w:pPr>
      <w:r>
        <w:br w:type="page"/>
      </w:r>
    </w:p>
    <w:p w14:paraId="2EF495D2" w14:textId="7C51769E" w:rsidR="006B309F" w:rsidRPr="006B309F" w:rsidRDefault="006B309F" w:rsidP="00B63C4D">
      <w:pPr>
        <w:pStyle w:val="Tabla"/>
        <w:jc w:val="center"/>
      </w:pPr>
      <w:r w:rsidRPr="006B309F">
        <w:lastRenderedPageBreak/>
        <w:t>Clases del PUC: naturaleza, presentación y ejemplos</w:t>
      </w:r>
    </w:p>
    <w:tbl>
      <w:tblPr>
        <w:tblStyle w:val="SENA"/>
        <w:tblW w:w="0" w:type="dxa"/>
        <w:tblLook w:val="04A0" w:firstRow="1" w:lastRow="0" w:firstColumn="1" w:lastColumn="0" w:noHBand="0" w:noVBand="1"/>
      </w:tblPr>
      <w:tblGrid>
        <w:gridCol w:w="888"/>
        <w:gridCol w:w="1615"/>
        <w:gridCol w:w="1547"/>
        <w:gridCol w:w="1731"/>
        <w:gridCol w:w="4181"/>
      </w:tblGrid>
      <w:tr w:rsidR="00B63C4D" w:rsidRPr="00B63C4D" w14:paraId="6B48A5D0" w14:textId="77777777" w:rsidTr="00CC0D6C">
        <w:trPr>
          <w:cnfStyle w:val="100000000000" w:firstRow="1" w:lastRow="0" w:firstColumn="0" w:lastColumn="0" w:oddVBand="0" w:evenVBand="0" w:oddHBand="0" w:evenHBand="0" w:firstRowFirstColumn="0" w:firstRowLastColumn="0" w:lastRowFirstColumn="0" w:lastRowLastColumn="0"/>
          <w:trHeight w:val="300"/>
          <w:tblHeader/>
        </w:trPr>
        <w:tc>
          <w:tcPr>
            <w:tcW w:w="750" w:type="dxa"/>
            <w:hideMark/>
          </w:tcPr>
          <w:p w14:paraId="782464AA" w14:textId="77777777" w:rsidR="006B309F" w:rsidRPr="00B63C4D" w:rsidRDefault="006B309F" w:rsidP="00B63C4D">
            <w:pPr>
              <w:ind w:firstLine="0"/>
            </w:pPr>
            <w:r w:rsidRPr="00B63C4D">
              <w:t>Clase </w:t>
            </w:r>
          </w:p>
        </w:tc>
        <w:tc>
          <w:tcPr>
            <w:tcW w:w="1440" w:type="dxa"/>
            <w:hideMark/>
          </w:tcPr>
          <w:p w14:paraId="2736C39F" w14:textId="77777777" w:rsidR="006B309F" w:rsidRPr="00B63C4D" w:rsidRDefault="006B309F" w:rsidP="00B63C4D">
            <w:pPr>
              <w:ind w:firstLine="0"/>
            </w:pPr>
            <w:r w:rsidRPr="00B63C4D">
              <w:t>Nombre </w:t>
            </w:r>
          </w:p>
        </w:tc>
        <w:tc>
          <w:tcPr>
            <w:tcW w:w="1215" w:type="dxa"/>
            <w:hideMark/>
          </w:tcPr>
          <w:p w14:paraId="7AFB79F5" w14:textId="77777777" w:rsidR="006B309F" w:rsidRPr="00B63C4D" w:rsidRDefault="006B309F" w:rsidP="00B63C4D">
            <w:pPr>
              <w:ind w:firstLine="0"/>
            </w:pPr>
            <w:r w:rsidRPr="00B63C4D">
              <w:t>Naturaleza </w:t>
            </w:r>
          </w:p>
        </w:tc>
        <w:tc>
          <w:tcPr>
            <w:tcW w:w="1650" w:type="dxa"/>
            <w:hideMark/>
          </w:tcPr>
          <w:p w14:paraId="1C82ABFC" w14:textId="77777777" w:rsidR="006B309F" w:rsidRPr="00B63C4D" w:rsidRDefault="006B309F" w:rsidP="00B63C4D">
            <w:pPr>
              <w:ind w:firstLine="0"/>
            </w:pPr>
            <w:r w:rsidRPr="00B63C4D">
              <w:t>Presentación en estados </w:t>
            </w:r>
          </w:p>
        </w:tc>
        <w:tc>
          <w:tcPr>
            <w:tcW w:w="4875" w:type="dxa"/>
            <w:hideMark/>
          </w:tcPr>
          <w:p w14:paraId="5C0C9F50" w14:textId="77777777" w:rsidR="006B309F" w:rsidRPr="00B63C4D" w:rsidRDefault="006B309F" w:rsidP="00B63C4D">
            <w:pPr>
              <w:ind w:firstLine="0"/>
            </w:pPr>
            <w:r w:rsidRPr="00B63C4D">
              <w:t>Ejemplos (grupos / cuentas típicas) </w:t>
            </w:r>
          </w:p>
        </w:tc>
      </w:tr>
      <w:tr w:rsidR="00B63C4D" w:rsidRPr="00B63C4D" w14:paraId="247CEFBC" w14:textId="77777777" w:rsidTr="00B63C4D">
        <w:trPr>
          <w:cnfStyle w:val="000000100000" w:firstRow="0" w:lastRow="0" w:firstColumn="0" w:lastColumn="0" w:oddVBand="0" w:evenVBand="0" w:oddHBand="1" w:evenHBand="0" w:firstRowFirstColumn="0" w:firstRowLastColumn="0" w:lastRowFirstColumn="0" w:lastRowLastColumn="0"/>
          <w:trHeight w:val="300"/>
        </w:trPr>
        <w:tc>
          <w:tcPr>
            <w:tcW w:w="750" w:type="dxa"/>
            <w:hideMark/>
          </w:tcPr>
          <w:p w14:paraId="5D0E1007" w14:textId="2D2CAF57" w:rsidR="006B309F" w:rsidRPr="00B63C4D" w:rsidRDefault="006B309F" w:rsidP="00B63C4D">
            <w:pPr>
              <w:ind w:firstLine="0"/>
            </w:pPr>
            <w:r w:rsidRPr="00B63C4D">
              <w:t>1</w:t>
            </w:r>
            <w:r w:rsidR="00B63C4D">
              <w:t>.</w:t>
            </w:r>
          </w:p>
        </w:tc>
        <w:tc>
          <w:tcPr>
            <w:tcW w:w="1440" w:type="dxa"/>
            <w:hideMark/>
          </w:tcPr>
          <w:p w14:paraId="7F89B2EF" w14:textId="264F5567" w:rsidR="006B309F" w:rsidRPr="00B63C4D" w:rsidRDefault="006B309F" w:rsidP="00B63C4D">
            <w:pPr>
              <w:ind w:firstLine="0"/>
            </w:pPr>
            <w:r w:rsidRPr="00B63C4D">
              <w:t>Activo</w:t>
            </w:r>
            <w:r w:rsidR="00B63C4D">
              <w:t>.</w:t>
            </w:r>
            <w:r w:rsidRPr="00B63C4D">
              <w:t> </w:t>
            </w:r>
          </w:p>
        </w:tc>
        <w:tc>
          <w:tcPr>
            <w:tcW w:w="1215" w:type="dxa"/>
            <w:hideMark/>
          </w:tcPr>
          <w:p w14:paraId="60A26539" w14:textId="366C4C9A" w:rsidR="006B309F" w:rsidRPr="00B63C4D" w:rsidRDefault="006B309F" w:rsidP="00B63C4D">
            <w:pPr>
              <w:ind w:firstLine="0"/>
            </w:pPr>
            <w:r w:rsidRPr="00B63C4D">
              <w:t>Deudora</w:t>
            </w:r>
            <w:r w:rsidR="00B63C4D">
              <w:t>.</w:t>
            </w:r>
          </w:p>
        </w:tc>
        <w:tc>
          <w:tcPr>
            <w:tcW w:w="1650" w:type="dxa"/>
            <w:hideMark/>
          </w:tcPr>
          <w:p w14:paraId="511212D9" w14:textId="2C08DE0B" w:rsidR="006B309F" w:rsidRPr="00B63C4D" w:rsidRDefault="006B309F" w:rsidP="00B63C4D">
            <w:pPr>
              <w:ind w:firstLine="0"/>
            </w:pPr>
            <w:r w:rsidRPr="00B63C4D">
              <w:t>Balance general (Activo)</w:t>
            </w:r>
            <w:r w:rsidR="00B63C4D">
              <w:t>.</w:t>
            </w:r>
          </w:p>
        </w:tc>
        <w:tc>
          <w:tcPr>
            <w:tcW w:w="4875" w:type="dxa"/>
            <w:hideMark/>
          </w:tcPr>
          <w:p w14:paraId="3D69F230" w14:textId="77777777" w:rsidR="006B309F" w:rsidRPr="00B63C4D" w:rsidRDefault="006B309F" w:rsidP="00B63C4D">
            <w:pPr>
              <w:ind w:firstLine="0"/>
            </w:pPr>
            <w:r w:rsidRPr="00B63C4D">
              <w:t>Disponible (p. ej., 1105 Caja, 1110 Bancos); Inversiones; Deudores (Clientes); Inventarios (p. ej., 1435 Mercancías no fabricadas por la empresa); Propiedad, planta y equipo (p. ej., 1528 Muebles y enseres, 1592 Depreciación acumulada); Intangibles; Diferidos (prepagados). </w:t>
            </w:r>
          </w:p>
        </w:tc>
      </w:tr>
      <w:tr w:rsidR="00B63C4D" w:rsidRPr="00B63C4D" w14:paraId="313420C0" w14:textId="77777777" w:rsidTr="00B63C4D">
        <w:trPr>
          <w:trHeight w:val="300"/>
        </w:trPr>
        <w:tc>
          <w:tcPr>
            <w:tcW w:w="750" w:type="dxa"/>
            <w:hideMark/>
          </w:tcPr>
          <w:p w14:paraId="6805C008" w14:textId="6B3B12F3" w:rsidR="006B309F" w:rsidRPr="00B63C4D" w:rsidRDefault="006B309F" w:rsidP="00B63C4D">
            <w:pPr>
              <w:ind w:firstLine="0"/>
            </w:pPr>
            <w:r w:rsidRPr="00B63C4D">
              <w:t>2</w:t>
            </w:r>
            <w:r w:rsidR="00B63C4D">
              <w:t>.</w:t>
            </w:r>
            <w:r w:rsidRPr="00B63C4D">
              <w:t> </w:t>
            </w:r>
          </w:p>
        </w:tc>
        <w:tc>
          <w:tcPr>
            <w:tcW w:w="1440" w:type="dxa"/>
            <w:hideMark/>
          </w:tcPr>
          <w:p w14:paraId="3FA4F0B6" w14:textId="5452F501" w:rsidR="006B309F" w:rsidRPr="00B63C4D" w:rsidRDefault="006B309F" w:rsidP="00B63C4D">
            <w:pPr>
              <w:ind w:firstLine="0"/>
            </w:pPr>
            <w:r w:rsidRPr="00B63C4D">
              <w:t>Pasivo</w:t>
            </w:r>
            <w:r w:rsidR="00B63C4D">
              <w:t>.</w:t>
            </w:r>
            <w:r w:rsidRPr="00B63C4D">
              <w:t> </w:t>
            </w:r>
          </w:p>
        </w:tc>
        <w:tc>
          <w:tcPr>
            <w:tcW w:w="1215" w:type="dxa"/>
            <w:hideMark/>
          </w:tcPr>
          <w:p w14:paraId="35B34EFC" w14:textId="48DEC605" w:rsidR="006B309F" w:rsidRPr="00B63C4D" w:rsidRDefault="006B309F" w:rsidP="000E20E1">
            <w:pPr>
              <w:ind w:firstLine="0"/>
            </w:pPr>
            <w:r w:rsidRPr="00B63C4D">
              <w:t>Acreedora</w:t>
            </w:r>
            <w:r w:rsidR="000E20E1">
              <w:t>.</w:t>
            </w:r>
          </w:p>
        </w:tc>
        <w:tc>
          <w:tcPr>
            <w:tcW w:w="1650" w:type="dxa"/>
            <w:hideMark/>
          </w:tcPr>
          <w:p w14:paraId="3AE9DD5C" w14:textId="5BF2A2F4" w:rsidR="006B309F" w:rsidRPr="00B63C4D" w:rsidRDefault="006B309F" w:rsidP="000E20E1">
            <w:pPr>
              <w:ind w:firstLine="0"/>
            </w:pPr>
            <w:r w:rsidRPr="00B63C4D">
              <w:t>Balance general (Pasivo)</w:t>
            </w:r>
            <w:r w:rsidR="000E20E1">
              <w:t>.</w:t>
            </w:r>
          </w:p>
        </w:tc>
        <w:tc>
          <w:tcPr>
            <w:tcW w:w="4875" w:type="dxa"/>
            <w:hideMark/>
          </w:tcPr>
          <w:p w14:paraId="38DDD4A9" w14:textId="77777777" w:rsidR="006B309F" w:rsidRPr="00B63C4D" w:rsidRDefault="006B309F" w:rsidP="000E20E1">
            <w:pPr>
              <w:ind w:firstLine="0"/>
            </w:pPr>
            <w:r w:rsidRPr="00B63C4D">
              <w:t>Obligaciones financieras; Proveedores (p. ej., 2205 Proveedores); Impuestos, gravámenes y tasas; Obligaciones laborales; Cuentas por pagar; Anticipos y avances recibidos. </w:t>
            </w:r>
          </w:p>
        </w:tc>
      </w:tr>
      <w:tr w:rsidR="00B63C4D" w:rsidRPr="00B63C4D" w14:paraId="00437547" w14:textId="77777777" w:rsidTr="00B63C4D">
        <w:trPr>
          <w:cnfStyle w:val="000000100000" w:firstRow="0" w:lastRow="0" w:firstColumn="0" w:lastColumn="0" w:oddVBand="0" w:evenVBand="0" w:oddHBand="1" w:evenHBand="0" w:firstRowFirstColumn="0" w:firstRowLastColumn="0" w:lastRowFirstColumn="0" w:lastRowLastColumn="0"/>
          <w:trHeight w:val="300"/>
        </w:trPr>
        <w:tc>
          <w:tcPr>
            <w:tcW w:w="750" w:type="dxa"/>
            <w:hideMark/>
          </w:tcPr>
          <w:p w14:paraId="37D938EC" w14:textId="06624023" w:rsidR="006B309F" w:rsidRPr="00B63C4D" w:rsidRDefault="006B309F" w:rsidP="000E20E1">
            <w:pPr>
              <w:ind w:firstLine="0"/>
            </w:pPr>
            <w:r w:rsidRPr="00B63C4D">
              <w:t>3</w:t>
            </w:r>
            <w:r w:rsidR="000E20E1">
              <w:t>.</w:t>
            </w:r>
            <w:r w:rsidRPr="00B63C4D">
              <w:t> </w:t>
            </w:r>
          </w:p>
        </w:tc>
        <w:tc>
          <w:tcPr>
            <w:tcW w:w="1440" w:type="dxa"/>
            <w:hideMark/>
          </w:tcPr>
          <w:p w14:paraId="2369810A" w14:textId="02433BDC" w:rsidR="006B309F" w:rsidRPr="00B63C4D" w:rsidRDefault="006B309F" w:rsidP="000E20E1">
            <w:pPr>
              <w:ind w:firstLine="0"/>
            </w:pPr>
            <w:r w:rsidRPr="00B63C4D">
              <w:t>Patrimonio</w:t>
            </w:r>
            <w:r w:rsidR="000E20E1">
              <w:t>.</w:t>
            </w:r>
            <w:r w:rsidRPr="00B63C4D">
              <w:t> </w:t>
            </w:r>
          </w:p>
        </w:tc>
        <w:tc>
          <w:tcPr>
            <w:tcW w:w="1215" w:type="dxa"/>
            <w:hideMark/>
          </w:tcPr>
          <w:p w14:paraId="2188252A" w14:textId="685C22CA" w:rsidR="006B309F" w:rsidRPr="00B63C4D" w:rsidRDefault="006B309F" w:rsidP="000E20E1">
            <w:pPr>
              <w:ind w:firstLine="0"/>
            </w:pPr>
            <w:r w:rsidRPr="00B63C4D">
              <w:t>Acreedora</w:t>
            </w:r>
            <w:r w:rsidR="000E20E1">
              <w:t>.</w:t>
            </w:r>
            <w:r w:rsidRPr="00B63C4D">
              <w:t> </w:t>
            </w:r>
          </w:p>
        </w:tc>
        <w:tc>
          <w:tcPr>
            <w:tcW w:w="1650" w:type="dxa"/>
            <w:hideMark/>
          </w:tcPr>
          <w:p w14:paraId="7F068F80" w14:textId="348AFFB8" w:rsidR="006B309F" w:rsidRPr="00B63C4D" w:rsidRDefault="006B309F" w:rsidP="000E20E1">
            <w:pPr>
              <w:ind w:firstLine="0"/>
            </w:pPr>
            <w:r w:rsidRPr="00B63C4D">
              <w:t>Balance general (Patrimonio)</w:t>
            </w:r>
            <w:r w:rsidR="000E20E1">
              <w:t>.</w:t>
            </w:r>
          </w:p>
        </w:tc>
        <w:tc>
          <w:tcPr>
            <w:tcW w:w="4875" w:type="dxa"/>
            <w:hideMark/>
          </w:tcPr>
          <w:p w14:paraId="39BC1A23" w14:textId="77777777" w:rsidR="006B309F" w:rsidRPr="00B63C4D" w:rsidRDefault="006B309F" w:rsidP="00904272">
            <w:pPr>
              <w:ind w:firstLine="0"/>
            </w:pPr>
            <w:r w:rsidRPr="00B63C4D">
              <w:t xml:space="preserve">Capital social; Superávit de capital; Revalorización del patrimonio; Resultado del ejercicio; Resultado </w:t>
            </w:r>
            <w:r w:rsidRPr="00B63C4D">
              <w:lastRenderedPageBreak/>
              <w:t>de ejercicios anteriores; Superávit por valorizaciones. </w:t>
            </w:r>
          </w:p>
        </w:tc>
      </w:tr>
      <w:tr w:rsidR="00B63C4D" w:rsidRPr="00B63C4D" w14:paraId="24FBEB2E" w14:textId="77777777" w:rsidTr="00B63C4D">
        <w:trPr>
          <w:trHeight w:val="300"/>
        </w:trPr>
        <w:tc>
          <w:tcPr>
            <w:tcW w:w="750" w:type="dxa"/>
            <w:hideMark/>
          </w:tcPr>
          <w:p w14:paraId="36F6DFFD" w14:textId="1698C135" w:rsidR="006B309F" w:rsidRPr="00B63C4D" w:rsidRDefault="006B309F" w:rsidP="000E20E1">
            <w:pPr>
              <w:ind w:firstLine="0"/>
            </w:pPr>
            <w:r w:rsidRPr="00B63C4D">
              <w:t>4</w:t>
            </w:r>
            <w:r w:rsidR="000E20E1">
              <w:t>.</w:t>
            </w:r>
            <w:r w:rsidRPr="00B63C4D">
              <w:t> </w:t>
            </w:r>
          </w:p>
        </w:tc>
        <w:tc>
          <w:tcPr>
            <w:tcW w:w="1440" w:type="dxa"/>
            <w:hideMark/>
          </w:tcPr>
          <w:p w14:paraId="37FBB36C" w14:textId="7D38D3C9" w:rsidR="006B309F" w:rsidRPr="00B63C4D" w:rsidRDefault="006B309F" w:rsidP="000E20E1">
            <w:pPr>
              <w:ind w:firstLine="0"/>
            </w:pPr>
            <w:r w:rsidRPr="00B63C4D">
              <w:t>Ingresos</w:t>
            </w:r>
            <w:r w:rsidR="000E20E1">
              <w:t>.</w:t>
            </w:r>
            <w:r w:rsidRPr="00B63C4D">
              <w:t> </w:t>
            </w:r>
          </w:p>
        </w:tc>
        <w:tc>
          <w:tcPr>
            <w:tcW w:w="1215" w:type="dxa"/>
            <w:hideMark/>
          </w:tcPr>
          <w:p w14:paraId="4E1EF52C" w14:textId="0821B571" w:rsidR="006B309F" w:rsidRPr="00B63C4D" w:rsidRDefault="006B309F" w:rsidP="000E20E1">
            <w:pPr>
              <w:ind w:firstLine="0"/>
            </w:pPr>
            <w:r w:rsidRPr="00B63C4D">
              <w:t>Acreedora</w:t>
            </w:r>
            <w:r w:rsidR="000E20E1">
              <w:t>.</w:t>
            </w:r>
            <w:r w:rsidRPr="00B63C4D">
              <w:t> </w:t>
            </w:r>
          </w:p>
        </w:tc>
        <w:tc>
          <w:tcPr>
            <w:tcW w:w="1650" w:type="dxa"/>
            <w:hideMark/>
          </w:tcPr>
          <w:p w14:paraId="14B08901" w14:textId="103A676D" w:rsidR="006B309F" w:rsidRPr="00B63C4D" w:rsidRDefault="006B309F" w:rsidP="000E20E1">
            <w:pPr>
              <w:ind w:firstLine="0"/>
            </w:pPr>
            <w:r w:rsidRPr="00B63C4D">
              <w:t>Estado de resultados (Ingresos)</w:t>
            </w:r>
            <w:r w:rsidR="000E20E1">
              <w:t>.</w:t>
            </w:r>
            <w:r w:rsidRPr="00B63C4D">
              <w:t> </w:t>
            </w:r>
          </w:p>
        </w:tc>
        <w:tc>
          <w:tcPr>
            <w:tcW w:w="4875" w:type="dxa"/>
            <w:hideMark/>
          </w:tcPr>
          <w:p w14:paraId="5384B40B" w14:textId="77777777" w:rsidR="006B309F" w:rsidRPr="00B63C4D" w:rsidRDefault="006B309F" w:rsidP="000E20E1">
            <w:pPr>
              <w:ind w:firstLine="0"/>
            </w:pPr>
            <w:r w:rsidRPr="00B63C4D">
              <w:t>Ingresos operacionales (ventas / servicios, p. ej., 4135 Ingresos por servicios); Ingresos no operacionales (financieros, arrendamientos, dividendos, utilidades en venta de activos). </w:t>
            </w:r>
          </w:p>
        </w:tc>
      </w:tr>
      <w:tr w:rsidR="00B63C4D" w:rsidRPr="00B63C4D" w14:paraId="78FBC739" w14:textId="77777777" w:rsidTr="00B63C4D">
        <w:trPr>
          <w:cnfStyle w:val="000000100000" w:firstRow="0" w:lastRow="0" w:firstColumn="0" w:lastColumn="0" w:oddVBand="0" w:evenVBand="0" w:oddHBand="1" w:evenHBand="0" w:firstRowFirstColumn="0" w:firstRowLastColumn="0" w:lastRowFirstColumn="0" w:lastRowLastColumn="0"/>
          <w:trHeight w:val="300"/>
        </w:trPr>
        <w:tc>
          <w:tcPr>
            <w:tcW w:w="750" w:type="dxa"/>
            <w:hideMark/>
          </w:tcPr>
          <w:p w14:paraId="6F7A0DBD" w14:textId="2B9E7CFE" w:rsidR="006B309F" w:rsidRPr="00B63C4D" w:rsidRDefault="006B309F" w:rsidP="000E20E1">
            <w:pPr>
              <w:ind w:firstLine="0"/>
            </w:pPr>
            <w:r w:rsidRPr="00B63C4D">
              <w:t>5</w:t>
            </w:r>
            <w:r w:rsidR="000E20E1">
              <w:t>.</w:t>
            </w:r>
            <w:r w:rsidRPr="00B63C4D">
              <w:t> </w:t>
            </w:r>
          </w:p>
        </w:tc>
        <w:tc>
          <w:tcPr>
            <w:tcW w:w="1440" w:type="dxa"/>
            <w:hideMark/>
          </w:tcPr>
          <w:p w14:paraId="386DF72F" w14:textId="7A2DDF2E" w:rsidR="006B309F" w:rsidRPr="00B63C4D" w:rsidRDefault="006B309F" w:rsidP="000E20E1">
            <w:pPr>
              <w:ind w:firstLine="0"/>
            </w:pPr>
            <w:r w:rsidRPr="00B63C4D">
              <w:t>Gastos</w:t>
            </w:r>
            <w:r w:rsidR="000E20E1">
              <w:t>.</w:t>
            </w:r>
            <w:r w:rsidRPr="00B63C4D">
              <w:t> </w:t>
            </w:r>
          </w:p>
        </w:tc>
        <w:tc>
          <w:tcPr>
            <w:tcW w:w="1215" w:type="dxa"/>
            <w:hideMark/>
          </w:tcPr>
          <w:p w14:paraId="6DB092B9" w14:textId="4CD7EFC8" w:rsidR="006B309F" w:rsidRPr="00B63C4D" w:rsidRDefault="006B309F" w:rsidP="000E20E1">
            <w:pPr>
              <w:ind w:firstLine="0"/>
            </w:pPr>
            <w:r w:rsidRPr="00B63C4D">
              <w:t>Deudora</w:t>
            </w:r>
            <w:r w:rsidR="000E20E1">
              <w:t>.</w:t>
            </w:r>
            <w:r w:rsidRPr="00B63C4D">
              <w:t> </w:t>
            </w:r>
          </w:p>
        </w:tc>
        <w:tc>
          <w:tcPr>
            <w:tcW w:w="1650" w:type="dxa"/>
            <w:hideMark/>
          </w:tcPr>
          <w:p w14:paraId="29F9BC71" w14:textId="1316A01A" w:rsidR="006B309F" w:rsidRPr="00B63C4D" w:rsidRDefault="006B309F" w:rsidP="000E20E1">
            <w:pPr>
              <w:ind w:firstLine="0"/>
            </w:pPr>
            <w:r w:rsidRPr="00B63C4D">
              <w:t>Estado de resultados (Gastos)</w:t>
            </w:r>
            <w:r w:rsidR="000E20E1">
              <w:t>.</w:t>
            </w:r>
            <w:r w:rsidRPr="00B63C4D">
              <w:t> </w:t>
            </w:r>
          </w:p>
        </w:tc>
        <w:tc>
          <w:tcPr>
            <w:tcW w:w="4875" w:type="dxa"/>
            <w:hideMark/>
          </w:tcPr>
          <w:p w14:paraId="6CBF10FE" w14:textId="77777777" w:rsidR="006B309F" w:rsidRPr="00B63C4D" w:rsidRDefault="006B309F" w:rsidP="000E20E1">
            <w:pPr>
              <w:ind w:firstLine="0"/>
            </w:pPr>
            <w:r w:rsidRPr="00B63C4D">
              <w:t>Gastos de administración; Gastos de ventas; Gastos financieros; Impuestos, tasas y contribuciones (como gasto). </w:t>
            </w:r>
          </w:p>
        </w:tc>
      </w:tr>
      <w:tr w:rsidR="00B63C4D" w:rsidRPr="00B63C4D" w14:paraId="7CE03761" w14:textId="77777777" w:rsidTr="00B63C4D">
        <w:trPr>
          <w:trHeight w:val="300"/>
        </w:trPr>
        <w:tc>
          <w:tcPr>
            <w:tcW w:w="750" w:type="dxa"/>
            <w:hideMark/>
          </w:tcPr>
          <w:p w14:paraId="6E16C5B9" w14:textId="6608D41E" w:rsidR="006B309F" w:rsidRPr="00B63C4D" w:rsidRDefault="006B309F" w:rsidP="000E20E1">
            <w:pPr>
              <w:ind w:firstLine="0"/>
            </w:pPr>
            <w:r w:rsidRPr="00B63C4D">
              <w:t>6</w:t>
            </w:r>
            <w:r w:rsidR="000E20E1">
              <w:t>.</w:t>
            </w:r>
            <w:r w:rsidRPr="00B63C4D">
              <w:t> </w:t>
            </w:r>
          </w:p>
        </w:tc>
        <w:tc>
          <w:tcPr>
            <w:tcW w:w="1440" w:type="dxa"/>
            <w:hideMark/>
          </w:tcPr>
          <w:p w14:paraId="7AAC3953" w14:textId="7BBE7875" w:rsidR="006B309F" w:rsidRPr="00B63C4D" w:rsidRDefault="006B309F" w:rsidP="000E20E1">
            <w:pPr>
              <w:ind w:firstLine="0"/>
            </w:pPr>
            <w:r w:rsidRPr="00B63C4D">
              <w:t>Costos de ventas</w:t>
            </w:r>
            <w:r w:rsidR="000E20E1">
              <w:t>.</w:t>
            </w:r>
            <w:r w:rsidRPr="00B63C4D">
              <w:t> </w:t>
            </w:r>
          </w:p>
        </w:tc>
        <w:tc>
          <w:tcPr>
            <w:tcW w:w="1215" w:type="dxa"/>
            <w:hideMark/>
          </w:tcPr>
          <w:p w14:paraId="3C200D61" w14:textId="5520207B" w:rsidR="006B309F" w:rsidRPr="00B63C4D" w:rsidRDefault="006B309F" w:rsidP="000E20E1">
            <w:pPr>
              <w:ind w:firstLine="0"/>
            </w:pPr>
            <w:r w:rsidRPr="00B63C4D">
              <w:t>Deudora</w:t>
            </w:r>
            <w:r w:rsidR="000E20E1">
              <w:t>.</w:t>
            </w:r>
            <w:r w:rsidRPr="00B63C4D">
              <w:t> </w:t>
            </w:r>
          </w:p>
        </w:tc>
        <w:tc>
          <w:tcPr>
            <w:tcW w:w="1650" w:type="dxa"/>
            <w:hideMark/>
          </w:tcPr>
          <w:p w14:paraId="34AE0F31" w14:textId="4C8AF1D0" w:rsidR="006B309F" w:rsidRPr="00B63C4D" w:rsidRDefault="006B309F" w:rsidP="000E20E1">
            <w:pPr>
              <w:ind w:firstLine="0"/>
            </w:pPr>
            <w:r w:rsidRPr="00B63C4D">
              <w:t>Estado de resultados (Costos)</w:t>
            </w:r>
            <w:r w:rsidR="000E20E1">
              <w:t>.</w:t>
            </w:r>
            <w:r w:rsidRPr="00B63C4D">
              <w:t> </w:t>
            </w:r>
          </w:p>
        </w:tc>
        <w:tc>
          <w:tcPr>
            <w:tcW w:w="4875" w:type="dxa"/>
            <w:hideMark/>
          </w:tcPr>
          <w:p w14:paraId="1489932F" w14:textId="77777777" w:rsidR="006B309F" w:rsidRPr="00B63C4D" w:rsidRDefault="006B309F" w:rsidP="000E20E1">
            <w:pPr>
              <w:ind w:firstLine="0"/>
            </w:pPr>
            <w:r w:rsidRPr="00B63C4D">
              <w:t>Costo de mercancías vendidas (empresas comerciales). </w:t>
            </w:r>
          </w:p>
        </w:tc>
      </w:tr>
      <w:tr w:rsidR="00B63C4D" w:rsidRPr="00B63C4D" w14:paraId="47C4E7C7" w14:textId="77777777" w:rsidTr="00B63C4D">
        <w:trPr>
          <w:cnfStyle w:val="000000100000" w:firstRow="0" w:lastRow="0" w:firstColumn="0" w:lastColumn="0" w:oddVBand="0" w:evenVBand="0" w:oddHBand="1" w:evenHBand="0" w:firstRowFirstColumn="0" w:firstRowLastColumn="0" w:lastRowFirstColumn="0" w:lastRowLastColumn="0"/>
          <w:trHeight w:val="300"/>
        </w:trPr>
        <w:tc>
          <w:tcPr>
            <w:tcW w:w="750" w:type="dxa"/>
            <w:hideMark/>
          </w:tcPr>
          <w:p w14:paraId="40B9851D" w14:textId="096B9E52" w:rsidR="006B309F" w:rsidRPr="00B63C4D" w:rsidRDefault="006B309F" w:rsidP="000E20E1">
            <w:pPr>
              <w:ind w:firstLine="0"/>
            </w:pPr>
            <w:r w:rsidRPr="00B63C4D">
              <w:t>7</w:t>
            </w:r>
            <w:r w:rsidR="000E20E1">
              <w:t>.</w:t>
            </w:r>
            <w:r w:rsidRPr="00B63C4D">
              <w:t> </w:t>
            </w:r>
          </w:p>
        </w:tc>
        <w:tc>
          <w:tcPr>
            <w:tcW w:w="1440" w:type="dxa"/>
            <w:hideMark/>
          </w:tcPr>
          <w:p w14:paraId="2834938F" w14:textId="00A55688" w:rsidR="006B309F" w:rsidRPr="00B63C4D" w:rsidRDefault="006B309F" w:rsidP="000E20E1">
            <w:pPr>
              <w:ind w:firstLine="0"/>
            </w:pPr>
            <w:r w:rsidRPr="00B63C4D">
              <w:t>Costos de producción u operación</w:t>
            </w:r>
            <w:r w:rsidR="000E20E1">
              <w:t>.</w:t>
            </w:r>
            <w:r w:rsidRPr="00B63C4D">
              <w:t> </w:t>
            </w:r>
          </w:p>
        </w:tc>
        <w:tc>
          <w:tcPr>
            <w:tcW w:w="1215" w:type="dxa"/>
            <w:hideMark/>
          </w:tcPr>
          <w:p w14:paraId="040DAF9E" w14:textId="61F54F5C" w:rsidR="006B309F" w:rsidRPr="00B63C4D" w:rsidRDefault="006B309F" w:rsidP="000E20E1">
            <w:pPr>
              <w:ind w:firstLine="0"/>
            </w:pPr>
            <w:r w:rsidRPr="00B63C4D">
              <w:t>Deudora</w:t>
            </w:r>
            <w:r w:rsidR="000E20E1">
              <w:t>.</w:t>
            </w:r>
            <w:r w:rsidRPr="00B63C4D">
              <w:t> </w:t>
            </w:r>
          </w:p>
        </w:tc>
        <w:tc>
          <w:tcPr>
            <w:tcW w:w="1650" w:type="dxa"/>
            <w:hideMark/>
          </w:tcPr>
          <w:p w14:paraId="1C16EBA2" w14:textId="1AF25FDB" w:rsidR="006B309F" w:rsidRPr="00B63C4D" w:rsidRDefault="006B309F" w:rsidP="000E20E1">
            <w:pPr>
              <w:ind w:firstLine="0"/>
            </w:pPr>
            <w:r w:rsidRPr="00B63C4D">
              <w:t>Estado de resultados (Costos)</w:t>
            </w:r>
            <w:r w:rsidR="000E20E1">
              <w:t>.</w:t>
            </w:r>
            <w:r w:rsidRPr="00B63C4D">
              <w:t> </w:t>
            </w:r>
          </w:p>
        </w:tc>
        <w:tc>
          <w:tcPr>
            <w:tcW w:w="4875" w:type="dxa"/>
            <w:hideMark/>
          </w:tcPr>
          <w:p w14:paraId="365A7846" w14:textId="77777777" w:rsidR="006B309F" w:rsidRPr="00B63C4D" w:rsidRDefault="006B309F" w:rsidP="000E20E1">
            <w:pPr>
              <w:ind w:firstLine="0"/>
            </w:pPr>
            <w:r w:rsidRPr="00B63C4D">
              <w:t>Costos de producción/fabricación: materias primas, mano de obra directa y CIF; costos de operación en servicios. </w:t>
            </w:r>
          </w:p>
        </w:tc>
      </w:tr>
      <w:tr w:rsidR="00B63C4D" w:rsidRPr="00B63C4D" w14:paraId="67346689" w14:textId="77777777" w:rsidTr="00B63C4D">
        <w:trPr>
          <w:trHeight w:val="300"/>
        </w:trPr>
        <w:tc>
          <w:tcPr>
            <w:tcW w:w="750" w:type="dxa"/>
            <w:hideMark/>
          </w:tcPr>
          <w:p w14:paraId="67FC88AB" w14:textId="5F5414EC" w:rsidR="006B309F" w:rsidRPr="00B63C4D" w:rsidRDefault="006B309F" w:rsidP="000E20E1">
            <w:pPr>
              <w:ind w:firstLine="0"/>
            </w:pPr>
            <w:r w:rsidRPr="00B63C4D">
              <w:lastRenderedPageBreak/>
              <w:t>8</w:t>
            </w:r>
            <w:r w:rsidR="000E20E1">
              <w:t>.</w:t>
            </w:r>
            <w:r w:rsidRPr="00B63C4D">
              <w:t> </w:t>
            </w:r>
          </w:p>
        </w:tc>
        <w:tc>
          <w:tcPr>
            <w:tcW w:w="1440" w:type="dxa"/>
            <w:hideMark/>
          </w:tcPr>
          <w:p w14:paraId="5E13FDFB" w14:textId="37B37CB3" w:rsidR="006B309F" w:rsidRPr="00B63C4D" w:rsidRDefault="006B309F" w:rsidP="000E20E1">
            <w:pPr>
              <w:ind w:firstLine="0"/>
            </w:pPr>
            <w:r w:rsidRPr="00B63C4D">
              <w:t>Cuentas de orden deudoras</w:t>
            </w:r>
            <w:r w:rsidR="000E20E1">
              <w:t>.</w:t>
            </w:r>
            <w:r w:rsidRPr="00B63C4D">
              <w:t> </w:t>
            </w:r>
          </w:p>
        </w:tc>
        <w:tc>
          <w:tcPr>
            <w:tcW w:w="1215" w:type="dxa"/>
            <w:hideMark/>
          </w:tcPr>
          <w:p w14:paraId="40037BAC" w14:textId="7BC3A622" w:rsidR="006B309F" w:rsidRPr="00B63C4D" w:rsidRDefault="006B309F" w:rsidP="000E20E1">
            <w:pPr>
              <w:ind w:firstLine="0"/>
            </w:pPr>
            <w:r w:rsidRPr="00B63C4D">
              <w:t>Deudora</w:t>
            </w:r>
            <w:r w:rsidR="000E20E1">
              <w:t>.</w:t>
            </w:r>
            <w:r w:rsidRPr="00B63C4D">
              <w:t> </w:t>
            </w:r>
          </w:p>
        </w:tc>
        <w:tc>
          <w:tcPr>
            <w:tcW w:w="1650" w:type="dxa"/>
            <w:hideMark/>
          </w:tcPr>
          <w:p w14:paraId="60AC4821" w14:textId="1BC94EA7" w:rsidR="006B309F" w:rsidRPr="00B63C4D" w:rsidRDefault="006B309F" w:rsidP="000E20E1">
            <w:pPr>
              <w:ind w:firstLine="0"/>
            </w:pPr>
            <w:r w:rsidRPr="00B63C4D">
              <w:t>Notas / cuentas de control</w:t>
            </w:r>
            <w:r w:rsidR="000E20E1">
              <w:t>.</w:t>
            </w:r>
            <w:r w:rsidRPr="00B63C4D">
              <w:t> </w:t>
            </w:r>
          </w:p>
        </w:tc>
        <w:tc>
          <w:tcPr>
            <w:tcW w:w="4875" w:type="dxa"/>
            <w:hideMark/>
          </w:tcPr>
          <w:p w14:paraId="4C58013D" w14:textId="77777777" w:rsidR="006B309F" w:rsidRPr="00B63C4D" w:rsidRDefault="006B309F" w:rsidP="000E20E1">
            <w:pPr>
              <w:ind w:firstLine="0"/>
            </w:pPr>
            <w:r w:rsidRPr="00B63C4D">
              <w:t>Derechos contingentes; bienes en custodia; futuras utilizaciones; diferencias en conciliaciones tributarias (naturaleza débito). </w:t>
            </w:r>
          </w:p>
        </w:tc>
      </w:tr>
      <w:tr w:rsidR="00B63C4D" w:rsidRPr="00B63C4D" w14:paraId="1B5B8309" w14:textId="77777777" w:rsidTr="00B63C4D">
        <w:trPr>
          <w:cnfStyle w:val="000000100000" w:firstRow="0" w:lastRow="0" w:firstColumn="0" w:lastColumn="0" w:oddVBand="0" w:evenVBand="0" w:oddHBand="1" w:evenHBand="0" w:firstRowFirstColumn="0" w:firstRowLastColumn="0" w:lastRowFirstColumn="0" w:lastRowLastColumn="0"/>
          <w:trHeight w:val="300"/>
        </w:trPr>
        <w:tc>
          <w:tcPr>
            <w:tcW w:w="750" w:type="dxa"/>
            <w:hideMark/>
          </w:tcPr>
          <w:p w14:paraId="604E8CC1" w14:textId="14DB3084" w:rsidR="006B309F" w:rsidRPr="00B63C4D" w:rsidRDefault="006B309F" w:rsidP="000E20E1">
            <w:pPr>
              <w:ind w:firstLine="0"/>
            </w:pPr>
            <w:r w:rsidRPr="00B63C4D">
              <w:t>9</w:t>
            </w:r>
            <w:r w:rsidR="000E20E1">
              <w:t>.</w:t>
            </w:r>
            <w:r w:rsidRPr="00B63C4D">
              <w:t> </w:t>
            </w:r>
          </w:p>
        </w:tc>
        <w:tc>
          <w:tcPr>
            <w:tcW w:w="1440" w:type="dxa"/>
            <w:hideMark/>
          </w:tcPr>
          <w:p w14:paraId="407AB309" w14:textId="37E0F53F" w:rsidR="006B309F" w:rsidRPr="00B63C4D" w:rsidRDefault="006B309F" w:rsidP="000E20E1">
            <w:pPr>
              <w:ind w:firstLine="0"/>
            </w:pPr>
            <w:r w:rsidRPr="00B63C4D">
              <w:t>Cuentas de orden acreedoras</w:t>
            </w:r>
            <w:r w:rsidR="000E20E1">
              <w:t>.</w:t>
            </w:r>
            <w:r w:rsidRPr="00B63C4D">
              <w:t> </w:t>
            </w:r>
          </w:p>
        </w:tc>
        <w:tc>
          <w:tcPr>
            <w:tcW w:w="1215" w:type="dxa"/>
            <w:hideMark/>
          </w:tcPr>
          <w:p w14:paraId="3E3341D4" w14:textId="4C2D3BB1" w:rsidR="006B309F" w:rsidRPr="00B63C4D" w:rsidRDefault="006B309F" w:rsidP="000E20E1">
            <w:pPr>
              <w:ind w:firstLine="0"/>
            </w:pPr>
            <w:r w:rsidRPr="00B63C4D">
              <w:t>Acreedora</w:t>
            </w:r>
            <w:r w:rsidR="000E20E1">
              <w:t>.</w:t>
            </w:r>
            <w:r w:rsidRPr="00B63C4D">
              <w:t> </w:t>
            </w:r>
          </w:p>
        </w:tc>
        <w:tc>
          <w:tcPr>
            <w:tcW w:w="1650" w:type="dxa"/>
            <w:hideMark/>
          </w:tcPr>
          <w:p w14:paraId="4F712886" w14:textId="0936CF51" w:rsidR="006B309F" w:rsidRPr="00B63C4D" w:rsidRDefault="006B309F" w:rsidP="000E20E1">
            <w:pPr>
              <w:ind w:firstLine="0"/>
            </w:pPr>
            <w:r w:rsidRPr="00B63C4D">
              <w:t>Notas / cuentas de control</w:t>
            </w:r>
            <w:r w:rsidR="000E20E1">
              <w:t>.</w:t>
            </w:r>
          </w:p>
        </w:tc>
        <w:tc>
          <w:tcPr>
            <w:tcW w:w="4875" w:type="dxa"/>
            <w:hideMark/>
          </w:tcPr>
          <w:p w14:paraId="432C7399" w14:textId="77777777" w:rsidR="006B309F" w:rsidRPr="00B63C4D" w:rsidRDefault="006B309F" w:rsidP="000E20E1">
            <w:pPr>
              <w:ind w:firstLine="0"/>
            </w:pPr>
            <w:r w:rsidRPr="00B63C4D">
              <w:t>Responsabilidades contingentes; compromisos y contratos; diferencias en conciliaciones tributarias (naturaleza crédito). </w:t>
            </w:r>
          </w:p>
        </w:tc>
      </w:tr>
    </w:tbl>
    <w:p w14:paraId="20BEAA91" w14:textId="77777777" w:rsidR="006B309F" w:rsidRPr="006B309F" w:rsidRDefault="006B309F" w:rsidP="006B309F">
      <w:r w:rsidRPr="006B309F">
        <w:t> </w:t>
      </w:r>
    </w:p>
    <w:p w14:paraId="63EFC4E3" w14:textId="77777777" w:rsidR="006B309F" w:rsidRPr="00B63AD7" w:rsidRDefault="006B309F" w:rsidP="00B63AD7">
      <w:pPr>
        <w:pStyle w:val="Ttulo8"/>
      </w:pPr>
      <w:r w:rsidRPr="00B63AD7">
        <w:t>Dinámica y descripción de las cuentas </w:t>
      </w:r>
    </w:p>
    <w:p w14:paraId="2A666536" w14:textId="340A7241" w:rsidR="006B309F" w:rsidRPr="006B309F" w:rsidRDefault="006B309F" w:rsidP="006B309F">
      <w:r w:rsidRPr="006B309F">
        <w:t>En el Plan Único de Cuentas (PUC), la dinámica y la descripción de las cuentas son dos conceptos clave para entender cómo funciona la contabilidad. </w:t>
      </w:r>
    </w:p>
    <w:p w14:paraId="4A179257" w14:textId="77777777" w:rsidR="006B309F" w:rsidRPr="006B309F" w:rsidRDefault="006B309F" w:rsidP="006B309F">
      <w:r w:rsidRPr="006B309F">
        <w:t>La dinámica explica cómo se deben usar las cuentas y cómo se registran los movimientos o cambios que afectan cada cuenta. Por otro lado, la descripción nos ayuda a comprender qué representa cada clase, grupo o cuenta dentro del catálogo, y qué tipo de operaciones se deben anotar en ellas. </w:t>
      </w:r>
    </w:p>
    <w:p w14:paraId="0555EC40" w14:textId="77777777" w:rsidR="006B309F" w:rsidRPr="006B309F" w:rsidRDefault="006B309F" w:rsidP="006B309F">
      <w:r w:rsidRPr="006B309F">
        <w:t>Según el PUC (2013), a continuación, veremos una explicación sencilla de las diferentes clases de cuentas que existen. </w:t>
      </w:r>
    </w:p>
    <w:p w14:paraId="4C550228" w14:textId="77777777" w:rsidR="006B309F" w:rsidRPr="006B309F" w:rsidRDefault="006B309F" w:rsidP="006B309F">
      <w:r w:rsidRPr="006B309F">
        <w:t> </w:t>
      </w:r>
    </w:p>
    <w:p w14:paraId="74408721" w14:textId="77777777" w:rsidR="006B309F" w:rsidRPr="00B63AD7" w:rsidRDefault="006B309F" w:rsidP="00BB5742">
      <w:pPr>
        <w:pStyle w:val="Ttulo8"/>
      </w:pPr>
      <w:r w:rsidRPr="00B63AD7">
        <w:lastRenderedPageBreak/>
        <w:t>Clase 1. Activo </w:t>
      </w:r>
    </w:p>
    <w:p w14:paraId="6A8CEB95" w14:textId="77777777" w:rsidR="006B309F" w:rsidRPr="006B309F" w:rsidRDefault="006B309F" w:rsidP="006B309F">
      <w:r w:rsidRPr="006B309F">
        <w:t>Esta clase agrupa las cuentas que representan los bienes y derechos, tanto tangibles como intangibles, que posee la empresa y que pueden generar beneficios presentes o futuros. </w:t>
      </w:r>
    </w:p>
    <w:p w14:paraId="3B3690DD" w14:textId="77777777" w:rsidR="006B309F" w:rsidRPr="006B309F" w:rsidRDefault="006B309F" w:rsidP="006B309F">
      <w:r w:rsidRPr="006B309F">
        <w:t>Las cuentas de esta clase suelen tener saldo de naturaleza débito, salvo algunas excepciones como las provisiones, las depreciaciones, el agotamiento y las amortizaciones acumuladas, que se descuentan por separado dentro de los respectivos grupos de cuentas. </w:t>
      </w:r>
    </w:p>
    <w:p w14:paraId="007D0C52" w14:textId="77777777" w:rsidR="00344FE7" w:rsidRDefault="006B309F" w:rsidP="00BB5742">
      <w:pPr>
        <w:ind w:firstLine="0"/>
      </w:pPr>
      <w:r w:rsidRPr="006B309F">
        <w:t>A continuación, se describen algunos de los principales grupos dentro de la clase 1:</w:t>
      </w:r>
    </w:p>
    <w:p w14:paraId="1DD48EB2" w14:textId="77777777" w:rsidR="00344FE7" w:rsidRPr="00295CC4" w:rsidRDefault="00344FE7" w:rsidP="0019249C">
      <w:pPr>
        <w:pStyle w:val="Prrafodelista"/>
        <w:numPr>
          <w:ilvl w:val="0"/>
          <w:numId w:val="32"/>
        </w:numPr>
        <w:rPr>
          <w:b/>
          <w:bCs/>
        </w:rPr>
      </w:pPr>
      <w:r w:rsidRPr="00295CC4">
        <w:rPr>
          <w:b/>
          <w:bCs/>
        </w:rPr>
        <w:t>Disponible</w:t>
      </w:r>
    </w:p>
    <w:p w14:paraId="0511D5E9" w14:textId="0FA3CAA8" w:rsidR="006B309F" w:rsidRPr="00344FE7" w:rsidRDefault="00344FE7" w:rsidP="00295CC4">
      <w:pPr>
        <w:pStyle w:val="Textoindependiente2"/>
        <w:ind w:left="720"/>
        <w:rPr>
          <w:rFonts w:asciiTheme="minorHAnsi" w:hAnsiTheme="minorHAnsi"/>
          <w:kern w:val="2"/>
          <w14:ligatures w14:val="standardContextual"/>
        </w:rPr>
      </w:pPr>
      <w:r w:rsidRPr="00344FE7">
        <w:rPr>
          <w:rFonts w:asciiTheme="minorHAnsi" w:hAnsiTheme="minorHAnsi"/>
          <w:kern w:val="2"/>
          <w14:ligatures w14:val="standardContextual"/>
        </w:rPr>
        <w:t>Registra los recursos de liquidez inmediata, como el dinero en efectivo y depósitos en moneda nacional o extranjera, tanto en el país como en el extranjero. También incluye fondos a la vista o a término que pueden generar rendimientos. </w:t>
      </w:r>
    </w:p>
    <w:p w14:paraId="19A24967" w14:textId="5D88EE72" w:rsidR="00344FE7" w:rsidRPr="00295CC4" w:rsidRDefault="00344FE7" w:rsidP="0019249C">
      <w:pPr>
        <w:pStyle w:val="Prrafodelista"/>
        <w:numPr>
          <w:ilvl w:val="0"/>
          <w:numId w:val="32"/>
        </w:numPr>
        <w:rPr>
          <w:b/>
          <w:bCs/>
        </w:rPr>
      </w:pPr>
      <w:r w:rsidRPr="00295CC4">
        <w:rPr>
          <w:b/>
          <w:bCs/>
        </w:rPr>
        <w:t>Inversiones</w:t>
      </w:r>
    </w:p>
    <w:p w14:paraId="6930852C" w14:textId="16E48411" w:rsidR="00344FE7" w:rsidRDefault="00344FE7" w:rsidP="00295CC4">
      <w:pPr>
        <w:pStyle w:val="Prrafodelista"/>
        <w:ind w:firstLine="0"/>
      </w:pPr>
      <w:r w:rsidRPr="006B309F">
        <w:t>Registra las inversiones temporales o permanentes, como acciones, cuotas sociales, títulos valores o documentos negociables. Se contabilizan al costo histórico o valor nominal, y las diferencias con el valor de mercado se controlan con cuentas auxiliares para cumplir con las normas contables. </w:t>
      </w:r>
    </w:p>
    <w:p w14:paraId="57AB512C" w14:textId="30DE4098" w:rsidR="00344FE7" w:rsidRPr="00295CC4" w:rsidRDefault="00EB1E80" w:rsidP="0019249C">
      <w:pPr>
        <w:pStyle w:val="Prrafodelista"/>
        <w:numPr>
          <w:ilvl w:val="0"/>
          <w:numId w:val="32"/>
        </w:numPr>
        <w:rPr>
          <w:b/>
          <w:bCs/>
        </w:rPr>
      </w:pPr>
      <w:r w:rsidRPr="00295CC4">
        <w:rPr>
          <w:b/>
          <w:bCs/>
        </w:rPr>
        <w:t>Inventarios</w:t>
      </w:r>
    </w:p>
    <w:p w14:paraId="5960CD33" w14:textId="16AA11B0" w:rsidR="00EB1E80" w:rsidRDefault="00EB1E80" w:rsidP="00295CC4">
      <w:pPr>
        <w:pStyle w:val="Prrafodelista"/>
        <w:ind w:firstLine="0"/>
      </w:pPr>
      <w:r w:rsidRPr="006B309F">
        <w:t>Agrupa los bienes que la empresa utiliza en su actividad económica, tales como materias primas, productos en proceso, productos terminados, suministros y otros recursos que serán vendidos, consumidos o transformados. </w:t>
      </w:r>
    </w:p>
    <w:p w14:paraId="157549C8" w14:textId="21169B7E" w:rsidR="00EB1E80" w:rsidRPr="00295CC4" w:rsidRDefault="00EB1E80" w:rsidP="0019249C">
      <w:pPr>
        <w:pStyle w:val="Prrafodelista"/>
        <w:numPr>
          <w:ilvl w:val="0"/>
          <w:numId w:val="32"/>
        </w:numPr>
        <w:rPr>
          <w:b/>
          <w:bCs/>
        </w:rPr>
      </w:pPr>
      <w:r w:rsidRPr="00295CC4">
        <w:rPr>
          <w:b/>
          <w:bCs/>
        </w:rPr>
        <w:lastRenderedPageBreak/>
        <w:t>Diferidos</w:t>
      </w:r>
    </w:p>
    <w:p w14:paraId="7B57EBD0" w14:textId="1C35A12E" w:rsidR="00EB1E80" w:rsidRPr="00344FE7" w:rsidRDefault="00787C0A" w:rsidP="00295CC4">
      <w:pPr>
        <w:pStyle w:val="Prrafodelista"/>
        <w:ind w:firstLine="0"/>
      </w:pPr>
      <w:r w:rsidRPr="006B309F">
        <w:t>Son gastos pagados por anticipado que generan beneficios para la empresa en varios períodos (cargos diferidos). Incluyen pagos por seguros, arrendamientos, campañas publicitarias, honorarios, contratos de mantenimiento, entre otros, y se amortizan sistemáticamente durante el tiempo que benefician a la empresa. </w:t>
      </w:r>
    </w:p>
    <w:p w14:paraId="16102707" w14:textId="37CBB7D3" w:rsidR="006B309F" w:rsidRPr="004F1E66" w:rsidRDefault="006B309F" w:rsidP="006B309F">
      <w:pPr>
        <w:rPr>
          <w:b/>
          <w:bCs/>
        </w:rPr>
      </w:pPr>
      <w:r w:rsidRPr="004F1E66">
        <w:rPr>
          <w:b/>
          <w:bCs/>
        </w:rPr>
        <w:t>Clase 2. Pasivo </w:t>
      </w:r>
    </w:p>
    <w:p w14:paraId="04B600E7" w14:textId="77777777" w:rsidR="006B309F" w:rsidRPr="006B309F" w:rsidRDefault="006B309F" w:rsidP="006B309F">
      <w:r w:rsidRPr="006B309F">
        <w:t>Agrupa las cuentas que representan las obligaciones que la empresa ha adquirido para llevar a cabo sus actividades, las cuales deben ser canceladas en dinero, bienes o servicios. Todas las cuentas de esta clase tienen saldo de naturaleza crédito, ya que reflejan deudas o compromisos pendientes de pago. </w:t>
      </w:r>
    </w:p>
    <w:p w14:paraId="554D4AB9" w14:textId="5D92103F" w:rsidR="006B309F" w:rsidRDefault="006B309F" w:rsidP="006B309F">
      <w:r w:rsidRPr="006B309F">
        <w:t>Dentro de esta clase se encuentran los siguientes grupos principales: </w:t>
      </w:r>
    </w:p>
    <w:p w14:paraId="47863ACB" w14:textId="08CB2656" w:rsidR="000B75D6" w:rsidRDefault="000B75D6" w:rsidP="006B309F">
      <w:pPr>
        <w:rPr>
          <w:b/>
          <w:bCs/>
        </w:rPr>
      </w:pPr>
      <w:r w:rsidRPr="00720186">
        <w:rPr>
          <w:b/>
          <w:bCs/>
        </w:rPr>
        <w:t>Obligaciones financieras</w:t>
      </w:r>
    </w:p>
    <w:p w14:paraId="748A69E3" w14:textId="37F146D7" w:rsidR="000B75D6" w:rsidRDefault="000B75D6" w:rsidP="000B75D6">
      <w:pPr>
        <w:pStyle w:val="Sangradetextonormal"/>
      </w:pPr>
      <w:r w:rsidRPr="000B75D6">
        <w:t>Registra préstamos y créditos obtenidos de entidades financieras, que generan intereses y otros costos que deben ser contabilizados por separado. </w:t>
      </w:r>
    </w:p>
    <w:p w14:paraId="3E3779F3" w14:textId="786D0356" w:rsidR="000B75D6" w:rsidRPr="000B75D6" w:rsidRDefault="000B75D6" w:rsidP="000B75D6">
      <w:pPr>
        <w:pStyle w:val="Ttulo8"/>
      </w:pPr>
      <w:r w:rsidRPr="000B75D6">
        <w:t>Proveedores</w:t>
      </w:r>
    </w:p>
    <w:p w14:paraId="0925EE4F" w14:textId="4880395E" w:rsidR="000B75D6" w:rsidRDefault="000B75D6" w:rsidP="006B309F">
      <w:r w:rsidRPr="006B309F">
        <w:t>Registra las deudas por compra de bienes o servicios necesarios para la producción o comercialización, relacionadas con el objeto social de la empresa. </w:t>
      </w:r>
    </w:p>
    <w:p w14:paraId="7A25B7CB" w14:textId="36F7F317" w:rsidR="000B75D6" w:rsidRPr="000B75D6" w:rsidRDefault="000B75D6" w:rsidP="000B75D6">
      <w:pPr>
        <w:pStyle w:val="Ttulo8"/>
      </w:pPr>
      <w:r w:rsidRPr="000B75D6">
        <w:t>Cuentas por pagar</w:t>
      </w:r>
    </w:p>
    <w:p w14:paraId="613597D7" w14:textId="248D8FD1" w:rsidR="000B75D6" w:rsidRDefault="000B75D6" w:rsidP="006B309F">
      <w:r w:rsidRPr="006B309F">
        <w:t>Incluye otras obligaciones con terceros, como órdenes de compra, acreedores oficiales, regalías, deudas con socios, dividendos, retenciones y aportes de nómina. </w:t>
      </w:r>
    </w:p>
    <w:p w14:paraId="65D30E34" w14:textId="0650BCC7" w:rsidR="000B75D6" w:rsidRDefault="000B75D6" w:rsidP="000B75D6">
      <w:pPr>
        <w:pStyle w:val="Ttulo8"/>
      </w:pPr>
      <w:r w:rsidRPr="000B75D6">
        <w:lastRenderedPageBreak/>
        <w:t>Impuestos, gravámenes y tasas</w:t>
      </w:r>
    </w:p>
    <w:p w14:paraId="6266E40D" w14:textId="7AFE95FB" w:rsidR="000B75D6" w:rsidRDefault="00632F18" w:rsidP="000B75D6">
      <w:r w:rsidRPr="006B309F">
        <w:t>Registra las obligaciones fiscales con el Estado, incluyendo impuestos de renta, impuestos de años anteriores, tasas y gravámenes, descontando anticipos y retenciones. </w:t>
      </w:r>
    </w:p>
    <w:p w14:paraId="13CCC00A" w14:textId="0D691FFC" w:rsidR="00632F18" w:rsidRPr="00632F18" w:rsidRDefault="00632F18" w:rsidP="00632F18">
      <w:pPr>
        <w:pStyle w:val="Ttulo8"/>
      </w:pPr>
      <w:r w:rsidRPr="00632F18">
        <w:t>Obligaciones laborales</w:t>
      </w:r>
    </w:p>
    <w:p w14:paraId="14FCAF16" w14:textId="61601C32" w:rsidR="00632F18" w:rsidRDefault="00632F18" w:rsidP="000B75D6">
      <w:r w:rsidRPr="006B309F">
        <w:t>Contabiliza los pasivos con trabajadores, como salarios, cesantías, primas, prestaciones sociales e indemnizaciones según la legislación vigente. </w:t>
      </w:r>
    </w:p>
    <w:p w14:paraId="3F268667" w14:textId="649157EA" w:rsidR="00632F18" w:rsidRPr="00632F18" w:rsidRDefault="00632F18" w:rsidP="00632F18">
      <w:pPr>
        <w:pStyle w:val="Ttulo8"/>
      </w:pPr>
      <w:r w:rsidRPr="00632F18">
        <w:t>Pasivos estimados y provisiones</w:t>
      </w:r>
    </w:p>
    <w:p w14:paraId="36E6AACA" w14:textId="34313815" w:rsidR="00632F18" w:rsidRDefault="004974FB" w:rsidP="000B75D6">
      <w:r w:rsidRPr="006B309F">
        <w:t>Montos apartados para cubrir gastos futuros o inciertos, como intereses, multas, litigios, indemnizaciones y reparaciones. </w:t>
      </w:r>
    </w:p>
    <w:p w14:paraId="5F413A2B" w14:textId="235C2530" w:rsidR="004974FB" w:rsidRPr="004974FB" w:rsidRDefault="004974FB" w:rsidP="004974FB">
      <w:pPr>
        <w:pStyle w:val="Ttulo8"/>
      </w:pPr>
      <w:r w:rsidRPr="004974FB">
        <w:t>Diferidos</w:t>
      </w:r>
    </w:p>
    <w:p w14:paraId="210B75D6" w14:textId="667730D7" w:rsidR="004974FB" w:rsidRDefault="004974FB" w:rsidP="000B75D6">
      <w:r w:rsidRPr="006B309F">
        <w:t>Registra ingresos recibidos anticipadamente de clientes que aún no se han ganado, además de ajustes por contratos, utilidades diferidas e impuestos diferidos. </w:t>
      </w:r>
    </w:p>
    <w:p w14:paraId="0599A278" w14:textId="30D58441" w:rsidR="004974FB" w:rsidRPr="004974FB" w:rsidRDefault="004974FB" w:rsidP="00110EFF">
      <w:pPr>
        <w:pStyle w:val="Ttulo8"/>
      </w:pPr>
      <w:r w:rsidRPr="004974FB">
        <w:t>Otros pasivos</w:t>
      </w:r>
    </w:p>
    <w:p w14:paraId="0A3F84DD" w14:textId="072C23EA" w:rsidR="004974FB" w:rsidRPr="000B75D6" w:rsidRDefault="00110EFF" w:rsidP="000B75D6">
      <w:r w:rsidRPr="006B309F">
        <w:t>Agrupa obligaciones especiales o particulares que no encajan en los grupos anteriores, pero que representan compromisos pendientes de la empresa. </w:t>
      </w:r>
    </w:p>
    <w:p w14:paraId="0E9D69F9" w14:textId="77777777" w:rsidR="006B309F" w:rsidRPr="002A40D5" w:rsidRDefault="006B309F" w:rsidP="002A40D5">
      <w:pPr>
        <w:pStyle w:val="Ttulo8"/>
      </w:pPr>
      <w:r w:rsidRPr="002A40D5">
        <w:t>Clase 3. Patrimonio </w:t>
      </w:r>
    </w:p>
    <w:p w14:paraId="47F739A4" w14:textId="77777777" w:rsidR="006B309F" w:rsidRPr="006B309F" w:rsidRDefault="006B309F" w:rsidP="006B309F">
      <w:r w:rsidRPr="006B309F">
        <w:t>La clase 3 agrupa las cuentas que representan el patrimonio neto de la empresa, es decir, la diferencia entre el total de activos y el pasivo externo. Este patrimonio está compuesto por los recursos netos aportados por los socios, accionistas o propietarios, así como por las utilidades acumuladas y otras reservas. </w:t>
      </w:r>
    </w:p>
    <w:p w14:paraId="14C36126" w14:textId="53979676" w:rsidR="006B309F" w:rsidRPr="006B309F" w:rsidRDefault="006B309F" w:rsidP="006B309F">
      <w:r w:rsidRPr="006B309F">
        <w:lastRenderedPageBreak/>
        <w:t>Según el PUC, el patrimonio incluye aportes de socios, superávit de capital, reservas, revalorización del patrimonio, dividendos o participaciones, resultados del ejercicio, resultados de ejercicios anteriores y superávit por valorizaciones. </w:t>
      </w:r>
    </w:p>
    <w:p w14:paraId="16107E1C" w14:textId="0329E769" w:rsidR="006B309F" w:rsidRPr="00981A2B" w:rsidRDefault="006B309F" w:rsidP="006B309F">
      <w:pPr>
        <w:rPr>
          <w:b/>
          <w:bCs/>
        </w:rPr>
      </w:pPr>
      <w:r w:rsidRPr="006B309F">
        <w:t> A continuación, se describen los principales grupos dentro de esta clase:</w:t>
      </w:r>
      <w:r w:rsidRPr="00981A2B">
        <w:rPr>
          <w:b/>
          <w:bCs/>
        </w:rPr>
        <w:t> </w:t>
      </w:r>
    </w:p>
    <w:p w14:paraId="799F5DC4" w14:textId="7CD6061C" w:rsidR="003865B1" w:rsidRPr="00981A2B" w:rsidRDefault="003865B1" w:rsidP="0019249C">
      <w:pPr>
        <w:pStyle w:val="Prrafodelista"/>
        <w:numPr>
          <w:ilvl w:val="0"/>
          <w:numId w:val="33"/>
        </w:numPr>
        <w:rPr>
          <w:b/>
          <w:bCs/>
        </w:rPr>
      </w:pPr>
      <w:r w:rsidRPr="00981A2B">
        <w:rPr>
          <w:b/>
          <w:bCs/>
        </w:rPr>
        <w:t>Capital social</w:t>
      </w:r>
    </w:p>
    <w:p w14:paraId="39B562C6" w14:textId="4E42B62F" w:rsidR="003865B1" w:rsidRDefault="003865B1" w:rsidP="00B377CD">
      <w:pPr>
        <w:pStyle w:val="Sangradetextonormal"/>
        <w:ind w:left="1429" w:firstLine="0"/>
      </w:pPr>
      <w:r w:rsidRPr="003865B1">
        <w:t>Registra el valor total de los aportes iniciales y posteriores de los socios o accionistas, incluyendo aumentos o disminuciones autorizadas legalmente, según escrituras públicas y suscripciones. </w:t>
      </w:r>
    </w:p>
    <w:p w14:paraId="7054199D" w14:textId="75561C60" w:rsidR="003865B1" w:rsidRDefault="003865B1" w:rsidP="0019249C">
      <w:pPr>
        <w:pStyle w:val="Ttulo8"/>
        <w:numPr>
          <w:ilvl w:val="0"/>
          <w:numId w:val="33"/>
        </w:numPr>
      </w:pPr>
      <w:r w:rsidRPr="003865B1">
        <w:t>Superávit de capital</w:t>
      </w:r>
    </w:p>
    <w:p w14:paraId="038B88F0" w14:textId="21E026AD" w:rsidR="003865B1" w:rsidRPr="00B377CD" w:rsidRDefault="006E1A0E" w:rsidP="00B377CD">
      <w:pPr>
        <w:pStyle w:val="Prrafodelista"/>
        <w:ind w:left="1429" w:firstLine="0"/>
        <w:rPr>
          <w:b/>
          <w:bCs/>
        </w:rPr>
      </w:pPr>
      <w:r w:rsidRPr="006B309F">
        <w:t>Representa incrementos patrimoniales ocasionales como primas en colocación de acciones, donaciones, crédito mercantil, así como reservas legales, fiscales y para recapitalización. </w:t>
      </w:r>
    </w:p>
    <w:p w14:paraId="2F387405" w14:textId="21414A18" w:rsidR="006E1A0E" w:rsidRPr="00B377CD" w:rsidRDefault="006E1A0E" w:rsidP="0019249C">
      <w:pPr>
        <w:pStyle w:val="Prrafodelista"/>
        <w:numPr>
          <w:ilvl w:val="0"/>
          <w:numId w:val="33"/>
        </w:numPr>
        <w:rPr>
          <w:b/>
          <w:bCs/>
        </w:rPr>
      </w:pPr>
      <w:r w:rsidRPr="00B377CD">
        <w:rPr>
          <w:b/>
          <w:bCs/>
        </w:rPr>
        <w:t>Revalorización del patrimonio</w:t>
      </w:r>
    </w:p>
    <w:p w14:paraId="61CA2D98" w14:textId="77777777" w:rsidR="006E1A0E" w:rsidRDefault="006E1A0E" w:rsidP="00B377CD">
      <w:pPr>
        <w:pStyle w:val="Encabezado"/>
        <w:tabs>
          <w:tab w:val="clear" w:pos="4419"/>
          <w:tab w:val="clear" w:pos="8838"/>
        </w:tabs>
        <w:spacing w:before="160" w:after="120" w:line="360" w:lineRule="auto"/>
        <w:ind w:left="1429" w:firstLine="0"/>
      </w:pPr>
      <w:r w:rsidRPr="006B309F">
        <w:t>Registra los incrementos en el patrimonio derivados de saneamientos fiscales, revalorización de activos u otros ajustes conforme a normas legales vigentes. </w:t>
      </w:r>
    </w:p>
    <w:p w14:paraId="1ECD449E" w14:textId="77777777" w:rsidR="006E1A0E" w:rsidRPr="006E1A0E" w:rsidRDefault="006E1A0E" w:rsidP="0019249C">
      <w:pPr>
        <w:pStyle w:val="Encabezado"/>
        <w:numPr>
          <w:ilvl w:val="0"/>
          <w:numId w:val="33"/>
        </w:numPr>
        <w:tabs>
          <w:tab w:val="clear" w:pos="4419"/>
          <w:tab w:val="clear" w:pos="8838"/>
        </w:tabs>
        <w:spacing w:before="160" w:after="120" w:line="360" w:lineRule="auto"/>
        <w:rPr>
          <w:b/>
          <w:bCs/>
        </w:rPr>
      </w:pPr>
      <w:r w:rsidRPr="006E1A0E">
        <w:rPr>
          <w:b/>
          <w:bCs/>
        </w:rPr>
        <w:t>Resultado del ejercicio</w:t>
      </w:r>
    </w:p>
    <w:p w14:paraId="7110858B" w14:textId="284EAB33" w:rsidR="006E1A0E" w:rsidRDefault="006E1A0E" w:rsidP="00B377CD">
      <w:pPr>
        <w:pStyle w:val="Encabezado"/>
        <w:tabs>
          <w:tab w:val="clear" w:pos="4419"/>
          <w:tab w:val="clear" w:pos="8838"/>
        </w:tabs>
        <w:spacing w:before="160" w:after="120" w:line="360" w:lineRule="auto"/>
        <w:ind w:left="1429" w:firstLine="0"/>
      </w:pPr>
      <w:r w:rsidRPr="006B309F">
        <w:t>Contabiliza las utilidades o pérdidas obtenidas al cierre del ejercicio contable o económico. </w:t>
      </w:r>
    </w:p>
    <w:p w14:paraId="6D0A975F" w14:textId="325468CF" w:rsidR="006E1A0E" w:rsidRPr="006E1A0E" w:rsidRDefault="006E1A0E" w:rsidP="0019249C">
      <w:pPr>
        <w:pStyle w:val="Encabezado"/>
        <w:numPr>
          <w:ilvl w:val="0"/>
          <w:numId w:val="33"/>
        </w:numPr>
        <w:tabs>
          <w:tab w:val="clear" w:pos="4419"/>
          <w:tab w:val="clear" w:pos="8838"/>
        </w:tabs>
        <w:spacing w:before="160" w:after="120" w:line="360" w:lineRule="auto"/>
        <w:rPr>
          <w:b/>
          <w:bCs/>
        </w:rPr>
      </w:pPr>
      <w:r w:rsidRPr="006E1A0E">
        <w:rPr>
          <w:b/>
          <w:bCs/>
        </w:rPr>
        <w:t>Resultado de ejercicios anteriores</w:t>
      </w:r>
    </w:p>
    <w:p w14:paraId="6B459414" w14:textId="03C3C2FA" w:rsidR="006E1A0E" w:rsidRDefault="00C66062" w:rsidP="00B377CD">
      <w:pPr>
        <w:pStyle w:val="Encabezado"/>
        <w:tabs>
          <w:tab w:val="clear" w:pos="4419"/>
          <w:tab w:val="clear" w:pos="8838"/>
        </w:tabs>
        <w:spacing w:before="160" w:after="120" w:line="360" w:lineRule="auto"/>
        <w:ind w:left="1429" w:firstLine="0"/>
      </w:pPr>
      <w:r w:rsidRPr="006B309F">
        <w:t>Acumula las utilidades o pérdidas generadas en ejercicios anteriores que están disponibles para distribución o que aún no han sido asignadas. </w:t>
      </w:r>
    </w:p>
    <w:p w14:paraId="081B9F6E" w14:textId="3768935C" w:rsidR="00C66062" w:rsidRPr="00C66062" w:rsidRDefault="00C66062" w:rsidP="0019249C">
      <w:pPr>
        <w:pStyle w:val="Encabezado"/>
        <w:numPr>
          <w:ilvl w:val="0"/>
          <w:numId w:val="33"/>
        </w:numPr>
        <w:tabs>
          <w:tab w:val="clear" w:pos="4419"/>
          <w:tab w:val="clear" w:pos="8838"/>
        </w:tabs>
        <w:spacing w:before="160" w:after="120" w:line="360" w:lineRule="auto"/>
        <w:rPr>
          <w:b/>
          <w:bCs/>
        </w:rPr>
      </w:pPr>
      <w:r w:rsidRPr="00C66062">
        <w:rPr>
          <w:b/>
          <w:bCs/>
        </w:rPr>
        <w:lastRenderedPageBreak/>
        <w:t>Superávit por valorizaciones</w:t>
      </w:r>
    </w:p>
    <w:p w14:paraId="41EA144D" w14:textId="0F07B025" w:rsidR="00C66062" w:rsidRPr="003865B1" w:rsidRDefault="00C66062" w:rsidP="00B377CD">
      <w:pPr>
        <w:pStyle w:val="Encabezado"/>
        <w:tabs>
          <w:tab w:val="clear" w:pos="4419"/>
          <w:tab w:val="clear" w:pos="8838"/>
        </w:tabs>
        <w:spacing w:before="160" w:after="120" w:line="360" w:lineRule="auto"/>
        <w:ind w:left="1429" w:firstLine="0"/>
      </w:pPr>
      <w:r w:rsidRPr="006B309F">
        <w:t>Incluye la valorización contable de inversiones, propiedades, planta y equipo, y otros activos sujetos a revalorización según normativas contables y legales. </w:t>
      </w:r>
    </w:p>
    <w:p w14:paraId="636B00E5" w14:textId="77777777" w:rsidR="006B309F" w:rsidRPr="008E0300" w:rsidRDefault="006B309F" w:rsidP="008E0300">
      <w:pPr>
        <w:pStyle w:val="Ttulo8"/>
      </w:pPr>
      <w:r w:rsidRPr="008E0300">
        <w:t>Clase 4. Ingresos </w:t>
      </w:r>
    </w:p>
    <w:p w14:paraId="1B0E44F5" w14:textId="77777777" w:rsidR="006B309F" w:rsidRPr="006B309F" w:rsidRDefault="006B309F" w:rsidP="006B309F">
      <w:r w:rsidRPr="006B309F">
        <w:t>Esta clase agrupa las cuentas que representan los beneficios operativos y financieros que la empresa percibe para desarrollar normalmente su actividad comercial durante un período determinado. Es importante destacar que todos estos ingresos deben registrarse en moneda nacional (pesos). </w:t>
      </w:r>
    </w:p>
    <w:p w14:paraId="57DC5C53" w14:textId="1F657DD7" w:rsidR="006B309F" w:rsidRDefault="006B309F" w:rsidP="006B309F">
      <w:r w:rsidRPr="006B309F">
        <w:t> Los ingresos se clasifican en dos grandes grupos: </w:t>
      </w:r>
    </w:p>
    <w:p w14:paraId="13996AD7" w14:textId="108F6588" w:rsidR="0066430A" w:rsidRPr="003F1453" w:rsidRDefault="0066430A" w:rsidP="0019249C">
      <w:pPr>
        <w:pStyle w:val="Prrafodelista"/>
        <w:numPr>
          <w:ilvl w:val="0"/>
          <w:numId w:val="34"/>
        </w:numPr>
        <w:rPr>
          <w:b/>
          <w:bCs/>
        </w:rPr>
      </w:pPr>
      <w:r w:rsidRPr="003F1453">
        <w:rPr>
          <w:b/>
          <w:bCs/>
        </w:rPr>
        <w:t>Ingresos operacionales</w:t>
      </w:r>
    </w:p>
    <w:p w14:paraId="6836CDE6" w14:textId="35BD1639" w:rsidR="0066430A" w:rsidRPr="0066430A" w:rsidRDefault="0066430A" w:rsidP="003F1453">
      <w:pPr>
        <w:pStyle w:val="Sangradetextonormal"/>
        <w:ind w:left="1429" w:firstLine="0"/>
      </w:pPr>
      <w:r w:rsidRPr="0066430A">
        <w:t>Incluyen los valores recibidos o generados por las actividades propias del objeto social de la empresa, como la venta de bienes o la prestación de servicios. También comprenden dividendos, participaciones y otros ingresos relacionados con la intermediación financiera, siempre que estén vinculados al objeto principal de la entidad económica. </w:t>
      </w:r>
    </w:p>
    <w:p w14:paraId="320A4BD8" w14:textId="0A70E1BC" w:rsidR="0066430A" w:rsidRPr="0066430A" w:rsidRDefault="0066430A" w:rsidP="0019249C">
      <w:pPr>
        <w:pStyle w:val="Ttulo8"/>
        <w:numPr>
          <w:ilvl w:val="0"/>
          <w:numId w:val="34"/>
        </w:numPr>
      </w:pPr>
      <w:r w:rsidRPr="0066430A">
        <w:t>Ingresos no operacionales</w:t>
      </w:r>
    </w:p>
    <w:p w14:paraId="27908EFD" w14:textId="658AB12A" w:rsidR="0066430A" w:rsidRDefault="0066430A" w:rsidP="003F1453">
      <w:pPr>
        <w:pStyle w:val="Prrafodelista"/>
        <w:ind w:left="1429" w:firstLine="0"/>
      </w:pPr>
      <w:r w:rsidRPr="006B309F">
        <w:t>Corresponden a ingresos provenientes de actividades ajenas al objeto social de la empresa. Aquí se registran ingresos por operaciones financieras en moneda nacional o extranjera, arrendamientos, honorarios, utilidades en la venta de propiedades, planta y equipo, inversiones, indemnizaciones, recuperaciones, ingresos por ejercicios anteriores, entre otros. </w:t>
      </w:r>
    </w:p>
    <w:p w14:paraId="38AF62A7" w14:textId="197B3DD8" w:rsidR="006B309F" w:rsidRPr="00DB1500" w:rsidRDefault="006B309F" w:rsidP="006B309F">
      <w:pPr>
        <w:rPr>
          <w:b/>
          <w:bCs/>
        </w:rPr>
      </w:pPr>
      <w:r w:rsidRPr="00DB1500">
        <w:rPr>
          <w:b/>
          <w:bCs/>
        </w:rPr>
        <w:lastRenderedPageBreak/>
        <w:t>Clase 5. Gastos </w:t>
      </w:r>
    </w:p>
    <w:p w14:paraId="3B686B26" w14:textId="77777777" w:rsidR="006B309F" w:rsidRPr="006B309F" w:rsidRDefault="006B309F" w:rsidP="006B309F">
      <w:r w:rsidRPr="006B309F">
        <w:t>Esta clase agrupa las cuentas que representan los costos operativos y financieros que la empresa incurre para llevar a cabo su actividad productiva. </w:t>
      </w:r>
    </w:p>
    <w:p w14:paraId="3FE9EB5C" w14:textId="5099C6C3" w:rsidR="006B309F" w:rsidRPr="006B309F" w:rsidRDefault="006B309F" w:rsidP="006B309F">
      <w:r w:rsidRPr="006B309F">
        <w:t> El PUC establece que, mediante el sistema de causación, se registrarán los gastos causados, incluso si aún no se ha realizado el pago. Un gasto se considera causado cuando nace la obligación de pagarlo, independientemente de que se haya pagado efectivamente.  </w:t>
      </w:r>
    </w:p>
    <w:p w14:paraId="1C5E2A30" w14:textId="4BEFFCD1" w:rsidR="006B309F" w:rsidRDefault="006B309F" w:rsidP="006B309F">
      <w:r w:rsidRPr="006B309F">
        <w:t> Los gastos se clasifican en tres grandes grupos: </w:t>
      </w:r>
    </w:p>
    <w:p w14:paraId="50C2BB96" w14:textId="47AC23E0" w:rsidR="00BF2482" w:rsidRPr="00923C36" w:rsidRDefault="00BF2482" w:rsidP="0019249C">
      <w:pPr>
        <w:pStyle w:val="Prrafodelista"/>
        <w:numPr>
          <w:ilvl w:val="0"/>
          <w:numId w:val="35"/>
        </w:numPr>
        <w:rPr>
          <w:b/>
          <w:bCs/>
        </w:rPr>
      </w:pPr>
      <w:r w:rsidRPr="00923C36">
        <w:rPr>
          <w:b/>
          <w:bCs/>
        </w:rPr>
        <w:t>Operaciones de administración</w:t>
      </w:r>
    </w:p>
    <w:p w14:paraId="31E922BD" w14:textId="7A7EDA44" w:rsidR="00BF2482" w:rsidRPr="00D405D5" w:rsidRDefault="00BF2482" w:rsidP="00923C36">
      <w:pPr>
        <w:pStyle w:val="Sangradetextonormal"/>
        <w:ind w:left="1429" w:firstLine="0"/>
      </w:pPr>
      <w:r w:rsidRPr="00D405D5">
        <w:t>Gastos relacionados con la gestión administrativa para desarrollar la actividad principal, como honorarios, impuestos, arrendamientos, seguros y servicios. </w:t>
      </w:r>
    </w:p>
    <w:p w14:paraId="6F8850B2" w14:textId="7491262E" w:rsidR="00BF2482" w:rsidRPr="00D405D5" w:rsidRDefault="00D405D5" w:rsidP="0019249C">
      <w:pPr>
        <w:pStyle w:val="Ttulo8"/>
        <w:numPr>
          <w:ilvl w:val="0"/>
          <w:numId w:val="35"/>
        </w:numPr>
      </w:pPr>
      <w:r w:rsidRPr="00D405D5">
        <w:t>Operaciones de ventas</w:t>
      </w:r>
    </w:p>
    <w:p w14:paraId="7F72AB1E" w14:textId="5760911A" w:rsidR="00D405D5" w:rsidRDefault="00D405D5" w:rsidP="00923C36">
      <w:pPr>
        <w:pStyle w:val="Prrafodelista"/>
        <w:ind w:left="1429" w:firstLine="0"/>
      </w:pPr>
      <w:r w:rsidRPr="006B309F">
        <w:t>Gastos asociados a la comercialización y distribución de productos o servicios, incluyendo costos de personal, publicidad, promoción y servicios relacionados. </w:t>
      </w:r>
    </w:p>
    <w:p w14:paraId="2EAB872F" w14:textId="0972E993" w:rsidR="00D405D5" w:rsidRPr="00D405D5" w:rsidRDefault="00D405D5" w:rsidP="0019249C">
      <w:pPr>
        <w:pStyle w:val="Ttulo8"/>
        <w:numPr>
          <w:ilvl w:val="0"/>
          <w:numId w:val="35"/>
        </w:numPr>
      </w:pPr>
      <w:r w:rsidRPr="00D405D5">
        <w:t>No operacionales</w:t>
      </w:r>
    </w:p>
    <w:p w14:paraId="1877582A" w14:textId="7B467561" w:rsidR="00D405D5" w:rsidRPr="006B309F" w:rsidRDefault="00D405D5" w:rsidP="00923C36">
      <w:pPr>
        <w:pStyle w:val="Prrafodelista"/>
        <w:ind w:left="1429" w:firstLine="0"/>
      </w:pPr>
      <w:r w:rsidRPr="006B309F">
        <w:t>Gastos no relacionados con la actividad principal, tales como gastos financieros, pérdidas por ventas de activos, gastos extraordinarios y otros gastos diversos. </w:t>
      </w:r>
    </w:p>
    <w:p w14:paraId="77E4A6BA" w14:textId="06CB881C" w:rsidR="006B309F" w:rsidRPr="00113B0D" w:rsidRDefault="006B309F" w:rsidP="00113B0D">
      <w:pPr>
        <w:pStyle w:val="Ttulo8"/>
      </w:pPr>
      <w:r w:rsidRPr="00113B0D">
        <w:lastRenderedPageBreak/>
        <w:t>Clase 6. Costos de venta </w:t>
      </w:r>
    </w:p>
    <w:p w14:paraId="19DD2A1B" w14:textId="77777777" w:rsidR="006B309F" w:rsidRPr="006B309F" w:rsidRDefault="006B309F" w:rsidP="006B309F">
      <w:r w:rsidRPr="006B309F">
        <w:t>Esta clase agrupa las cuentas que reflejan la acumulación de los costos directos e indirectos necesarios para fabricar los productos o prestar los servicios que la empresa vende, según la actividad económica que desarrolla, durante un período determinado. </w:t>
      </w:r>
    </w:p>
    <w:p w14:paraId="588E266F" w14:textId="167FA3A0" w:rsidR="006B309F" w:rsidRPr="006B309F" w:rsidRDefault="006B309F" w:rsidP="006B309F">
      <w:r w:rsidRPr="00D70143">
        <w:rPr>
          <w:b/>
          <w:bCs/>
        </w:rPr>
        <w:t>Costos de ventas y prestación de servicios</w:t>
      </w:r>
      <w:r w:rsidRPr="006B309F">
        <w:t>: aquí se registra el valor asignado a los artículos vendidos y a los servicios prestados durante el ejercicio contable. </w:t>
      </w:r>
    </w:p>
    <w:p w14:paraId="28E0BEAC" w14:textId="3A769BC3" w:rsidR="006B309F" w:rsidRPr="00A7324F" w:rsidRDefault="006B309F" w:rsidP="006B309F">
      <w:pPr>
        <w:rPr>
          <w:b/>
          <w:bCs/>
        </w:rPr>
      </w:pPr>
      <w:r w:rsidRPr="006B309F">
        <w:t> </w:t>
      </w:r>
      <w:r w:rsidRPr="00A7324F">
        <w:rPr>
          <w:b/>
          <w:bCs/>
        </w:rPr>
        <w:t>Clase 7. Costos de producción o de operación </w:t>
      </w:r>
    </w:p>
    <w:p w14:paraId="50FF9DA2" w14:textId="77777777" w:rsidR="006B309F" w:rsidRPr="006B309F" w:rsidRDefault="006B309F" w:rsidP="006B309F">
      <w:r w:rsidRPr="00A7324F">
        <w:rPr>
          <w:b/>
          <w:bCs/>
        </w:rPr>
        <w:t>I</w:t>
      </w:r>
      <w:r w:rsidRPr="006B309F">
        <w:t>ncluye las cuentas que representan las erogaciones y gastos directamente relacionados con la elaboración o producción de bienes o la prestación de servicios que generan ingresos para la empresa. Estas cuentas suelen tener saldo de naturaleza débito. </w:t>
      </w:r>
    </w:p>
    <w:p w14:paraId="6B5E6FB9" w14:textId="691D8D5A" w:rsidR="006B309F" w:rsidRPr="006B309F" w:rsidRDefault="006B309F" w:rsidP="006B309F">
      <w:r w:rsidRPr="006B309F">
        <w:t> </w:t>
      </w:r>
      <w:r w:rsidRPr="004669C1">
        <w:rPr>
          <w:b/>
          <w:bCs/>
        </w:rPr>
        <w:t>Materia prima</w:t>
      </w:r>
      <w:r w:rsidRPr="006B309F">
        <w:t>: registra el valor de las materias primas o materiales que se utilizan directamente en la fabricación o producción de los bienes destinados a la venta, cuyo costo es fácilmente asignable y relevante para el producto final. </w:t>
      </w:r>
    </w:p>
    <w:p w14:paraId="57F7C69A" w14:textId="511D8676" w:rsidR="006B309F" w:rsidRPr="007A6E96" w:rsidRDefault="006B309F" w:rsidP="006B309F">
      <w:pPr>
        <w:rPr>
          <w:b/>
          <w:bCs/>
        </w:rPr>
      </w:pPr>
      <w:r w:rsidRPr="006B309F">
        <w:t> </w:t>
      </w:r>
      <w:r w:rsidRPr="007A6E96">
        <w:rPr>
          <w:b/>
          <w:bCs/>
        </w:rPr>
        <w:t>Clase 8. Cuentas de orden deudoras </w:t>
      </w:r>
    </w:p>
    <w:p w14:paraId="578ADC75" w14:textId="77777777" w:rsidR="006B309F" w:rsidRPr="006B309F" w:rsidRDefault="006B309F" w:rsidP="007A6E96">
      <w:pPr>
        <w:pStyle w:val="Sangradetextonormal"/>
      </w:pPr>
      <w:r w:rsidRPr="007A6E96">
        <w:t>E</w:t>
      </w:r>
      <w:r w:rsidRPr="006B309F">
        <w:t>n este grupo se registran hechos o situaciones que pueden generar derechos futuros y que afectan la estructura financiera de la empresa. Además, el PUC incluye cuentas de orden para el control interno de activos, información general y seguimiento de posibles eventos financieros futuros, así como para conciliar diferencias entre registros contables y declaraciones tributarias. </w:t>
      </w:r>
    </w:p>
    <w:p w14:paraId="5E8F3BB4" w14:textId="41CCFF07" w:rsidR="006B309F" w:rsidRPr="006B309F" w:rsidRDefault="006B309F" w:rsidP="006B309F">
      <w:r w:rsidRPr="006B309F">
        <w:t> </w:t>
      </w:r>
      <w:r w:rsidRPr="007A6E96">
        <w:rPr>
          <w:b/>
          <w:bCs/>
        </w:rPr>
        <w:t>Derechos contingentes</w:t>
      </w:r>
      <w:r w:rsidRPr="006B309F">
        <w:t>: registra compromisos o contratos que podrían generar derechos para la empresa en el futuro. </w:t>
      </w:r>
    </w:p>
    <w:p w14:paraId="68672F1D" w14:textId="411356D4" w:rsidR="006B309F" w:rsidRPr="007A6E96" w:rsidRDefault="006B309F" w:rsidP="007A6E96">
      <w:pPr>
        <w:pStyle w:val="Ttulo8"/>
      </w:pPr>
      <w:r w:rsidRPr="007A6E96">
        <w:lastRenderedPageBreak/>
        <w:t>Clase 9. Cuentas de orden acreedoras </w:t>
      </w:r>
    </w:p>
    <w:p w14:paraId="5987643E" w14:textId="77777777" w:rsidR="006B309F" w:rsidRPr="006B309F" w:rsidRDefault="006B309F" w:rsidP="006B309F">
      <w:r w:rsidRPr="006B309F">
        <w:t>Esta clase agrupa las cuentas que registran compromisos o contratos relacionados con posibles obligaciones que podrían afectar la estructura financiera de la empresa. También incluye cuentas utilizadas para control interno de pasivos y patrimonio, para información general, y para la conciliación de diferencias entre registros contables y declaraciones tributarias. </w:t>
      </w:r>
    </w:p>
    <w:p w14:paraId="1B345034" w14:textId="77777777" w:rsidR="006B309F" w:rsidRPr="006B309F" w:rsidRDefault="006B309F" w:rsidP="006B309F">
      <w:r w:rsidRPr="00B41B96">
        <w:rPr>
          <w:b/>
          <w:bCs/>
        </w:rPr>
        <w:t>Responsabilidades contingentes</w:t>
      </w:r>
      <w:r w:rsidRPr="006B309F">
        <w:t>: registra compromisos o contratos que podrían derivar en obligaciones a cargo de la empresa. </w:t>
      </w:r>
    </w:p>
    <w:p w14:paraId="4AF9C548" w14:textId="77777777" w:rsidR="00B41B96" w:rsidRPr="00D9020D" w:rsidRDefault="00B41B96" w:rsidP="00D9020D">
      <w:pPr>
        <w:pStyle w:val="Ttulo8"/>
      </w:pPr>
      <w:r w:rsidRPr="00D9020D">
        <w:t>Ventajas del uso del PUC</w:t>
      </w:r>
    </w:p>
    <w:p w14:paraId="6B12494C" w14:textId="77777777" w:rsidR="00B41B96" w:rsidRPr="00D9020D" w:rsidRDefault="00B41B96" w:rsidP="00D9020D">
      <w:r w:rsidRPr="00D9020D">
        <w:t>El Plan Único de Cuentas aporta múltiples beneficios para la contabilidad en Colombia</w:t>
      </w:r>
    </w:p>
    <w:p w14:paraId="4829254A" w14:textId="7BD0F906" w:rsidR="00A71D6A" w:rsidRPr="00D9020D" w:rsidRDefault="00D9020D" w:rsidP="0019249C">
      <w:pPr>
        <w:pStyle w:val="Prrafodelista"/>
        <w:numPr>
          <w:ilvl w:val="0"/>
          <w:numId w:val="36"/>
        </w:numPr>
      </w:pPr>
      <w:r w:rsidRPr="00D9020D">
        <w:rPr>
          <w:b/>
          <w:bCs/>
        </w:rPr>
        <w:t>Estandarización</w:t>
      </w:r>
      <w:r w:rsidRPr="00D9020D">
        <w:t> en el registro de las operaciones en todas las empresas.</w:t>
      </w:r>
    </w:p>
    <w:p w14:paraId="1AEE6653" w14:textId="738E1B8E" w:rsidR="00D9020D" w:rsidRPr="00D9020D" w:rsidRDefault="00D9020D" w:rsidP="0019249C">
      <w:pPr>
        <w:pStyle w:val="Prrafodelista"/>
        <w:numPr>
          <w:ilvl w:val="0"/>
          <w:numId w:val="36"/>
        </w:numPr>
      </w:pPr>
      <w:r w:rsidRPr="00D9020D">
        <w:rPr>
          <w:b/>
          <w:bCs/>
        </w:rPr>
        <w:t>Comparabilidad</w:t>
      </w:r>
      <w:r w:rsidRPr="00D9020D">
        <w:t> de los estados financieros entre distintas organizaciones.</w:t>
      </w:r>
    </w:p>
    <w:p w14:paraId="2DC414D7" w14:textId="5A472401" w:rsidR="00D9020D" w:rsidRPr="00D9020D" w:rsidRDefault="00D9020D" w:rsidP="0019249C">
      <w:pPr>
        <w:pStyle w:val="Prrafodelista"/>
        <w:numPr>
          <w:ilvl w:val="0"/>
          <w:numId w:val="36"/>
        </w:numPr>
      </w:pPr>
      <w:r w:rsidRPr="008D003A">
        <w:rPr>
          <w:b/>
          <w:bCs/>
        </w:rPr>
        <w:t>Transparencia y control</w:t>
      </w:r>
      <w:r w:rsidRPr="00D9020D">
        <w:t>, al facilitar la labor de los entes de vigilancia y auditoría.</w:t>
      </w:r>
    </w:p>
    <w:p w14:paraId="763D134D" w14:textId="5B0F8FAF" w:rsidR="00D9020D" w:rsidRPr="00D9020D" w:rsidRDefault="00D9020D" w:rsidP="0019249C">
      <w:pPr>
        <w:pStyle w:val="Prrafodelista"/>
        <w:numPr>
          <w:ilvl w:val="0"/>
          <w:numId w:val="36"/>
        </w:numPr>
      </w:pPr>
      <w:r w:rsidRPr="00D9020D">
        <w:rPr>
          <w:b/>
          <w:bCs/>
        </w:rPr>
        <w:t>Claridad</w:t>
      </w:r>
      <w:r w:rsidRPr="00D9020D">
        <w:t> en la clasificación de las cuentas, evitando errores y confusiones.</w:t>
      </w:r>
    </w:p>
    <w:p w14:paraId="7F082402" w14:textId="649A9BB9" w:rsidR="00D9020D" w:rsidRDefault="00D9020D" w:rsidP="0019249C">
      <w:pPr>
        <w:pStyle w:val="Prrafodelista"/>
        <w:numPr>
          <w:ilvl w:val="0"/>
          <w:numId w:val="36"/>
        </w:numPr>
      </w:pPr>
      <w:r w:rsidRPr="00D9020D">
        <w:rPr>
          <w:b/>
          <w:bCs/>
        </w:rPr>
        <w:t>Cumplimiento normativo</w:t>
      </w:r>
      <w:r w:rsidRPr="00D9020D">
        <w:t>, al estar alineado con los decretos que rigen la contabilidad en el país.</w:t>
      </w:r>
    </w:p>
    <w:p w14:paraId="1A550019" w14:textId="16A0B2BD" w:rsidR="009F078B" w:rsidRDefault="009F078B">
      <w:pPr>
        <w:spacing w:before="0" w:after="160" w:line="259" w:lineRule="auto"/>
        <w:ind w:firstLine="0"/>
      </w:pPr>
      <w:r>
        <w:br w:type="page"/>
      </w:r>
    </w:p>
    <w:p w14:paraId="64B6D653" w14:textId="77777777" w:rsidR="009F078B" w:rsidRPr="007161F6" w:rsidRDefault="009F078B" w:rsidP="00F940F4">
      <w:pPr>
        <w:pStyle w:val="Ttulo1"/>
      </w:pPr>
      <w:bookmarkStart w:id="16" w:name="_Toc209603640"/>
      <w:r w:rsidRPr="007161F6">
        <w:lastRenderedPageBreak/>
        <w:t>Documentos comerciales y comprobantes contables: definición, tipos, características, normativa</w:t>
      </w:r>
      <w:bookmarkEnd w:id="16"/>
      <w:r w:rsidRPr="007161F6">
        <w:t> </w:t>
      </w:r>
    </w:p>
    <w:p w14:paraId="71060770" w14:textId="50B269CE" w:rsidR="009F078B" w:rsidRPr="00F940F4" w:rsidRDefault="009F078B" w:rsidP="00F940F4">
      <w:r w:rsidRPr="00F940F4">
        <w:t>Los documentos comerciales y comprobantes contables son la evidencia física o digital de los hechos económicos que realiza una organización. Constituyen el soporte legal, administrativo y financiero que permite verificar la autenticidad de las transacciones y garantizar su correcto registro contable. </w:t>
      </w:r>
    </w:p>
    <w:p w14:paraId="49A5AE70" w14:textId="77777777" w:rsidR="009F078B" w:rsidRPr="00F940F4" w:rsidRDefault="009F078B" w:rsidP="00F940F4">
      <w:r w:rsidRPr="00F940F4">
        <w:t>En Colombia, la normatividad que regula estos documentos se encuentra en el Código de Comercio, el Estatuto Tributario, el Decreto 2649 de 1993, la Ley 1314 de 2009 y las disposiciones de la DIAN relacionadas con la facturación y comprobantes electrónicos. </w:t>
      </w:r>
    </w:p>
    <w:p w14:paraId="529917E9" w14:textId="77777777" w:rsidR="009F078B" w:rsidRPr="00F940F4" w:rsidRDefault="009F078B" w:rsidP="00F940F4">
      <w:r w:rsidRPr="00F940F4">
        <w:t>La importancia de estos soportes radica en que: </w:t>
      </w:r>
    </w:p>
    <w:p w14:paraId="1DCAD22F" w14:textId="77777777" w:rsidR="009F078B" w:rsidRPr="00F940F4" w:rsidRDefault="009F078B" w:rsidP="0019249C">
      <w:pPr>
        <w:pStyle w:val="Prrafodelista"/>
        <w:numPr>
          <w:ilvl w:val="0"/>
          <w:numId w:val="37"/>
        </w:numPr>
      </w:pPr>
      <w:r w:rsidRPr="00F940F4">
        <w:t>Sirven como medio de prueba legal ante terceros. </w:t>
      </w:r>
    </w:p>
    <w:p w14:paraId="08EE1956" w14:textId="77777777" w:rsidR="009F078B" w:rsidRPr="00F940F4" w:rsidRDefault="009F078B" w:rsidP="0019249C">
      <w:pPr>
        <w:pStyle w:val="Prrafodelista"/>
        <w:numPr>
          <w:ilvl w:val="0"/>
          <w:numId w:val="37"/>
        </w:numPr>
      </w:pPr>
      <w:r w:rsidRPr="00F940F4">
        <w:t>Garantizan la transparencia y trazabilidad de las operaciones. </w:t>
      </w:r>
    </w:p>
    <w:p w14:paraId="314EBDED" w14:textId="77777777" w:rsidR="009F078B" w:rsidRPr="00F940F4" w:rsidRDefault="009F078B" w:rsidP="0019249C">
      <w:pPr>
        <w:pStyle w:val="Prrafodelista"/>
        <w:numPr>
          <w:ilvl w:val="0"/>
          <w:numId w:val="37"/>
        </w:numPr>
      </w:pPr>
      <w:r w:rsidRPr="00F940F4">
        <w:t>Respaldan el cumplimiento de normas contables y tributarias. </w:t>
      </w:r>
    </w:p>
    <w:p w14:paraId="34D90417" w14:textId="77777777" w:rsidR="009F078B" w:rsidRPr="00F940F4" w:rsidRDefault="009F078B" w:rsidP="0019249C">
      <w:pPr>
        <w:pStyle w:val="Prrafodelista"/>
        <w:numPr>
          <w:ilvl w:val="0"/>
          <w:numId w:val="37"/>
        </w:numPr>
      </w:pPr>
      <w:r w:rsidRPr="00F940F4">
        <w:t>Facilitan auditorías y procesos de control interno. </w:t>
      </w:r>
    </w:p>
    <w:p w14:paraId="6651F695" w14:textId="74D73A5D" w:rsidR="009F078B" w:rsidRPr="00637FB7" w:rsidRDefault="009F078B" w:rsidP="00F940F4">
      <w:pPr>
        <w:rPr>
          <w:b/>
          <w:bCs/>
        </w:rPr>
      </w:pPr>
      <w:r w:rsidRPr="00637FB7">
        <w:rPr>
          <w:b/>
          <w:bCs/>
        </w:rPr>
        <w:t>Importancia de los documentos en el ciclo contable </w:t>
      </w:r>
    </w:p>
    <w:p w14:paraId="1351B2C0" w14:textId="77777777" w:rsidR="009F078B" w:rsidRPr="00F940F4" w:rsidRDefault="009F078B" w:rsidP="00637FB7">
      <w:pPr>
        <w:pStyle w:val="Sangradetextonormal"/>
      </w:pPr>
      <w:r w:rsidRPr="00F940F4">
        <w:t>Los documentos comerciales y comprobantes contables no solo respaldan legalmente las operaciones, sino que constituyen la primera etapa del ciclo contable. Cada hecho económico debe estar soportado por un documento válido que sirva de evidencia y garantice la trazabilidad de la información financiera. </w:t>
      </w:r>
    </w:p>
    <w:p w14:paraId="10099385" w14:textId="77777777" w:rsidR="000B3964" w:rsidRDefault="000B3964" w:rsidP="00F940F4"/>
    <w:p w14:paraId="40432FD0" w14:textId="7B05292D" w:rsidR="009F078B" w:rsidRPr="000B3964" w:rsidRDefault="009F078B" w:rsidP="000B3964">
      <w:pPr>
        <w:pStyle w:val="Ttulo8"/>
      </w:pPr>
      <w:r w:rsidRPr="000B3964">
        <w:lastRenderedPageBreak/>
        <w:t>Etapas del ciclo contable </w:t>
      </w:r>
    </w:p>
    <w:p w14:paraId="2408850C" w14:textId="69AAC04F" w:rsidR="009F078B" w:rsidRPr="00F940F4" w:rsidRDefault="009F078B" w:rsidP="00F940F4">
      <w:r w:rsidRPr="00F940F4">
        <w:t>Según Fierro (2011), el ciclo contable se compone de varias fases: recolección de documentos, codificación, elaboración de comprobantes, registro en libros, ajustes contables, elaboración de estados financieros y presentación del informe de gestión. </w:t>
      </w:r>
    </w:p>
    <w:p w14:paraId="56A0776E" w14:textId="0841409A" w:rsidR="00FB2079" w:rsidRPr="006512D0" w:rsidRDefault="00F940F4" w:rsidP="006512D0">
      <w:pPr>
        <w:pStyle w:val="Ttulo8"/>
      </w:pPr>
      <w:r w:rsidRPr="006512D0">
        <w:t>Recolección de documentos contables </w:t>
      </w:r>
    </w:p>
    <w:p w14:paraId="4A580878" w14:textId="67470538" w:rsidR="00F940F4" w:rsidRPr="00F940F4" w:rsidRDefault="00F940F4" w:rsidP="00F940F4">
      <w:r w:rsidRPr="00F940F4">
        <w:t>Se reúnen todos los documentos que respaldan las operaciones de la empresa, como facturas, recibos, notas débito o crédito y extractos bancarios.</w:t>
      </w:r>
    </w:p>
    <w:p w14:paraId="2AA03579" w14:textId="46756B91" w:rsidR="00F940F4" w:rsidRPr="006512D0" w:rsidRDefault="00F940F4" w:rsidP="006512D0">
      <w:pPr>
        <w:pStyle w:val="Ttulo8"/>
      </w:pPr>
      <w:r w:rsidRPr="006512D0">
        <w:t>Codificación según PUC </w:t>
      </w:r>
    </w:p>
    <w:p w14:paraId="5245AD23" w14:textId="31174BAE" w:rsidR="00F940F4" w:rsidRPr="00F940F4" w:rsidRDefault="00F940F4" w:rsidP="00F940F4">
      <w:r w:rsidRPr="00F940F4">
        <w:t>Se codifican los documentos de acuerdo con el Plan Único de Cuentas (PUC), asegurando su correcta clasificación. </w:t>
      </w:r>
    </w:p>
    <w:p w14:paraId="3DACBB02" w14:textId="77777777" w:rsidR="00F940F4" w:rsidRPr="006512D0" w:rsidRDefault="00F940F4" w:rsidP="006512D0">
      <w:pPr>
        <w:pStyle w:val="Ttulo8"/>
      </w:pPr>
      <w:r w:rsidRPr="006512D0">
        <w:t>Comprobantes contables</w:t>
      </w:r>
    </w:p>
    <w:p w14:paraId="055A5B6F" w14:textId="102285F9" w:rsidR="00F940F4" w:rsidRPr="00F940F4" w:rsidRDefault="00F940F4" w:rsidP="00F940F4">
      <w:r w:rsidRPr="00F940F4">
        <w:t>Se elaboran documentos que respaldan cada asiento contable. </w:t>
      </w:r>
    </w:p>
    <w:p w14:paraId="63C4CE12" w14:textId="435F2632" w:rsidR="00F940F4" w:rsidRPr="006512D0" w:rsidRDefault="00F940F4" w:rsidP="006512D0">
      <w:pPr>
        <w:pStyle w:val="Ttulo8"/>
      </w:pPr>
      <w:r w:rsidRPr="006512D0">
        <w:t>Registro en libros </w:t>
      </w:r>
    </w:p>
    <w:p w14:paraId="3449148C" w14:textId="578F804D" w:rsidR="00F940F4" w:rsidRPr="00F940F4" w:rsidRDefault="00F940F4" w:rsidP="00F940F4">
      <w:r w:rsidRPr="00F940F4">
        <w:t>Se contabiliza primero en libros auxiliares y luego en el diario y el mayor.</w:t>
      </w:r>
    </w:p>
    <w:p w14:paraId="5792D1D1" w14:textId="4B32A59B" w:rsidR="00F940F4" w:rsidRPr="006512D0" w:rsidRDefault="00F940F4" w:rsidP="006512D0">
      <w:pPr>
        <w:pStyle w:val="Ttulo8"/>
      </w:pPr>
      <w:r w:rsidRPr="006512D0">
        <w:t>Ajustes contables </w:t>
      </w:r>
    </w:p>
    <w:p w14:paraId="3757EE56" w14:textId="51916E69" w:rsidR="00F940F4" w:rsidRPr="00F940F4" w:rsidRDefault="00F940F4" w:rsidP="00F940F4">
      <w:r w:rsidRPr="00F940F4">
        <w:t>Incluyen provisiones, depreciaciones y reclasificaciones. </w:t>
      </w:r>
    </w:p>
    <w:p w14:paraId="53459EB7" w14:textId="5CB0F3E9" w:rsidR="00F940F4" w:rsidRPr="006512D0" w:rsidRDefault="00F940F4" w:rsidP="006512D0">
      <w:pPr>
        <w:pStyle w:val="Ttulo8"/>
      </w:pPr>
      <w:r w:rsidRPr="006512D0">
        <w:t>Estados financieros </w:t>
      </w:r>
    </w:p>
    <w:p w14:paraId="0B8A1A79" w14:textId="36E63DED" w:rsidR="00F940F4" w:rsidRPr="00F940F4" w:rsidRDefault="00F940F4" w:rsidP="00F940F4">
      <w:r w:rsidRPr="00F940F4">
        <w:t>Se preparan el balance general, el estado de resultados y el flujo de efectivo. </w:t>
      </w:r>
    </w:p>
    <w:p w14:paraId="39E277BB" w14:textId="74FC2FCD" w:rsidR="00F940F4" w:rsidRPr="006512D0" w:rsidRDefault="00F940F4" w:rsidP="006512D0">
      <w:pPr>
        <w:pStyle w:val="Ttulo8"/>
      </w:pPr>
      <w:r w:rsidRPr="006512D0">
        <w:lastRenderedPageBreak/>
        <w:t>Informe de gestión </w:t>
      </w:r>
    </w:p>
    <w:p w14:paraId="773A0ED6" w14:textId="4CE8243F" w:rsidR="006512D0" w:rsidRDefault="006512D0" w:rsidP="00F940F4">
      <w:r>
        <w:t>Evalúa el desempeño y la gestión administrativa con base en los resultados en los estados financieros.</w:t>
      </w:r>
    </w:p>
    <w:p w14:paraId="53B3C4A4" w14:textId="01AA242A" w:rsidR="009F078B" w:rsidRPr="00FC3844" w:rsidRDefault="009F078B" w:rsidP="00F940F4">
      <w:pPr>
        <w:rPr>
          <w:b/>
          <w:bCs/>
        </w:rPr>
      </w:pPr>
      <w:r w:rsidRPr="00FC3844">
        <w:rPr>
          <w:b/>
          <w:bCs/>
        </w:rPr>
        <w:t>Recolección de documentos contables (entrada de la información) </w:t>
      </w:r>
    </w:p>
    <w:p w14:paraId="31F8C04B" w14:textId="77777777" w:rsidR="009F078B" w:rsidRPr="00F940F4" w:rsidRDefault="009F078B" w:rsidP="00F940F4">
      <w:r w:rsidRPr="00F940F4">
        <w:t>El primer paso del ciclo contable consiste en la recolección y organización de los documentos que soportan las transacciones de la empresa. Estos documentos, llamados soportes contables, constituyen la evidencia física o digital de que un hecho económico realmente ocurrió, y son la base para su posterior registro en los libros de contabilidad. </w:t>
      </w:r>
    </w:p>
    <w:p w14:paraId="258BD839" w14:textId="77777777" w:rsidR="009F078B" w:rsidRPr="00F940F4" w:rsidRDefault="009F078B" w:rsidP="00F940F4">
      <w:r w:rsidRPr="00F940F4">
        <w:t>La entrada de la información se asegura mediante un proceso sistemático que incluye: </w:t>
      </w:r>
    </w:p>
    <w:p w14:paraId="7B692D8D" w14:textId="77777777" w:rsidR="009F078B" w:rsidRPr="00F940F4" w:rsidRDefault="009F078B" w:rsidP="0019249C">
      <w:pPr>
        <w:pStyle w:val="Prrafodelista"/>
        <w:numPr>
          <w:ilvl w:val="0"/>
          <w:numId w:val="38"/>
        </w:numPr>
      </w:pPr>
      <w:r w:rsidRPr="00F940F4">
        <w:t>La identificación del hecho económico (compra, venta, pago, cobro, etc.). </w:t>
      </w:r>
    </w:p>
    <w:p w14:paraId="0D057BA1" w14:textId="77777777" w:rsidR="009F078B" w:rsidRPr="00F940F4" w:rsidRDefault="009F078B" w:rsidP="0019249C">
      <w:pPr>
        <w:pStyle w:val="Prrafodelista"/>
        <w:numPr>
          <w:ilvl w:val="0"/>
          <w:numId w:val="38"/>
        </w:numPr>
      </w:pPr>
      <w:r w:rsidRPr="00F940F4">
        <w:t>La recolección de los soportes correspondientes (facturas, recibos, extractos, comprobantes). </w:t>
      </w:r>
    </w:p>
    <w:p w14:paraId="266482D1" w14:textId="77777777" w:rsidR="009F078B" w:rsidRPr="00F940F4" w:rsidRDefault="009F078B" w:rsidP="0019249C">
      <w:pPr>
        <w:pStyle w:val="Prrafodelista"/>
        <w:numPr>
          <w:ilvl w:val="0"/>
          <w:numId w:val="38"/>
        </w:numPr>
      </w:pPr>
      <w:r w:rsidRPr="00F940F4">
        <w:t>La clasificación preliminar de la operación de acuerdo con el Plan Único de Cuentas (PUC). </w:t>
      </w:r>
    </w:p>
    <w:p w14:paraId="78FB4FA8" w14:textId="77777777" w:rsidR="009F078B" w:rsidRPr="00F940F4" w:rsidRDefault="009F078B" w:rsidP="0019249C">
      <w:pPr>
        <w:pStyle w:val="Prrafodelista"/>
        <w:numPr>
          <w:ilvl w:val="0"/>
          <w:numId w:val="38"/>
        </w:numPr>
      </w:pPr>
      <w:r w:rsidRPr="00F940F4">
        <w:t>La elaboración del comprobante de contabilidad, que traslada el soporte físico a un documento interno con validez legal y contable. </w:t>
      </w:r>
    </w:p>
    <w:p w14:paraId="5C2BE806" w14:textId="77777777" w:rsidR="009F078B" w:rsidRPr="00F940F4" w:rsidRDefault="009F078B" w:rsidP="0019249C">
      <w:pPr>
        <w:pStyle w:val="Prrafodelista"/>
        <w:numPr>
          <w:ilvl w:val="0"/>
          <w:numId w:val="38"/>
        </w:numPr>
      </w:pPr>
      <w:r w:rsidRPr="00F940F4">
        <w:t>El registro en los libros auxiliares, y posteriormente en el diario y el mayor, para mantener la trazabilidad de cada transacción. </w:t>
      </w:r>
    </w:p>
    <w:p w14:paraId="5E35CC7B" w14:textId="49CF5DDE" w:rsidR="009F078B" w:rsidRPr="00F940F4" w:rsidRDefault="009F078B" w:rsidP="00F940F4">
      <w:r w:rsidRPr="00F940F4">
        <w:t> Este proceso es crucial porque garantiza la transparencia y la trazabilidad: cada asiento contable debe poder comprobarse con un documento de soporte. </w:t>
      </w:r>
    </w:p>
    <w:p w14:paraId="50F27BC0" w14:textId="77777777" w:rsidR="009F078B" w:rsidRPr="009F078B" w:rsidRDefault="009F078B" w:rsidP="009F078B">
      <w:pPr>
        <w:spacing w:before="0" w:after="0" w:line="240" w:lineRule="auto"/>
        <w:ind w:firstLine="0"/>
        <w:textAlignment w:val="baseline"/>
        <w:rPr>
          <w:rFonts w:ascii="Segoe UI" w:eastAsia="Times New Roman" w:hAnsi="Segoe UI" w:cs="Segoe UI"/>
          <w:kern w:val="0"/>
          <w:sz w:val="18"/>
          <w:szCs w:val="18"/>
          <w:lang w:eastAsia="es-CO"/>
          <w14:ligatures w14:val="none"/>
        </w:rPr>
      </w:pPr>
      <w:r w:rsidRPr="009F078B">
        <w:rPr>
          <w:rFonts w:ascii="Arial" w:eastAsia="Times New Roman" w:hAnsi="Arial" w:cs="Arial"/>
          <w:kern w:val="0"/>
          <w:sz w:val="20"/>
          <w:szCs w:val="20"/>
          <w:lang w:eastAsia="es-CO"/>
          <w14:ligatures w14:val="none"/>
        </w:rPr>
        <w:t> </w:t>
      </w:r>
    </w:p>
    <w:p w14:paraId="01825244" w14:textId="701CFD04" w:rsidR="009F078B" w:rsidRPr="008A5594" w:rsidRDefault="008A5594" w:rsidP="008A5594">
      <w:pPr>
        <w:pStyle w:val="Ttulo2"/>
      </w:pPr>
      <w:bookmarkStart w:id="17" w:name="_Toc209603641"/>
      <w:r>
        <w:lastRenderedPageBreak/>
        <w:t xml:space="preserve">4.1 </w:t>
      </w:r>
      <w:r w:rsidR="009F078B" w:rsidRPr="008A5594">
        <w:t>Documentos comerciales</w:t>
      </w:r>
      <w:bookmarkEnd w:id="17"/>
      <w:r w:rsidR="009F078B" w:rsidRPr="008A5594">
        <w:t> </w:t>
      </w:r>
    </w:p>
    <w:p w14:paraId="272F2207" w14:textId="72FF98D9" w:rsidR="009F078B" w:rsidRPr="009F078B" w:rsidRDefault="009F078B" w:rsidP="00314770">
      <w:pPr>
        <w:rPr>
          <w:rFonts w:ascii="Segoe UI" w:eastAsia="Times New Roman" w:hAnsi="Segoe UI" w:cs="Segoe UI"/>
          <w:kern w:val="0"/>
          <w:sz w:val="18"/>
          <w:szCs w:val="18"/>
          <w:lang w:eastAsia="es-CO"/>
          <w14:ligatures w14:val="none"/>
        </w:rPr>
      </w:pPr>
      <w:r w:rsidRPr="008A5594">
        <w:t> Los documentos comerciales son aquellos que sustentan las operaciones mercantiles de la empresa. Algunos de los más relevantes son: </w:t>
      </w:r>
    </w:p>
    <w:p w14:paraId="56391E24" w14:textId="1B9AFAA1" w:rsidR="009F078B" w:rsidRPr="009F078B" w:rsidRDefault="009F078B" w:rsidP="00723C12">
      <w:pPr>
        <w:pStyle w:val="Tabla"/>
        <w:jc w:val="center"/>
        <w:rPr>
          <w:rFonts w:ascii="Segoe UI" w:hAnsi="Segoe UI" w:cs="Segoe UI"/>
          <w:sz w:val="18"/>
          <w:szCs w:val="18"/>
          <w:lang w:eastAsia="es-CO"/>
        </w:rPr>
      </w:pPr>
      <w:r w:rsidRPr="009F078B">
        <w:rPr>
          <w:lang w:eastAsia="es-CO"/>
        </w:rPr>
        <w:t>Soportes contables externos</w:t>
      </w:r>
    </w:p>
    <w:tbl>
      <w:tblPr>
        <w:tblStyle w:val="SENA"/>
        <w:tblW w:w="0" w:type="dxa"/>
        <w:tblLook w:val="04A0" w:firstRow="1" w:lastRow="0" w:firstColumn="1" w:lastColumn="0" w:noHBand="0" w:noVBand="1"/>
      </w:tblPr>
      <w:tblGrid>
        <w:gridCol w:w="2265"/>
        <w:gridCol w:w="7695"/>
      </w:tblGrid>
      <w:tr w:rsidR="009F078B" w:rsidRPr="00723C12" w14:paraId="0522E0DB" w14:textId="77777777" w:rsidTr="00117E54">
        <w:trPr>
          <w:cnfStyle w:val="100000000000" w:firstRow="1" w:lastRow="0" w:firstColumn="0" w:lastColumn="0" w:oddVBand="0" w:evenVBand="0" w:oddHBand="0" w:evenHBand="0" w:firstRowFirstColumn="0" w:firstRowLastColumn="0" w:lastRowFirstColumn="0" w:lastRowLastColumn="0"/>
          <w:trHeight w:val="300"/>
          <w:tblHeader/>
        </w:trPr>
        <w:tc>
          <w:tcPr>
            <w:tcW w:w="2265" w:type="dxa"/>
            <w:hideMark/>
          </w:tcPr>
          <w:p w14:paraId="68461C60" w14:textId="77777777" w:rsidR="009F078B" w:rsidRPr="00723C12" w:rsidRDefault="009F078B" w:rsidP="00723C12">
            <w:pPr>
              <w:ind w:firstLine="0"/>
            </w:pPr>
            <w:r w:rsidRPr="00723C12">
              <w:t>Soporte </w:t>
            </w:r>
          </w:p>
        </w:tc>
        <w:tc>
          <w:tcPr>
            <w:tcW w:w="7695" w:type="dxa"/>
            <w:hideMark/>
          </w:tcPr>
          <w:p w14:paraId="64BB6BC9" w14:textId="77777777" w:rsidR="009F078B" w:rsidRPr="00723C12" w:rsidRDefault="009F078B" w:rsidP="00723C12">
            <w:pPr>
              <w:ind w:firstLine="0"/>
            </w:pPr>
            <w:r w:rsidRPr="00723C12">
              <w:t>Descripción </w:t>
            </w:r>
          </w:p>
        </w:tc>
      </w:tr>
      <w:tr w:rsidR="009F078B" w:rsidRPr="00723C12" w14:paraId="6E98EB3A" w14:textId="77777777" w:rsidTr="00723C12">
        <w:trPr>
          <w:cnfStyle w:val="000000100000" w:firstRow="0" w:lastRow="0" w:firstColumn="0" w:lastColumn="0" w:oddVBand="0" w:evenVBand="0" w:oddHBand="1" w:evenHBand="0" w:firstRowFirstColumn="0" w:firstRowLastColumn="0" w:lastRowFirstColumn="0" w:lastRowLastColumn="0"/>
          <w:trHeight w:val="300"/>
        </w:trPr>
        <w:tc>
          <w:tcPr>
            <w:tcW w:w="2265" w:type="dxa"/>
            <w:hideMark/>
          </w:tcPr>
          <w:p w14:paraId="2618D514" w14:textId="68FE92B9" w:rsidR="009F078B" w:rsidRPr="00723C12" w:rsidRDefault="009F078B" w:rsidP="00723C12">
            <w:pPr>
              <w:ind w:firstLine="0"/>
            </w:pPr>
            <w:r w:rsidRPr="00723C12">
              <w:t>Recibo de caja o comprobante de ingresos</w:t>
            </w:r>
            <w:r w:rsidR="00723C12">
              <w:t>.</w:t>
            </w:r>
          </w:p>
        </w:tc>
        <w:tc>
          <w:tcPr>
            <w:tcW w:w="7695" w:type="dxa"/>
            <w:hideMark/>
          </w:tcPr>
          <w:p w14:paraId="21B3177D" w14:textId="77777777" w:rsidR="009F078B" w:rsidRPr="00723C12" w:rsidRDefault="009F078B" w:rsidP="00723C12">
            <w:pPr>
              <w:ind w:firstLine="0"/>
            </w:pPr>
            <w:r w:rsidRPr="00723C12">
              <w:t>Documento en el que se registran los ingresos en efectivo que recibe la empresa. El original se entrega al cliente y las copias se archivan para control y registro contable (débito a Caja y crédito a la cuenta que corresponda). </w:t>
            </w:r>
          </w:p>
        </w:tc>
      </w:tr>
      <w:tr w:rsidR="009F078B" w:rsidRPr="00723C12" w14:paraId="22A5CF36" w14:textId="77777777" w:rsidTr="00723C12">
        <w:trPr>
          <w:trHeight w:val="300"/>
        </w:trPr>
        <w:tc>
          <w:tcPr>
            <w:tcW w:w="2265" w:type="dxa"/>
            <w:hideMark/>
          </w:tcPr>
          <w:p w14:paraId="7B850195" w14:textId="53700BAB" w:rsidR="009F078B" w:rsidRPr="00723C12" w:rsidRDefault="009F078B" w:rsidP="00723C12">
            <w:pPr>
              <w:ind w:firstLine="0"/>
            </w:pPr>
            <w:r w:rsidRPr="00723C12">
              <w:t>Recibo de consignación</w:t>
            </w:r>
            <w:r w:rsidR="00723C12">
              <w:t>.</w:t>
            </w:r>
          </w:p>
        </w:tc>
        <w:tc>
          <w:tcPr>
            <w:tcW w:w="7695" w:type="dxa"/>
            <w:hideMark/>
          </w:tcPr>
          <w:p w14:paraId="389AB886" w14:textId="77777777" w:rsidR="009F078B" w:rsidRPr="00723C12" w:rsidRDefault="009F078B" w:rsidP="00723C12">
            <w:pPr>
              <w:ind w:firstLine="0"/>
            </w:pPr>
            <w:r w:rsidRPr="00723C12">
              <w:t>Formato emitido por el banco al momento de un depósito. El original queda en la entidad financiera y la copia sellada sirve como soporte para registrar la consignación en la contabilidad de la empresa. </w:t>
            </w:r>
          </w:p>
        </w:tc>
      </w:tr>
      <w:tr w:rsidR="009F078B" w:rsidRPr="00723C12" w14:paraId="60B55BB8" w14:textId="77777777" w:rsidTr="00723C12">
        <w:trPr>
          <w:cnfStyle w:val="000000100000" w:firstRow="0" w:lastRow="0" w:firstColumn="0" w:lastColumn="0" w:oddVBand="0" w:evenVBand="0" w:oddHBand="1" w:evenHBand="0" w:firstRowFirstColumn="0" w:firstRowLastColumn="0" w:lastRowFirstColumn="0" w:lastRowLastColumn="0"/>
          <w:trHeight w:val="300"/>
        </w:trPr>
        <w:tc>
          <w:tcPr>
            <w:tcW w:w="2265" w:type="dxa"/>
            <w:hideMark/>
          </w:tcPr>
          <w:p w14:paraId="4E0B1EFC" w14:textId="222479E8" w:rsidR="009F078B" w:rsidRPr="00723C12" w:rsidRDefault="009F078B" w:rsidP="00723C12">
            <w:pPr>
              <w:ind w:firstLine="0"/>
            </w:pPr>
            <w:r w:rsidRPr="00723C12">
              <w:t>Factura comercial</w:t>
            </w:r>
            <w:r w:rsidR="00723C12">
              <w:t>.</w:t>
            </w:r>
          </w:p>
        </w:tc>
        <w:tc>
          <w:tcPr>
            <w:tcW w:w="7695" w:type="dxa"/>
            <w:hideMark/>
          </w:tcPr>
          <w:p w14:paraId="1BB0979E" w14:textId="77777777" w:rsidR="009F078B" w:rsidRPr="00723C12" w:rsidRDefault="009F078B" w:rsidP="00723C12">
            <w:pPr>
              <w:ind w:firstLine="0"/>
            </w:pPr>
            <w:r w:rsidRPr="00723C12">
              <w:t>Documento que detalla la venta de bienes o servicios, impuestos aplicados y condiciones de pago. El vendedor la emite como factura de venta y el comprador la recibe como factura de compra. Es el soporte básico de ventas y compras, y debe cumplir con requisitos legales (Art. 617 E.T.). </w:t>
            </w:r>
          </w:p>
        </w:tc>
      </w:tr>
      <w:tr w:rsidR="009F078B" w:rsidRPr="00723C12" w14:paraId="23CF8D27" w14:textId="77777777" w:rsidTr="00723C12">
        <w:trPr>
          <w:trHeight w:val="300"/>
        </w:trPr>
        <w:tc>
          <w:tcPr>
            <w:tcW w:w="2265" w:type="dxa"/>
            <w:hideMark/>
          </w:tcPr>
          <w:p w14:paraId="288C7B16" w14:textId="6C657FDC" w:rsidR="009F078B" w:rsidRPr="00723C12" w:rsidRDefault="009F078B" w:rsidP="00723C12">
            <w:pPr>
              <w:ind w:firstLine="0"/>
            </w:pPr>
            <w:r w:rsidRPr="00723C12">
              <w:t>Comprobante de venta con tarjeta de crédito</w:t>
            </w:r>
            <w:r w:rsidR="00723C12">
              <w:t>.</w:t>
            </w:r>
            <w:r w:rsidRPr="00723C12">
              <w:t> </w:t>
            </w:r>
          </w:p>
        </w:tc>
        <w:tc>
          <w:tcPr>
            <w:tcW w:w="7695" w:type="dxa"/>
            <w:hideMark/>
          </w:tcPr>
          <w:p w14:paraId="305ABB48" w14:textId="77777777" w:rsidR="009F078B" w:rsidRPr="00723C12" w:rsidRDefault="009F078B" w:rsidP="00723C12">
            <w:pPr>
              <w:ind w:firstLine="0"/>
            </w:pPr>
            <w:r w:rsidRPr="00723C12">
              <w:t>Se utiliza cuando el cliente paga con tarjeta de crédito. La entidad financiera abona a la empresa el valor de los comprobantes firmados. </w:t>
            </w:r>
          </w:p>
        </w:tc>
      </w:tr>
      <w:tr w:rsidR="009F078B" w:rsidRPr="00723C12" w14:paraId="4EFEE2D7" w14:textId="77777777" w:rsidTr="00723C12">
        <w:trPr>
          <w:cnfStyle w:val="000000100000" w:firstRow="0" w:lastRow="0" w:firstColumn="0" w:lastColumn="0" w:oddVBand="0" w:evenVBand="0" w:oddHBand="1" w:evenHBand="0" w:firstRowFirstColumn="0" w:firstRowLastColumn="0" w:lastRowFirstColumn="0" w:lastRowLastColumn="0"/>
          <w:trHeight w:val="300"/>
        </w:trPr>
        <w:tc>
          <w:tcPr>
            <w:tcW w:w="2265" w:type="dxa"/>
            <w:hideMark/>
          </w:tcPr>
          <w:p w14:paraId="6C66DC65" w14:textId="360CAEF7" w:rsidR="009F078B" w:rsidRPr="00723C12" w:rsidRDefault="009F078B" w:rsidP="00723C12">
            <w:pPr>
              <w:ind w:firstLine="0"/>
            </w:pPr>
            <w:r w:rsidRPr="00723C12">
              <w:lastRenderedPageBreak/>
              <w:t>Cheque</w:t>
            </w:r>
            <w:r w:rsidR="00723C12">
              <w:t>.</w:t>
            </w:r>
            <w:r w:rsidRPr="00723C12">
              <w:t> </w:t>
            </w:r>
          </w:p>
        </w:tc>
        <w:tc>
          <w:tcPr>
            <w:tcW w:w="7695" w:type="dxa"/>
            <w:hideMark/>
          </w:tcPr>
          <w:p w14:paraId="4121F69E" w14:textId="77777777" w:rsidR="009F078B" w:rsidRPr="00723C12" w:rsidRDefault="009F078B" w:rsidP="00723C12">
            <w:pPr>
              <w:ind w:firstLine="0"/>
            </w:pPr>
            <w:r w:rsidRPr="00723C12">
              <w:t>Título valor en el que el girador ordena al banco pagar una suma determinada a un beneficiario. Es soporte de pagos. </w:t>
            </w:r>
          </w:p>
        </w:tc>
      </w:tr>
      <w:tr w:rsidR="009F078B" w:rsidRPr="00723C12" w14:paraId="67FC574D" w14:textId="77777777" w:rsidTr="00723C12">
        <w:trPr>
          <w:trHeight w:val="300"/>
        </w:trPr>
        <w:tc>
          <w:tcPr>
            <w:tcW w:w="2265" w:type="dxa"/>
            <w:hideMark/>
          </w:tcPr>
          <w:p w14:paraId="23512AF9" w14:textId="1FA11811" w:rsidR="009F078B" w:rsidRPr="00723C12" w:rsidRDefault="009F078B" w:rsidP="00723C12">
            <w:pPr>
              <w:ind w:firstLine="0"/>
            </w:pPr>
            <w:r w:rsidRPr="00723C12">
              <w:t>Comprobante de egreso</w:t>
            </w:r>
            <w:r w:rsidR="00723C12">
              <w:t>.</w:t>
            </w:r>
            <w:r w:rsidRPr="00723C12">
              <w:t> </w:t>
            </w:r>
          </w:p>
        </w:tc>
        <w:tc>
          <w:tcPr>
            <w:tcW w:w="7695" w:type="dxa"/>
            <w:hideMark/>
          </w:tcPr>
          <w:p w14:paraId="7BEA5644" w14:textId="77777777" w:rsidR="009F078B" w:rsidRPr="00723C12" w:rsidRDefault="009F078B" w:rsidP="00723C12">
            <w:pPr>
              <w:ind w:firstLine="0"/>
            </w:pPr>
            <w:r w:rsidRPr="00723C12">
              <w:t>También llamado orden de pago, respalda las salidas de dinero (en efectivo, cheque o transferencia). El original se adjunta al comprobante diario y la copia se archiva en el consecutivo. </w:t>
            </w:r>
          </w:p>
        </w:tc>
      </w:tr>
      <w:tr w:rsidR="009F078B" w:rsidRPr="00723C12" w14:paraId="4F11F642" w14:textId="77777777" w:rsidTr="00723C12">
        <w:trPr>
          <w:cnfStyle w:val="000000100000" w:firstRow="0" w:lastRow="0" w:firstColumn="0" w:lastColumn="0" w:oddVBand="0" w:evenVBand="0" w:oddHBand="1" w:evenHBand="0" w:firstRowFirstColumn="0" w:firstRowLastColumn="0" w:lastRowFirstColumn="0" w:lastRowLastColumn="0"/>
          <w:trHeight w:val="300"/>
        </w:trPr>
        <w:tc>
          <w:tcPr>
            <w:tcW w:w="2265" w:type="dxa"/>
            <w:hideMark/>
          </w:tcPr>
          <w:p w14:paraId="56AE14B1" w14:textId="022511F5" w:rsidR="009F078B" w:rsidRPr="00723C12" w:rsidRDefault="009F078B" w:rsidP="00723C12">
            <w:pPr>
              <w:ind w:firstLine="0"/>
            </w:pPr>
            <w:r w:rsidRPr="00723C12">
              <w:t>Letra de cambio</w:t>
            </w:r>
            <w:r w:rsidR="00723C12">
              <w:t>.</w:t>
            </w:r>
            <w:r w:rsidRPr="00723C12">
              <w:t> </w:t>
            </w:r>
          </w:p>
        </w:tc>
        <w:tc>
          <w:tcPr>
            <w:tcW w:w="7695" w:type="dxa"/>
            <w:hideMark/>
          </w:tcPr>
          <w:p w14:paraId="6F5C9D78" w14:textId="77777777" w:rsidR="009F078B" w:rsidRPr="00723C12" w:rsidRDefault="009F078B" w:rsidP="00723C12">
            <w:pPr>
              <w:ind w:firstLine="0"/>
            </w:pPr>
            <w:r w:rsidRPr="00723C12">
              <w:t>Título valor que contiene una orden incondicional de pago. Para el emisor es una cuenta por cobrar y para el aceptante es una cuenta por pagar. </w:t>
            </w:r>
          </w:p>
        </w:tc>
      </w:tr>
      <w:tr w:rsidR="009F078B" w:rsidRPr="00723C12" w14:paraId="67DC5623" w14:textId="77777777" w:rsidTr="00723C12">
        <w:trPr>
          <w:trHeight w:val="300"/>
        </w:trPr>
        <w:tc>
          <w:tcPr>
            <w:tcW w:w="2265" w:type="dxa"/>
            <w:hideMark/>
          </w:tcPr>
          <w:p w14:paraId="7F2130F1" w14:textId="0AD579A0" w:rsidR="009F078B" w:rsidRPr="00723C12" w:rsidRDefault="009F078B" w:rsidP="00723C12">
            <w:pPr>
              <w:ind w:firstLine="0"/>
            </w:pPr>
            <w:r w:rsidRPr="00723C12">
              <w:t>Nota débito</w:t>
            </w:r>
            <w:r w:rsidR="00723C12">
              <w:t>.</w:t>
            </w:r>
          </w:p>
        </w:tc>
        <w:tc>
          <w:tcPr>
            <w:tcW w:w="7695" w:type="dxa"/>
            <w:hideMark/>
          </w:tcPr>
          <w:p w14:paraId="375F8E21" w14:textId="77777777" w:rsidR="009F078B" w:rsidRPr="00723C12" w:rsidRDefault="009F078B" w:rsidP="00723C12">
            <w:pPr>
              <w:ind w:firstLine="0"/>
            </w:pPr>
            <w:r w:rsidRPr="00723C12">
              <w:t>Documento usado para cargar al cliente valores adicionales, como intereses de mora o ajustes en facturación. </w:t>
            </w:r>
          </w:p>
        </w:tc>
      </w:tr>
      <w:tr w:rsidR="009F078B" w:rsidRPr="00723C12" w14:paraId="1923E51D" w14:textId="77777777" w:rsidTr="00723C12">
        <w:trPr>
          <w:cnfStyle w:val="000000100000" w:firstRow="0" w:lastRow="0" w:firstColumn="0" w:lastColumn="0" w:oddVBand="0" w:evenVBand="0" w:oddHBand="1" w:evenHBand="0" w:firstRowFirstColumn="0" w:firstRowLastColumn="0" w:lastRowFirstColumn="0" w:lastRowLastColumn="0"/>
          <w:trHeight w:val="300"/>
        </w:trPr>
        <w:tc>
          <w:tcPr>
            <w:tcW w:w="2265" w:type="dxa"/>
            <w:hideMark/>
          </w:tcPr>
          <w:p w14:paraId="0AE167DE" w14:textId="4A8071DA" w:rsidR="009F078B" w:rsidRPr="00723C12" w:rsidRDefault="009F078B" w:rsidP="00723C12">
            <w:pPr>
              <w:ind w:firstLine="0"/>
            </w:pPr>
            <w:r w:rsidRPr="00723C12">
              <w:t>Nota crédito</w:t>
            </w:r>
            <w:r w:rsidR="00723C12">
              <w:t>.</w:t>
            </w:r>
          </w:p>
        </w:tc>
        <w:tc>
          <w:tcPr>
            <w:tcW w:w="7695" w:type="dxa"/>
            <w:hideMark/>
          </w:tcPr>
          <w:p w14:paraId="045A5963" w14:textId="77777777" w:rsidR="009F078B" w:rsidRPr="00723C12" w:rsidRDefault="009F078B" w:rsidP="00723C12">
            <w:pPr>
              <w:ind w:firstLine="0"/>
            </w:pPr>
            <w:r w:rsidRPr="00723C12">
              <w:t>Documento que respalda descuentos, rebajas o devoluciones de mercancía. El original se entrega al cliente y las copias se archivan en la empresa. </w:t>
            </w:r>
          </w:p>
        </w:tc>
      </w:tr>
      <w:tr w:rsidR="009F078B" w:rsidRPr="00723C12" w14:paraId="2253BDDB" w14:textId="77777777" w:rsidTr="00723C12">
        <w:trPr>
          <w:trHeight w:val="300"/>
        </w:trPr>
        <w:tc>
          <w:tcPr>
            <w:tcW w:w="2265" w:type="dxa"/>
            <w:hideMark/>
          </w:tcPr>
          <w:p w14:paraId="11193B37" w14:textId="5E618C04" w:rsidR="009F078B" w:rsidRPr="00723C12" w:rsidRDefault="009F078B" w:rsidP="00723C12">
            <w:pPr>
              <w:ind w:firstLine="0"/>
            </w:pPr>
            <w:r w:rsidRPr="00723C12">
              <w:t>Recibo de caja menor</w:t>
            </w:r>
            <w:r w:rsidR="00723C12">
              <w:t>.</w:t>
            </w:r>
          </w:p>
        </w:tc>
        <w:tc>
          <w:tcPr>
            <w:tcW w:w="7695" w:type="dxa"/>
            <w:hideMark/>
          </w:tcPr>
          <w:p w14:paraId="100170DE" w14:textId="77777777" w:rsidR="009F078B" w:rsidRPr="00723C12" w:rsidRDefault="009F078B" w:rsidP="00723C12">
            <w:pPr>
              <w:ind w:firstLine="0"/>
            </w:pPr>
            <w:r w:rsidRPr="00723C12">
              <w:t>Documento que soporta gastos pequeños pagados en efectivo con fondos de caja menor, hasta un monto máximo establecido. </w:t>
            </w:r>
          </w:p>
        </w:tc>
      </w:tr>
    </w:tbl>
    <w:p w14:paraId="01A73FCC" w14:textId="77777777" w:rsidR="009F078B" w:rsidRPr="009F078B" w:rsidRDefault="009F078B" w:rsidP="009F078B">
      <w:pPr>
        <w:spacing w:before="0" w:after="0" w:line="240" w:lineRule="auto"/>
        <w:ind w:firstLine="0"/>
        <w:textAlignment w:val="baseline"/>
        <w:rPr>
          <w:rFonts w:ascii="Segoe UI" w:eastAsia="Times New Roman" w:hAnsi="Segoe UI" w:cs="Segoe UI"/>
          <w:kern w:val="0"/>
          <w:sz w:val="18"/>
          <w:szCs w:val="18"/>
          <w:lang w:eastAsia="es-CO"/>
          <w14:ligatures w14:val="none"/>
        </w:rPr>
      </w:pPr>
      <w:r w:rsidRPr="009F078B">
        <w:rPr>
          <w:rFonts w:ascii="Arial" w:eastAsia="Times New Roman" w:hAnsi="Arial" w:cs="Arial"/>
          <w:kern w:val="0"/>
          <w:sz w:val="20"/>
          <w:szCs w:val="20"/>
          <w:lang w:eastAsia="es-CO"/>
          <w14:ligatures w14:val="none"/>
        </w:rPr>
        <w:t> </w:t>
      </w:r>
    </w:p>
    <w:p w14:paraId="0847224B" w14:textId="77777777" w:rsidR="009F078B" w:rsidRPr="00E83CF1" w:rsidRDefault="009F078B" w:rsidP="00C16A67">
      <w:pPr>
        <w:pStyle w:val="Sangradetextonormal"/>
      </w:pPr>
      <w:r w:rsidRPr="00E83CF1">
        <w:t xml:space="preserve">La factura comercial merece una mención especial, pues según el Estatuto Tributario (art. 617), debe cumplir con requisitos como: denominación expresa, identificación del vendedor y comprador, numeración consecutiva autorizada por la </w:t>
      </w:r>
      <w:r w:rsidRPr="00E83CF1">
        <w:lastRenderedPageBreak/>
        <w:t>DIAN, fecha, descripción de productos o servicios, valor total, impuestos aplicados y condiciones de pago. </w:t>
      </w:r>
    </w:p>
    <w:p w14:paraId="65797555" w14:textId="28C54394" w:rsidR="009F078B" w:rsidRPr="009F078B" w:rsidRDefault="009F078B" w:rsidP="00C16A67">
      <w:pPr>
        <w:pStyle w:val="Ttulo2"/>
        <w:rPr>
          <w:rFonts w:eastAsia="Times New Roman"/>
        </w:rPr>
      </w:pPr>
      <w:r w:rsidRPr="00E83CF1">
        <w:t> </w:t>
      </w:r>
      <w:bookmarkStart w:id="18" w:name="_Toc209603642"/>
      <w:r w:rsidR="00C16A67">
        <w:t xml:space="preserve">4.2 </w:t>
      </w:r>
      <w:r w:rsidRPr="009F078B">
        <w:rPr>
          <w:rFonts w:eastAsia="Times New Roman"/>
        </w:rPr>
        <w:t>Comprobantes contables internos</w:t>
      </w:r>
      <w:bookmarkEnd w:id="18"/>
      <w:r w:rsidRPr="009F078B">
        <w:rPr>
          <w:rFonts w:eastAsia="Times New Roman"/>
        </w:rPr>
        <w:t>   </w:t>
      </w:r>
    </w:p>
    <w:p w14:paraId="63F29E57" w14:textId="3B7B80B2" w:rsidR="009F078B" w:rsidRPr="006F3D07" w:rsidRDefault="009F078B" w:rsidP="008F058D">
      <w:r w:rsidRPr="009F078B">
        <w:rPr>
          <w:rFonts w:ascii="Arial" w:eastAsia="Times New Roman" w:hAnsi="Arial" w:cs="Arial"/>
          <w:kern w:val="0"/>
          <w:sz w:val="20"/>
          <w:szCs w:val="20"/>
          <w:lang w:eastAsia="es-CO"/>
          <w14:ligatures w14:val="none"/>
        </w:rPr>
        <w:t> </w:t>
      </w:r>
      <w:r w:rsidRPr="006F3D07">
        <w:t>Además de los soportes externos, como facturas, extractos bancarios o recibos de caja, las organizaciones generan soportes contables internos. Estos documentos son creados dentro de la empresa para registrar operaciones que no siempre cuentan con un respaldo externo, pero que igualmente deben quedar documentadas en la contabilidad. </w:t>
      </w:r>
    </w:p>
    <w:p w14:paraId="492CC01D" w14:textId="73C02A86" w:rsidR="009F078B" w:rsidRPr="006F3D07" w:rsidRDefault="009F078B" w:rsidP="008F058D">
      <w:r w:rsidRPr="006F3D07">
        <w:t> Su función principal es garantizar que todas las operaciones, incluidas las de ajuste, reclasificación o corrección, cuenten con un documento válido que justifique el asiento contable. </w:t>
      </w:r>
    </w:p>
    <w:p w14:paraId="6A335833" w14:textId="77777777" w:rsidR="00D24318" w:rsidRPr="00D24318" w:rsidRDefault="009F078B" w:rsidP="00D24318">
      <w:pPr>
        <w:pStyle w:val="Ttulo8"/>
      </w:pPr>
      <w:r w:rsidRPr="00D24318">
        <w:t> </w:t>
      </w:r>
      <w:r w:rsidR="00D24318" w:rsidRPr="00D24318">
        <w:t>Nota de contabilidad</w:t>
      </w:r>
    </w:p>
    <w:p w14:paraId="4ECB9CBB" w14:textId="77777777" w:rsidR="00D24318" w:rsidRPr="00D24318" w:rsidRDefault="00D24318" w:rsidP="00D24318">
      <w:r w:rsidRPr="00D24318">
        <w:t>Documento elaborado para registrar operaciones que no tienen soporte externo, como asientos de corrección, provisiones, depreciaciones, amortizaciones o registros de cierre contable. Sirve de respaldo interno y asegura que los ajustes queden debidamente documentados.</w:t>
      </w:r>
    </w:p>
    <w:p w14:paraId="54D105AD" w14:textId="77777777" w:rsidR="00D24318" w:rsidRPr="00D24318" w:rsidRDefault="00D24318" w:rsidP="003C6B8D">
      <w:pPr>
        <w:pStyle w:val="Ttulo8"/>
      </w:pPr>
      <w:r w:rsidRPr="00D24318">
        <w:t>Comprobante diario de contabilidad</w:t>
      </w:r>
    </w:p>
    <w:p w14:paraId="71D3A698" w14:textId="77777777" w:rsidR="00D24318" w:rsidRPr="00D24318" w:rsidRDefault="00D24318" w:rsidP="00CF5288">
      <w:pPr>
        <w:pStyle w:val="Sangradetextonormal"/>
      </w:pPr>
      <w:r w:rsidRPr="00D24318">
        <w:t>Documento preparado antes de registrar cualquier operación en los libros. Incluye número consecutivo, fecha, origen de la operación, descripción, valor y las cuentas afectadas. Debe acompañarse siempre de los soportes correspondientes (internos o externos) que den validez al asiento.</w:t>
      </w:r>
    </w:p>
    <w:p w14:paraId="7D034074" w14:textId="77777777" w:rsidR="00CF5288" w:rsidRPr="00CF5288" w:rsidRDefault="00CF5288" w:rsidP="00CF5288">
      <w:r w:rsidRPr="00CF5288">
        <w:lastRenderedPageBreak/>
        <w:t>Estos comprobantes son indispensables para mantener la trazabilidad y legalidad de todas las operaciones, incluso aquellas que surgen por ajustes internos. </w:t>
      </w:r>
    </w:p>
    <w:p w14:paraId="4729285F" w14:textId="287C9E0B" w:rsidR="00CF5288" w:rsidRPr="00CF5288" w:rsidRDefault="00CF5288" w:rsidP="00CF5288">
      <w:pPr>
        <w:pStyle w:val="Ttulo2"/>
      </w:pPr>
      <w:r w:rsidRPr="00CF5288">
        <w:t> </w:t>
      </w:r>
      <w:bookmarkStart w:id="19" w:name="_Toc209603643"/>
      <w:r>
        <w:t xml:space="preserve">4.3 </w:t>
      </w:r>
      <w:r w:rsidRPr="00CF5288">
        <w:t>Normativa aplicable</w:t>
      </w:r>
      <w:bookmarkEnd w:id="19"/>
      <w:r w:rsidRPr="00CF5288">
        <w:t> </w:t>
      </w:r>
    </w:p>
    <w:p w14:paraId="12F3E100" w14:textId="3F280DC8" w:rsidR="00CF5288" w:rsidRPr="00CF5288" w:rsidRDefault="00CF5288" w:rsidP="00CF5288">
      <w:r w:rsidRPr="00CF5288">
        <w:rPr>
          <w:b/>
          <w:bCs/>
        </w:rPr>
        <w:t> </w:t>
      </w:r>
      <w:r w:rsidRPr="00CF5288">
        <w:t>El manejo de documentos comerciales y comprobantes contables en Colombia está regulado por un conjunto de disposiciones legales que buscan garantizar la transparencia, uniformidad y confiabilidad de la información financiera. Estas normas establecen los requisitos mínimos de forma y contenido que deben cumplir los soportes, así como los criterios para su conservación, validez probatoria y aceptación tributaria. Cumplir con este marco normativo no solo asegura la legalidad de los registros, sino que también fortalece la confianza de los usuarios internos y externos de la información financiera y facilita los procesos de auditoría y control por parte de las entidades competentes. </w:t>
      </w:r>
    </w:p>
    <w:p w14:paraId="1D711ACF" w14:textId="7D012227" w:rsidR="00CF5288" w:rsidRPr="00CF5288" w:rsidRDefault="00CF5288" w:rsidP="00871546">
      <w:pPr>
        <w:pStyle w:val="Tabla"/>
        <w:jc w:val="center"/>
      </w:pPr>
      <w:r w:rsidRPr="00CF5288">
        <w:t>Normativa aplicable a documentos comerciales y comprobantes contables en Colombia</w:t>
      </w:r>
    </w:p>
    <w:tbl>
      <w:tblPr>
        <w:tblStyle w:val="SENA"/>
        <w:tblW w:w="0" w:type="dxa"/>
        <w:tblLook w:val="04A0" w:firstRow="1" w:lastRow="0" w:firstColumn="1" w:lastColumn="0" w:noHBand="0" w:noVBand="1"/>
      </w:tblPr>
      <w:tblGrid>
        <w:gridCol w:w="2520"/>
        <w:gridCol w:w="4575"/>
        <w:gridCol w:w="2850"/>
      </w:tblGrid>
      <w:tr w:rsidR="00CF5288" w:rsidRPr="00CF5288" w14:paraId="548AB430" w14:textId="77777777" w:rsidTr="00871546">
        <w:trPr>
          <w:cnfStyle w:val="100000000000" w:firstRow="1" w:lastRow="0" w:firstColumn="0" w:lastColumn="0" w:oddVBand="0" w:evenVBand="0" w:oddHBand="0" w:evenHBand="0" w:firstRowFirstColumn="0" w:firstRowLastColumn="0" w:lastRowFirstColumn="0" w:lastRowLastColumn="0"/>
          <w:trHeight w:val="300"/>
          <w:tblHeader/>
        </w:trPr>
        <w:tc>
          <w:tcPr>
            <w:tcW w:w="2520" w:type="dxa"/>
            <w:hideMark/>
          </w:tcPr>
          <w:p w14:paraId="171E28E1" w14:textId="77777777" w:rsidR="00CF5288" w:rsidRPr="00871546" w:rsidRDefault="00CF5288" w:rsidP="00871546">
            <w:pPr>
              <w:ind w:firstLine="0"/>
            </w:pPr>
            <w:r w:rsidRPr="00871546">
              <w:t>Norma </w:t>
            </w:r>
          </w:p>
        </w:tc>
        <w:tc>
          <w:tcPr>
            <w:tcW w:w="4575" w:type="dxa"/>
            <w:hideMark/>
          </w:tcPr>
          <w:p w14:paraId="7B13039F" w14:textId="77777777" w:rsidR="00CF5288" w:rsidRPr="00871546" w:rsidRDefault="00CF5288" w:rsidP="00871546">
            <w:pPr>
              <w:ind w:firstLine="0"/>
            </w:pPr>
            <w:r w:rsidRPr="00871546">
              <w:t>Contenido principal </w:t>
            </w:r>
          </w:p>
        </w:tc>
        <w:tc>
          <w:tcPr>
            <w:tcW w:w="2850" w:type="dxa"/>
            <w:hideMark/>
          </w:tcPr>
          <w:p w14:paraId="237EDA55" w14:textId="77777777" w:rsidR="00CF5288" w:rsidRPr="00871546" w:rsidRDefault="00CF5288" w:rsidP="00871546">
            <w:pPr>
              <w:ind w:firstLine="0"/>
            </w:pPr>
            <w:r w:rsidRPr="00871546">
              <w:t>Aplicación </w:t>
            </w:r>
          </w:p>
        </w:tc>
      </w:tr>
      <w:tr w:rsidR="00CF5288" w:rsidRPr="00CF5288" w14:paraId="173DB1F7" w14:textId="77777777" w:rsidTr="00871546">
        <w:trPr>
          <w:cnfStyle w:val="000000100000" w:firstRow="0" w:lastRow="0" w:firstColumn="0" w:lastColumn="0" w:oddVBand="0" w:evenVBand="0" w:oddHBand="1" w:evenHBand="0" w:firstRowFirstColumn="0" w:firstRowLastColumn="0" w:lastRowFirstColumn="0" w:lastRowLastColumn="0"/>
          <w:trHeight w:val="300"/>
        </w:trPr>
        <w:tc>
          <w:tcPr>
            <w:tcW w:w="2520" w:type="dxa"/>
            <w:hideMark/>
          </w:tcPr>
          <w:p w14:paraId="682F6FF3" w14:textId="381EF2BB" w:rsidR="00CF5288" w:rsidRPr="00871546" w:rsidRDefault="00CF5288" w:rsidP="00871546">
            <w:pPr>
              <w:ind w:firstLine="0"/>
            </w:pPr>
            <w:r w:rsidRPr="00871546">
              <w:t>Código de Comercio (1971)</w:t>
            </w:r>
            <w:r w:rsidR="00871546">
              <w:t>.</w:t>
            </w:r>
          </w:p>
        </w:tc>
        <w:tc>
          <w:tcPr>
            <w:tcW w:w="4575" w:type="dxa"/>
            <w:hideMark/>
          </w:tcPr>
          <w:p w14:paraId="7EE6A74C" w14:textId="77777777" w:rsidR="00CF5288" w:rsidRPr="00871546" w:rsidRDefault="00CF5288" w:rsidP="00871546">
            <w:pPr>
              <w:ind w:firstLine="0"/>
            </w:pPr>
            <w:r w:rsidRPr="00871546">
              <w:t>Regula los actos mercantiles y establece la obligación de los comerciantes de llevar contabilidad y conservar los soportes de sus operaciones. </w:t>
            </w:r>
          </w:p>
        </w:tc>
        <w:tc>
          <w:tcPr>
            <w:tcW w:w="2850" w:type="dxa"/>
            <w:hideMark/>
          </w:tcPr>
          <w:p w14:paraId="71AD0FA2" w14:textId="77777777" w:rsidR="00CF5288" w:rsidRPr="00871546" w:rsidRDefault="00CF5288" w:rsidP="00871546">
            <w:pPr>
              <w:ind w:firstLine="0"/>
            </w:pPr>
            <w:r w:rsidRPr="00871546">
              <w:t>Marco general de la actividad empresarial y contable. </w:t>
            </w:r>
          </w:p>
        </w:tc>
      </w:tr>
      <w:tr w:rsidR="00CF5288" w:rsidRPr="00CF5288" w14:paraId="3FC64A7B" w14:textId="77777777" w:rsidTr="00871546">
        <w:trPr>
          <w:trHeight w:val="300"/>
        </w:trPr>
        <w:tc>
          <w:tcPr>
            <w:tcW w:w="2520" w:type="dxa"/>
            <w:hideMark/>
          </w:tcPr>
          <w:p w14:paraId="34E10ACD" w14:textId="01CE5A33" w:rsidR="00CF5288" w:rsidRPr="00871546" w:rsidRDefault="00CF5288" w:rsidP="00871546">
            <w:pPr>
              <w:ind w:firstLine="0"/>
            </w:pPr>
            <w:r w:rsidRPr="00871546">
              <w:t>Decreto 2649 de 1993</w:t>
            </w:r>
            <w:r w:rsidR="00871546">
              <w:t>.</w:t>
            </w:r>
          </w:p>
        </w:tc>
        <w:tc>
          <w:tcPr>
            <w:tcW w:w="4575" w:type="dxa"/>
            <w:hideMark/>
          </w:tcPr>
          <w:p w14:paraId="38682B8C" w14:textId="77777777" w:rsidR="00CF5288" w:rsidRPr="00871546" w:rsidRDefault="00CF5288" w:rsidP="00871546">
            <w:pPr>
              <w:ind w:firstLine="0"/>
            </w:pPr>
            <w:r w:rsidRPr="00871546">
              <w:t xml:space="preserve">Define los principios y normas de contabilidad generalmente aceptados </w:t>
            </w:r>
            <w:r w:rsidRPr="00871546">
              <w:lastRenderedPageBreak/>
              <w:t>en Colombia, incluyendo reglas sobre el reconocimiento, medición y revelación de hechos económicos. </w:t>
            </w:r>
          </w:p>
        </w:tc>
        <w:tc>
          <w:tcPr>
            <w:tcW w:w="2850" w:type="dxa"/>
            <w:hideMark/>
          </w:tcPr>
          <w:p w14:paraId="0F5B61DE" w14:textId="77777777" w:rsidR="00CF5288" w:rsidRPr="00871546" w:rsidRDefault="00CF5288" w:rsidP="00871546">
            <w:pPr>
              <w:ind w:firstLine="0"/>
            </w:pPr>
            <w:r w:rsidRPr="00871546">
              <w:lastRenderedPageBreak/>
              <w:t xml:space="preserve">Aplicación de principios contables y </w:t>
            </w:r>
            <w:r w:rsidRPr="00871546">
              <w:lastRenderedPageBreak/>
              <w:t>elaboración de estados financieros. </w:t>
            </w:r>
          </w:p>
        </w:tc>
      </w:tr>
      <w:tr w:rsidR="00CF5288" w:rsidRPr="00CF5288" w14:paraId="059551FE" w14:textId="77777777" w:rsidTr="00871546">
        <w:trPr>
          <w:cnfStyle w:val="000000100000" w:firstRow="0" w:lastRow="0" w:firstColumn="0" w:lastColumn="0" w:oddVBand="0" w:evenVBand="0" w:oddHBand="1" w:evenHBand="0" w:firstRowFirstColumn="0" w:firstRowLastColumn="0" w:lastRowFirstColumn="0" w:lastRowLastColumn="0"/>
          <w:trHeight w:val="300"/>
        </w:trPr>
        <w:tc>
          <w:tcPr>
            <w:tcW w:w="2520" w:type="dxa"/>
            <w:hideMark/>
          </w:tcPr>
          <w:p w14:paraId="35241971" w14:textId="600039A6" w:rsidR="00CF5288" w:rsidRPr="00871546" w:rsidRDefault="00CF5288" w:rsidP="00871546">
            <w:pPr>
              <w:ind w:firstLine="0"/>
            </w:pPr>
            <w:r w:rsidRPr="00871546">
              <w:t>Estatuto Tributario (Art. 617 y ss.)</w:t>
            </w:r>
            <w:r w:rsidR="00871546">
              <w:t>.</w:t>
            </w:r>
          </w:p>
        </w:tc>
        <w:tc>
          <w:tcPr>
            <w:tcW w:w="4575" w:type="dxa"/>
            <w:hideMark/>
          </w:tcPr>
          <w:p w14:paraId="44F0C5D6" w14:textId="77777777" w:rsidR="00CF5288" w:rsidRPr="00871546" w:rsidRDefault="00CF5288" w:rsidP="00871546">
            <w:pPr>
              <w:ind w:firstLine="0"/>
            </w:pPr>
            <w:r w:rsidRPr="00871546">
              <w:t>Establece los requisitos de la factura de venta y documentos equivalentes, como numeración autorizada por la DIAN, identificación de las partes, valor, impuestos y condiciones de pago. </w:t>
            </w:r>
          </w:p>
        </w:tc>
        <w:tc>
          <w:tcPr>
            <w:tcW w:w="2850" w:type="dxa"/>
            <w:hideMark/>
          </w:tcPr>
          <w:p w14:paraId="63E28F03" w14:textId="77777777" w:rsidR="00CF5288" w:rsidRPr="00871546" w:rsidRDefault="00CF5288" w:rsidP="00871546">
            <w:pPr>
              <w:ind w:firstLine="0"/>
            </w:pPr>
            <w:r w:rsidRPr="00871546">
              <w:t>Facturación y documentos soporte para efectos fiscales. </w:t>
            </w:r>
          </w:p>
        </w:tc>
      </w:tr>
      <w:tr w:rsidR="00CF5288" w:rsidRPr="00CF5288" w14:paraId="3E1101EE" w14:textId="77777777" w:rsidTr="00871546">
        <w:trPr>
          <w:trHeight w:val="300"/>
        </w:trPr>
        <w:tc>
          <w:tcPr>
            <w:tcW w:w="2520" w:type="dxa"/>
            <w:hideMark/>
          </w:tcPr>
          <w:p w14:paraId="4C771FF7" w14:textId="242B9E87" w:rsidR="00CF5288" w:rsidRPr="00871546" w:rsidRDefault="00CF5288" w:rsidP="00871546">
            <w:pPr>
              <w:ind w:firstLine="0"/>
            </w:pPr>
            <w:r w:rsidRPr="00871546">
              <w:t>Decreto 2650 de 1993</w:t>
            </w:r>
            <w:r w:rsidR="00871546">
              <w:t>.</w:t>
            </w:r>
          </w:p>
        </w:tc>
        <w:tc>
          <w:tcPr>
            <w:tcW w:w="4575" w:type="dxa"/>
            <w:hideMark/>
          </w:tcPr>
          <w:p w14:paraId="11122465" w14:textId="77777777" w:rsidR="00CF5288" w:rsidRPr="00871546" w:rsidRDefault="00CF5288" w:rsidP="00871546">
            <w:pPr>
              <w:ind w:firstLine="0"/>
            </w:pPr>
            <w:r w:rsidRPr="00871546">
              <w:t>Establece el Plan Único de Cuentas (PUC) como modelo estandarizado para la codificación y registro de operaciones contables en Colombia. </w:t>
            </w:r>
          </w:p>
        </w:tc>
        <w:tc>
          <w:tcPr>
            <w:tcW w:w="2850" w:type="dxa"/>
            <w:hideMark/>
          </w:tcPr>
          <w:p w14:paraId="000AEC1F" w14:textId="77777777" w:rsidR="00CF5288" w:rsidRPr="00871546" w:rsidRDefault="00CF5288" w:rsidP="00871546">
            <w:pPr>
              <w:ind w:firstLine="0"/>
            </w:pPr>
            <w:r w:rsidRPr="00871546">
              <w:t>Uniformidad en los registros contables. </w:t>
            </w:r>
          </w:p>
        </w:tc>
      </w:tr>
      <w:tr w:rsidR="00CF5288" w:rsidRPr="00CF5288" w14:paraId="401A667B" w14:textId="77777777" w:rsidTr="00871546">
        <w:trPr>
          <w:cnfStyle w:val="000000100000" w:firstRow="0" w:lastRow="0" w:firstColumn="0" w:lastColumn="0" w:oddVBand="0" w:evenVBand="0" w:oddHBand="1" w:evenHBand="0" w:firstRowFirstColumn="0" w:firstRowLastColumn="0" w:lastRowFirstColumn="0" w:lastRowLastColumn="0"/>
          <w:trHeight w:val="300"/>
        </w:trPr>
        <w:tc>
          <w:tcPr>
            <w:tcW w:w="2520" w:type="dxa"/>
            <w:hideMark/>
          </w:tcPr>
          <w:p w14:paraId="2D83E8CC" w14:textId="577DEAE6" w:rsidR="00CF5288" w:rsidRPr="00871546" w:rsidRDefault="00CF5288" w:rsidP="00871546">
            <w:pPr>
              <w:ind w:firstLine="0"/>
            </w:pPr>
            <w:r w:rsidRPr="00871546">
              <w:t>Ley 1314 de 2009</w:t>
            </w:r>
            <w:r w:rsidR="00871546">
              <w:t>.</w:t>
            </w:r>
          </w:p>
        </w:tc>
        <w:tc>
          <w:tcPr>
            <w:tcW w:w="4575" w:type="dxa"/>
            <w:hideMark/>
          </w:tcPr>
          <w:p w14:paraId="3886995A" w14:textId="77777777" w:rsidR="00CF5288" w:rsidRPr="00871546" w:rsidRDefault="00CF5288" w:rsidP="00871546">
            <w:pPr>
              <w:ind w:firstLine="0"/>
            </w:pPr>
            <w:r w:rsidRPr="00871546">
              <w:t>Regula la convergencia hacia estándares internacionales de contabilidad, información financiera y aseguramiento (NIIF y NIA). </w:t>
            </w:r>
          </w:p>
        </w:tc>
        <w:tc>
          <w:tcPr>
            <w:tcW w:w="2850" w:type="dxa"/>
            <w:hideMark/>
          </w:tcPr>
          <w:p w14:paraId="1EB5D0DD" w14:textId="77777777" w:rsidR="00CF5288" w:rsidRPr="00871546" w:rsidRDefault="00CF5288" w:rsidP="00871546">
            <w:pPr>
              <w:ind w:firstLine="0"/>
            </w:pPr>
            <w:r w:rsidRPr="00871546">
              <w:t>Adopción de políticas contables acordes con estándares internacionales. </w:t>
            </w:r>
          </w:p>
        </w:tc>
      </w:tr>
      <w:tr w:rsidR="00CF5288" w:rsidRPr="00CF5288" w14:paraId="16A89426" w14:textId="77777777" w:rsidTr="00871546">
        <w:trPr>
          <w:trHeight w:val="300"/>
        </w:trPr>
        <w:tc>
          <w:tcPr>
            <w:tcW w:w="2520" w:type="dxa"/>
            <w:hideMark/>
          </w:tcPr>
          <w:p w14:paraId="4FDA5F5D" w14:textId="3FCB9189" w:rsidR="00CF5288" w:rsidRPr="00871546" w:rsidRDefault="00CF5288" w:rsidP="00871546">
            <w:pPr>
              <w:ind w:firstLine="0"/>
            </w:pPr>
            <w:r w:rsidRPr="00871546">
              <w:t xml:space="preserve">Resoluciones DIAN sobre facturación </w:t>
            </w:r>
            <w:r w:rsidRPr="00871546">
              <w:lastRenderedPageBreak/>
              <w:t>electrónica (2019 en adelante)</w:t>
            </w:r>
            <w:r w:rsidR="00871546">
              <w:t>.</w:t>
            </w:r>
          </w:p>
        </w:tc>
        <w:tc>
          <w:tcPr>
            <w:tcW w:w="4575" w:type="dxa"/>
            <w:hideMark/>
          </w:tcPr>
          <w:p w14:paraId="07895518" w14:textId="77777777" w:rsidR="00CF5288" w:rsidRPr="00871546" w:rsidRDefault="00CF5288" w:rsidP="00871546">
            <w:pPr>
              <w:pStyle w:val="Encabezado"/>
              <w:tabs>
                <w:tab w:val="clear" w:pos="4419"/>
                <w:tab w:val="clear" w:pos="8838"/>
              </w:tabs>
              <w:spacing w:before="160" w:after="120" w:line="360" w:lineRule="auto"/>
              <w:ind w:firstLine="0"/>
            </w:pPr>
            <w:r w:rsidRPr="00871546">
              <w:lastRenderedPageBreak/>
              <w:t xml:space="preserve">Regulan la expedición, validación y conservación de la factura electrónica, el documento soporte de </w:t>
            </w:r>
            <w:r w:rsidRPr="00871546">
              <w:lastRenderedPageBreak/>
              <w:t>adquisiciones y el documento soporte de pago de nómina electrónica. </w:t>
            </w:r>
          </w:p>
        </w:tc>
        <w:tc>
          <w:tcPr>
            <w:tcW w:w="2850" w:type="dxa"/>
            <w:hideMark/>
          </w:tcPr>
          <w:p w14:paraId="3A92392F" w14:textId="77777777" w:rsidR="00CF5288" w:rsidRPr="00871546" w:rsidRDefault="00CF5288" w:rsidP="00871546">
            <w:pPr>
              <w:ind w:firstLine="0"/>
            </w:pPr>
            <w:r w:rsidRPr="00871546">
              <w:lastRenderedPageBreak/>
              <w:t xml:space="preserve">Obligaciones de facturación digital y validez probatoria de </w:t>
            </w:r>
            <w:r w:rsidRPr="00871546">
              <w:lastRenderedPageBreak/>
              <w:t>los documentos electrónicos. </w:t>
            </w:r>
          </w:p>
        </w:tc>
      </w:tr>
    </w:tbl>
    <w:p w14:paraId="5C4821A3" w14:textId="77777777" w:rsidR="00CF5288" w:rsidRPr="00CF5288" w:rsidRDefault="00CF5288" w:rsidP="00CF5288">
      <w:r w:rsidRPr="00CF5288">
        <w:t> </w:t>
      </w:r>
    </w:p>
    <w:p w14:paraId="563F4E05" w14:textId="77777777" w:rsidR="00CF5288" w:rsidRPr="00CF5288" w:rsidRDefault="00CF5288" w:rsidP="00CF5288">
      <w:r w:rsidRPr="00CF5288">
        <w:t> </w:t>
      </w:r>
    </w:p>
    <w:p w14:paraId="54D3045B" w14:textId="329BC6B5" w:rsidR="00804BB9" w:rsidRDefault="00804BB9">
      <w:pPr>
        <w:spacing w:before="0" w:after="160" w:line="259" w:lineRule="auto"/>
        <w:ind w:firstLine="0"/>
        <w:rPr>
          <w:rFonts w:ascii="Segoe UI" w:eastAsia="Times New Roman" w:hAnsi="Segoe UI" w:cs="Segoe UI"/>
          <w:kern w:val="0"/>
          <w:sz w:val="18"/>
          <w:szCs w:val="18"/>
          <w:lang w:eastAsia="es-CO"/>
          <w14:ligatures w14:val="none"/>
        </w:rPr>
      </w:pPr>
      <w:r>
        <w:rPr>
          <w:rFonts w:ascii="Segoe UI" w:eastAsia="Times New Roman" w:hAnsi="Segoe UI" w:cs="Segoe UI"/>
          <w:kern w:val="0"/>
          <w:sz w:val="18"/>
          <w:szCs w:val="18"/>
          <w:lang w:eastAsia="es-CO"/>
          <w14:ligatures w14:val="none"/>
        </w:rPr>
        <w:br w:type="page"/>
      </w:r>
    </w:p>
    <w:p w14:paraId="1D22C92D" w14:textId="77777777" w:rsidR="009F078B" w:rsidRPr="009F078B" w:rsidRDefault="009F078B" w:rsidP="009F078B">
      <w:pPr>
        <w:spacing w:before="0" w:after="0" w:line="240" w:lineRule="auto"/>
        <w:ind w:left="720" w:firstLine="0"/>
        <w:textAlignment w:val="baseline"/>
        <w:rPr>
          <w:rFonts w:ascii="Segoe UI" w:eastAsia="Times New Roman" w:hAnsi="Segoe UI" w:cs="Segoe UI"/>
          <w:kern w:val="0"/>
          <w:sz w:val="18"/>
          <w:szCs w:val="18"/>
          <w:lang w:eastAsia="es-CO"/>
          <w14:ligatures w14:val="none"/>
        </w:rPr>
      </w:pPr>
    </w:p>
    <w:p w14:paraId="625BF46C" w14:textId="77777777" w:rsidR="00C06275" w:rsidRPr="00701D44" w:rsidRDefault="00C06275" w:rsidP="00701D44">
      <w:pPr>
        <w:pStyle w:val="Ttulo1"/>
      </w:pPr>
      <w:bookmarkStart w:id="20" w:name="_Toc209603644"/>
      <w:r w:rsidRPr="00701D44">
        <w:t>Registros contables: concepto, tipos, normativa, revisión cruzada y conciliación</w:t>
      </w:r>
      <w:bookmarkEnd w:id="20"/>
      <w:r w:rsidRPr="00701D44">
        <w:t> </w:t>
      </w:r>
    </w:p>
    <w:p w14:paraId="70703F3B" w14:textId="45FBB9C7" w:rsidR="00C06275" w:rsidRPr="00701D44" w:rsidRDefault="00C06275" w:rsidP="00701D44">
      <w:r w:rsidRPr="00701D44">
        <w:t> Los registros contables constituyen la evidencia formal del ciclo contable, pues a través de ellos se deja constancia escrita, sistemática y ordenada de todas las operaciones económicas que realiza una organización. No son solo una obligación legal, sino también una herramienta para garantizar la transparencia, la trazabilidad y la confiabilidad de la información financiera. </w:t>
      </w:r>
    </w:p>
    <w:p w14:paraId="56835DE5" w14:textId="2F440355" w:rsidR="00C06275" w:rsidRPr="00701D44" w:rsidRDefault="00C06275" w:rsidP="00701D44">
      <w:r w:rsidRPr="00701D44">
        <w:t> De acuerdo con el Decreto 2649 de 1993 y el Código de Comercio, los registros deben elaborarse en libros autorizados, físicos o electrónicos, cumpliendo requisitos de forma, oportunidad y veracidad. </w:t>
      </w:r>
    </w:p>
    <w:p w14:paraId="46DE4E66" w14:textId="5F409F2E" w:rsidR="00C06275" w:rsidRPr="00367942" w:rsidRDefault="00C06275" w:rsidP="00701D44">
      <w:pPr>
        <w:rPr>
          <w:b/>
          <w:bCs/>
        </w:rPr>
      </w:pPr>
      <w:r w:rsidRPr="00701D44">
        <w:t> </w:t>
      </w:r>
      <w:r w:rsidRPr="00367942">
        <w:rPr>
          <w:b/>
          <w:bCs/>
        </w:rPr>
        <w:t>Concepto de registros contables </w:t>
      </w:r>
    </w:p>
    <w:p w14:paraId="168F26A2" w14:textId="08FB98DC" w:rsidR="00C06275" w:rsidRPr="00701D44" w:rsidRDefault="00C06275" w:rsidP="00367942">
      <w:r w:rsidRPr="00367942">
        <w:rPr>
          <w:b/>
          <w:bCs/>
        </w:rPr>
        <w:t> </w:t>
      </w:r>
      <w:r w:rsidRPr="00701D44">
        <w:t>Un registro contable es la anotación sistemática en los libros de contabilidad de cada transacción económica de la empresa, basada en un soporte documental válido. Estas anotaciones permiten identificar qué cuentas se afectan, si aumentan o disminuyen, y en qué cuantía, de acuerdo con el método de partida doble. </w:t>
      </w:r>
    </w:p>
    <w:p w14:paraId="387AFD9F" w14:textId="3723F456" w:rsidR="00C06275" w:rsidRPr="00701D44" w:rsidRDefault="00C06275" w:rsidP="00701D44">
      <w:r w:rsidRPr="00701D44">
        <w:t> Su propósito es: </w:t>
      </w:r>
    </w:p>
    <w:p w14:paraId="516A4486" w14:textId="2085B26D" w:rsidR="00C06275" w:rsidRPr="00701D44" w:rsidRDefault="00C06275" w:rsidP="0019249C">
      <w:pPr>
        <w:pStyle w:val="Prrafodelista"/>
        <w:numPr>
          <w:ilvl w:val="0"/>
          <w:numId w:val="39"/>
        </w:numPr>
      </w:pPr>
      <w:r w:rsidRPr="00701D44">
        <w:t>Proporcionar información veraz y verificable. </w:t>
      </w:r>
    </w:p>
    <w:p w14:paraId="74D3988D" w14:textId="77777777" w:rsidR="00C06275" w:rsidRPr="00701D44" w:rsidRDefault="00C06275" w:rsidP="0019249C">
      <w:pPr>
        <w:pStyle w:val="Prrafodelista"/>
        <w:numPr>
          <w:ilvl w:val="0"/>
          <w:numId w:val="39"/>
        </w:numPr>
      </w:pPr>
      <w:r w:rsidRPr="00701D44">
        <w:t>Garantizar la trazabilidad de las operaciones. </w:t>
      </w:r>
    </w:p>
    <w:p w14:paraId="74904B30" w14:textId="77777777" w:rsidR="00C06275" w:rsidRPr="00701D44" w:rsidRDefault="00C06275" w:rsidP="0019249C">
      <w:pPr>
        <w:pStyle w:val="Prrafodelista"/>
        <w:numPr>
          <w:ilvl w:val="0"/>
          <w:numId w:val="39"/>
        </w:numPr>
      </w:pPr>
      <w:r w:rsidRPr="00701D44">
        <w:t>Servir de base para la elaboración de estados financieros. </w:t>
      </w:r>
    </w:p>
    <w:p w14:paraId="5EA154EA" w14:textId="77777777" w:rsidR="00C06275" w:rsidRPr="00701D44" w:rsidRDefault="00C06275" w:rsidP="0019249C">
      <w:pPr>
        <w:pStyle w:val="Sangradetextonormal"/>
        <w:numPr>
          <w:ilvl w:val="0"/>
          <w:numId w:val="39"/>
        </w:numPr>
      </w:pPr>
      <w:r w:rsidRPr="00701D44">
        <w:t>Facilitar la toma de decisiones administrativas y financieras. </w:t>
      </w:r>
    </w:p>
    <w:p w14:paraId="6E43852C" w14:textId="77777777" w:rsidR="00C06275" w:rsidRPr="00701D44" w:rsidRDefault="00C06275" w:rsidP="00367942">
      <w:pPr>
        <w:pStyle w:val="Encabezado"/>
        <w:tabs>
          <w:tab w:val="clear" w:pos="4419"/>
          <w:tab w:val="clear" w:pos="8838"/>
        </w:tabs>
        <w:spacing w:before="160" w:after="120" w:line="360" w:lineRule="auto"/>
      </w:pPr>
      <w:r w:rsidRPr="00701D44">
        <w:t> </w:t>
      </w:r>
    </w:p>
    <w:p w14:paraId="007B0DAD" w14:textId="61A51D87" w:rsidR="00C06275" w:rsidRPr="00701D44" w:rsidRDefault="00C06275" w:rsidP="00367942">
      <w:pPr>
        <w:pStyle w:val="Ttulo2"/>
      </w:pPr>
      <w:r w:rsidRPr="00701D44">
        <w:lastRenderedPageBreak/>
        <w:t> </w:t>
      </w:r>
      <w:bookmarkStart w:id="21" w:name="_Toc209603645"/>
      <w:r w:rsidR="00367942">
        <w:t xml:space="preserve">5.1 </w:t>
      </w:r>
      <w:r w:rsidRPr="00701D44">
        <w:t>Tipos de registros contables</w:t>
      </w:r>
      <w:bookmarkEnd w:id="21"/>
      <w:r w:rsidRPr="00701D44">
        <w:t> </w:t>
      </w:r>
    </w:p>
    <w:p w14:paraId="1DD5D0D2" w14:textId="0335C9CE" w:rsidR="00C06275" w:rsidRPr="00701D44" w:rsidRDefault="00C06275" w:rsidP="00701D44">
      <w:r w:rsidRPr="00701D44">
        <w:t> Los registros pueden clasificarse según su función y nivel de detalle: </w:t>
      </w:r>
    </w:p>
    <w:p w14:paraId="0517159E" w14:textId="3CD1A0CB" w:rsidR="00C06275" w:rsidRPr="00701D44" w:rsidRDefault="00C06275" w:rsidP="00790B1D">
      <w:pPr>
        <w:pStyle w:val="Tabla"/>
        <w:jc w:val="center"/>
      </w:pPr>
      <w:r w:rsidRPr="00701D44">
        <w:t>Tipos de registros contables</w:t>
      </w:r>
    </w:p>
    <w:tbl>
      <w:tblPr>
        <w:tblStyle w:val="SENA"/>
        <w:tblW w:w="0" w:type="dxa"/>
        <w:tblLook w:val="04A0" w:firstRow="1" w:lastRow="0" w:firstColumn="1" w:lastColumn="0" w:noHBand="0" w:noVBand="1"/>
      </w:tblPr>
      <w:tblGrid>
        <w:gridCol w:w="1991"/>
        <w:gridCol w:w="5098"/>
        <w:gridCol w:w="2873"/>
      </w:tblGrid>
      <w:tr w:rsidR="00790A38" w:rsidRPr="00790A38" w14:paraId="1373E6BF" w14:textId="77777777" w:rsidTr="00790A38">
        <w:trPr>
          <w:cnfStyle w:val="100000000000" w:firstRow="1" w:lastRow="0" w:firstColumn="0" w:lastColumn="0" w:oddVBand="0" w:evenVBand="0" w:oddHBand="0" w:evenHBand="0" w:firstRowFirstColumn="0" w:firstRowLastColumn="0" w:lastRowFirstColumn="0" w:lastRowLastColumn="0"/>
          <w:trHeight w:val="300"/>
        </w:trPr>
        <w:tc>
          <w:tcPr>
            <w:tcW w:w="1950" w:type="dxa"/>
            <w:hideMark/>
          </w:tcPr>
          <w:p w14:paraId="61A50582" w14:textId="77777777" w:rsidR="00C06275" w:rsidRPr="00790A38" w:rsidRDefault="00C06275" w:rsidP="00790A38">
            <w:pPr>
              <w:ind w:firstLine="0"/>
            </w:pPr>
            <w:r w:rsidRPr="00790A38">
              <w:t>Tipo de registro </w:t>
            </w:r>
          </w:p>
        </w:tc>
        <w:tc>
          <w:tcPr>
            <w:tcW w:w="5115" w:type="dxa"/>
            <w:hideMark/>
          </w:tcPr>
          <w:p w14:paraId="12D129C7" w14:textId="77777777" w:rsidR="00C06275" w:rsidRPr="00790A38" w:rsidRDefault="00C06275" w:rsidP="00790A38">
            <w:pPr>
              <w:ind w:firstLine="0"/>
            </w:pPr>
            <w:r w:rsidRPr="00790A38">
              <w:t>Descripción </w:t>
            </w:r>
          </w:p>
        </w:tc>
        <w:tc>
          <w:tcPr>
            <w:tcW w:w="2880" w:type="dxa"/>
            <w:hideMark/>
          </w:tcPr>
          <w:p w14:paraId="7D3C757B" w14:textId="77777777" w:rsidR="00C06275" w:rsidRPr="00790A38" w:rsidRDefault="00C06275" w:rsidP="00790A38">
            <w:pPr>
              <w:ind w:firstLine="0"/>
            </w:pPr>
            <w:r w:rsidRPr="00790A38">
              <w:t>Ejemplo </w:t>
            </w:r>
          </w:p>
        </w:tc>
      </w:tr>
      <w:tr w:rsidR="00790A38" w:rsidRPr="00790A38" w14:paraId="38052935" w14:textId="77777777" w:rsidTr="00790A38">
        <w:trPr>
          <w:cnfStyle w:val="000000100000" w:firstRow="0" w:lastRow="0" w:firstColumn="0" w:lastColumn="0" w:oddVBand="0" w:evenVBand="0" w:oddHBand="1" w:evenHBand="0" w:firstRowFirstColumn="0" w:firstRowLastColumn="0" w:lastRowFirstColumn="0" w:lastRowLastColumn="0"/>
          <w:trHeight w:val="300"/>
        </w:trPr>
        <w:tc>
          <w:tcPr>
            <w:tcW w:w="1950" w:type="dxa"/>
            <w:hideMark/>
          </w:tcPr>
          <w:p w14:paraId="6067F8FD" w14:textId="13C553D4" w:rsidR="00C06275" w:rsidRPr="00790A38" w:rsidRDefault="00C06275" w:rsidP="00790A38">
            <w:pPr>
              <w:ind w:firstLine="0"/>
            </w:pPr>
            <w:r w:rsidRPr="00790A38">
              <w:t>Libro diario</w:t>
            </w:r>
            <w:r w:rsidR="00790A38">
              <w:t>.</w:t>
            </w:r>
          </w:p>
        </w:tc>
        <w:tc>
          <w:tcPr>
            <w:tcW w:w="5115" w:type="dxa"/>
            <w:hideMark/>
          </w:tcPr>
          <w:p w14:paraId="0FC7E651" w14:textId="77777777" w:rsidR="00C06275" w:rsidRPr="00790A38" w:rsidRDefault="00C06275" w:rsidP="00790A38">
            <w:pPr>
              <w:ind w:firstLine="0"/>
            </w:pPr>
            <w:r w:rsidRPr="00790A38">
              <w:t>Registro cronológico de todas las operaciones realizadas en la empresa, indicando fecha, cuentas afectadas, valores y referencias a los comprobantes. </w:t>
            </w:r>
          </w:p>
        </w:tc>
        <w:tc>
          <w:tcPr>
            <w:tcW w:w="2880" w:type="dxa"/>
            <w:hideMark/>
          </w:tcPr>
          <w:p w14:paraId="02DB7431" w14:textId="77777777" w:rsidR="00C06275" w:rsidRPr="00790A38" w:rsidRDefault="00C06275" w:rsidP="00790A38">
            <w:pPr>
              <w:ind w:firstLine="0"/>
            </w:pPr>
            <w:r w:rsidRPr="00790A38">
              <w:t>Asiento de compra de mercancías, venta de servicios, pago de nómina. </w:t>
            </w:r>
          </w:p>
        </w:tc>
      </w:tr>
      <w:tr w:rsidR="00790A38" w:rsidRPr="00790A38" w14:paraId="4C825035" w14:textId="77777777" w:rsidTr="00790A38">
        <w:trPr>
          <w:trHeight w:val="300"/>
        </w:trPr>
        <w:tc>
          <w:tcPr>
            <w:tcW w:w="1950" w:type="dxa"/>
            <w:hideMark/>
          </w:tcPr>
          <w:p w14:paraId="390AB2F1" w14:textId="142DAB68" w:rsidR="00C06275" w:rsidRPr="00790A38" w:rsidRDefault="00C06275" w:rsidP="00790A38">
            <w:pPr>
              <w:ind w:firstLine="0"/>
            </w:pPr>
            <w:r w:rsidRPr="00790A38">
              <w:t>Libro mayor</w:t>
            </w:r>
            <w:r w:rsidR="00790A38">
              <w:t>.</w:t>
            </w:r>
            <w:r w:rsidRPr="00790A38">
              <w:t> </w:t>
            </w:r>
          </w:p>
        </w:tc>
        <w:tc>
          <w:tcPr>
            <w:tcW w:w="5115" w:type="dxa"/>
            <w:hideMark/>
          </w:tcPr>
          <w:p w14:paraId="6A7FAC7A" w14:textId="77777777" w:rsidR="00C06275" w:rsidRPr="00790A38" w:rsidRDefault="00C06275" w:rsidP="00790A38">
            <w:pPr>
              <w:ind w:firstLine="0"/>
            </w:pPr>
            <w:r w:rsidRPr="00790A38">
              <w:t>Reúne la información del diario por cada cuenta, mostrando débitos, créditos y saldo acumulado. </w:t>
            </w:r>
          </w:p>
        </w:tc>
        <w:tc>
          <w:tcPr>
            <w:tcW w:w="2880" w:type="dxa"/>
            <w:hideMark/>
          </w:tcPr>
          <w:p w14:paraId="3F08B7DC" w14:textId="77777777" w:rsidR="00C06275" w:rsidRPr="00790A38" w:rsidRDefault="00C06275" w:rsidP="00790A38">
            <w:pPr>
              <w:ind w:firstLine="0"/>
            </w:pPr>
            <w:r w:rsidRPr="00790A38">
              <w:t>Cuenta 1105 Caja, con todos los movimientos de entrada y salida. </w:t>
            </w:r>
          </w:p>
        </w:tc>
      </w:tr>
      <w:tr w:rsidR="00790A38" w:rsidRPr="00790A38" w14:paraId="765E2205" w14:textId="77777777" w:rsidTr="00790A38">
        <w:trPr>
          <w:cnfStyle w:val="000000100000" w:firstRow="0" w:lastRow="0" w:firstColumn="0" w:lastColumn="0" w:oddVBand="0" w:evenVBand="0" w:oddHBand="1" w:evenHBand="0" w:firstRowFirstColumn="0" w:firstRowLastColumn="0" w:lastRowFirstColumn="0" w:lastRowLastColumn="0"/>
          <w:trHeight w:val="300"/>
        </w:trPr>
        <w:tc>
          <w:tcPr>
            <w:tcW w:w="1950" w:type="dxa"/>
            <w:hideMark/>
          </w:tcPr>
          <w:p w14:paraId="3E4BE090" w14:textId="371581E2" w:rsidR="00C06275" w:rsidRPr="00790A38" w:rsidRDefault="00C06275" w:rsidP="00790A38">
            <w:pPr>
              <w:ind w:firstLine="0"/>
            </w:pPr>
            <w:r w:rsidRPr="00790A38">
              <w:t>Libros auxiliares</w:t>
            </w:r>
            <w:r w:rsidR="00790A38">
              <w:t>.</w:t>
            </w:r>
            <w:r w:rsidRPr="00790A38">
              <w:t> </w:t>
            </w:r>
          </w:p>
        </w:tc>
        <w:tc>
          <w:tcPr>
            <w:tcW w:w="5115" w:type="dxa"/>
            <w:hideMark/>
          </w:tcPr>
          <w:p w14:paraId="7FF2CFF2" w14:textId="77777777" w:rsidR="00C06275" w:rsidRPr="00790A38" w:rsidRDefault="00C06275" w:rsidP="00790A38">
            <w:pPr>
              <w:ind w:firstLine="0"/>
            </w:pPr>
            <w:r w:rsidRPr="00790A38">
              <w:t>Permiten llevar un mayor detalle de las operaciones de ciertas cuentas. </w:t>
            </w:r>
          </w:p>
        </w:tc>
        <w:tc>
          <w:tcPr>
            <w:tcW w:w="2880" w:type="dxa"/>
            <w:hideMark/>
          </w:tcPr>
          <w:p w14:paraId="21207CBD" w14:textId="77777777" w:rsidR="00C06275" w:rsidRPr="00790A38" w:rsidRDefault="00C06275" w:rsidP="00790A38">
            <w:pPr>
              <w:ind w:firstLine="0"/>
            </w:pPr>
            <w:r w:rsidRPr="00790A38">
              <w:t>Cuentas por cobrar a clientes específicos; inventarios de productos. </w:t>
            </w:r>
          </w:p>
        </w:tc>
      </w:tr>
      <w:tr w:rsidR="00790A38" w:rsidRPr="00790A38" w14:paraId="140C6049" w14:textId="77777777" w:rsidTr="00790A38">
        <w:trPr>
          <w:trHeight w:val="300"/>
        </w:trPr>
        <w:tc>
          <w:tcPr>
            <w:tcW w:w="1950" w:type="dxa"/>
            <w:hideMark/>
          </w:tcPr>
          <w:p w14:paraId="144BFEF9" w14:textId="6B88E4A8" w:rsidR="00C06275" w:rsidRPr="00790A38" w:rsidRDefault="00C06275" w:rsidP="00790A38">
            <w:pPr>
              <w:ind w:firstLine="0"/>
            </w:pPr>
            <w:r w:rsidRPr="00790A38">
              <w:t>Balances de comprobación</w:t>
            </w:r>
            <w:r w:rsidR="00790A38">
              <w:t>.</w:t>
            </w:r>
            <w:r w:rsidRPr="00790A38">
              <w:t> </w:t>
            </w:r>
          </w:p>
        </w:tc>
        <w:tc>
          <w:tcPr>
            <w:tcW w:w="5115" w:type="dxa"/>
            <w:hideMark/>
          </w:tcPr>
          <w:p w14:paraId="42815253" w14:textId="77777777" w:rsidR="00C06275" w:rsidRPr="00790A38" w:rsidRDefault="00C06275" w:rsidP="00790A38">
            <w:pPr>
              <w:ind w:firstLine="0"/>
            </w:pPr>
            <w:r w:rsidRPr="00790A38">
              <w:t>Cuadro de control que resume los saldos de las cuentas del mayor, con el fin de verificar que la suma de débitos sea igual a la de créditos. </w:t>
            </w:r>
          </w:p>
        </w:tc>
        <w:tc>
          <w:tcPr>
            <w:tcW w:w="2880" w:type="dxa"/>
            <w:hideMark/>
          </w:tcPr>
          <w:p w14:paraId="76401902" w14:textId="77777777" w:rsidR="00C06275" w:rsidRPr="00790A38" w:rsidRDefault="00C06275" w:rsidP="00790A38">
            <w:pPr>
              <w:ind w:firstLine="0"/>
            </w:pPr>
            <w:r w:rsidRPr="00790A38">
              <w:t>Balance mensual con saldos de activos, pasivos y patrimonio. </w:t>
            </w:r>
          </w:p>
        </w:tc>
      </w:tr>
    </w:tbl>
    <w:p w14:paraId="39D67C0E" w14:textId="77777777" w:rsidR="00C06275" w:rsidRPr="00701D44" w:rsidRDefault="00C06275" w:rsidP="00701D44">
      <w:r w:rsidRPr="00701D44">
        <w:t> </w:t>
      </w:r>
    </w:p>
    <w:p w14:paraId="7461ED04" w14:textId="5CE1C361" w:rsidR="00C06275" w:rsidRPr="00701D44" w:rsidRDefault="00790A38" w:rsidP="00790A38">
      <w:pPr>
        <w:pStyle w:val="Ttulo2"/>
      </w:pPr>
      <w:bookmarkStart w:id="22" w:name="_Toc209603646"/>
      <w:r>
        <w:lastRenderedPageBreak/>
        <w:t xml:space="preserve">5.2 </w:t>
      </w:r>
      <w:r w:rsidR="00C06275" w:rsidRPr="00701D44">
        <w:t>Normativa aplicable</w:t>
      </w:r>
      <w:bookmarkEnd w:id="22"/>
      <w:r w:rsidR="00C06275" w:rsidRPr="00701D44">
        <w:t> </w:t>
      </w:r>
    </w:p>
    <w:p w14:paraId="7010D229" w14:textId="74C1A5F5" w:rsidR="00C06275" w:rsidRDefault="00C06275" w:rsidP="00701D44">
      <w:r w:rsidRPr="00701D44">
        <w:t> El marco legal que regula los registros contables en Colombia incluye: </w:t>
      </w:r>
    </w:p>
    <w:p w14:paraId="44088DAF" w14:textId="674D9558" w:rsidR="003A6209" w:rsidRPr="00A80A23" w:rsidRDefault="003A6209" w:rsidP="0019249C">
      <w:pPr>
        <w:pStyle w:val="Prrafodelista"/>
        <w:numPr>
          <w:ilvl w:val="0"/>
          <w:numId w:val="40"/>
        </w:numPr>
        <w:rPr>
          <w:b/>
          <w:bCs/>
        </w:rPr>
      </w:pPr>
      <w:r w:rsidRPr="00A80A23">
        <w:rPr>
          <w:b/>
          <w:bCs/>
        </w:rPr>
        <w:t>Código de Comercio (Arts. 48–74) </w:t>
      </w:r>
    </w:p>
    <w:p w14:paraId="26674004" w14:textId="680DA18E" w:rsidR="003A6209" w:rsidRDefault="003A6209" w:rsidP="00A80A23">
      <w:pPr>
        <w:pStyle w:val="Prrafodelista"/>
        <w:ind w:left="1429" w:firstLine="0"/>
      </w:pPr>
      <w:r w:rsidRPr="00701D44">
        <w:t>Obliga a los comerciantes a llevar libros de contabilidad, define requisitos de conservación y validez probatoria. </w:t>
      </w:r>
      <w:r w:rsidRPr="00701D44">
        <w:br/>
      </w:r>
      <w:r w:rsidRPr="00A80A23">
        <w:rPr>
          <w:b/>
          <w:bCs/>
        </w:rPr>
        <w:t>Aplicación</w:t>
      </w:r>
      <w:r w:rsidRPr="00701D44">
        <w:t>: llevanza de libros principales y auxiliares. </w:t>
      </w:r>
    </w:p>
    <w:p w14:paraId="6DFBA684" w14:textId="3E2D7440" w:rsidR="003A6209" w:rsidRDefault="003A6209" w:rsidP="0019249C">
      <w:pPr>
        <w:pStyle w:val="Ttulo8"/>
        <w:numPr>
          <w:ilvl w:val="0"/>
          <w:numId w:val="40"/>
        </w:numPr>
      </w:pPr>
      <w:r w:rsidRPr="003A6209">
        <w:t>Decreto 2649 de 1993 </w:t>
      </w:r>
    </w:p>
    <w:p w14:paraId="72ED6092" w14:textId="77777777" w:rsidR="003A6209" w:rsidRPr="00701D44" w:rsidRDefault="003A6209" w:rsidP="00A80A23">
      <w:pPr>
        <w:pStyle w:val="Prrafodelista"/>
        <w:ind w:left="1429" w:firstLine="0"/>
      </w:pPr>
      <w:r w:rsidRPr="00701D44">
        <w:t>Regula la contabilidad en general, establece principios de reconocimiento, medición y revelación. </w:t>
      </w:r>
    </w:p>
    <w:p w14:paraId="70D1A3C6" w14:textId="3DD03712" w:rsidR="003A6209" w:rsidRDefault="003A6209" w:rsidP="00A80A23">
      <w:pPr>
        <w:pStyle w:val="Prrafodelista"/>
        <w:ind w:left="1429" w:firstLine="0"/>
      </w:pPr>
      <w:r w:rsidRPr="00A80A23">
        <w:rPr>
          <w:b/>
          <w:bCs/>
        </w:rPr>
        <w:t>Aplicación</w:t>
      </w:r>
      <w:r w:rsidRPr="00701D44">
        <w:t>: base técnica de los registros contables. </w:t>
      </w:r>
    </w:p>
    <w:p w14:paraId="77DD7FCF" w14:textId="545311B0" w:rsidR="003A6209" w:rsidRDefault="003A6209" w:rsidP="0019249C">
      <w:pPr>
        <w:pStyle w:val="Ttulo8"/>
        <w:numPr>
          <w:ilvl w:val="0"/>
          <w:numId w:val="40"/>
        </w:numPr>
      </w:pPr>
      <w:r w:rsidRPr="003A6209">
        <w:t>Ley 1314 de 2009 </w:t>
      </w:r>
    </w:p>
    <w:p w14:paraId="4A6AFA45" w14:textId="77777777" w:rsidR="003A6209" w:rsidRPr="00701D44" w:rsidRDefault="003A6209" w:rsidP="00A80A23">
      <w:pPr>
        <w:pStyle w:val="Prrafodelista"/>
        <w:ind w:left="1429" w:firstLine="0"/>
      </w:pPr>
      <w:r w:rsidRPr="00701D44">
        <w:t>Regula la convergencia hacia estándares internacionales (NIIF y NIA). </w:t>
      </w:r>
    </w:p>
    <w:p w14:paraId="11DA6C19" w14:textId="538E4178" w:rsidR="003A6209" w:rsidRDefault="003A6209" w:rsidP="00A80A23">
      <w:pPr>
        <w:pStyle w:val="Prrafodelista"/>
        <w:ind w:left="1429" w:firstLine="0"/>
      </w:pPr>
      <w:r w:rsidRPr="00A80A23">
        <w:rPr>
          <w:b/>
          <w:bCs/>
        </w:rPr>
        <w:t>Aplicación</w:t>
      </w:r>
      <w:r w:rsidRPr="00701D44">
        <w:t>: normas internacionales aplicables a la contabilidad. </w:t>
      </w:r>
    </w:p>
    <w:p w14:paraId="137270CA" w14:textId="2801A9D4" w:rsidR="003A6209" w:rsidRPr="003A6209" w:rsidRDefault="003A6209" w:rsidP="0019249C">
      <w:pPr>
        <w:pStyle w:val="Ttulo8"/>
        <w:numPr>
          <w:ilvl w:val="0"/>
          <w:numId w:val="40"/>
        </w:numPr>
      </w:pPr>
      <w:r w:rsidRPr="003A6209">
        <w:t>Decreto 2270 de 2019 </w:t>
      </w:r>
    </w:p>
    <w:p w14:paraId="788DDACC" w14:textId="77777777" w:rsidR="003A6209" w:rsidRPr="00701D44" w:rsidRDefault="003A6209" w:rsidP="00A80A23">
      <w:pPr>
        <w:pStyle w:val="Prrafodelista"/>
        <w:ind w:left="1429" w:firstLine="0"/>
      </w:pPr>
      <w:r w:rsidRPr="00701D44">
        <w:t>Actualiza el marco técnico normativo de las NIIF en Colombia. </w:t>
      </w:r>
    </w:p>
    <w:p w14:paraId="34434D8A" w14:textId="77777777" w:rsidR="003A6209" w:rsidRDefault="003A6209" w:rsidP="00A80A23">
      <w:pPr>
        <w:pStyle w:val="Prrafodelista"/>
        <w:ind w:left="1429" w:firstLine="0"/>
      </w:pPr>
      <w:r w:rsidRPr="00A80A23">
        <w:rPr>
          <w:b/>
          <w:bCs/>
        </w:rPr>
        <w:t>Aplicación</w:t>
      </w:r>
      <w:r w:rsidRPr="00701D44">
        <w:t>: adopción de políticas y revelaciones bajo NIIF.</w:t>
      </w:r>
    </w:p>
    <w:p w14:paraId="41B014E1" w14:textId="77777777" w:rsidR="003A6209" w:rsidRPr="003A6209" w:rsidRDefault="003A6209" w:rsidP="0019249C">
      <w:pPr>
        <w:pStyle w:val="Ttulo8"/>
        <w:numPr>
          <w:ilvl w:val="0"/>
          <w:numId w:val="40"/>
        </w:numPr>
      </w:pPr>
      <w:r w:rsidRPr="003A6209">
        <w:t>Resoluciones DIAN </w:t>
      </w:r>
    </w:p>
    <w:p w14:paraId="7FA4BB7B" w14:textId="7A58D3B3" w:rsidR="003A6209" w:rsidRPr="00701D44" w:rsidRDefault="003A6209" w:rsidP="00A80A23">
      <w:pPr>
        <w:pStyle w:val="Prrafodelista"/>
        <w:ind w:left="1429" w:firstLine="0"/>
      </w:pPr>
      <w:r w:rsidRPr="00701D44">
        <w:t>Regulan la facturación electrónica, el soporte de nómina electrónica y otros documentos equivalentes. </w:t>
      </w:r>
    </w:p>
    <w:p w14:paraId="62DCE1B0" w14:textId="6DB964B4" w:rsidR="003A6209" w:rsidRPr="00A80A23" w:rsidRDefault="003A6209" w:rsidP="00A80A23">
      <w:pPr>
        <w:pStyle w:val="Prrafodelista"/>
        <w:ind w:left="1429" w:firstLine="0"/>
        <w:rPr>
          <w:b/>
          <w:bCs/>
        </w:rPr>
      </w:pPr>
      <w:r w:rsidRPr="00A80A23">
        <w:rPr>
          <w:b/>
          <w:bCs/>
        </w:rPr>
        <w:t>Aplicación</w:t>
      </w:r>
      <w:r w:rsidRPr="00701D44">
        <w:t>: vinculación entre registros contables y soportes electrónicos. </w:t>
      </w:r>
    </w:p>
    <w:p w14:paraId="1300D102" w14:textId="77777777" w:rsidR="00696775" w:rsidRDefault="00696775" w:rsidP="00701D44"/>
    <w:p w14:paraId="2E2C0D47" w14:textId="44BA1728" w:rsidR="00C06275" w:rsidRPr="00701D44" w:rsidRDefault="00696775" w:rsidP="00696775">
      <w:pPr>
        <w:pStyle w:val="Ttulo2"/>
      </w:pPr>
      <w:bookmarkStart w:id="23" w:name="_Toc209603647"/>
      <w:r>
        <w:lastRenderedPageBreak/>
        <w:t xml:space="preserve">5.3 </w:t>
      </w:r>
      <w:r w:rsidR="00C06275" w:rsidRPr="00701D44">
        <w:t>Revisión cruzada</w:t>
      </w:r>
      <w:bookmarkEnd w:id="23"/>
      <w:r w:rsidR="00C06275" w:rsidRPr="00701D44">
        <w:t> </w:t>
      </w:r>
    </w:p>
    <w:p w14:paraId="63E44AA4" w14:textId="628B9986" w:rsidR="00C06275" w:rsidRPr="00701D44" w:rsidRDefault="00C06275" w:rsidP="00701D44">
      <w:r w:rsidRPr="00701D44">
        <w:t> La revisión cruzada es un procedimiento de control interno que busca garantizar que cada transacción registrada esté debidamente soportada y conciliada. Implica verificar que: </w:t>
      </w:r>
    </w:p>
    <w:p w14:paraId="36617AEC" w14:textId="06B7C130" w:rsidR="00C06275" w:rsidRPr="00701D44" w:rsidRDefault="00C06275" w:rsidP="0019249C">
      <w:pPr>
        <w:pStyle w:val="Prrafodelista"/>
        <w:numPr>
          <w:ilvl w:val="0"/>
          <w:numId w:val="41"/>
        </w:numPr>
      </w:pPr>
      <w:r w:rsidRPr="00701D44">
        <w:t>Los débitos y créditos estén equilibrados. </w:t>
      </w:r>
    </w:p>
    <w:p w14:paraId="54B57724" w14:textId="77777777" w:rsidR="00C06275" w:rsidRPr="00701D44" w:rsidRDefault="00C06275" w:rsidP="0019249C">
      <w:pPr>
        <w:pStyle w:val="Prrafodelista"/>
        <w:numPr>
          <w:ilvl w:val="0"/>
          <w:numId w:val="41"/>
        </w:numPr>
      </w:pPr>
      <w:r w:rsidRPr="00701D44">
        <w:t>Los valores en libros auxiliares coincidan con los saldos del mayor. </w:t>
      </w:r>
    </w:p>
    <w:p w14:paraId="50A87DE3" w14:textId="77777777" w:rsidR="00C06275" w:rsidRPr="00701D44" w:rsidRDefault="00C06275" w:rsidP="0019249C">
      <w:pPr>
        <w:pStyle w:val="Prrafodelista"/>
        <w:numPr>
          <w:ilvl w:val="0"/>
          <w:numId w:val="41"/>
        </w:numPr>
      </w:pPr>
      <w:r w:rsidRPr="00701D44">
        <w:t>Los comprobantes físicos o electrónicos respalden los asientos registrados. </w:t>
      </w:r>
    </w:p>
    <w:p w14:paraId="6AF25730" w14:textId="77777777" w:rsidR="00C06275" w:rsidRPr="00701D44" w:rsidRDefault="00C06275" w:rsidP="0019249C">
      <w:pPr>
        <w:pStyle w:val="Prrafodelista"/>
        <w:numPr>
          <w:ilvl w:val="0"/>
          <w:numId w:val="41"/>
        </w:numPr>
      </w:pPr>
      <w:r w:rsidRPr="00701D44">
        <w:t>Los reportes entregados a entes externos coincidan con los registros internos. </w:t>
      </w:r>
    </w:p>
    <w:p w14:paraId="3834D016" w14:textId="414F3ED0" w:rsidR="00C06275" w:rsidRPr="00701D44" w:rsidRDefault="00C06275" w:rsidP="00B634C9">
      <w:pPr>
        <w:pStyle w:val="Encabezado"/>
        <w:tabs>
          <w:tab w:val="clear" w:pos="4419"/>
          <w:tab w:val="clear" w:pos="8838"/>
        </w:tabs>
        <w:spacing w:before="160" w:after="120" w:line="360" w:lineRule="auto"/>
      </w:pPr>
      <w:r w:rsidRPr="00701D44">
        <w:t> Este proceso reduce errores, detecta omisiones y asegura la coherencia de la información contable. </w:t>
      </w:r>
    </w:p>
    <w:p w14:paraId="7A97B2AD" w14:textId="1D851ED3" w:rsidR="00C06275" w:rsidRPr="00701D44" w:rsidRDefault="00C06275" w:rsidP="00DF4114">
      <w:pPr>
        <w:pStyle w:val="Ttulo2"/>
      </w:pPr>
      <w:r w:rsidRPr="00701D44">
        <w:t> </w:t>
      </w:r>
      <w:bookmarkStart w:id="24" w:name="_Toc209603648"/>
      <w:r w:rsidR="00DF4114">
        <w:t xml:space="preserve">5.4 </w:t>
      </w:r>
      <w:r w:rsidRPr="00701D44">
        <w:t>Conciliación contable</w:t>
      </w:r>
      <w:bookmarkEnd w:id="24"/>
      <w:r w:rsidRPr="00701D44">
        <w:t> </w:t>
      </w:r>
    </w:p>
    <w:p w14:paraId="4939A9AF" w14:textId="066F941C" w:rsidR="00C06275" w:rsidRDefault="00C06275" w:rsidP="0070510C">
      <w:pPr>
        <w:pStyle w:val="Sangradetextonormal"/>
      </w:pPr>
      <w:r w:rsidRPr="00701D44">
        <w:t> La conciliación es el procedimiento mediante el cual se comparan y ajustan los registros contables con fuentes externas, con el fin de garantizar su exactitud. La más común es la conciliación bancaria, que confronta el saldo contable de caja y bancos con los extractos emitidos por la entidad financiera. </w:t>
      </w:r>
    </w:p>
    <w:p w14:paraId="01919C94" w14:textId="347F0051" w:rsidR="00A82D2B" w:rsidRPr="00A82D2B" w:rsidRDefault="00A82D2B" w:rsidP="00A82D2B">
      <w:r w:rsidRPr="00A82D2B">
        <w:t>A continuación, se presentan los diferentes tipos de conciliación que se aplican según la naturaleza de las cuentas y operaciones. </w:t>
      </w:r>
    </w:p>
    <w:p w14:paraId="6CD4E48C" w14:textId="6920890D" w:rsidR="00C06275" w:rsidRPr="00661F53" w:rsidRDefault="00C06275" w:rsidP="00661F53">
      <w:pPr>
        <w:pStyle w:val="Ttulo8"/>
      </w:pPr>
      <w:r w:rsidRPr="00661F53">
        <w:t>Tipos de conciliación</w:t>
      </w:r>
    </w:p>
    <w:p w14:paraId="7B4CE90A" w14:textId="3E0B35D9" w:rsidR="00661F53" w:rsidRPr="00661F53" w:rsidRDefault="00661F53" w:rsidP="0019249C">
      <w:pPr>
        <w:pStyle w:val="Prrafodelista"/>
        <w:numPr>
          <w:ilvl w:val="0"/>
          <w:numId w:val="42"/>
        </w:numPr>
        <w:rPr>
          <w:b/>
          <w:bCs/>
        </w:rPr>
      </w:pPr>
      <w:r w:rsidRPr="00661F53">
        <w:rPr>
          <w:b/>
          <w:bCs/>
        </w:rPr>
        <w:t>Conciliación bancaria</w:t>
      </w:r>
    </w:p>
    <w:p w14:paraId="50951B65" w14:textId="36DB34C5" w:rsidR="00661F53" w:rsidRDefault="00661F53" w:rsidP="00661F53">
      <w:pPr>
        <w:pStyle w:val="Prrafodelista"/>
        <w:ind w:left="1429" w:firstLine="0"/>
      </w:pPr>
      <w:r w:rsidRPr="00661F53">
        <w:t>Saldo en libros vs. saldo en extractos bancarios.</w:t>
      </w:r>
    </w:p>
    <w:p w14:paraId="12843BC4" w14:textId="77777777" w:rsidR="00CA4C4F" w:rsidRPr="00661F53" w:rsidRDefault="00CA4C4F" w:rsidP="00661F53">
      <w:pPr>
        <w:pStyle w:val="Prrafodelista"/>
        <w:ind w:left="1429" w:firstLine="0"/>
      </w:pPr>
    </w:p>
    <w:p w14:paraId="58040F12" w14:textId="77777777" w:rsidR="00661F53" w:rsidRPr="00661F53" w:rsidRDefault="00661F53" w:rsidP="0019249C">
      <w:pPr>
        <w:pStyle w:val="Prrafodelista"/>
        <w:numPr>
          <w:ilvl w:val="0"/>
          <w:numId w:val="42"/>
        </w:numPr>
        <w:rPr>
          <w:b/>
          <w:bCs/>
        </w:rPr>
      </w:pPr>
      <w:r w:rsidRPr="00661F53">
        <w:rPr>
          <w:b/>
          <w:bCs/>
        </w:rPr>
        <w:lastRenderedPageBreak/>
        <w:t>Conciliación de cuentas por cobrar</w:t>
      </w:r>
    </w:p>
    <w:p w14:paraId="2EC300E1" w14:textId="77777777" w:rsidR="00661F53" w:rsidRPr="00661F53" w:rsidRDefault="00661F53" w:rsidP="00661F53">
      <w:pPr>
        <w:pStyle w:val="Prrafodelista"/>
        <w:ind w:left="1429" w:firstLine="0"/>
      </w:pPr>
      <w:r w:rsidRPr="00661F53">
        <w:t>Registros internos vs. confirmación de clientes.</w:t>
      </w:r>
    </w:p>
    <w:p w14:paraId="027C296C" w14:textId="77777777" w:rsidR="00661F53" w:rsidRPr="00661F53" w:rsidRDefault="00661F53" w:rsidP="0019249C">
      <w:pPr>
        <w:pStyle w:val="Prrafodelista"/>
        <w:numPr>
          <w:ilvl w:val="0"/>
          <w:numId w:val="42"/>
        </w:numPr>
        <w:rPr>
          <w:b/>
          <w:bCs/>
        </w:rPr>
      </w:pPr>
      <w:r w:rsidRPr="00661F53">
        <w:rPr>
          <w:b/>
          <w:bCs/>
        </w:rPr>
        <w:t>Conciliación de cuentas por pagar</w:t>
      </w:r>
    </w:p>
    <w:p w14:paraId="704DD306" w14:textId="77777777" w:rsidR="00661F53" w:rsidRPr="00661F53" w:rsidRDefault="00661F53" w:rsidP="00661F53">
      <w:pPr>
        <w:pStyle w:val="Prrafodelista"/>
        <w:ind w:left="1429" w:firstLine="0"/>
      </w:pPr>
      <w:r w:rsidRPr="00661F53">
        <w:t>Registros internos vs. confirmación de proveedores.</w:t>
      </w:r>
    </w:p>
    <w:p w14:paraId="643FA54F" w14:textId="77777777" w:rsidR="00661F53" w:rsidRPr="00661F53" w:rsidRDefault="00661F53" w:rsidP="0019249C">
      <w:pPr>
        <w:pStyle w:val="Prrafodelista"/>
        <w:numPr>
          <w:ilvl w:val="0"/>
          <w:numId w:val="42"/>
        </w:numPr>
        <w:rPr>
          <w:b/>
          <w:bCs/>
        </w:rPr>
      </w:pPr>
      <w:r w:rsidRPr="00661F53">
        <w:rPr>
          <w:b/>
          <w:bCs/>
        </w:rPr>
        <w:t>Conciliación fiscal</w:t>
      </w:r>
    </w:p>
    <w:p w14:paraId="78B5C055" w14:textId="77777777" w:rsidR="00661F53" w:rsidRPr="00661F53" w:rsidRDefault="00661F53" w:rsidP="00661F53">
      <w:pPr>
        <w:pStyle w:val="Prrafodelista"/>
        <w:ind w:left="1429" w:firstLine="0"/>
      </w:pPr>
      <w:r w:rsidRPr="00661F53">
        <w:t>Registros contables vs. declaraciones tributarias presentadas.</w:t>
      </w:r>
    </w:p>
    <w:p w14:paraId="10105A7E" w14:textId="474EF5BB" w:rsidR="00B27108" w:rsidRPr="00661F53" w:rsidRDefault="00B27108">
      <w:pPr>
        <w:spacing w:before="0" w:after="160" w:line="259" w:lineRule="auto"/>
        <w:ind w:firstLine="0"/>
        <w:rPr>
          <w:rFonts w:eastAsiaTheme="majorEastAsia" w:cstheme="minorHAnsi"/>
          <w:b/>
          <w:bCs/>
          <w:spacing w:val="-10"/>
          <w:kern w:val="0"/>
          <w:sz w:val="36"/>
          <w:szCs w:val="36"/>
          <w:bdr w:val="none" w:sz="0" w:space="0" w:color="auto" w:frame="1"/>
          <w:lang w:eastAsia="es-CO"/>
          <w14:ligatures w14:val="none"/>
        </w:rPr>
      </w:pPr>
    </w:p>
    <w:p w14:paraId="29304077" w14:textId="77777777" w:rsidR="00850375" w:rsidRDefault="00850375">
      <w:pPr>
        <w:spacing w:before="0" w:after="160" w:line="259" w:lineRule="auto"/>
        <w:ind w:firstLine="0"/>
        <w:rPr>
          <w:rFonts w:eastAsiaTheme="majorEastAsia" w:cstheme="minorHAnsi"/>
          <w:b/>
          <w:bCs/>
          <w:spacing w:val="-10"/>
          <w:kern w:val="0"/>
          <w:sz w:val="36"/>
          <w:szCs w:val="36"/>
          <w:bdr w:val="none" w:sz="0" w:space="0" w:color="auto" w:frame="1"/>
          <w:lang w:val="es-419" w:eastAsia="es-CO"/>
          <w14:ligatures w14:val="none"/>
        </w:rPr>
      </w:pPr>
      <w:r>
        <w:br w:type="page"/>
      </w:r>
    </w:p>
    <w:p w14:paraId="427B7F23" w14:textId="4BB99259" w:rsidR="00EE4C61" w:rsidRPr="00FA474D" w:rsidRDefault="00EE4C61" w:rsidP="00B44D50">
      <w:pPr>
        <w:pStyle w:val="Ttulo1"/>
        <w:numPr>
          <w:ilvl w:val="0"/>
          <w:numId w:val="0"/>
        </w:numPr>
        <w:rPr>
          <w:rFonts w:asciiTheme="minorHAnsi" w:hAnsiTheme="minorHAnsi"/>
        </w:rPr>
      </w:pPr>
      <w:bookmarkStart w:id="25" w:name="_Toc209603649"/>
      <w:r w:rsidRPr="00FA474D">
        <w:rPr>
          <w:rFonts w:asciiTheme="minorHAnsi" w:hAnsiTheme="minorHAnsi"/>
        </w:rPr>
        <w:lastRenderedPageBreak/>
        <w:t>Síntesis</w:t>
      </w:r>
      <w:bookmarkEnd w:id="25"/>
      <w:r w:rsidRPr="00FA474D">
        <w:rPr>
          <w:rFonts w:asciiTheme="minorHAnsi" w:hAnsiTheme="minorHAnsi"/>
        </w:rPr>
        <w:t xml:space="preserve"> </w:t>
      </w:r>
    </w:p>
    <w:p w14:paraId="6C6964C8" w14:textId="77777777" w:rsidR="0008238D" w:rsidRPr="0008238D" w:rsidRDefault="0008238D" w:rsidP="0008238D">
      <w:r w:rsidRPr="0008238D">
        <w:t>El componente formativo aborda los fundamentos de la contabilidad empresarial en Colombia, iniciando con el estudio de la información financiera, su concepto, características y relevancia para la gestión organizacional. Se analizan las políticas contables, sus principios, estructura y aplicación normativa como marco que orienta los registros y asegura la coherencia de los estados financieros. </w:t>
      </w:r>
    </w:p>
    <w:p w14:paraId="608FCF4F" w14:textId="77777777" w:rsidR="0008238D" w:rsidRPr="0008238D" w:rsidRDefault="0008238D" w:rsidP="0008238D">
      <w:r w:rsidRPr="0008238D">
        <w:t>Asimismo, se profundiza en las cuentas contables, su clasificación, la dinámica del método de la partida doble, la representación en la cuenta T y la organización estandarizada del Plan Único de Cuentas (PUC) como referente obligatorio en el país. También se examinan los documentos comerciales y comprobantes contables, tanto internos como externos, considerando sus características, funciones y la normativa aplicable que garantiza la trazabilidad de la información. </w:t>
      </w:r>
    </w:p>
    <w:p w14:paraId="0F542480" w14:textId="77777777" w:rsidR="0008238D" w:rsidRPr="0008238D" w:rsidRDefault="0008238D" w:rsidP="0008238D">
      <w:r w:rsidRPr="0008238D">
        <w:t>Finalmente, se estudian los registros contables, sus tipos y procedimientos de elaboración, junto con los mecanismos de revisión cruzada y conciliación que aseguran la exactitud y confiabilidad de los estados financieros. De esta manera, el componente proporciona una base sólida para la consolidación de información financiera clara, verificable y útil en la toma de decisiones dentro de cualquier entorno empresarial. </w:t>
      </w:r>
    </w:p>
    <w:p w14:paraId="2A08FDB2" w14:textId="5944F42C" w:rsidR="0008238D" w:rsidRDefault="0008238D" w:rsidP="0008238D">
      <w:r w:rsidRPr="0008238D">
        <w:t> </w:t>
      </w:r>
    </w:p>
    <w:p w14:paraId="45581C31" w14:textId="77777777" w:rsidR="0008238D" w:rsidRDefault="0008238D">
      <w:pPr>
        <w:spacing w:before="0" w:after="160" w:line="259" w:lineRule="auto"/>
        <w:ind w:firstLine="0"/>
      </w:pPr>
      <w:r>
        <w:br w:type="page"/>
      </w:r>
    </w:p>
    <w:p w14:paraId="53EA2973" w14:textId="4D4D8753" w:rsidR="0008238D" w:rsidRPr="0008238D" w:rsidRDefault="0008238D" w:rsidP="0008238D">
      <w:pPr>
        <w:ind w:firstLine="0"/>
      </w:pPr>
      <w:r>
        <w:rPr>
          <w:noProof/>
        </w:rPr>
        <w:lastRenderedPageBreak/>
        <w:drawing>
          <wp:inline distT="0" distB="0" distL="0" distR="0" wp14:anchorId="324D5465" wp14:editId="2A81BE11">
            <wp:extent cx="6332220" cy="3891915"/>
            <wp:effectExtent l="0" t="0" r="0" b="0"/>
            <wp:docPr id="38" name="Gráfico 38" descr="Síntesis. En la síntesis se describe el estudio de los fundamentos de la contabilidad, iniciando con el concepto e importancia de la información financiera, seguido por la definición y aplicación de políticas contables. Luego se abordan los tipos de cuentas, la partida doble, la cuenta T y el Plan Único de Cuentas (PUC). Posteriormente, se analizan los documentos comerciales y comprobantes contables, y finalmente se desarrollan los registros contables, incluyendo su normativa, la revisión cruzada y la conciliación como procesos que aseguran la transparencia y confiabilidad de la información financi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áfico 38" descr="Síntesis. En la síntesis se describe el estudio de los fundamentos de la contabilidad, iniciando con el concepto e importancia de la información financiera, seguido por la definición y aplicación de políticas contables. Luego se abordan los tipos de cuentas, la partida doble, la cuenta T y el Plan Único de Cuentas (PUC). Posteriormente, se analizan los documentos comerciales y comprobantes contables, y finalmente se desarrollan los registros contables, incluyendo su normativa, la revisión cruzada y la conciliación como procesos que aseguran la transparencia y confiabilidad de la información financiera. "/>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891915"/>
                    </a:xfrm>
                    <a:prstGeom prst="rect">
                      <a:avLst/>
                    </a:prstGeom>
                  </pic:spPr>
                </pic:pic>
              </a:graphicData>
            </a:graphic>
          </wp:inline>
        </w:drawing>
      </w:r>
    </w:p>
    <w:p w14:paraId="623B5297" w14:textId="275C30F7" w:rsidR="008D0722" w:rsidRPr="00FA474D" w:rsidRDefault="008D0722">
      <w:pPr>
        <w:spacing w:before="0" w:after="160" w:line="259" w:lineRule="auto"/>
        <w:ind w:firstLine="0"/>
        <w:rPr>
          <w:rFonts w:cstheme="minorHAnsi"/>
        </w:rPr>
      </w:pPr>
      <w:r w:rsidRPr="00FA474D">
        <w:rPr>
          <w:rFonts w:cstheme="minorHAnsi"/>
        </w:rPr>
        <w:br w:type="page"/>
      </w:r>
    </w:p>
    <w:p w14:paraId="1D10F012" w14:textId="5B1A7DBD" w:rsidR="00CE2C4A" w:rsidRPr="00FA474D" w:rsidRDefault="00EE4C61" w:rsidP="00B44D50">
      <w:pPr>
        <w:pStyle w:val="Ttulo1"/>
        <w:numPr>
          <w:ilvl w:val="0"/>
          <w:numId w:val="0"/>
        </w:numPr>
        <w:rPr>
          <w:rFonts w:asciiTheme="minorHAnsi" w:hAnsiTheme="minorHAnsi"/>
        </w:rPr>
      </w:pPr>
      <w:bookmarkStart w:id="26" w:name="_Toc209603650"/>
      <w:r w:rsidRPr="00FA474D">
        <w:rPr>
          <w:rFonts w:asciiTheme="minorHAnsi" w:hAnsiTheme="minorHAnsi"/>
        </w:rPr>
        <w:lastRenderedPageBreak/>
        <w:t>Material complementario</w:t>
      </w:r>
      <w:bookmarkEnd w:id="26"/>
    </w:p>
    <w:tbl>
      <w:tblPr>
        <w:tblStyle w:val="SENA"/>
        <w:tblW w:w="10245" w:type="dxa"/>
        <w:tblLayout w:type="fixed"/>
        <w:tblLook w:val="04A0" w:firstRow="1" w:lastRow="0" w:firstColumn="1" w:lastColumn="0" w:noHBand="0" w:noVBand="1"/>
      </w:tblPr>
      <w:tblGrid>
        <w:gridCol w:w="2405"/>
        <w:gridCol w:w="3119"/>
        <w:gridCol w:w="1842"/>
        <w:gridCol w:w="2879"/>
      </w:tblGrid>
      <w:tr w:rsidR="002375C4" w:rsidRPr="00637E69" w14:paraId="5ACFD6FC" w14:textId="77777777" w:rsidTr="00BA0B2C">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11C96E" w14:textId="23095499" w:rsidR="00F36C9D" w:rsidRPr="00637E69" w:rsidRDefault="00F36C9D" w:rsidP="001325C9">
            <w:pPr>
              <w:ind w:firstLine="0"/>
            </w:pPr>
            <w:r w:rsidRPr="00637E69">
              <w:t>Tema</w:t>
            </w:r>
          </w:p>
        </w:tc>
        <w:tc>
          <w:tcPr>
            <w:tcW w:w="3119" w:type="dxa"/>
          </w:tcPr>
          <w:p w14:paraId="7B695FBE" w14:textId="24DBD009" w:rsidR="00F36C9D" w:rsidRPr="00637E69" w:rsidRDefault="00F36C9D" w:rsidP="001325C9">
            <w:pPr>
              <w:ind w:firstLine="0"/>
            </w:pPr>
            <w:r w:rsidRPr="00637E69">
              <w:t>Referencia</w:t>
            </w:r>
          </w:p>
        </w:tc>
        <w:tc>
          <w:tcPr>
            <w:tcW w:w="1842" w:type="dxa"/>
          </w:tcPr>
          <w:p w14:paraId="148AF39D" w14:textId="3222D224" w:rsidR="00F36C9D" w:rsidRPr="00637E69" w:rsidRDefault="00F36C9D" w:rsidP="001325C9">
            <w:pPr>
              <w:ind w:firstLine="0"/>
            </w:pPr>
            <w:r w:rsidRPr="00637E69">
              <w:t>Tipo de material</w:t>
            </w:r>
          </w:p>
        </w:tc>
        <w:tc>
          <w:tcPr>
            <w:tcW w:w="2879" w:type="dxa"/>
          </w:tcPr>
          <w:p w14:paraId="31B07D9E" w14:textId="058886D8" w:rsidR="00F36C9D" w:rsidRPr="00637E69" w:rsidRDefault="00F36C9D" w:rsidP="001325C9">
            <w:pPr>
              <w:ind w:firstLine="0"/>
            </w:pPr>
            <w:r w:rsidRPr="00637E69">
              <w:t>Enlace del recurso</w:t>
            </w:r>
          </w:p>
        </w:tc>
      </w:tr>
      <w:tr w:rsidR="00637E69" w:rsidRPr="00637E69" w14:paraId="5155B20F" w14:textId="77777777" w:rsidTr="00BA0B2C">
        <w:trPr>
          <w:cnfStyle w:val="000000100000" w:firstRow="0" w:lastRow="0" w:firstColumn="0" w:lastColumn="0" w:oddVBand="0" w:evenVBand="0" w:oddHBand="1" w:evenHBand="0" w:firstRowFirstColumn="0" w:firstRowLastColumn="0" w:lastRowFirstColumn="0" w:lastRowLastColumn="0"/>
          <w:trHeight w:val="1833"/>
        </w:trPr>
        <w:tc>
          <w:tcPr>
            <w:tcW w:w="2405" w:type="dxa"/>
          </w:tcPr>
          <w:p w14:paraId="75C7B7AD" w14:textId="5E55BF26" w:rsidR="00637E69" w:rsidRPr="00637E69" w:rsidRDefault="00637E69" w:rsidP="00637E69">
            <w:pPr>
              <w:ind w:firstLine="0"/>
            </w:pPr>
            <w:r w:rsidRPr="00637E69">
              <w:t>1. Tipos de empresas y sociedades en Colombia</w:t>
            </w:r>
            <w:r>
              <w:t>.</w:t>
            </w:r>
          </w:p>
        </w:tc>
        <w:tc>
          <w:tcPr>
            <w:tcW w:w="3119" w:type="dxa"/>
          </w:tcPr>
          <w:p w14:paraId="09DE5ADE" w14:textId="758E32F6" w:rsidR="00637E69" w:rsidRPr="00637E69" w:rsidRDefault="00637E69" w:rsidP="00637E69">
            <w:pPr>
              <w:ind w:firstLine="0"/>
            </w:pPr>
            <w:r w:rsidRPr="00637E69">
              <w:t>Servicio Nacional de Aprendizaje – SENA. (2023). Clasificación Nacional de Ocupaciones: Diccionario ocupacional e índice alfabético de denominaciones ocupacionales. </w:t>
            </w:r>
          </w:p>
        </w:tc>
        <w:tc>
          <w:tcPr>
            <w:tcW w:w="1842" w:type="dxa"/>
          </w:tcPr>
          <w:p w14:paraId="3250A33B" w14:textId="1A930FD7" w:rsidR="00637E69" w:rsidRPr="00637E69" w:rsidRDefault="00637E69" w:rsidP="00637E69">
            <w:pPr>
              <w:ind w:firstLine="0"/>
            </w:pPr>
            <w:r w:rsidRPr="00637E69">
              <w:t>Documento institucional</w:t>
            </w:r>
            <w:r>
              <w:t>.</w:t>
            </w:r>
            <w:r w:rsidRPr="00637E69">
              <w:t> </w:t>
            </w:r>
          </w:p>
        </w:tc>
        <w:tc>
          <w:tcPr>
            <w:tcW w:w="2879" w:type="dxa"/>
          </w:tcPr>
          <w:p w14:paraId="5A92EB32" w14:textId="0B5ADE23" w:rsidR="00637E69" w:rsidRPr="00637E69" w:rsidRDefault="00266741" w:rsidP="00637E69">
            <w:pPr>
              <w:ind w:firstLine="0"/>
            </w:pPr>
            <w:hyperlink r:id="rId14" w:history="1">
              <w:r w:rsidR="00637E69" w:rsidRPr="000172F5">
                <w:rPr>
                  <w:rStyle w:val="Hipervnculo"/>
                </w:rPr>
                <w:t>https://observatorio.sena.edu.co/clasificacion/cno</w:t>
              </w:r>
            </w:hyperlink>
            <w:r w:rsidR="00637E69" w:rsidRPr="00637E69">
              <w:t> </w:t>
            </w:r>
          </w:p>
        </w:tc>
      </w:tr>
      <w:tr w:rsidR="00637E69" w:rsidRPr="00637E69" w14:paraId="3EE3DD15" w14:textId="77777777" w:rsidTr="00BA0B2C">
        <w:tc>
          <w:tcPr>
            <w:tcW w:w="2405" w:type="dxa"/>
          </w:tcPr>
          <w:p w14:paraId="2D4C27EF" w14:textId="64E95E50" w:rsidR="00637E69" w:rsidRPr="00637E69" w:rsidRDefault="00637E69" w:rsidP="00637E69">
            <w:pPr>
              <w:ind w:firstLine="0"/>
            </w:pPr>
            <w:r w:rsidRPr="00637E69">
              <w:t>1. Tipos de empresas y sociedades en Colombia</w:t>
            </w:r>
            <w:r>
              <w:t>.</w:t>
            </w:r>
          </w:p>
        </w:tc>
        <w:tc>
          <w:tcPr>
            <w:tcW w:w="3119" w:type="dxa"/>
          </w:tcPr>
          <w:p w14:paraId="5DA4B418" w14:textId="49B5E8B4" w:rsidR="00637E69" w:rsidRPr="00637E69" w:rsidRDefault="00637E69" w:rsidP="00637E69">
            <w:pPr>
              <w:ind w:firstLine="0"/>
            </w:pPr>
            <w:r w:rsidRPr="00637E69">
              <w:t>Servicio Nacional de Aprendizaje – SENA. (2015). Sistema Nacional de Formación para el Trabajo. </w:t>
            </w:r>
          </w:p>
        </w:tc>
        <w:tc>
          <w:tcPr>
            <w:tcW w:w="1842" w:type="dxa"/>
          </w:tcPr>
          <w:p w14:paraId="129DE65F" w14:textId="4CFB602C" w:rsidR="00637E69" w:rsidRPr="00637E69" w:rsidRDefault="00637E69" w:rsidP="00637E69">
            <w:pPr>
              <w:ind w:firstLine="0"/>
            </w:pPr>
            <w:r w:rsidRPr="00637E69">
              <w:t>Documento institucional</w:t>
            </w:r>
            <w:r>
              <w:t>.</w:t>
            </w:r>
          </w:p>
        </w:tc>
        <w:tc>
          <w:tcPr>
            <w:tcW w:w="2879" w:type="dxa"/>
          </w:tcPr>
          <w:p w14:paraId="4E9B8255" w14:textId="708321AD" w:rsidR="00637E69" w:rsidRPr="00637E69" w:rsidRDefault="00266741" w:rsidP="00637E69">
            <w:pPr>
              <w:ind w:firstLine="0"/>
            </w:pPr>
            <w:hyperlink r:id="rId15" w:history="1">
              <w:r w:rsidR="00637E69" w:rsidRPr="000172F5">
                <w:rPr>
                  <w:rStyle w:val="Hipervnculo"/>
                </w:rPr>
                <w:t>https://competencias.sena.edu.co/page?3,plantilla,productos-aprobados,O,es,0</w:t>
              </w:r>
            </w:hyperlink>
            <w:r w:rsidR="00637E69" w:rsidRPr="00637E69">
              <w:t>  </w:t>
            </w:r>
          </w:p>
        </w:tc>
      </w:tr>
      <w:tr w:rsidR="00637E69" w:rsidRPr="00637E69" w14:paraId="5C73149E" w14:textId="77777777" w:rsidTr="00BA0B2C">
        <w:trPr>
          <w:cnfStyle w:val="000000100000" w:firstRow="0" w:lastRow="0" w:firstColumn="0" w:lastColumn="0" w:oddVBand="0" w:evenVBand="0" w:oddHBand="1" w:evenHBand="0" w:firstRowFirstColumn="0" w:firstRowLastColumn="0" w:lastRowFirstColumn="0" w:lastRowLastColumn="0"/>
        </w:trPr>
        <w:tc>
          <w:tcPr>
            <w:tcW w:w="2405" w:type="dxa"/>
          </w:tcPr>
          <w:p w14:paraId="574D7E74" w14:textId="003B1C98" w:rsidR="00637E69" w:rsidRPr="00637E69" w:rsidRDefault="00637E69" w:rsidP="00637E69">
            <w:pPr>
              <w:ind w:firstLine="0"/>
            </w:pPr>
            <w:r w:rsidRPr="00637E69">
              <w:t>4. Objetivo y estructura del Plan Único de Cuentas (PUC)</w:t>
            </w:r>
            <w:r>
              <w:t>.</w:t>
            </w:r>
          </w:p>
        </w:tc>
        <w:tc>
          <w:tcPr>
            <w:tcW w:w="3119" w:type="dxa"/>
          </w:tcPr>
          <w:p w14:paraId="52F90A85" w14:textId="1D696CC3" w:rsidR="00637E69" w:rsidRPr="00637E69" w:rsidRDefault="00637E69" w:rsidP="00637E69">
            <w:pPr>
              <w:ind w:firstLine="0"/>
            </w:pPr>
            <w:r w:rsidRPr="00637E69">
              <w:t xml:space="preserve">República de Colombia. (1993). Decreto 2649 de 1993: Por el cual se reglamenta la contabilidad en general y </w:t>
            </w:r>
            <w:r w:rsidRPr="00637E69">
              <w:lastRenderedPageBreak/>
              <w:t>se expiden los principios o normas de contabilidad generalmente aceptados en Colombia. Diario Oficial N.º 41.156. </w:t>
            </w:r>
          </w:p>
        </w:tc>
        <w:tc>
          <w:tcPr>
            <w:tcW w:w="1842" w:type="dxa"/>
          </w:tcPr>
          <w:p w14:paraId="37157D1D" w14:textId="715B6AE9" w:rsidR="00637E69" w:rsidRPr="00637E69" w:rsidRDefault="00637E69" w:rsidP="00637E69">
            <w:pPr>
              <w:ind w:firstLine="0"/>
            </w:pPr>
            <w:r w:rsidRPr="00637E69">
              <w:lastRenderedPageBreak/>
              <w:t>Norma</w:t>
            </w:r>
            <w:r>
              <w:t>.</w:t>
            </w:r>
          </w:p>
        </w:tc>
        <w:tc>
          <w:tcPr>
            <w:tcW w:w="2879" w:type="dxa"/>
          </w:tcPr>
          <w:p w14:paraId="4E6D917C" w14:textId="1BB8DA0F" w:rsidR="00637E69" w:rsidRPr="00637E69" w:rsidRDefault="00266741" w:rsidP="00637E69">
            <w:pPr>
              <w:ind w:firstLine="0"/>
            </w:pPr>
            <w:hyperlink r:id="rId16" w:history="1">
              <w:r w:rsidR="00637E69" w:rsidRPr="000172F5">
                <w:rPr>
                  <w:rStyle w:val="Hipervnculo"/>
                </w:rPr>
                <w:t>https://www.funcionpublica.gov.co/eva/gestornormativo/norma.php?i=9863</w:t>
              </w:r>
            </w:hyperlink>
            <w:r w:rsidR="00637E69" w:rsidRPr="00637E69">
              <w:t>  </w:t>
            </w:r>
          </w:p>
        </w:tc>
      </w:tr>
      <w:tr w:rsidR="00637E69" w:rsidRPr="00637E69" w14:paraId="3CD64DA4" w14:textId="77777777" w:rsidTr="00BA0B2C">
        <w:tc>
          <w:tcPr>
            <w:tcW w:w="2405" w:type="dxa"/>
          </w:tcPr>
          <w:p w14:paraId="63D797DE" w14:textId="4A5F4A29" w:rsidR="00637E69" w:rsidRPr="00637E69" w:rsidRDefault="00637E69" w:rsidP="00637E69">
            <w:pPr>
              <w:ind w:firstLine="0"/>
            </w:pPr>
            <w:r w:rsidRPr="00637E69">
              <w:t>4. Objetivo y estructura del Plan Único de Cuentas (PUC)</w:t>
            </w:r>
            <w:r>
              <w:t>.</w:t>
            </w:r>
          </w:p>
        </w:tc>
        <w:tc>
          <w:tcPr>
            <w:tcW w:w="3119" w:type="dxa"/>
          </w:tcPr>
          <w:p w14:paraId="60EA0F24" w14:textId="3DB4B50D" w:rsidR="00637E69" w:rsidRPr="00637E69" w:rsidRDefault="00637E69" w:rsidP="00637E69">
            <w:pPr>
              <w:ind w:firstLine="0"/>
            </w:pPr>
            <w:r w:rsidRPr="00637E69">
              <w:t>República de Colombia. (1993). Decreto 2650 de 1993: Por el cual se modifica el Plan Único de Cuentas para comerciantes. Diario Oficial N.º 41.148. </w:t>
            </w:r>
          </w:p>
        </w:tc>
        <w:tc>
          <w:tcPr>
            <w:tcW w:w="1842" w:type="dxa"/>
          </w:tcPr>
          <w:p w14:paraId="0E53BCB6" w14:textId="3A529A25" w:rsidR="00637E69" w:rsidRPr="00637E69" w:rsidRDefault="00637E69" w:rsidP="00637E69">
            <w:pPr>
              <w:ind w:firstLine="0"/>
            </w:pPr>
            <w:r w:rsidRPr="00637E69">
              <w:t>Norma</w:t>
            </w:r>
            <w:r>
              <w:t>.</w:t>
            </w:r>
          </w:p>
        </w:tc>
        <w:tc>
          <w:tcPr>
            <w:tcW w:w="2879" w:type="dxa"/>
          </w:tcPr>
          <w:p w14:paraId="3D7B436C" w14:textId="371FC0C7" w:rsidR="00637E69" w:rsidRPr="00637E69" w:rsidRDefault="00266741" w:rsidP="00637E69">
            <w:pPr>
              <w:ind w:firstLine="0"/>
            </w:pPr>
            <w:hyperlink r:id="rId17" w:history="1">
              <w:r w:rsidR="001325C9" w:rsidRPr="000172F5">
                <w:rPr>
                  <w:rStyle w:val="Hipervnculo"/>
                </w:rPr>
                <w:t>https://www.suin-juriscol.gov.co/viewDocument.asp?id=1772403</w:t>
              </w:r>
            </w:hyperlink>
            <w:r w:rsidR="00637E69" w:rsidRPr="00637E69">
              <w:t> </w:t>
            </w:r>
          </w:p>
        </w:tc>
      </w:tr>
    </w:tbl>
    <w:p w14:paraId="78F59FA9" w14:textId="2042A7BF" w:rsidR="00643CF7" w:rsidRPr="00FA474D" w:rsidRDefault="00643CF7" w:rsidP="00B44D50">
      <w:pPr>
        <w:pStyle w:val="Ttulo1"/>
        <w:numPr>
          <w:ilvl w:val="0"/>
          <w:numId w:val="0"/>
        </w:numPr>
        <w:rPr>
          <w:rFonts w:asciiTheme="minorHAnsi" w:hAnsiTheme="minorHAnsi"/>
        </w:rPr>
      </w:pPr>
    </w:p>
    <w:p w14:paraId="382A105F" w14:textId="40C2D904" w:rsidR="002D1475" w:rsidRPr="00FA474D" w:rsidRDefault="002D1475" w:rsidP="002D1475">
      <w:pPr>
        <w:rPr>
          <w:rFonts w:cstheme="minorHAnsi"/>
          <w:lang w:val="es-419" w:eastAsia="es-CO"/>
        </w:rPr>
      </w:pPr>
    </w:p>
    <w:p w14:paraId="45B649A3" w14:textId="77777777" w:rsidR="00C15AF5" w:rsidRDefault="00C15AF5">
      <w:pPr>
        <w:spacing w:before="0" w:after="160" w:line="259" w:lineRule="auto"/>
        <w:ind w:firstLine="0"/>
        <w:rPr>
          <w:rFonts w:eastAsiaTheme="majorEastAsia" w:cstheme="minorHAnsi"/>
          <w:b/>
          <w:bCs/>
          <w:spacing w:val="-10"/>
          <w:kern w:val="0"/>
          <w:sz w:val="36"/>
          <w:szCs w:val="36"/>
          <w:bdr w:val="none" w:sz="0" w:space="0" w:color="auto" w:frame="1"/>
          <w:lang w:val="es-419" w:eastAsia="es-CO"/>
          <w14:ligatures w14:val="none"/>
        </w:rPr>
      </w:pPr>
      <w:r>
        <w:br w:type="page"/>
      </w:r>
    </w:p>
    <w:p w14:paraId="1C276251" w14:textId="21C60B90" w:rsidR="00F36C9D" w:rsidRPr="00FA474D" w:rsidRDefault="00F36C9D" w:rsidP="00B44D50">
      <w:pPr>
        <w:pStyle w:val="Ttulo1"/>
        <w:numPr>
          <w:ilvl w:val="0"/>
          <w:numId w:val="0"/>
        </w:numPr>
        <w:rPr>
          <w:rFonts w:asciiTheme="minorHAnsi" w:hAnsiTheme="minorHAnsi"/>
        </w:rPr>
      </w:pPr>
      <w:bookmarkStart w:id="27" w:name="_Toc209603651"/>
      <w:r w:rsidRPr="00FA474D">
        <w:rPr>
          <w:rFonts w:asciiTheme="minorHAnsi" w:hAnsiTheme="minorHAnsi"/>
        </w:rPr>
        <w:lastRenderedPageBreak/>
        <w:t>Glosario</w:t>
      </w:r>
      <w:bookmarkEnd w:id="27"/>
    </w:p>
    <w:p w14:paraId="7CCF3C24" w14:textId="77777777" w:rsidR="00316F06" w:rsidRPr="00316F06" w:rsidRDefault="00316F06" w:rsidP="00316F06">
      <w:pPr>
        <w:pStyle w:val="Sangradetextonormal"/>
      </w:pPr>
      <w:r w:rsidRPr="00316F06">
        <w:rPr>
          <w:b/>
          <w:bCs/>
        </w:rPr>
        <w:t>Activo</w:t>
      </w:r>
      <w:r w:rsidRPr="00316F06">
        <w:t>: bienes y derechos que posee una empresa y que representan beneficios económicos futuros.</w:t>
      </w:r>
    </w:p>
    <w:p w14:paraId="6CACB593" w14:textId="77777777" w:rsidR="00316F06" w:rsidRPr="00316F06" w:rsidRDefault="00316F06" w:rsidP="00316F06">
      <w:r w:rsidRPr="00316F06">
        <w:rPr>
          <w:b/>
          <w:bCs/>
        </w:rPr>
        <w:t>Ciclo contable</w:t>
      </w:r>
      <w:r w:rsidRPr="00316F06">
        <w:t>: proceso completo de registro, clasificación, resumen e interpretación de las operaciones financieras durante un período.</w:t>
      </w:r>
    </w:p>
    <w:p w14:paraId="38BEBCFE" w14:textId="77777777" w:rsidR="00316F06" w:rsidRPr="00316F06" w:rsidRDefault="00316F06" w:rsidP="00316F06">
      <w:r w:rsidRPr="00316F06">
        <w:rPr>
          <w:b/>
          <w:bCs/>
        </w:rPr>
        <w:t>Clasificación documental</w:t>
      </w:r>
      <w:r w:rsidRPr="00316F06">
        <w:t>: organización sistemática de los documentos según su tipo, origen y finalidad para facilitar su manejo y control.</w:t>
      </w:r>
    </w:p>
    <w:p w14:paraId="08652808" w14:textId="77777777" w:rsidR="00316F06" w:rsidRPr="00316F06" w:rsidRDefault="00316F06" w:rsidP="00316F06">
      <w:r w:rsidRPr="00316F06">
        <w:rPr>
          <w:b/>
          <w:bCs/>
        </w:rPr>
        <w:t>Cuenta T</w:t>
      </w:r>
      <w:r w:rsidRPr="00316F06">
        <w:t>: herramienta gráfica que representa el débito y crédito de una cuenta para facilitar su análisis.</w:t>
      </w:r>
    </w:p>
    <w:p w14:paraId="2BBD6086" w14:textId="77777777" w:rsidR="00316F06" w:rsidRPr="00316F06" w:rsidRDefault="00316F06" w:rsidP="00316F06">
      <w:r w:rsidRPr="00316F06">
        <w:rPr>
          <w:b/>
          <w:bCs/>
        </w:rPr>
        <w:t>Cuentas por pagar</w:t>
      </w:r>
      <w:r w:rsidRPr="00316F06">
        <w:t>: deudas u obligaciones financieras que la empresa tiene con terceros.</w:t>
      </w:r>
    </w:p>
    <w:p w14:paraId="1C4A0C0D" w14:textId="77777777" w:rsidR="00316F06" w:rsidRPr="00316F06" w:rsidRDefault="00316F06" w:rsidP="00316F06">
      <w:r w:rsidRPr="00316F06">
        <w:rPr>
          <w:b/>
          <w:bCs/>
        </w:rPr>
        <w:t>Documento soporte</w:t>
      </w:r>
      <w:r w:rsidRPr="00316F06">
        <w:t>: comprobante que respalda las transacciones contables, como facturas, recibos o contratos.</w:t>
      </w:r>
    </w:p>
    <w:p w14:paraId="70693770" w14:textId="77777777" w:rsidR="00316F06" w:rsidRPr="00316F06" w:rsidRDefault="00316F06" w:rsidP="00316F06">
      <w:r w:rsidRPr="00316F06">
        <w:rPr>
          <w:b/>
          <w:bCs/>
        </w:rPr>
        <w:t>Estado de resultados</w:t>
      </w:r>
      <w:r w:rsidRPr="00316F06">
        <w:t>: informe financiero que muestra los ingresos, gastos y utilidad o pérdida en un período determinado.</w:t>
      </w:r>
    </w:p>
    <w:p w14:paraId="59ED9351" w14:textId="77777777" w:rsidR="00316F06" w:rsidRPr="00316F06" w:rsidRDefault="00316F06" w:rsidP="00316F06">
      <w:r w:rsidRPr="00316F06">
        <w:rPr>
          <w:b/>
          <w:bCs/>
        </w:rPr>
        <w:t>Gastos</w:t>
      </w:r>
      <w:r w:rsidRPr="00316F06">
        <w:t>: costos o consumos que la empresa incurre para operar y generar ingresos.</w:t>
      </w:r>
    </w:p>
    <w:p w14:paraId="56863959" w14:textId="77777777" w:rsidR="00316F06" w:rsidRPr="00316F06" w:rsidRDefault="00316F06" w:rsidP="00316F06">
      <w:r w:rsidRPr="00316F06">
        <w:rPr>
          <w:b/>
          <w:bCs/>
        </w:rPr>
        <w:t>Ingresos</w:t>
      </w:r>
      <w:r w:rsidRPr="00316F06">
        <w:t>: beneficios económicos que obtiene la empresa por la venta de bienes o prestación de servicios.</w:t>
      </w:r>
    </w:p>
    <w:p w14:paraId="7652F6C7" w14:textId="77777777" w:rsidR="00316F06" w:rsidRPr="00316F06" w:rsidRDefault="00316F06" w:rsidP="00316F06">
      <w:r w:rsidRPr="00316F06">
        <w:rPr>
          <w:b/>
          <w:bCs/>
        </w:rPr>
        <w:t>Inventarios</w:t>
      </w:r>
      <w:r w:rsidRPr="00316F06">
        <w:t>: conjunto de bienes disponibles para la venta o producción dentro de una empresa.</w:t>
      </w:r>
    </w:p>
    <w:p w14:paraId="02932CCE" w14:textId="77777777" w:rsidR="00316F06" w:rsidRPr="00316F06" w:rsidRDefault="00316F06" w:rsidP="00316F06">
      <w:r w:rsidRPr="00316F06">
        <w:rPr>
          <w:b/>
          <w:bCs/>
        </w:rPr>
        <w:lastRenderedPageBreak/>
        <w:t>Partida doble</w:t>
      </w:r>
      <w:r w:rsidRPr="00316F06">
        <w:t>: principio contable que establece que toda transacción afecta al menos dos cuentas, manteniendo el equilibrio contable.</w:t>
      </w:r>
    </w:p>
    <w:p w14:paraId="632A94FA" w14:textId="77777777" w:rsidR="00316F06" w:rsidRPr="00316F06" w:rsidRDefault="00316F06" w:rsidP="00316F06">
      <w:r w:rsidRPr="00316F06">
        <w:rPr>
          <w:b/>
          <w:bCs/>
        </w:rPr>
        <w:t>Patrimonio</w:t>
      </w:r>
      <w:r w:rsidRPr="00316F06">
        <w:t>: recursos netos de la empresa, resultado de la diferencia entre activos y pasivos.</w:t>
      </w:r>
    </w:p>
    <w:p w14:paraId="73A23939" w14:textId="77777777" w:rsidR="00316F06" w:rsidRPr="00316F06" w:rsidRDefault="00316F06" w:rsidP="00316F06">
      <w:r w:rsidRPr="00316F06">
        <w:rPr>
          <w:b/>
          <w:bCs/>
        </w:rPr>
        <w:t>Plan Único de Cuentas (PUC)</w:t>
      </w:r>
      <w:r w:rsidRPr="00316F06">
        <w:t>: catálogo estandarizado de cuentas utilizado en Colombia para organizar y uniformar los registros contables.</w:t>
      </w:r>
    </w:p>
    <w:p w14:paraId="3A1ADD95" w14:textId="77777777" w:rsidR="00316F06" w:rsidRPr="00316F06" w:rsidRDefault="00316F06" w:rsidP="00316F06">
      <w:r w:rsidRPr="00316F06">
        <w:rPr>
          <w:b/>
          <w:bCs/>
        </w:rPr>
        <w:t>Registro contable</w:t>
      </w:r>
      <w:r w:rsidRPr="00316F06">
        <w:t>: proceso de anotar y clasificar las transacciones económicas en las cuentas correspondientes.</w:t>
      </w:r>
    </w:p>
    <w:p w14:paraId="36E534DF" w14:textId="77777777" w:rsidR="00316F06" w:rsidRDefault="00316F06">
      <w:pPr>
        <w:spacing w:before="0" w:after="160" w:line="259" w:lineRule="auto"/>
        <w:ind w:firstLine="0"/>
        <w:rPr>
          <w:rFonts w:eastAsiaTheme="majorEastAsia" w:cstheme="minorHAnsi"/>
          <w:b/>
          <w:bCs/>
          <w:spacing w:val="-10"/>
          <w:kern w:val="0"/>
          <w:sz w:val="36"/>
          <w:szCs w:val="36"/>
          <w:bdr w:val="none" w:sz="0" w:space="0" w:color="auto" w:frame="1"/>
          <w:lang w:val="es-419" w:eastAsia="es-CO"/>
          <w14:ligatures w14:val="none"/>
        </w:rPr>
      </w:pPr>
      <w:r>
        <w:br w:type="page"/>
      </w:r>
    </w:p>
    <w:p w14:paraId="40B682D2" w14:textId="14986EF4" w:rsidR="002E5B3A" w:rsidRPr="00FA474D" w:rsidRDefault="002E5B3A" w:rsidP="00775055">
      <w:pPr>
        <w:pStyle w:val="Ttulo1"/>
        <w:numPr>
          <w:ilvl w:val="0"/>
          <w:numId w:val="0"/>
        </w:numPr>
        <w:rPr>
          <w:rFonts w:asciiTheme="minorHAnsi" w:hAnsiTheme="minorHAnsi"/>
        </w:rPr>
      </w:pPr>
      <w:bookmarkStart w:id="28" w:name="_Toc209603652"/>
      <w:r w:rsidRPr="00FA474D">
        <w:rPr>
          <w:rFonts w:asciiTheme="minorHAnsi" w:hAnsiTheme="minorHAnsi"/>
        </w:rPr>
        <w:lastRenderedPageBreak/>
        <w:t>Referencias bibliográficas</w:t>
      </w:r>
      <w:bookmarkEnd w:id="28"/>
      <w:r w:rsidRPr="00FA474D">
        <w:rPr>
          <w:rFonts w:asciiTheme="minorHAnsi" w:hAnsiTheme="minorHAnsi"/>
        </w:rPr>
        <w:t xml:space="preserve"> </w:t>
      </w:r>
    </w:p>
    <w:p w14:paraId="722A3FBF" w14:textId="77777777" w:rsidR="00BA633D" w:rsidRPr="00BA633D" w:rsidRDefault="00BA633D" w:rsidP="00BA633D">
      <w:r w:rsidRPr="00BA633D">
        <w:t>Burbano Ruiz, J. E. (2011). Presupuestos: Un enfoque estratégico, gestión y control de recursos (4.ª ed.). McGraw-Hill Latinoamericana.</w:t>
      </w:r>
    </w:p>
    <w:p w14:paraId="7A73F026" w14:textId="77777777" w:rsidR="00BA633D" w:rsidRPr="00BA633D" w:rsidRDefault="00BA633D" w:rsidP="00BA633D">
      <w:pPr>
        <w:pStyle w:val="Sangradetextonormal"/>
      </w:pPr>
      <w:r w:rsidRPr="00BA633D">
        <w:t xml:space="preserve">Fierro, H. (2011). Contabilidad general: fundamentos y aplicaciones. </w:t>
      </w:r>
      <w:proofErr w:type="spellStart"/>
      <w:r w:rsidRPr="00BA633D">
        <w:t>Ecoe</w:t>
      </w:r>
      <w:proofErr w:type="spellEnd"/>
      <w:r w:rsidRPr="00BA633D">
        <w:t xml:space="preserve"> Ediciones.</w:t>
      </w:r>
    </w:p>
    <w:p w14:paraId="00C3C336" w14:textId="77777777" w:rsidR="00BA633D" w:rsidRPr="00BA633D" w:rsidRDefault="00BA633D" w:rsidP="00BA633D">
      <w:r w:rsidRPr="00BA633D">
        <w:t>González, J. (2021). Fundamentos de contabilidad financiera. Editorial Universidad Cooperativa de Colombia.</w:t>
      </w:r>
    </w:p>
    <w:p w14:paraId="22CD8287" w14:textId="77777777" w:rsidR="00BA633D" w:rsidRPr="00BA633D" w:rsidRDefault="00BA633D" w:rsidP="00BA633D">
      <w:r w:rsidRPr="00BA633D">
        <w:t>León García, M. (2009). Teoría contable y estados financieros. McGraw-Hill Interamericana.</w:t>
      </w:r>
    </w:p>
    <w:p w14:paraId="6597B2C7" w14:textId="77777777" w:rsidR="00BA633D" w:rsidRPr="00BA633D" w:rsidRDefault="00BA633D" w:rsidP="00BA633D">
      <w:r w:rsidRPr="00BA633D">
        <w:t>Muñoz Maza, J. (2016). Contabilidad: teoría y práctica. Fondo Editorial Universidad EAFIT.</w:t>
      </w:r>
    </w:p>
    <w:p w14:paraId="61C14F73" w14:textId="77777777" w:rsidR="00BA633D" w:rsidRPr="00BA633D" w:rsidRDefault="00BA633D" w:rsidP="00BA633D">
      <w:r w:rsidRPr="00BA633D">
        <w:t>Ortiz Anaya, A. (2018). Contabilidad financiera: una perspectiva práctica. Ediciones de la U.</w:t>
      </w:r>
    </w:p>
    <w:p w14:paraId="34800D33" w14:textId="77777777" w:rsidR="00BA633D" w:rsidRDefault="00BA633D" w:rsidP="00BA633D">
      <w:r w:rsidRPr="00BA633D">
        <w:t>Servicio Nacional de Aprendizaje SENA. (2023). Clasificación Nacional de Ocupaciones: Diccionario ocupacional e índice alfabético de denominaciones ocupacionales.</w:t>
      </w:r>
    </w:p>
    <w:p w14:paraId="589D00CA" w14:textId="15B3FBD1" w:rsidR="00BA633D" w:rsidRPr="00BA633D" w:rsidRDefault="00266741" w:rsidP="00BA633D">
      <w:hyperlink r:id="rId18" w:history="1">
        <w:r w:rsidR="00BA633D" w:rsidRPr="000172F5">
          <w:rPr>
            <w:rStyle w:val="Hipervnculo"/>
          </w:rPr>
          <w:t>https://observatorio.sena.edu.co/clasificacion/cno</w:t>
        </w:r>
      </w:hyperlink>
    </w:p>
    <w:p w14:paraId="19CDF338" w14:textId="77777777" w:rsidR="00BA633D" w:rsidRDefault="00BA633D" w:rsidP="00BA633D">
      <w:r w:rsidRPr="00BA633D">
        <w:t>Servicio Nacional de Aprendizaje (SENA). (2015). Sistema Nacional de Formación para el Trabajo.</w:t>
      </w:r>
    </w:p>
    <w:p w14:paraId="5DB852B4" w14:textId="71E1CE3B" w:rsidR="00BA633D" w:rsidRPr="00BA633D" w:rsidRDefault="00266741" w:rsidP="00BA633D">
      <w:hyperlink r:id="rId19" w:history="1">
        <w:r w:rsidR="00BA633D" w:rsidRPr="000172F5">
          <w:rPr>
            <w:rStyle w:val="Hipervnculo"/>
          </w:rPr>
          <w:t>https://competencias.sena.edu.co/page?3,plantilla,productos-aprobados,O,es,0</w:t>
        </w:r>
      </w:hyperlink>
    </w:p>
    <w:p w14:paraId="2422B569" w14:textId="77777777" w:rsidR="00BA633D" w:rsidRDefault="00BA633D">
      <w:pPr>
        <w:spacing w:before="0" w:after="160" w:line="259" w:lineRule="auto"/>
        <w:ind w:firstLine="0"/>
        <w:rPr>
          <w:rFonts w:eastAsiaTheme="majorEastAsia" w:cstheme="minorHAnsi"/>
          <w:b/>
          <w:bCs/>
          <w:spacing w:val="-10"/>
          <w:kern w:val="0"/>
          <w:sz w:val="36"/>
          <w:szCs w:val="36"/>
          <w:bdr w:val="none" w:sz="0" w:space="0" w:color="auto" w:frame="1"/>
          <w:lang w:eastAsia="es-CO"/>
          <w14:ligatures w14:val="none"/>
        </w:rPr>
      </w:pPr>
      <w:r>
        <w:br w:type="page"/>
      </w:r>
    </w:p>
    <w:p w14:paraId="0ACDF4A3" w14:textId="26F1C516" w:rsidR="002E5B3A" w:rsidRPr="00FA474D" w:rsidRDefault="00F36C9D" w:rsidP="00B44D50">
      <w:pPr>
        <w:pStyle w:val="Ttulo1"/>
        <w:numPr>
          <w:ilvl w:val="0"/>
          <w:numId w:val="0"/>
        </w:numPr>
        <w:rPr>
          <w:rFonts w:asciiTheme="minorHAnsi" w:hAnsiTheme="minorHAnsi"/>
        </w:rPr>
      </w:pPr>
      <w:bookmarkStart w:id="29" w:name="_Toc209603653"/>
      <w:r w:rsidRPr="00FA474D">
        <w:rPr>
          <w:rFonts w:asciiTheme="minorHAnsi" w:hAnsiTheme="minorHAnsi"/>
        </w:rPr>
        <w:lastRenderedPageBreak/>
        <w:t>Créditos</w:t>
      </w:r>
      <w:bookmarkEnd w:id="29"/>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FA474D"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FA474D" w:rsidRDefault="004554CA" w:rsidP="001A33D0">
            <w:pPr>
              <w:spacing w:before="0" w:after="0"/>
              <w:ind w:firstLine="0"/>
              <w:rPr>
                <w:rFonts w:asciiTheme="minorHAnsi" w:hAnsiTheme="minorHAnsi" w:cstheme="minorHAnsi"/>
                <w:szCs w:val="28"/>
                <w:lang w:val="es-419" w:eastAsia="es-CO"/>
              </w:rPr>
            </w:pPr>
            <w:bookmarkStart w:id="30" w:name="_Hlk154833079"/>
            <w:r w:rsidRPr="00FA474D">
              <w:rPr>
                <w:rFonts w:asciiTheme="minorHAnsi" w:hAnsiTheme="minorHAnsi" w:cstheme="minorHAnsi"/>
                <w:szCs w:val="28"/>
                <w:lang w:val="es-419" w:eastAsia="es-CO"/>
              </w:rPr>
              <w:t>Nombre</w:t>
            </w:r>
          </w:p>
        </w:tc>
        <w:tc>
          <w:tcPr>
            <w:tcW w:w="3260" w:type="dxa"/>
          </w:tcPr>
          <w:p w14:paraId="34AD80E5" w14:textId="25DC38F0" w:rsidR="004554CA" w:rsidRPr="00FA474D" w:rsidRDefault="004554CA" w:rsidP="001A33D0">
            <w:pPr>
              <w:spacing w:before="0" w:after="0"/>
              <w:ind w:firstLine="0"/>
              <w:rPr>
                <w:rFonts w:asciiTheme="minorHAnsi" w:hAnsiTheme="minorHAnsi" w:cstheme="minorHAnsi"/>
                <w:szCs w:val="28"/>
                <w:lang w:val="es-419" w:eastAsia="es-CO"/>
              </w:rPr>
            </w:pPr>
            <w:r w:rsidRPr="00FA474D">
              <w:rPr>
                <w:rFonts w:asciiTheme="minorHAnsi" w:hAnsiTheme="minorHAnsi" w:cstheme="minorHAnsi"/>
                <w:szCs w:val="28"/>
                <w:lang w:val="es-419" w:eastAsia="es-CO"/>
              </w:rPr>
              <w:t>Cargo</w:t>
            </w:r>
          </w:p>
        </w:tc>
        <w:tc>
          <w:tcPr>
            <w:tcW w:w="3402" w:type="dxa"/>
          </w:tcPr>
          <w:p w14:paraId="7F36A75B" w14:textId="7DC0D6F6" w:rsidR="004554CA" w:rsidRPr="00FA474D" w:rsidRDefault="004554CA" w:rsidP="001A33D0">
            <w:pPr>
              <w:spacing w:before="0" w:after="0"/>
              <w:ind w:firstLine="0"/>
              <w:rPr>
                <w:rFonts w:asciiTheme="minorHAnsi" w:hAnsiTheme="minorHAnsi" w:cstheme="minorHAnsi"/>
                <w:szCs w:val="28"/>
                <w:lang w:val="es-419" w:eastAsia="es-CO"/>
              </w:rPr>
            </w:pPr>
            <w:r w:rsidRPr="00FA474D">
              <w:rPr>
                <w:rFonts w:asciiTheme="minorHAnsi" w:hAnsiTheme="minorHAnsi" w:cstheme="minorHAnsi"/>
                <w:szCs w:val="28"/>
                <w:lang w:val="es-419" w:eastAsia="es-CO"/>
              </w:rPr>
              <w:t>Centro de Formación</w:t>
            </w:r>
            <w:r w:rsidR="00B224F2" w:rsidRPr="00FA474D">
              <w:rPr>
                <w:rFonts w:asciiTheme="minorHAnsi" w:hAnsiTheme="minorHAnsi" w:cstheme="minorHAnsi"/>
                <w:szCs w:val="28"/>
                <w:lang w:val="es-419" w:eastAsia="es-CO"/>
              </w:rPr>
              <w:t xml:space="preserve"> y Regional</w:t>
            </w:r>
          </w:p>
        </w:tc>
      </w:tr>
      <w:tr w:rsidR="00823FE8" w:rsidRPr="00FA474D"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FA474D" w:rsidRDefault="00823FE8" w:rsidP="001A33D0">
            <w:pPr>
              <w:pStyle w:val="TextoTablas"/>
              <w:spacing w:before="0" w:after="0" w:line="360" w:lineRule="auto"/>
              <w:rPr>
                <w:rFonts w:asciiTheme="minorHAnsi" w:hAnsiTheme="minorHAnsi" w:cstheme="minorHAnsi"/>
                <w:sz w:val="28"/>
                <w:szCs w:val="28"/>
              </w:rPr>
            </w:pPr>
            <w:proofErr w:type="spellStart"/>
            <w:r w:rsidRPr="00FA474D">
              <w:rPr>
                <w:rFonts w:asciiTheme="minorHAnsi" w:hAnsiTheme="minorHAnsi" w:cstheme="minorHAnsi"/>
                <w:color w:val="000000"/>
                <w:sz w:val="28"/>
                <w:szCs w:val="28"/>
              </w:rPr>
              <w:t>Milady</w:t>
            </w:r>
            <w:proofErr w:type="spellEnd"/>
            <w:r w:rsidRPr="00FA474D">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FA474D" w:rsidRDefault="006E564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Dirección General</w:t>
            </w:r>
          </w:p>
        </w:tc>
      </w:tr>
      <w:tr w:rsidR="00823FE8" w:rsidRPr="00FA474D" w14:paraId="2E62ACF7" w14:textId="77777777" w:rsidTr="00C223CB">
        <w:trPr>
          <w:jc w:val="center"/>
        </w:trPr>
        <w:tc>
          <w:tcPr>
            <w:tcW w:w="3114" w:type="dxa"/>
          </w:tcPr>
          <w:p w14:paraId="11C6E15E" w14:textId="34A91D84" w:rsidR="00823FE8" w:rsidRPr="00FA474D" w:rsidRDefault="006E564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Diana </w:t>
            </w:r>
            <w:proofErr w:type="spellStart"/>
            <w:r w:rsidRPr="00FA474D">
              <w:rPr>
                <w:rFonts w:asciiTheme="minorHAnsi" w:hAnsiTheme="minorHAnsi" w:cstheme="minorHAnsi"/>
                <w:color w:val="000000"/>
                <w:sz w:val="28"/>
                <w:szCs w:val="28"/>
              </w:rPr>
              <w:t>Rocio</w:t>
            </w:r>
            <w:proofErr w:type="spellEnd"/>
            <w:r w:rsidRPr="00FA474D">
              <w:rPr>
                <w:rFonts w:asciiTheme="minorHAnsi" w:hAnsiTheme="minorHAnsi" w:cstheme="minorHAnsi"/>
                <w:color w:val="000000"/>
                <w:sz w:val="28"/>
                <w:szCs w:val="28"/>
              </w:rPr>
              <w:t xml:space="preserve"> </w:t>
            </w:r>
            <w:proofErr w:type="spellStart"/>
            <w:r w:rsidRPr="00FA474D">
              <w:rPr>
                <w:rFonts w:asciiTheme="minorHAnsi" w:hAnsiTheme="minorHAnsi" w:cstheme="minorHAnsi"/>
                <w:color w:val="000000"/>
                <w:sz w:val="28"/>
                <w:szCs w:val="28"/>
              </w:rPr>
              <w:t>Possos</w:t>
            </w:r>
            <w:proofErr w:type="spellEnd"/>
            <w:r w:rsidRPr="00FA474D">
              <w:rPr>
                <w:rFonts w:asciiTheme="minorHAnsi" w:hAnsiTheme="minorHAnsi" w:cstheme="minorHAnsi"/>
                <w:color w:val="000000"/>
                <w:sz w:val="28"/>
                <w:szCs w:val="28"/>
              </w:rPr>
              <w:t xml:space="preserve"> Beltrán</w:t>
            </w:r>
          </w:p>
        </w:tc>
        <w:tc>
          <w:tcPr>
            <w:tcW w:w="3260" w:type="dxa"/>
          </w:tcPr>
          <w:p w14:paraId="15C0928A" w14:textId="0F5152A0"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w:t>
            </w:r>
            <w:r w:rsidR="00AB1C4C" w:rsidRPr="00FA474D">
              <w:rPr>
                <w:rFonts w:asciiTheme="minorHAnsi" w:hAnsiTheme="minorHAnsi" w:cstheme="minorHAnsi"/>
                <w:color w:val="000000"/>
                <w:sz w:val="28"/>
                <w:szCs w:val="28"/>
              </w:rPr>
              <w:t xml:space="preserve"> - Regional Tolima</w:t>
            </w:r>
          </w:p>
        </w:tc>
      </w:tr>
      <w:tr w:rsidR="008B6A33" w:rsidRPr="00FA474D"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5C818C07" w:rsidR="008B6A33" w:rsidRPr="00A73B06" w:rsidRDefault="00A73B06" w:rsidP="00A73B06">
            <w:pPr>
              <w:ind w:firstLine="0"/>
            </w:pPr>
            <w:r w:rsidRPr="00A73B06">
              <w:t>Gustavo Ernesto Mariñ</w:t>
            </w:r>
            <w:r w:rsidR="006C0280">
              <w:t xml:space="preserve">o </w:t>
            </w:r>
            <w:r w:rsidRPr="00A73B06">
              <w:t>Puentes </w:t>
            </w:r>
          </w:p>
        </w:tc>
        <w:tc>
          <w:tcPr>
            <w:tcW w:w="3260" w:type="dxa"/>
          </w:tcPr>
          <w:p w14:paraId="7BB9A540" w14:textId="5AD6FFFC" w:rsidR="008B6A33" w:rsidRPr="00FA474D" w:rsidRDefault="008B6A33" w:rsidP="008B6A33">
            <w:pPr>
              <w:pStyle w:val="TextoTablas"/>
              <w:spacing w:before="0" w:after="0" w:line="360" w:lineRule="auto"/>
              <w:rPr>
                <w:rFonts w:asciiTheme="minorHAnsi" w:hAnsiTheme="minorHAnsi" w:cstheme="minorHAnsi"/>
                <w:sz w:val="28"/>
                <w:szCs w:val="28"/>
              </w:rPr>
            </w:pPr>
            <w:r w:rsidRPr="00FA474D">
              <w:rPr>
                <w:rStyle w:val="normaltextrun"/>
                <w:rFonts w:asciiTheme="minorHAnsi" w:hAnsiTheme="minorHAnsi" w:cstheme="minorHAnsi"/>
                <w:sz w:val="28"/>
                <w:szCs w:val="28"/>
              </w:rPr>
              <w:t>Experto temático</w:t>
            </w:r>
            <w:r w:rsidRPr="00FA474D">
              <w:rPr>
                <w:rStyle w:val="eop"/>
                <w:rFonts w:asciiTheme="minorHAnsi" w:hAnsiTheme="minorHAnsi" w:cstheme="minorHAnsi"/>
                <w:sz w:val="28"/>
                <w:szCs w:val="28"/>
              </w:rPr>
              <w:t> </w:t>
            </w:r>
          </w:p>
        </w:tc>
        <w:tc>
          <w:tcPr>
            <w:tcW w:w="3402" w:type="dxa"/>
            <w:vAlign w:val="center"/>
          </w:tcPr>
          <w:p w14:paraId="1C05866F" w14:textId="2FB7CB10" w:rsidR="008B6A33" w:rsidRPr="00FA474D" w:rsidRDefault="00325D58" w:rsidP="008B6A33">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 - Regional Tolima</w:t>
            </w:r>
          </w:p>
        </w:tc>
      </w:tr>
      <w:tr w:rsidR="00006081" w:rsidRPr="00FA474D" w14:paraId="34080B41" w14:textId="77777777" w:rsidTr="00C223CB">
        <w:trPr>
          <w:jc w:val="center"/>
        </w:trPr>
        <w:tc>
          <w:tcPr>
            <w:tcW w:w="3114" w:type="dxa"/>
          </w:tcPr>
          <w:p w14:paraId="4EF8DEC6" w14:textId="30D4BDE4" w:rsidR="006C0280" w:rsidRPr="006C0280" w:rsidRDefault="006C0280" w:rsidP="001A33D0">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Andrés Felipe Velandia Espitia</w:t>
            </w:r>
          </w:p>
        </w:tc>
        <w:tc>
          <w:tcPr>
            <w:tcW w:w="3260" w:type="dxa"/>
          </w:tcPr>
          <w:p w14:paraId="3C872D58" w14:textId="17C39DBD" w:rsidR="00006081" w:rsidRPr="00FA474D" w:rsidRDefault="00006081"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FA474D" w:rsidRDefault="00006081"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Centro de Comercio y Servicios </w:t>
            </w:r>
            <w:r w:rsidR="00632B5F" w:rsidRPr="00FA474D">
              <w:rPr>
                <w:rFonts w:asciiTheme="minorHAnsi" w:hAnsiTheme="minorHAnsi" w:cstheme="minorHAnsi"/>
                <w:color w:val="000000"/>
                <w:sz w:val="28"/>
                <w:szCs w:val="28"/>
              </w:rPr>
              <w:t>- Regional Tolima</w:t>
            </w:r>
          </w:p>
        </w:tc>
      </w:tr>
      <w:tr w:rsidR="006C0280" w:rsidRPr="00FA474D" w14:paraId="13EA5315"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4A84758F" w14:textId="60F6B785" w:rsidR="006C0280" w:rsidRPr="00FA474D" w:rsidRDefault="006C0280" w:rsidP="006C0280">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Lina Marcela Pérez Manchego</w:t>
            </w:r>
          </w:p>
        </w:tc>
        <w:tc>
          <w:tcPr>
            <w:tcW w:w="3260" w:type="dxa"/>
          </w:tcPr>
          <w:p w14:paraId="569EDD9E" w14:textId="393266DF" w:rsidR="006C0280" w:rsidRPr="00FA474D" w:rsidRDefault="006C0280" w:rsidP="006C028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Diseñador web </w:t>
            </w:r>
          </w:p>
        </w:tc>
        <w:tc>
          <w:tcPr>
            <w:tcW w:w="3402" w:type="dxa"/>
          </w:tcPr>
          <w:p w14:paraId="27A8DB1B" w14:textId="5DA1521A" w:rsidR="006C0280" w:rsidRPr="00FA474D" w:rsidRDefault="006C0280" w:rsidP="006C028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Centro de Comercio y Servicios - Regional Tolima</w:t>
            </w:r>
          </w:p>
        </w:tc>
      </w:tr>
      <w:tr w:rsidR="00E8116D" w:rsidRPr="00FA474D" w14:paraId="015A71DB" w14:textId="77777777" w:rsidTr="00C223CB">
        <w:trPr>
          <w:jc w:val="center"/>
        </w:trPr>
        <w:tc>
          <w:tcPr>
            <w:tcW w:w="3114" w:type="dxa"/>
          </w:tcPr>
          <w:p w14:paraId="3AA321BA" w14:textId="73F8C629"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Diseñador web </w:t>
            </w:r>
          </w:p>
        </w:tc>
        <w:tc>
          <w:tcPr>
            <w:tcW w:w="3402" w:type="dxa"/>
          </w:tcPr>
          <w:p w14:paraId="1E175D13" w14:textId="5CD41140"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w:t>
            </w:r>
            <w:r w:rsidR="00F10906" w:rsidRPr="00FA474D">
              <w:rPr>
                <w:rFonts w:asciiTheme="minorHAnsi" w:hAnsiTheme="minorHAnsi" w:cstheme="minorHAnsi"/>
                <w:color w:val="000000"/>
                <w:sz w:val="28"/>
                <w:szCs w:val="28"/>
              </w:rPr>
              <w:t xml:space="preserve"> - Regional Tolima</w:t>
            </w:r>
          </w:p>
        </w:tc>
      </w:tr>
      <w:tr w:rsidR="008B6A33" w:rsidRPr="00FA474D" w14:paraId="3E651872"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4B8B471E" w14:textId="58696A9D" w:rsidR="008B6A33" w:rsidRPr="00FA474D" w:rsidRDefault="00A73B06" w:rsidP="00A818DD">
            <w:pPr>
              <w:pStyle w:val="TextoTablas"/>
              <w:spacing w:before="0" w:after="0" w:line="360" w:lineRule="auto"/>
              <w:rPr>
                <w:rFonts w:asciiTheme="minorHAnsi" w:hAnsiTheme="minorHAnsi" w:cstheme="minorHAnsi"/>
                <w:color w:val="000000"/>
                <w:sz w:val="28"/>
                <w:szCs w:val="28"/>
              </w:rPr>
            </w:pPr>
            <w:r>
              <w:rPr>
                <w:rStyle w:val="normaltextrun"/>
                <w:rFonts w:asciiTheme="minorHAnsi" w:hAnsiTheme="minorHAnsi" w:cstheme="minorHAnsi"/>
                <w:sz w:val="28"/>
                <w:szCs w:val="28"/>
              </w:rPr>
              <w:t>José Jaime Luis Tang Pinzón</w:t>
            </w:r>
          </w:p>
        </w:tc>
        <w:tc>
          <w:tcPr>
            <w:tcW w:w="3260" w:type="dxa"/>
            <w:vAlign w:val="center"/>
          </w:tcPr>
          <w:p w14:paraId="39342B28" w14:textId="7B22E665" w:rsidR="008B6A33" w:rsidRPr="00FA474D" w:rsidRDefault="008B6A33" w:rsidP="008B6A33">
            <w:pPr>
              <w:pStyle w:val="TextoTablas"/>
              <w:spacing w:before="0" w:after="0" w:line="360" w:lineRule="auto"/>
              <w:rPr>
                <w:rFonts w:asciiTheme="minorHAnsi" w:hAnsiTheme="minorHAnsi" w:cstheme="minorHAnsi"/>
                <w:color w:val="000000"/>
                <w:sz w:val="28"/>
                <w:szCs w:val="28"/>
              </w:rPr>
            </w:pPr>
            <w:r w:rsidRPr="00FA474D">
              <w:rPr>
                <w:rStyle w:val="normaltextrun"/>
                <w:rFonts w:asciiTheme="minorHAnsi" w:hAnsiTheme="minorHAnsi" w:cstheme="minorHAnsi"/>
                <w:sz w:val="28"/>
                <w:szCs w:val="28"/>
                <w:lang w:val="es-ES"/>
              </w:rPr>
              <w:t>Diseñador web</w:t>
            </w:r>
            <w:r w:rsidRPr="00FA474D">
              <w:rPr>
                <w:rStyle w:val="eop"/>
                <w:rFonts w:asciiTheme="minorHAnsi" w:hAnsiTheme="minorHAnsi" w:cstheme="minorHAnsi"/>
                <w:sz w:val="28"/>
                <w:szCs w:val="28"/>
              </w:rPr>
              <w:t> </w:t>
            </w:r>
          </w:p>
        </w:tc>
        <w:tc>
          <w:tcPr>
            <w:tcW w:w="3402" w:type="dxa"/>
            <w:vAlign w:val="center"/>
          </w:tcPr>
          <w:p w14:paraId="21686E88" w14:textId="2BEA86E9" w:rsidR="008B6A33" w:rsidRPr="00FA474D" w:rsidRDefault="008B6A33" w:rsidP="008B6A33">
            <w:pPr>
              <w:pStyle w:val="TextoTablas"/>
              <w:spacing w:before="0" w:after="0" w:line="360" w:lineRule="auto"/>
              <w:rPr>
                <w:rFonts w:asciiTheme="minorHAnsi" w:hAnsiTheme="minorHAnsi" w:cstheme="minorHAnsi"/>
                <w:color w:val="000000"/>
                <w:sz w:val="28"/>
                <w:szCs w:val="28"/>
              </w:rPr>
            </w:pPr>
            <w:r w:rsidRPr="00FA474D">
              <w:rPr>
                <w:rStyle w:val="normaltextrun"/>
                <w:rFonts w:asciiTheme="minorHAnsi" w:hAnsiTheme="minorHAnsi" w:cstheme="minorHAnsi"/>
                <w:sz w:val="28"/>
                <w:szCs w:val="28"/>
              </w:rPr>
              <w:t>Centro de Comercio y Servicios - Regional Tolima</w:t>
            </w:r>
            <w:r w:rsidRPr="00FA474D">
              <w:rPr>
                <w:rStyle w:val="eop"/>
                <w:rFonts w:asciiTheme="minorHAnsi" w:hAnsiTheme="minorHAnsi" w:cstheme="minorHAnsi"/>
                <w:sz w:val="28"/>
                <w:szCs w:val="28"/>
              </w:rPr>
              <w:t> </w:t>
            </w:r>
          </w:p>
        </w:tc>
      </w:tr>
      <w:tr w:rsidR="006C0280" w:rsidRPr="00FA474D" w14:paraId="39207E0F" w14:textId="77777777" w:rsidTr="00C223CB">
        <w:trPr>
          <w:jc w:val="center"/>
        </w:trPr>
        <w:tc>
          <w:tcPr>
            <w:tcW w:w="3114" w:type="dxa"/>
          </w:tcPr>
          <w:p w14:paraId="6F563EFB" w14:textId="4F123475" w:rsidR="006C0280" w:rsidRDefault="006C0280" w:rsidP="006C028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Diego Fernando Velasco </w:t>
            </w:r>
            <w:proofErr w:type="spellStart"/>
            <w:r w:rsidRPr="00FA474D">
              <w:rPr>
                <w:rFonts w:asciiTheme="minorHAnsi" w:hAnsiTheme="minorHAnsi" w:cstheme="minorHAnsi"/>
                <w:color w:val="000000"/>
                <w:sz w:val="28"/>
                <w:szCs w:val="28"/>
              </w:rPr>
              <w:t>Güiza</w:t>
            </w:r>
            <w:proofErr w:type="spellEnd"/>
            <w:r w:rsidRPr="00FA474D">
              <w:rPr>
                <w:rFonts w:asciiTheme="minorHAnsi" w:hAnsiTheme="minorHAnsi" w:cstheme="minorHAnsi"/>
                <w:color w:val="000000"/>
                <w:sz w:val="28"/>
                <w:szCs w:val="28"/>
              </w:rPr>
              <w:t xml:space="preserve"> </w:t>
            </w:r>
          </w:p>
        </w:tc>
        <w:tc>
          <w:tcPr>
            <w:tcW w:w="3260" w:type="dxa"/>
          </w:tcPr>
          <w:p w14:paraId="5ABB23C2" w14:textId="0873564F" w:rsidR="006C0280" w:rsidRPr="00FA474D" w:rsidRDefault="006C0280" w:rsidP="006C028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Desarrollador </w:t>
            </w:r>
            <w:r w:rsidRPr="00FA474D">
              <w:rPr>
                <w:rStyle w:val="Extranjerismo"/>
                <w:rFonts w:asciiTheme="minorHAnsi" w:hAnsiTheme="minorHAnsi" w:cstheme="minorHAnsi"/>
                <w:sz w:val="28"/>
                <w:szCs w:val="28"/>
              </w:rPr>
              <w:t>full stack</w:t>
            </w:r>
            <w:r w:rsidRPr="00FA474D">
              <w:rPr>
                <w:rFonts w:asciiTheme="minorHAnsi" w:hAnsiTheme="minorHAnsi" w:cstheme="minorHAnsi"/>
                <w:color w:val="000000"/>
                <w:sz w:val="28"/>
                <w:szCs w:val="28"/>
              </w:rPr>
              <w:t xml:space="preserve"> </w:t>
            </w:r>
          </w:p>
        </w:tc>
        <w:tc>
          <w:tcPr>
            <w:tcW w:w="3402" w:type="dxa"/>
          </w:tcPr>
          <w:p w14:paraId="5857BDFD" w14:textId="4BC2CB19" w:rsidR="006C0280" w:rsidRPr="00FA474D" w:rsidRDefault="006C0280" w:rsidP="006C028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Centro de Comercio y Servicios - Regional Tolima  </w:t>
            </w:r>
          </w:p>
        </w:tc>
      </w:tr>
      <w:tr w:rsidR="004D4BD7" w:rsidRPr="00FA474D" w14:paraId="4D5BC0A4"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E78D69F" w14:textId="5D300619" w:rsidR="004D4BD7" w:rsidRPr="00FA474D" w:rsidRDefault="00A73B06" w:rsidP="004D4BD7">
            <w:pPr>
              <w:pStyle w:val="TextoTablas"/>
              <w:spacing w:before="0" w:after="0" w:line="360" w:lineRule="auto"/>
              <w:rPr>
                <w:rFonts w:asciiTheme="minorHAnsi" w:hAnsiTheme="minorHAnsi" w:cstheme="minorHAnsi"/>
                <w:color w:val="000000"/>
                <w:sz w:val="28"/>
                <w:szCs w:val="28"/>
              </w:rPr>
            </w:pPr>
            <w:proofErr w:type="spellStart"/>
            <w:r>
              <w:rPr>
                <w:rFonts w:asciiTheme="minorHAnsi" w:hAnsiTheme="minorHAnsi" w:cstheme="minorHAnsi"/>
                <w:color w:val="000000"/>
                <w:sz w:val="28"/>
                <w:szCs w:val="28"/>
              </w:rPr>
              <w:t>Veimar</w:t>
            </w:r>
            <w:proofErr w:type="spellEnd"/>
            <w:r>
              <w:rPr>
                <w:rFonts w:asciiTheme="minorHAnsi" w:hAnsiTheme="minorHAnsi" w:cstheme="minorHAnsi"/>
                <w:color w:val="000000"/>
                <w:sz w:val="28"/>
                <w:szCs w:val="28"/>
              </w:rPr>
              <w:t xml:space="preserve"> Celis Meléndez</w:t>
            </w:r>
          </w:p>
        </w:tc>
        <w:tc>
          <w:tcPr>
            <w:tcW w:w="3260" w:type="dxa"/>
          </w:tcPr>
          <w:p w14:paraId="3CCE60BD" w14:textId="1E7298A6" w:rsidR="004D4BD7" w:rsidRPr="00FA474D" w:rsidRDefault="004D4BD7" w:rsidP="004D4BD7">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Desarrollador </w:t>
            </w:r>
            <w:r w:rsidRPr="00FA474D">
              <w:rPr>
                <w:rStyle w:val="Extranjerismo"/>
                <w:rFonts w:asciiTheme="minorHAnsi" w:hAnsiTheme="minorHAnsi" w:cstheme="minorHAnsi"/>
                <w:sz w:val="28"/>
                <w:szCs w:val="28"/>
              </w:rPr>
              <w:t>full stack</w:t>
            </w:r>
            <w:r w:rsidRPr="00FA474D">
              <w:rPr>
                <w:rFonts w:asciiTheme="minorHAnsi" w:hAnsiTheme="minorHAnsi" w:cstheme="minorHAnsi"/>
                <w:color w:val="000000"/>
                <w:sz w:val="28"/>
                <w:szCs w:val="28"/>
              </w:rPr>
              <w:t xml:space="preserve"> </w:t>
            </w:r>
          </w:p>
        </w:tc>
        <w:tc>
          <w:tcPr>
            <w:tcW w:w="3402" w:type="dxa"/>
          </w:tcPr>
          <w:p w14:paraId="5461F75E" w14:textId="2D56C916" w:rsidR="004D4BD7" w:rsidRPr="00FA474D" w:rsidRDefault="004D4BD7" w:rsidP="004D4BD7">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Centro de Comercio y Servicios - Regional Tolima  </w:t>
            </w:r>
          </w:p>
        </w:tc>
      </w:tr>
      <w:tr w:rsidR="00CE4AF5" w:rsidRPr="00FA474D" w14:paraId="2BEF8082" w14:textId="77777777" w:rsidTr="00C223CB">
        <w:trPr>
          <w:jc w:val="center"/>
        </w:trPr>
        <w:tc>
          <w:tcPr>
            <w:tcW w:w="3114" w:type="dxa"/>
          </w:tcPr>
          <w:p w14:paraId="64E0F83B" w14:textId="654EEEBA" w:rsidR="00CE4AF5" w:rsidRPr="00FA474D" w:rsidRDefault="00A73B06" w:rsidP="00CE4AF5">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lastRenderedPageBreak/>
              <w:t xml:space="preserve">Ernesto Navarro </w:t>
            </w:r>
            <w:proofErr w:type="spellStart"/>
            <w:r>
              <w:rPr>
                <w:rFonts w:asciiTheme="minorHAnsi" w:hAnsiTheme="minorHAnsi" w:cstheme="minorHAnsi"/>
                <w:color w:val="000000"/>
                <w:sz w:val="28"/>
                <w:szCs w:val="28"/>
              </w:rPr>
              <w:t>Jaimes</w:t>
            </w:r>
            <w:proofErr w:type="spellEnd"/>
          </w:p>
        </w:tc>
        <w:tc>
          <w:tcPr>
            <w:tcW w:w="3260" w:type="dxa"/>
          </w:tcPr>
          <w:p w14:paraId="259FC980" w14:textId="7E24CA16" w:rsidR="00CE4AF5" w:rsidRPr="00FA474D" w:rsidRDefault="00CE4AF5" w:rsidP="00CE4AF5">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Animador y productor audiovisual </w:t>
            </w:r>
          </w:p>
        </w:tc>
        <w:tc>
          <w:tcPr>
            <w:tcW w:w="3402" w:type="dxa"/>
          </w:tcPr>
          <w:p w14:paraId="7E01F3B6" w14:textId="6469B7EF" w:rsidR="00CE4AF5" w:rsidRPr="00FA474D" w:rsidRDefault="00CE4AF5" w:rsidP="00CE4AF5">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Centro de Comercio y Servicios - Regional Tolima</w:t>
            </w:r>
          </w:p>
        </w:tc>
      </w:tr>
      <w:tr w:rsidR="00CE4AF5" w:rsidRPr="00FA474D" w14:paraId="0737D40F"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67CABB3B" w14:textId="0470EE53"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Norma Constanza Morales Cruz </w:t>
            </w:r>
          </w:p>
        </w:tc>
        <w:tc>
          <w:tcPr>
            <w:tcW w:w="3260" w:type="dxa"/>
          </w:tcPr>
          <w:p w14:paraId="677DC104" w14:textId="4DC36EF9"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 - Regional Tolima</w:t>
            </w:r>
          </w:p>
        </w:tc>
      </w:tr>
      <w:tr w:rsidR="004456D0" w:rsidRPr="00FA474D" w14:paraId="22DE36E3" w14:textId="77777777" w:rsidTr="00C223CB">
        <w:trPr>
          <w:jc w:val="center"/>
        </w:trPr>
        <w:tc>
          <w:tcPr>
            <w:tcW w:w="3114" w:type="dxa"/>
          </w:tcPr>
          <w:p w14:paraId="374BCDEF" w14:textId="430AA117"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Javier Mauricio Oviedo</w:t>
            </w:r>
          </w:p>
        </w:tc>
        <w:tc>
          <w:tcPr>
            <w:tcW w:w="3260" w:type="dxa"/>
          </w:tcPr>
          <w:p w14:paraId="72282C34" w14:textId="09D2B8B7"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Centro de Comercio y Servicios - Regional Tolima</w:t>
            </w:r>
          </w:p>
        </w:tc>
      </w:tr>
      <w:bookmarkEnd w:id="30"/>
    </w:tbl>
    <w:p w14:paraId="77109462" w14:textId="77777777" w:rsidR="004554CA" w:rsidRPr="00FA474D" w:rsidRDefault="004554CA" w:rsidP="001A33D0">
      <w:pPr>
        <w:spacing w:before="0" w:after="0"/>
        <w:rPr>
          <w:rFonts w:cstheme="minorHAnsi"/>
          <w:lang w:val="es-419" w:eastAsia="es-CO"/>
        </w:rPr>
      </w:pPr>
    </w:p>
    <w:p w14:paraId="46B6446B" w14:textId="7ADC9B28" w:rsidR="003137E4" w:rsidRPr="00FA474D" w:rsidRDefault="003137E4" w:rsidP="001A33D0">
      <w:pPr>
        <w:spacing w:before="0" w:after="0"/>
        <w:ind w:firstLine="0"/>
        <w:rPr>
          <w:rFonts w:cstheme="minorHAnsi"/>
          <w:lang w:val="es-419" w:eastAsia="es-CO"/>
        </w:rPr>
      </w:pPr>
    </w:p>
    <w:sectPr w:rsidR="003137E4" w:rsidRPr="00FA474D"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CA86F" w14:textId="77777777" w:rsidR="00266741" w:rsidRDefault="00266741" w:rsidP="00EC0858">
      <w:pPr>
        <w:spacing w:before="0" w:after="0" w:line="240" w:lineRule="auto"/>
      </w:pPr>
      <w:r>
        <w:separator/>
      </w:r>
    </w:p>
  </w:endnote>
  <w:endnote w:type="continuationSeparator" w:id="0">
    <w:p w14:paraId="083AF1F8" w14:textId="77777777" w:rsidR="00266741" w:rsidRDefault="0026674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6674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8E9E2" w14:textId="77777777" w:rsidR="00266741" w:rsidRDefault="00266741" w:rsidP="00EC0858">
      <w:pPr>
        <w:spacing w:before="0" w:after="0" w:line="240" w:lineRule="auto"/>
      </w:pPr>
      <w:r>
        <w:separator/>
      </w:r>
    </w:p>
  </w:footnote>
  <w:footnote w:type="continuationSeparator" w:id="0">
    <w:p w14:paraId="4D6E2006" w14:textId="77777777" w:rsidR="00266741" w:rsidRDefault="0026674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7" name="Gráfico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A2DB2"/>
    <w:multiLevelType w:val="hybridMultilevel"/>
    <w:tmpl w:val="64CA2432"/>
    <w:lvl w:ilvl="0" w:tplc="240A0015">
      <w:start w:val="1"/>
      <w:numFmt w:val="upperLetter"/>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B003E0E"/>
    <w:multiLevelType w:val="hybridMultilevel"/>
    <w:tmpl w:val="ACD63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C096051"/>
    <w:multiLevelType w:val="hybridMultilevel"/>
    <w:tmpl w:val="858E1406"/>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5111C3"/>
    <w:multiLevelType w:val="hybridMultilevel"/>
    <w:tmpl w:val="363CFE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EE75F2A"/>
    <w:multiLevelType w:val="hybridMultilevel"/>
    <w:tmpl w:val="43E63B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FF38D5"/>
    <w:multiLevelType w:val="hybridMultilevel"/>
    <w:tmpl w:val="08D428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AD36B5"/>
    <w:multiLevelType w:val="hybridMultilevel"/>
    <w:tmpl w:val="048268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3925191"/>
    <w:multiLevelType w:val="hybridMultilevel"/>
    <w:tmpl w:val="E2A204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5DD3CFB"/>
    <w:multiLevelType w:val="hybridMultilevel"/>
    <w:tmpl w:val="384874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670228"/>
    <w:multiLevelType w:val="hybridMultilevel"/>
    <w:tmpl w:val="DD28EC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B9A7400"/>
    <w:multiLevelType w:val="hybridMultilevel"/>
    <w:tmpl w:val="F44ED6C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C3950FA"/>
    <w:multiLevelType w:val="hybridMultilevel"/>
    <w:tmpl w:val="884AF74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A56A00"/>
    <w:multiLevelType w:val="hybridMultilevel"/>
    <w:tmpl w:val="90605A2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E2202A6"/>
    <w:multiLevelType w:val="hybridMultilevel"/>
    <w:tmpl w:val="95904E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13F041E"/>
    <w:multiLevelType w:val="hybridMultilevel"/>
    <w:tmpl w:val="53A2081E"/>
    <w:lvl w:ilvl="0" w:tplc="3604B32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41F50D0"/>
    <w:multiLevelType w:val="hybridMultilevel"/>
    <w:tmpl w:val="20D84F4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610331D"/>
    <w:multiLevelType w:val="hybridMultilevel"/>
    <w:tmpl w:val="4B0EAA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7992445"/>
    <w:multiLevelType w:val="hybridMultilevel"/>
    <w:tmpl w:val="54942E68"/>
    <w:lvl w:ilvl="0" w:tplc="240A0015">
      <w:start w:val="1"/>
      <w:numFmt w:val="upperLetter"/>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E2A224B"/>
    <w:multiLevelType w:val="hybridMultilevel"/>
    <w:tmpl w:val="B0486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E6433CA"/>
    <w:multiLevelType w:val="hybridMultilevel"/>
    <w:tmpl w:val="2EACF9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984134"/>
    <w:multiLevelType w:val="hybridMultilevel"/>
    <w:tmpl w:val="62001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50A57E3"/>
    <w:multiLevelType w:val="hybridMultilevel"/>
    <w:tmpl w:val="ABC66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58B2917"/>
    <w:multiLevelType w:val="hybridMultilevel"/>
    <w:tmpl w:val="33385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488C60AE"/>
    <w:multiLevelType w:val="hybridMultilevel"/>
    <w:tmpl w:val="58866D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8DE3AFB"/>
    <w:multiLevelType w:val="hybridMultilevel"/>
    <w:tmpl w:val="E25ED8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EE60B75"/>
    <w:multiLevelType w:val="hybridMultilevel"/>
    <w:tmpl w:val="595EE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14056E9"/>
    <w:multiLevelType w:val="hybridMultilevel"/>
    <w:tmpl w:val="EF5656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CCD7D78"/>
    <w:multiLevelType w:val="hybridMultilevel"/>
    <w:tmpl w:val="5EEA9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05A320B"/>
    <w:multiLevelType w:val="hybridMultilevel"/>
    <w:tmpl w:val="14462DF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0CF36F9"/>
    <w:multiLevelType w:val="hybridMultilevel"/>
    <w:tmpl w:val="4A6692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0F02E0F"/>
    <w:multiLevelType w:val="hybridMultilevel"/>
    <w:tmpl w:val="89200A1A"/>
    <w:lvl w:ilvl="0" w:tplc="240A0015">
      <w:start w:val="1"/>
      <w:numFmt w:val="upp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1FA062C"/>
    <w:multiLevelType w:val="hybridMultilevel"/>
    <w:tmpl w:val="F746CE7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6" w15:restartNumberingAfterBreak="0">
    <w:nsid w:val="66324F87"/>
    <w:multiLevelType w:val="multilevel"/>
    <w:tmpl w:val="2E302D0A"/>
    <w:lvl w:ilvl="0">
      <w:start w:val="1"/>
      <w:numFmt w:val="decimal"/>
      <w:pStyle w:val="Ttulo1"/>
      <w:lvlText w:val="%1."/>
      <w:lvlJc w:val="left"/>
      <w:pPr>
        <w:ind w:left="1069"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7" w15:restartNumberingAfterBreak="0">
    <w:nsid w:val="6A1F00EB"/>
    <w:multiLevelType w:val="hybridMultilevel"/>
    <w:tmpl w:val="D81411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D470FE6"/>
    <w:multiLevelType w:val="hybridMultilevel"/>
    <w:tmpl w:val="25FED2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20447F4"/>
    <w:multiLevelType w:val="hybridMultilevel"/>
    <w:tmpl w:val="43F0A1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45232A2"/>
    <w:multiLevelType w:val="hybridMultilevel"/>
    <w:tmpl w:val="4E16358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5A809F2"/>
    <w:multiLevelType w:val="hybridMultilevel"/>
    <w:tmpl w:val="5CB27E40"/>
    <w:lvl w:ilvl="0" w:tplc="240A0015">
      <w:start w:val="1"/>
      <w:numFmt w:val="upperLetter"/>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28"/>
  </w:num>
  <w:num w:numId="3">
    <w:abstractNumId w:val="18"/>
  </w:num>
  <w:num w:numId="4">
    <w:abstractNumId w:val="25"/>
  </w:num>
  <w:num w:numId="5">
    <w:abstractNumId w:val="36"/>
  </w:num>
  <w:num w:numId="6">
    <w:abstractNumId w:val="2"/>
  </w:num>
  <w:num w:numId="7">
    <w:abstractNumId w:val="5"/>
  </w:num>
  <w:num w:numId="8">
    <w:abstractNumId w:val="10"/>
  </w:num>
  <w:num w:numId="9">
    <w:abstractNumId w:val="9"/>
  </w:num>
  <w:num w:numId="10">
    <w:abstractNumId w:val="14"/>
  </w:num>
  <w:num w:numId="11">
    <w:abstractNumId w:val="26"/>
  </w:num>
  <w:num w:numId="12">
    <w:abstractNumId w:val="33"/>
  </w:num>
  <w:num w:numId="13">
    <w:abstractNumId w:val="15"/>
  </w:num>
  <w:num w:numId="14">
    <w:abstractNumId w:val="13"/>
  </w:num>
  <w:num w:numId="15">
    <w:abstractNumId w:val="24"/>
  </w:num>
  <w:num w:numId="16">
    <w:abstractNumId w:val="32"/>
  </w:num>
  <w:num w:numId="17">
    <w:abstractNumId w:val="20"/>
  </w:num>
  <w:num w:numId="18">
    <w:abstractNumId w:val="34"/>
  </w:num>
  <w:num w:numId="19">
    <w:abstractNumId w:val="17"/>
  </w:num>
  <w:num w:numId="20">
    <w:abstractNumId w:val="39"/>
  </w:num>
  <w:num w:numId="21">
    <w:abstractNumId w:val="12"/>
  </w:num>
  <w:num w:numId="22">
    <w:abstractNumId w:val="3"/>
  </w:num>
  <w:num w:numId="23">
    <w:abstractNumId w:val="19"/>
  </w:num>
  <w:num w:numId="24">
    <w:abstractNumId w:val="41"/>
  </w:num>
  <w:num w:numId="25">
    <w:abstractNumId w:val="1"/>
  </w:num>
  <w:num w:numId="26">
    <w:abstractNumId w:val="7"/>
  </w:num>
  <w:num w:numId="27">
    <w:abstractNumId w:val="37"/>
  </w:num>
  <w:num w:numId="28">
    <w:abstractNumId w:val="6"/>
  </w:num>
  <w:num w:numId="29">
    <w:abstractNumId w:val="35"/>
  </w:num>
  <w:num w:numId="30">
    <w:abstractNumId w:val="23"/>
  </w:num>
  <w:num w:numId="31">
    <w:abstractNumId w:val="21"/>
  </w:num>
  <w:num w:numId="32">
    <w:abstractNumId w:val="8"/>
  </w:num>
  <w:num w:numId="33">
    <w:abstractNumId w:val="16"/>
  </w:num>
  <w:num w:numId="34">
    <w:abstractNumId w:val="27"/>
  </w:num>
  <w:num w:numId="35">
    <w:abstractNumId w:val="22"/>
  </w:num>
  <w:num w:numId="36">
    <w:abstractNumId w:val="31"/>
  </w:num>
  <w:num w:numId="37">
    <w:abstractNumId w:val="4"/>
  </w:num>
  <w:num w:numId="38">
    <w:abstractNumId w:val="40"/>
  </w:num>
  <w:num w:numId="39">
    <w:abstractNumId w:val="30"/>
  </w:num>
  <w:num w:numId="40">
    <w:abstractNumId w:val="11"/>
  </w:num>
  <w:num w:numId="41">
    <w:abstractNumId w:val="29"/>
  </w:num>
  <w:num w:numId="42">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1EAF"/>
    <w:rsid w:val="00002062"/>
    <w:rsid w:val="00002DFC"/>
    <w:rsid w:val="00005155"/>
    <w:rsid w:val="00006081"/>
    <w:rsid w:val="00006215"/>
    <w:rsid w:val="00006977"/>
    <w:rsid w:val="0000718D"/>
    <w:rsid w:val="00007CC9"/>
    <w:rsid w:val="000108AB"/>
    <w:rsid w:val="000110DE"/>
    <w:rsid w:val="00011CF7"/>
    <w:rsid w:val="00012641"/>
    <w:rsid w:val="000132F3"/>
    <w:rsid w:val="000137AC"/>
    <w:rsid w:val="0001391C"/>
    <w:rsid w:val="00014D74"/>
    <w:rsid w:val="00015290"/>
    <w:rsid w:val="000165F8"/>
    <w:rsid w:val="00016649"/>
    <w:rsid w:val="0001705E"/>
    <w:rsid w:val="000172C4"/>
    <w:rsid w:val="00017389"/>
    <w:rsid w:val="00020824"/>
    <w:rsid w:val="00021548"/>
    <w:rsid w:val="00021E92"/>
    <w:rsid w:val="00022071"/>
    <w:rsid w:val="000222C4"/>
    <w:rsid w:val="00022F43"/>
    <w:rsid w:val="000245FF"/>
    <w:rsid w:val="00024D63"/>
    <w:rsid w:val="00024D70"/>
    <w:rsid w:val="0002653B"/>
    <w:rsid w:val="00030B44"/>
    <w:rsid w:val="00030DCE"/>
    <w:rsid w:val="00031249"/>
    <w:rsid w:val="00031EB7"/>
    <w:rsid w:val="0003219A"/>
    <w:rsid w:val="0003306F"/>
    <w:rsid w:val="00033319"/>
    <w:rsid w:val="000342B1"/>
    <w:rsid w:val="00034335"/>
    <w:rsid w:val="00035448"/>
    <w:rsid w:val="000354B3"/>
    <w:rsid w:val="000366A4"/>
    <w:rsid w:val="00040172"/>
    <w:rsid w:val="00040801"/>
    <w:rsid w:val="00041D64"/>
    <w:rsid w:val="00042211"/>
    <w:rsid w:val="00042559"/>
    <w:rsid w:val="00042E32"/>
    <w:rsid w:val="000434FA"/>
    <w:rsid w:val="00043682"/>
    <w:rsid w:val="00043A1D"/>
    <w:rsid w:val="00043A4C"/>
    <w:rsid w:val="000440E6"/>
    <w:rsid w:val="00044871"/>
    <w:rsid w:val="000459D0"/>
    <w:rsid w:val="00045B2B"/>
    <w:rsid w:val="000464F6"/>
    <w:rsid w:val="00046948"/>
    <w:rsid w:val="00046B28"/>
    <w:rsid w:val="00047281"/>
    <w:rsid w:val="00050960"/>
    <w:rsid w:val="00051B7B"/>
    <w:rsid w:val="0005377B"/>
    <w:rsid w:val="0005395F"/>
    <w:rsid w:val="0005476E"/>
    <w:rsid w:val="000547B6"/>
    <w:rsid w:val="00054F88"/>
    <w:rsid w:val="00055B98"/>
    <w:rsid w:val="0005708D"/>
    <w:rsid w:val="000608EB"/>
    <w:rsid w:val="0006169C"/>
    <w:rsid w:val="000634E4"/>
    <w:rsid w:val="000634EC"/>
    <w:rsid w:val="00063ECD"/>
    <w:rsid w:val="00064601"/>
    <w:rsid w:val="00064FB9"/>
    <w:rsid w:val="0006594F"/>
    <w:rsid w:val="00065D78"/>
    <w:rsid w:val="00066215"/>
    <w:rsid w:val="00066A42"/>
    <w:rsid w:val="000701AA"/>
    <w:rsid w:val="00072819"/>
    <w:rsid w:val="00072B1B"/>
    <w:rsid w:val="00073095"/>
    <w:rsid w:val="000739B0"/>
    <w:rsid w:val="0007442E"/>
    <w:rsid w:val="00074872"/>
    <w:rsid w:val="00074BF4"/>
    <w:rsid w:val="000752E3"/>
    <w:rsid w:val="0007606C"/>
    <w:rsid w:val="0007615F"/>
    <w:rsid w:val="00076806"/>
    <w:rsid w:val="00077246"/>
    <w:rsid w:val="00077506"/>
    <w:rsid w:val="000778CA"/>
    <w:rsid w:val="00077ACB"/>
    <w:rsid w:val="00077B7F"/>
    <w:rsid w:val="0008238D"/>
    <w:rsid w:val="000835AF"/>
    <w:rsid w:val="000837A1"/>
    <w:rsid w:val="00083ECA"/>
    <w:rsid w:val="0008491B"/>
    <w:rsid w:val="00084978"/>
    <w:rsid w:val="00084C26"/>
    <w:rsid w:val="000867BF"/>
    <w:rsid w:val="000868BF"/>
    <w:rsid w:val="00092285"/>
    <w:rsid w:val="000942DA"/>
    <w:rsid w:val="0009532D"/>
    <w:rsid w:val="00095A5C"/>
    <w:rsid w:val="00095CB2"/>
    <w:rsid w:val="000976E0"/>
    <w:rsid w:val="000A02D7"/>
    <w:rsid w:val="000A0D51"/>
    <w:rsid w:val="000A1741"/>
    <w:rsid w:val="000A1D70"/>
    <w:rsid w:val="000A1EFC"/>
    <w:rsid w:val="000A39B3"/>
    <w:rsid w:val="000A3A70"/>
    <w:rsid w:val="000A4048"/>
    <w:rsid w:val="000A4731"/>
    <w:rsid w:val="000A48FB"/>
    <w:rsid w:val="000A4B5D"/>
    <w:rsid w:val="000A5160"/>
    <w:rsid w:val="000A5361"/>
    <w:rsid w:val="000A54FF"/>
    <w:rsid w:val="000A57B4"/>
    <w:rsid w:val="000A5914"/>
    <w:rsid w:val="000A6CE6"/>
    <w:rsid w:val="000B137C"/>
    <w:rsid w:val="000B15A9"/>
    <w:rsid w:val="000B3964"/>
    <w:rsid w:val="000B3CB0"/>
    <w:rsid w:val="000B5381"/>
    <w:rsid w:val="000B544F"/>
    <w:rsid w:val="000B5E84"/>
    <w:rsid w:val="000B5F39"/>
    <w:rsid w:val="000B6B3D"/>
    <w:rsid w:val="000B6CFF"/>
    <w:rsid w:val="000B75D6"/>
    <w:rsid w:val="000C0C21"/>
    <w:rsid w:val="000C166D"/>
    <w:rsid w:val="000C3F4A"/>
    <w:rsid w:val="000C5653"/>
    <w:rsid w:val="000C5A51"/>
    <w:rsid w:val="000C6ED8"/>
    <w:rsid w:val="000D0018"/>
    <w:rsid w:val="000D032A"/>
    <w:rsid w:val="000D16BD"/>
    <w:rsid w:val="000D1E3A"/>
    <w:rsid w:val="000D1EC5"/>
    <w:rsid w:val="000D1F7A"/>
    <w:rsid w:val="000D3199"/>
    <w:rsid w:val="000D393C"/>
    <w:rsid w:val="000D3BCB"/>
    <w:rsid w:val="000D4414"/>
    <w:rsid w:val="000D5447"/>
    <w:rsid w:val="000D650C"/>
    <w:rsid w:val="000D6E15"/>
    <w:rsid w:val="000D748D"/>
    <w:rsid w:val="000D782E"/>
    <w:rsid w:val="000D7AB9"/>
    <w:rsid w:val="000E07CA"/>
    <w:rsid w:val="000E0FE6"/>
    <w:rsid w:val="000E1078"/>
    <w:rsid w:val="000E1665"/>
    <w:rsid w:val="000E20E1"/>
    <w:rsid w:val="000E238D"/>
    <w:rsid w:val="000E2E67"/>
    <w:rsid w:val="000E3717"/>
    <w:rsid w:val="000E3BF9"/>
    <w:rsid w:val="000E4D86"/>
    <w:rsid w:val="000E5E45"/>
    <w:rsid w:val="000E674B"/>
    <w:rsid w:val="000E68FF"/>
    <w:rsid w:val="000E7198"/>
    <w:rsid w:val="000E7DE0"/>
    <w:rsid w:val="000E7F81"/>
    <w:rsid w:val="000F0136"/>
    <w:rsid w:val="000F0284"/>
    <w:rsid w:val="000F1840"/>
    <w:rsid w:val="000F2F79"/>
    <w:rsid w:val="000F3E86"/>
    <w:rsid w:val="000F42EF"/>
    <w:rsid w:val="000F51A5"/>
    <w:rsid w:val="000F6833"/>
    <w:rsid w:val="000F6CE1"/>
    <w:rsid w:val="000F7DFF"/>
    <w:rsid w:val="000F7F94"/>
    <w:rsid w:val="00100382"/>
    <w:rsid w:val="001011A3"/>
    <w:rsid w:val="001022F0"/>
    <w:rsid w:val="001030F5"/>
    <w:rsid w:val="0010330F"/>
    <w:rsid w:val="00104BC1"/>
    <w:rsid w:val="00105492"/>
    <w:rsid w:val="00110EFF"/>
    <w:rsid w:val="001111C1"/>
    <w:rsid w:val="00111955"/>
    <w:rsid w:val="00112F24"/>
    <w:rsid w:val="00113AE7"/>
    <w:rsid w:val="00113B0D"/>
    <w:rsid w:val="00114026"/>
    <w:rsid w:val="001146AA"/>
    <w:rsid w:val="001153F3"/>
    <w:rsid w:val="0011568B"/>
    <w:rsid w:val="0011624C"/>
    <w:rsid w:val="001164FF"/>
    <w:rsid w:val="00116FC4"/>
    <w:rsid w:val="0011788F"/>
    <w:rsid w:val="00117E54"/>
    <w:rsid w:val="00120730"/>
    <w:rsid w:val="0012197B"/>
    <w:rsid w:val="00122AEC"/>
    <w:rsid w:val="00123EA6"/>
    <w:rsid w:val="0012579B"/>
    <w:rsid w:val="00125F8E"/>
    <w:rsid w:val="00126272"/>
    <w:rsid w:val="001262E7"/>
    <w:rsid w:val="001267B6"/>
    <w:rsid w:val="00127828"/>
    <w:rsid w:val="00127C17"/>
    <w:rsid w:val="00130757"/>
    <w:rsid w:val="00130D8E"/>
    <w:rsid w:val="0013222B"/>
    <w:rsid w:val="001325C9"/>
    <w:rsid w:val="001325D1"/>
    <w:rsid w:val="001378D1"/>
    <w:rsid w:val="00142BFE"/>
    <w:rsid w:val="00143502"/>
    <w:rsid w:val="00143920"/>
    <w:rsid w:val="00144D9B"/>
    <w:rsid w:val="0014581A"/>
    <w:rsid w:val="00146514"/>
    <w:rsid w:val="00146B9F"/>
    <w:rsid w:val="00147F4E"/>
    <w:rsid w:val="00150B5D"/>
    <w:rsid w:val="00151253"/>
    <w:rsid w:val="00152FAD"/>
    <w:rsid w:val="001535E5"/>
    <w:rsid w:val="00153DD1"/>
    <w:rsid w:val="001568AD"/>
    <w:rsid w:val="00157993"/>
    <w:rsid w:val="0016002B"/>
    <w:rsid w:val="00160D56"/>
    <w:rsid w:val="00161AE8"/>
    <w:rsid w:val="001628D7"/>
    <w:rsid w:val="001635A8"/>
    <w:rsid w:val="0016392B"/>
    <w:rsid w:val="00165ADF"/>
    <w:rsid w:val="00165C48"/>
    <w:rsid w:val="00170014"/>
    <w:rsid w:val="00170E13"/>
    <w:rsid w:val="00171B1B"/>
    <w:rsid w:val="001723F0"/>
    <w:rsid w:val="00172789"/>
    <w:rsid w:val="00173B93"/>
    <w:rsid w:val="001749D9"/>
    <w:rsid w:val="00175445"/>
    <w:rsid w:val="001757F9"/>
    <w:rsid w:val="00176246"/>
    <w:rsid w:val="00176DDE"/>
    <w:rsid w:val="00177032"/>
    <w:rsid w:val="0017719B"/>
    <w:rsid w:val="001774DF"/>
    <w:rsid w:val="001777B3"/>
    <w:rsid w:val="00180C15"/>
    <w:rsid w:val="00181486"/>
    <w:rsid w:val="00181AFA"/>
    <w:rsid w:val="00181E8B"/>
    <w:rsid w:val="00182157"/>
    <w:rsid w:val="001828A9"/>
    <w:rsid w:val="001830C7"/>
    <w:rsid w:val="001833EB"/>
    <w:rsid w:val="0018494D"/>
    <w:rsid w:val="001849A1"/>
    <w:rsid w:val="00184E65"/>
    <w:rsid w:val="00185445"/>
    <w:rsid w:val="00185797"/>
    <w:rsid w:val="001859C0"/>
    <w:rsid w:val="001862EF"/>
    <w:rsid w:val="00187020"/>
    <w:rsid w:val="001878E9"/>
    <w:rsid w:val="00187980"/>
    <w:rsid w:val="00187BC5"/>
    <w:rsid w:val="0019169D"/>
    <w:rsid w:val="0019249C"/>
    <w:rsid w:val="00192B83"/>
    <w:rsid w:val="00193D43"/>
    <w:rsid w:val="0019451A"/>
    <w:rsid w:val="0019651A"/>
    <w:rsid w:val="00197A36"/>
    <w:rsid w:val="001A0CE3"/>
    <w:rsid w:val="001A0DFD"/>
    <w:rsid w:val="001A13A5"/>
    <w:rsid w:val="001A15AF"/>
    <w:rsid w:val="001A1C74"/>
    <w:rsid w:val="001A29EA"/>
    <w:rsid w:val="001A2C76"/>
    <w:rsid w:val="001A2F7E"/>
    <w:rsid w:val="001A33D0"/>
    <w:rsid w:val="001A3BDB"/>
    <w:rsid w:val="001A57AD"/>
    <w:rsid w:val="001A637D"/>
    <w:rsid w:val="001A6D42"/>
    <w:rsid w:val="001A741A"/>
    <w:rsid w:val="001A753A"/>
    <w:rsid w:val="001A75F9"/>
    <w:rsid w:val="001A7F73"/>
    <w:rsid w:val="001B06F9"/>
    <w:rsid w:val="001B0890"/>
    <w:rsid w:val="001B0F43"/>
    <w:rsid w:val="001B1211"/>
    <w:rsid w:val="001B250C"/>
    <w:rsid w:val="001B2742"/>
    <w:rsid w:val="001B29F0"/>
    <w:rsid w:val="001B3AD7"/>
    <w:rsid w:val="001B3C10"/>
    <w:rsid w:val="001B54AE"/>
    <w:rsid w:val="001B57A6"/>
    <w:rsid w:val="001B787E"/>
    <w:rsid w:val="001C11DE"/>
    <w:rsid w:val="001C1360"/>
    <w:rsid w:val="001C1673"/>
    <w:rsid w:val="001C1CE3"/>
    <w:rsid w:val="001C2A87"/>
    <w:rsid w:val="001C3520"/>
    <w:rsid w:val="001C5574"/>
    <w:rsid w:val="001C6E7E"/>
    <w:rsid w:val="001C6F2E"/>
    <w:rsid w:val="001D03F9"/>
    <w:rsid w:val="001D0979"/>
    <w:rsid w:val="001D1F52"/>
    <w:rsid w:val="001D1FD9"/>
    <w:rsid w:val="001D2203"/>
    <w:rsid w:val="001D22BF"/>
    <w:rsid w:val="001D255D"/>
    <w:rsid w:val="001D2A26"/>
    <w:rsid w:val="001D3D3E"/>
    <w:rsid w:val="001D5099"/>
    <w:rsid w:val="001D54B8"/>
    <w:rsid w:val="001D590E"/>
    <w:rsid w:val="001D59A4"/>
    <w:rsid w:val="001D5EA4"/>
    <w:rsid w:val="001E01BD"/>
    <w:rsid w:val="001E0D81"/>
    <w:rsid w:val="001E0F24"/>
    <w:rsid w:val="001E16AB"/>
    <w:rsid w:val="001E16FE"/>
    <w:rsid w:val="001E1CB3"/>
    <w:rsid w:val="001E340B"/>
    <w:rsid w:val="001E350B"/>
    <w:rsid w:val="001E3DD2"/>
    <w:rsid w:val="001E4D50"/>
    <w:rsid w:val="001E4FCE"/>
    <w:rsid w:val="001E6617"/>
    <w:rsid w:val="001F05B2"/>
    <w:rsid w:val="001F1FD9"/>
    <w:rsid w:val="001F23FB"/>
    <w:rsid w:val="001F4856"/>
    <w:rsid w:val="001F4AB4"/>
    <w:rsid w:val="001F5555"/>
    <w:rsid w:val="001F6A64"/>
    <w:rsid w:val="001F73FB"/>
    <w:rsid w:val="001F74A9"/>
    <w:rsid w:val="001F7512"/>
    <w:rsid w:val="001F7815"/>
    <w:rsid w:val="001F79D6"/>
    <w:rsid w:val="002007FD"/>
    <w:rsid w:val="0020288A"/>
    <w:rsid w:val="00203367"/>
    <w:rsid w:val="002033FA"/>
    <w:rsid w:val="00206F61"/>
    <w:rsid w:val="00206FA8"/>
    <w:rsid w:val="00207535"/>
    <w:rsid w:val="002109D0"/>
    <w:rsid w:val="002111DD"/>
    <w:rsid w:val="002119B9"/>
    <w:rsid w:val="00211AD0"/>
    <w:rsid w:val="0021249B"/>
    <w:rsid w:val="00212D8B"/>
    <w:rsid w:val="00213A43"/>
    <w:rsid w:val="00213C8A"/>
    <w:rsid w:val="00213EFE"/>
    <w:rsid w:val="00214F64"/>
    <w:rsid w:val="002154CD"/>
    <w:rsid w:val="002154FF"/>
    <w:rsid w:val="00215752"/>
    <w:rsid w:val="00215C9C"/>
    <w:rsid w:val="00215FB6"/>
    <w:rsid w:val="00217335"/>
    <w:rsid w:val="00217F26"/>
    <w:rsid w:val="00220AD9"/>
    <w:rsid w:val="00220EDB"/>
    <w:rsid w:val="00221F07"/>
    <w:rsid w:val="0022249E"/>
    <w:rsid w:val="002227A0"/>
    <w:rsid w:val="00223699"/>
    <w:rsid w:val="00223CE0"/>
    <w:rsid w:val="00223D02"/>
    <w:rsid w:val="002241FE"/>
    <w:rsid w:val="00224216"/>
    <w:rsid w:val="002243AC"/>
    <w:rsid w:val="00224A9C"/>
    <w:rsid w:val="00224DD3"/>
    <w:rsid w:val="00226182"/>
    <w:rsid w:val="00227B83"/>
    <w:rsid w:val="00227F12"/>
    <w:rsid w:val="002304D1"/>
    <w:rsid w:val="00232816"/>
    <w:rsid w:val="00232BE7"/>
    <w:rsid w:val="00234610"/>
    <w:rsid w:val="00234886"/>
    <w:rsid w:val="00234A5F"/>
    <w:rsid w:val="00234EA8"/>
    <w:rsid w:val="0023564D"/>
    <w:rsid w:val="00235AF9"/>
    <w:rsid w:val="00235C90"/>
    <w:rsid w:val="0023607C"/>
    <w:rsid w:val="0023734F"/>
    <w:rsid w:val="002375C4"/>
    <w:rsid w:val="002401C2"/>
    <w:rsid w:val="00243BCF"/>
    <w:rsid w:val="00244616"/>
    <w:rsid w:val="0024494B"/>
    <w:rsid w:val="00244F7D"/>
    <w:rsid w:val="002450B6"/>
    <w:rsid w:val="002467A9"/>
    <w:rsid w:val="00247DFD"/>
    <w:rsid w:val="002508EE"/>
    <w:rsid w:val="00250E19"/>
    <w:rsid w:val="002517B4"/>
    <w:rsid w:val="00251843"/>
    <w:rsid w:val="0025231F"/>
    <w:rsid w:val="00252438"/>
    <w:rsid w:val="00253811"/>
    <w:rsid w:val="00253C0E"/>
    <w:rsid w:val="00253D15"/>
    <w:rsid w:val="00253EFC"/>
    <w:rsid w:val="002543CC"/>
    <w:rsid w:val="00254713"/>
    <w:rsid w:val="00254E40"/>
    <w:rsid w:val="00256242"/>
    <w:rsid w:val="0025663F"/>
    <w:rsid w:val="002569D0"/>
    <w:rsid w:val="002570A1"/>
    <w:rsid w:val="00257ECD"/>
    <w:rsid w:val="00261298"/>
    <w:rsid w:val="002620D8"/>
    <w:rsid w:val="00262C44"/>
    <w:rsid w:val="00262E39"/>
    <w:rsid w:val="00262F81"/>
    <w:rsid w:val="00263331"/>
    <w:rsid w:val="00263789"/>
    <w:rsid w:val="00263D81"/>
    <w:rsid w:val="00264894"/>
    <w:rsid w:val="002654CB"/>
    <w:rsid w:val="00266580"/>
    <w:rsid w:val="00266741"/>
    <w:rsid w:val="0026767B"/>
    <w:rsid w:val="00267783"/>
    <w:rsid w:val="002711E0"/>
    <w:rsid w:val="00271696"/>
    <w:rsid w:val="002720AE"/>
    <w:rsid w:val="002733B9"/>
    <w:rsid w:val="002735D5"/>
    <w:rsid w:val="00273EB8"/>
    <w:rsid w:val="00274080"/>
    <w:rsid w:val="002743D3"/>
    <w:rsid w:val="00275E94"/>
    <w:rsid w:val="00276B35"/>
    <w:rsid w:val="002803EF"/>
    <w:rsid w:val="0028440E"/>
    <w:rsid w:val="0028482D"/>
    <w:rsid w:val="00284FD1"/>
    <w:rsid w:val="00286190"/>
    <w:rsid w:val="00286EFF"/>
    <w:rsid w:val="00287403"/>
    <w:rsid w:val="00287DB2"/>
    <w:rsid w:val="002913AF"/>
    <w:rsid w:val="00291787"/>
    <w:rsid w:val="00292B70"/>
    <w:rsid w:val="002936AE"/>
    <w:rsid w:val="00293BC9"/>
    <w:rsid w:val="00294645"/>
    <w:rsid w:val="0029507B"/>
    <w:rsid w:val="00295CC4"/>
    <w:rsid w:val="00296026"/>
    <w:rsid w:val="0029654E"/>
    <w:rsid w:val="00296B7D"/>
    <w:rsid w:val="002970F2"/>
    <w:rsid w:val="00297467"/>
    <w:rsid w:val="002A14D0"/>
    <w:rsid w:val="002A2288"/>
    <w:rsid w:val="002A22B0"/>
    <w:rsid w:val="002A29A9"/>
    <w:rsid w:val="002A2D5D"/>
    <w:rsid w:val="002A2DC6"/>
    <w:rsid w:val="002A3648"/>
    <w:rsid w:val="002A40D5"/>
    <w:rsid w:val="002A43CB"/>
    <w:rsid w:val="002A52F0"/>
    <w:rsid w:val="002A57E8"/>
    <w:rsid w:val="002A5835"/>
    <w:rsid w:val="002A681A"/>
    <w:rsid w:val="002A69E1"/>
    <w:rsid w:val="002A6D99"/>
    <w:rsid w:val="002A75CF"/>
    <w:rsid w:val="002B036F"/>
    <w:rsid w:val="002B09D5"/>
    <w:rsid w:val="002B0A8C"/>
    <w:rsid w:val="002B1C18"/>
    <w:rsid w:val="002B2138"/>
    <w:rsid w:val="002B29BC"/>
    <w:rsid w:val="002B2C52"/>
    <w:rsid w:val="002B3F2F"/>
    <w:rsid w:val="002B4137"/>
    <w:rsid w:val="002B4627"/>
    <w:rsid w:val="002B4853"/>
    <w:rsid w:val="002B4C97"/>
    <w:rsid w:val="002B63A8"/>
    <w:rsid w:val="002B6410"/>
    <w:rsid w:val="002B71F0"/>
    <w:rsid w:val="002B7204"/>
    <w:rsid w:val="002B7A62"/>
    <w:rsid w:val="002B7FD8"/>
    <w:rsid w:val="002C0BE9"/>
    <w:rsid w:val="002C1061"/>
    <w:rsid w:val="002C10C5"/>
    <w:rsid w:val="002C11E8"/>
    <w:rsid w:val="002C12E3"/>
    <w:rsid w:val="002C1D10"/>
    <w:rsid w:val="002C1E1D"/>
    <w:rsid w:val="002C20A3"/>
    <w:rsid w:val="002C20ED"/>
    <w:rsid w:val="002C2445"/>
    <w:rsid w:val="002C3007"/>
    <w:rsid w:val="002C3B4A"/>
    <w:rsid w:val="002C4D81"/>
    <w:rsid w:val="002C4DE4"/>
    <w:rsid w:val="002C5378"/>
    <w:rsid w:val="002C66C4"/>
    <w:rsid w:val="002D0676"/>
    <w:rsid w:val="002D0E97"/>
    <w:rsid w:val="002D1475"/>
    <w:rsid w:val="002D180B"/>
    <w:rsid w:val="002D189F"/>
    <w:rsid w:val="002D1F0A"/>
    <w:rsid w:val="002D268A"/>
    <w:rsid w:val="002D37D2"/>
    <w:rsid w:val="002D43EF"/>
    <w:rsid w:val="002D4E51"/>
    <w:rsid w:val="002D5491"/>
    <w:rsid w:val="002D5EC5"/>
    <w:rsid w:val="002D6006"/>
    <w:rsid w:val="002D7FD6"/>
    <w:rsid w:val="002E0C5A"/>
    <w:rsid w:val="002E0FD1"/>
    <w:rsid w:val="002E1116"/>
    <w:rsid w:val="002E1453"/>
    <w:rsid w:val="002E3F1F"/>
    <w:rsid w:val="002E4ABE"/>
    <w:rsid w:val="002E5B3A"/>
    <w:rsid w:val="002F08A7"/>
    <w:rsid w:val="002F11EA"/>
    <w:rsid w:val="002F1BAC"/>
    <w:rsid w:val="002F218E"/>
    <w:rsid w:val="002F24AB"/>
    <w:rsid w:val="002F24F6"/>
    <w:rsid w:val="002F2A6B"/>
    <w:rsid w:val="002F34C9"/>
    <w:rsid w:val="002F3CE6"/>
    <w:rsid w:val="002F4620"/>
    <w:rsid w:val="002F51E2"/>
    <w:rsid w:val="002F675A"/>
    <w:rsid w:val="002F6762"/>
    <w:rsid w:val="0030065C"/>
    <w:rsid w:val="00301F4D"/>
    <w:rsid w:val="00303197"/>
    <w:rsid w:val="0030423A"/>
    <w:rsid w:val="00304FEC"/>
    <w:rsid w:val="00305076"/>
    <w:rsid w:val="00305159"/>
    <w:rsid w:val="00305850"/>
    <w:rsid w:val="003059D3"/>
    <w:rsid w:val="00306C00"/>
    <w:rsid w:val="00306C29"/>
    <w:rsid w:val="00307579"/>
    <w:rsid w:val="00307CF9"/>
    <w:rsid w:val="003101E9"/>
    <w:rsid w:val="003113A6"/>
    <w:rsid w:val="003116F6"/>
    <w:rsid w:val="00311EA0"/>
    <w:rsid w:val="00312187"/>
    <w:rsid w:val="003122F6"/>
    <w:rsid w:val="00312A3D"/>
    <w:rsid w:val="00313527"/>
    <w:rsid w:val="003137E4"/>
    <w:rsid w:val="00314770"/>
    <w:rsid w:val="003164A6"/>
    <w:rsid w:val="003165B8"/>
    <w:rsid w:val="00316877"/>
    <w:rsid w:val="003168BD"/>
    <w:rsid w:val="00316A11"/>
    <w:rsid w:val="00316F06"/>
    <w:rsid w:val="00321049"/>
    <w:rsid w:val="003210FA"/>
    <w:rsid w:val="00321195"/>
    <w:rsid w:val="00321356"/>
    <w:rsid w:val="003219FD"/>
    <w:rsid w:val="0032261E"/>
    <w:rsid w:val="00324024"/>
    <w:rsid w:val="003240B5"/>
    <w:rsid w:val="003252CD"/>
    <w:rsid w:val="00325364"/>
    <w:rsid w:val="003256B3"/>
    <w:rsid w:val="00325D58"/>
    <w:rsid w:val="00326602"/>
    <w:rsid w:val="00326D74"/>
    <w:rsid w:val="00327236"/>
    <w:rsid w:val="00327302"/>
    <w:rsid w:val="00327A66"/>
    <w:rsid w:val="003315CF"/>
    <w:rsid w:val="003315DB"/>
    <w:rsid w:val="00332F53"/>
    <w:rsid w:val="003340EC"/>
    <w:rsid w:val="003349FB"/>
    <w:rsid w:val="00334EAE"/>
    <w:rsid w:val="0033550E"/>
    <w:rsid w:val="00335E02"/>
    <w:rsid w:val="00336546"/>
    <w:rsid w:val="00336C36"/>
    <w:rsid w:val="003370C2"/>
    <w:rsid w:val="00337DA6"/>
    <w:rsid w:val="00341F48"/>
    <w:rsid w:val="0034216E"/>
    <w:rsid w:val="00342E33"/>
    <w:rsid w:val="003432F5"/>
    <w:rsid w:val="0034355E"/>
    <w:rsid w:val="0034383F"/>
    <w:rsid w:val="00344FE7"/>
    <w:rsid w:val="003460D9"/>
    <w:rsid w:val="00346F97"/>
    <w:rsid w:val="0035021F"/>
    <w:rsid w:val="00350562"/>
    <w:rsid w:val="00350819"/>
    <w:rsid w:val="0035145B"/>
    <w:rsid w:val="00351797"/>
    <w:rsid w:val="003520EC"/>
    <w:rsid w:val="0035340C"/>
    <w:rsid w:val="00353681"/>
    <w:rsid w:val="00353E86"/>
    <w:rsid w:val="003542B9"/>
    <w:rsid w:val="00355272"/>
    <w:rsid w:val="00355D2E"/>
    <w:rsid w:val="00356C0F"/>
    <w:rsid w:val="0035710A"/>
    <w:rsid w:val="00360694"/>
    <w:rsid w:val="0036077B"/>
    <w:rsid w:val="00361907"/>
    <w:rsid w:val="00362AA4"/>
    <w:rsid w:val="00362C6D"/>
    <w:rsid w:val="0036307E"/>
    <w:rsid w:val="003630EF"/>
    <w:rsid w:val="003632BD"/>
    <w:rsid w:val="00364EDA"/>
    <w:rsid w:val="00367942"/>
    <w:rsid w:val="00367995"/>
    <w:rsid w:val="00367ABD"/>
    <w:rsid w:val="00370192"/>
    <w:rsid w:val="003706D5"/>
    <w:rsid w:val="00371884"/>
    <w:rsid w:val="00371AE0"/>
    <w:rsid w:val="00371E9C"/>
    <w:rsid w:val="003727B6"/>
    <w:rsid w:val="0037387B"/>
    <w:rsid w:val="003745F5"/>
    <w:rsid w:val="00374690"/>
    <w:rsid w:val="003756BC"/>
    <w:rsid w:val="003758BC"/>
    <w:rsid w:val="003762AA"/>
    <w:rsid w:val="0037638E"/>
    <w:rsid w:val="00376E01"/>
    <w:rsid w:val="00377265"/>
    <w:rsid w:val="00377377"/>
    <w:rsid w:val="00382908"/>
    <w:rsid w:val="0038306E"/>
    <w:rsid w:val="00383FD9"/>
    <w:rsid w:val="003842F1"/>
    <w:rsid w:val="0038442C"/>
    <w:rsid w:val="003847C2"/>
    <w:rsid w:val="00385B2C"/>
    <w:rsid w:val="00385C19"/>
    <w:rsid w:val="003865B1"/>
    <w:rsid w:val="003867BB"/>
    <w:rsid w:val="0039009F"/>
    <w:rsid w:val="00391EFC"/>
    <w:rsid w:val="0039312A"/>
    <w:rsid w:val="00393683"/>
    <w:rsid w:val="00394DE7"/>
    <w:rsid w:val="003951E6"/>
    <w:rsid w:val="003954A2"/>
    <w:rsid w:val="00395858"/>
    <w:rsid w:val="00395F16"/>
    <w:rsid w:val="00396AF4"/>
    <w:rsid w:val="00396E37"/>
    <w:rsid w:val="003972DB"/>
    <w:rsid w:val="0039733A"/>
    <w:rsid w:val="003A0FFD"/>
    <w:rsid w:val="003A132A"/>
    <w:rsid w:val="003A15AF"/>
    <w:rsid w:val="003A199B"/>
    <w:rsid w:val="003A2F69"/>
    <w:rsid w:val="003A3B32"/>
    <w:rsid w:val="003A4F79"/>
    <w:rsid w:val="003A5C55"/>
    <w:rsid w:val="003A5DBD"/>
    <w:rsid w:val="003A5E1B"/>
    <w:rsid w:val="003A6209"/>
    <w:rsid w:val="003A6436"/>
    <w:rsid w:val="003A67DA"/>
    <w:rsid w:val="003A6D0E"/>
    <w:rsid w:val="003B13EB"/>
    <w:rsid w:val="003B1401"/>
    <w:rsid w:val="003B15D0"/>
    <w:rsid w:val="003B483C"/>
    <w:rsid w:val="003B73A7"/>
    <w:rsid w:val="003C007C"/>
    <w:rsid w:val="003C0743"/>
    <w:rsid w:val="003C0BBF"/>
    <w:rsid w:val="003C107D"/>
    <w:rsid w:val="003C1EE3"/>
    <w:rsid w:val="003C202B"/>
    <w:rsid w:val="003C2E03"/>
    <w:rsid w:val="003C2F9D"/>
    <w:rsid w:val="003C39B4"/>
    <w:rsid w:val="003C4559"/>
    <w:rsid w:val="003C475A"/>
    <w:rsid w:val="003C4B48"/>
    <w:rsid w:val="003C50B7"/>
    <w:rsid w:val="003C5511"/>
    <w:rsid w:val="003C6B8D"/>
    <w:rsid w:val="003C6F45"/>
    <w:rsid w:val="003C76EA"/>
    <w:rsid w:val="003C7D13"/>
    <w:rsid w:val="003C7E5C"/>
    <w:rsid w:val="003D18F9"/>
    <w:rsid w:val="003D1FAE"/>
    <w:rsid w:val="003D2353"/>
    <w:rsid w:val="003D3350"/>
    <w:rsid w:val="003D3CA5"/>
    <w:rsid w:val="003D3D11"/>
    <w:rsid w:val="003D4BE4"/>
    <w:rsid w:val="003D526C"/>
    <w:rsid w:val="003D5623"/>
    <w:rsid w:val="003D5EC6"/>
    <w:rsid w:val="003D6D58"/>
    <w:rsid w:val="003E1B50"/>
    <w:rsid w:val="003E1C03"/>
    <w:rsid w:val="003E2FCA"/>
    <w:rsid w:val="003E30FC"/>
    <w:rsid w:val="003E39CC"/>
    <w:rsid w:val="003E59D8"/>
    <w:rsid w:val="003E5AF6"/>
    <w:rsid w:val="003E697C"/>
    <w:rsid w:val="003E7363"/>
    <w:rsid w:val="003E7FAA"/>
    <w:rsid w:val="003F0DD4"/>
    <w:rsid w:val="003F0F2B"/>
    <w:rsid w:val="003F1436"/>
    <w:rsid w:val="003F1453"/>
    <w:rsid w:val="003F2163"/>
    <w:rsid w:val="003F279E"/>
    <w:rsid w:val="003F3926"/>
    <w:rsid w:val="003F4057"/>
    <w:rsid w:val="003F63FC"/>
    <w:rsid w:val="003F7788"/>
    <w:rsid w:val="00400ADF"/>
    <w:rsid w:val="00400C4E"/>
    <w:rsid w:val="00400FBB"/>
    <w:rsid w:val="004023C5"/>
    <w:rsid w:val="00402828"/>
    <w:rsid w:val="00402B6A"/>
    <w:rsid w:val="00402C5B"/>
    <w:rsid w:val="004030EA"/>
    <w:rsid w:val="00403160"/>
    <w:rsid w:val="00403382"/>
    <w:rsid w:val="004039A3"/>
    <w:rsid w:val="00404488"/>
    <w:rsid w:val="00404D53"/>
    <w:rsid w:val="00405967"/>
    <w:rsid w:val="00405C1C"/>
    <w:rsid w:val="00405E9B"/>
    <w:rsid w:val="0040634A"/>
    <w:rsid w:val="00406CC0"/>
    <w:rsid w:val="00410321"/>
    <w:rsid w:val="00410E73"/>
    <w:rsid w:val="004139C8"/>
    <w:rsid w:val="004152B0"/>
    <w:rsid w:val="004155FA"/>
    <w:rsid w:val="00415D99"/>
    <w:rsid w:val="00416FDE"/>
    <w:rsid w:val="0041775C"/>
    <w:rsid w:val="0042046E"/>
    <w:rsid w:val="00420C04"/>
    <w:rsid w:val="00421A46"/>
    <w:rsid w:val="0042326E"/>
    <w:rsid w:val="0042370A"/>
    <w:rsid w:val="00423A2D"/>
    <w:rsid w:val="00423FDF"/>
    <w:rsid w:val="00424015"/>
    <w:rsid w:val="00424986"/>
    <w:rsid w:val="00424B00"/>
    <w:rsid w:val="004251C6"/>
    <w:rsid w:val="00425ABF"/>
    <w:rsid w:val="00425E49"/>
    <w:rsid w:val="00427AF7"/>
    <w:rsid w:val="004300AD"/>
    <w:rsid w:val="004306AC"/>
    <w:rsid w:val="004312DB"/>
    <w:rsid w:val="00431337"/>
    <w:rsid w:val="00431B7C"/>
    <w:rsid w:val="00431BFF"/>
    <w:rsid w:val="004329AF"/>
    <w:rsid w:val="004333D6"/>
    <w:rsid w:val="00433519"/>
    <w:rsid w:val="00434BFC"/>
    <w:rsid w:val="00434F32"/>
    <w:rsid w:val="004355DD"/>
    <w:rsid w:val="00435982"/>
    <w:rsid w:val="00435B04"/>
    <w:rsid w:val="00436AFC"/>
    <w:rsid w:val="004376E8"/>
    <w:rsid w:val="004401B6"/>
    <w:rsid w:val="00441502"/>
    <w:rsid w:val="00441D7E"/>
    <w:rsid w:val="00443682"/>
    <w:rsid w:val="00443F67"/>
    <w:rsid w:val="0044400F"/>
    <w:rsid w:val="00444255"/>
    <w:rsid w:val="00445249"/>
    <w:rsid w:val="004456D0"/>
    <w:rsid w:val="00445CA4"/>
    <w:rsid w:val="00445D7E"/>
    <w:rsid w:val="00446928"/>
    <w:rsid w:val="00447654"/>
    <w:rsid w:val="00451502"/>
    <w:rsid w:val="0045176D"/>
    <w:rsid w:val="00451DAC"/>
    <w:rsid w:val="004529B5"/>
    <w:rsid w:val="00453AC0"/>
    <w:rsid w:val="004542FE"/>
    <w:rsid w:val="004554CA"/>
    <w:rsid w:val="00455F37"/>
    <w:rsid w:val="00456674"/>
    <w:rsid w:val="004617C1"/>
    <w:rsid w:val="004622A6"/>
    <w:rsid w:val="004628BC"/>
    <w:rsid w:val="0046290B"/>
    <w:rsid w:val="00462E41"/>
    <w:rsid w:val="0046396F"/>
    <w:rsid w:val="004650C2"/>
    <w:rsid w:val="00465EFF"/>
    <w:rsid w:val="0046681E"/>
    <w:rsid w:val="004669C1"/>
    <w:rsid w:val="004674EF"/>
    <w:rsid w:val="00470102"/>
    <w:rsid w:val="00471AFD"/>
    <w:rsid w:val="00471B38"/>
    <w:rsid w:val="0047201B"/>
    <w:rsid w:val="0047405B"/>
    <w:rsid w:val="004743FD"/>
    <w:rsid w:val="004745F0"/>
    <w:rsid w:val="0047536D"/>
    <w:rsid w:val="00475420"/>
    <w:rsid w:val="004761FC"/>
    <w:rsid w:val="00476E72"/>
    <w:rsid w:val="00477518"/>
    <w:rsid w:val="00480788"/>
    <w:rsid w:val="00481926"/>
    <w:rsid w:val="00482BF2"/>
    <w:rsid w:val="00483061"/>
    <w:rsid w:val="004846FC"/>
    <w:rsid w:val="00484C00"/>
    <w:rsid w:val="00490858"/>
    <w:rsid w:val="00493660"/>
    <w:rsid w:val="0049377A"/>
    <w:rsid w:val="00494DC3"/>
    <w:rsid w:val="00495F48"/>
    <w:rsid w:val="004974FB"/>
    <w:rsid w:val="00497B36"/>
    <w:rsid w:val="00497C70"/>
    <w:rsid w:val="004A1667"/>
    <w:rsid w:val="004A1F97"/>
    <w:rsid w:val="004A373B"/>
    <w:rsid w:val="004A3801"/>
    <w:rsid w:val="004A6481"/>
    <w:rsid w:val="004A6903"/>
    <w:rsid w:val="004A7244"/>
    <w:rsid w:val="004B04C8"/>
    <w:rsid w:val="004B15E9"/>
    <w:rsid w:val="004B1EA0"/>
    <w:rsid w:val="004B2A97"/>
    <w:rsid w:val="004B2C2D"/>
    <w:rsid w:val="004B3C1A"/>
    <w:rsid w:val="004B3FE3"/>
    <w:rsid w:val="004B45E4"/>
    <w:rsid w:val="004B47F8"/>
    <w:rsid w:val="004B533F"/>
    <w:rsid w:val="004B5ADF"/>
    <w:rsid w:val="004B5CE2"/>
    <w:rsid w:val="004B647E"/>
    <w:rsid w:val="004C01D7"/>
    <w:rsid w:val="004C0716"/>
    <w:rsid w:val="004C2653"/>
    <w:rsid w:val="004C2B96"/>
    <w:rsid w:val="004C410C"/>
    <w:rsid w:val="004C4484"/>
    <w:rsid w:val="004C58F9"/>
    <w:rsid w:val="004C5B44"/>
    <w:rsid w:val="004C6410"/>
    <w:rsid w:val="004C710F"/>
    <w:rsid w:val="004C7800"/>
    <w:rsid w:val="004C7D5B"/>
    <w:rsid w:val="004D0211"/>
    <w:rsid w:val="004D1CA1"/>
    <w:rsid w:val="004D2BEA"/>
    <w:rsid w:val="004D43C7"/>
    <w:rsid w:val="004D493D"/>
    <w:rsid w:val="004D4BD7"/>
    <w:rsid w:val="004D4CEE"/>
    <w:rsid w:val="004D5AB9"/>
    <w:rsid w:val="004D5AC3"/>
    <w:rsid w:val="004D5C56"/>
    <w:rsid w:val="004D7E32"/>
    <w:rsid w:val="004E0AEE"/>
    <w:rsid w:val="004E1BBA"/>
    <w:rsid w:val="004E268E"/>
    <w:rsid w:val="004E4E48"/>
    <w:rsid w:val="004E4F93"/>
    <w:rsid w:val="004E54DA"/>
    <w:rsid w:val="004E58E1"/>
    <w:rsid w:val="004E5E72"/>
    <w:rsid w:val="004E60A5"/>
    <w:rsid w:val="004E616C"/>
    <w:rsid w:val="004E6379"/>
    <w:rsid w:val="004E6946"/>
    <w:rsid w:val="004E6CB3"/>
    <w:rsid w:val="004E787A"/>
    <w:rsid w:val="004E78BE"/>
    <w:rsid w:val="004F0386"/>
    <w:rsid w:val="004F03AD"/>
    <w:rsid w:val="004F04BF"/>
    <w:rsid w:val="004F0542"/>
    <w:rsid w:val="004F1BB3"/>
    <w:rsid w:val="004F1E66"/>
    <w:rsid w:val="004F28E9"/>
    <w:rsid w:val="004F2931"/>
    <w:rsid w:val="004F2F79"/>
    <w:rsid w:val="004F3B99"/>
    <w:rsid w:val="004F473D"/>
    <w:rsid w:val="004F49F2"/>
    <w:rsid w:val="004F4FD6"/>
    <w:rsid w:val="004F53C8"/>
    <w:rsid w:val="004F5DCD"/>
    <w:rsid w:val="004F64B6"/>
    <w:rsid w:val="004F6EE0"/>
    <w:rsid w:val="004F77A8"/>
    <w:rsid w:val="00501BC8"/>
    <w:rsid w:val="005029C6"/>
    <w:rsid w:val="005033E0"/>
    <w:rsid w:val="005035CA"/>
    <w:rsid w:val="00503720"/>
    <w:rsid w:val="005039F9"/>
    <w:rsid w:val="00503F1D"/>
    <w:rsid w:val="005059B4"/>
    <w:rsid w:val="0050650A"/>
    <w:rsid w:val="0050695D"/>
    <w:rsid w:val="00510258"/>
    <w:rsid w:val="005108B0"/>
    <w:rsid w:val="00510F76"/>
    <w:rsid w:val="005112A9"/>
    <w:rsid w:val="0051183B"/>
    <w:rsid w:val="00512394"/>
    <w:rsid w:val="00513150"/>
    <w:rsid w:val="005139AD"/>
    <w:rsid w:val="00513D75"/>
    <w:rsid w:val="0051519A"/>
    <w:rsid w:val="0051564B"/>
    <w:rsid w:val="0052513B"/>
    <w:rsid w:val="00525B8D"/>
    <w:rsid w:val="005260DC"/>
    <w:rsid w:val="00526433"/>
    <w:rsid w:val="0052729E"/>
    <w:rsid w:val="0052762B"/>
    <w:rsid w:val="005277DF"/>
    <w:rsid w:val="0053024B"/>
    <w:rsid w:val="00533CF7"/>
    <w:rsid w:val="00534C0D"/>
    <w:rsid w:val="00534C52"/>
    <w:rsid w:val="00535DBB"/>
    <w:rsid w:val="005362EB"/>
    <w:rsid w:val="0053698B"/>
    <w:rsid w:val="00536E6F"/>
    <w:rsid w:val="005373EF"/>
    <w:rsid w:val="0054016E"/>
    <w:rsid w:val="005409A7"/>
    <w:rsid w:val="00540CC2"/>
    <w:rsid w:val="00540F7F"/>
    <w:rsid w:val="005419D4"/>
    <w:rsid w:val="005428F7"/>
    <w:rsid w:val="0054450E"/>
    <w:rsid w:val="005448BC"/>
    <w:rsid w:val="00544BAE"/>
    <w:rsid w:val="00544F3B"/>
    <w:rsid w:val="00544FC2"/>
    <w:rsid w:val="00546424"/>
    <w:rsid w:val="005468A8"/>
    <w:rsid w:val="00547A42"/>
    <w:rsid w:val="00547BF0"/>
    <w:rsid w:val="00547CED"/>
    <w:rsid w:val="0055091E"/>
    <w:rsid w:val="00550939"/>
    <w:rsid w:val="005509DA"/>
    <w:rsid w:val="00550AC0"/>
    <w:rsid w:val="0055361E"/>
    <w:rsid w:val="00553CE8"/>
    <w:rsid w:val="0055497B"/>
    <w:rsid w:val="00555F9F"/>
    <w:rsid w:val="00556762"/>
    <w:rsid w:val="00560B2F"/>
    <w:rsid w:val="00560ED2"/>
    <w:rsid w:val="00561C9B"/>
    <w:rsid w:val="00563B22"/>
    <w:rsid w:val="00564214"/>
    <w:rsid w:val="00564661"/>
    <w:rsid w:val="0056591C"/>
    <w:rsid w:val="005669BD"/>
    <w:rsid w:val="005673BA"/>
    <w:rsid w:val="00567A3E"/>
    <w:rsid w:val="005700BE"/>
    <w:rsid w:val="005725E4"/>
    <w:rsid w:val="00572AB2"/>
    <w:rsid w:val="0057481F"/>
    <w:rsid w:val="00574E8E"/>
    <w:rsid w:val="005755E2"/>
    <w:rsid w:val="005761BC"/>
    <w:rsid w:val="00577E75"/>
    <w:rsid w:val="005805C5"/>
    <w:rsid w:val="0058240E"/>
    <w:rsid w:val="00582565"/>
    <w:rsid w:val="005838FB"/>
    <w:rsid w:val="00583C88"/>
    <w:rsid w:val="005843FB"/>
    <w:rsid w:val="0058441F"/>
    <w:rsid w:val="005844DE"/>
    <w:rsid w:val="00584A5B"/>
    <w:rsid w:val="00584CE0"/>
    <w:rsid w:val="00584D87"/>
    <w:rsid w:val="00585A18"/>
    <w:rsid w:val="005861EC"/>
    <w:rsid w:val="005866CA"/>
    <w:rsid w:val="00587120"/>
    <w:rsid w:val="005872A9"/>
    <w:rsid w:val="0059007F"/>
    <w:rsid w:val="005903CE"/>
    <w:rsid w:val="005907E0"/>
    <w:rsid w:val="00590D20"/>
    <w:rsid w:val="00590D2D"/>
    <w:rsid w:val="005917B8"/>
    <w:rsid w:val="00592A8B"/>
    <w:rsid w:val="00593A82"/>
    <w:rsid w:val="00593E75"/>
    <w:rsid w:val="00595E20"/>
    <w:rsid w:val="00596252"/>
    <w:rsid w:val="005A0AEA"/>
    <w:rsid w:val="005A136D"/>
    <w:rsid w:val="005A23A4"/>
    <w:rsid w:val="005A2796"/>
    <w:rsid w:val="005A38B4"/>
    <w:rsid w:val="005A3A5F"/>
    <w:rsid w:val="005A3B04"/>
    <w:rsid w:val="005A434F"/>
    <w:rsid w:val="005A4A8E"/>
    <w:rsid w:val="005A732E"/>
    <w:rsid w:val="005A75BF"/>
    <w:rsid w:val="005B0531"/>
    <w:rsid w:val="005B0DCE"/>
    <w:rsid w:val="005B33D9"/>
    <w:rsid w:val="005B3F0C"/>
    <w:rsid w:val="005B5267"/>
    <w:rsid w:val="005B5F25"/>
    <w:rsid w:val="005B70D6"/>
    <w:rsid w:val="005B7FD5"/>
    <w:rsid w:val="005C07C1"/>
    <w:rsid w:val="005C2582"/>
    <w:rsid w:val="005C38C2"/>
    <w:rsid w:val="005C3EE2"/>
    <w:rsid w:val="005C6FF3"/>
    <w:rsid w:val="005C77CD"/>
    <w:rsid w:val="005D1171"/>
    <w:rsid w:val="005D1A70"/>
    <w:rsid w:val="005D2012"/>
    <w:rsid w:val="005D2D43"/>
    <w:rsid w:val="005D32F9"/>
    <w:rsid w:val="005D3817"/>
    <w:rsid w:val="005D393E"/>
    <w:rsid w:val="005D524B"/>
    <w:rsid w:val="005D5BB9"/>
    <w:rsid w:val="005D6D76"/>
    <w:rsid w:val="005D729A"/>
    <w:rsid w:val="005E01C3"/>
    <w:rsid w:val="005E09A5"/>
    <w:rsid w:val="005E13CF"/>
    <w:rsid w:val="005E25ED"/>
    <w:rsid w:val="005E2C1F"/>
    <w:rsid w:val="005E3D05"/>
    <w:rsid w:val="005E5573"/>
    <w:rsid w:val="005E6D1C"/>
    <w:rsid w:val="005F0AEE"/>
    <w:rsid w:val="005F0EFF"/>
    <w:rsid w:val="005F1135"/>
    <w:rsid w:val="005F1B97"/>
    <w:rsid w:val="005F3F08"/>
    <w:rsid w:val="005F401A"/>
    <w:rsid w:val="005F4046"/>
    <w:rsid w:val="005F482D"/>
    <w:rsid w:val="005F4EC3"/>
    <w:rsid w:val="005F6017"/>
    <w:rsid w:val="005F7C64"/>
    <w:rsid w:val="005F7D2C"/>
    <w:rsid w:val="005F7E10"/>
    <w:rsid w:val="006005F3"/>
    <w:rsid w:val="00600CD4"/>
    <w:rsid w:val="0060166D"/>
    <w:rsid w:val="006018FC"/>
    <w:rsid w:val="00601E4D"/>
    <w:rsid w:val="0060225D"/>
    <w:rsid w:val="006022F4"/>
    <w:rsid w:val="00602CF7"/>
    <w:rsid w:val="00602D6C"/>
    <w:rsid w:val="00603F10"/>
    <w:rsid w:val="0060428F"/>
    <w:rsid w:val="006053F4"/>
    <w:rsid w:val="006074C9"/>
    <w:rsid w:val="0061060E"/>
    <w:rsid w:val="0061331A"/>
    <w:rsid w:val="0061399B"/>
    <w:rsid w:val="00615858"/>
    <w:rsid w:val="00616266"/>
    <w:rsid w:val="00616EAB"/>
    <w:rsid w:val="00617B1D"/>
    <w:rsid w:val="00617BA4"/>
    <w:rsid w:val="00620284"/>
    <w:rsid w:val="00620829"/>
    <w:rsid w:val="006215E0"/>
    <w:rsid w:val="006217E6"/>
    <w:rsid w:val="006236D4"/>
    <w:rsid w:val="00623838"/>
    <w:rsid w:val="00623B9B"/>
    <w:rsid w:val="00623F76"/>
    <w:rsid w:val="0062432A"/>
    <w:rsid w:val="00624629"/>
    <w:rsid w:val="0062479D"/>
    <w:rsid w:val="00625AE8"/>
    <w:rsid w:val="006260D9"/>
    <w:rsid w:val="006262FA"/>
    <w:rsid w:val="00627AB9"/>
    <w:rsid w:val="00627BF3"/>
    <w:rsid w:val="00630BD4"/>
    <w:rsid w:val="00630CD4"/>
    <w:rsid w:val="006311C6"/>
    <w:rsid w:val="006314E9"/>
    <w:rsid w:val="00631580"/>
    <w:rsid w:val="00631877"/>
    <w:rsid w:val="0063192A"/>
    <w:rsid w:val="0063218E"/>
    <w:rsid w:val="00632B5F"/>
    <w:rsid w:val="00632F18"/>
    <w:rsid w:val="006358EE"/>
    <w:rsid w:val="00637669"/>
    <w:rsid w:val="00637E69"/>
    <w:rsid w:val="00637FB7"/>
    <w:rsid w:val="0064075A"/>
    <w:rsid w:val="00640CC8"/>
    <w:rsid w:val="00642B82"/>
    <w:rsid w:val="00642C88"/>
    <w:rsid w:val="00642CC2"/>
    <w:rsid w:val="00643CF7"/>
    <w:rsid w:val="00643FA7"/>
    <w:rsid w:val="0064419C"/>
    <w:rsid w:val="00644CEF"/>
    <w:rsid w:val="00644E38"/>
    <w:rsid w:val="0064606B"/>
    <w:rsid w:val="006462B2"/>
    <w:rsid w:val="0064660A"/>
    <w:rsid w:val="00647C24"/>
    <w:rsid w:val="006512D0"/>
    <w:rsid w:val="006513CE"/>
    <w:rsid w:val="00651901"/>
    <w:rsid w:val="00651A34"/>
    <w:rsid w:val="00651F05"/>
    <w:rsid w:val="00652400"/>
    <w:rsid w:val="00652FF9"/>
    <w:rsid w:val="00653546"/>
    <w:rsid w:val="00653F42"/>
    <w:rsid w:val="00654724"/>
    <w:rsid w:val="006548CD"/>
    <w:rsid w:val="0065620D"/>
    <w:rsid w:val="00656EFA"/>
    <w:rsid w:val="00657183"/>
    <w:rsid w:val="006579F2"/>
    <w:rsid w:val="00657C4F"/>
    <w:rsid w:val="00657E8C"/>
    <w:rsid w:val="00660A54"/>
    <w:rsid w:val="00661F53"/>
    <w:rsid w:val="006632DB"/>
    <w:rsid w:val="0066430A"/>
    <w:rsid w:val="00664741"/>
    <w:rsid w:val="00664D6E"/>
    <w:rsid w:val="00664F55"/>
    <w:rsid w:val="00666641"/>
    <w:rsid w:val="00666C6C"/>
    <w:rsid w:val="00666D54"/>
    <w:rsid w:val="00671CE9"/>
    <w:rsid w:val="00673070"/>
    <w:rsid w:val="0067369E"/>
    <w:rsid w:val="00673710"/>
    <w:rsid w:val="00673964"/>
    <w:rsid w:val="00674018"/>
    <w:rsid w:val="0067626B"/>
    <w:rsid w:val="00676E02"/>
    <w:rsid w:val="006770F5"/>
    <w:rsid w:val="00677B03"/>
    <w:rsid w:val="00680229"/>
    <w:rsid w:val="00680B07"/>
    <w:rsid w:val="00680D6D"/>
    <w:rsid w:val="0068127F"/>
    <w:rsid w:val="00681495"/>
    <w:rsid w:val="0068190A"/>
    <w:rsid w:val="00681EEC"/>
    <w:rsid w:val="006826FD"/>
    <w:rsid w:val="00682FF7"/>
    <w:rsid w:val="00684A04"/>
    <w:rsid w:val="00684A1C"/>
    <w:rsid w:val="00686201"/>
    <w:rsid w:val="00686483"/>
    <w:rsid w:val="0068749B"/>
    <w:rsid w:val="006875AC"/>
    <w:rsid w:val="00687A60"/>
    <w:rsid w:val="00691374"/>
    <w:rsid w:val="00691C1C"/>
    <w:rsid w:val="00692709"/>
    <w:rsid w:val="00693017"/>
    <w:rsid w:val="0069367C"/>
    <w:rsid w:val="006941C0"/>
    <w:rsid w:val="00694475"/>
    <w:rsid w:val="0069472E"/>
    <w:rsid w:val="006949B1"/>
    <w:rsid w:val="00694EB1"/>
    <w:rsid w:val="00695CAA"/>
    <w:rsid w:val="00696647"/>
    <w:rsid w:val="00696775"/>
    <w:rsid w:val="0069718E"/>
    <w:rsid w:val="006A042C"/>
    <w:rsid w:val="006A26CB"/>
    <w:rsid w:val="006A3DD1"/>
    <w:rsid w:val="006A461C"/>
    <w:rsid w:val="006A553F"/>
    <w:rsid w:val="006A6782"/>
    <w:rsid w:val="006A6F96"/>
    <w:rsid w:val="006A7966"/>
    <w:rsid w:val="006B0209"/>
    <w:rsid w:val="006B02E6"/>
    <w:rsid w:val="006B1072"/>
    <w:rsid w:val="006B14D2"/>
    <w:rsid w:val="006B22AC"/>
    <w:rsid w:val="006B23CD"/>
    <w:rsid w:val="006B2B85"/>
    <w:rsid w:val="006B2F0B"/>
    <w:rsid w:val="006B309F"/>
    <w:rsid w:val="006B3B7F"/>
    <w:rsid w:val="006B4C7C"/>
    <w:rsid w:val="006B55C4"/>
    <w:rsid w:val="006B5D18"/>
    <w:rsid w:val="006B63B7"/>
    <w:rsid w:val="006B6738"/>
    <w:rsid w:val="006B7574"/>
    <w:rsid w:val="006C0280"/>
    <w:rsid w:val="006C13D1"/>
    <w:rsid w:val="006C1CF1"/>
    <w:rsid w:val="006C1EE2"/>
    <w:rsid w:val="006C2D74"/>
    <w:rsid w:val="006C3EB1"/>
    <w:rsid w:val="006C41E8"/>
    <w:rsid w:val="006C4664"/>
    <w:rsid w:val="006C4772"/>
    <w:rsid w:val="006C59C3"/>
    <w:rsid w:val="006C6F9E"/>
    <w:rsid w:val="006C78F5"/>
    <w:rsid w:val="006C7E34"/>
    <w:rsid w:val="006D1522"/>
    <w:rsid w:val="006D1DEC"/>
    <w:rsid w:val="006D2B63"/>
    <w:rsid w:val="006D2E73"/>
    <w:rsid w:val="006D49D7"/>
    <w:rsid w:val="006D5183"/>
    <w:rsid w:val="006D5341"/>
    <w:rsid w:val="006D6BC7"/>
    <w:rsid w:val="006D7DC9"/>
    <w:rsid w:val="006E0234"/>
    <w:rsid w:val="006E1221"/>
    <w:rsid w:val="006E1A0E"/>
    <w:rsid w:val="006E3E3B"/>
    <w:rsid w:val="006E3FFF"/>
    <w:rsid w:val="006E4733"/>
    <w:rsid w:val="006E4FEC"/>
    <w:rsid w:val="006E51A1"/>
    <w:rsid w:val="006E5648"/>
    <w:rsid w:val="006E5CF0"/>
    <w:rsid w:val="006E5FA1"/>
    <w:rsid w:val="006E6D23"/>
    <w:rsid w:val="006E7298"/>
    <w:rsid w:val="006E7E04"/>
    <w:rsid w:val="006F027C"/>
    <w:rsid w:val="006F1856"/>
    <w:rsid w:val="006F1C4B"/>
    <w:rsid w:val="006F3D07"/>
    <w:rsid w:val="006F425F"/>
    <w:rsid w:val="006F4E0B"/>
    <w:rsid w:val="006F52BF"/>
    <w:rsid w:val="006F5526"/>
    <w:rsid w:val="006F5B35"/>
    <w:rsid w:val="006F6971"/>
    <w:rsid w:val="006F6D6C"/>
    <w:rsid w:val="006F73FB"/>
    <w:rsid w:val="006F75AB"/>
    <w:rsid w:val="006F7FBE"/>
    <w:rsid w:val="0070064F"/>
    <w:rsid w:val="0070112D"/>
    <w:rsid w:val="00701D44"/>
    <w:rsid w:val="00701DB2"/>
    <w:rsid w:val="00702203"/>
    <w:rsid w:val="00703F2B"/>
    <w:rsid w:val="007049C4"/>
    <w:rsid w:val="0070510C"/>
    <w:rsid w:val="007055AB"/>
    <w:rsid w:val="00705936"/>
    <w:rsid w:val="00705F55"/>
    <w:rsid w:val="007073BF"/>
    <w:rsid w:val="00707A9D"/>
    <w:rsid w:val="00707BFE"/>
    <w:rsid w:val="00707E81"/>
    <w:rsid w:val="007106B4"/>
    <w:rsid w:val="00710CA6"/>
    <w:rsid w:val="00712EDA"/>
    <w:rsid w:val="00713295"/>
    <w:rsid w:val="00713776"/>
    <w:rsid w:val="00713A0C"/>
    <w:rsid w:val="00714D98"/>
    <w:rsid w:val="0071528F"/>
    <w:rsid w:val="007154F4"/>
    <w:rsid w:val="007161F6"/>
    <w:rsid w:val="00716D2C"/>
    <w:rsid w:val="00717024"/>
    <w:rsid w:val="007173C3"/>
    <w:rsid w:val="00720186"/>
    <w:rsid w:val="007201F8"/>
    <w:rsid w:val="0072191E"/>
    <w:rsid w:val="007221BF"/>
    <w:rsid w:val="00722798"/>
    <w:rsid w:val="00723503"/>
    <w:rsid w:val="00723760"/>
    <w:rsid w:val="0072391A"/>
    <w:rsid w:val="00723C12"/>
    <w:rsid w:val="007242F4"/>
    <w:rsid w:val="00724451"/>
    <w:rsid w:val="007249BF"/>
    <w:rsid w:val="00725120"/>
    <w:rsid w:val="00725994"/>
    <w:rsid w:val="00725AEB"/>
    <w:rsid w:val="00726299"/>
    <w:rsid w:val="00726CBE"/>
    <w:rsid w:val="007275AD"/>
    <w:rsid w:val="00730070"/>
    <w:rsid w:val="00730329"/>
    <w:rsid w:val="007305B6"/>
    <w:rsid w:val="0073088D"/>
    <w:rsid w:val="00731950"/>
    <w:rsid w:val="007319F7"/>
    <w:rsid w:val="007345B1"/>
    <w:rsid w:val="00734CC8"/>
    <w:rsid w:val="00734F64"/>
    <w:rsid w:val="00736177"/>
    <w:rsid w:val="007368D7"/>
    <w:rsid w:val="00736FBE"/>
    <w:rsid w:val="00740795"/>
    <w:rsid w:val="00741B61"/>
    <w:rsid w:val="00741BAD"/>
    <w:rsid w:val="00742C22"/>
    <w:rsid w:val="0074346B"/>
    <w:rsid w:val="007435EA"/>
    <w:rsid w:val="00744483"/>
    <w:rsid w:val="00744601"/>
    <w:rsid w:val="00744751"/>
    <w:rsid w:val="0074495A"/>
    <w:rsid w:val="00744B69"/>
    <w:rsid w:val="00745537"/>
    <w:rsid w:val="007459AE"/>
    <w:rsid w:val="007465C3"/>
    <w:rsid w:val="00746A2A"/>
    <w:rsid w:val="00746AD1"/>
    <w:rsid w:val="00750B1F"/>
    <w:rsid w:val="00751B22"/>
    <w:rsid w:val="00751B37"/>
    <w:rsid w:val="00753011"/>
    <w:rsid w:val="00753415"/>
    <w:rsid w:val="00753BC3"/>
    <w:rsid w:val="00754B23"/>
    <w:rsid w:val="00755085"/>
    <w:rsid w:val="00755C21"/>
    <w:rsid w:val="00755CAC"/>
    <w:rsid w:val="00755D01"/>
    <w:rsid w:val="00760825"/>
    <w:rsid w:val="00762B13"/>
    <w:rsid w:val="00763C3A"/>
    <w:rsid w:val="00764EDE"/>
    <w:rsid w:val="007657B5"/>
    <w:rsid w:val="00765D86"/>
    <w:rsid w:val="00766ACD"/>
    <w:rsid w:val="00766CEA"/>
    <w:rsid w:val="007708C9"/>
    <w:rsid w:val="00771A5B"/>
    <w:rsid w:val="00771D85"/>
    <w:rsid w:val="007727A7"/>
    <w:rsid w:val="00772D0E"/>
    <w:rsid w:val="00773BE3"/>
    <w:rsid w:val="00774979"/>
    <w:rsid w:val="00774F0D"/>
    <w:rsid w:val="00775055"/>
    <w:rsid w:val="00777AFD"/>
    <w:rsid w:val="00777BF9"/>
    <w:rsid w:val="00780708"/>
    <w:rsid w:val="00781B6B"/>
    <w:rsid w:val="00782386"/>
    <w:rsid w:val="007823A6"/>
    <w:rsid w:val="007827BB"/>
    <w:rsid w:val="00782BA3"/>
    <w:rsid w:val="00782EDA"/>
    <w:rsid w:val="007831EF"/>
    <w:rsid w:val="00783306"/>
    <w:rsid w:val="00783E8C"/>
    <w:rsid w:val="007843CD"/>
    <w:rsid w:val="007845F2"/>
    <w:rsid w:val="00784D37"/>
    <w:rsid w:val="00784F82"/>
    <w:rsid w:val="00784FFB"/>
    <w:rsid w:val="00787C0A"/>
    <w:rsid w:val="00787FC1"/>
    <w:rsid w:val="00790561"/>
    <w:rsid w:val="00790A38"/>
    <w:rsid w:val="00790B1D"/>
    <w:rsid w:val="0079245E"/>
    <w:rsid w:val="00793B6B"/>
    <w:rsid w:val="007940E6"/>
    <w:rsid w:val="0079495A"/>
    <w:rsid w:val="00795304"/>
    <w:rsid w:val="00796782"/>
    <w:rsid w:val="00796D21"/>
    <w:rsid w:val="007975F4"/>
    <w:rsid w:val="007A0131"/>
    <w:rsid w:val="007A07BF"/>
    <w:rsid w:val="007A089E"/>
    <w:rsid w:val="007A0A80"/>
    <w:rsid w:val="007A15D5"/>
    <w:rsid w:val="007A1D4A"/>
    <w:rsid w:val="007A273D"/>
    <w:rsid w:val="007A2A2C"/>
    <w:rsid w:val="007A2AA4"/>
    <w:rsid w:val="007A2F2E"/>
    <w:rsid w:val="007A49FD"/>
    <w:rsid w:val="007A4D7B"/>
    <w:rsid w:val="007A570D"/>
    <w:rsid w:val="007A58B3"/>
    <w:rsid w:val="007A6E96"/>
    <w:rsid w:val="007B0FBE"/>
    <w:rsid w:val="007B10F3"/>
    <w:rsid w:val="007B21AA"/>
    <w:rsid w:val="007B2421"/>
    <w:rsid w:val="007B2854"/>
    <w:rsid w:val="007B2A30"/>
    <w:rsid w:val="007B356D"/>
    <w:rsid w:val="007B3920"/>
    <w:rsid w:val="007B49A0"/>
    <w:rsid w:val="007B4EBB"/>
    <w:rsid w:val="007B5EF2"/>
    <w:rsid w:val="007B60D4"/>
    <w:rsid w:val="007B6393"/>
    <w:rsid w:val="007B700E"/>
    <w:rsid w:val="007B7063"/>
    <w:rsid w:val="007B7557"/>
    <w:rsid w:val="007B7663"/>
    <w:rsid w:val="007B79D2"/>
    <w:rsid w:val="007C0124"/>
    <w:rsid w:val="007C0E0B"/>
    <w:rsid w:val="007C0EA6"/>
    <w:rsid w:val="007C0F08"/>
    <w:rsid w:val="007C1C6B"/>
    <w:rsid w:val="007C24C9"/>
    <w:rsid w:val="007C2DD9"/>
    <w:rsid w:val="007C2FA3"/>
    <w:rsid w:val="007C3A68"/>
    <w:rsid w:val="007C3F73"/>
    <w:rsid w:val="007C421A"/>
    <w:rsid w:val="007C44B1"/>
    <w:rsid w:val="007C4BCD"/>
    <w:rsid w:val="007C5D20"/>
    <w:rsid w:val="007C666A"/>
    <w:rsid w:val="007C71FA"/>
    <w:rsid w:val="007C7B0E"/>
    <w:rsid w:val="007D0446"/>
    <w:rsid w:val="007D0797"/>
    <w:rsid w:val="007D08B6"/>
    <w:rsid w:val="007D140B"/>
    <w:rsid w:val="007D360B"/>
    <w:rsid w:val="007D3C89"/>
    <w:rsid w:val="007D4AF4"/>
    <w:rsid w:val="007D515B"/>
    <w:rsid w:val="007D5977"/>
    <w:rsid w:val="007D66F4"/>
    <w:rsid w:val="007D68D1"/>
    <w:rsid w:val="007D6EBD"/>
    <w:rsid w:val="007D73A3"/>
    <w:rsid w:val="007D7E10"/>
    <w:rsid w:val="007E0A2F"/>
    <w:rsid w:val="007E0A6B"/>
    <w:rsid w:val="007E1ED2"/>
    <w:rsid w:val="007E200F"/>
    <w:rsid w:val="007E2D06"/>
    <w:rsid w:val="007E392B"/>
    <w:rsid w:val="007E3FF5"/>
    <w:rsid w:val="007E4783"/>
    <w:rsid w:val="007E49C6"/>
    <w:rsid w:val="007E53E5"/>
    <w:rsid w:val="007E7418"/>
    <w:rsid w:val="007E7865"/>
    <w:rsid w:val="007F0AAC"/>
    <w:rsid w:val="007F0D15"/>
    <w:rsid w:val="007F15A8"/>
    <w:rsid w:val="007F2B23"/>
    <w:rsid w:val="007F2B44"/>
    <w:rsid w:val="007F643C"/>
    <w:rsid w:val="007F6644"/>
    <w:rsid w:val="007F6BA1"/>
    <w:rsid w:val="00800822"/>
    <w:rsid w:val="00800AA0"/>
    <w:rsid w:val="008018DB"/>
    <w:rsid w:val="00801D2C"/>
    <w:rsid w:val="00801ED4"/>
    <w:rsid w:val="00802906"/>
    <w:rsid w:val="00802FD2"/>
    <w:rsid w:val="008030C3"/>
    <w:rsid w:val="00803599"/>
    <w:rsid w:val="008039A9"/>
    <w:rsid w:val="00803BD2"/>
    <w:rsid w:val="00804BB9"/>
    <w:rsid w:val="00804C0B"/>
    <w:rsid w:val="00804D03"/>
    <w:rsid w:val="008056EA"/>
    <w:rsid w:val="00805A2D"/>
    <w:rsid w:val="00806D49"/>
    <w:rsid w:val="00810B24"/>
    <w:rsid w:val="008118FE"/>
    <w:rsid w:val="00811B12"/>
    <w:rsid w:val="00812012"/>
    <w:rsid w:val="0081202F"/>
    <w:rsid w:val="00812332"/>
    <w:rsid w:val="00812FAD"/>
    <w:rsid w:val="008141E9"/>
    <w:rsid w:val="00815320"/>
    <w:rsid w:val="00815A5C"/>
    <w:rsid w:val="00815BA0"/>
    <w:rsid w:val="008177D7"/>
    <w:rsid w:val="00820F75"/>
    <w:rsid w:val="008210F9"/>
    <w:rsid w:val="0082112D"/>
    <w:rsid w:val="008216D5"/>
    <w:rsid w:val="00821704"/>
    <w:rsid w:val="00821DFB"/>
    <w:rsid w:val="00823177"/>
    <w:rsid w:val="008232AA"/>
    <w:rsid w:val="008235C4"/>
    <w:rsid w:val="00823A02"/>
    <w:rsid w:val="00823C5F"/>
    <w:rsid w:val="00823FE8"/>
    <w:rsid w:val="0082519A"/>
    <w:rsid w:val="0082526B"/>
    <w:rsid w:val="00825278"/>
    <w:rsid w:val="0082585C"/>
    <w:rsid w:val="008273B7"/>
    <w:rsid w:val="0082767B"/>
    <w:rsid w:val="008278C0"/>
    <w:rsid w:val="00827904"/>
    <w:rsid w:val="00830679"/>
    <w:rsid w:val="008309EC"/>
    <w:rsid w:val="008313A7"/>
    <w:rsid w:val="008326A1"/>
    <w:rsid w:val="008333BE"/>
    <w:rsid w:val="00834165"/>
    <w:rsid w:val="0083439A"/>
    <w:rsid w:val="0083489A"/>
    <w:rsid w:val="008353DB"/>
    <w:rsid w:val="008365F7"/>
    <w:rsid w:val="008406E5"/>
    <w:rsid w:val="00840A20"/>
    <w:rsid w:val="008410E6"/>
    <w:rsid w:val="00841EBA"/>
    <w:rsid w:val="00842C67"/>
    <w:rsid w:val="008443C9"/>
    <w:rsid w:val="00845AED"/>
    <w:rsid w:val="0084602D"/>
    <w:rsid w:val="00846F15"/>
    <w:rsid w:val="008472CF"/>
    <w:rsid w:val="00850375"/>
    <w:rsid w:val="0085046C"/>
    <w:rsid w:val="0085227F"/>
    <w:rsid w:val="0085353F"/>
    <w:rsid w:val="00853A1B"/>
    <w:rsid w:val="00853C1E"/>
    <w:rsid w:val="00855482"/>
    <w:rsid w:val="0085589C"/>
    <w:rsid w:val="00855C2A"/>
    <w:rsid w:val="00856DF3"/>
    <w:rsid w:val="0085725C"/>
    <w:rsid w:val="008576A6"/>
    <w:rsid w:val="00860FD5"/>
    <w:rsid w:val="00861F77"/>
    <w:rsid w:val="0086266C"/>
    <w:rsid w:val="00862A4D"/>
    <w:rsid w:val="0086328C"/>
    <w:rsid w:val="00863A2D"/>
    <w:rsid w:val="008641AB"/>
    <w:rsid w:val="00864283"/>
    <w:rsid w:val="00864567"/>
    <w:rsid w:val="008648FD"/>
    <w:rsid w:val="00865810"/>
    <w:rsid w:val="008663EC"/>
    <w:rsid w:val="00866D2C"/>
    <w:rsid w:val="0086763C"/>
    <w:rsid w:val="00871546"/>
    <w:rsid w:val="0087254F"/>
    <w:rsid w:val="00872FAC"/>
    <w:rsid w:val="008749D7"/>
    <w:rsid w:val="00874EEE"/>
    <w:rsid w:val="008757B2"/>
    <w:rsid w:val="00875D66"/>
    <w:rsid w:val="00876445"/>
    <w:rsid w:val="00876781"/>
    <w:rsid w:val="008806CE"/>
    <w:rsid w:val="00880D5C"/>
    <w:rsid w:val="00881243"/>
    <w:rsid w:val="00881810"/>
    <w:rsid w:val="0088202C"/>
    <w:rsid w:val="00883801"/>
    <w:rsid w:val="00884296"/>
    <w:rsid w:val="00885159"/>
    <w:rsid w:val="00885592"/>
    <w:rsid w:val="00885743"/>
    <w:rsid w:val="00885757"/>
    <w:rsid w:val="0088710C"/>
    <w:rsid w:val="008900C6"/>
    <w:rsid w:val="008908D6"/>
    <w:rsid w:val="0089238D"/>
    <w:rsid w:val="00893019"/>
    <w:rsid w:val="008937F2"/>
    <w:rsid w:val="008939A3"/>
    <w:rsid w:val="00894121"/>
    <w:rsid w:val="0089468F"/>
    <w:rsid w:val="00894E45"/>
    <w:rsid w:val="00895CFC"/>
    <w:rsid w:val="00897951"/>
    <w:rsid w:val="008A0BA5"/>
    <w:rsid w:val="008A0D48"/>
    <w:rsid w:val="008A10B5"/>
    <w:rsid w:val="008A20CD"/>
    <w:rsid w:val="008A211B"/>
    <w:rsid w:val="008A3293"/>
    <w:rsid w:val="008A32BF"/>
    <w:rsid w:val="008A36D4"/>
    <w:rsid w:val="008A39E5"/>
    <w:rsid w:val="008A536B"/>
    <w:rsid w:val="008A5594"/>
    <w:rsid w:val="008A566E"/>
    <w:rsid w:val="008A59F3"/>
    <w:rsid w:val="008A7DB9"/>
    <w:rsid w:val="008A7E7A"/>
    <w:rsid w:val="008B0CE1"/>
    <w:rsid w:val="008B1892"/>
    <w:rsid w:val="008B211F"/>
    <w:rsid w:val="008B22B9"/>
    <w:rsid w:val="008B24A6"/>
    <w:rsid w:val="008B2501"/>
    <w:rsid w:val="008B332D"/>
    <w:rsid w:val="008B5640"/>
    <w:rsid w:val="008B6587"/>
    <w:rsid w:val="008B6627"/>
    <w:rsid w:val="008B6A33"/>
    <w:rsid w:val="008B7043"/>
    <w:rsid w:val="008B785E"/>
    <w:rsid w:val="008C077B"/>
    <w:rsid w:val="008C19EA"/>
    <w:rsid w:val="008C1E26"/>
    <w:rsid w:val="008C258A"/>
    <w:rsid w:val="008C27CA"/>
    <w:rsid w:val="008C3103"/>
    <w:rsid w:val="008C3286"/>
    <w:rsid w:val="008C37F9"/>
    <w:rsid w:val="008C3C36"/>
    <w:rsid w:val="008C3DDB"/>
    <w:rsid w:val="008C4394"/>
    <w:rsid w:val="008C51A2"/>
    <w:rsid w:val="008C6215"/>
    <w:rsid w:val="008C765B"/>
    <w:rsid w:val="008C7B5F"/>
    <w:rsid w:val="008C7CC5"/>
    <w:rsid w:val="008C7D3E"/>
    <w:rsid w:val="008D003A"/>
    <w:rsid w:val="008D0047"/>
    <w:rsid w:val="008D0722"/>
    <w:rsid w:val="008D0A97"/>
    <w:rsid w:val="008D1166"/>
    <w:rsid w:val="008D1A94"/>
    <w:rsid w:val="008D2655"/>
    <w:rsid w:val="008D293E"/>
    <w:rsid w:val="008D3022"/>
    <w:rsid w:val="008D32A8"/>
    <w:rsid w:val="008D4261"/>
    <w:rsid w:val="008E0300"/>
    <w:rsid w:val="008E0F57"/>
    <w:rsid w:val="008E1302"/>
    <w:rsid w:val="008E170D"/>
    <w:rsid w:val="008E1F80"/>
    <w:rsid w:val="008E2002"/>
    <w:rsid w:val="008E255A"/>
    <w:rsid w:val="008E366D"/>
    <w:rsid w:val="008E37B0"/>
    <w:rsid w:val="008E6389"/>
    <w:rsid w:val="008E63B2"/>
    <w:rsid w:val="008E7000"/>
    <w:rsid w:val="008E78BD"/>
    <w:rsid w:val="008F058D"/>
    <w:rsid w:val="008F0CE4"/>
    <w:rsid w:val="008F220B"/>
    <w:rsid w:val="008F26C1"/>
    <w:rsid w:val="008F2E27"/>
    <w:rsid w:val="008F39DD"/>
    <w:rsid w:val="008F4C05"/>
    <w:rsid w:val="008F5D3E"/>
    <w:rsid w:val="008F63C7"/>
    <w:rsid w:val="008F73CB"/>
    <w:rsid w:val="008F7D2B"/>
    <w:rsid w:val="009019C0"/>
    <w:rsid w:val="00902033"/>
    <w:rsid w:val="0090315C"/>
    <w:rsid w:val="00903955"/>
    <w:rsid w:val="00904272"/>
    <w:rsid w:val="00904602"/>
    <w:rsid w:val="009064FD"/>
    <w:rsid w:val="0091078C"/>
    <w:rsid w:val="00912E1F"/>
    <w:rsid w:val="00913AA2"/>
    <w:rsid w:val="00913EEF"/>
    <w:rsid w:val="00914F06"/>
    <w:rsid w:val="00915495"/>
    <w:rsid w:val="009156AD"/>
    <w:rsid w:val="00916C61"/>
    <w:rsid w:val="009205BC"/>
    <w:rsid w:val="0092167B"/>
    <w:rsid w:val="0092260C"/>
    <w:rsid w:val="00923276"/>
    <w:rsid w:val="00923710"/>
    <w:rsid w:val="00923C36"/>
    <w:rsid w:val="0092416B"/>
    <w:rsid w:val="00925028"/>
    <w:rsid w:val="009259BD"/>
    <w:rsid w:val="00926424"/>
    <w:rsid w:val="00926886"/>
    <w:rsid w:val="00927C0A"/>
    <w:rsid w:val="00927F47"/>
    <w:rsid w:val="009306AE"/>
    <w:rsid w:val="0093086A"/>
    <w:rsid w:val="00934149"/>
    <w:rsid w:val="00934950"/>
    <w:rsid w:val="00935093"/>
    <w:rsid w:val="009353F7"/>
    <w:rsid w:val="00935722"/>
    <w:rsid w:val="009366E8"/>
    <w:rsid w:val="009378E2"/>
    <w:rsid w:val="00937DE8"/>
    <w:rsid w:val="00940576"/>
    <w:rsid w:val="00940989"/>
    <w:rsid w:val="009436A8"/>
    <w:rsid w:val="00944216"/>
    <w:rsid w:val="00946EBE"/>
    <w:rsid w:val="00947718"/>
    <w:rsid w:val="00947D78"/>
    <w:rsid w:val="00947FC0"/>
    <w:rsid w:val="009503F3"/>
    <w:rsid w:val="00950BFF"/>
    <w:rsid w:val="00951C59"/>
    <w:rsid w:val="009524AB"/>
    <w:rsid w:val="00952F0C"/>
    <w:rsid w:val="00953332"/>
    <w:rsid w:val="009544DF"/>
    <w:rsid w:val="009557E6"/>
    <w:rsid w:val="00956516"/>
    <w:rsid w:val="009573A6"/>
    <w:rsid w:val="00957921"/>
    <w:rsid w:val="00960C67"/>
    <w:rsid w:val="0096110C"/>
    <w:rsid w:val="00961B0E"/>
    <w:rsid w:val="00962553"/>
    <w:rsid w:val="00962B2C"/>
    <w:rsid w:val="009633D6"/>
    <w:rsid w:val="00963688"/>
    <w:rsid w:val="009653A8"/>
    <w:rsid w:val="009664B9"/>
    <w:rsid w:val="0096731D"/>
    <w:rsid w:val="0096735D"/>
    <w:rsid w:val="009679FA"/>
    <w:rsid w:val="00967B65"/>
    <w:rsid w:val="00970AB9"/>
    <w:rsid w:val="009714D3"/>
    <w:rsid w:val="009724DC"/>
    <w:rsid w:val="009738A1"/>
    <w:rsid w:val="00973BF7"/>
    <w:rsid w:val="00973F16"/>
    <w:rsid w:val="009740D9"/>
    <w:rsid w:val="00974425"/>
    <w:rsid w:val="00975869"/>
    <w:rsid w:val="00976464"/>
    <w:rsid w:val="00977B02"/>
    <w:rsid w:val="0098134D"/>
    <w:rsid w:val="00981511"/>
    <w:rsid w:val="00981A2B"/>
    <w:rsid w:val="00982831"/>
    <w:rsid w:val="0098324C"/>
    <w:rsid w:val="009832AF"/>
    <w:rsid w:val="00983495"/>
    <w:rsid w:val="00983C54"/>
    <w:rsid w:val="0098428C"/>
    <w:rsid w:val="009848B4"/>
    <w:rsid w:val="009852A3"/>
    <w:rsid w:val="00985B3D"/>
    <w:rsid w:val="00985E6D"/>
    <w:rsid w:val="00990035"/>
    <w:rsid w:val="00991958"/>
    <w:rsid w:val="00992A81"/>
    <w:rsid w:val="00992B33"/>
    <w:rsid w:val="00992E0F"/>
    <w:rsid w:val="009943D6"/>
    <w:rsid w:val="009952F8"/>
    <w:rsid w:val="00995398"/>
    <w:rsid w:val="0099579C"/>
    <w:rsid w:val="00997106"/>
    <w:rsid w:val="009A22A9"/>
    <w:rsid w:val="009A3827"/>
    <w:rsid w:val="009A3948"/>
    <w:rsid w:val="009A3A0C"/>
    <w:rsid w:val="009A4004"/>
    <w:rsid w:val="009A5220"/>
    <w:rsid w:val="009A5E3F"/>
    <w:rsid w:val="009A61C3"/>
    <w:rsid w:val="009A627E"/>
    <w:rsid w:val="009A7612"/>
    <w:rsid w:val="009A78EE"/>
    <w:rsid w:val="009B0DF4"/>
    <w:rsid w:val="009B1BEF"/>
    <w:rsid w:val="009B2086"/>
    <w:rsid w:val="009B2633"/>
    <w:rsid w:val="009B277D"/>
    <w:rsid w:val="009B3EAB"/>
    <w:rsid w:val="009B4C17"/>
    <w:rsid w:val="009B4E66"/>
    <w:rsid w:val="009B4F4E"/>
    <w:rsid w:val="009B57D3"/>
    <w:rsid w:val="009B7028"/>
    <w:rsid w:val="009C02F0"/>
    <w:rsid w:val="009C0E01"/>
    <w:rsid w:val="009C1A75"/>
    <w:rsid w:val="009C4B40"/>
    <w:rsid w:val="009C50FF"/>
    <w:rsid w:val="009C5C57"/>
    <w:rsid w:val="009C69E3"/>
    <w:rsid w:val="009D0CA9"/>
    <w:rsid w:val="009D11C5"/>
    <w:rsid w:val="009D15CD"/>
    <w:rsid w:val="009D2626"/>
    <w:rsid w:val="009D2C58"/>
    <w:rsid w:val="009D33BB"/>
    <w:rsid w:val="009D34D7"/>
    <w:rsid w:val="009D3C26"/>
    <w:rsid w:val="009D6C8D"/>
    <w:rsid w:val="009D765B"/>
    <w:rsid w:val="009E25DC"/>
    <w:rsid w:val="009E294F"/>
    <w:rsid w:val="009E2968"/>
    <w:rsid w:val="009E3669"/>
    <w:rsid w:val="009E3710"/>
    <w:rsid w:val="009E40D7"/>
    <w:rsid w:val="009E4DCA"/>
    <w:rsid w:val="009E526F"/>
    <w:rsid w:val="009E5C74"/>
    <w:rsid w:val="009E5F10"/>
    <w:rsid w:val="009E74AF"/>
    <w:rsid w:val="009E7661"/>
    <w:rsid w:val="009E7823"/>
    <w:rsid w:val="009F02F5"/>
    <w:rsid w:val="009F078B"/>
    <w:rsid w:val="009F117B"/>
    <w:rsid w:val="009F2216"/>
    <w:rsid w:val="009F23D9"/>
    <w:rsid w:val="009F3007"/>
    <w:rsid w:val="009F3AAB"/>
    <w:rsid w:val="009F481F"/>
    <w:rsid w:val="009F69BD"/>
    <w:rsid w:val="00A00ACC"/>
    <w:rsid w:val="00A00B19"/>
    <w:rsid w:val="00A01DD6"/>
    <w:rsid w:val="00A039BA"/>
    <w:rsid w:val="00A04D45"/>
    <w:rsid w:val="00A05892"/>
    <w:rsid w:val="00A05E8B"/>
    <w:rsid w:val="00A066A5"/>
    <w:rsid w:val="00A06EC0"/>
    <w:rsid w:val="00A07368"/>
    <w:rsid w:val="00A113D7"/>
    <w:rsid w:val="00A116A0"/>
    <w:rsid w:val="00A12D66"/>
    <w:rsid w:val="00A133C0"/>
    <w:rsid w:val="00A13671"/>
    <w:rsid w:val="00A136A9"/>
    <w:rsid w:val="00A1410B"/>
    <w:rsid w:val="00A14807"/>
    <w:rsid w:val="00A15BF9"/>
    <w:rsid w:val="00A16FB0"/>
    <w:rsid w:val="00A20754"/>
    <w:rsid w:val="00A22D58"/>
    <w:rsid w:val="00A23642"/>
    <w:rsid w:val="00A2507D"/>
    <w:rsid w:val="00A2766D"/>
    <w:rsid w:val="00A2799A"/>
    <w:rsid w:val="00A30A05"/>
    <w:rsid w:val="00A31B68"/>
    <w:rsid w:val="00A31E6B"/>
    <w:rsid w:val="00A31F2D"/>
    <w:rsid w:val="00A32273"/>
    <w:rsid w:val="00A32E2D"/>
    <w:rsid w:val="00A35C98"/>
    <w:rsid w:val="00A37200"/>
    <w:rsid w:val="00A37233"/>
    <w:rsid w:val="00A4090E"/>
    <w:rsid w:val="00A4095D"/>
    <w:rsid w:val="00A41D98"/>
    <w:rsid w:val="00A42554"/>
    <w:rsid w:val="00A4326E"/>
    <w:rsid w:val="00A43A91"/>
    <w:rsid w:val="00A44736"/>
    <w:rsid w:val="00A449DB"/>
    <w:rsid w:val="00A458A7"/>
    <w:rsid w:val="00A45E51"/>
    <w:rsid w:val="00A46065"/>
    <w:rsid w:val="00A47CF6"/>
    <w:rsid w:val="00A50167"/>
    <w:rsid w:val="00A507C5"/>
    <w:rsid w:val="00A50905"/>
    <w:rsid w:val="00A50F85"/>
    <w:rsid w:val="00A52925"/>
    <w:rsid w:val="00A547C9"/>
    <w:rsid w:val="00A54B53"/>
    <w:rsid w:val="00A54C9D"/>
    <w:rsid w:val="00A579FC"/>
    <w:rsid w:val="00A57EB3"/>
    <w:rsid w:val="00A604DD"/>
    <w:rsid w:val="00A60F3A"/>
    <w:rsid w:val="00A61229"/>
    <w:rsid w:val="00A61663"/>
    <w:rsid w:val="00A6293B"/>
    <w:rsid w:val="00A64433"/>
    <w:rsid w:val="00A64667"/>
    <w:rsid w:val="00A64BD7"/>
    <w:rsid w:val="00A6556E"/>
    <w:rsid w:val="00A6594C"/>
    <w:rsid w:val="00A667F5"/>
    <w:rsid w:val="00A66E72"/>
    <w:rsid w:val="00A67C48"/>
    <w:rsid w:val="00A67D01"/>
    <w:rsid w:val="00A703D0"/>
    <w:rsid w:val="00A71224"/>
    <w:rsid w:val="00A714A5"/>
    <w:rsid w:val="00A7166A"/>
    <w:rsid w:val="00A717BE"/>
    <w:rsid w:val="00A71D6A"/>
    <w:rsid w:val="00A72866"/>
    <w:rsid w:val="00A72FFF"/>
    <w:rsid w:val="00A7324F"/>
    <w:rsid w:val="00A73B06"/>
    <w:rsid w:val="00A73BEA"/>
    <w:rsid w:val="00A74079"/>
    <w:rsid w:val="00A74A6A"/>
    <w:rsid w:val="00A74FC7"/>
    <w:rsid w:val="00A7597D"/>
    <w:rsid w:val="00A76BB2"/>
    <w:rsid w:val="00A771C8"/>
    <w:rsid w:val="00A7758A"/>
    <w:rsid w:val="00A77A69"/>
    <w:rsid w:val="00A77B10"/>
    <w:rsid w:val="00A80A23"/>
    <w:rsid w:val="00A80D94"/>
    <w:rsid w:val="00A80EBA"/>
    <w:rsid w:val="00A818DD"/>
    <w:rsid w:val="00A822EB"/>
    <w:rsid w:val="00A82497"/>
    <w:rsid w:val="00A82D2B"/>
    <w:rsid w:val="00A82EAC"/>
    <w:rsid w:val="00A843A3"/>
    <w:rsid w:val="00A84C7A"/>
    <w:rsid w:val="00A84C9C"/>
    <w:rsid w:val="00A866F8"/>
    <w:rsid w:val="00A86889"/>
    <w:rsid w:val="00A86FDD"/>
    <w:rsid w:val="00A87508"/>
    <w:rsid w:val="00A90081"/>
    <w:rsid w:val="00A90389"/>
    <w:rsid w:val="00A9077A"/>
    <w:rsid w:val="00A91168"/>
    <w:rsid w:val="00A912DB"/>
    <w:rsid w:val="00A9139D"/>
    <w:rsid w:val="00A92516"/>
    <w:rsid w:val="00A9336C"/>
    <w:rsid w:val="00A93AD2"/>
    <w:rsid w:val="00A9447A"/>
    <w:rsid w:val="00A946F3"/>
    <w:rsid w:val="00A94827"/>
    <w:rsid w:val="00A949D9"/>
    <w:rsid w:val="00A94BFB"/>
    <w:rsid w:val="00A95DF1"/>
    <w:rsid w:val="00A95F1B"/>
    <w:rsid w:val="00A9635A"/>
    <w:rsid w:val="00AA0638"/>
    <w:rsid w:val="00AA0E8D"/>
    <w:rsid w:val="00AA12E3"/>
    <w:rsid w:val="00AA1F74"/>
    <w:rsid w:val="00AA25A5"/>
    <w:rsid w:val="00AA3697"/>
    <w:rsid w:val="00AA4792"/>
    <w:rsid w:val="00AA532B"/>
    <w:rsid w:val="00AA5577"/>
    <w:rsid w:val="00AA5B26"/>
    <w:rsid w:val="00AA68E8"/>
    <w:rsid w:val="00AA6BEA"/>
    <w:rsid w:val="00AA7218"/>
    <w:rsid w:val="00AA7FB9"/>
    <w:rsid w:val="00AB0A6E"/>
    <w:rsid w:val="00AB12B7"/>
    <w:rsid w:val="00AB1C34"/>
    <w:rsid w:val="00AB1C4C"/>
    <w:rsid w:val="00AB1C54"/>
    <w:rsid w:val="00AB2353"/>
    <w:rsid w:val="00AB48BD"/>
    <w:rsid w:val="00AB528D"/>
    <w:rsid w:val="00AB5346"/>
    <w:rsid w:val="00AB5B65"/>
    <w:rsid w:val="00AB62A8"/>
    <w:rsid w:val="00AB6315"/>
    <w:rsid w:val="00AB6E72"/>
    <w:rsid w:val="00AB73A3"/>
    <w:rsid w:val="00AC0420"/>
    <w:rsid w:val="00AC0457"/>
    <w:rsid w:val="00AC132D"/>
    <w:rsid w:val="00AC1799"/>
    <w:rsid w:val="00AC1A7B"/>
    <w:rsid w:val="00AC4B1E"/>
    <w:rsid w:val="00AC5236"/>
    <w:rsid w:val="00AC5C6D"/>
    <w:rsid w:val="00AC6C18"/>
    <w:rsid w:val="00AC715F"/>
    <w:rsid w:val="00AC74F4"/>
    <w:rsid w:val="00AC76F8"/>
    <w:rsid w:val="00AC79A2"/>
    <w:rsid w:val="00AD0760"/>
    <w:rsid w:val="00AD07F2"/>
    <w:rsid w:val="00AD08DF"/>
    <w:rsid w:val="00AD16FE"/>
    <w:rsid w:val="00AD307C"/>
    <w:rsid w:val="00AD332F"/>
    <w:rsid w:val="00AD3A15"/>
    <w:rsid w:val="00AD45CB"/>
    <w:rsid w:val="00AD50ED"/>
    <w:rsid w:val="00AD5487"/>
    <w:rsid w:val="00AD6019"/>
    <w:rsid w:val="00AD6047"/>
    <w:rsid w:val="00AD76E7"/>
    <w:rsid w:val="00AE0706"/>
    <w:rsid w:val="00AE0C8C"/>
    <w:rsid w:val="00AE1C02"/>
    <w:rsid w:val="00AE1EE2"/>
    <w:rsid w:val="00AE221C"/>
    <w:rsid w:val="00AE3726"/>
    <w:rsid w:val="00AE3DA9"/>
    <w:rsid w:val="00AE534B"/>
    <w:rsid w:val="00AE53B4"/>
    <w:rsid w:val="00AE54F8"/>
    <w:rsid w:val="00AE569F"/>
    <w:rsid w:val="00AE63FE"/>
    <w:rsid w:val="00AE6ECD"/>
    <w:rsid w:val="00AE7E54"/>
    <w:rsid w:val="00AF0010"/>
    <w:rsid w:val="00AF0961"/>
    <w:rsid w:val="00AF1543"/>
    <w:rsid w:val="00AF1C32"/>
    <w:rsid w:val="00AF2703"/>
    <w:rsid w:val="00AF275B"/>
    <w:rsid w:val="00AF3441"/>
    <w:rsid w:val="00AF3B6B"/>
    <w:rsid w:val="00AF4593"/>
    <w:rsid w:val="00AF4A4F"/>
    <w:rsid w:val="00AF59EF"/>
    <w:rsid w:val="00AF5F62"/>
    <w:rsid w:val="00B0016E"/>
    <w:rsid w:val="00B00EFB"/>
    <w:rsid w:val="00B01B92"/>
    <w:rsid w:val="00B01F30"/>
    <w:rsid w:val="00B0277C"/>
    <w:rsid w:val="00B030EE"/>
    <w:rsid w:val="00B03403"/>
    <w:rsid w:val="00B03541"/>
    <w:rsid w:val="00B03AB7"/>
    <w:rsid w:val="00B03F34"/>
    <w:rsid w:val="00B04305"/>
    <w:rsid w:val="00B04390"/>
    <w:rsid w:val="00B046EB"/>
    <w:rsid w:val="00B062A8"/>
    <w:rsid w:val="00B06870"/>
    <w:rsid w:val="00B068BB"/>
    <w:rsid w:val="00B072CE"/>
    <w:rsid w:val="00B076E8"/>
    <w:rsid w:val="00B07762"/>
    <w:rsid w:val="00B10642"/>
    <w:rsid w:val="00B10B04"/>
    <w:rsid w:val="00B10B8A"/>
    <w:rsid w:val="00B1185F"/>
    <w:rsid w:val="00B1193C"/>
    <w:rsid w:val="00B12480"/>
    <w:rsid w:val="00B12DA8"/>
    <w:rsid w:val="00B12F86"/>
    <w:rsid w:val="00B14279"/>
    <w:rsid w:val="00B14439"/>
    <w:rsid w:val="00B145AC"/>
    <w:rsid w:val="00B14CED"/>
    <w:rsid w:val="00B155B6"/>
    <w:rsid w:val="00B1690B"/>
    <w:rsid w:val="00B17128"/>
    <w:rsid w:val="00B1713D"/>
    <w:rsid w:val="00B17A2F"/>
    <w:rsid w:val="00B17D1D"/>
    <w:rsid w:val="00B2028C"/>
    <w:rsid w:val="00B20B43"/>
    <w:rsid w:val="00B21CD3"/>
    <w:rsid w:val="00B224F2"/>
    <w:rsid w:val="00B23BA5"/>
    <w:rsid w:val="00B23F25"/>
    <w:rsid w:val="00B247FB"/>
    <w:rsid w:val="00B24D0F"/>
    <w:rsid w:val="00B25BA7"/>
    <w:rsid w:val="00B25E70"/>
    <w:rsid w:val="00B27108"/>
    <w:rsid w:val="00B31E60"/>
    <w:rsid w:val="00B32CD0"/>
    <w:rsid w:val="00B32ED3"/>
    <w:rsid w:val="00B33407"/>
    <w:rsid w:val="00B3410F"/>
    <w:rsid w:val="00B34DDB"/>
    <w:rsid w:val="00B3531A"/>
    <w:rsid w:val="00B359EB"/>
    <w:rsid w:val="00B35C0B"/>
    <w:rsid w:val="00B3710A"/>
    <w:rsid w:val="00B372BF"/>
    <w:rsid w:val="00B377CD"/>
    <w:rsid w:val="00B402F2"/>
    <w:rsid w:val="00B4192F"/>
    <w:rsid w:val="00B41B36"/>
    <w:rsid w:val="00B41B96"/>
    <w:rsid w:val="00B42C99"/>
    <w:rsid w:val="00B43145"/>
    <w:rsid w:val="00B4463C"/>
    <w:rsid w:val="00B44D50"/>
    <w:rsid w:val="00B45DF5"/>
    <w:rsid w:val="00B45FF4"/>
    <w:rsid w:val="00B478E3"/>
    <w:rsid w:val="00B50386"/>
    <w:rsid w:val="00B50EFD"/>
    <w:rsid w:val="00B51B21"/>
    <w:rsid w:val="00B53E45"/>
    <w:rsid w:val="00B547DE"/>
    <w:rsid w:val="00B55857"/>
    <w:rsid w:val="00B558CD"/>
    <w:rsid w:val="00B55BF4"/>
    <w:rsid w:val="00B57117"/>
    <w:rsid w:val="00B57AAB"/>
    <w:rsid w:val="00B601F8"/>
    <w:rsid w:val="00B61189"/>
    <w:rsid w:val="00B619EF"/>
    <w:rsid w:val="00B62BC4"/>
    <w:rsid w:val="00B6307A"/>
    <w:rsid w:val="00B63204"/>
    <w:rsid w:val="00B634C9"/>
    <w:rsid w:val="00B63AD7"/>
    <w:rsid w:val="00B63C4D"/>
    <w:rsid w:val="00B64698"/>
    <w:rsid w:val="00B6521E"/>
    <w:rsid w:val="00B66639"/>
    <w:rsid w:val="00B66A21"/>
    <w:rsid w:val="00B67147"/>
    <w:rsid w:val="00B70438"/>
    <w:rsid w:val="00B70473"/>
    <w:rsid w:val="00B721DD"/>
    <w:rsid w:val="00B728AB"/>
    <w:rsid w:val="00B7396C"/>
    <w:rsid w:val="00B745E5"/>
    <w:rsid w:val="00B75527"/>
    <w:rsid w:val="00B761BE"/>
    <w:rsid w:val="00B768DB"/>
    <w:rsid w:val="00B77512"/>
    <w:rsid w:val="00B77840"/>
    <w:rsid w:val="00B7796D"/>
    <w:rsid w:val="00B8126B"/>
    <w:rsid w:val="00B8219C"/>
    <w:rsid w:val="00B82B14"/>
    <w:rsid w:val="00B82F41"/>
    <w:rsid w:val="00B831E6"/>
    <w:rsid w:val="00B83502"/>
    <w:rsid w:val="00B839DA"/>
    <w:rsid w:val="00B83DA3"/>
    <w:rsid w:val="00B85000"/>
    <w:rsid w:val="00B8508E"/>
    <w:rsid w:val="00B850FD"/>
    <w:rsid w:val="00B8759F"/>
    <w:rsid w:val="00B91F5A"/>
    <w:rsid w:val="00B93437"/>
    <w:rsid w:val="00B94713"/>
    <w:rsid w:val="00B94CE1"/>
    <w:rsid w:val="00B9538F"/>
    <w:rsid w:val="00B955FD"/>
    <w:rsid w:val="00B95AC5"/>
    <w:rsid w:val="00B9641F"/>
    <w:rsid w:val="00B96784"/>
    <w:rsid w:val="00B96DC2"/>
    <w:rsid w:val="00B97081"/>
    <w:rsid w:val="00B970CB"/>
    <w:rsid w:val="00B9733A"/>
    <w:rsid w:val="00BA0B2C"/>
    <w:rsid w:val="00BA0D80"/>
    <w:rsid w:val="00BA17A9"/>
    <w:rsid w:val="00BA2534"/>
    <w:rsid w:val="00BA32C4"/>
    <w:rsid w:val="00BA3B4E"/>
    <w:rsid w:val="00BA40B0"/>
    <w:rsid w:val="00BA40B8"/>
    <w:rsid w:val="00BA4C32"/>
    <w:rsid w:val="00BA4F39"/>
    <w:rsid w:val="00BA50BB"/>
    <w:rsid w:val="00BA5430"/>
    <w:rsid w:val="00BA5709"/>
    <w:rsid w:val="00BA5C52"/>
    <w:rsid w:val="00BA633D"/>
    <w:rsid w:val="00BA6748"/>
    <w:rsid w:val="00BA68C1"/>
    <w:rsid w:val="00BA728E"/>
    <w:rsid w:val="00BB016D"/>
    <w:rsid w:val="00BB052F"/>
    <w:rsid w:val="00BB0DDB"/>
    <w:rsid w:val="00BB1374"/>
    <w:rsid w:val="00BB1391"/>
    <w:rsid w:val="00BB207C"/>
    <w:rsid w:val="00BB336E"/>
    <w:rsid w:val="00BB3473"/>
    <w:rsid w:val="00BB3FA2"/>
    <w:rsid w:val="00BB41D8"/>
    <w:rsid w:val="00BB4522"/>
    <w:rsid w:val="00BB5742"/>
    <w:rsid w:val="00BB5D48"/>
    <w:rsid w:val="00BB7269"/>
    <w:rsid w:val="00BB72B8"/>
    <w:rsid w:val="00BB7650"/>
    <w:rsid w:val="00BB7923"/>
    <w:rsid w:val="00BB7B48"/>
    <w:rsid w:val="00BB7FC2"/>
    <w:rsid w:val="00BC09A6"/>
    <w:rsid w:val="00BC121F"/>
    <w:rsid w:val="00BC20BA"/>
    <w:rsid w:val="00BC22EB"/>
    <w:rsid w:val="00BC2925"/>
    <w:rsid w:val="00BC3035"/>
    <w:rsid w:val="00BC313F"/>
    <w:rsid w:val="00BC32F3"/>
    <w:rsid w:val="00BC3E6B"/>
    <w:rsid w:val="00BC4888"/>
    <w:rsid w:val="00BC4CA1"/>
    <w:rsid w:val="00BC51F8"/>
    <w:rsid w:val="00BC5C95"/>
    <w:rsid w:val="00BC6CFB"/>
    <w:rsid w:val="00BC7892"/>
    <w:rsid w:val="00BC79C4"/>
    <w:rsid w:val="00BD0A2A"/>
    <w:rsid w:val="00BD12C5"/>
    <w:rsid w:val="00BD195D"/>
    <w:rsid w:val="00BD2B5B"/>
    <w:rsid w:val="00BD2F47"/>
    <w:rsid w:val="00BD312C"/>
    <w:rsid w:val="00BD3876"/>
    <w:rsid w:val="00BD38CB"/>
    <w:rsid w:val="00BD3B80"/>
    <w:rsid w:val="00BD51FD"/>
    <w:rsid w:val="00BD5742"/>
    <w:rsid w:val="00BD5E48"/>
    <w:rsid w:val="00BD6AC4"/>
    <w:rsid w:val="00BD6EA8"/>
    <w:rsid w:val="00BD7190"/>
    <w:rsid w:val="00BD73A9"/>
    <w:rsid w:val="00BD769A"/>
    <w:rsid w:val="00BD7CE6"/>
    <w:rsid w:val="00BE013B"/>
    <w:rsid w:val="00BE09FE"/>
    <w:rsid w:val="00BE0EEE"/>
    <w:rsid w:val="00BE15B7"/>
    <w:rsid w:val="00BE18AF"/>
    <w:rsid w:val="00BE2254"/>
    <w:rsid w:val="00BE37D4"/>
    <w:rsid w:val="00BE4DAF"/>
    <w:rsid w:val="00BE520F"/>
    <w:rsid w:val="00BE5806"/>
    <w:rsid w:val="00BE5B3A"/>
    <w:rsid w:val="00BE5DC5"/>
    <w:rsid w:val="00BE6AA0"/>
    <w:rsid w:val="00BE6ADD"/>
    <w:rsid w:val="00BE76AE"/>
    <w:rsid w:val="00BE7875"/>
    <w:rsid w:val="00BF064A"/>
    <w:rsid w:val="00BF07A3"/>
    <w:rsid w:val="00BF0FDE"/>
    <w:rsid w:val="00BF153D"/>
    <w:rsid w:val="00BF2482"/>
    <w:rsid w:val="00BF2E8A"/>
    <w:rsid w:val="00BF34E7"/>
    <w:rsid w:val="00BF3E4F"/>
    <w:rsid w:val="00BF4B2D"/>
    <w:rsid w:val="00BF4E48"/>
    <w:rsid w:val="00BF50D2"/>
    <w:rsid w:val="00BF5F53"/>
    <w:rsid w:val="00BF68B3"/>
    <w:rsid w:val="00BF77DA"/>
    <w:rsid w:val="00C001CB"/>
    <w:rsid w:val="00C02356"/>
    <w:rsid w:val="00C0282B"/>
    <w:rsid w:val="00C02C72"/>
    <w:rsid w:val="00C0430A"/>
    <w:rsid w:val="00C048C5"/>
    <w:rsid w:val="00C04AFF"/>
    <w:rsid w:val="00C05612"/>
    <w:rsid w:val="00C06275"/>
    <w:rsid w:val="00C06A31"/>
    <w:rsid w:val="00C06CE5"/>
    <w:rsid w:val="00C06E55"/>
    <w:rsid w:val="00C078F6"/>
    <w:rsid w:val="00C10774"/>
    <w:rsid w:val="00C10D78"/>
    <w:rsid w:val="00C11D4C"/>
    <w:rsid w:val="00C13CA9"/>
    <w:rsid w:val="00C1476A"/>
    <w:rsid w:val="00C14DF9"/>
    <w:rsid w:val="00C15AF5"/>
    <w:rsid w:val="00C15ED2"/>
    <w:rsid w:val="00C16A67"/>
    <w:rsid w:val="00C16A75"/>
    <w:rsid w:val="00C16B81"/>
    <w:rsid w:val="00C17B39"/>
    <w:rsid w:val="00C211BA"/>
    <w:rsid w:val="00C21B4B"/>
    <w:rsid w:val="00C223CB"/>
    <w:rsid w:val="00C22AAD"/>
    <w:rsid w:val="00C22B3E"/>
    <w:rsid w:val="00C22E8F"/>
    <w:rsid w:val="00C236A6"/>
    <w:rsid w:val="00C245D8"/>
    <w:rsid w:val="00C26B3E"/>
    <w:rsid w:val="00C26E85"/>
    <w:rsid w:val="00C303CC"/>
    <w:rsid w:val="00C305DF"/>
    <w:rsid w:val="00C31F3D"/>
    <w:rsid w:val="00C3209F"/>
    <w:rsid w:val="00C32289"/>
    <w:rsid w:val="00C3397E"/>
    <w:rsid w:val="00C33C5C"/>
    <w:rsid w:val="00C34A96"/>
    <w:rsid w:val="00C362EE"/>
    <w:rsid w:val="00C36310"/>
    <w:rsid w:val="00C36AB4"/>
    <w:rsid w:val="00C36DBD"/>
    <w:rsid w:val="00C37132"/>
    <w:rsid w:val="00C375FE"/>
    <w:rsid w:val="00C377FA"/>
    <w:rsid w:val="00C4039A"/>
    <w:rsid w:val="00C40707"/>
    <w:rsid w:val="00C407C1"/>
    <w:rsid w:val="00C40DC7"/>
    <w:rsid w:val="00C42429"/>
    <w:rsid w:val="00C42919"/>
    <w:rsid w:val="00C4299E"/>
    <w:rsid w:val="00C42CD0"/>
    <w:rsid w:val="00C432EF"/>
    <w:rsid w:val="00C43542"/>
    <w:rsid w:val="00C447DA"/>
    <w:rsid w:val="00C44BFE"/>
    <w:rsid w:val="00C45C4D"/>
    <w:rsid w:val="00C467A9"/>
    <w:rsid w:val="00C47687"/>
    <w:rsid w:val="00C47DD3"/>
    <w:rsid w:val="00C50999"/>
    <w:rsid w:val="00C50EC7"/>
    <w:rsid w:val="00C5146D"/>
    <w:rsid w:val="00C52C04"/>
    <w:rsid w:val="00C53018"/>
    <w:rsid w:val="00C5341D"/>
    <w:rsid w:val="00C5437F"/>
    <w:rsid w:val="00C5611B"/>
    <w:rsid w:val="00C5626B"/>
    <w:rsid w:val="00C5629B"/>
    <w:rsid w:val="00C56F4E"/>
    <w:rsid w:val="00C56FE8"/>
    <w:rsid w:val="00C5760A"/>
    <w:rsid w:val="00C60DFE"/>
    <w:rsid w:val="00C624B0"/>
    <w:rsid w:val="00C62822"/>
    <w:rsid w:val="00C62FE3"/>
    <w:rsid w:val="00C63976"/>
    <w:rsid w:val="00C64C40"/>
    <w:rsid w:val="00C64FD4"/>
    <w:rsid w:val="00C65030"/>
    <w:rsid w:val="00C65759"/>
    <w:rsid w:val="00C65A00"/>
    <w:rsid w:val="00C66062"/>
    <w:rsid w:val="00C660FF"/>
    <w:rsid w:val="00C66928"/>
    <w:rsid w:val="00C675E7"/>
    <w:rsid w:val="00C705A1"/>
    <w:rsid w:val="00C71E31"/>
    <w:rsid w:val="00C725B1"/>
    <w:rsid w:val="00C726DE"/>
    <w:rsid w:val="00C7377B"/>
    <w:rsid w:val="00C737C9"/>
    <w:rsid w:val="00C739FC"/>
    <w:rsid w:val="00C73BDC"/>
    <w:rsid w:val="00C73DEB"/>
    <w:rsid w:val="00C74140"/>
    <w:rsid w:val="00C748CD"/>
    <w:rsid w:val="00C759CC"/>
    <w:rsid w:val="00C75AFD"/>
    <w:rsid w:val="00C75B08"/>
    <w:rsid w:val="00C77269"/>
    <w:rsid w:val="00C775FC"/>
    <w:rsid w:val="00C77A16"/>
    <w:rsid w:val="00C81306"/>
    <w:rsid w:val="00C82BDA"/>
    <w:rsid w:val="00C82F0F"/>
    <w:rsid w:val="00C83CE7"/>
    <w:rsid w:val="00C84431"/>
    <w:rsid w:val="00C871FF"/>
    <w:rsid w:val="00C91447"/>
    <w:rsid w:val="00C91677"/>
    <w:rsid w:val="00C91C5C"/>
    <w:rsid w:val="00C93212"/>
    <w:rsid w:val="00C93D30"/>
    <w:rsid w:val="00C94BB7"/>
    <w:rsid w:val="00C9502A"/>
    <w:rsid w:val="00C95C82"/>
    <w:rsid w:val="00C95EE5"/>
    <w:rsid w:val="00C961B4"/>
    <w:rsid w:val="00C96CC3"/>
    <w:rsid w:val="00C9705C"/>
    <w:rsid w:val="00C976D2"/>
    <w:rsid w:val="00C97ED8"/>
    <w:rsid w:val="00CA01CF"/>
    <w:rsid w:val="00CA02E1"/>
    <w:rsid w:val="00CA0351"/>
    <w:rsid w:val="00CA0711"/>
    <w:rsid w:val="00CA1094"/>
    <w:rsid w:val="00CA19C0"/>
    <w:rsid w:val="00CA2479"/>
    <w:rsid w:val="00CA3600"/>
    <w:rsid w:val="00CA39DF"/>
    <w:rsid w:val="00CA3D15"/>
    <w:rsid w:val="00CA4724"/>
    <w:rsid w:val="00CA4B58"/>
    <w:rsid w:val="00CA4C4F"/>
    <w:rsid w:val="00CA53DA"/>
    <w:rsid w:val="00CA704A"/>
    <w:rsid w:val="00CA7A32"/>
    <w:rsid w:val="00CB0777"/>
    <w:rsid w:val="00CB0A2F"/>
    <w:rsid w:val="00CB0A69"/>
    <w:rsid w:val="00CB0DAC"/>
    <w:rsid w:val="00CB1950"/>
    <w:rsid w:val="00CB1BA5"/>
    <w:rsid w:val="00CB210E"/>
    <w:rsid w:val="00CB3B8E"/>
    <w:rsid w:val="00CB3C08"/>
    <w:rsid w:val="00CB479E"/>
    <w:rsid w:val="00CB4B79"/>
    <w:rsid w:val="00CB6C2B"/>
    <w:rsid w:val="00CB6E4E"/>
    <w:rsid w:val="00CC0041"/>
    <w:rsid w:val="00CC0133"/>
    <w:rsid w:val="00CC0D6C"/>
    <w:rsid w:val="00CC109F"/>
    <w:rsid w:val="00CC1251"/>
    <w:rsid w:val="00CC2066"/>
    <w:rsid w:val="00CC234A"/>
    <w:rsid w:val="00CC23BB"/>
    <w:rsid w:val="00CC4CB8"/>
    <w:rsid w:val="00CC506F"/>
    <w:rsid w:val="00CC60D1"/>
    <w:rsid w:val="00CC7812"/>
    <w:rsid w:val="00CD018B"/>
    <w:rsid w:val="00CD4663"/>
    <w:rsid w:val="00CD4E15"/>
    <w:rsid w:val="00CD62D2"/>
    <w:rsid w:val="00CD63C0"/>
    <w:rsid w:val="00CD6570"/>
    <w:rsid w:val="00CD73A8"/>
    <w:rsid w:val="00CE0181"/>
    <w:rsid w:val="00CE0223"/>
    <w:rsid w:val="00CE08FB"/>
    <w:rsid w:val="00CE2C4A"/>
    <w:rsid w:val="00CE2F24"/>
    <w:rsid w:val="00CE4AF5"/>
    <w:rsid w:val="00CE54AB"/>
    <w:rsid w:val="00CE5A4A"/>
    <w:rsid w:val="00CE78DA"/>
    <w:rsid w:val="00CF01EC"/>
    <w:rsid w:val="00CF04EA"/>
    <w:rsid w:val="00CF053D"/>
    <w:rsid w:val="00CF11F8"/>
    <w:rsid w:val="00CF26BC"/>
    <w:rsid w:val="00CF2D46"/>
    <w:rsid w:val="00CF34B6"/>
    <w:rsid w:val="00CF4062"/>
    <w:rsid w:val="00CF458B"/>
    <w:rsid w:val="00CF46E0"/>
    <w:rsid w:val="00CF5288"/>
    <w:rsid w:val="00CF5760"/>
    <w:rsid w:val="00CF5878"/>
    <w:rsid w:val="00CF59C9"/>
    <w:rsid w:val="00CF6B1F"/>
    <w:rsid w:val="00CF73B0"/>
    <w:rsid w:val="00D008C9"/>
    <w:rsid w:val="00D00C86"/>
    <w:rsid w:val="00D01146"/>
    <w:rsid w:val="00D02830"/>
    <w:rsid w:val="00D02957"/>
    <w:rsid w:val="00D04E51"/>
    <w:rsid w:val="00D05808"/>
    <w:rsid w:val="00D06997"/>
    <w:rsid w:val="00D075F7"/>
    <w:rsid w:val="00D0762C"/>
    <w:rsid w:val="00D10F91"/>
    <w:rsid w:val="00D1285E"/>
    <w:rsid w:val="00D1287A"/>
    <w:rsid w:val="00D13289"/>
    <w:rsid w:val="00D13E46"/>
    <w:rsid w:val="00D14CAD"/>
    <w:rsid w:val="00D15EC7"/>
    <w:rsid w:val="00D162B9"/>
    <w:rsid w:val="00D16756"/>
    <w:rsid w:val="00D16EE5"/>
    <w:rsid w:val="00D20257"/>
    <w:rsid w:val="00D223A8"/>
    <w:rsid w:val="00D22578"/>
    <w:rsid w:val="00D229CC"/>
    <w:rsid w:val="00D24318"/>
    <w:rsid w:val="00D25030"/>
    <w:rsid w:val="00D2508F"/>
    <w:rsid w:val="00D253B6"/>
    <w:rsid w:val="00D26E61"/>
    <w:rsid w:val="00D301C8"/>
    <w:rsid w:val="00D30DA1"/>
    <w:rsid w:val="00D31D4D"/>
    <w:rsid w:val="00D32FC7"/>
    <w:rsid w:val="00D33489"/>
    <w:rsid w:val="00D33BD1"/>
    <w:rsid w:val="00D34D16"/>
    <w:rsid w:val="00D3518C"/>
    <w:rsid w:val="00D358EC"/>
    <w:rsid w:val="00D36729"/>
    <w:rsid w:val="00D405D5"/>
    <w:rsid w:val="00D4113E"/>
    <w:rsid w:val="00D41456"/>
    <w:rsid w:val="00D41622"/>
    <w:rsid w:val="00D422C2"/>
    <w:rsid w:val="00D4395C"/>
    <w:rsid w:val="00D43971"/>
    <w:rsid w:val="00D446C9"/>
    <w:rsid w:val="00D4496E"/>
    <w:rsid w:val="00D453A8"/>
    <w:rsid w:val="00D45B71"/>
    <w:rsid w:val="00D464B1"/>
    <w:rsid w:val="00D478E4"/>
    <w:rsid w:val="00D47D06"/>
    <w:rsid w:val="00D47EB2"/>
    <w:rsid w:val="00D5234C"/>
    <w:rsid w:val="00D5269C"/>
    <w:rsid w:val="00D52882"/>
    <w:rsid w:val="00D5355C"/>
    <w:rsid w:val="00D549A3"/>
    <w:rsid w:val="00D55F04"/>
    <w:rsid w:val="00D578C7"/>
    <w:rsid w:val="00D57A45"/>
    <w:rsid w:val="00D57C4A"/>
    <w:rsid w:val="00D61077"/>
    <w:rsid w:val="00D61469"/>
    <w:rsid w:val="00D6152A"/>
    <w:rsid w:val="00D617E8"/>
    <w:rsid w:val="00D62370"/>
    <w:rsid w:val="00D624A9"/>
    <w:rsid w:val="00D62740"/>
    <w:rsid w:val="00D628A6"/>
    <w:rsid w:val="00D62B34"/>
    <w:rsid w:val="00D62FCD"/>
    <w:rsid w:val="00D63817"/>
    <w:rsid w:val="00D64170"/>
    <w:rsid w:val="00D66AF4"/>
    <w:rsid w:val="00D66E38"/>
    <w:rsid w:val="00D6714B"/>
    <w:rsid w:val="00D672C1"/>
    <w:rsid w:val="00D70143"/>
    <w:rsid w:val="00D70B8D"/>
    <w:rsid w:val="00D724A0"/>
    <w:rsid w:val="00D72765"/>
    <w:rsid w:val="00D728D9"/>
    <w:rsid w:val="00D74B52"/>
    <w:rsid w:val="00D75F9E"/>
    <w:rsid w:val="00D7632F"/>
    <w:rsid w:val="00D77283"/>
    <w:rsid w:val="00D77E5E"/>
    <w:rsid w:val="00D8085A"/>
    <w:rsid w:val="00D8087B"/>
    <w:rsid w:val="00D8129B"/>
    <w:rsid w:val="00D8180B"/>
    <w:rsid w:val="00D83CDF"/>
    <w:rsid w:val="00D83DBB"/>
    <w:rsid w:val="00D8479A"/>
    <w:rsid w:val="00D84A0F"/>
    <w:rsid w:val="00D84C3F"/>
    <w:rsid w:val="00D85D6D"/>
    <w:rsid w:val="00D85FBE"/>
    <w:rsid w:val="00D86E79"/>
    <w:rsid w:val="00D870C7"/>
    <w:rsid w:val="00D9020D"/>
    <w:rsid w:val="00D90852"/>
    <w:rsid w:val="00D90D55"/>
    <w:rsid w:val="00D92ACD"/>
    <w:rsid w:val="00D92E3E"/>
    <w:rsid w:val="00D92EC4"/>
    <w:rsid w:val="00D92F2C"/>
    <w:rsid w:val="00D94A11"/>
    <w:rsid w:val="00D975AB"/>
    <w:rsid w:val="00D976EB"/>
    <w:rsid w:val="00D97EA4"/>
    <w:rsid w:val="00DA0091"/>
    <w:rsid w:val="00DA1290"/>
    <w:rsid w:val="00DA1DEB"/>
    <w:rsid w:val="00DA3113"/>
    <w:rsid w:val="00DA341D"/>
    <w:rsid w:val="00DA3BD6"/>
    <w:rsid w:val="00DA3DDC"/>
    <w:rsid w:val="00DA42AE"/>
    <w:rsid w:val="00DA47E6"/>
    <w:rsid w:val="00DA6143"/>
    <w:rsid w:val="00DA6562"/>
    <w:rsid w:val="00DA6A31"/>
    <w:rsid w:val="00DA7CE2"/>
    <w:rsid w:val="00DB01FD"/>
    <w:rsid w:val="00DB0388"/>
    <w:rsid w:val="00DB12A4"/>
    <w:rsid w:val="00DB1500"/>
    <w:rsid w:val="00DB198B"/>
    <w:rsid w:val="00DB1B1B"/>
    <w:rsid w:val="00DB2174"/>
    <w:rsid w:val="00DB2449"/>
    <w:rsid w:val="00DB32BA"/>
    <w:rsid w:val="00DB32F3"/>
    <w:rsid w:val="00DB4017"/>
    <w:rsid w:val="00DB6689"/>
    <w:rsid w:val="00DB7643"/>
    <w:rsid w:val="00DC10D3"/>
    <w:rsid w:val="00DC1866"/>
    <w:rsid w:val="00DC1920"/>
    <w:rsid w:val="00DC1B68"/>
    <w:rsid w:val="00DC211D"/>
    <w:rsid w:val="00DC25CD"/>
    <w:rsid w:val="00DC3088"/>
    <w:rsid w:val="00DC3232"/>
    <w:rsid w:val="00DC3649"/>
    <w:rsid w:val="00DC3B70"/>
    <w:rsid w:val="00DC4100"/>
    <w:rsid w:val="00DC47FD"/>
    <w:rsid w:val="00DC4CAF"/>
    <w:rsid w:val="00DC51B1"/>
    <w:rsid w:val="00DC596A"/>
    <w:rsid w:val="00DC59A0"/>
    <w:rsid w:val="00DC664B"/>
    <w:rsid w:val="00DC6A89"/>
    <w:rsid w:val="00DC6DB1"/>
    <w:rsid w:val="00DC7971"/>
    <w:rsid w:val="00DD022C"/>
    <w:rsid w:val="00DD0588"/>
    <w:rsid w:val="00DD07B1"/>
    <w:rsid w:val="00DD0B0E"/>
    <w:rsid w:val="00DD2511"/>
    <w:rsid w:val="00DD328B"/>
    <w:rsid w:val="00DD3B36"/>
    <w:rsid w:val="00DD4502"/>
    <w:rsid w:val="00DD7396"/>
    <w:rsid w:val="00DD74A1"/>
    <w:rsid w:val="00DD7BD6"/>
    <w:rsid w:val="00DE1196"/>
    <w:rsid w:val="00DE2964"/>
    <w:rsid w:val="00DE5212"/>
    <w:rsid w:val="00DE532C"/>
    <w:rsid w:val="00DE749D"/>
    <w:rsid w:val="00DE77E3"/>
    <w:rsid w:val="00DE7C44"/>
    <w:rsid w:val="00DE7DBE"/>
    <w:rsid w:val="00DF0228"/>
    <w:rsid w:val="00DF0404"/>
    <w:rsid w:val="00DF0767"/>
    <w:rsid w:val="00DF105E"/>
    <w:rsid w:val="00DF1285"/>
    <w:rsid w:val="00DF2085"/>
    <w:rsid w:val="00DF2694"/>
    <w:rsid w:val="00DF3CD8"/>
    <w:rsid w:val="00DF4114"/>
    <w:rsid w:val="00DF458F"/>
    <w:rsid w:val="00DF553E"/>
    <w:rsid w:val="00DF5792"/>
    <w:rsid w:val="00DF5C0E"/>
    <w:rsid w:val="00DF625F"/>
    <w:rsid w:val="00DF7D2F"/>
    <w:rsid w:val="00E002EA"/>
    <w:rsid w:val="00E00EA6"/>
    <w:rsid w:val="00E014ED"/>
    <w:rsid w:val="00E019C1"/>
    <w:rsid w:val="00E01F5B"/>
    <w:rsid w:val="00E03488"/>
    <w:rsid w:val="00E03E6B"/>
    <w:rsid w:val="00E047DE"/>
    <w:rsid w:val="00E05F33"/>
    <w:rsid w:val="00E0682D"/>
    <w:rsid w:val="00E070BE"/>
    <w:rsid w:val="00E1072F"/>
    <w:rsid w:val="00E12F60"/>
    <w:rsid w:val="00E13458"/>
    <w:rsid w:val="00E137D9"/>
    <w:rsid w:val="00E13F7B"/>
    <w:rsid w:val="00E1412A"/>
    <w:rsid w:val="00E14238"/>
    <w:rsid w:val="00E1464C"/>
    <w:rsid w:val="00E14C55"/>
    <w:rsid w:val="00E16100"/>
    <w:rsid w:val="00E161BB"/>
    <w:rsid w:val="00E16683"/>
    <w:rsid w:val="00E16CC0"/>
    <w:rsid w:val="00E17FAC"/>
    <w:rsid w:val="00E22AD9"/>
    <w:rsid w:val="00E22C1E"/>
    <w:rsid w:val="00E2315A"/>
    <w:rsid w:val="00E23351"/>
    <w:rsid w:val="00E2435F"/>
    <w:rsid w:val="00E2453E"/>
    <w:rsid w:val="00E2465A"/>
    <w:rsid w:val="00E24992"/>
    <w:rsid w:val="00E26741"/>
    <w:rsid w:val="00E26BB7"/>
    <w:rsid w:val="00E26DE5"/>
    <w:rsid w:val="00E27469"/>
    <w:rsid w:val="00E27C54"/>
    <w:rsid w:val="00E27E45"/>
    <w:rsid w:val="00E30986"/>
    <w:rsid w:val="00E31A7B"/>
    <w:rsid w:val="00E3399E"/>
    <w:rsid w:val="00E361D4"/>
    <w:rsid w:val="00E3669B"/>
    <w:rsid w:val="00E37A45"/>
    <w:rsid w:val="00E41A71"/>
    <w:rsid w:val="00E42B90"/>
    <w:rsid w:val="00E42C35"/>
    <w:rsid w:val="00E4363B"/>
    <w:rsid w:val="00E43813"/>
    <w:rsid w:val="00E43A89"/>
    <w:rsid w:val="00E43D32"/>
    <w:rsid w:val="00E44CDF"/>
    <w:rsid w:val="00E4503B"/>
    <w:rsid w:val="00E45A07"/>
    <w:rsid w:val="00E46A5F"/>
    <w:rsid w:val="00E5020B"/>
    <w:rsid w:val="00E5193B"/>
    <w:rsid w:val="00E5541B"/>
    <w:rsid w:val="00E57489"/>
    <w:rsid w:val="00E5768D"/>
    <w:rsid w:val="00E60864"/>
    <w:rsid w:val="00E611DA"/>
    <w:rsid w:val="00E62558"/>
    <w:rsid w:val="00E62F02"/>
    <w:rsid w:val="00E63770"/>
    <w:rsid w:val="00E646BD"/>
    <w:rsid w:val="00E65214"/>
    <w:rsid w:val="00E653D6"/>
    <w:rsid w:val="00E663E6"/>
    <w:rsid w:val="00E6748D"/>
    <w:rsid w:val="00E67CD8"/>
    <w:rsid w:val="00E67FCB"/>
    <w:rsid w:val="00E702F9"/>
    <w:rsid w:val="00E71BF5"/>
    <w:rsid w:val="00E7273A"/>
    <w:rsid w:val="00E73EAF"/>
    <w:rsid w:val="00E7478D"/>
    <w:rsid w:val="00E74AFB"/>
    <w:rsid w:val="00E74E57"/>
    <w:rsid w:val="00E764EC"/>
    <w:rsid w:val="00E768BC"/>
    <w:rsid w:val="00E76F39"/>
    <w:rsid w:val="00E77711"/>
    <w:rsid w:val="00E77D19"/>
    <w:rsid w:val="00E80D48"/>
    <w:rsid w:val="00E8116D"/>
    <w:rsid w:val="00E81696"/>
    <w:rsid w:val="00E82860"/>
    <w:rsid w:val="00E829DE"/>
    <w:rsid w:val="00E83016"/>
    <w:rsid w:val="00E834D5"/>
    <w:rsid w:val="00E83CF1"/>
    <w:rsid w:val="00E83EA1"/>
    <w:rsid w:val="00E848DA"/>
    <w:rsid w:val="00E85C42"/>
    <w:rsid w:val="00E86585"/>
    <w:rsid w:val="00E86BD8"/>
    <w:rsid w:val="00E86C67"/>
    <w:rsid w:val="00E87A2F"/>
    <w:rsid w:val="00E905FC"/>
    <w:rsid w:val="00E90834"/>
    <w:rsid w:val="00E91154"/>
    <w:rsid w:val="00E91FC1"/>
    <w:rsid w:val="00E924D5"/>
    <w:rsid w:val="00E92C3E"/>
    <w:rsid w:val="00E93734"/>
    <w:rsid w:val="00E93B31"/>
    <w:rsid w:val="00E93BBE"/>
    <w:rsid w:val="00E95185"/>
    <w:rsid w:val="00EA024D"/>
    <w:rsid w:val="00EA0555"/>
    <w:rsid w:val="00EA0978"/>
    <w:rsid w:val="00EA11FA"/>
    <w:rsid w:val="00EA16B6"/>
    <w:rsid w:val="00EA3825"/>
    <w:rsid w:val="00EA462E"/>
    <w:rsid w:val="00EA57A3"/>
    <w:rsid w:val="00EA6112"/>
    <w:rsid w:val="00EA61D7"/>
    <w:rsid w:val="00EA6B77"/>
    <w:rsid w:val="00EA7B7B"/>
    <w:rsid w:val="00EA7C89"/>
    <w:rsid w:val="00EB058A"/>
    <w:rsid w:val="00EB0D86"/>
    <w:rsid w:val="00EB1E80"/>
    <w:rsid w:val="00EB2746"/>
    <w:rsid w:val="00EB286E"/>
    <w:rsid w:val="00EB2B47"/>
    <w:rsid w:val="00EB330A"/>
    <w:rsid w:val="00EB43F1"/>
    <w:rsid w:val="00EB523F"/>
    <w:rsid w:val="00EB602D"/>
    <w:rsid w:val="00EB6716"/>
    <w:rsid w:val="00EC0049"/>
    <w:rsid w:val="00EC0858"/>
    <w:rsid w:val="00EC0A3F"/>
    <w:rsid w:val="00EC2107"/>
    <w:rsid w:val="00EC279D"/>
    <w:rsid w:val="00EC331C"/>
    <w:rsid w:val="00EC3A06"/>
    <w:rsid w:val="00EC3E1F"/>
    <w:rsid w:val="00EC472F"/>
    <w:rsid w:val="00EC5306"/>
    <w:rsid w:val="00EC6093"/>
    <w:rsid w:val="00EC7485"/>
    <w:rsid w:val="00ED0129"/>
    <w:rsid w:val="00ED0848"/>
    <w:rsid w:val="00ED1757"/>
    <w:rsid w:val="00ED1A97"/>
    <w:rsid w:val="00ED278C"/>
    <w:rsid w:val="00ED2932"/>
    <w:rsid w:val="00ED2A43"/>
    <w:rsid w:val="00ED2D8E"/>
    <w:rsid w:val="00ED3586"/>
    <w:rsid w:val="00ED4CC7"/>
    <w:rsid w:val="00ED564C"/>
    <w:rsid w:val="00ED68D7"/>
    <w:rsid w:val="00ED73A6"/>
    <w:rsid w:val="00EE0DBB"/>
    <w:rsid w:val="00EE0F14"/>
    <w:rsid w:val="00EE13AB"/>
    <w:rsid w:val="00EE1888"/>
    <w:rsid w:val="00EE18C2"/>
    <w:rsid w:val="00EE24BC"/>
    <w:rsid w:val="00EE2CA4"/>
    <w:rsid w:val="00EE2DB0"/>
    <w:rsid w:val="00EE37E9"/>
    <w:rsid w:val="00EE3C61"/>
    <w:rsid w:val="00EE4C61"/>
    <w:rsid w:val="00EE515B"/>
    <w:rsid w:val="00EE51BF"/>
    <w:rsid w:val="00EE5753"/>
    <w:rsid w:val="00EE6847"/>
    <w:rsid w:val="00EE7161"/>
    <w:rsid w:val="00EE7C70"/>
    <w:rsid w:val="00EF0458"/>
    <w:rsid w:val="00EF1AD1"/>
    <w:rsid w:val="00EF1C15"/>
    <w:rsid w:val="00EF1E13"/>
    <w:rsid w:val="00EF21A8"/>
    <w:rsid w:val="00EF2420"/>
    <w:rsid w:val="00EF2B69"/>
    <w:rsid w:val="00EF319A"/>
    <w:rsid w:val="00EF32A4"/>
    <w:rsid w:val="00EF38DF"/>
    <w:rsid w:val="00EF3CFF"/>
    <w:rsid w:val="00EF625E"/>
    <w:rsid w:val="00F0158B"/>
    <w:rsid w:val="00F01E74"/>
    <w:rsid w:val="00F02623"/>
    <w:rsid w:val="00F0270F"/>
    <w:rsid w:val="00F02D19"/>
    <w:rsid w:val="00F034E7"/>
    <w:rsid w:val="00F0354F"/>
    <w:rsid w:val="00F05C44"/>
    <w:rsid w:val="00F068AC"/>
    <w:rsid w:val="00F07578"/>
    <w:rsid w:val="00F1024E"/>
    <w:rsid w:val="00F10906"/>
    <w:rsid w:val="00F10986"/>
    <w:rsid w:val="00F10C79"/>
    <w:rsid w:val="00F117CF"/>
    <w:rsid w:val="00F11DF4"/>
    <w:rsid w:val="00F15783"/>
    <w:rsid w:val="00F1629D"/>
    <w:rsid w:val="00F163D4"/>
    <w:rsid w:val="00F169B5"/>
    <w:rsid w:val="00F173C2"/>
    <w:rsid w:val="00F200C9"/>
    <w:rsid w:val="00F20B7E"/>
    <w:rsid w:val="00F21728"/>
    <w:rsid w:val="00F21A49"/>
    <w:rsid w:val="00F23A69"/>
    <w:rsid w:val="00F24245"/>
    <w:rsid w:val="00F247A8"/>
    <w:rsid w:val="00F24D2D"/>
    <w:rsid w:val="00F24DDF"/>
    <w:rsid w:val="00F25328"/>
    <w:rsid w:val="00F25442"/>
    <w:rsid w:val="00F26557"/>
    <w:rsid w:val="00F27E1F"/>
    <w:rsid w:val="00F27E81"/>
    <w:rsid w:val="00F31F63"/>
    <w:rsid w:val="00F31F80"/>
    <w:rsid w:val="00F33B25"/>
    <w:rsid w:val="00F34052"/>
    <w:rsid w:val="00F34A28"/>
    <w:rsid w:val="00F34B85"/>
    <w:rsid w:val="00F356C5"/>
    <w:rsid w:val="00F35A40"/>
    <w:rsid w:val="00F35ABF"/>
    <w:rsid w:val="00F35D2B"/>
    <w:rsid w:val="00F35D38"/>
    <w:rsid w:val="00F36AD1"/>
    <w:rsid w:val="00F36C9D"/>
    <w:rsid w:val="00F36D15"/>
    <w:rsid w:val="00F3772E"/>
    <w:rsid w:val="00F40B98"/>
    <w:rsid w:val="00F40EED"/>
    <w:rsid w:val="00F41811"/>
    <w:rsid w:val="00F41986"/>
    <w:rsid w:val="00F41AF1"/>
    <w:rsid w:val="00F42278"/>
    <w:rsid w:val="00F424B6"/>
    <w:rsid w:val="00F42562"/>
    <w:rsid w:val="00F457BF"/>
    <w:rsid w:val="00F463D6"/>
    <w:rsid w:val="00F47240"/>
    <w:rsid w:val="00F47CC1"/>
    <w:rsid w:val="00F50DE4"/>
    <w:rsid w:val="00F5137B"/>
    <w:rsid w:val="00F52F43"/>
    <w:rsid w:val="00F53004"/>
    <w:rsid w:val="00F536CC"/>
    <w:rsid w:val="00F53B61"/>
    <w:rsid w:val="00F54354"/>
    <w:rsid w:val="00F54993"/>
    <w:rsid w:val="00F5499A"/>
    <w:rsid w:val="00F55A84"/>
    <w:rsid w:val="00F56B2A"/>
    <w:rsid w:val="00F5783E"/>
    <w:rsid w:val="00F611D5"/>
    <w:rsid w:val="00F62543"/>
    <w:rsid w:val="00F63A35"/>
    <w:rsid w:val="00F65773"/>
    <w:rsid w:val="00F65830"/>
    <w:rsid w:val="00F65DB2"/>
    <w:rsid w:val="00F673EE"/>
    <w:rsid w:val="00F70A51"/>
    <w:rsid w:val="00F70CBF"/>
    <w:rsid w:val="00F713D4"/>
    <w:rsid w:val="00F71B89"/>
    <w:rsid w:val="00F71CE4"/>
    <w:rsid w:val="00F731F5"/>
    <w:rsid w:val="00F73678"/>
    <w:rsid w:val="00F73C16"/>
    <w:rsid w:val="00F74C0A"/>
    <w:rsid w:val="00F74DD1"/>
    <w:rsid w:val="00F76609"/>
    <w:rsid w:val="00F770EB"/>
    <w:rsid w:val="00F77B29"/>
    <w:rsid w:val="00F8026B"/>
    <w:rsid w:val="00F802F2"/>
    <w:rsid w:val="00F8165F"/>
    <w:rsid w:val="00F82091"/>
    <w:rsid w:val="00F824AC"/>
    <w:rsid w:val="00F83701"/>
    <w:rsid w:val="00F83EC4"/>
    <w:rsid w:val="00F8492F"/>
    <w:rsid w:val="00F85552"/>
    <w:rsid w:val="00F859D5"/>
    <w:rsid w:val="00F86335"/>
    <w:rsid w:val="00F86788"/>
    <w:rsid w:val="00F867AC"/>
    <w:rsid w:val="00F871A7"/>
    <w:rsid w:val="00F906DC"/>
    <w:rsid w:val="00F9072C"/>
    <w:rsid w:val="00F918FD"/>
    <w:rsid w:val="00F91EFF"/>
    <w:rsid w:val="00F938DA"/>
    <w:rsid w:val="00F940BB"/>
    <w:rsid w:val="00F940F4"/>
    <w:rsid w:val="00F943EF"/>
    <w:rsid w:val="00F94651"/>
    <w:rsid w:val="00FA0396"/>
    <w:rsid w:val="00FA0555"/>
    <w:rsid w:val="00FA1260"/>
    <w:rsid w:val="00FA12B4"/>
    <w:rsid w:val="00FA14FE"/>
    <w:rsid w:val="00FA1883"/>
    <w:rsid w:val="00FA1FA0"/>
    <w:rsid w:val="00FA2292"/>
    <w:rsid w:val="00FA287B"/>
    <w:rsid w:val="00FA2969"/>
    <w:rsid w:val="00FA474D"/>
    <w:rsid w:val="00FA4D73"/>
    <w:rsid w:val="00FA6589"/>
    <w:rsid w:val="00FA6D6F"/>
    <w:rsid w:val="00FA7000"/>
    <w:rsid w:val="00FA7D2A"/>
    <w:rsid w:val="00FB0DCD"/>
    <w:rsid w:val="00FB2007"/>
    <w:rsid w:val="00FB2079"/>
    <w:rsid w:val="00FB25C2"/>
    <w:rsid w:val="00FB30D2"/>
    <w:rsid w:val="00FB3A50"/>
    <w:rsid w:val="00FB4452"/>
    <w:rsid w:val="00FB4C97"/>
    <w:rsid w:val="00FB5069"/>
    <w:rsid w:val="00FB6C46"/>
    <w:rsid w:val="00FB7A22"/>
    <w:rsid w:val="00FB7C7D"/>
    <w:rsid w:val="00FC03DE"/>
    <w:rsid w:val="00FC0B30"/>
    <w:rsid w:val="00FC10FB"/>
    <w:rsid w:val="00FC1C44"/>
    <w:rsid w:val="00FC3312"/>
    <w:rsid w:val="00FC35C9"/>
    <w:rsid w:val="00FC3844"/>
    <w:rsid w:val="00FC4ED0"/>
    <w:rsid w:val="00FC66B3"/>
    <w:rsid w:val="00FD1003"/>
    <w:rsid w:val="00FD351A"/>
    <w:rsid w:val="00FD55E2"/>
    <w:rsid w:val="00FD69E0"/>
    <w:rsid w:val="00FE00DC"/>
    <w:rsid w:val="00FE127C"/>
    <w:rsid w:val="00FE1A5D"/>
    <w:rsid w:val="00FE1F77"/>
    <w:rsid w:val="00FE20BB"/>
    <w:rsid w:val="00FE28D0"/>
    <w:rsid w:val="00FE2AA6"/>
    <w:rsid w:val="00FE390A"/>
    <w:rsid w:val="00FE503C"/>
    <w:rsid w:val="00FE701E"/>
    <w:rsid w:val="00FE70BF"/>
    <w:rsid w:val="00FF012C"/>
    <w:rsid w:val="00FF0CAA"/>
    <w:rsid w:val="00FF1CDD"/>
    <w:rsid w:val="00FF1EFD"/>
    <w:rsid w:val="00FF3066"/>
    <w:rsid w:val="00FF34B9"/>
    <w:rsid w:val="00FF49C5"/>
    <w:rsid w:val="00FF49FB"/>
    <w:rsid w:val="00FF506C"/>
    <w:rsid w:val="00FF590F"/>
    <w:rsid w:val="00FF5AD8"/>
    <w:rsid w:val="00FF6839"/>
    <w:rsid w:val="00FF6969"/>
    <w:rsid w:val="00FF71B9"/>
    <w:rsid w:val="00FF7C2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44D50"/>
    <w:pPr>
      <w:numPr>
        <w:numId w:val="5"/>
      </w:numPr>
      <w:shd w:val="clear" w:color="auto" w:fill="FFFFFF"/>
      <w:tabs>
        <w:tab w:val="left" w:pos="0"/>
      </w:tabs>
      <w:spacing w:line="360" w:lineRule="auto"/>
      <w:textAlignment w:val="baseline"/>
      <w:outlineLvl w:val="0"/>
    </w:pPr>
    <w:rPr>
      <w:rFonts w:ascii="Roboto" w:hAnsi="Roboto"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127828"/>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44D50"/>
    <w:rPr>
      <w:rFonts w:ascii="Roboto" w:eastAsiaTheme="majorEastAsia" w:hAnsi="Roboto"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127828"/>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character" w:customStyle="1" w:styleId="scxw103147476">
    <w:name w:val="scxw103147476"/>
    <w:basedOn w:val="Fuentedeprrafopredeter"/>
    <w:rsid w:val="002508EE"/>
  </w:style>
  <w:style w:type="paragraph" w:customStyle="1" w:styleId="mb-lg-4">
    <w:name w:val="mb-lg-4"/>
    <w:basedOn w:val="Normal"/>
    <w:rsid w:val="00E12F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xw144017979">
    <w:name w:val="scxw144017979"/>
    <w:basedOn w:val="Fuentedeprrafopredeter"/>
    <w:rsid w:val="00C305DF"/>
  </w:style>
  <w:style w:type="character" w:customStyle="1" w:styleId="scxw68701028">
    <w:name w:val="scxw68701028"/>
    <w:basedOn w:val="Fuentedeprrafopredeter"/>
    <w:rsid w:val="001F4856"/>
  </w:style>
  <w:style w:type="paragraph" w:customStyle="1" w:styleId="mt-3">
    <w:name w:val="mt-3"/>
    <w:basedOn w:val="Normal"/>
    <w:rsid w:val="00244F7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xw172819363">
    <w:name w:val="scxw172819363"/>
    <w:basedOn w:val="Fuentedeprrafopredeter"/>
    <w:rsid w:val="00C06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5642186">
      <w:bodyDiv w:val="1"/>
      <w:marLeft w:val="0"/>
      <w:marRight w:val="0"/>
      <w:marTop w:val="0"/>
      <w:marBottom w:val="0"/>
      <w:divBdr>
        <w:top w:val="none" w:sz="0" w:space="0" w:color="auto"/>
        <w:left w:val="none" w:sz="0" w:space="0" w:color="auto"/>
        <w:bottom w:val="none" w:sz="0" w:space="0" w:color="auto"/>
        <w:right w:val="none" w:sz="0" w:space="0" w:color="auto"/>
      </w:divBdr>
      <w:divsChild>
        <w:div w:id="1667706701">
          <w:marLeft w:val="0"/>
          <w:marRight w:val="0"/>
          <w:marTop w:val="0"/>
          <w:marBottom w:val="0"/>
          <w:divBdr>
            <w:top w:val="none" w:sz="0" w:space="0" w:color="auto"/>
            <w:left w:val="none" w:sz="0" w:space="0" w:color="auto"/>
            <w:bottom w:val="none" w:sz="0" w:space="0" w:color="auto"/>
            <w:right w:val="none" w:sz="0" w:space="0" w:color="auto"/>
          </w:divBdr>
          <w:divsChild>
            <w:div w:id="647129922">
              <w:marLeft w:val="0"/>
              <w:marRight w:val="0"/>
              <w:marTop w:val="0"/>
              <w:marBottom w:val="0"/>
              <w:divBdr>
                <w:top w:val="none" w:sz="0" w:space="0" w:color="auto"/>
                <w:left w:val="none" w:sz="0" w:space="0" w:color="auto"/>
                <w:bottom w:val="none" w:sz="0" w:space="0" w:color="auto"/>
                <w:right w:val="none" w:sz="0" w:space="0" w:color="auto"/>
              </w:divBdr>
              <w:divsChild>
                <w:div w:id="4155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7613">
          <w:marLeft w:val="0"/>
          <w:marRight w:val="0"/>
          <w:marTop w:val="0"/>
          <w:marBottom w:val="0"/>
          <w:divBdr>
            <w:top w:val="none" w:sz="0" w:space="0" w:color="auto"/>
            <w:left w:val="none" w:sz="0" w:space="0" w:color="auto"/>
            <w:bottom w:val="none" w:sz="0" w:space="0" w:color="auto"/>
            <w:right w:val="none" w:sz="0" w:space="0" w:color="auto"/>
          </w:divBdr>
          <w:divsChild>
            <w:div w:id="741607779">
              <w:marLeft w:val="0"/>
              <w:marRight w:val="0"/>
              <w:marTop w:val="0"/>
              <w:marBottom w:val="0"/>
              <w:divBdr>
                <w:top w:val="none" w:sz="0" w:space="0" w:color="auto"/>
                <w:left w:val="none" w:sz="0" w:space="0" w:color="auto"/>
                <w:bottom w:val="none" w:sz="0" w:space="0" w:color="auto"/>
                <w:right w:val="none" w:sz="0" w:space="0" w:color="auto"/>
              </w:divBdr>
              <w:divsChild>
                <w:div w:id="5900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8258229">
      <w:bodyDiv w:val="1"/>
      <w:marLeft w:val="0"/>
      <w:marRight w:val="0"/>
      <w:marTop w:val="0"/>
      <w:marBottom w:val="0"/>
      <w:divBdr>
        <w:top w:val="none" w:sz="0" w:space="0" w:color="auto"/>
        <w:left w:val="none" w:sz="0" w:space="0" w:color="auto"/>
        <w:bottom w:val="none" w:sz="0" w:space="0" w:color="auto"/>
        <w:right w:val="none" w:sz="0" w:space="0" w:color="auto"/>
      </w:divBdr>
      <w:divsChild>
        <w:div w:id="1944412684">
          <w:marLeft w:val="1305"/>
          <w:marRight w:val="0"/>
          <w:marTop w:val="0"/>
          <w:marBottom w:val="360"/>
          <w:divBdr>
            <w:top w:val="none" w:sz="0" w:space="4" w:color="auto"/>
            <w:left w:val="single" w:sz="36" w:space="11" w:color="FE9AB8"/>
            <w:bottom w:val="none" w:sz="0" w:space="4"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02">
      <w:bodyDiv w:val="1"/>
      <w:marLeft w:val="0"/>
      <w:marRight w:val="0"/>
      <w:marTop w:val="0"/>
      <w:marBottom w:val="0"/>
      <w:divBdr>
        <w:top w:val="none" w:sz="0" w:space="0" w:color="auto"/>
        <w:left w:val="none" w:sz="0" w:space="0" w:color="auto"/>
        <w:bottom w:val="none" w:sz="0" w:space="0" w:color="auto"/>
        <w:right w:val="none" w:sz="0" w:space="0" w:color="auto"/>
      </w:divBdr>
      <w:divsChild>
        <w:div w:id="1088228603">
          <w:marLeft w:val="0"/>
          <w:marRight w:val="0"/>
          <w:marTop w:val="0"/>
          <w:marBottom w:val="720"/>
          <w:divBdr>
            <w:top w:val="none" w:sz="0" w:space="0" w:color="auto"/>
            <w:left w:val="none" w:sz="0" w:space="0" w:color="auto"/>
            <w:bottom w:val="none" w:sz="0" w:space="0" w:color="auto"/>
            <w:right w:val="none" w:sz="0" w:space="0" w:color="auto"/>
          </w:divBdr>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0204179">
      <w:bodyDiv w:val="1"/>
      <w:marLeft w:val="0"/>
      <w:marRight w:val="0"/>
      <w:marTop w:val="0"/>
      <w:marBottom w:val="0"/>
      <w:divBdr>
        <w:top w:val="none" w:sz="0" w:space="0" w:color="auto"/>
        <w:left w:val="none" w:sz="0" w:space="0" w:color="auto"/>
        <w:bottom w:val="none" w:sz="0" w:space="0" w:color="auto"/>
        <w:right w:val="none" w:sz="0" w:space="0" w:color="auto"/>
      </w:divBdr>
    </w:div>
    <w:div w:id="20278119">
      <w:bodyDiv w:val="1"/>
      <w:marLeft w:val="0"/>
      <w:marRight w:val="0"/>
      <w:marTop w:val="0"/>
      <w:marBottom w:val="0"/>
      <w:divBdr>
        <w:top w:val="none" w:sz="0" w:space="0" w:color="auto"/>
        <w:left w:val="none" w:sz="0" w:space="0" w:color="auto"/>
        <w:bottom w:val="none" w:sz="0" w:space="0" w:color="auto"/>
        <w:right w:val="none" w:sz="0" w:space="0" w:color="auto"/>
      </w:divBdr>
      <w:divsChild>
        <w:div w:id="2053266639">
          <w:marLeft w:val="0"/>
          <w:marRight w:val="0"/>
          <w:marTop w:val="0"/>
          <w:marBottom w:val="720"/>
          <w:divBdr>
            <w:top w:val="none" w:sz="0" w:space="0" w:color="auto"/>
            <w:left w:val="none" w:sz="0" w:space="0" w:color="auto"/>
            <w:bottom w:val="none" w:sz="0" w:space="0" w:color="auto"/>
            <w:right w:val="none" w:sz="0" w:space="0" w:color="auto"/>
          </w:divBdr>
        </w:div>
        <w:div w:id="2125998847">
          <w:marLeft w:val="-180"/>
          <w:marRight w:val="-180"/>
          <w:marTop w:val="0"/>
          <w:marBottom w:val="0"/>
          <w:divBdr>
            <w:top w:val="none" w:sz="0" w:space="0" w:color="auto"/>
            <w:left w:val="none" w:sz="0" w:space="0" w:color="auto"/>
            <w:bottom w:val="none" w:sz="0" w:space="0" w:color="auto"/>
            <w:right w:val="none" w:sz="0" w:space="0" w:color="auto"/>
          </w:divBdr>
          <w:divsChild>
            <w:div w:id="83503630">
              <w:marLeft w:val="0"/>
              <w:marRight w:val="0"/>
              <w:marTop w:val="0"/>
              <w:marBottom w:val="0"/>
              <w:divBdr>
                <w:top w:val="none" w:sz="0" w:space="0" w:color="auto"/>
                <w:left w:val="none" w:sz="0" w:space="0" w:color="auto"/>
                <w:bottom w:val="none" w:sz="0" w:space="0" w:color="auto"/>
                <w:right w:val="none" w:sz="0" w:space="0" w:color="auto"/>
              </w:divBdr>
            </w:div>
            <w:div w:id="145560427">
              <w:marLeft w:val="0"/>
              <w:marRight w:val="0"/>
              <w:marTop w:val="0"/>
              <w:marBottom w:val="0"/>
              <w:divBdr>
                <w:top w:val="none" w:sz="0" w:space="0" w:color="auto"/>
                <w:left w:val="none" w:sz="0" w:space="0" w:color="auto"/>
                <w:bottom w:val="none" w:sz="0" w:space="0" w:color="auto"/>
                <w:right w:val="none" w:sz="0" w:space="0" w:color="auto"/>
              </w:divBdr>
              <w:divsChild>
                <w:div w:id="325667879">
                  <w:marLeft w:val="0"/>
                  <w:marRight w:val="0"/>
                  <w:marTop w:val="0"/>
                  <w:marBottom w:val="0"/>
                  <w:divBdr>
                    <w:top w:val="none" w:sz="0" w:space="0" w:color="auto"/>
                    <w:left w:val="none" w:sz="0" w:space="0" w:color="auto"/>
                    <w:bottom w:val="none" w:sz="0" w:space="0" w:color="auto"/>
                    <w:right w:val="none" w:sz="0" w:space="0" w:color="auto"/>
                  </w:divBdr>
                  <w:divsChild>
                    <w:div w:id="1716202193">
                      <w:marLeft w:val="-180"/>
                      <w:marRight w:val="-180"/>
                      <w:marTop w:val="0"/>
                      <w:marBottom w:val="0"/>
                      <w:divBdr>
                        <w:top w:val="none" w:sz="0" w:space="0" w:color="auto"/>
                        <w:left w:val="none" w:sz="0" w:space="0" w:color="auto"/>
                        <w:bottom w:val="none" w:sz="0" w:space="0" w:color="auto"/>
                        <w:right w:val="none" w:sz="0" w:space="0" w:color="auto"/>
                      </w:divBdr>
                      <w:divsChild>
                        <w:div w:id="2100366288">
                          <w:marLeft w:val="0"/>
                          <w:marRight w:val="0"/>
                          <w:marTop w:val="0"/>
                          <w:marBottom w:val="0"/>
                          <w:divBdr>
                            <w:top w:val="none" w:sz="0" w:space="0" w:color="auto"/>
                            <w:left w:val="none" w:sz="0" w:space="0" w:color="auto"/>
                            <w:bottom w:val="none" w:sz="0" w:space="0" w:color="auto"/>
                            <w:right w:val="none" w:sz="0" w:space="0" w:color="auto"/>
                          </w:divBdr>
                          <w:divsChild>
                            <w:div w:id="2006548025">
                              <w:marLeft w:val="0"/>
                              <w:marRight w:val="0"/>
                              <w:marTop w:val="0"/>
                              <w:marBottom w:val="0"/>
                              <w:divBdr>
                                <w:top w:val="none" w:sz="0" w:space="0" w:color="auto"/>
                                <w:left w:val="none" w:sz="0" w:space="0" w:color="auto"/>
                                <w:bottom w:val="none" w:sz="0" w:space="0" w:color="auto"/>
                                <w:right w:val="none" w:sz="0" w:space="0" w:color="auto"/>
                              </w:divBdr>
                            </w:div>
                          </w:divsChild>
                        </w:div>
                        <w:div w:id="954171013">
                          <w:marLeft w:val="0"/>
                          <w:marRight w:val="0"/>
                          <w:marTop w:val="0"/>
                          <w:marBottom w:val="0"/>
                          <w:divBdr>
                            <w:top w:val="none" w:sz="0" w:space="0" w:color="auto"/>
                            <w:left w:val="none" w:sz="0" w:space="0" w:color="auto"/>
                            <w:bottom w:val="none" w:sz="0" w:space="0" w:color="auto"/>
                            <w:right w:val="none" w:sz="0" w:space="0" w:color="auto"/>
                          </w:divBdr>
                          <w:divsChild>
                            <w:div w:id="1049065942">
                              <w:marLeft w:val="0"/>
                              <w:marRight w:val="0"/>
                              <w:marTop w:val="0"/>
                              <w:marBottom w:val="0"/>
                              <w:divBdr>
                                <w:top w:val="none" w:sz="0" w:space="0" w:color="auto"/>
                                <w:left w:val="none" w:sz="0" w:space="0" w:color="auto"/>
                                <w:bottom w:val="none" w:sz="0" w:space="0" w:color="auto"/>
                                <w:right w:val="none" w:sz="0" w:space="0" w:color="auto"/>
                              </w:divBdr>
                              <w:divsChild>
                                <w:div w:id="1063796446">
                                  <w:marLeft w:val="0"/>
                                  <w:marRight w:val="0"/>
                                  <w:marTop w:val="0"/>
                                  <w:marBottom w:val="0"/>
                                  <w:divBdr>
                                    <w:top w:val="none" w:sz="0" w:space="0" w:color="auto"/>
                                    <w:left w:val="none" w:sz="0" w:space="0" w:color="auto"/>
                                    <w:bottom w:val="none" w:sz="0" w:space="0" w:color="auto"/>
                                    <w:right w:val="none" w:sz="0" w:space="0" w:color="auto"/>
                                  </w:divBdr>
                                </w:div>
                                <w:div w:id="1021278805">
                                  <w:marLeft w:val="0"/>
                                  <w:marRight w:val="0"/>
                                  <w:marTop w:val="0"/>
                                  <w:marBottom w:val="0"/>
                                  <w:divBdr>
                                    <w:top w:val="none" w:sz="0" w:space="0" w:color="auto"/>
                                    <w:left w:val="none" w:sz="0" w:space="0" w:color="auto"/>
                                    <w:bottom w:val="none" w:sz="0" w:space="0" w:color="auto"/>
                                    <w:right w:val="none" w:sz="0" w:space="0" w:color="auto"/>
                                  </w:divBdr>
                                  <w:divsChild>
                                    <w:div w:id="387269171">
                                      <w:marLeft w:val="0"/>
                                      <w:marRight w:val="0"/>
                                      <w:marTop w:val="0"/>
                                      <w:marBottom w:val="0"/>
                                      <w:divBdr>
                                        <w:top w:val="none" w:sz="0" w:space="0" w:color="auto"/>
                                        <w:left w:val="none" w:sz="0" w:space="0" w:color="auto"/>
                                        <w:bottom w:val="none" w:sz="0" w:space="0" w:color="auto"/>
                                        <w:right w:val="none" w:sz="0" w:space="0" w:color="auto"/>
                                      </w:divBdr>
                                      <w:divsChild>
                                        <w:div w:id="156671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76212">
                      <w:marLeft w:val="-180"/>
                      <w:marRight w:val="-180"/>
                      <w:marTop w:val="0"/>
                      <w:marBottom w:val="0"/>
                      <w:divBdr>
                        <w:top w:val="none" w:sz="0" w:space="0" w:color="auto"/>
                        <w:left w:val="none" w:sz="0" w:space="0" w:color="auto"/>
                        <w:bottom w:val="none" w:sz="0" w:space="0" w:color="auto"/>
                        <w:right w:val="none" w:sz="0" w:space="0" w:color="auto"/>
                      </w:divBdr>
                      <w:divsChild>
                        <w:div w:id="621502381">
                          <w:marLeft w:val="0"/>
                          <w:marRight w:val="0"/>
                          <w:marTop w:val="0"/>
                          <w:marBottom w:val="0"/>
                          <w:divBdr>
                            <w:top w:val="none" w:sz="0" w:space="0" w:color="auto"/>
                            <w:left w:val="none" w:sz="0" w:space="0" w:color="auto"/>
                            <w:bottom w:val="none" w:sz="0" w:space="0" w:color="auto"/>
                            <w:right w:val="none" w:sz="0" w:space="0" w:color="auto"/>
                          </w:divBdr>
                          <w:divsChild>
                            <w:div w:id="652418845">
                              <w:marLeft w:val="0"/>
                              <w:marRight w:val="0"/>
                              <w:marTop w:val="0"/>
                              <w:marBottom w:val="0"/>
                              <w:divBdr>
                                <w:top w:val="none" w:sz="0" w:space="0" w:color="auto"/>
                                <w:left w:val="none" w:sz="0" w:space="0" w:color="auto"/>
                                <w:bottom w:val="none" w:sz="0" w:space="0" w:color="auto"/>
                                <w:right w:val="none" w:sz="0" w:space="0" w:color="auto"/>
                              </w:divBdr>
                            </w:div>
                          </w:divsChild>
                        </w:div>
                        <w:div w:id="476920262">
                          <w:marLeft w:val="0"/>
                          <w:marRight w:val="0"/>
                          <w:marTop w:val="0"/>
                          <w:marBottom w:val="0"/>
                          <w:divBdr>
                            <w:top w:val="none" w:sz="0" w:space="0" w:color="auto"/>
                            <w:left w:val="none" w:sz="0" w:space="0" w:color="auto"/>
                            <w:bottom w:val="none" w:sz="0" w:space="0" w:color="auto"/>
                            <w:right w:val="none" w:sz="0" w:space="0" w:color="auto"/>
                          </w:divBdr>
                          <w:divsChild>
                            <w:div w:id="108621115">
                              <w:marLeft w:val="0"/>
                              <w:marRight w:val="0"/>
                              <w:marTop w:val="0"/>
                              <w:marBottom w:val="0"/>
                              <w:divBdr>
                                <w:top w:val="none" w:sz="0" w:space="0" w:color="auto"/>
                                <w:left w:val="none" w:sz="0" w:space="0" w:color="auto"/>
                                <w:bottom w:val="none" w:sz="0" w:space="0" w:color="auto"/>
                                <w:right w:val="none" w:sz="0" w:space="0" w:color="auto"/>
                              </w:divBdr>
                              <w:divsChild>
                                <w:div w:id="4273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488131">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5328">
      <w:bodyDiv w:val="1"/>
      <w:marLeft w:val="0"/>
      <w:marRight w:val="0"/>
      <w:marTop w:val="0"/>
      <w:marBottom w:val="0"/>
      <w:divBdr>
        <w:top w:val="none" w:sz="0" w:space="0" w:color="auto"/>
        <w:left w:val="none" w:sz="0" w:space="0" w:color="auto"/>
        <w:bottom w:val="none" w:sz="0" w:space="0" w:color="auto"/>
        <w:right w:val="none" w:sz="0" w:space="0" w:color="auto"/>
      </w:divBdr>
      <w:divsChild>
        <w:div w:id="153226024">
          <w:marLeft w:val="0"/>
          <w:marRight w:val="0"/>
          <w:marTop w:val="0"/>
          <w:marBottom w:val="0"/>
          <w:divBdr>
            <w:top w:val="none" w:sz="0" w:space="0" w:color="auto"/>
            <w:left w:val="none" w:sz="0" w:space="0" w:color="auto"/>
            <w:bottom w:val="none" w:sz="0" w:space="0" w:color="auto"/>
            <w:right w:val="none" w:sz="0" w:space="0" w:color="auto"/>
          </w:divBdr>
          <w:divsChild>
            <w:div w:id="397634724">
              <w:marLeft w:val="0"/>
              <w:marRight w:val="0"/>
              <w:marTop w:val="0"/>
              <w:marBottom w:val="0"/>
              <w:divBdr>
                <w:top w:val="none" w:sz="0" w:space="0" w:color="auto"/>
                <w:left w:val="none" w:sz="0" w:space="0" w:color="auto"/>
                <w:bottom w:val="none" w:sz="0" w:space="0" w:color="auto"/>
                <w:right w:val="none" w:sz="0" w:space="0" w:color="auto"/>
              </w:divBdr>
            </w:div>
            <w:div w:id="2140954680">
              <w:marLeft w:val="0"/>
              <w:marRight w:val="0"/>
              <w:marTop w:val="0"/>
              <w:marBottom w:val="0"/>
              <w:divBdr>
                <w:top w:val="none" w:sz="0" w:space="0" w:color="auto"/>
                <w:left w:val="none" w:sz="0" w:space="0" w:color="auto"/>
                <w:bottom w:val="none" w:sz="0" w:space="0" w:color="auto"/>
                <w:right w:val="none" w:sz="0" w:space="0" w:color="auto"/>
              </w:divBdr>
            </w:div>
            <w:div w:id="1903440378">
              <w:marLeft w:val="0"/>
              <w:marRight w:val="0"/>
              <w:marTop w:val="0"/>
              <w:marBottom w:val="0"/>
              <w:divBdr>
                <w:top w:val="none" w:sz="0" w:space="0" w:color="auto"/>
                <w:left w:val="none" w:sz="0" w:space="0" w:color="auto"/>
                <w:bottom w:val="none" w:sz="0" w:space="0" w:color="auto"/>
                <w:right w:val="none" w:sz="0" w:space="0" w:color="auto"/>
              </w:divBdr>
            </w:div>
            <w:div w:id="1621571396">
              <w:marLeft w:val="0"/>
              <w:marRight w:val="0"/>
              <w:marTop w:val="0"/>
              <w:marBottom w:val="0"/>
              <w:divBdr>
                <w:top w:val="none" w:sz="0" w:space="0" w:color="auto"/>
                <w:left w:val="none" w:sz="0" w:space="0" w:color="auto"/>
                <w:bottom w:val="none" w:sz="0" w:space="0" w:color="auto"/>
                <w:right w:val="none" w:sz="0" w:space="0" w:color="auto"/>
              </w:divBdr>
            </w:div>
            <w:div w:id="1283460422">
              <w:marLeft w:val="0"/>
              <w:marRight w:val="0"/>
              <w:marTop w:val="0"/>
              <w:marBottom w:val="0"/>
              <w:divBdr>
                <w:top w:val="none" w:sz="0" w:space="0" w:color="auto"/>
                <w:left w:val="none" w:sz="0" w:space="0" w:color="auto"/>
                <w:bottom w:val="none" w:sz="0" w:space="0" w:color="auto"/>
                <w:right w:val="none" w:sz="0" w:space="0" w:color="auto"/>
              </w:divBdr>
            </w:div>
            <w:div w:id="1315645948">
              <w:marLeft w:val="0"/>
              <w:marRight w:val="0"/>
              <w:marTop w:val="0"/>
              <w:marBottom w:val="0"/>
              <w:divBdr>
                <w:top w:val="none" w:sz="0" w:space="0" w:color="auto"/>
                <w:left w:val="none" w:sz="0" w:space="0" w:color="auto"/>
                <w:bottom w:val="none" w:sz="0" w:space="0" w:color="auto"/>
                <w:right w:val="none" w:sz="0" w:space="0" w:color="auto"/>
              </w:divBdr>
            </w:div>
            <w:div w:id="920796925">
              <w:marLeft w:val="0"/>
              <w:marRight w:val="0"/>
              <w:marTop w:val="0"/>
              <w:marBottom w:val="0"/>
              <w:divBdr>
                <w:top w:val="none" w:sz="0" w:space="0" w:color="auto"/>
                <w:left w:val="none" w:sz="0" w:space="0" w:color="auto"/>
                <w:bottom w:val="none" w:sz="0" w:space="0" w:color="auto"/>
                <w:right w:val="none" w:sz="0" w:space="0" w:color="auto"/>
              </w:divBdr>
            </w:div>
            <w:div w:id="222722581">
              <w:marLeft w:val="0"/>
              <w:marRight w:val="0"/>
              <w:marTop w:val="0"/>
              <w:marBottom w:val="0"/>
              <w:divBdr>
                <w:top w:val="none" w:sz="0" w:space="0" w:color="auto"/>
                <w:left w:val="none" w:sz="0" w:space="0" w:color="auto"/>
                <w:bottom w:val="none" w:sz="0" w:space="0" w:color="auto"/>
                <w:right w:val="none" w:sz="0" w:space="0" w:color="auto"/>
              </w:divBdr>
            </w:div>
            <w:div w:id="1002051569">
              <w:marLeft w:val="0"/>
              <w:marRight w:val="0"/>
              <w:marTop w:val="0"/>
              <w:marBottom w:val="0"/>
              <w:divBdr>
                <w:top w:val="none" w:sz="0" w:space="0" w:color="auto"/>
                <w:left w:val="none" w:sz="0" w:space="0" w:color="auto"/>
                <w:bottom w:val="none" w:sz="0" w:space="0" w:color="auto"/>
                <w:right w:val="none" w:sz="0" w:space="0" w:color="auto"/>
              </w:divBdr>
            </w:div>
            <w:div w:id="223489504">
              <w:marLeft w:val="0"/>
              <w:marRight w:val="0"/>
              <w:marTop w:val="0"/>
              <w:marBottom w:val="0"/>
              <w:divBdr>
                <w:top w:val="none" w:sz="0" w:space="0" w:color="auto"/>
                <w:left w:val="none" w:sz="0" w:space="0" w:color="auto"/>
                <w:bottom w:val="none" w:sz="0" w:space="0" w:color="auto"/>
                <w:right w:val="none" w:sz="0" w:space="0" w:color="auto"/>
              </w:divBdr>
            </w:div>
            <w:div w:id="2104497434">
              <w:marLeft w:val="0"/>
              <w:marRight w:val="0"/>
              <w:marTop w:val="0"/>
              <w:marBottom w:val="0"/>
              <w:divBdr>
                <w:top w:val="none" w:sz="0" w:space="0" w:color="auto"/>
                <w:left w:val="none" w:sz="0" w:space="0" w:color="auto"/>
                <w:bottom w:val="none" w:sz="0" w:space="0" w:color="auto"/>
                <w:right w:val="none" w:sz="0" w:space="0" w:color="auto"/>
              </w:divBdr>
            </w:div>
            <w:div w:id="360252535">
              <w:marLeft w:val="0"/>
              <w:marRight w:val="0"/>
              <w:marTop w:val="0"/>
              <w:marBottom w:val="0"/>
              <w:divBdr>
                <w:top w:val="none" w:sz="0" w:space="0" w:color="auto"/>
                <w:left w:val="none" w:sz="0" w:space="0" w:color="auto"/>
                <w:bottom w:val="none" w:sz="0" w:space="0" w:color="auto"/>
                <w:right w:val="none" w:sz="0" w:space="0" w:color="auto"/>
              </w:divBdr>
            </w:div>
            <w:div w:id="1197350240">
              <w:marLeft w:val="0"/>
              <w:marRight w:val="0"/>
              <w:marTop w:val="0"/>
              <w:marBottom w:val="0"/>
              <w:divBdr>
                <w:top w:val="none" w:sz="0" w:space="0" w:color="auto"/>
                <w:left w:val="none" w:sz="0" w:space="0" w:color="auto"/>
                <w:bottom w:val="none" w:sz="0" w:space="0" w:color="auto"/>
                <w:right w:val="none" w:sz="0" w:space="0" w:color="auto"/>
              </w:divBdr>
            </w:div>
            <w:div w:id="1901675672">
              <w:marLeft w:val="0"/>
              <w:marRight w:val="0"/>
              <w:marTop w:val="0"/>
              <w:marBottom w:val="0"/>
              <w:divBdr>
                <w:top w:val="none" w:sz="0" w:space="0" w:color="auto"/>
                <w:left w:val="none" w:sz="0" w:space="0" w:color="auto"/>
                <w:bottom w:val="none" w:sz="0" w:space="0" w:color="auto"/>
                <w:right w:val="none" w:sz="0" w:space="0" w:color="auto"/>
              </w:divBdr>
            </w:div>
            <w:div w:id="439372010">
              <w:marLeft w:val="0"/>
              <w:marRight w:val="0"/>
              <w:marTop w:val="0"/>
              <w:marBottom w:val="0"/>
              <w:divBdr>
                <w:top w:val="none" w:sz="0" w:space="0" w:color="auto"/>
                <w:left w:val="none" w:sz="0" w:space="0" w:color="auto"/>
                <w:bottom w:val="none" w:sz="0" w:space="0" w:color="auto"/>
                <w:right w:val="none" w:sz="0" w:space="0" w:color="auto"/>
              </w:divBdr>
            </w:div>
            <w:div w:id="1391198322">
              <w:marLeft w:val="0"/>
              <w:marRight w:val="0"/>
              <w:marTop w:val="0"/>
              <w:marBottom w:val="0"/>
              <w:divBdr>
                <w:top w:val="none" w:sz="0" w:space="0" w:color="auto"/>
                <w:left w:val="none" w:sz="0" w:space="0" w:color="auto"/>
                <w:bottom w:val="none" w:sz="0" w:space="0" w:color="auto"/>
                <w:right w:val="none" w:sz="0" w:space="0" w:color="auto"/>
              </w:divBdr>
            </w:div>
            <w:div w:id="718742704">
              <w:marLeft w:val="0"/>
              <w:marRight w:val="0"/>
              <w:marTop w:val="0"/>
              <w:marBottom w:val="0"/>
              <w:divBdr>
                <w:top w:val="none" w:sz="0" w:space="0" w:color="auto"/>
                <w:left w:val="none" w:sz="0" w:space="0" w:color="auto"/>
                <w:bottom w:val="none" w:sz="0" w:space="0" w:color="auto"/>
                <w:right w:val="none" w:sz="0" w:space="0" w:color="auto"/>
              </w:divBdr>
            </w:div>
          </w:divsChild>
        </w:div>
        <w:div w:id="1549413636">
          <w:marLeft w:val="0"/>
          <w:marRight w:val="0"/>
          <w:marTop w:val="0"/>
          <w:marBottom w:val="0"/>
          <w:divBdr>
            <w:top w:val="none" w:sz="0" w:space="0" w:color="auto"/>
            <w:left w:val="none" w:sz="0" w:space="0" w:color="auto"/>
            <w:bottom w:val="none" w:sz="0" w:space="0" w:color="auto"/>
            <w:right w:val="none" w:sz="0" w:space="0" w:color="auto"/>
          </w:divBdr>
          <w:divsChild>
            <w:div w:id="154077055">
              <w:marLeft w:val="0"/>
              <w:marRight w:val="0"/>
              <w:marTop w:val="0"/>
              <w:marBottom w:val="0"/>
              <w:divBdr>
                <w:top w:val="none" w:sz="0" w:space="0" w:color="auto"/>
                <w:left w:val="none" w:sz="0" w:space="0" w:color="auto"/>
                <w:bottom w:val="none" w:sz="0" w:space="0" w:color="auto"/>
                <w:right w:val="none" w:sz="0" w:space="0" w:color="auto"/>
              </w:divBdr>
            </w:div>
            <w:div w:id="789322576">
              <w:marLeft w:val="0"/>
              <w:marRight w:val="0"/>
              <w:marTop w:val="0"/>
              <w:marBottom w:val="0"/>
              <w:divBdr>
                <w:top w:val="none" w:sz="0" w:space="0" w:color="auto"/>
                <w:left w:val="none" w:sz="0" w:space="0" w:color="auto"/>
                <w:bottom w:val="none" w:sz="0" w:space="0" w:color="auto"/>
                <w:right w:val="none" w:sz="0" w:space="0" w:color="auto"/>
              </w:divBdr>
            </w:div>
            <w:div w:id="1392803295">
              <w:marLeft w:val="0"/>
              <w:marRight w:val="0"/>
              <w:marTop w:val="0"/>
              <w:marBottom w:val="0"/>
              <w:divBdr>
                <w:top w:val="none" w:sz="0" w:space="0" w:color="auto"/>
                <w:left w:val="none" w:sz="0" w:space="0" w:color="auto"/>
                <w:bottom w:val="none" w:sz="0" w:space="0" w:color="auto"/>
                <w:right w:val="none" w:sz="0" w:space="0" w:color="auto"/>
              </w:divBdr>
            </w:div>
            <w:div w:id="1319505402">
              <w:marLeft w:val="0"/>
              <w:marRight w:val="0"/>
              <w:marTop w:val="0"/>
              <w:marBottom w:val="0"/>
              <w:divBdr>
                <w:top w:val="none" w:sz="0" w:space="0" w:color="auto"/>
                <w:left w:val="none" w:sz="0" w:space="0" w:color="auto"/>
                <w:bottom w:val="none" w:sz="0" w:space="0" w:color="auto"/>
                <w:right w:val="none" w:sz="0" w:space="0" w:color="auto"/>
              </w:divBdr>
            </w:div>
            <w:div w:id="744032953">
              <w:marLeft w:val="0"/>
              <w:marRight w:val="0"/>
              <w:marTop w:val="0"/>
              <w:marBottom w:val="0"/>
              <w:divBdr>
                <w:top w:val="none" w:sz="0" w:space="0" w:color="auto"/>
                <w:left w:val="none" w:sz="0" w:space="0" w:color="auto"/>
                <w:bottom w:val="none" w:sz="0" w:space="0" w:color="auto"/>
                <w:right w:val="none" w:sz="0" w:space="0" w:color="auto"/>
              </w:divBdr>
            </w:div>
            <w:div w:id="1562669337">
              <w:marLeft w:val="0"/>
              <w:marRight w:val="0"/>
              <w:marTop w:val="0"/>
              <w:marBottom w:val="0"/>
              <w:divBdr>
                <w:top w:val="none" w:sz="0" w:space="0" w:color="auto"/>
                <w:left w:val="none" w:sz="0" w:space="0" w:color="auto"/>
                <w:bottom w:val="none" w:sz="0" w:space="0" w:color="auto"/>
                <w:right w:val="none" w:sz="0" w:space="0" w:color="auto"/>
              </w:divBdr>
            </w:div>
            <w:div w:id="339435437">
              <w:marLeft w:val="0"/>
              <w:marRight w:val="0"/>
              <w:marTop w:val="0"/>
              <w:marBottom w:val="0"/>
              <w:divBdr>
                <w:top w:val="none" w:sz="0" w:space="0" w:color="auto"/>
                <w:left w:val="none" w:sz="0" w:space="0" w:color="auto"/>
                <w:bottom w:val="none" w:sz="0" w:space="0" w:color="auto"/>
                <w:right w:val="none" w:sz="0" w:space="0" w:color="auto"/>
              </w:divBdr>
            </w:div>
            <w:div w:id="662976364">
              <w:marLeft w:val="0"/>
              <w:marRight w:val="0"/>
              <w:marTop w:val="0"/>
              <w:marBottom w:val="0"/>
              <w:divBdr>
                <w:top w:val="none" w:sz="0" w:space="0" w:color="auto"/>
                <w:left w:val="none" w:sz="0" w:space="0" w:color="auto"/>
                <w:bottom w:val="none" w:sz="0" w:space="0" w:color="auto"/>
                <w:right w:val="none" w:sz="0" w:space="0" w:color="auto"/>
              </w:divBdr>
            </w:div>
            <w:div w:id="909997963">
              <w:marLeft w:val="0"/>
              <w:marRight w:val="0"/>
              <w:marTop w:val="0"/>
              <w:marBottom w:val="0"/>
              <w:divBdr>
                <w:top w:val="none" w:sz="0" w:space="0" w:color="auto"/>
                <w:left w:val="none" w:sz="0" w:space="0" w:color="auto"/>
                <w:bottom w:val="none" w:sz="0" w:space="0" w:color="auto"/>
                <w:right w:val="none" w:sz="0" w:space="0" w:color="auto"/>
              </w:divBdr>
            </w:div>
            <w:div w:id="54597320">
              <w:marLeft w:val="0"/>
              <w:marRight w:val="0"/>
              <w:marTop w:val="0"/>
              <w:marBottom w:val="0"/>
              <w:divBdr>
                <w:top w:val="none" w:sz="0" w:space="0" w:color="auto"/>
                <w:left w:val="none" w:sz="0" w:space="0" w:color="auto"/>
                <w:bottom w:val="none" w:sz="0" w:space="0" w:color="auto"/>
                <w:right w:val="none" w:sz="0" w:space="0" w:color="auto"/>
              </w:divBdr>
            </w:div>
            <w:div w:id="1942377639">
              <w:marLeft w:val="0"/>
              <w:marRight w:val="0"/>
              <w:marTop w:val="0"/>
              <w:marBottom w:val="0"/>
              <w:divBdr>
                <w:top w:val="none" w:sz="0" w:space="0" w:color="auto"/>
                <w:left w:val="none" w:sz="0" w:space="0" w:color="auto"/>
                <w:bottom w:val="none" w:sz="0" w:space="0" w:color="auto"/>
                <w:right w:val="none" w:sz="0" w:space="0" w:color="auto"/>
              </w:divBdr>
            </w:div>
            <w:div w:id="922564168">
              <w:marLeft w:val="0"/>
              <w:marRight w:val="0"/>
              <w:marTop w:val="0"/>
              <w:marBottom w:val="0"/>
              <w:divBdr>
                <w:top w:val="none" w:sz="0" w:space="0" w:color="auto"/>
                <w:left w:val="none" w:sz="0" w:space="0" w:color="auto"/>
                <w:bottom w:val="none" w:sz="0" w:space="0" w:color="auto"/>
                <w:right w:val="none" w:sz="0" w:space="0" w:color="auto"/>
              </w:divBdr>
            </w:div>
            <w:div w:id="316422921">
              <w:marLeft w:val="0"/>
              <w:marRight w:val="0"/>
              <w:marTop w:val="0"/>
              <w:marBottom w:val="0"/>
              <w:divBdr>
                <w:top w:val="none" w:sz="0" w:space="0" w:color="auto"/>
                <w:left w:val="none" w:sz="0" w:space="0" w:color="auto"/>
                <w:bottom w:val="none" w:sz="0" w:space="0" w:color="auto"/>
                <w:right w:val="none" w:sz="0" w:space="0" w:color="auto"/>
              </w:divBdr>
            </w:div>
            <w:div w:id="195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6192">
      <w:bodyDiv w:val="1"/>
      <w:marLeft w:val="0"/>
      <w:marRight w:val="0"/>
      <w:marTop w:val="0"/>
      <w:marBottom w:val="0"/>
      <w:divBdr>
        <w:top w:val="none" w:sz="0" w:space="0" w:color="auto"/>
        <w:left w:val="none" w:sz="0" w:space="0" w:color="auto"/>
        <w:bottom w:val="none" w:sz="0" w:space="0" w:color="auto"/>
        <w:right w:val="none" w:sz="0" w:space="0" w:color="auto"/>
      </w:divBdr>
      <w:divsChild>
        <w:div w:id="1623266889">
          <w:marLeft w:val="-180"/>
          <w:marRight w:val="-180"/>
          <w:marTop w:val="0"/>
          <w:marBottom w:val="0"/>
          <w:divBdr>
            <w:top w:val="none" w:sz="0" w:space="0" w:color="auto"/>
            <w:left w:val="none" w:sz="0" w:space="0" w:color="auto"/>
            <w:bottom w:val="none" w:sz="0" w:space="0" w:color="auto"/>
            <w:right w:val="none" w:sz="0" w:space="0" w:color="auto"/>
          </w:divBdr>
          <w:divsChild>
            <w:div w:id="1988364037">
              <w:marLeft w:val="0"/>
              <w:marRight w:val="0"/>
              <w:marTop w:val="0"/>
              <w:marBottom w:val="0"/>
              <w:divBdr>
                <w:top w:val="none" w:sz="0" w:space="0" w:color="auto"/>
                <w:left w:val="none" w:sz="0" w:space="0" w:color="auto"/>
                <w:bottom w:val="none" w:sz="0" w:space="0" w:color="auto"/>
                <w:right w:val="none" w:sz="0" w:space="0" w:color="auto"/>
              </w:divBdr>
              <w:divsChild>
                <w:div w:id="1948270920">
                  <w:marLeft w:val="0"/>
                  <w:marRight w:val="0"/>
                  <w:marTop w:val="100"/>
                  <w:marBottom w:val="100"/>
                  <w:divBdr>
                    <w:top w:val="none" w:sz="0" w:space="0" w:color="auto"/>
                    <w:left w:val="none" w:sz="0" w:space="0" w:color="auto"/>
                    <w:bottom w:val="none" w:sz="0" w:space="0" w:color="auto"/>
                    <w:right w:val="none" w:sz="0" w:space="0" w:color="auto"/>
                  </w:divBdr>
                  <w:divsChild>
                    <w:div w:id="1533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7262865">
      <w:bodyDiv w:val="1"/>
      <w:marLeft w:val="0"/>
      <w:marRight w:val="0"/>
      <w:marTop w:val="0"/>
      <w:marBottom w:val="0"/>
      <w:divBdr>
        <w:top w:val="none" w:sz="0" w:space="0" w:color="auto"/>
        <w:left w:val="none" w:sz="0" w:space="0" w:color="auto"/>
        <w:bottom w:val="none" w:sz="0" w:space="0" w:color="auto"/>
        <w:right w:val="none" w:sz="0" w:space="0" w:color="auto"/>
      </w:divBdr>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8214590">
      <w:bodyDiv w:val="1"/>
      <w:marLeft w:val="0"/>
      <w:marRight w:val="0"/>
      <w:marTop w:val="0"/>
      <w:marBottom w:val="0"/>
      <w:divBdr>
        <w:top w:val="none" w:sz="0" w:space="0" w:color="auto"/>
        <w:left w:val="none" w:sz="0" w:space="0" w:color="auto"/>
        <w:bottom w:val="none" w:sz="0" w:space="0" w:color="auto"/>
        <w:right w:val="none" w:sz="0" w:space="0" w:color="auto"/>
      </w:divBdr>
      <w:divsChild>
        <w:div w:id="2061593747">
          <w:marLeft w:val="0"/>
          <w:marRight w:val="0"/>
          <w:marTop w:val="0"/>
          <w:marBottom w:val="375"/>
          <w:divBdr>
            <w:top w:val="none" w:sz="0" w:space="0" w:color="auto"/>
            <w:left w:val="none" w:sz="0" w:space="0" w:color="auto"/>
            <w:bottom w:val="none" w:sz="0" w:space="0" w:color="auto"/>
            <w:right w:val="none" w:sz="0" w:space="0" w:color="auto"/>
          </w:divBdr>
          <w:divsChild>
            <w:div w:id="1997492753">
              <w:marLeft w:val="0"/>
              <w:marRight w:val="0"/>
              <w:marTop w:val="0"/>
              <w:marBottom w:val="0"/>
              <w:divBdr>
                <w:top w:val="none" w:sz="0" w:space="0" w:color="auto"/>
                <w:left w:val="none" w:sz="0" w:space="0" w:color="auto"/>
                <w:bottom w:val="none" w:sz="0" w:space="0" w:color="auto"/>
                <w:right w:val="none" w:sz="0" w:space="0" w:color="auto"/>
              </w:divBdr>
              <w:divsChild>
                <w:div w:id="2839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782">
          <w:marLeft w:val="0"/>
          <w:marRight w:val="0"/>
          <w:marTop w:val="0"/>
          <w:marBottom w:val="0"/>
          <w:divBdr>
            <w:top w:val="none" w:sz="0" w:space="0" w:color="auto"/>
            <w:left w:val="none" w:sz="0" w:space="0" w:color="auto"/>
            <w:bottom w:val="none" w:sz="0" w:space="0" w:color="auto"/>
            <w:right w:val="none" w:sz="0" w:space="0" w:color="auto"/>
          </w:divBdr>
          <w:divsChild>
            <w:div w:id="982001883">
              <w:marLeft w:val="0"/>
              <w:marRight w:val="0"/>
              <w:marTop w:val="0"/>
              <w:marBottom w:val="0"/>
              <w:divBdr>
                <w:top w:val="none" w:sz="0" w:space="0" w:color="auto"/>
                <w:left w:val="none" w:sz="0" w:space="0" w:color="auto"/>
                <w:bottom w:val="none" w:sz="0" w:space="0" w:color="auto"/>
                <w:right w:val="none" w:sz="0" w:space="0" w:color="auto"/>
              </w:divBdr>
              <w:divsChild>
                <w:div w:id="1385644555">
                  <w:marLeft w:val="-180"/>
                  <w:marRight w:val="-180"/>
                  <w:marTop w:val="0"/>
                  <w:marBottom w:val="0"/>
                  <w:divBdr>
                    <w:top w:val="none" w:sz="0" w:space="0" w:color="auto"/>
                    <w:left w:val="none" w:sz="0" w:space="0" w:color="auto"/>
                    <w:bottom w:val="none" w:sz="0" w:space="0" w:color="auto"/>
                    <w:right w:val="none" w:sz="0" w:space="0" w:color="auto"/>
                  </w:divBdr>
                  <w:divsChild>
                    <w:div w:id="17125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29932">
      <w:bodyDiv w:val="1"/>
      <w:marLeft w:val="0"/>
      <w:marRight w:val="0"/>
      <w:marTop w:val="0"/>
      <w:marBottom w:val="0"/>
      <w:divBdr>
        <w:top w:val="none" w:sz="0" w:space="0" w:color="auto"/>
        <w:left w:val="none" w:sz="0" w:space="0" w:color="auto"/>
        <w:bottom w:val="none" w:sz="0" w:space="0" w:color="auto"/>
        <w:right w:val="none" w:sz="0" w:space="0" w:color="auto"/>
      </w:divBdr>
      <w:divsChild>
        <w:div w:id="623003409">
          <w:marLeft w:val="0"/>
          <w:marRight w:val="0"/>
          <w:marTop w:val="0"/>
          <w:marBottom w:val="0"/>
          <w:divBdr>
            <w:top w:val="none" w:sz="0" w:space="0" w:color="auto"/>
            <w:left w:val="none" w:sz="0" w:space="0" w:color="auto"/>
            <w:bottom w:val="none" w:sz="0" w:space="0" w:color="auto"/>
            <w:right w:val="none" w:sz="0" w:space="0" w:color="auto"/>
          </w:divBdr>
        </w:div>
      </w:divsChild>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4299626">
      <w:bodyDiv w:val="1"/>
      <w:marLeft w:val="0"/>
      <w:marRight w:val="0"/>
      <w:marTop w:val="0"/>
      <w:marBottom w:val="0"/>
      <w:divBdr>
        <w:top w:val="none" w:sz="0" w:space="0" w:color="auto"/>
        <w:left w:val="none" w:sz="0" w:space="0" w:color="auto"/>
        <w:bottom w:val="none" w:sz="0" w:space="0" w:color="auto"/>
        <w:right w:val="none" w:sz="0" w:space="0" w:color="auto"/>
      </w:divBdr>
      <w:divsChild>
        <w:div w:id="1868059716">
          <w:marLeft w:val="0"/>
          <w:marRight w:val="0"/>
          <w:marTop w:val="0"/>
          <w:marBottom w:val="0"/>
          <w:divBdr>
            <w:top w:val="none" w:sz="0" w:space="0" w:color="auto"/>
            <w:left w:val="none" w:sz="0" w:space="0" w:color="auto"/>
            <w:bottom w:val="none" w:sz="0" w:space="0" w:color="auto"/>
            <w:right w:val="none" w:sz="0" w:space="0" w:color="auto"/>
          </w:divBdr>
        </w:div>
        <w:div w:id="1940336366">
          <w:marLeft w:val="0"/>
          <w:marRight w:val="0"/>
          <w:marTop w:val="0"/>
          <w:marBottom w:val="0"/>
          <w:divBdr>
            <w:top w:val="none" w:sz="0" w:space="0" w:color="auto"/>
            <w:left w:val="none" w:sz="0" w:space="0" w:color="auto"/>
            <w:bottom w:val="none" w:sz="0" w:space="0" w:color="auto"/>
            <w:right w:val="none" w:sz="0" w:space="0" w:color="auto"/>
          </w:divBdr>
          <w:divsChild>
            <w:div w:id="514654271">
              <w:marLeft w:val="0"/>
              <w:marRight w:val="0"/>
              <w:marTop w:val="0"/>
              <w:marBottom w:val="0"/>
              <w:divBdr>
                <w:top w:val="none" w:sz="0" w:space="0" w:color="auto"/>
                <w:left w:val="none" w:sz="0" w:space="0" w:color="auto"/>
                <w:bottom w:val="none" w:sz="0" w:space="0" w:color="auto"/>
                <w:right w:val="none" w:sz="0" w:space="0" w:color="auto"/>
              </w:divBdr>
              <w:divsChild>
                <w:div w:id="14961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8528">
      <w:bodyDiv w:val="1"/>
      <w:marLeft w:val="0"/>
      <w:marRight w:val="0"/>
      <w:marTop w:val="0"/>
      <w:marBottom w:val="0"/>
      <w:divBdr>
        <w:top w:val="none" w:sz="0" w:space="0" w:color="auto"/>
        <w:left w:val="none" w:sz="0" w:space="0" w:color="auto"/>
        <w:bottom w:val="none" w:sz="0" w:space="0" w:color="auto"/>
        <w:right w:val="none" w:sz="0" w:space="0" w:color="auto"/>
      </w:divBdr>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260">
      <w:bodyDiv w:val="1"/>
      <w:marLeft w:val="0"/>
      <w:marRight w:val="0"/>
      <w:marTop w:val="0"/>
      <w:marBottom w:val="0"/>
      <w:divBdr>
        <w:top w:val="none" w:sz="0" w:space="0" w:color="auto"/>
        <w:left w:val="none" w:sz="0" w:space="0" w:color="auto"/>
        <w:bottom w:val="none" w:sz="0" w:space="0" w:color="auto"/>
        <w:right w:val="none" w:sz="0" w:space="0" w:color="auto"/>
      </w:divBdr>
      <w:divsChild>
        <w:div w:id="1291210159">
          <w:marLeft w:val="0"/>
          <w:marRight w:val="0"/>
          <w:marTop w:val="0"/>
          <w:marBottom w:val="0"/>
          <w:divBdr>
            <w:top w:val="none" w:sz="0" w:space="0" w:color="auto"/>
            <w:left w:val="none" w:sz="0" w:space="0" w:color="auto"/>
            <w:bottom w:val="none" w:sz="0" w:space="0" w:color="auto"/>
            <w:right w:val="none" w:sz="0" w:space="0" w:color="auto"/>
          </w:divBdr>
        </w:div>
        <w:div w:id="1383139095">
          <w:marLeft w:val="0"/>
          <w:marRight w:val="0"/>
          <w:marTop w:val="0"/>
          <w:marBottom w:val="0"/>
          <w:divBdr>
            <w:top w:val="none" w:sz="0" w:space="0" w:color="auto"/>
            <w:left w:val="none" w:sz="0" w:space="0" w:color="auto"/>
            <w:bottom w:val="none" w:sz="0" w:space="0" w:color="auto"/>
            <w:right w:val="none" w:sz="0" w:space="0" w:color="auto"/>
          </w:divBdr>
          <w:divsChild>
            <w:div w:id="1329551672">
              <w:marLeft w:val="0"/>
              <w:marRight w:val="0"/>
              <w:marTop w:val="0"/>
              <w:marBottom w:val="0"/>
              <w:divBdr>
                <w:top w:val="none" w:sz="0" w:space="0" w:color="auto"/>
                <w:left w:val="none" w:sz="0" w:space="0" w:color="auto"/>
                <w:bottom w:val="none" w:sz="0" w:space="0" w:color="auto"/>
                <w:right w:val="none" w:sz="0" w:space="0" w:color="auto"/>
              </w:divBdr>
              <w:divsChild>
                <w:div w:id="12729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3859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7653409">
      <w:bodyDiv w:val="1"/>
      <w:marLeft w:val="0"/>
      <w:marRight w:val="0"/>
      <w:marTop w:val="0"/>
      <w:marBottom w:val="0"/>
      <w:divBdr>
        <w:top w:val="none" w:sz="0" w:space="0" w:color="auto"/>
        <w:left w:val="none" w:sz="0" w:space="0" w:color="auto"/>
        <w:bottom w:val="none" w:sz="0" w:space="0" w:color="auto"/>
        <w:right w:val="none" w:sz="0" w:space="0" w:color="auto"/>
      </w:divBdr>
      <w:divsChild>
        <w:div w:id="1174495509">
          <w:marLeft w:val="0"/>
          <w:marRight w:val="0"/>
          <w:marTop w:val="0"/>
          <w:marBottom w:val="720"/>
          <w:divBdr>
            <w:top w:val="none" w:sz="0" w:space="0" w:color="auto"/>
            <w:left w:val="none" w:sz="0" w:space="0" w:color="auto"/>
            <w:bottom w:val="none" w:sz="0" w:space="0" w:color="auto"/>
            <w:right w:val="none" w:sz="0" w:space="0" w:color="auto"/>
          </w:divBdr>
        </w:div>
        <w:div w:id="232394690">
          <w:marLeft w:val="-180"/>
          <w:marRight w:val="-180"/>
          <w:marTop w:val="0"/>
          <w:marBottom w:val="0"/>
          <w:divBdr>
            <w:top w:val="none" w:sz="0" w:space="0" w:color="auto"/>
            <w:left w:val="none" w:sz="0" w:space="0" w:color="auto"/>
            <w:bottom w:val="none" w:sz="0" w:space="0" w:color="auto"/>
            <w:right w:val="none" w:sz="0" w:space="0" w:color="auto"/>
          </w:divBdr>
          <w:divsChild>
            <w:div w:id="1140339519">
              <w:marLeft w:val="0"/>
              <w:marRight w:val="0"/>
              <w:marTop w:val="0"/>
              <w:marBottom w:val="0"/>
              <w:divBdr>
                <w:top w:val="none" w:sz="0" w:space="0" w:color="auto"/>
                <w:left w:val="none" w:sz="0" w:space="0" w:color="auto"/>
                <w:bottom w:val="none" w:sz="0" w:space="0" w:color="auto"/>
                <w:right w:val="none" w:sz="0" w:space="0" w:color="auto"/>
              </w:divBdr>
              <w:divsChild>
                <w:div w:id="1864634824">
                  <w:marLeft w:val="0"/>
                  <w:marRight w:val="0"/>
                  <w:marTop w:val="0"/>
                  <w:marBottom w:val="0"/>
                  <w:divBdr>
                    <w:top w:val="none" w:sz="0" w:space="0" w:color="auto"/>
                    <w:left w:val="none" w:sz="0" w:space="0" w:color="auto"/>
                    <w:bottom w:val="none" w:sz="0" w:space="0" w:color="auto"/>
                    <w:right w:val="none" w:sz="0" w:space="0" w:color="auto"/>
                  </w:divBdr>
                  <w:divsChild>
                    <w:div w:id="110363858">
                      <w:marLeft w:val="0"/>
                      <w:marRight w:val="0"/>
                      <w:marTop w:val="0"/>
                      <w:marBottom w:val="0"/>
                      <w:divBdr>
                        <w:top w:val="none" w:sz="0" w:space="0" w:color="auto"/>
                        <w:left w:val="none" w:sz="0" w:space="0" w:color="auto"/>
                        <w:bottom w:val="none" w:sz="0" w:space="0" w:color="auto"/>
                        <w:right w:val="none" w:sz="0" w:space="0" w:color="auto"/>
                      </w:divBdr>
                      <w:divsChild>
                        <w:div w:id="472866969">
                          <w:marLeft w:val="0"/>
                          <w:marRight w:val="0"/>
                          <w:marTop w:val="0"/>
                          <w:marBottom w:val="375"/>
                          <w:divBdr>
                            <w:top w:val="none" w:sz="0" w:space="0" w:color="auto"/>
                            <w:left w:val="none" w:sz="0" w:space="0" w:color="auto"/>
                            <w:bottom w:val="none" w:sz="0" w:space="0" w:color="auto"/>
                            <w:right w:val="none" w:sz="0" w:space="0" w:color="auto"/>
                          </w:divBdr>
                          <w:divsChild>
                            <w:div w:id="270746099">
                              <w:marLeft w:val="0"/>
                              <w:marRight w:val="0"/>
                              <w:marTop w:val="0"/>
                              <w:marBottom w:val="0"/>
                              <w:divBdr>
                                <w:top w:val="none" w:sz="0" w:space="0" w:color="auto"/>
                                <w:left w:val="none" w:sz="0" w:space="0" w:color="auto"/>
                                <w:bottom w:val="none" w:sz="0" w:space="0" w:color="auto"/>
                                <w:right w:val="none" w:sz="0" w:space="0" w:color="auto"/>
                              </w:divBdr>
                              <w:divsChild>
                                <w:div w:id="26176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089">
                          <w:marLeft w:val="0"/>
                          <w:marRight w:val="0"/>
                          <w:marTop w:val="0"/>
                          <w:marBottom w:val="0"/>
                          <w:divBdr>
                            <w:top w:val="none" w:sz="0" w:space="0" w:color="auto"/>
                            <w:left w:val="none" w:sz="0" w:space="0" w:color="auto"/>
                            <w:bottom w:val="none" w:sz="0" w:space="0" w:color="auto"/>
                            <w:right w:val="none" w:sz="0" w:space="0" w:color="auto"/>
                          </w:divBdr>
                          <w:divsChild>
                            <w:div w:id="1445533896">
                              <w:marLeft w:val="0"/>
                              <w:marRight w:val="0"/>
                              <w:marTop w:val="0"/>
                              <w:marBottom w:val="0"/>
                              <w:divBdr>
                                <w:top w:val="none" w:sz="0" w:space="0" w:color="auto"/>
                                <w:left w:val="none" w:sz="0" w:space="0" w:color="auto"/>
                                <w:bottom w:val="none" w:sz="0" w:space="0" w:color="auto"/>
                                <w:right w:val="none" w:sz="0" w:space="0" w:color="auto"/>
                              </w:divBdr>
                              <w:divsChild>
                                <w:div w:id="1896161334">
                                  <w:marLeft w:val="-180"/>
                                  <w:marRight w:val="-180"/>
                                  <w:marTop w:val="0"/>
                                  <w:marBottom w:val="0"/>
                                  <w:divBdr>
                                    <w:top w:val="none" w:sz="0" w:space="0" w:color="auto"/>
                                    <w:left w:val="none" w:sz="0" w:space="0" w:color="auto"/>
                                    <w:bottom w:val="none" w:sz="0" w:space="0" w:color="auto"/>
                                    <w:right w:val="none" w:sz="0" w:space="0" w:color="auto"/>
                                  </w:divBdr>
                                  <w:divsChild>
                                    <w:div w:id="18856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2818928">
      <w:bodyDiv w:val="1"/>
      <w:marLeft w:val="0"/>
      <w:marRight w:val="0"/>
      <w:marTop w:val="0"/>
      <w:marBottom w:val="0"/>
      <w:divBdr>
        <w:top w:val="none" w:sz="0" w:space="0" w:color="auto"/>
        <w:left w:val="none" w:sz="0" w:space="0" w:color="auto"/>
        <w:bottom w:val="none" w:sz="0" w:space="0" w:color="auto"/>
        <w:right w:val="none" w:sz="0" w:space="0" w:color="auto"/>
      </w:divBdr>
      <w:divsChild>
        <w:div w:id="183977256">
          <w:marLeft w:val="0"/>
          <w:marRight w:val="0"/>
          <w:marTop w:val="0"/>
          <w:marBottom w:val="375"/>
          <w:divBdr>
            <w:top w:val="none" w:sz="0" w:space="0" w:color="auto"/>
            <w:left w:val="none" w:sz="0" w:space="0" w:color="auto"/>
            <w:bottom w:val="none" w:sz="0" w:space="0" w:color="auto"/>
            <w:right w:val="none" w:sz="0" w:space="0" w:color="auto"/>
          </w:divBdr>
          <w:divsChild>
            <w:div w:id="1715692197">
              <w:marLeft w:val="0"/>
              <w:marRight w:val="0"/>
              <w:marTop w:val="0"/>
              <w:marBottom w:val="0"/>
              <w:divBdr>
                <w:top w:val="none" w:sz="0" w:space="0" w:color="auto"/>
                <w:left w:val="none" w:sz="0" w:space="0" w:color="auto"/>
                <w:bottom w:val="none" w:sz="0" w:space="0" w:color="auto"/>
                <w:right w:val="none" w:sz="0" w:space="0" w:color="auto"/>
              </w:divBdr>
              <w:divsChild>
                <w:div w:id="9369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477">
          <w:marLeft w:val="0"/>
          <w:marRight w:val="0"/>
          <w:marTop w:val="0"/>
          <w:marBottom w:val="0"/>
          <w:divBdr>
            <w:top w:val="none" w:sz="0" w:space="0" w:color="auto"/>
            <w:left w:val="none" w:sz="0" w:space="0" w:color="auto"/>
            <w:bottom w:val="none" w:sz="0" w:space="0" w:color="auto"/>
            <w:right w:val="none" w:sz="0" w:space="0" w:color="auto"/>
          </w:divBdr>
          <w:divsChild>
            <w:div w:id="1260211706">
              <w:marLeft w:val="0"/>
              <w:marRight w:val="0"/>
              <w:marTop w:val="0"/>
              <w:marBottom w:val="0"/>
              <w:divBdr>
                <w:top w:val="none" w:sz="0" w:space="0" w:color="auto"/>
                <w:left w:val="none" w:sz="0" w:space="0" w:color="auto"/>
                <w:bottom w:val="none" w:sz="0" w:space="0" w:color="auto"/>
                <w:right w:val="none" w:sz="0" w:space="0" w:color="auto"/>
              </w:divBdr>
              <w:divsChild>
                <w:div w:id="2014647279">
                  <w:marLeft w:val="-180"/>
                  <w:marRight w:val="-180"/>
                  <w:marTop w:val="0"/>
                  <w:marBottom w:val="0"/>
                  <w:divBdr>
                    <w:top w:val="none" w:sz="0" w:space="0" w:color="auto"/>
                    <w:left w:val="none" w:sz="0" w:space="0" w:color="auto"/>
                    <w:bottom w:val="none" w:sz="0" w:space="0" w:color="auto"/>
                    <w:right w:val="none" w:sz="0" w:space="0" w:color="auto"/>
                  </w:divBdr>
                  <w:divsChild>
                    <w:div w:id="59443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9508">
      <w:bodyDiv w:val="1"/>
      <w:marLeft w:val="0"/>
      <w:marRight w:val="0"/>
      <w:marTop w:val="0"/>
      <w:marBottom w:val="0"/>
      <w:divBdr>
        <w:top w:val="none" w:sz="0" w:space="0" w:color="auto"/>
        <w:left w:val="none" w:sz="0" w:space="0" w:color="auto"/>
        <w:bottom w:val="none" w:sz="0" w:space="0" w:color="auto"/>
        <w:right w:val="none" w:sz="0" w:space="0" w:color="auto"/>
      </w:divBdr>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19152">
      <w:bodyDiv w:val="1"/>
      <w:marLeft w:val="0"/>
      <w:marRight w:val="0"/>
      <w:marTop w:val="0"/>
      <w:marBottom w:val="0"/>
      <w:divBdr>
        <w:top w:val="none" w:sz="0" w:space="0" w:color="auto"/>
        <w:left w:val="none" w:sz="0" w:space="0" w:color="auto"/>
        <w:bottom w:val="none" w:sz="0" w:space="0" w:color="auto"/>
        <w:right w:val="none" w:sz="0" w:space="0" w:color="auto"/>
      </w:divBdr>
      <w:divsChild>
        <w:div w:id="1835486635">
          <w:marLeft w:val="0"/>
          <w:marRight w:val="0"/>
          <w:marTop w:val="0"/>
          <w:marBottom w:val="0"/>
          <w:divBdr>
            <w:top w:val="none" w:sz="0" w:space="0" w:color="auto"/>
            <w:left w:val="none" w:sz="0" w:space="0" w:color="auto"/>
            <w:bottom w:val="none" w:sz="0" w:space="0" w:color="auto"/>
            <w:right w:val="none" w:sz="0" w:space="0" w:color="auto"/>
          </w:divBdr>
        </w:div>
        <w:div w:id="538207900">
          <w:marLeft w:val="0"/>
          <w:marRight w:val="0"/>
          <w:marTop w:val="0"/>
          <w:marBottom w:val="0"/>
          <w:divBdr>
            <w:top w:val="none" w:sz="0" w:space="0" w:color="auto"/>
            <w:left w:val="none" w:sz="0" w:space="0" w:color="auto"/>
            <w:bottom w:val="none" w:sz="0" w:space="0" w:color="auto"/>
            <w:right w:val="none" w:sz="0" w:space="0" w:color="auto"/>
          </w:divBdr>
          <w:divsChild>
            <w:div w:id="1365329916">
              <w:marLeft w:val="0"/>
              <w:marRight w:val="0"/>
              <w:marTop w:val="0"/>
              <w:marBottom w:val="0"/>
              <w:divBdr>
                <w:top w:val="none" w:sz="0" w:space="0" w:color="auto"/>
                <w:left w:val="none" w:sz="0" w:space="0" w:color="auto"/>
                <w:bottom w:val="none" w:sz="0" w:space="0" w:color="auto"/>
                <w:right w:val="none" w:sz="0" w:space="0" w:color="auto"/>
              </w:divBdr>
              <w:divsChild>
                <w:div w:id="1111977407">
                  <w:marLeft w:val="-180"/>
                  <w:marRight w:val="-180"/>
                  <w:marTop w:val="0"/>
                  <w:marBottom w:val="0"/>
                  <w:divBdr>
                    <w:top w:val="none" w:sz="0" w:space="0" w:color="auto"/>
                    <w:left w:val="none" w:sz="0" w:space="0" w:color="auto"/>
                    <w:bottom w:val="none" w:sz="0" w:space="0" w:color="auto"/>
                    <w:right w:val="none" w:sz="0" w:space="0" w:color="auto"/>
                  </w:divBdr>
                  <w:divsChild>
                    <w:div w:id="11550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3962875">
      <w:bodyDiv w:val="1"/>
      <w:marLeft w:val="0"/>
      <w:marRight w:val="0"/>
      <w:marTop w:val="0"/>
      <w:marBottom w:val="0"/>
      <w:divBdr>
        <w:top w:val="none" w:sz="0" w:space="0" w:color="auto"/>
        <w:left w:val="none" w:sz="0" w:space="0" w:color="auto"/>
        <w:bottom w:val="none" w:sz="0" w:space="0" w:color="auto"/>
        <w:right w:val="none" w:sz="0" w:space="0" w:color="auto"/>
      </w:divBdr>
      <w:divsChild>
        <w:div w:id="824205914">
          <w:marLeft w:val="-180"/>
          <w:marRight w:val="-180"/>
          <w:marTop w:val="0"/>
          <w:marBottom w:val="0"/>
          <w:divBdr>
            <w:top w:val="none" w:sz="0" w:space="0" w:color="auto"/>
            <w:left w:val="none" w:sz="0" w:space="0" w:color="auto"/>
            <w:bottom w:val="none" w:sz="0" w:space="0" w:color="auto"/>
            <w:right w:val="none" w:sz="0" w:space="0" w:color="auto"/>
          </w:divBdr>
          <w:divsChild>
            <w:div w:id="1486315825">
              <w:marLeft w:val="0"/>
              <w:marRight w:val="0"/>
              <w:marTop w:val="0"/>
              <w:marBottom w:val="0"/>
              <w:divBdr>
                <w:top w:val="none" w:sz="0" w:space="0" w:color="auto"/>
                <w:left w:val="none" w:sz="0" w:space="0" w:color="auto"/>
                <w:bottom w:val="none" w:sz="0" w:space="0" w:color="auto"/>
                <w:right w:val="none" w:sz="0" w:space="0" w:color="auto"/>
              </w:divBdr>
            </w:div>
          </w:divsChild>
        </w:div>
        <w:div w:id="891497158">
          <w:marLeft w:val="0"/>
          <w:marRight w:val="0"/>
          <w:marTop w:val="0"/>
          <w:marBottom w:val="720"/>
          <w:divBdr>
            <w:top w:val="none" w:sz="0" w:space="0" w:color="auto"/>
            <w:left w:val="none" w:sz="0" w:space="0" w:color="auto"/>
            <w:bottom w:val="none" w:sz="0" w:space="0" w:color="auto"/>
            <w:right w:val="none" w:sz="0" w:space="0" w:color="auto"/>
          </w:divBdr>
        </w:div>
        <w:div w:id="944733328">
          <w:marLeft w:val="-180"/>
          <w:marRight w:val="-180"/>
          <w:marTop w:val="0"/>
          <w:marBottom w:val="0"/>
          <w:divBdr>
            <w:top w:val="none" w:sz="0" w:space="0" w:color="auto"/>
            <w:left w:val="none" w:sz="0" w:space="0" w:color="auto"/>
            <w:bottom w:val="none" w:sz="0" w:space="0" w:color="auto"/>
            <w:right w:val="none" w:sz="0" w:space="0" w:color="auto"/>
          </w:divBdr>
          <w:divsChild>
            <w:div w:id="2123529880">
              <w:marLeft w:val="0"/>
              <w:marRight w:val="0"/>
              <w:marTop w:val="0"/>
              <w:marBottom w:val="0"/>
              <w:divBdr>
                <w:top w:val="none" w:sz="0" w:space="0" w:color="auto"/>
                <w:left w:val="none" w:sz="0" w:space="0" w:color="auto"/>
                <w:bottom w:val="none" w:sz="0" w:space="0" w:color="auto"/>
                <w:right w:val="none" w:sz="0" w:space="0" w:color="auto"/>
              </w:divBdr>
            </w:div>
          </w:divsChild>
        </w:div>
        <w:div w:id="1678849256">
          <w:marLeft w:val="-180"/>
          <w:marRight w:val="-180"/>
          <w:marTop w:val="0"/>
          <w:marBottom w:val="0"/>
          <w:divBdr>
            <w:top w:val="none" w:sz="0" w:space="0" w:color="auto"/>
            <w:left w:val="none" w:sz="0" w:space="0" w:color="auto"/>
            <w:bottom w:val="none" w:sz="0" w:space="0" w:color="auto"/>
            <w:right w:val="none" w:sz="0" w:space="0" w:color="auto"/>
          </w:divBdr>
          <w:divsChild>
            <w:div w:id="1336691213">
              <w:marLeft w:val="0"/>
              <w:marRight w:val="0"/>
              <w:marTop w:val="0"/>
              <w:marBottom w:val="0"/>
              <w:divBdr>
                <w:top w:val="none" w:sz="0" w:space="0" w:color="auto"/>
                <w:left w:val="none" w:sz="0" w:space="0" w:color="auto"/>
                <w:bottom w:val="none" w:sz="0" w:space="0" w:color="auto"/>
                <w:right w:val="none" w:sz="0" w:space="0" w:color="auto"/>
              </w:divBdr>
              <w:divsChild>
                <w:div w:id="1134911777">
                  <w:marLeft w:val="-180"/>
                  <w:marRight w:val="-180"/>
                  <w:marTop w:val="0"/>
                  <w:marBottom w:val="0"/>
                  <w:divBdr>
                    <w:top w:val="none" w:sz="0" w:space="0" w:color="auto"/>
                    <w:left w:val="none" w:sz="0" w:space="0" w:color="auto"/>
                    <w:bottom w:val="none" w:sz="0" w:space="0" w:color="auto"/>
                    <w:right w:val="none" w:sz="0" w:space="0" w:color="auto"/>
                  </w:divBdr>
                  <w:divsChild>
                    <w:div w:id="452090528">
                      <w:marLeft w:val="0"/>
                      <w:marRight w:val="0"/>
                      <w:marTop w:val="0"/>
                      <w:marBottom w:val="0"/>
                      <w:divBdr>
                        <w:top w:val="none" w:sz="0" w:space="0" w:color="auto"/>
                        <w:left w:val="none" w:sz="0" w:space="0" w:color="auto"/>
                        <w:bottom w:val="none" w:sz="0" w:space="0" w:color="auto"/>
                        <w:right w:val="none" w:sz="0" w:space="0" w:color="auto"/>
                      </w:divBdr>
                      <w:divsChild>
                        <w:div w:id="1638950196">
                          <w:marLeft w:val="0"/>
                          <w:marRight w:val="0"/>
                          <w:marTop w:val="0"/>
                          <w:marBottom w:val="0"/>
                          <w:divBdr>
                            <w:top w:val="none" w:sz="0" w:space="0" w:color="auto"/>
                            <w:left w:val="none" w:sz="0" w:space="0" w:color="auto"/>
                            <w:bottom w:val="none" w:sz="0" w:space="0" w:color="auto"/>
                            <w:right w:val="none" w:sz="0" w:space="0" w:color="auto"/>
                          </w:divBdr>
                          <w:divsChild>
                            <w:div w:id="554437548">
                              <w:marLeft w:val="0"/>
                              <w:marRight w:val="120"/>
                              <w:marTop w:val="0"/>
                              <w:marBottom w:val="0"/>
                              <w:divBdr>
                                <w:top w:val="none" w:sz="0" w:space="0" w:color="auto"/>
                                <w:left w:val="none" w:sz="0" w:space="0" w:color="auto"/>
                                <w:bottom w:val="none" w:sz="0" w:space="0" w:color="auto"/>
                                <w:right w:val="none" w:sz="0" w:space="0" w:color="auto"/>
                              </w:divBdr>
                            </w:div>
                            <w:div w:id="1295603815">
                              <w:marLeft w:val="0"/>
                              <w:marRight w:val="120"/>
                              <w:marTop w:val="0"/>
                              <w:marBottom w:val="0"/>
                              <w:divBdr>
                                <w:top w:val="none" w:sz="0" w:space="0" w:color="auto"/>
                                <w:left w:val="none" w:sz="0" w:space="0" w:color="auto"/>
                                <w:bottom w:val="none" w:sz="0" w:space="0" w:color="auto"/>
                                <w:right w:val="none" w:sz="0" w:space="0" w:color="auto"/>
                              </w:divBdr>
                            </w:div>
                            <w:div w:id="19018576">
                              <w:marLeft w:val="0"/>
                              <w:marRight w:val="120"/>
                              <w:marTop w:val="0"/>
                              <w:marBottom w:val="0"/>
                              <w:divBdr>
                                <w:top w:val="none" w:sz="0" w:space="0" w:color="auto"/>
                                <w:left w:val="none" w:sz="0" w:space="0" w:color="auto"/>
                                <w:bottom w:val="none" w:sz="0" w:space="0" w:color="auto"/>
                                <w:right w:val="none" w:sz="0" w:space="0" w:color="auto"/>
                              </w:divBdr>
                            </w:div>
                            <w:div w:id="333842649">
                              <w:marLeft w:val="0"/>
                              <w:marRight w:val="120"/>
                              <w:marTop w:val="0"/>
                              <w:marBottom w:val="0"/>
                              <w:divBdr>
                                <w:top w:val="none" w:sz="0" w:space="0" w:color="auto"/>
                                <w:left w:val="none" w:sz="0" w:space="0" w:color="auto"/>
                                <w:bottom w:val="none" w:sz="0" w:space="0" w:color="auto"/>
                                <w:right w:val="none" w:sz="0" w:space="0" w:color="auto"/>
                              </w:divBdr>
                            </w:div>
                            <w:div w:id="1912616939">
                              <w:marLeft w:val="0"/>
                              <w:marRight w:val="120"/>
                              <w:marTop w:val="0"/>
                              <w:marBottom w:val="0"/>
                              <w:divBdr>
                                <w:top w:val="none" w:sz="0" w:space="0" w:color="auto"/>
                                <w:left w:val="none" w:sz="0" w:space="0" w:color="auto"/>
                                <w:bottom w:val="none" w:sz="0" w:space="0" w:color="auto"/>
                                <w:right w:val="none" w:sz="0" w:space="0" w:color="auto"/>
                              </w:divBdr>
                            </w:div>
                            <w:div w:id="1483961830">
                              <w:marLeft w:val="0"/>
                              <w:marRight w:val="120"/>
                              <w:marTop w:val="0"/>
                              <w:marBottom w:val="0"/>
                              <w:divBdr>
                                <w:top w:val="none" w:sz="0" w:space="0" w:color="auto"/>
                                <w:left w:val="none" w:sz="0" w:space="0" w:color="auto"/>
                                <w:bottom w:val="none" w:sz="0" w:space="0" w:color="auto"/>
                                <w:right w:val="none" w:sz="0" w:space="0" w:color="auto"/>
                              </w:divBdr>
                            </w:div>
                            <w:div w:id="888955513">
                              <w:marLeft w:val="0"/>
                              <w:marRight w:val="120"/>
                              <w:marTop w:val="0"/>
                              <w:marBottom w:val="0"/>
                              <w:divBdr>
                                <w:top w:val="none" w:sz="0" w:space="0" w:color="auto"/>
                                <w:left w:val="none" w:sz="0" w:space="0" w:color="auto"/>
                                <w:bottom w:val="none" w:sz="0" w:space="0" w:color="auto"/>
                                <w:right w:val="none" w:sz="0" w:space="0" w:color="auto"/>
                              </w:divBdr>
                            </w:div>
                            <w:div w:id="1330409106">
                              <w:marLeft w:val="0"/>
                              <w:marRight w:val="120"/>
                              <w:marTop w:val="0"/>
                              <w:marBottom w:val="0"/>
                              <w:divBdr>
                                <w:top w:val="none" w:sz="0" w:space="0" w:color="auto"/>
                                <w:left w:val="none" w:sz="0" w:space="0" w:color="auto"/>
                                <w:bottom w:val="none" w:sz="0" w:space="0" w:color="auto"/>
                                <w:right w:val="none" w:sz="0" w:space="0" w:color="auto"/>
                              </w:divBdr>
                            </w:div>
                            <w:div w:id="21471567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703798">
          <w:marLeft w:val="-180"/>
          <w:marRight w:val="-180"/>
          <w:marTop w:val="0"/>
          <w:marBottom w:val="0"/>
          <w:divBdr>
            <w:top w:val="none" w:sz="0" w:space="0" w:color="auto"/>
            <w:left w:val="none" w:sz="0" w:space="0" w:color="auto"/>
            <w:bottom w:val="none" w:sz="0" w:space="0" w:color="auto"/>
            <w:right w:val="none" w:sz="0" w:space="0" w:color="auto"/>
          </w:divBdr>
          <w:divsChild>
            <w:div w:id="1782148555">
              <w:marLeft w:val="0"/>
              <w:marRight w:val="0"/>
              <w:marTop w:val="0"/>
              <w:marBottom w:val="0"/>
              <w:divBdr>
                <w:top w:val="none" w:sz="0" w:space="0" w:color="auto"/>
                <w:left w:val="none" w:sz="0" w:space="0" w:color="auto"/>
                <w:bottom w:val="none" w:sz="0" w:space="0" w:color="auto"/>
                <w:right w:val="none" w:sz="0" w:space="0" w:color="auto"/>
              </w:divBdr>
              <w:divsChild>
                <w:div w:id="902638287">
                  <w:marLeft w:val="-180"/>
                  <w:marRight w:val="-180"/>
                  <w:marTop w:val="0"/>
                  <w:marBottom w:val="0"/>
                  <w:divBdr>
                    <w:top w:val="none" w:sz="0" w:space="0" w:color="auto"/>
                    <w:left w:val="none" w:sz="0" w:space="0" w:color="auto"/>
                    <w:bottom w:val="none" w:sz="0" w:space="0" w:color="auto"/>
                    <w:right w:val="none" w:sz="0" w:space="0" w:color="auto"/>
                  </w:divBdr>
                  <w:divsChild>
                    <w:div w:id="635449140">
                      <w:marLeft w:val="0"/>
                      <w:marRight w:val="0"/>
                      <w:marTop w:val="0"/>
                      <w:marBottom w:val="0"/>
                      <w:divBdr>
                        <w:top w:val="none" w:sz="0" w:space="0" w:color="auto"/>
                        <w:left w:val="none" w:sz="0" w:space="0" w:color="auto"/>
                        <w:bottom w:val="none" w:sz="0" w:space="0" w:color="auto"/>
                        <w:right w:val="none" w:sz="0" w:space="0" w:color="auto"/>
                      </w:divBdr>
                      <w:divsChild>
                        <w:div w:id="1097943466">
                          <w:marLeft w:val="0"/>
                          <w:marRight w:val="0"/>
                          <w:marTop w:val="0"/>
                          <w:marBottom w:val="0"/>
                          <w:divBdr>
                            <w:top w:val="none" w:sz="0" w:space="0" w:color="auto"/>
                            <w:left w:val="none" w:sz="0" w:space="0" w:color="auto"/>
                            <w:bottom w:val="none" w:sz="0" w:space="0" w:color="auto"/>
                            <w:right w:val="none" w:sz="0" w:space="0" w:color="auto"/>
                          </w:divBdr>
                        </w:div>
                      </w:divsChild>
                    </w:div>
                    <w:div w:id="937298019">
                      <w:marLeft w:val="0"/>
                      <w:marRight w:val="0"/>
                      <w:marTop w:val="0"/>
                      <w:marBottom w:val="0"/>
                      <w:divBdr>
                        <w:top w:val="none" w:sz="0" w:space="0" w:color="auto"/>
                        <w:left w:val="none" w:sz="0" w:space="0" w:color="auto"/>
                        <w:bottom w:val="none" w:sz="0" w:space="0" w:color="auto"/>
                        <w:right w:val="none" w:sz="0" w:space="0" w:color="auto"/>
                      </w:divBdr>
                      <w:divsChild>
                        <w:div w:id="19250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25265">
              <w:marLeft w:val="0"/>
              <w:marRight w:val="0"/>
              <w:marTop w:val="0"/>
              <w:marBottom w:val="0"/>
              <w:divBdr>
                <w:top w:val="none" w:sz="0" w:space="0" w:color="auto"/>
                <w:left w:val="none" w:sz="0" w:space="0" w:color="auto"/>
                <w:bottom w:val="none" w:sz="0" w:space="0" w:color="auto"/>
                <w:right w:val="none" w:sz="0" w:space="0" w:color="auto"/>
              </w:divBdr>
              <w:divsChild>
                <w:div w:id="589854998">
                  <w:marLeft w:val="-180"/>
                  <w:marRight w:val="-180"/>
                  <w:marTop w:val="0"/>
                  <w:marBottom w:val="0"/>
                  <w:divBdr>
                    <w:top w:val="none" w:sz="0" w:space="0" w:color="auto"/>
                    <w:left w:val="none" w:sz="0" w:space="0" w:color="auto"/>
                    <w:bottom w:val="none" w:sz="0" w:space="0" w:color="auto"/>
                    <w:right w:val="none" w:sz="0" w:space="0" w:color="auto"/>
                  </w:divBdr>
                  <w:divsChild>
                    <w:div w:id="1832792768">
                      <w:marLeft w:val="0"/>
                      <w:marRight w:val="0"/>
                      <w:marTop w:val="0"/>
                      <w:marBottom w:val="0"/>
                      <w:divBdr>
                        <w:top w:val="none" w:sz="0" w:space="0" w:color="auto"/>
                        <w:left w:val="none" w:sz="0" w:space="0" w:color="auto"/>
                        <w:bottom w:val="none" w:sz="0" w:space="0" w:color="auto"/>
                        <w:right w:val="none" w:sz="0" w:space="0" w:color="auto"/>
                      </w:divBdr>
                      <w:divsChild>
                        <w:div w:id="665672133">
                          <w:marLeft w:val="0"/>
                          <w:marRight w:val="0"/>
                          <w:marTop w:val="0"/>
                          <w:marBottom w:val="0"/>
                          <w:divBdr>
                            <w:top w:val="none" w:sz="0" w:space="0" w:color="auto"/>
                            <w:left w:val="none" w:sz="0" w:space="0" w:color="auto"/>
                            <w:bottom w:val="none" w:sz="0" w:space="0" w:color="auto"/>
                            <w:right w:val="none" w:sz="0" w:space="0" w:color="auto"/>
                          </w:divBdr>
                        </w:div>
                      </w:divsChild>
                    </w:div>
                    <w:div w:id="1845587289">
                      <w:marLeft w:val="0"/>
                      <w:marRight w:val="0"/>
                      <w:marTop w:val="0"/>
                      <w:marBottom w:val="0"/>
                      <w:divBdr>
                        <w:top w:val="none" w:sz="0" w:space="0" w:color="auto"/>
                        <w:left w:val="none" w:sz="0" w:space="0" w:color="auto"/>
                        <w:bottom w:val="none" w:sz="0" w:space="0" w:color="auto"/>
                        <w:right w:val="none" w:sz="0" w:space="0" w:color="auto"/>
                      </w:divBdr>
                      <w:divsChild>
                        <w:div w:id="2934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48338">
              <w:marLeft w:val="0"/>
              <w:marRight w:val="0"/>
              <w:marTop w:val="0"/>
              <w:marBottom w:val="0"/>
              <w:divBdr>
                <w:top w:val="none" w:sz="0" w:space="0" w:color="auto"/>
                <w:left w:val="none" w:sz="0" w:space="0" w:color="auto"/>
                <w:bottom w:val="none" w:sz="0" w:space="0" w:color="auto"/>
                <w:right w:val="none" w:sz="0" w:space="0" w:color="auto"/>
              </w:divBdr>
              <w:divsChild>
                <w:div w:id="909192827">
                  <w:marLeft w:val="-180"/>
                  <w:marRight w:val="-180"/>
                  <w:marTop w:val="0"/>
                  <w:marBottom w:val="0"/>
                  <w:divBdr>
                    <w:top w:val="none" w:sz="0" w:space="0" w:color="auto"/>
                    <w:left w:val="none" w:sz="0" w:space="0" w:color="auto"/>
                    <w:bottom w:val="none" w:sz="0" w:space="0" w:color="auto"/>
                    <w:right w:val="none" w:sz="0" w:space="0" w:color="auto"/>
                  </w:divBdr>
                  <w:divsChild>
                    <w:div w:id="2016883829">
                      <w:marLeft w:val="0"/>
                      <w:marRight w:val="0"/>
                      <w:marTop w:val="0"/>
                      <w:marBottom w:val="0"/>
                      <w:divBdr>
                        <w:top w:val="none" w:sz="0" w:space="0" w:color="auto"/>
                        <w:left w:val="none" w:sz="0" w:space="0" w:color="auto"/>
                        <w:bottom w:val="none" w:sz="0" w:space="0" w:color="auto"/>
                        <w:right w:val="none" w:sz="0" w:space="0" w:color="auto"/>
                      </w:divBdr>
                      <w:divsChild>
                        <w:div w:id="968783159">
                          <w:marLeft w:val="0"/>
                          <w:marRight w:val="0"/>
                          <w:marTop w:val="0"/>
                          <w:marBottom w:val="0"/>
                          <w:divBdr>
                            <w:top w:val="none" w:sz="0" w:space="0" w:color="auto"/>
                            <w:left w:val="none" w:sz="0" w:space="0" w:color="auto"/>
                            <w:bottom w:val="none" w:sz="0" w:space="0" w:color="auto"/>
                            <w:right w:val="none" w:sz="0" w:space="0" w:color="auto"/>
                          </w:divBdr>
                        </w:div>
                      </w:divsChild>
                    </w:div>
                    <w:div w:id="181672333">
                      <w:marLeft w:val="0"/>
                      <w:marRight w:val="0"/>
                      <w:marTop w:val="0"/>
                      <w:marBottom w:val="0"/>
                      <w:divBdr>
                        <w:top w:val="none" w:sz="0" w:space="0" w:color="auto"/>
                        <w:left w:val="none" w:sz="0" w:space="0" w:color="auto"/>
                        <w:bottom w:val="none" w:sz="0" w:space="0" w:color="auto"/>
                        <w:right w:val="none" w:sz="0" w:space="0" w:color="auto"/>
                      </w:divBdr>
                      <w:divsChild>
                        <w:div w:id="20736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1852">
              <w:marLeft w:val="0"/>
              <w:marRight w:val="0"/>
              <w:marTop w:val="0"/>
              <w:marBottom w:val="0"/>
              <w:divBdr>
                <w:top w:val="none" w:sz="0" w:space="0" w:color="auto"/>
                <w:left w:val="none" w:sz="0" w:space="0" w:color="auto"/>
                <w:bottom w:val="none" w:sz="0" w:space="0" w:color="auto"/>
                <w:right w:val="none" w:sz="0" w:space="0" w:color="auto"/>
              </w:divBdr>
              <w:divsChild>
                <w:div w:id="1790933201">
                  <w:marLeft w:val="-180"/>
                  <w:marRight w:val="-180"/>
                  <w:marTop w:val="0"/>
                  <w:marBottom w:val="0"/>
                  <w:divBdr>
                    <w:top w:val="none" w:sz="0" w:space="0" w:color="auto"/>
                    <w:left w:val="none" w:sz="0" w:space="0" w:color="auto"/>
                    <w:bottom w:val="none" w:sz="0" w:space="0" w:color="auto"/>
                    <w:right w:val="none" w:sz="0" w:space="0" w:color="auto"/>
                  </w:divBdr>
                  <w:divsChild>
                    <w:div w:id="751466441">
                      <w:marLeft w:val="0"/>
                      <w:marRight w:val="0"/>
                      <w:marTop w:val="0"/>
                      <w:marBottom w:val="0"/>
                      <w:divBdr>
                        <w:top w:val="none" w:sz="0" w:space="0" w:color="auto"/>
                        <w:left w:val="none" w:sz="0" w:space="0" w:color="auto"/>
                        <w:bottom w:val="none" w:sz="0" w:space="0" w:color="auto"/>
                        <w:right w:val="none" w:sz="0" w:space="0" w:color="auto"/>
                      </w:divBdr>
                      <w:divsChild>
                        <w:div w:id="706953318">
                          <w:marLeft w:val="0"/>
                          <w:marRight w:val="0"/>
                          <w:marTop w:val="0"/>
                          <w:marBottom w:val="0"/>
                          <w:divBdr>
                            <w:top w:val="none" w:sz="0" w:space="0" w:color="auto"/>
                            <w:left w:val="none" w:sz="0" w:space="0" w:color="auto"/>
                            <w:bottom w:val="none" w:sz="0" w:space="0" w:color="auto"/>
                            <w:right w:val="none" w:sz="0" w:space="0" w:color="auto"/>
                          </w:divBdr>
                        </w:div>
                      </w:divsChild>
                    </w:div>
                    <w:div w:id="1803843528">
                      <w:marLeft w:val="0"/>
                      <w:marRight w:val="0"/>
                      <w:marTop w:val="0"/>
                      <w:marBottom w:val="0"/>
                      <w:divBdr>
                        <w:top w:val="none" w:sz="0" w:space="0" w:color="auto"/>
                        <w:left w:val="none" w:sz="0" w:space="0" w:color="auto"/>
                        <w:bottom w:val="none" w:sz="0" w:space="0" w:color="auto"/>
                        <w:right w:val="none" w:sz="0" w:space="0" w:color="auto"/>
                      </w:divBdr>
                      <w:divsChild>
                        <w:div w:id="1349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99012">
              <w:marLeft w:val="0"/>
              <w:marRight w:val="0"/>
              <w:marTop w:val="0"/>
              <w:marBottom w:val="0"/>
              <w:divBdr>
                <w:top w:val="none" w:sz="0" w:space="0" w:color="auto"/>
                <w:left w:val="none" w:sz="0" w:space="0" w:color="auto"/>
                <w:bottom w:val="none" w:sz="0" w:space="0" w:color="auto"/>
                <w:right w:val="none" w:sz="0" w:space="0" w:color="auto"/>
              </w:divBdr>
              <w:divsChild>
                <w:div w:id="472530804">
                  <w:marLeft w:val="-180"/>
                  <w:marRight w:val="-180"/>
                  <w:marTop w:val="0"/>
                  <w:marBottom w:val="0"/>
                  <w:divBdr>
                    <w:top w:val="none" w:sz="0" w:space="0" w:color="auto"/>
                    <w:left w:val="none" w:sz="0" w:space="0" w:color="auto"/>
                    <w:bottom w:val="none" w:sz="0" w:space="0" w:color="auto"/>
                    <w:right w:val="none" w:sz="0" w:space="0" w:color="auto"/>
                  </w:divBdr>
                  <w:divsChild>
                    <w:div w:id="1161775424">
                      <w:marLeft w:val="0"/>
                      <w:marRight w:val="0"/>
                      <w:marTop w:val="0"/>
                      <w:marBottom w:val="0"/>
                      <w:divBdr>
                        <w:top w:val="none" w:sz="0" w:space="0" w:color="auto"/>
                        <w:left w:val="none" w:sz="0" w:space="0" w:color="auto"/>
                        <w:bottom w:val="none" w:sz="0" w:space="0" w:color="auto"/>
                        <w:right w:val="none" w:sz="0" w:space="0" w:color="auto"/>
                      </w:divBdr>
                      <w:divsChild>
                        <w:div w:id="1053970783">
                          <w:marLeft w:val="0"/>
                          <w:marRight w:val="0"/>
                          <w:marTop w:val="0"/>
                          <w:marBottom w:val="0"/>
                          <w:divBdr>
                            <w:top w:val="none" w:sz="0" w:space="0" w:color="auto"/>
                            <w:left w:val="none" w:sz="0" w:space="0" w:color="auto"/>
                            <w:bottom w:val="none" w:sz="0" w:space="0" w:color="auto"/>
                            <w:right w:val="none" w:sz="0" w:space="0" w:color="auto"/>
                          </w:divBdr>
                        </w:div>
                      </w:divsChild>
                    </w:div>
                    <w:div w:id="1978602448">
                      <w:marLeft w:val="0"/>
                      <w:marRight w:val="0"/>
                      <w:marTop w:val="0"/>
                      <w:marBottom w:val="0"/>
                      <w:divBdr>
                        <w:top w:val="none" w:sz="0" w:space="0" w:color="auto"/>
                        <w:left w:val="none" w:sz="0" w:space="0" w:color="auto"/>
                        <w:bottom w:val="none" w:sz="0" w:space="0" w:color="auto"/>
                        <w:right w:val="none" w:sz="0" w:space="0" w:color="auto"/>
                      </w:divBdr>
                      <w:divsChild>
                        <w:div w:id="12141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0432">
              <w:marLeft w:val="0"/>
              <w:marRight w:val="0"/>
              <w:marTop w:val="0"/>
              <w:marBottom w:val="0"/>
              <w:divBdr>
                <w:top w:val="none" w:sz="0" w:space="0" w:color="auto"/>
                <w:left w:val="none" w:sz="0" w:space="0" w:color="auto"/>
                <w:bottom w:val="none" w:sz="0" w:space="0" w:color="auto"/>
                <w:right w:val="none" w:sz="0" w:space="0" w:color="auto"/>
              </w:divBdr>
              <w:divsChild>
                <w:div w:id="912855801">
                  <w:marLeft w:val="-180"/>
                  <w:marRight w:val="-180"/>
                  <w:marTop w:val="0"/>
                  <w:marBottom w:val="0"/>
                  <w:divBdr>
                    <w:top w:val="none" w:sz="0" w:space="0" w:color="auto"/>
                    <w:left w:val="none" w:sz="0" w:space="0" w:color="auto"/>
                    <w:bottom w:val="none" w:sz="0" w:space="0" w:color="auto"/>
                    <w:right w:val="none" w:sz="0" w:space="0" w:color="auto"/>
                  </w:divBdr>
                  <w:divsChild>
                    <w:div w:id="807825390">
                      <w:marLeft w:val="0"/>
                      <w:marRight w:val="0"/>
                      <w:marTop w:val="0"/>
                      <w:marBottom w:val="0"/>
                      <w:divBdr>
                        <w:top w:val="none" w:sz="0" w:space="0" w:color="auto"/>
                        <w:left w:val="none" w:sz="0" w:space="0" w:color="auto"/>
                        <w:bottom w:val="none" w:sz="0" w:space="0" w:color="auto"/>
                        <w:right w:val="none" w:sz="0" w:space="0" w:color="auto"/>
                      </w:divBdr>
                      <w:divsChild>
                        <w:div w:id="2036497491">
                          <w:marLeft w:val="0"/>
                          <w:marRight w:val="0"/>
                          <w:marTop w:val="0"/>
                          <w:marBottom w:val="0"/>
                          <w:divBdr>
                            <w:top w:val="none" w:sz="0" w:space="0" w:color="auto"/>
                            <w:left w:val="none" w:sz="0" w:space="0" w:color="auto"/>
                            <w:bottom w:val="none" w:sz="0" w:space="0" w:color="auto"/>
                            <w:right w:val="none" w:sz="0" w:space="0" w:color="auto"/>
                          </w:divBdr>
                        </w:div>
                      </w:divsChild>
                    </w:div>
                    <w:div w:id="1632589441">
                      <w:marLeft w:val="0"/>
                      <w:marRight w:val="0"/>
                      <w:marTop w:val="0"/>
                      <w:marBottom w:val="0"/>
                      <w:divBdr>
                        <w:top w:val="none" w:sz="0" w:space="0" w:color="auto"/>
                        <w:left w:val="none" w:sz="0" w:space="0" w:color="auto"/>
                        <w:bottom w:val="none" w:sz="0" w:space="0" w:color="auto"/>
                        <w:right w:val="none" w:sz="0" w:space="0" w:color="auto"/>
                      </w:divBdr>
                      <w:divsChild>
                        <w:div w:id="8032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918595">
          <w:marLeft w:val="0"/>
          <w:marRight w:val="0"/>
          <w:marTop w:val="0"/>
          <w:marBottom w:val="720"/>
          <w:divBdr>
            <w:top w:val="none" w:sz="0" w:space="0" w:color="auto"/>
            <w:left w:val="none" w:sz="0" w:space="0" w:color="auto"/>
            <w:bottom w:val="none" w:sz="0" w:space="0" w:color="auto"/>
            <w:right w:val="none" w:sz="0" w:space="0" w:color="auto"/>
          </w:divBdr>
        </w:div>
        <w:div w:id="2013332756">
          <w:marLeft w:val="0"/>
          <w:marRight w:val="0"/>
          <w:marTop w:val="0"/>
          <w:marBottom w:val="0"/>
          <w:divBdr>
            <w:top w:val="none" w:sz="0" w:space="0" w:color="auto"/>
            <w:left w:val="none" w:sz="0" w:space="0" w:color="auto"/>
            <w:bottom w:val="none" w:sz="0" w:space="0" w:color="auto"/>
            <w:right w:val="none" w:sz="0" w:space="0" w:color="auto"/>
          </w:divBdr>
          <w:divsChild>
            <w:div w:id="950013972">
              <w:marLeft w:val="0"/>
              <w:marRight w:val="0"/>
              <w:marTop w:val="0"/>
              <w:marBottom w:val="0"/>
              <w:divBdr>
                <w:top w:val="none" w:sz="0" w:space="0" w:color="auto"/>
                <w:left w:val="none" w:sz="0" w:space="0" w:color="auto"/>
                <w:bottom w:val="none" w:sz="0" w:space="0" w:color="auto"/>
                <w:right w:val="none" w:sz="0" w:space="0" w:color="auto"/>
              </w:divBdr>
              <w:divsChild>
                <w:div w:id="247925478">
                  <w:marLeft w:val="0"/>
                  <w:marRight w:val="0"/>
                  <w:marTop w:val="0"/>
                  <w:marBottom w:val="120"/>
                  <w:divBdr>
                    <w:top w:val="none" w:sz="0" w:space="0" w:color="auto"/>
                    <w:left w:val="none" w:sz="0" w:space="0" w:color="auto"/>
                    <w:bottom w:val="none" w:sz="0" w:space="0" w:color="auto"/>
                    <w:right w:val="none" w:sz="0" w:space="0" w:color="auto"/>
                  </w:divBdr>
                </w:div>
                <w:div w:id="1950771359">
                  <w:marLeft w:val="0"/>
                  <w:marRight w:val="0"/>
                  <w:marTop w:val="0"/>
                  <w:marBottom w:val="0"/>
                  <w:divBdr>
                    <w:top w:val="none" w:sz="0" w:space="0" w:color="auto"/>
                    <w:left w:val="none" w:sz="0" w:space="0" w:color="auto"/>
                    <w:bottom w:val="none" w:sz="0" w:space="0" w:color="auto"/>
                    <w:right w:val="none" w:sz="0" w:space="0" w:color="auto"/>
                  </w:divBdr>
                  <w:divsChild>
                    <w:div w:id="683282296">
                      <w:marLeft w:val="-180"/>
                      <w:marRight w:val="-180"/>
                      <w:marTop w:val="0"/>
                      <w:marBottom w:val="0"/>
                      <w:divBdr>
                        <w:top w:val="none" w:sz="0" w:space="0" w:color="auto"/>
                        <w:left w:val="none" w:sz="0" w:space="0" w:color="auto"/>
                        <w:bottom w:val="none" w:sz="0" w:space="0" w:color="auto"/>
                        <w:right w:val="none" w:sz="0" w:space="0" w:color="auto"/>
                      </w:divBdr>
                      <w:divsChild>
                        <w:div w:id="303967278">
                          <w:marLeft w:val="0"/>
                          <w:marRight w:val="0"/>
                          <w:marTop w:val="0"/>
                          <w:marBottom w:val="0"/>
                          <w:divBdr>
                            <w:top w:val="none" w:sz="0" w:space="0" w:color="auto"/>
                            <w:left w:val="none" w:sz="0" w:space="0" w:color="auto"/>
                            <w:bottom w:val="none" w:sz="0" w:space="0" w:color="auto"/>
                            <w:right w:val="none" w:sz="0" w:space="0" w:color="auto"/>
                          </w:divBdr>
                        </w:div>
                        <w:div w:id="1253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32717">
              <w:marLeft w:val="0"/>
              <w:marRight w:val="0"/>
              <w:marTop w:val="0"/>
              <w:marBottom w:val="0"/>
              <w:divBdr>
                <w:top w:val="none" w:sz="0" w:space="0" w:color="auto"/>
                <w:left w:val="none" w:sz="0" w:space="0" w:color="auto"/>
                <w:bottom w:val="none" w:sz="0" w:space="0" w:color="auto"/>
                <w:right w:val="none" w:sz="0" w:space="0" w:color="auto"/>
              </w:divBdr>
              <w:divsChild>
                <w:div w:id="1256475077">
                  <w:marLeft w:val="0"/>
                  <w:marRight w:val="0"/>
                  <w:marTop w:val="0"/>
                  <w:marBottom w:val="120"/>
                  <w:divBdr>
                    <w:top w:val="none" w:sz="0" w:space="0" w:color="auto"/>
                    <w:left w:val="none" w:sz="0" w:space="0" w:color="auto"/>
                    <w:bottom w:val="none" w:sz="0" w:space="0" w:color="auto"/>
                    <w:right w:val="none" w:sz="0" w:space="0" w:color="auto"/>
                  </w:divBdr>
                </w:div>
                <w:div w:id="607783745">
                  <w:marLeft w:val="0"/>
                  <w:marRight w:val="0"/>
                  <w:marTop w:val="0"/>
                  <w:marBottom w:val="0"/>
                  <w:divBdr>
                    <w:top w:val="none" w:sz="0" w:space="0" w:color="auto"/>
                    <w:left w:val="none" w:sz="0" w:space="0" w:color="auto"/>
                    <w:bottom w:val="none" w:sz="0" w:space="0" w:color="auto"/>
                    <w:right w:val="none" w:sz="0" w:space="0" w:color="auto"/>
                  </w:divBdr>
                  <w:divsChild>
                    <w:div w:id="417600160">
                      <w:marLeft w:val="-180"/>
                      <w:marRight w:val="-180"/>
                      <w:marTop w:val="0"/>
                      <w:marBottom w:val="0"/>
                      <w:divBdr>
                        <w:top w:val="none" w:sz="0" w:space="0" w:color="auto"/>
                        <w:left w:val="none" w:sz="0" w:space="0" w:color="auto"/>
                        <w:bottom w:val="none" w:sz="0" w:space="0" w:color="auto"/>
                        <w:right w:val="none" w:sz="0" w:space="0" w:color="auto"/>
                      </w:divBdr>
                      <w:divsChild>
                        <w:div w:id="933853786">
                          <w:marLeft w:val="0"/>
                          <w:marRight w:val="0"/>
                          <w:marTop w:val="0"/>
                          <w:marBottom w:val="0"/>
                          <w:divBdr>
                            <w:top w:val="none" w:sz="0" w:space="0" w:color="auto"/>
                            <w:left w:val="none" w:sz="0" w:space="0" w:color="auto"/>
                            <w:bottom w:val="none" w:sz="0" w:space="0" w:color="auto"/>
                            <w:right w:val="none" w:sz="0" w:space="0" w:color="auto"/>
                          </w:divBdr>
                        </w:div>
                        <w:div w:id="176110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93642">
              <w:marLeft w:val="0"/>
              <w:marRight w:val="0"/>
              <w:marTop w:val="0"/>
              <w:marBottom w:val="0"/>
              <w:divBdr>
                <w:top w:val="none" w:sz="0" w:space="0" w:color="auto"/>
                <w:left w:val="none" w:sz="0" w:space="0" w:color="auto"/>
                <w:bottom w:val="none" w:sz="0" w:space="0" w:color="auto"/>
                <w:right w:val="none" w:sz="0" w:space="0" w:color="auto"/>
              </w:divBdr>
              <w:divsChild>
                <w:div w:id="457577492">
                  <w:marLeft w:val="0"/>
                  <w:marRight w:val="0"/>
                  <w:marTop w:val="0"/>
                  <w:marBottom w:val="120"/>
                  <w:divBdr>
                    <w:top w:val="none" w:sz="0" w:space="0" w:color="auto"/>
                    <w:left w:val="none" w:sz="0" w:space="0" w:color="auto"/>
                    <w:bottom w:val="none" w:sz="0" w:space="0" w:color="auto"/>
                    <w:right w:val="none" w:sz="0" w:space="0" w:color="auto"/>
                  </w:divBdr>
                </w:div>
                <w:div w:id="769590316">
                  <w:marLeft w:val="0"/>
                  <w:marRight w:val="0"/>
                  <w:marTop w:val="0"/>
                  <w:marBottom w:val="0"/>
                  <w:divBdr>
                    <w:top w:val="none" w:sz="0" w:space="0" w:color="auto"/>
                    <w:left w:val="none" w:sz="0" w:space="0" w:color="auto"/>
                    <w:bottom w:val="none" w:sz="0" w:space="0" w:color="auto"/>
                    <w:right w:val="none" w:sz="0" w:space="0" w:color="auto"/>
                  </w:divBdr>
                  <w:divsChild>
                    <w:div w:id="1147863121">
                      <w:marLeft w:val="-180"/>
                      <w:marRight w:val="-180"/>
                      <w:marTop w:val="0"/>
                      <w:marBottom w:val="0"/>
                      <w:divBdr>
                        <w:top w:val="none" w:sz="0" w:space="0" w:color="auto"/>
                        <w:left w:val="none" w:sz="0" w:space="0" w:color="auto"/>
                        <w:bottom w:val="none" w:sz="0" w:space="0" w:color="auto"/>
                        <w:right w:val="none" w:sz="0" w:space="0" w:color="auto"/>
                      </w:divBdr>
                      <w:divsChild>
                        <w:div w:id="1364984243">
                          <w:marLeft w:val="0"/>
                          <w:marRight w:val="0"/>
                          <w:marTop w:val="0"/>
                          <w:marBottom w:val="0"/>
                          <w:divBdr>
                            <w:top w:val="none" w:sz="0" w:space="0" w:color="auto"/>
                            <w:left w:val="none" w:sz="0" w:space="0" w:color="auto"/>
                            <w:bottom w:val="none" w:sz="0" w:space="0" w:color="auto"/>
                            <w:right w:val="none" w:sz="0" w:space="0" w:color="auto"/>
                          </w:divBdr>
                        </w:div>
                        <w:div w:id="12239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80917">
              <w:marLeft w:val="0"/>
              <w:marRight w:val="0"/>
              <w:marTop w:val="0"/>
              <w:marBottom w:val="0"/>
              <w:divBdr>
                <w:top w:val="none" w:sz="0" w:space="0" w:color="auto"/>
                <w:left w:val="none" w:sz="0" w:space="0" w:color="auto"/>
                <w:bottom w:val="none" w:sz="0" w:space="0" w:color="auto"/>
                <w:right w:val="none" w:sz="0" w:space="0" w:color="auto"/>
              </w:divBdr>
              <w:divsChild>
                <w:div w:id="306084572">
                  <w:marLeft w:val="0"/>
                  <w:marRight w:val="0"/>
                  <w:marTop w:val="0"/>
                  <w:marBottom w:val="120"/>
                  <w:divBdr>
                    <w:top w:val="none" w:sz="0" w:space="0" w:color="auto"/>
                    <w:left w:val="none" w:sz="0" w:space="0" w:color="auto"/>
                    <w:bottom w:val="none" w:sz="0" w:space="0" w:color="auto"/>
                    <w:right w:val="none" w:sz="0" w:space="0" w:color="auto"/>
                  </w:divBdr>
                </w:div>
                <w:div w:id="465664919">
                  <w:marLeft w:val="0"/>
                  <w:marRight w:val="0"/>
                  <w:marTop w:val="0"/>
                  <w:marBottom w:val="0"/>
                  <w:divBdr>
                    <w:top w:val="none" w:sz="0" w:space="0" w:color="auto"/>
                    <w:left w:val="none" w:sz="0" w:space="0" w:color="auto"/>
                    <w:bottom w:val="none" w:sz="0" w:space="0" w:color="auto"/>
                    <w:right w:val="none" w:sz="0" w:space="0" w:color="auto"/>
                  </w:divBdr>
                  <w:divsChild>
                    <w:div w:id="748424323">
                      <w:marLeft w:val="-180"/>
                      <w:marRight w:val="-180"/>
                      <w:marTop w:val="0"/>
                      <w:marBottom w:val="0"/>
                      <w:divBdr>
                        <w:top w:val="none" w:sz="0" w:space="0" w:color="auto"/>
                        <w:left w:val="none" w:sz="0" w:space="0" w:color="auto"/>
                        <w:bottom w:val="none" w:sz="0" w:space="0" w:color="auto"/>
                        <w:right w:val="none" w:sz="0" w:space="0" w:color="auto"/>
                      </w:divBdr>
                      <w:divsChild>
                        <w:div w:id="21515838">
                          <w:marLeft w:val="0"/>
                          <w:marRight w:val="0"/>
                          <w:marTop w:val="0"/>
                          <w:marBottom w:val="0"/>
                          <w:divBdr>
                            <w:top w:val="none" w:sz="0" w:space="0" w:color="auto"/>
                            <w:left w:val="none" w:sz="0" w:space="0" w:color="auto"/>
                            <w:bottom w:val="none" w:sz="0" w:space="0" w:color="auto"/>
                            <w:right w:val="none" w:sz="0" w:space="0" w:color="auto"/>
                          </w:divBdr>
                        </w:div>
                        <w:div w:id="11819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05849">
          <w:marLeft w:val="-180"/>
          <w:marRight w:val="-180"/>
          <w:marTop w:val="0"/>
          <w:marBottom w:val="0"/>
          <w:divBdr>
            <w:top w:val="none" w:sz="0" w:space="0" w:color="auto"/>
            <w:left w:val="none" w:sz="0" w:space="0" w:color="auto"/>
            <w:bottom w:val="none" w:sz="0" w:space="0" w:color="auto"/>
            <w:right w:val="none" w:sz="0" w:space="0" w:color="auto"/>
          </w:divBdr>
          <w:divsChild>
            <w:div w:id="422845113">
              <w:marLeft w:val="0"/>
              <w:marRight w:val="0"/>
              <w:marTop w:val="0"/>
              <w:marBottom w:val="0"/>
              <w:divBdr>
                <w:top w:val="none" w:sz="0" w:space="0" w:color="auto"/>
                <w:left w:val="none" w:sz="0" w:space="0" w:color="auto"/>
                <w:bottom w:val="none" w:sz="0" w:space="0" w:color="auto"/>
                <w:right w:val="none" w:sz="0" w:space="0" w:color="auto"/>
              </w:divBdr>
              <w:divsChild>
                <w:div w:id="14370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26820">
      <w:bodyDiv w:val="1"/>
      <w:marLeft w:val="0"/>
      <w:marRight w:val="0"/>
      <w:marTop w:val="0"/>
      <w:marBottom w:val="0"/>
      <w:divBdr>
        <w:top w:val="none" w:sz="0" w:space="0" w:color="auto"/>
        <w:left w:val="none" w:sz="0" w:space="0" w:color="auto"/>
        <w:bottom w:val="none" w:sz="0" w:space="0" w:color="auto"/>
        <w:right w:val="none" w:sz="0" w:space="0" w:color="auto"/>
      </w:divBdr>
      <w:divsChild>
        <w:div w:id="2045861622">
          <w:marLeft w:val="0"/>
          <w:marRight w:val="0"/>
          <w:marTop w:val="0"/>
          <w:marBottom w:val="0"/>
          <w:divBdr>
            <w:top w:val="none" w:sz="0" w:space="0" w:color="auto"/>
            <w:left w:val="none" w:sz="0" w:space="0" w:color="auto"/>
            <w:bottom w:val="none" w:sz="0" w:space="0" w:color="auto"/>
            <w:right w:val="none" w:sz="0" w:space="0" w:color="auto"/>
          </w:divBdr>
        </w:div>
        <w:div w:id="415706756">
          <w:marLeft w:val="0"/>
          <w:marRight w:val="0"/>
          <w:marTop w:val="0"/>
          <w:marBottom w:val="0"/>
          <w:divBdr>
            <w:top w:val="none" w:sz="0" w:space="0" w:color="auto"/>
            <w:left w:val="none" w:sz="0" w:space="0" w:color="auto"/>
            <w:bottom w:val="none" w:sz="0" w:space="0" w:color="auto"/>
            <w:right w:val="none" w:sz="0" w:space="0" w:color="auto"/>
          </w:divBdr>
          <w:divsChild>
            <w:div w:id="2011639538">
              <w:marLeft w:val="0"/>
              <w:marRight w:val="0"/>
              <w:marTop w:val="0"/>
              <w:marBottom w:val="0"/>
              <w:divBdr>
                <w:top w:val="none" w:sz="0" w:space="0" w:color="auto"/>
                <w:left w:val="none" w:sz="0" w:space="0" w:color="auto"/>
                <w:bottom w:val="none" w:sz="0" w:space="0" w:color="auto"/>
                <w:right w:val="none" w:sz="0" w:space="0" w:color="auto"/>
              </w:divBdr>
              <w:divsChild>
                <w:div w:id="4220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632">
      <w:bodyDiv w:val="1"/>
      <w:marLeft w:val="0"/>
      <w:marRight w:val="0"/>
      <w:marTop w:val="0"/>
      <w:marBottom w:val="0"/>
      <w:divBdr>
        <w:top w:val="none" w:sz="0" w:space="0" w:color="auto"/>
        <w:left w:val="none" w:sz="0" w:space="0" w:color="auto"/>
        <w:bottom w:val="none" w:sz="0" w:space="0" w:color="auto"/>
        <w:right w:val="none" w:sz="0" w:space="0" w:color="auto"/>
      </w:divBdr>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7724497">
      <w:bodyDiv w:val="1"/>
      <w:marLeft w:val="0"/>
      <w:marRight w:val="0"/>
      <w:marTop w:val="0"/>
      <w:marBottom w:val="0"/>
      <w:divBdr>
        <w:top w:val="none" w:sz="0" w:space="0" w:color="auto"/>
        <w:left w:val="none" w:sz="0" w:space="0" w:color="auto"/>
        <w:bottom w:val="none" w:sz="0" w:space="0" w:color="auto"/>
        <w:right w:val="none" w:sz="0" w:space="0" w:color="auto"/>
      </w:divBdr>
      <w:divsChild>
        <w:div w:id="992871511">
          <w:marLeft w:val="0"/>
          <w:marRight w:val="0"/>
          <w:marTop w:val="0"/>
          <w:marBottom w:val="0"/>
          <w:divBdr>
            <w:top w:val="none" w:sz="0" w:space="0" w:color="auto"/>
            <w:left w:val="none" w:sz="0" w:space="0" w:color="auto"/>
            <w:bottom w:val="none" w:sz="0" w:space="0" w:color="auto"/>
            <w:right w:val="none" w:sz="0" w:space="0" w:color="auto"/>
          </w:divBdr>
          <w:divsChild>
            <w:div w:id="1098600178">
              <w:marLeft w:val="-180"/>
              <w:marRight w:val="-180"/>
              <w:marTop w:val="0"/>
              <w:marBottom w:val="0"/>
              <w:divBdr>
                <w:top w:val="none" w:sz="0" w:space="0" w:color="auto"/>
                <w:left w:val="none" w:sz="0" w:space="0" w:color="auto"/>
                <w:bottom w:val="none" w:sz="0" w:space="0" w:color="auto"/>
                <w:right w:val="none" w:sz="0" w:space="0" w:color="auto"/>
              </w:divBdr>
              <w:divsChild>
                <w:div w:id="73626331">
                  <w:marLeft w:val="0"/>
                  <w:marRight w:val="0"/>
                  <w:marTop w:val="0"/>
                  <w:marBottom w:val="0"/>
                  <w:divBdr>
                    <w:top w:val="none" w:sz="0" w:space="0" w:color="auto"/>
                    <w:left w:val="none" w:sz="0" w:space="0" w:color="auto"/>
                    <w:bottom w:val="none" w:sz="0" w:space="0" w:color="auto"/>
                    <w:right w:val="none" w:sz="0" w:space="0" w:color="auto"/>
                  </w:divBdr>
                </w:div>
                <w:div w:id="19784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0977">
          <w:marLeft w:val="0"/>
          <w:marRight w:val="0"/>
          <w:marTop w:val="0"/>
          <w:marBottom w:val="0"/>
          <w:divBdr>
            <w:top w:val="none" w:sz="0" w:space="0" w:color="auto"/>
            <w:left w:val="none" w:sz="0" w:space="0" w:color="auto"/>
            <w:bottom w:val="none" w:sz="0" w:space="0" w:color="auto"/>
            <w:right w:val="none" w:sz="0" w:space="0" w:color="auto"/>
          </w:divBdr>
          <w:divsChild>
            <w:div w:id="67074772">
              <w:marLeft w:val="-180"/>
              <w:marRight w:val="-180"/>
              <w:marTop w:val="0"/>
              <w:marBottom w:val="0"/>
              <w:divBdr>
                <w:top w:val="none" w:sz="0" w:space="0" w:color="auto"/>
                <w:left w:val="none" w:sz="0" w:space="0" w:color="auto"/>
                <w:bottom w:val="none" w:sz="0" w:space="0" w:color="auto"/>
                <w:right w:val="none" w:sz="0" w:space="0" w:color="auto"/>
              </w:divBdr>
              <w:divsChild>
                <w:div w:id="2132167882">
                  <w:marLeft w:val="0"/>
                  <w:marRight w:val="0"/>
                  <w:marTop w:val="0"/>
                  <w:marBottom w:val="0"/>
                  <w:divBdr>
                    <w:top w:val="none" w:sz="0" w:space="0" w:color="auto"/>
                    <w:left w:val="none" w:sz="0" w:space="0" w:color="auto"/>
                    <w:bottom w:val="none" w:sz="0" w:space="0" w:color="auto"/>
                    <w:right w:val="none" w:sz="0" w:space="0" w:color="auto"/>
                  </w:divBdr>
                </w:div>
                <w:div w:id="2459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3525">
          <w:marLeft w:val="0"/>
          <w:marRight w:val="0"/>
          <w:marTop w:val="0"/>
          <w:marBottom w:val="0"/>
          <w:divBdr>
            <w:top w:val="none" w:sz="0" w:space="0" w:color="auto"/>
            <w:left w:val="none" w:sz="0" w:space="0" w:color="auto"/>
            <w:bottom w:val="none" w:sz="0" w:space="0" w:color="auto"/>
            <w:right w:val="none" w:sz="0" w:space="0" w:color="auto"/>
          </w:divBdr>
          <w:divsChild>
            <w:div w:id="963461433">
              <w:marLeft w:val="-180"/>
              <w:marRight w:val="-180"/>
              <w:marTop w:val="0"/>
              <w:marBottom w:val="0"/>
              <w:divBdr>
                <w:top w:val="none" w:sz="0" w:space="0" w:color="auto"/>
                <w:left w:val="none" w:sz="0" w:space="0" w:color="auto"/>
                <w:bottom w:val="none" w:sz="0" w:space="0" w:color="auto"/>
                <w:right w:val="none" w:sz="0" w:space="0" w:color="auto"/>
              </w:divBdr>
              <w:divsChild>
                <w:div w:id="1964265605">
                  <w:marLeft w:val="0"/>
                  <w:marRight w:val="0"/>
                  <w:marTop w:val="0"/>
                  <w:marBottom w:val="0"/>
                  <w:divBdr>
                    <w:top w:val="none" w:sz="0" w:space="0" w:color="auto"/>
                    <w:left w:val="none" w:sz="0" w:space="0" w:color="auto"/>
                    <w:bottom w:val="none" w:sz="0" w:space="0" w:color="auto"/>
                    <w:right w:val="none" w:sz="0" w:space="0" w:color="auto"/>
                  </w:divBdr>
                </w:div>
                <w:div w:id="8286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2339">
          <w:marLeft w:val="0"/>
          <w:marRight w:val="0"/>
          <w:marTop w:val="0"/>
          <w:marBottom w:val="0"/>
          <w:divBdr>
            <w:top w:val="none" w:sz="0" w:space="0" w:color="auto"/>
            <w:left w:val="none" w:sz="0" w:space="0" w:color="auto"/>
            <w:bottom w:val="none" w:sz="0" w:space="0" w:color="auto"/>
            <w:right w:val="none" w:sz="0" w:space="0" w:color="auto"/>
          </w:divBdr>
          <w:divsChild>
            <w:div w:id="1368331577">
              <w:marLeft w:val="-180"/>
              <w:marRight w:val="-180"/>
              <w:marTop w:val="0"/>
              <w:marBottom w:val="0"/>
              <w:divBdr>
                <w:top w:val="none" w:sz="0" w:space="0" w:color="auto"/>
                <w:left w:val="none" w:sz="0" w:space="0" w:color="auto"/>
                <w:bottom w:val="none" w:sz="0" w:space="0" w:color="auto"/>
                <w:right w:val="none" w:sz="0" w:space="0" w:color="auto"/>
              </w:divBdr>
              <w:divsChild>
                <w:div w:id="10831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9075931">
      <w:bodyDiv w:val="1"/>
      <w:marLeft w:val="0"/>
      <w:marRight w:val="0"/>
      <w:marTop w:val="0"/>
      <w:marBottom w:val="0"/>
      <w:divBdr>
        <w:top w:val="none" w:sz="0" w:space="0" w:color="auto"/>
        <w:left w:val="none" w:sz="0" w:space="0" w:color="auto"/>
        <w:bottom w:val="none" w:sz="0" w:space="0" w:color="auto"/>
        <w:right w:val="none" w:sz="0" w:space="0" w:color="auto"/>
      </w:divBdr>
      <w:divsChild>
        <w:div w:id="1616059744">
          <w:marLeft w:val="-180"/>
          <w:marRight w:val="-180"/>
          <w:marTop w:val="0"/>
          <w:marBottom w:val="0"/>
          <w:divBdr>
            <w:top w:val="none" w:sz="0" w:space="0" w:color="auto"/>
            <w:left w:val="none" w:sz="0" w:space="0" w:color="auto"/>
            <w:bottom w:val="none" w:sz="0" w:space="0" w:color="auto"/>
            <w:right w:val="none" w:sz="0" w:space="0" w:color="auto"/>
          </w:divBdr>
          <w:divsChild>
            <w:div w:id="1910336452">
              <w:marLeft w:val="0"/>
              <w:marRight w:val="0"/>
              <w:marTop w:val="0"/>
              <w:marBottom w:val="0"/>
              <w:divBdr>
                <w:top w:val="none" w:sz="0" w:space="0" w:color="auto"/>
                <w:left w:val="none" w:sz="0" w:space="0" w:color="auto"/>
                <w:bottom w:val="none" w:sz="0" w:space="0" w:color="auto"/>
                <w:right w:val="none" w:sz="0" w:space="0" w:color="auto"/>
              </w:divBdr>
              <w:divsChild>
                <w:div w:id="7125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558">
          <w:marLeft w:val="-180"/>
          <w:marRight w:val="-180"/>
          <w:marTop w:val="0"/>
          <w:marBottom w:val="0"/>
          <w:divBdr>
            <w:top w:val="none" w:sz="0" w:space="0" w:color="auto"/>
            <w:left w:val="none" w:sz="0" w:space="0" w:color="auto"/>
            <w:bottom w:val="none" w:sz="0" w:space="0" w:color="auto"/>
            <w:right w:val="none" w:sz="0" w:space="0" w:color="auto"/>
          </w:divBdr>
          <w:divsChild>
            <w:div w:id="107285975">
              <w:marLeft w:val="0"/>
              <w:marRight w:val="0"/>
              <w:marTop w:val="0"/>
              <w:marBottom w:val="0"/>
              <w:divBdr>
                <w:top w:val="none" w:sz="0" w:space="0" w:color="auto"/>
                <w:left w:val="none" w:sz="0" w:space="0" w:color="auto"/>
                <w:bottom w:val="none" w:sz="0" w:space="0" w:color="auto"/>
                <w:right w:val="none" w:sz="0" w:space="0" w:color="auto"/>
              </w:divBdr>
              <w:divsChild>
                <w:div w:id="1815951801">
                  <w:marLeft w:val="0"/>
                  <w:marRight w:val="0"/>
                  <w:marTop w:val="0"/>
                  <w:marBottom w:val="0"/>
                  <w:divBdr>
                    <w:top w:val="none" w:sz="0" w:space="0" w:color="auto"/>
                    <w:left w:val="none" w:sz="0" w:space="0" w:color="auto"/>
                    <w:bottom w:val="none" w:sz="0" w:space="0" w:color="auto"/>
                    <w:right w:val="none" w:sz="0" w:space="0" w:color="auto"/>
                  </w:divBdr>
                </w:div>
              </w:divsChild>
            </w:div>
            <w:div w:id="1476068365">
              <w:marLeft w:val="0"/>
              <w:marRight w:val="0"/>
              <w:marTop w:val="0"/>
              <w:marBottom w:val="0"/>
              <w:divBdr>
                <w:top w:val="none" w:sz="0" w:space="0" w:color="auto"/>
                <w:left w:val="none" w:sz="0" w:space="0" w:color="auto"/>
                <w:bottom w:val="none" w:sz="0" w:space="0" w:color="auto"/>
                <w:right w:val="none" w:sz="0" w:space="0" w:color="auto"/>
              </w:divBdr>
              <w:divsChild>
                <w:div w:id="193200340">
                  <w:marLeft w:val="0"/>
                  <w:marRight w:val="0"/>
                  <w:marTop w:val="0"/>
                  <w:marBottom w:val="0"/>
                  <w:divBdr>
                    <w:top w:val="none" w:sz="0" w:space="0" w:color="auto"/>
                    <w:left w:val="none" w:sz="0" w:space="0" w:color="auto"/>
                    <w:bottom w:val="none" w:sz="0" w:space="0" w:color="auto"/>
                    <w:right w:val="none" w:sz="0" w:space="0" w:color="auto"/>
                  </w:divBdr>
                </w:div>
              </w:divsChild>
            </w:div>
            <w:div w:id="2134128121">
              <w:marLeft w:val="0"/>
              <w:marRight w:val="0"/>
              <w:marTop w:val="0"/>
              <w:marBottom w:val="0"/>
              <w:divBdr>
                <w:top w:val="none" w:sz="0" w:space="0" w:color="auto"/>
                <w:left w:val="none" w:sz="0" w:space="0" w:color="auto"/>
                <w:bottom w:val="none" w:sz="0" w:space="0" w:color="auto"/>
                <w:right w:val="none" w:sz="0" w:space="0" w:color="auto"/>
              </w:divBdr>
              <w:divsChild>
                <w:div w:id="1840541076">
                  <w:marLeft w:val="0"/>
                  <w:marRight w:val="0"/>
                  <w:marTop w:val="0"/>
                  <w:marBottom w:val="0"/>
                  <w:divBdr>
                    <w:top w:val="none" w:sz="0" w:space="0" w:color="auto"/>
                    <w:left w:val="none" w:sz="0" w:space="0" w:color="auto"/>
                    <w:bottom w:val="none" w:sz="0" w:space="0" w:color="auto"/>
                    <w:right w:val="none" w:sz="0" w:space="0" w:color="auto"/>
                  </w:divBdr>
                </w:div>
              </w:divsChild>
            </w:div>
            <w:div w:id="1913543525">
              <w:marLeft w:val="0"/>
              <w:marRight w:val="0"/>
              <w:marTop w:val="0"/>
              <w:marBottom w:val="0"/>
              <w:divBdr>
                <w:top w:val="none" w:sz="0" w:space="0" w:color="auto"/>
                <w:left w:val="none" w:sz="0" w:space="0" w:color="auto"/>
                <w:bottom w:val="none" w:sz="0" w:space="0" w:color="auto"/>
                <w:right w:val="none" w:sz="0" w:space="0" w:color="auto"/>
              </w:divBdr>
              <w:divsChild>
                <w:div w:id="376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4838">
          <w:marLeft w:val="0"/>
          <w:marRight w:val="0"/>
          <w:marTop w:val="0"/>
          <w:marBottom w:val="0"/>
          <w:divBdr>
            <w:top w:val="none" w:sz="0" w:space="0" w:color="auto"/>
            <w:left w:val="none" w:sz="0" w:space="0" w:color="auto"/>
            <w:bottom w:val="none" w:sz="0" w:space="0" w:color="auto"/>
            <w:right w:val="none" w:sz="0" w:space="0" w:color="auto"/>
          </w:divBdr>
        </w:div>
        <w:div w:id="840588725">
          <w:marLeft w:val="0"/>
          <w:marRight w:val="0"/>
          <w:marTop w:val="0"/>
          <w:marBottom w:val="0"/>
          <w:divBdr>
            <w:top w:val="none" w:sz="0" w:space="0" w:color="auto"/>
            <w:left w:val="none" w:sz="0" w:space="0" w:color="auto"/>
            <w:bottom w:val="none" w:sz="0" w:space="0" w:color="auto"/>
            <w:right w:val="none" w:sz="0" w:space="0" w:color="auto"/>
          </w:divBdr>
          <w:divsChild>
            <w:div w:id="150216777">
              <w:marLeft w:val="0"/>
              <w:marRight w:val="0"/>
              <w:marTop w:val="0"/>
              <w:marBottom w:val="0"/>
              <w:divBdr>
                <w:top w:val="none" w:sz="0" w:space="0" w:color="auto"/>
                <w:left w:val="none" w:sz="0" w:space="0" w:color="auto"/>
                <w:bottom w:val="none" w:sz="0" w:space="0" w:color="auto"/>
                <w:right w:val="none" w:sz="0" w:space="0" w:color="auto"/>
              </w:divBdr>
              <w:divsChild>
                <w:div w:id="2009214869">
                  <w:marLeft w:val="0"/>
                  <w:marRight w:val="0"/>
                  <w:marTop w:val="0"/>
                  <w:marBottom w:val="0"/>
                  <w:divBdr>
                    <w:top w:val="none" w:sz="0" w:space="0" w:color="auto"/>
                    <w:left w:val="none" w:sz="0" w:space="0" w:color="auto"/>
                    <w:bottom w:val="none" w:sz="0" w:space="0" w:color="auto"/>
                    <w:right w:val="none" w:sz="0" w:space="0" w:color="auto"/>
                  </w:divBdr>
                  <w:divsChild>
                    <w:div w:id="130291877">
                      <w:marLeft w:val="0"/>
                      <w:marRight w:val="0"/>
                      <w:marTop w:val="0"/>
                      <w:marBottom w:val="0"/>
                      <w:divBdr>
                        <w:top w:val="none" w:sz="0" w:space="0" w:color="auto"/>
                        <w:left w:val="none" w:sz="0" w:space="0" w:color="auto"/>
                        <w:bottom w:val="none" w:sz="0" w:space="0" w:color="auto"/>
                        <w:right w:val="none" w:sz="0" w:space="0" w:color="auto"/>
                      </w:divBdr>
                      <w:divsChild>
                        <w:div w:id="1602487673">
                          <w:marLeft w:val="0"/>
                          <w:marRight w:val="0"/>
                          <w:marTop w:val="0"/>
                          <w:marBottom w:val="0"/>
                          <w:divBdr>
                            <w:top w:val="none" w:sz="0" w:space="0" w:color="auto"/>
                            <w:left w:val="none" w:sz="0" w:space="0" w:color="auto"/>
                            <w:bottom w:val="none" w:sz="0" w:space="0" w:color="auto"/>
                            <w:right w:val="none" w:sz="0" w:space="0" w:color="auto"/>
                          </w:divBdr>
                          <w:divsChild>
                            <w:div w:id="1506019321">
                              <w:marLeft w:val="-180"/>
                              <w:marRight w:val="-180"/>
                              <w:marTop w:val="0"/>
                              <w:marBottom w:val="0"/>
                              <w:divBdr>
                                <w:top w:val="none" w:sz="0" w:space="0" w:color="auto"/>
                                <w:left w:val="none" w:sz="0" w:space="0" w:color="auto"/>
                                <w:bottom w:val="none" w:sz="0" w:space="0" w:color="auto"/>
                                <w:right w:val="none" w:sz="0" w:space="0" w:color="auto"/>
                              </w:divBdr>
                              <w:divsChild>
                                <w:div w:id="1238980977">
                                  <w:marLeft w:val="0"/>
                                  <w:marRight w:val="0"/>
                                  <w:marTop w:val="0"/>
                                  <w:marBottom w:val="0"/>
                                  <w:divBdr>
                                    <w:top w:val="none" w:sz="0" w:space="0" w:color="auto"/>
                                    <w:left w:val="none" w:sz="0" w:space="0" w:color="auto"/>
                                    <w:bottom w:val="none" w:sz="0" w:space="0" w:color="auto"/>
                                    <w:right w:val="none" w:sz="0" w:space="0" w:color="auto"/>
                                  </w:divBdr>
                                </w:div>
                                <w:div w:id="14334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6666">
                          <w:marLeft w:val="0"/>
                          <w:marRight w:val="0"/>
                          <w:marTop w:val="0"/>
                          <w:marBottom w:val="0"/>
                          <w:divBdr>
                            <w:top w:val="none" w:sz="0" w:space="0" w:color="auto"/>
                            <w:left w:val="none" w:sz="0" w:space="0" w:color="auto"/>
                            <w:bottom w:val="none" w:sz="0" w:space="0" w:color="auto"/>
                            <w:right w:val="none" w:sz="0" w:space="0" w:color="auto"/>
                          </w:divBdr>
                          <w:divsChild>
                            <w:div w:id="1614631198">
                              <w:marLeft w:val="-180"/>
                              <w:marRight w:val="-180"/>
                              <w:marTop w:val="0"/>
                              <w:marBottom w:val="0"/>
                              <w:divBdr>
                                <w:top w:val="none" w:sz="0" w:space="0" w:color="auto"/>
                                <w:left w:val="none" w:sz="0" w:space="0" w:color="auto"/>
                                <w:bottom w:val="none" w:sz="0" w:space="0" w:color="auto"/>
                                <w:right w:val="none" w:sz="0" w:space="0" w:color="auto"/>
                              </w:divBdr>
                              <w:divsChild>
                                <w:div w:id="18389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6273">
      <w:bodyDiv w:val="1"/>
      <w:marLeft w:val="0"/>
      <w:marRight w:val="0"/>
      <w:marTop w:val="0"/>
      <w:marBottom w:val="0"/>
      <w:divBdr>
        <w:top w:val="none" w:sz="0" w:space="0" w:color="auto"/>
        <w:left w:val="none" w:sz="0" w:space="0" w:color="auto"/>
        <w:bottom w:val="none" w:sz="0" w:space="0" w:color="auto"/>
        <w:right w:val="none" w:sz="0" w:space="0" w:color="auto"/>
      </w:divBdr>
      <w:divsChild>
        <w:div w:id="420109239">
          <w:marLeft w:val="0"/>
          <w:marRight w:val="0"/>
          <w:marTop w:val="0"/>
          <w:marBottom w:val="0"/>
          <w:divBdr>
            <w:top w:val="none" w:sz="0" w:space="0" w:color="auto"/>
            <w:left w:val="none" w:sz="0" w:space="0" w:color="auto"/>
            <w:bottom w:val="none" w:sz="0" w:space="0" w:color="auto"/>
            <w:right w:val="none" w:sz="0" w:space="0" w:color="auto"/>
          </w:divBdr>
        </w:div>
        <w:div w:id="1427383118">
          <w:marLeft w:val="0"/>
          <w:marRight w:val="0"/>
          <w:marTop w:val="0"/>
          <w:marBottom w:val="0"/>
          <w:divBdr>
            <w:top w:val="none" w:sz="0" w:space="0" w:color="auto"/>
            <w:left w:val="none" w:sz="0" w:space="0" w:color="auto"/>
            <w:bottom w:val="none" w:sz="0" w:space="0" w:color="auto"/>
            <w:right w:val="none" w:sz="0" w:space="0" w:color="auto"/>
          </w:divBdr>
          <w:divsChild>
            <w:div w:id="1663701112">
              <w:marLeft w:val="0"/>
              <w:marRight w:val="0"/>
              <w:marTop w:val="0"/>
              <w:marBottom w:val="0"/>
              <w:divBdr>
                <w:top w:val="none" w:sz="0" w:space="0" w:color="auto"/>
                <w:left w:val="none" w:sz="0" w:space="0" w:color="auto"/>
                <w:bottom w:val="none" w:sz="0" w:space="0" w:color="auto"/>
                <w:right w:val="none" w:sz="0" w:space="0" w:color="auto"/>
              </w:divBdr>
              <w:divsChild>
                <w:div w:id="6431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937313">
      <w:bodyDiv w:val="1"/>
      <w:marLeft w:val="0"/>
      <w:marRight w:val="0"/>
      <w:marTop w:val="0"/>
      <w:marBottom w:val="0"/>
      <w:divBdr>
        <w:top w:val="none" w:sz="0" w:space="0" w:color="auto"/>
        <w:left w:val="none" w:sz="0" w:space="0" w:color="auto"/>
        <w:bottom w:val="none" w:sz="0" w:space="0" w:color="auto"/>
        <w:right w:val="none" w:sz="0" w:space="0" w:color="auto"/>
      </w:divBdr>
      <w:divsChild>
        <w:div w:id="1107509279">
          <w:marLeft w:val="0"/>
          <w:marRight w:val="0"/>
          <w:marTop w:val="0"/>
          <w:marBottom w:val="0"/>
          <w:divBdr>
            <w:top w:val="none" w:sz="0" w:space="0" w:color="auto"/>
            <w:left w:val="none" w:sz="0" w:space="0" w:color="auto"/>
            <w:bottom w:val="none" w:sz="0" w:space="0" w:color="auto"/>
            <w:right w:val="none" w:sz="0" w:space="0" w:color="auto"/>
          </w:divBdr>
        </w:div>
        <w:div w:id="123353120">
          <w:marLeft w:val="0"/>
          <w:marRight w:val="0"/>
          <w:marTop w:val="0"/>
          <w:marBottom w:val="0"/>
          <w:divBdr>
            <w:top w:val="none" w:sz="0" w:space="0" w:color="auto"/>
            <w:left w:val="none" w:sz="0" w:space="0" w:color="auto"/>
            <w:bottom w:val="none" w:sz="0" w:space="0" w:color="auto"/>
            <w:right w:val="none" w:sz="0" w:space="0" w:color="auto"/>
          </w:divBdr>
        </w:div>
        <w:div w:id="1257328132">
          <w:marLeft w:val="0"/>
          <w:marRight w:val="0"/>
          <w:marTop w:val="0"/>
          <w:marBottom w:val="0"/>
          <w:divBdr>
            <w:top w:val="none" w:sz="0" w:space="0" w:color="auto"/>
            <w:left w:val="none" w:sz="0" w:space="0" w:color="auto"/>
            <w:bottom w:val="none" w:sz="0" w:space="0" w:color="auto"/>
            <w:right w:val="none" w:sz="0" w:space="0" w:color="auto"/>
          </w:divBdr>
        </w:div>
        <w:div w:id="94985569">
          <w:marLeft w:val="0"/>
          <w:marRight w:val="0"/>
          <w:marTop w:val="0"/>
          <w:marBottom w:val="0"/>
          <w:divBdr>
            <w:top w:val="none" w:sz="0" w:space="0" w:color="auto"/>
            <w:left w:val="none" w:sz="0" w:space="0" w:color="auto"/>
            <w:bottom w:val="none" w:sz="0" w:space="0" w:color="auto"/>
            <w:right w:val="none" w:sz="0" w:space="0" w:color="auto"/>
          </w:divBdr>
        </w:div>
        <w:div w:id="1031802935">
          <w:marLeft w:val="0"/>
          <w:marRight w:val="0"/>
          <w:marTop w:val="0"/>
          <w:marBottom w:val="0"/>
          <w:divBdr>
            <w:top w:val="none" w:sz="0" w:space="0" w:color="auto"/>
            <w:left w:val="none" w:sz="0" w:space="0" w:color="auto"/>
            <w:bottom w:val="none" w:sz="0" w:space="0" w:color="auto"/>
            <w:right w:val="none" w:sz="0" w:space="0" w:color="auto"/>
          </w:divBdr>
        </w:div>
        <w:div w:id="371200006">
          <w:marLeft w:val="0"/>
          <w:marRight w:val="0"/>
          <w:marTop w:val="0"/>
          <w:marBottom w:val="0"/>
          <w:divBdr>
            <w:top w:val="none" w:sz="0" w:space="0" w:color="auto"/>
            <w:left w:val="none" w:sz="0" w:space="0" w:color="auto"/>
            <w:bottom w:val="none" w:sz="0" w:space="0" w:color="auto"/>
            <w:right w:val="none" w:sz="0" w:space="0" w:color="auto"/>
          </w:divBdr>
        </w:div>
        <w:div w:id="908878493">
          <w:marLeft w:val="0"/>
          <w:marRight w:val="0"/>
          <w:marTop w:val="0"/>
          <w:marBottom w:val="0"/>
          <w:divBdr>
            <w:top w:val="none" w:sz="0" w:space="0" w:color="auto"/>
            <w:left w:val="none" w:sz="0" w:space="0" w:color="auto"/>
            <w:bottom w:val="none" w:sz="0" w:space="0" w:color="auto"/>
            <w:right w:val="none" w:sz="0" w:space="0" w:color="auto"/>
          </w:divBdr>
        </w:div>
        <w:div w:id="894659429">
          <w:marLeft w:val="0"/>
          <w:marRight w:val="0"/>
          <w:marTop w:val="0"/>
          <w:marBottom w:val="0"/>
          <w:divBdr>
            <w:top w:val="none" w:sz="0" w:space="0" w:color="auto"/>
            <w:left w:val="none" w:sz="0" w:space="0" w:color="auto"/>
            <w:bottom w:val="none" w:sz="0" w:space="0" w:color="auto"/>
            <w:right w:val="none" w:sz="0" w:space="0" w:color="auto"/>
          </w:divBdr>
        </w:div>
        <w:div w:id="51664892">
          <w:marLeft w:val="0"/>
          <w:marRight w:val="0"/>
          <w:marTop w:val="0"/>
          <w:marBottom w:val="0"/>
          <w:divBdr>
            <w:top w:val="none" w:sz="0" w:space="0" w:color="auto"/>
            <w:left w:val="none" w:sz="0" w:space="0" w:color="auto"/>
            <w:bottom w:val="none" w:sz="0" w:space="0" w:color="auto"/>
            <w:right w:val="none" w:sz="0" w:space="0" w:color="auto"/>
          </w:divBdr>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01853">
      <w:bodyDiv w:val="1"/>
      <w:marLeft w:val="0"/>
      <w:marRight w:val="0"/>
      <w:marTop w:val="0"/>
      <w:marBottom w:val="0"/>
      <w:divBdr>
        <w:top w:val="none" w:sz="0" w:space="0" w:color="auto"/>
        <w:left w:val="none" w:sz="0" w:space="0" w:color="auto"/>
        <w:bottom w:val="none" w:sz="0" w:space="0" w:color="auto"/>
        <w:right w:val="none" w:sz="0" w:space="0" w:color="auto"/>
      </w:divBdr>
      <w:divsChild>
        <w:div w:id="2122795398">
          <w:marLeft w:val="0"/>
          <w:marRight w:val="0"/>
          <w:marTop w:val="0"/>
          <w:marBottom w:val="0"/>
          <w:divBdr>
            <w:top w:val="none" w:sz="0" w:space="0" w:color="auto"/>
            <w:left w:val="none" w:sz="0" w:space="0" w:color="auto"/>
            <w:bottom w:val="none" w:sz="0" w:space="0" w:color="auto"/>
            <w:right w:val="none" w:sz="0" w:space="0" w:color="auto"/>
          </w:divBdr>
          <w:divsChild>
            <w:div w:id="1103962027">
              <w:marLeft w:val="0"/>
              <w:marRight w:val="0"/>
              <w:marTop w:val="0"/>
              <w:marBottom w:val="0"/>
              <w:divBdr>
                <w:top w:val="none" w:sz="0" w:space="0" w:color="auto"/>
                <w:left w:val="none" w:sz="0" w:space="0" w:color="auto"/>
                <w:bottom w:val="none" w:sz="0" w:space="0" w:color="auto"/>
                <w:right w:val="none" w:sz="0" w:space="0" w:color="auto"/>
              </w:divBdr>
              <w:divsChild>
                <w:div w:id="166794133">
                  <w:marLeft w:val="0"/>
                  <w:marRight w:val="0"/>
                  <w:marTop w:val="0"/>
                  <w:marBottom w:val="0"/>
                  <w:divBdr>
                    <w:top w:val="none" w:sz="0" w:space="0" w:color="auto"/>
                    <w:left w:val="none" w:sz="0" w:space="0" w:color="auto"/>
                    <w:bottom w:val="none" w:sz="0" w:space="0" w:color="auto"/>
                    <w:right w:val="none" w:sz="0" w:space="0" w:color="auto"/>
                  </w:divBdr>
                  <w:divsChild>
                    <w:div w:id="970089623">
                      <w:marLeft w:val="0"/>
                      <w:marRight w:val="0"/>
                      <w:marTop w:val="0"/>
                      <w:marBottom w:val="0"/>
                      <w:divBdr>
                        <w:top w:val="none" w:sz="0" w:space="0" w:color="auto"/>
                        <w:left w:val="none" w:sz="0" w:space="0" w:color="auto"/>
                        <w:bottom w:val="none" w:sz="0" w:space="0" w:color="auto"/>
                        <w:right w:val="none" w:sz="0" w:space="0" w:color="auto"/>
                      </w:divBdr>
                      <w:divsChild>
                        <w:div w:id="541793029">
                          <w:marLeft w:val="0"/>
                          <w:marRight w:val="0"/>
                          <w:marTop w:val="0"/>
                          <w:marBottom w:val="0"/>
                          <w:divBdr>
                            <w:top w:val="none" w:sz="0" w:space="0" w:color="auto"/>
                            <w:left w:val="none" w:sz="0" w:space="0" w:color="auto"/>
                            <w:bottom w:val="none" w:sz="0" w:space="0" w:color="auto"/>
                            <w:right w:val="none" w:sz="0" w:space="0" w:color="auto"/>
                          </w:divBdr>
                        </w:div>
                        <w:div w:id="1688174166">
                          <w:marLeft w:val="0"/>
                          <w:marRight w:val="0"/>
                          <w:marTop w:val="0"/>
                          <w:marBottom w:val="0"/>
                          <w:divBdr>
                            <w:top w:val="none" w:sz="0" w:space="0" w:color="auto"/>
                            <w:left w:val="none" w:sz="0" w:space="0" w:color="auto"/>
                            <w:bottom w:val="none" w:sz="0" w:space="0" w:color="auto"/>
                            <w:right w:val="none" w:sz="0" w:space="0" w:color="auto"/>
                          </w:divBdr>
                          <w:divsChild>
                            <w:div w:id="598413232">
                              <w:marLeft w:val="0"/>
                              <w:marRight w:val="0"/>
                              <w:marTop w:val="0"/>
                              <w:marBottom w:val="720"/>
                              <w:divBdr>
                                <w:top w:val="none" w:sz="0" w:space="0" w:color="auto"/>
                                <w:left w:val="none" w:sz="0" w:space="0" w:color="auto"/>
                                <w:bottom w:val="none" w:sz="0" w:space="0" w:color="auto"/>
                                <w:right w:val="none" w:sz="0" w:space="0" w:color="auto"/>
                              </w:divBdr>
                            </w:div>
                            <w:div w:id="1535846675">
                              <w:marLeft w:val="-180"/>
                              <w:marRight w:val="-180"/>
                              <w:marTop w:val="0"/>
                              <w:marBottom w:val="0"/>
                              <w:divBdr>
                                <w:top w:val="none" w:sz="0" w:space="0" w:color="auto"/>
                                <w:left w:val="none" w:sz="0" w:space="0" w:color="auto"/>
                                <w:bottom w:val="none" w:sz="0" w:space="0" w:color="auto"/>
                                <w:right w:val="none" w:sz="0" w:space="0" w:color="auto"/>
                              </w:divBdr>
                              <w:divsChild>
                                <w:div w:id="1404138863">
                                  <w:marLeft w:val="0"/>
                                  <w:marRight w:val="0"/>
                                  <w:marTop w:val="0"/>
                                  <w:marBottom w:val="0"/>
                                  <w:divBdr>
                                    <w:top w:val="none" w:sz="0" w:space="0" w:color="auto"/>
                                    <w:left w:val="none" w:sz="0" w:space="0" w:color="auto"/>
                                    <w:bottom w:val="none" w:sz="0" w:space="0" w:color="auto"/>
                                    <w:right w:val="none" w:sz="0" w:space="0" w:color="auto"/>
                                  </w:divBdr>
                                </w:div>
                                <w:div w:id="1109735006">
                                  <w:marLeft w:val="0"/>
                                  <w:marRight w:val="0"/>
                                  <w:marTop w:val="0"/>
                                  <w:marBottom w:val="0"/>
                                  <w:divBdr>
                                    <w:top w:val="none" w:sz="0" w:space="0" w:color="auto"/>
                                    <w:left w:val="none" w:sz="0" w:space="0" w:color="auto"/>
                                    <w:bottom w:val="none" w:sz="0" w:space="0" w:color="auto"/>
                                    <w:right w:val="none" w:sz="0" w:space="0" w:color="auto"/>
                                  </w:divBdr>
                                  <w:divsChild>
                                    <w:div w:id="1438990061">
                                      <w:marLeft w:val="0"/>
                                      <w:marRight w:val="0"/>
                                      <w:marTop w:val="0"/>
                                      <w:marBottom w:val="0"/>
                                      <w:divBdr>
                                        <w:top w:val="none" w:sz="0" w:space="0" w:color="auto"/>
                                        <w:left w:val="none" w:sz="0" w:space="0" w:color="auto"/>
                                        <w:bottom w:val="none" w:sz="0" w:space="0" w:color="auto"/>
                                        <w:right w:val="none" w:sz="0" w:space="0" w:color="auto"/>
                                      </w:divBdr>
                                    </w:div>
                                    <w:div w:id="21234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57035">
                          <w:marLeft w:val="-180"/>
                          <w:marRight w:val="-180"/>
                          <w:marTop w:val="0"/>
                          <w:marBottom w:val="0"/>
                          <w:divBdr>
                            <w:top w:val="none" w:sz="0" w:space="0" w:color="auto"/>
                            <w:left w:val="none" w:sz="0" w:space="0" w:color="auto"/>
                            <w:bottom w:val="none" w:sz="0" w:space="0" w:color="auto"/>
                            <w:right w:val="none" w:sz="0" w:space="0" w:color="auto"/>
                          </w:divBdr>
                          <w:divsChild>
                            <w:div w:id="1420829857">
                              <w:marLeft w:val="0"/>
                              <w:marRight w:val="0"/>
                              <w:marTop w:val="0"/>
                              <w:marBottom w:val="0"/>
                              <w:divBdr>
                                <w:top w:val="none" w:sz="0" w:space="0" w:color="auto"/>
                                <w:left w:val="none" w:sz="0" w:space="0" w:color="auto"/>
                                <w:bottom w:val="none" w:sz="0" w:space="0" w:color="auto"/>
                                <w:right w:val="none" w:sz="0" w:space="0" w:color="auto"/>
                              </w:divBdr>
                              <w:divsChild>
                                <w:div w:id="1716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1618811">
      <w:bodyDiv w:val="1"/>
      <w:marLeft w:val="0"/>
      <w:marRight w:val="0"/>
      <w:marTop w:val="0"/>
      <w:marBottom w:val="0"/>
      <w:divBdr>
        <w:top w:val="none" w:sz="0" w:space="0" w:color="auto"/>
        <w:left w:val="none" w:sz="0" w:space="0" w:color="auto"/>
        <w:bottom w:val="none" w:sz="0" w:space="0" w:color="auto"/>
        <w:right w:val="none" w:sz="0" w:space="0" w:color="auto"/>
      </w:divBdr>
      <w:divsChild>
        <w:div w:id="1732970425">
          <w:marLeft w:val="0"/>
          <w:marRight w:val="0"/>
          <w:marTop w:val="0"/>
          <w:marBottom w:val="375"/>
          <w:divBdr>
            <w:top w:val="none" w:sz="0" w:space="0" w:color="auto"/>
            <w:left w:val="none" w:sz="0" w:space="0" w:color="auto"/>
            <w:bottom w:val="none" w:sz="0" w:space="0" w:color="auto"/>
            <w:right w:val="none" w:sz="0" w:space="0" w:color="auto"/>
          </w:divBdr>
          <w:divsChild>
            <w:div w:id="321470935">
              <w:marLeft w:val="0"/>
              <w:marRight w:val="0"/>
              <w:marTop w:val="0"/>
              <w:marBottom w:val="0"/>
              <w:divBdr>
                <w:top w:val="none" w:sz="0" w:space="0" w:color="auto"/>
                <w:left w:val="none" w:sz="0" w:space="0" w:color="auto"/>
                <w:bottom w:val="none" w:sz="0" w:space="0" w:color="auto"/>
                <w:right w:val="none" w:sz="0" w:space="0" w:color="auto"/>
              </w:divBdr>
              <w:divsChild>
                <w:div w:id="17855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94768">
          <w:marLeft w:val="0"/>
          <w:marRight w:val="0"/>
          <w:marTop w:val="0"/>
          <w:marBottom w:val="0"/>
          <w:divBdr>
            <w:top w:val="none" w:sz="0" w:space="0" w:color="auto"/>
            <w:left w:val="none" w:sz="0" w:space="0" w:color="auto"/>
            <w:bottom w:val="none" w:sz="0" w:space="0" w:color="auto"/>
            <w:right w:val="none" w:sz="0" w:space="0" w:color="auto"/>
          </w:divBdr>
          <w:divsChild>
            <w:div w:id="2077970894">
              <w:marLeft w:val="0"/>
              <w:marRight w:val="0"/>
              <w:marTop w:val="0"/>
              <w:marBottom w:val="0"/>
              <w:divBdr>
                <w:top w:val="none" w:sz="0" w:space="0" w:color="auto"/>
                <w:left w:val="none" w:sz="0" w:space="0" w:color="auto"/>
                <w:bottom w:val="none" w:sz="0" w:space="0" w:color="auto"/>
                <w:right w:val="none" w:sz="0" w:space="0" w:color="auto"/>
              </w:divBdr>
              <w:divsChild>
                <w:div w:id="1344941856">
                  <w:marLeft w:val="-180"/>
                  <w:marRight w:val="-180"/>
                  <w:marTop w:val="0"/>
                  <w:marBottom w:val="0"/>
                  <w:divBdr>
                    <w:top w:val="none" w:sz="0" w:space="0" w:color="auto"/>
                    <w:left w:val="none" w:sz="0" w:space="0" w:color="auto"/>
                    <w:bottom w:val="none" w:sz="0" w:space="0" w:color="auto"/>
                    <w:right w:val="none" w:sz="0" w:space="0" w:color="auto"/>
                  </w:divBdr>
                  <w:divsChild>
                    <w:div w:id="14003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614577">
      <w:bodyDiv w:val="1"/>
      <w:marLeft w:val="0"/>
      <w:marRight w:val="0"/>
      <w:marTop w:val="0"/>
      <w:marBottom w:val="0"/>
      <w:divBdr>
        <w:top w:val="none" w:sz="0" w:space="0" w:color="auto"/>
        <w:left w:val="none" w:sz="0" w:space="0" w:color="auto"/>
        <w:bottom w:val="none" w:sz="0" w:space="0" w:color="auto"/>
        <w:right w:val="none" w:sz="0" w:space="0" w:color="auto"/>
      </w:divBdr>
      <w:divsChild>
        <w:div w:id="428742868">
          <w:marLeft w:val="0"/>
          <w:marRight w:val="0"/>
          <w:marTop w:val="0"/>
          <w:marBottom w:val="0"/>
          <w:divBdr>
            <w:top w:val="none" w:sz="0" w:space="0" w:color="auto"/>
            <w:left w:val="none" w:sz="0" w:space="0" w:color="auto"/>
            <w:bottom w:val="none" w:sz="0" w:space="0" w:color="auto"/>
            <w:right w:val="none" w:sz="0" w:space="0" w:color="auto"/>
          </w:divBdr>
          <w:divsChild>
            <w:div w:id="1881087973">
              <w:marLeft w:val="0"/>
              <w:marRight w:val="0"/>
              <w:marTop w:val="0"/>
              <w:marBottom w:val="0"/>
              <w:divBdr>
                <w:top w:val="none" w:sz="0" w:space="0" w:color="auto"/>
                <w:left w:val="none" w:sz="0" w:space="0" w:color="auto"/>
                <w:bottom w:val="none" w:sz="0" w:space="0" w:color="auto"/>
                <w:right w:val="none" w:sz="0" w:space="0" w:color="auto"/>
              </w:divBdr>
            </w:div>
          </w:divsChild>
        </w:div>
        <w:div w:id="1150907217">
          <w:marLeft w:val="0"/>
          <w:marRight w:val="0"/>
          <w:marTop w:val="0"/>
          <w:marBottom w:val="0"/>
          <w:divBdr>
            <w:top w:val="none" w:sz="0" w:space="0" w:color="auto"/>
            <w:left w:val="none" w:sz="0" w:space="0" w:color="auto"/>
            <w:bottom w:val="none" w:sz="0" w:space="0" w:color="auto"/>
            <w:right w:val="none" w:sz="0" w:space="0" w:color="auto"/>
          </w:divBdr>
          <w:divsChild>
            <w:div w:id="1865285800">
              <w:marLeft w:val="0"/>
              <w:marRight w:val="0"/>
              <w:marTop w:val="0"/>
              <w:marBottom w:val="0"/>
              <w:divBdr>
                <w:top w:val="none" w:sz="0" w:space="0" w:color="auto"/>
                <w:left w:val="none" w:sz="0" w:space="0" w:color="auto"/>
                <w:bottom w:val="none" w:sz="0" w:space="0" w:color="auto"/>
                <w:right w:val="none" w:sz="0" w:space="0" w:color="auto"/>
              </w:divBdr>
              <w:divsChild>
                <w:div w:id="127358011">
                  <w:marLeft w:val="-180"/>
                  <w:marRight w:val="-180"/>
                  <w:marTop w:val="0"/>
                  <w:marBottom w:val="0"/>
                  <w:divBdr>
                    <w:top w:val="none" w:sz="0" w:space="0" w:color="auto"/>
                    <w:left w:val="none" w:sz="0" w:space="0" w:color="auto"/>
                    <w:bottom w:val="none" w:sz="0" w:space="0" w:color="auto"/>
                    <w:right w:val="none" w:sz="0" w:space="0" w:color="auto"/>
                  </w:divBdr>
                  <w:divsChild>
                    <w:div w:id="21300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081741">
      <w:bodyDiv w:val="1"/>
      <w:marLeft w:val="0"/>
      <w:marRight w:val="0"/>
      <w:marTop w:val="0"/>
      <w:marBottom w:val="0"/>
      <w:divBdr>
        <w:top w:val="none" w:sz="0" w:space="0" w:color="auto"/>
        <w:left w:val="none" w:sz="0" w:space="0" w:color="auto"/>
        <w:bottom w:val="none" w:sz="0" w:space="0" w:color="auto"/>
        <w:right w:val="none" w:sz="0" w:space="0" w:color="auto"/>
      </w:divBdr>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413453">
      <w:bodyDiv w:val="1"/>
      <w:marLeft w:val="0"/>
      <w:marRight w:val="0"/>
      <w:marTop w:val="0"/>
      <w:marBottom w:val="0"/>
      <w:divBdr>
        <w:top w:val="none" w:sz="0" w:space="0" w:color="auto"/>
        <w:left w:val="none" w:sz="0" w:space="0" w:color="auto"/>
        <w:bottom w:val="none" w:sz="0" w:space="0" w:color="auto"/>
        <w:right w:val="none" w:sz="0" w:space="0" w:color="auto"/>
      </w:divBdr>
      <w:divsChild>
        <w:div w:id="496653551">
          <w:marLeft w:val="0"/>
          <w:marRight w:val="0"/>
          <w:marTop w:val="0"/>
          <w:marBottom w:val="375"/>
          <w:divBdr>
            <w:top w:val="none" w:sz="0" w:space="0" w:color="auto"/>
            <w:left w:val="none" w:sz="0" w:space="0" w:color="auto"/>
            <w:bottom w:val="none" w:sz="0" w:space="0" w:color="auto"/>
            <w:right w:val="none" w:sz="0" w:space="0" w:color="auto"/>
          </w:divBdr>
          <w:divsChild>
            <w:div w:id="1783377931">
              <w:marLeft w:val="0"/>
              <w:marRight w:val="0"/>
              <w:marTop w:val="0"/>
              <w:marBottom w:val="0"/>
              <w:divBdr>
                <w:top w:val="none" w:sz="0" w:space="0" w:color="auto"/>
                <w:left w:val="none" w:sz="0" w:space="0" w:color="auto"/>
                <w:bottom w:val="none" w:sz="0" w:space="0" w:color="auto"/>
                <w:right w:val="none" w:sz="0" w:space="0" w:color="auto"/>
              </w:divBdr>
              <w:divsChild>
                <w:div w:id="14725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8336">
          <w:marLeft w:val="0"/>
          <w:marRight w:val="0"/>
          <w:marTop w:val="0"/>
          <w:marBottom w:val="0"/>
          <w:divBdr>
            <w:top w:val="none" w:sz="0" w:space="0" w:color="auto"/>
            <w:left w:val="none" w:sz="0" w:space="0" w:color="auto"/>
            <w:bottom w:val="none" w:sz="0" w:space="0" w:color="auto"/>
            <w:right w:val="none" w:sz="0" w:space="0" w:color="auto"/>
          </w:divBdr>
          <w:divsChild>
            <w:div w:id="1198667386">
              <w:marLeft w:val="0"/>
              <w:marRight w:val="0"/>
              <w:marTop w:val="0"/>
              <w:marBottom w:val="0"/>
              <w:divBdr>
                <w:top w:val="none" w:sz="0" w:space="0" w:color="auto"/>
                <w:left w:val="none" w:sz="0" w:space="0" w:color="auto"/>
                <w:bottom w:val="none" w:sz="0" w:space="0" w:color="auto"/>
                <w:right w:val="none" w:sz="0" w:space="0" w:color="auto"/>
              </w:divBdr>
              <w:divsChild>
                <w:div w:id="521289227">
                  <w:marLeft w:val="-180"/>
                  <w:marRight w:val="-180"/>
                  <w:marTop w:val="0"/>
                  <w:marBottom w:val="0"/>
                  <w:divBdr>
                    <w:top w:val="none" w:sz="0" w:space="0" w:color="auto"/>
                    <w:left w:val="none" w:sz="0" w:space="0" w:color="auto"/>
                    <w:bottom w:val="none" w:sz="0" w:space="0" w:color="auto"/>
                    <w:right w:val="none" w:sz="0" w:space="0" w:color="auto"/>
                  </w:divBdr>
                  <w:divsChild>
                    <w:div w:id="19190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23053">
      <w:bodyDiv w:val="1"/>
      <w:marLeft w:val="0"/>
      <w:marRight w:val="0"/>
      <w:marTop w:val="0"/>
      <w:marBottom w:val="0"/>
      <w:divBdr>
        <w:top w:val="none" w:sz="0" w:space="0" w:color="auto"/>
        <w:left w:val="none" w:sz="0" w:space="0" w:color="auto"/>
        <w:bottom w:val="none" w:sz="0" w:space="0" w:color="auto"/>
        <w:right w:val="none" w:sz="0" w:space="0" w:color="auto"/>
      </w:divBdr>
      <w:divsChild>
        <w:div w:id="1945305468">
          <w:marLeft w:val="0"/>
          <w:marRight w:val="0"/>
          <w:marTop w:val="0"/>
          <w:marBottom w:val="720"/>
          <w:divBdr>
            <w:top w:val="none" w:sz="0" w:space="0" w:color="auto"/>
            <w:left w:val="none" w:sz="0" w:space="0" w:color="auto"/>
            <w:bottom w:val="none" w:sz="0" w:space="0" w:color="auto"/>
            <w:right w:val="none" w:sz="0" w:space="0" w:color="auto"/>
          </w:divBdr>
        </w:div>
        <w:div w:id="400449123">
          <w:marLeft w:val="0"/>
          <w:marRight w:val="0"/>
          <w:marTop w:val="0"/>
          <w:marBottom w:val="0"/>
          <w:divBdr>
            <w:top w:val="none" w:sz="0" w:space="0" w:color="auto"/>
            <w:left w:val="none" w:sz="0" w:space="0" w:color="auto"/>
            <w:bottom w:val="none" w:sz="0" w:space="0" w:color="auto"/>
            <w:right w:val="none" w:sz="0" w:space="0" w:color="auto"/>
          </w:divBdr>
          <w:divsChild>
            <w:div w:id="878469344">
              <w:marLeft w:val="0"/>
              <w:marRight w:val="0"/>
              <w:marTop w:val="0"/>
              <w:marBottom w:val="0"/>
              <w:divBdr>
                <w:top w:val="none" w:sz="0" w:space="0" w:color="auto"/>
                <w:left w:val="none" w:sz="0" w:space="0" w:color="auto"/>
                <w:bottom w:val="none" w:sz="0" w:space="0" w:color="auto"/>
                <w:right w:val="none" w:sz="0" w:space="0" w:color="auto"/>
              </w:divBdr>
              <w:divsChild>
                <w:div w:id="2031485847">
                  <w:marLeft w:val="0"/>
                  <w:marRight w:val="0"/>
                  <w:marTop w:val="0"/>
                  <w:marBottom w:val="0"/>
                  <w:divBdr>
                    <w:top w:val="none" w:sz="0" w:space="0" w:color="auto"/>
                    <w:left w:val="none" w:sz="0" w:space="0" w:color="auto"/>
                    <w:bottom w:val="none" w:sz="0" w:space="0" w:color="auto"/>
                    <w:right w:val="none" w:sz="0" w:space="0" w:color="auto"/>
                  </w:divBdr>
                  <w:divsChild>
                    <w:div w:id="2142190526">
                      <w:marLeft w:val="-180"/>
                      <w:marRight w:val="-180"/>
                      <w:marTop w:val="0"/>
                      <w:marBottom w:val="0"/>
                      <w:divBdr>
                        <w:top w:val="none" w:sz="0" w:space="0" w:color="auto"/>
                        <w:left w:val="none" w:sz="0" w:space="0" w:color="auto"/>
                        <w:bottom w:val="none" w:sz="0" w:space="0" w:color="auto"/>
                        <w:right w:val="none" w:sz="0" w:space="0" w:color="auto"/>
                      </w:divBdr>
                      <w:divsChild>
                        <w:div w:id="749544345">
                          <w:marLeft w:val="0"/>
                          <w:marRight w:val="0"/>
                          <w:marTop w:val="0"/>
                          <w:marBottom w:val="0"/>
                          <w:divBdr>
                            <w:top w:val="none" w:sz="0" w:space="0" w:color="auto"/>
                            <w:left w:val="none" w:sz="0" w:space="0" w:color="auto"/>
                            <w:bottom w:val="none" w:sz="0" w:space="0" w:color="auto"/>
                            <w:right w:val="none" w:sz="0" w:space="0" w:color="auto"/>
                          </w:divBdr>
                          <w:divsChild>
                            <w:div w:id="546256140">
                              <w:marLeft w:val="0"/>
                              <w:marRight w:val="0"/>
                              <w:marTop w:val="0"/>
                              <w:marBottom w:val="0"/>
                              <w:divBdr>
                                <w:top w:val="none" w:sz="0" w:space="0" w:color="auto"/>
                                <w:left w:val="none" w:sz="0" w:space="0" w:color="auto"/>
                                <w:bottom w:val="none" w:sz="0" w:space="0" w:color="auto"/>
                                <w:right w:val="none" w:sz="0" w:space="0" w:color="auto"/>
                              </w:divBdr>
                              <w:divsChild>
                                <w:div w:id="1277255107">
                                  <w:marLeft w:val="-180"/>
                                  <w:marRight w:val="-180"/>
                                  <w:marTop w:val="0"/>
                                  <w:marBottom w:val="0"/>
                                  <w:divBdr>
                                    <w:top w:val="none" w:sz="0" w:space="0" w:color="auto"/>
                                    <w:left w:val="none" w:sz="0" w:space="0" w:color="auto"/>
                                    <w:bottom w:val="none" w:sz="0" w:space="0" w:color="auto"/>
                                    <w:right w:val="none" w:sz="0" w:space="0" w:color="auto"/>
                                  </w:divBdr>
                                  <w:divsChild>
                                    <w:div w:id="19875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14780">
                          <w:marLeft w:val="0"/>
                          <w:marRight w:val="0"/>
                          <w:marTop w:val="0"/>
                          <w:marBottom w:val="0"/>
                          <w:divBdr>
                            <w:top w:val="none" w:sz="0" w:space="0" w:color="auto"/>
                            <w:left w:val="none" w:sz="0" w:space="0" w:color="auto"/>
                            <w:bottom w:val="none" w:sz="0" w:space="0" w:color="auto"/>
                            <w:right w:val="none" w:sz="0" w:space="0" w:color="auto"/>
                          </w:divBdr>
                          <w:divsChild>
                            <w:div w:id="1809124805">
                              <w:marLeft w:val="0"/>
                              <w:marRight w:val="0"/>
                              <w:marTop w:val="0"/>
                              <w:marBottom w:val="0"/>
                              <w:divBdr>
                                <w:top w:val="none" w:sz="0" w:space="0" w:color="auto"/>
                                <w:left w:val="none" w:sz="0" w:space="0" w:color="auto"/>
                                <w:bottom w:val="none" w:sz="0" w:space="0" w:color="auto"/>
                                <w:right w:val="none" w:sz="0" w:space="0" w:color="auto"/>
                              </w:divBdr>
                              <w:divsChild>
                                <w:div w:id="473722650">
                                  <w:marLeft w:val="-180"/>
                                  <w:marRight w:val="-180"/>
                                  <w:marTop w:val="0"/>
                                  <w:marBottom w:val="0"/>
                                  <w:divBdr>
                                    <w:top w:val="none" w:sz="0" w:space="0" w:color="auto"/>
                                    <w:left w:val="none" w:sz="0" w:space="0" w:color="auto"/>
                                    <w:bottom w:val="none" w:sz="0" w:space="0" w:color="auto"/>
                                    <w:right w:val="none" w:sz="0" w:space="0" w:color="auto"/>
                                  </w:divBdr>
                                  <w:divsChild>
                                    <w:div w:id="10030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4425">
                          <w:marLeft w:val="0"/>
                          <w:marRight w:val="0"/>
                          <w:marTop w:val="0"/>
                          <w:marBottom w:val="0"/>
                          <w:divBdr>
                            <w:top w:val="none" w:sz="0" w:space="0" w:color="auto"/>
                            <w:left w:val="none" w:sz="0" w:space="0" w:color="auto"/>
                            <w:bottom w:val="none" w:sz="0" w:space="0" w:color="auto"/>
                            <w:right w:val="none" w:sz="0" w:space="0" w:color="auto"/>
                          </w:divBdr>
                          <w:divsChild>
                            <w:div w:id="342049279">
                              <w:marLeft w:val="0"/>
                              <w:marRight w:val="0"/>
                              <w:marTop w:val="0"/>
                              <w:marBottom w:val="0"/>
                              <w:divBdr>
                                <w:top w:val="none" w:sz="0" w:space="0" w:color="auto"/>
                                <w:left w:val="none" w:sz="0" w:space="0" w:color="auto"/>
                                <w:bottom w:val="none" w:sz="0" w:space="0" w:color="auto"/>
                                <w:right w:val="none" w:sz="0" w:space="0" w:color="auto"/>
                              </w:divBdr>
                              <w:divsChild>
                                <w:div w:id="464081913">
                                  <w:marLeft w:val="-180"/>
                                  <w:marRight w:val="-180"/>
                                  <w:marTop w:val="0"/>
                                  <w:marBottom w:val="0"/>
                                  <w:divBdr>
                                    <w:top w:val="none" w:sz="0" w:space="0" w:color="auto"/>
                                    <w:left w:val="none" w:sz="0" w:space="0" w:color="auto"/>
                                    <w:bottom w:val="none" w:sz="0" w:space="0" w:color="auto"/>
                                    <w:right w:val="none" w:sz="0" w:space="0" w:color="auto"/>
                                  </w:divBdr>
                                  <w:divsChild>
                                    <w:div w:id="17926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438123">
      <w:bodyDiv w:val="1"/>
      <w:marLeft w:val="0"/>
      <w:marRight w:val="0"/>
      <w:marTop w:val="0"/>
      <w:marBottom w:val="0"/>
      <w:divBdr>
        <w:top w:val="none" w:sz="0" w:space="0" w:color="auto"/>
        <w:left w:val="none" w:sz="0" w:space="0" w:color="auto"/>
        <w:bottom w:val="none" w:sz="0" w:space="0" w:color="auto"/>
        <w:right w:val="none" w:sz="0" w:space="0" w:color="auto"/>
      </w:divBdr>
      <w:divsChild>
        <w:div w:id="1991054662">
          <w:marLeft w:val="-180"/>
          <w:marRight w:val="-180"/>
          <w:marTop w:val="0"/>
          <w:marBottom w:val="0"/>
          <w:divBdr>
            <w:top w:val="none" w:sz="0" w:space="0" w:color="auto"/>
            <w:left w:val="none" w:sz="0" w:space="0" w:color="auto"/>
            <w:bottom w:val="none" w:sz="0" w:space="0" w:color="auto"/>
            <w:right w:val="none" w:sz="0" w:space="0" w:color="auto"/>
          </w:divBdr>
          <w:divsChild>
            <w:div w:id="1480221219">
              <w:marLeft w:val="0"/>
              <w:marRight w:val="0"/>
              <w:marTop w:val="0"/>
              <w:marBottom w:val="0"/>
              <w:divBdr>
                <w:top w:val="none" w:sz="0" w:space="0" w:color="auto"/>
                <w:left w:val="none" w:sz="0" w:space="0" w:color="auto"/>
                <w:bottom w:val="none" w:sz="0" w:space="0" w:color="auto"/>
                <w:right w:val="none" w:sz="0" w:space="0" w:color="auto"/>
              </w:divBdr>
              <w:divsChild>
                <w:div w:id="192771353">
                  <w:marLeft w:val="0"/>
                  <w:marRight w:val="0"/>
                  <w:marTop w:val="0"/>
                  <w:marBottom w:val="0"/>
                  <w:divBdr>
                    <w:top w:val="none" w:sz="0" w:space="0" w:color="auto"/>
                    <w:left w:val="none" w:sz="0" w:space="0" w:color="auto"/>
                    <w:bottom w:val="none" w:sz="0" w:space="0" w:color="auto"/>
                    <w:right w:val="none" w:sz="0" w:space="0" w:color="auto"/>
                  </w:divBdr>
                </w:div>
              </w:divsChild>
            </w:div>
            <w:div w:id="1446269236">
              <w:marLeft w:val="0"/>
              <w:marRight w:val="0"/>
              <w:marTop w:val="0"/>
              <w:marBottom w:val="0"/>
              <w:divBdr>
                <w:top w:val="none" w:sz="0" w:space="0" w:color="auto"/>
                <w:left w:val="none" w:sz="0" w:space="0" w:color="auto"/>
                <w:bottom w:val="none" w:sz="0" w:space="0" w:color="auto"/>
                <w:right w:val="none" w:sz="0" w:space="0" w:color="auto"/>
              </w:divBdr>
              <w:divsChild>
                <w:div w:id="54209234">
                  <w:marLeft w:val="0"/>
                  <w:marRight w:val="0"/>
                  <w:marTop w:val="0"/>
                  <w:marBottom w:val="0"/>
                  <w:divBdr>
                    <w:top w:val="none" w:sz="0" w:space="0" w:color="auto"/>
                    <w:left w:val="none" w:sz="0" w:space="0" w:color="auto"/>
                    <w:bottom w:val="none" w:sz="0" w:space="0" w:color="auto"/>
                    <w:right w:val="none" w:sz="0" w:space="0" w:color="auto"/>
                  </w:divBdr>
                </w:div>
              </w:divsChild>
            </w:div>
            <w:div w:id="447549686">
              <w:marLeft w:val="0"/>
              <w:marRight w:val="0"/>
              <w:marTop w:val="0"/>
              <w:marBottom w:val="0"/>
              <w:divBdr>
                <w:top w:val="none" w:sz="0" w:space="0" w:color="auto"/>
                <w:left w:val="none" w:sz="0" w:space="0" w:color="auto"/>
                <w:bottom w:val="none" w:sz="0" w:space="0" w:color="auto"/>
                <w:right w:val="none" w:sz="0" w:space="0" w:color="auto"/>
              </w:divBdr>
              <w:divsChild>
                <w:div w:id="1453550397">
                  <w:marLeft w:val="0"/>
                  <w:marRight w:val="0"/>
                  <w:marTop w:val="0"/>
                  <w:marBottom w:val="0"/>
                  <w:divBdr>
                    <w:top w:val="none" w:sz="0" w:space="0" w:color="auto"/>
                    <w:left w:val="none" w:sz="0" w:space="0" w:color="auto"/>
                    <w:bottom w:val="none" w:sz="0" w:space="0" w:color="auto"/>
                    <w:right w:val="none" w:sz="0" w:space="0" w:color="auto"/>
                  </w:divBdr>
                </w:div>
              </w:divsChild>
            </w:div>
            <w:div w:id="1162817579">
              <w:marLeft w:val="0"/>
              <w:marRight w:val="0"/>
              <w:marTop w:val="0"/>
              <w:marBottom w:val="0"/>
              <w:divBdr>
                <w:top w:val="none" w:sz="0" w:space="0" w:color="auto"/>
                <w:left w:val="none" w:sz="0" w:space="0" w:color="auto"/>
                <w:bottom w:val="none" w:sz="0" w:space="0" w:color="auto"/>
                <w:right w:val="none" w:sz="0" w:space="0" w:color="auto"/>
              </w:divBdr>
              <w:divsChild>
                <w:div w:id="12801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379">
          <w:marLeft w:val="-180"/>
          <w:marRight w:val="-180"/>
          <w:marTop w:val="0"/>
          <w:marBottom w:val="0"/>
          <w:divBdr>
            <w:top w:val="none" w:sz="0" w:space="0" w:color="auto"/>
            <w:left w:val="none" w:sz="0" w:space="0" w:color="auto"/>
            <w:bottom w:val="none" w:sz="0" w:space="0" w:color="auto"/>
            <w:right w:val="none" w:sz="0" w:space="0" w:color="auto"/>
          </w:divBdr>
          <w:divsChild>
            <w:div w:id="1379665760">
              <w:marLeft w:val="0"/>
              <w:marRight w:val="0"/>
              <w:marTop w:val="0"/>
              <w:marBottom w:val="0"/>
              <w:divBdr>
                <w:top w:val="none" w:sz="0" w:space="0" w:color="auto"/>
                <w:left w:val="none" w:sz="0" w:space="0" w:color="auto"/>
                <w:bottom w:val="none" w:sz="0" w:space="0" w:color="auto"/>
                <w:right w:val="none" w:sz="0" w:space="0" w:color="auto"/>
              </w:divBdr>
              <w:divsChild>
                <w:div w:id="2028362590">
                  <w:marLeft w:val="0"/>
                  <w:marRight w:val="0"/>
                  <w:marTop w:val="0"/>
                  <w:marBottom w:val="0"/>
                  <w:divBdr>
                    <w:top w:val="none" w:sz="0" w:space="0" w:color="auto"/>
                    <w:left w:val="none" w:sz="0" w:space="0" w:color="auto"/>
                    <w:bottom w:val="none" w:sz="0" w:space="0" w:color="auto"/>
                    <w:right w:val="none" w:sz="0" w:space="0" w:color="auto"/>
                  </w:divBdr>
                  <w:divsChild>
                    <w:div w:id="356928300">
                      <w:marLeft w:val="0"/>
                      <w:marRight w:val="0"/>
                      <w:marTop w:val="0"/>
                      <w:marBottom w:val="0"/>
                      <w:divBdr>
                        <w:top w:val="none" w:sz="0" w:space="0" w:color="auto"/>
                        <w:left w:val="none" w:sz="0" w:space="0" w:color="auto"/>
                        <w:bottom w:val="none" w:sz="0" w:space="0" w:color="auto"/>
                        <w:right w:val="none" w:sz="0" w:space="0" w:color="auto"/>
                      </w:divBdr>
                      <w:divsChild>
                        <w:div w:id="1594364367">
                          <w:marLeft w:val="0"/>
                          <w:marRight w:val="0"/>
                          <w:marTop w:val="0"/>
                          <w:marBottom w:val="375"/>
                          <w:divBdr>
                            <w:top w:val="none" w:sz="0" w:space="0" w:color="auto"/>
                            <w:left w:val="none" w:sz="0" w:space="0" w:color="auto"/>
                            <w:bottom w:val="none" w:sz="0" w:space="0" w:color="auto"/>
                            <w:right w:val="none" w:sz="0" w:space="0" w:color="auto"/>
                          </w:divBdr>
                          <w:divsChild>
                            <w:div w:id="1930237812">
                              <w:marLeft w:val="0"/>
                              <w:marRight w:val="0"/>
                              <w:marTop w:val="0"/>
                              <w:marBottom w:val="0"/>
                              <w:divBdr>
                                <w:top w:val="none" w:sz="0" w:space="0" w:color="auto"/>
                                <w:left w:val="none" w:sz="0" w:space="0" w:color="auto"/>
                                <w:bottom w:val="none" w:sz="0" w:space="0" w:color="auto"/>
                                <w:right w:val="none" w:sz="0" w:space="0" w:color="auto"/>
                              </w:divBdr>
                              <w:divsChild>
                                <w:div w:id="9702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96173">
                          <w:marLeft w:val="0"/>
                          <w:marRight w:val="0"/>
                          <w:marTop w:val="0"/>
                          <w:marBottom w:val="0"/>
                          <w:divBdr>
                            <w:top w:val="none" w:sz="0" w:space="0" w:color="auto"/>
                            <w:left w:val="none" w:sz="0" w:space="0" w:color="auto"/>
                            <w:bottom w:val="none" w:sz="0" w:space="0" w:color="auto"/>
                            <w:right w:val="none" w:sz="0" w:space="0" w:color="auto"/>
                          </w:divBdr>
                          <w:divsChild>
                            <w:div w:id="1624384771">
                              <w:marLeft w:val="0"/>
                              <w:marRight w:val="0"/>
                              <w:marTop w:val="0"/>
                              <w:marBottom w:val="0"/>
                              <w:divBdr>
                                <w:top w:val="none" w:sz="0" w:space="0" w:color="auto"/>
                                <w:left w:val="none" w:sz="0" w:space="0" w:color="auto"/>
                                <w:bottom w:val="none" w:sz="0" w:space="0" w:color="auto"/>
                                <w:right w:val="none" w:sz="0" w:space="0" w:color="auto"/>
                              </w:divBdr>
                              <w:divsChild>
                                <w:div w:id="1357073165">
                                  <w:marLeft w:val="-180"/>
                                  <w:marRight w:val="-180"/>
                                  <w:marTop w:val="0"/>
                                  <w:marBottom w:val="0"/>
                                  <w:divBdr>
                                    <w:top w:val="none" w:sz="0" w:space="0" w:color="auto"/>
                                    <w:left w:val="none" w:sz="0" w:space="0" w:color="auto"/>
                                    <w:bottom w:val="none" w:sz="0" w:space="0" w:color="auto"/>
                                    <w:right w:val="none" w:sz="0" w:space="0" w:color="auto"/>
                                  </w:divBdr>
                                  <w:divsChild>
                                    <w:div w:id="9596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8424">
      <w:bodyDiv w:val="1"/>
      <w:marLeft w:val="0"/>
      <w:marRight w:val="0"/>
      <w:marTop w:val="0"/>
      <w:marBottom w:val="0"/>
      <w:divBdr>
        <w:top w:val="none" w:sz="0" w:space="0" w:color="auto"/>
        <w:left w:val="none" w:sz="0" w:space="0" w:color="auto"/>
        <w:bottom w:val="none" w:sz="0" w:space="0" w:color="auto"/>
        <w:right w:val="none" w:sz="0" w:space="0" w:color="auto"/>
      </w:divBdr>
      <w:divsChild>
        <w:div w:id="2102987068">
          <w:marLeft w:val="0"/>
          <w:marRight w:val="0"/>
          <w:marTop w:val="0"/>
          <w:marBottom w:val="0"/>
          <w:divBdr>
            <w:top w:val="none" w:sz="0" w:space="0" w:color="auto"/>
            <w:left w:val="none" w:sz="0" w:space="0" w:color="auto"/>
            <w:bottom w:val="none" w:sz="0" w:space="0" w:color="auto"/>
            <w:right w:val="none" w:sz="0" w:space="0" w:color="auto"/>
          </w:divBdr>
          <w:divsChild>
            <w:div w:id="962349601">
              <w:marLeft w:val="-180"/>
              <w:marRight w:val="-180"/>
              <w:marTop w:val="0"/>
              <w:marBottom w:val="0"/>
              <w:divBdr>
                <w:top w:val="none" w:sz="0" w:space="0" w:color="auto"/>
                <w:left w:val="none" w:sz="0" w:space="0" w:color="auto"/>
                <w:bottom w:val="none" w:sz="0" w:space="0" w:color="auto"/>
                <w:right w:val="none" w:sz="0" w:space="0" w:color="auto"/>
              </w:divBdr>
              <w:divsChild>
                <w:div w:id="1806269631">
                  <w:marLeft w:val="0"/>
                  <w:marRight w:val="0"/>
                  <w:marTop w:val="0"/>
                  <w:marBottom w:val="0"/>
                  <w:divBdr>
                    <w:top w:val="none" w:sz="0" w:space="0" w:color="auto"/>
                    <w:left w:val="none" w:sz="0" w:space="0" w:color="auto"/>
                    <w:bottom w:val="none" w:sz="0" w:space="0" w:color="auto"/>
                    <w:right w:val="none" w:sz="0" w:space="0" w:color="auto"/>
                  </w:divBdr>
                </w:div>
                <w:div w:id="13889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7310">
          <w:marLeft w:val="0"/>
          <w:marRight w:val="0"/>
          <w:marTop w:val="0"/>
          <w:marBottom w:val="0"/>
          <w:divBdr>
            <w:top w:val="none" w:sz="0" w:space="0" w:color="auto"/>
            <w:left w:val="none" w:sz="0" w:space="0" w:color="auto"/>
            <w:bottom w:val="none" w:sz="0" w:space="0" w:color="auto"/>
            <w:right w:val="none" w:sz="0" w:space="0" w:color="auto"/>
          </w:divBdr>
          <w:divsChild>
            <w:div w:id="2014987798">
              <w:marLeft w:val="-180"/>
              <w:marRight w:val="-180"/>
              <w:marTop w:val="0"/>
              <w:marBottom w:val="0"/>
              <w:divBdr>
                <w:top w:val="none" w:sz="0" w:space="0" w:color="auto"/>
                <w:left w:val="none" w:sz="0" w:space="0" w:color="auto"/>
                <w:bottom w:val="none" w:sz="0" w:space="0" w:color="auto"/>
                <w:right w:val="none" w:sz="0" w:space="0" w:color="auto"/>
              </w:divBdr>
              <w:divsChild>
                <w:div w:id="1612543745">
                  <w:marLeft w:val="0"/>
                  <w:marRight w:val="0"/>
                  <w:marTop w:val="0"/>
                  <w:marBottom w:val="0"/>
                  <w:divBdr>
                    <w:top w:val="none" w:sz="0" w:space="0" w:color="auto"/>
                    <w:left w:val="none" w:sz="0" w:space="0" w:color="auto"/>
                    <w:bottom w:val="none" w:sz="0" w:space="0" w:color="auto"/>
                    <w:right w:val="none" w:sz="0" w:space="0" w:color="auto"/>
                  </w:divBdr>
                </w:div>
                <w:div w:id="224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8003">
          <w:marLeft w:val="0"/>
          <w:marRight w:val="0"/>
          <w:marTop w:val="0"/>
          <w:marBottom w:val="0"/>
          <w:divBdr>
            <w:top w:val="none" w:sz="0" w:space="0" w:color="auto"/>
            <w:left w:val="none" w:sz="0" w:space="0" w:color="auto"/>
            <w:bottom w:val="none" w:sz="0" w:space="0" w:color="auto"/>
            <w:right w:val="none" w:sz="0" w:space="0" w:color="auto"/>
          </w:divBdr>
          <w:divsChild>
            <w:div w:id="1532913691">
              <w:marLeft w:val="-180"/>
              <w:marRight w:val="-180"/>
              <w:marTop w:val="0"/>
              <w:marBottom w:val="0"/>
              <w:divBdr>
                <w:top w:val="none" w:sz="0" w:space="0" w:color="auto"/>
                <w:left w:val="none" w:sz="0" w:space="0" w:color="auto"/>
                <w:bottom w:val="none" w:sz="0" w:space="0" w:color="auto"/>
                <w:right w:val="none" w:sz="0" w:space="0" w:color="auto"/>
              </w:divBdr>
              <w:divsChild>
                <w:div w:id="8095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2282">
      <w:bodyDiv w:val="1"/>
      <w:marLeft w:val="0"/>
      <w:marRight w:val="0"/>
      <w:marTop w:val="0"/>
      <w:marBottom w:val="0"/>
      <w:divBdr>
        <w:top w:val="none" w:sz="0" w:space="0" w:color="auto"/>
        <w:left w:val="none" w:sz="0" w:space="0" w:color="auto"/>
        <w:bottom w:val="none" w:sz="0" w:space="0" w:color="auto"/>
        <w:right w:val="none" w:sz="0" w:space="0" w:color="auto"/>
      </w:divBdr>
      <w:divsChild>
        <w:div w:id="950164251">
          <w:marLeft w:val="0"/>
          <w:marRight w:val="0"/>
          <w:marTop w:val="0"/>
          <w:marBottom w:val="0"/>
          <w:divBdr>
            <w:top w:val="none" w:sz="0" w:space="0" w:color="auto"/>
            <w:left w:val="none" w:sz="0" w:space="0" w:color="auto"/>
            <w:bottom w:val="none" w:sz="0" w:space="0" w:color="auto"/>
            <w:right w:val="none" w:sz="0" w:space="0" w:color="auto"/>
          </w:divBdr>
        </w:div>
        <w:div w:id="1310401943">
          <w:marLeft w:val="0"/>
          <w:marRight w:val="0"/>
          <w:marTop w:val="0"/>
          <w:marBottom w:val="0"/>
          <w:divBdr>
            <w:top w:val="none" w:sz="0" w:space="0" w:color="auto"/>
            <w:left w:val="none" w:sz="0" w:space="0" w:color="auto"/>
            <w:bottom w:val="none" w:sz="0" w:space="0" w:color="auto"/>
            <w:right w:val="none" w:sz="0" w:space="0" w:color="auto"/>
          </w:divBdr>
        </w:div>
        <w:div w:id="529758463">
          <w:marLeft w:val="0"/>
          <w:marRight w:val="0"/>
          <w:marTop w:val="0"/>
          <w:marBottom w:val="0"/>
          <w:divBdr>
            <w:top w:val="none" w:sz="0" w:space="0" w:color="auto"/>
            <w:left w:val="none" w:sz="0" w:space="0" w:color="auto"/>
            <w:bottom w:val="none" w:sz="0" w:space="0" w:color="auto"/>
            <w:right w:val="none" w:sz="0" w:space="0" w:color="auto"/>
          </w:divBdr>
        </w:div>
        <w:div w:id="2050184032">
          <w:marLeft w:val="0"/>
          <w:marRight w:val="0"/>
          <w:marTop w:val="0"/>
          <w:marBottom w:val="0"/>
          <w:divBdr>
            <w:top w:val="none" w:sz="0" w:space="0" w:color="auto"/>
            <w:left w:val="none" w:sz="0" w:space="0" w:color="auto"/>
            <w:bottom w:val="none" w:sz="0" w:space="0" w:color="auto"/>
            <w:right w:val="none" w:sz="0" w:space="0" w:color="auto"/>
          </w:divBdr>
        </w:div>
        <w:div w:id="938678027">
          <w:marLeft w:val="0"/>
          <w:marRight w:val="0"/>
          <w:marTop w:val="0"/>
          <w:marBottom w:val="0"/>
          <w:divBdr>
            <w:top w:val="none" w:sz="0" w:space="0" w:color="auto"/>
            <w:left w:val="none" w:sz="0" w:space="0" w:color="auto"/>
            <w:bottom w:val="none" w:sz="0" w:space="0" w:color="auto"/>
            <w:right w:val="none" w:sz="0" w:space="0" w:color="auto"/>
          </w:divBdr>
        </w:div>
        <w:div w:id="466509661">
          <w:marLeft w:val="0"/>
          <w:marRight w:val="0"/>
          <w:marTop w:val="0"/>
          <w:marBottom w:val="0"/>
          <w:divBdr>
            <w:top w:val="none" w:sz="0" w:space="0" w:color="auto"/>
            <w:left w:val="none" w:sz="0" w:space="0" w:color="auto"/>
            <w:bottom w:val="none" w:sz="0" w:space="0" w:color="auto"/>
            <w:right w:val="none" w:sz="0" w:space="0" w:color="auto"/>
          </w:divBdr>
        </w:div>
        <w:div w:id="465900892">
          <w:marLeft w:val="0"/>
          <w:marRight w:val="0"/>
          <w:marTop w:val="0"/>
          <w:marBottom w:val="0"/>
          <w:divBdr>
            <w:top w:val="none" w:sz="0" w:space="0" w:color="auto"/>
            <w:left w:val="none" w:sz="0" w:space="0" w:color="auto"/>
            <w:bottom w:val="none" w:sz="0" w:space="0" w:color="auto"/>
            <w:right w:val="none" w:sz="0" w:space="0" w:color="auto"/>
          </w:divBdr>
        </w:div>
        <w:div w:id="2103796122">
          <w:marLeft w:val="0"/>
          <w:marRight w:val="0"/>
          <w:marTop w:val="0"/>
          <w:marBottom w:val="0"/>
          <w:divBdr>
            <w:top w:val="none" w:sz="0" w:space="0" w:color="auto"/>
            <w:left w:val="none" w:sz="0" w:space="0" w:color="auto"/>
            <w:bottom w:val="none" w:sz="0" w:space="0" w:color="auto"/>
            <w:right w:val="none" w:sz="0" w:space="0" w:color="auto"/>
          </w:divBdr>
        </w:div>
        <w:div w:id="33191578">
          <w:marLeft w:val="0"/>
          <w:marRight w:val="0"/>
          <w:marTop w:val="0"/>
          <w:marBottom w:val="0"/>
          <w:divBdr>
            <w:top w:val="none" w:sz="0" w:space="0" w:color="auto"/>
            <w:left w:val="none" w:sz="0" w:space="0" w:color="auto"/>
            <w:bottom w:val="none" w:sz="0" w:space="0" w:color="auto"/>
            <w:right w:val="none" w:sz="0" w:space="0" w:color="auto"/>
          </w:divBdr>
        </w:div>
        <w:div w:id="275598757">
          <w:marLeft w:val="0"/>
          <w:marRight w:val="0"/>
          <w:marTop w:val="0"/>
          <w:marBottom w:val="0"/>
          <w:divBdr>
            <w:top w:val="none" w:sz="0" w:space="0" w:color="auto"/>
            <w:left w:val="none" w:sz="0" w:space="0" w:color="auto"/>
            <w:bottom w:val="none" w:sz="0" w:space="0" w:color="auto"/>
            <w:right w:val="none" w:sz="0" w:space="0" w:color="auto"/>
          </w:divBdr>
        </w:div>
        <w:div w:id="1594244157">
          <w:marLeft w:val="0"/>
          <w:marRight w:val="0"/>
          <w:marTop w:val="0"/>
          <w:marBottom w:val="0"/>
          <w:divBdr>
            <w:top w:val="none" w:sz="0" w:space="0" w:color="auto"/>
            <w:left w:val="none" w:sz="0" w:space="0" w:color="auto"/>
            <w:bottom w:val="none" w:sz="0" w:space="0" w:color="auto"/>
            <w:right w:val="none" w:sz="0" w:space="0" w:color="auto"/>
          </w:divBdr>
        </w:div>
        <w:div w:id="431627915">
          <w:marLeft w:val="0"/>
          <w:marRight w:val="0"/>
          <w:marTop w:val="0"/>
          <w:marBottom w:val="0"/>
          <w:divBdr>
            <w:top w:val="none" w:sz="0" w:space="0" w:color="auto"/>
            <w:left w:val="none" w:sz="0" w:space="0" w:color="auto"/>
            <w:bottom w:val="none" w:sz="0" w:space="0" w:color="auto"/>
            <w:right w:val="none" w:sz="0" w:space="0" w:color="auto"/>
          </w:divBdr>
        </w:div>
        <w:div w:id="1125000139">
          <w:marLeft w:val="0"/>
          <w:marRight w:val="0"/>
          <w:marTop w:val="0"/>
          <w:marBottom w:val="0"/>
          <w:divBdr>
            <w:top w:val="none" w:sz="0" w:space="0" w:color="auto"/>
            <w:left w:val="none" w:sz="0" w:space="0" w:color="auto"/>
            <w:bottom w:val="none" w:sz="0" w:space="0" w:color="auto"/>
            <w:right w:val="none" w:sz="0" w:space="0" w:color="auto"/>
          </w:divBdr>
        </w:div>
        <w:div w:id="708804164">
          <w:marLeft w:val="0"/>
          <w:marRight w:val="0"/>
          <w:marTop w:val="0"/>
          <w:marBottom w:val="0"/>
          <w:divBdr>
            <w:top w:val="none" w:sz="0" w:space="0" w:color="auto"/>
            <w:left w:val="none" w:sz="0" w:space="0" w:color="auto"/>
            <w:bottom w:val="none" w:sz="0" w:space="0" w:color="auto"/>
            <w:right w:val="none" w:sz="0" w:space="0" w:color="auto"/>
          </w:divBdr>
        </w:div>
        <w:div w:id="889923797">
          <w:marLeft w:val="0"/>
          <w:marRight w:val="0"/>
          <w:marTop w:val="0"/>
          <w:marBottom w:val="0"/>
          <w:divBdr>
            <w:top w:val="none" w:sz="0" w:space="0" w:color="auto"/>
            <w:left w:val="none" w:sz="0" w:space="0" w:color="auto"/>
            <w:bottom w:val="none" w:sz="0" w:space="0" w:color="auto"/>
            <w:right w:val="none" w:sz="0" w:space="0" w:color="auto"/>
          </w:divBdr>
        </w:div>
        <w:div w:id="146678002">
          <w:marLeft w:val="0"/>
          <w:marRight w:val="0"/>
          <w:marTop w:val="0"/>
          <w:marBottom w:val="0"/>
          <w:divBdr>
            <w:top w:val="none" w:sz="0" w:space="0" w:color="auto"/>
            <w:left w:val="none" w:sz="0" w:space="0" w:color="auto"/>
            <w:bottom w:val="none" w:sz="0" w:space="0" w:color="auto"/>
            <w:right w:val="none" w:sz="0" w:space="0" w:color="auto"/>
          </w:divBdr>
        </w:div>
        <w:div w:id="65081107">
          <w:marLeft w:val="0"/>
          <w:marRight w:val="0"/>
          <w:marTop w:val="0"/>
          <w:marBottom w:val="0"/>
          <w:divBdr>
            <w:top w:val="none" w:sz="0" w:space="0" w:color="auto"/>
            <w:left w:val="none" w:sz="0" w:space="0" w:color="auto"/>
            <w:bottom w:val="none" w:sz="0" w:space="0" w:color="auto"/>
            <w:right w:val="none" w:sz="0" w:space="0" w:color="auto"/>
          </w:divBdr>
        </w:div>
        <w:div w:id="1410806140">
          <w:marLeft w:val="0"/>
          <w:marRight w:val="0"/>
          <w:marTop w:val="0"/>
          <w:marBottom w:val="0"/>
          <w:divBdr>
            <w:top w:val="none" w:sz="0" w:space="0" w:color="auto"/>
            <w:left w:val="none" w:sz="0" w:space="0" w:color="auto"/>
            <w:bottom w:val="none" w:sz="0" w:space="0" w:color="auto"/>
            <w:right w:val="none" w:sz="0" w:space="0" w:color="auto"/>
          </w:divBdr>
        </w:div>
        <w:div w:id="1858077269">
          <w:marLeft w:val="0"/>
          <w:marRight w:val="0"/>
          <w:marTop w:val="0"/>
          <w:marBottom w:val="0"/>
          <w:divBdr>
            <w:top w:val="none" w:sz="0" w:space="0" w:color="auto"/>
            <w:left w:val="none" w:sz="0" w:space="0" w:color="auto"/>
            <w:bottom w:val="none" w:sz="0" w:space="0" w:color="auto"/>
            <w:right w:val="none" w:sz="0" w:space="0" w:color="auto"/>
          </w:divBdr>
        </w:div>
        <w:div w:id="49960743">
          <w:marLeft w:val="0"/>
          <w:marRight w:val="0"/>
          <w:marTop w:val="0"/>
          <w:marBottom w:val="0"/>
          <w:divBdr>
            <w:top w:val="none" w:sz="0" w:space="0" w:color="auto"/>
            <w:left w:val="none" w:sz="0" w:space="0" w:color="auto"/>
            <w:bottom w:val="none" w:sz="0" w:space="0" w:color="auto"/>
            <w:right w:val="none" w:sz="0" w:space="0" w:color="auto"/>
          </w:divBdr>
        </w:div>
        <w:div w:id="377164425">
          <w:marLeft w:val="0"/>
          <w:marRight w:val="0"/>
          <w:marTop w:val="0"/>
          <w:marBottom w:val="0"/>
          <w:divBdr>
            <w:top w:val="none" w:sz="0" w:space="0" w:color="auto"/>
            <w:left w:val="none" w:sz="0" w:space="0" w:color="auto"/>
            <w:bottom w:val="none" w:sz="0" w:space="0" w:color="auto"/>
            <w:right w:val="none" w:sz="0" w:space="0" w:color="auto"/>
          </w:divBdr>
        </w:div>
        <w:div w:id="650329851">
          <w:marLeft w:val="0"/>
          <w:marRight w:val="0"/>
          <w:marTop w:val="0"/>
          <w:marBottom w:val="0"/>
          <w:divBdr>
            <w:top w:val="none" w:sz="0" w:space="0" w:color="auto"/>
            <w:left w:val="none" w:sz="0" w:space="0" w:color="auto"/>
            <w:bottom w:val="none" w:sz="0" w:space="0" w:color="auto"/>
            <w:right w:val="none" w:sz="0" w:space="0" w:color="auto"/>
          </w:divBdr>
        </w:div>
        <w:div w:id="1171407470">
          <w:marLeft w:val="0"/>
          <w:marRight w:val="0"/>
          <w:marTop w:val="0"/>
          <w:marBottom w:val="0"/>
          <w:divBdr>
            <w:top w:val="none" w:sz="0" w:space="0" w:color="auto"/>
            <w:left w:val="none" w:sz="0" w:space="0" w:color="auto"/>
            <w:bottom w:val="none" w:sz="0" w:space="0" w:color="auto"/>
            <w:right w:val="none" w:sz="0" w:space="0" w:color="auto"/>
          </w:divBdr>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631532">
      <w:bodyDiv w:val="1"/>
      <w:marLeft w:val="0"/>
      <w:marRight w:val="0"/>
      <w:marTop w:val="0"/>
      <w:marBottom w:val="0"/>
      <w:divBdr>
        <w:top w:val="none" w:sz="0" w:space="0" w:color="auto"/>
        <w:left w:val="none" w:sz="0" w:space="0" w:color="auto"/>
        <w:bottom w:val="none" w:sz="0" w:space="0" w:color="auto"/>
        <w:right w:val="none" w:sz="0" w:space="0" w:color="auto"/>
      </w:divBdr>
      <w:divsChild>
        <w:div w:id="1588806033">
          <w:marLeft w:val="0"/>
          <w:marRight w:val="-180"/>
          <w:marTop w:val="0"/>
          <w:marBottom w:val="0"/>
          <w:divBdr>
            <w:top w:val="none" w:sz="0" w:space="0" w:color="auto"/>
            <w:left w:val="none" w:sz="0" w:space="0" w:color="auto"/>
            <w:bottom w:val="none" w:sz="0" w:space="0" w:color="auto"/>
            <w:right w:val="none" w:sz="0" w:space="0" w:color="auto"/>
          </w:divBdr>
          <w:divsChild>
            <w:div w:id="309409818">
              <w:marLeft w:val="0"/>
              <w:marRight w:val="0"/>
              <w:marTop w:val="0"/>
              <w:marBottom w:val="0"/>
              <w:divBdr>
                <w:top w:val="none" w:sz="0" w:space="0" w:color="auto"/>
                <w:left w:val="none" w:sz="0" w:space="0" w:color="auto"/>
                <w:bottom w:val="none" w:sz="0" w:space="0" w:color="auto"/>
                <w:right w:val="none" w:sz="0" w:space="0" w:color="auto"/>
              </w:divBdr>
              <w:divsChild>
                <w:div w:id="25058694">
                  <w:marLeft w:val="-180"/>
                  <w:marRight w:val="-180"/>
                  <w:marTop w:val="0"/>
                  <w:marBottom w:val="0"/>
                  <w:divBdr>
                    <w:top w:val="none" w:sz="0" w:space="0" w:color="auto"/>
                    <w:left w:val="none" w:sz="0" w:space="0" w:color="auto"/>
                    <w:bottom w:val="none" w:sz="0" w:space="0" w:color="auto"/>
                    <w:right w:val="none" w:sz="0" w:space="0" w:color="auto"/>
                  </w:divBdr>
                  <w:divsChild>
                    <w:div w:id="15408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79700">
          <w:marLeft w:val="-180"/>
          <w:marRight w:val="-180"/>
          <w:marTop w:val="0"/>
          <w:marBottom w:val="0"/>
          <w:divBdr>
            <w:top w:val="none" w:sz="0" w:space="0" w:color="auto"/>
            <w:left w:val="none" w:sz="0" w:space="0" w:color="auto"/>
            <w:bottom w:val="none" w:sz="0" w:space="0" w:color="auto"/>
            <w:right w:val="none" w:sz="0" w:space="0" w:color="auto"/>
          </w:divBdr>
          <w:divsChild>
            <w:div w:id="1334799406">
              <w:marLeft w:val="0"/>
              <w:marRight w:val="0"/>
              <w:marTop w:val="0"/>
              <w:marBottom w:val="0"/>
              <w:divBdr>
                <w:top w:val="none" w:sz="0" w:space="0" w:color="auto"/>
                <w:left w:val="none" w:sz="0" w:space="0" w:color="auto"/>
                <w:bottom w:val="none" w:sz="0" w:space="0" w:color="auto"/>
                <w:right w:val="none" w:sz="0" w:space="0" w:color="auto"/>
              </w:divBdr>
              <w:divsChild>
                <w:div w:id="1844396489">
                  <w:marLeft w:val="0"/>
                  <w:marRight w:val="0"/>
                  <w:marTop w:val="0"/>
                  <w:marBottom w:val="0"/>
                  <w:divBdr>
                    <w:top w:val="none" w:sz="0" w:space="0" w:color="auto"/>
                    <w:left w:val="none" w:sz="0" w:space="0" w:color="auto"/>
                    <w:bottom w:val="none" w:sz="0" w:space="0" w:color="auto"/>
                    <w:right w:val="none" w:sz="0" w:space="0" w:color="auto"/>
                  </w:divBdr>
                  <w:divsChild>
                    <w:div w:id="1590893876">
                      <w:marLeft w:val="0"/>
                      <w:marRight w:val="0"/>
                      <w:marTop w:val="0"/>
                      <w:marBottom w:val="0"/>
                      <w:divBdr>
                        <w:top w:val="none" w:sz="0" w:space="0" w:color="auto"/>
                        <w:left w:val="none" w:sz="0" w:space="0" w:color="auto"/>
                        <w:bottom w:val="none" w:sz="0" w:space="0" w:color="auto"/>
                        <w:right w:val="none" w:sz="0" w:space="0" w:color="auto"/>
                      </w:divBdr>
                      <w:divsChild>
                        <w:div w:id="629898542">
                          <w:marLeft w:val="0"/>
                          <w:marRight w:val="0"/>
                          <w:marTop w:val="0"/>
                          <w:marBottom w:val="375"/>
                          <w:divBdr>
                            <w:top w:val="none" w:sz="0" w:space="0" w:color="auto"/>
                            <w:left w:val="none" w:sz="0" w:space="0" w:color="auto"/>
                            <w:bottom w:val="none" w:sz="0" w:space="0" w:color="auto"/>
                            <w:right w:val="none" w:sz="0" w:space="0" w:color="auto"/>
                          </w:divBdr>
                          <w:divsChild>
                            <w:div w:id="184712655">
                              <w:marLeft w:val="0"/>
                              <w:marRight w:val="0"/>
                              <w:marTop w:val="0"/>
                              <w:marBottom w:val="0"/>
                              <w:divBdr>
                                <w:top w:val="none" w:sz="0" w:space="0" w:color="auto"/>
                                <w:left w:val="none" w:sz="0" w:space="0" w:color="auto"/>
                                <w:bottom w:val="none" w:sz="0" w:space="0" w:color="auto"/>
                                <w:right w:val="none" w:sz="0" w:space="0" w:color="auto"/>
                              </w:divBdr>
                              <w:divsChild>
                                <w:div w:id="576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759">
                          <w:marLeft w:val="0"/>
                          <w:marRight w:val="0"/>
                          <w:marTop w:val="0"/>
                          <w:marBottom w:val="0"/>
                          <w:divBdr>
                            <w:top w:val="none" w:sz="0" w:space="0" w:color="auto"/>
                            <w:left w:val="none" w:sz="0" w:space="0" w:color="auto"/>
                            <w:bottom w:val="none" w:sz="0" w:space="0" w:color="auto"/>
                            <w:right w:val="none" w:sz="0" w:space="0" w:color="auto"/>
                          </w:divBdr>
                          <w:divsChild>
                            <w:div w:id="348023032">
                              <w:marLeft w:val="0"/>
                              <w:marRight w:val="0"/>
                              <w:marTop w:val="0"/>
                              <w:marBottom w:val="0"/>
                              <w:divBdr>
                                <w:top w:val="none" w:sz="0" w:space="0" w:color="auto"/>
                                <w:left w:val="none" w:sz="0" w:space="0" w:color="auto"/>
                                <w:bottom w:val="none" w:sz="0" w:space="0" w:color="auto"/>
                                <w:right w:val="none" w:sz="0" w:space="0" w:color="auto"/>
                              </w:divBdr>
                              <w:divsChild>
                                <w:div w:id="1213421084">
                                  <w:marLeft w:val="-180"/>
                                  <w:marRight w:val="-180"/>
                                  <w:marTop w:val="0"/>
                                  <w:marBottom w:val="0"/>
                                  <w:divBdr>
                                    <w:top w:val="none" w:sz="0" w:space="0" w:color="auto"/>
                                    <w:left w:val="none" w:sz="0" w:space="0" w:color="auto"/>
                                    <w:bottom w:val="none" w:sz="0" w:space="0" w:color="auto"/>
                                    <w:right w:val="none" w:sz="0" w:space="0" w:color="auto"/>
                                  </w:divBdr>
                                  <w:divsChild>
                                    <w:div w:id="2155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299113132">
      <w:bodyDiv w:val="1"/>
      <w:marLeft w:val="0"/>
      <w:marRight w:val="0"/>
      <w:marTop w:val="0"/>
      <w:marBottom w:val="0"/>
      <w:divBdr>
        <w:top w:val="none" w:sz="0" w:space="0" w:color="auto"/>
        <w:left w:val="none" w:sz="0" w:space="0" w:color="auto"/>
        <w:bottom w:val="none" w:sz="0" w:space="0" w:color="auto"/>
        <w:right w:val="none" w:sz="0" w:space="0" w:color="auto"/>
      </w:divBdr>
      <w:divsChild>
        <w:div w:id="1786534609">
          <w:marLeft w:val="0"/>
          <w:marRight w:val="0"/>
          <w:marTop w:val="0"/>
          <w:marBottom w:val="0"/>
          <w:divBdr>
            <w:top w:val="none" w:sz="0" w:space="0" w:color="auto"/>
            <w:left w:val="none" w:sz="0" w:space="0" w:color="auto"/>
            <w:bottom w:val="none" w:sz="0" w:space="0" w:color="auto"/>
            <w:right w:val="none" w:sz="0" w:space="0" w:color="auto"/>
          </w:divBdr>
          <w:divsChild>
            <w:div w:id="675158381">
              <w:marLeft w:val="0"/>
              <w:marRight w:val="0"/>
              <w:marTop w:val="0"/>
              <w:marBottom w:val="0"/>
              <w:divBdr>
                <w:top w:val="none" w:sz="0" w:space="0" w:color="auto"/>
                <w:left w:val="none" w:sz="0" w:space="0" w:color="auto"/>
                <w:bottom w:val="none" w:sz="0" w:space="0" w:color="auto"/>
                <w:right w:val="none" w:sz="0" w:space="0" w:color="auto"/>
              </w:divBdr>
              <w:divsChild>
                <w:div w:id="1177500797">
                  <w:marLeft w:val="0"/>
                  <w:marRight w:val="0"/>
                  <w:marTop w:val="0"/>
                  <w:marBottom w:val="0"/>
                  <w:divBdr>
                    <w:top w:val="none" w:sz="0" w:space="0" w:color="auto"/>
                    <w:left w:val="none" w:sz="0" w:space="0" w:color="auto"/>
                    <w:bottom w:val="single" w:sz="24" w:space="0" w:color="F1FF64"/>
                    <w:right w:val="none" w:sz="0" w:space="0" w:color="auto"/>
                  </w:divBdr>
                </w:div>
              </w:divsChild>
            </w:div>
          </w:divsChild>
        </w:div>
        <w:div w:id="2047480533">
          <w:marLeft w:val="0"/>
          <w:marRight w:val="0"/>
          <w:marTop w:val="0"/>
          <w:marBottom w:val="0"/>
          <w:divBdr>
            <w:top w:val="none" w:sz="0" w:space="0" w:color="auto"/>
            <w:left w:val="none" w:sz="0" w:space="0" w:color="auto"/>
            <w:bottom w:val="none" w:sz="0" w:space="0" w:color="auto"/>
            <w:right w:val="none" w:sz="0" w:space="0" w:color="auto"/>
          </w:divBdr>
          <w:divsChild>
            <w:div w:id="1087846057">
              <w:marLeft w:val="0"/>
              <w:marRight w:val="0"/>
              <w:marTop w:val="0"/>
              <w:marBottom w:val="0"/>
              <w:divBdr>
                <w:top w:val="none" w:sz="0" w:space="0" w:color="auto"/>
                <w:left w:val="none" w:sz="0" w:space="0" w:color="auto"/>
                <w:bottom w:val="none" w:sz="0" w:space="0" w:color="auto"/>
                <w:right w:val="none" w:sz="0" w:space="0" w:color="auto"/>
              </w:divBdr>
              <w:divsChild>
                <w:div w:id="1870410704">
                  <w:marLeft w:val="-180"/>
                  <w:marRight w:val="-180"/>
                  <w:marTop w:val="0"/>
                  <w:marBottom w:val="0"/>
                  <w:divBdr>
                    <w:top w:val="none" w:sz="0" w:space="0" w:color="auto"/>
                    <w:left w:val="none" w:sz="0" w:space="0" w:color="auto"/>
                    <w:bottom w:val="none" w:sz="0" w:space="0" w:color="auto"/>
                    <w:right w:val="none" w:sz="0" w:space="0" w:color="auto"/>
                  </w:divBdr>
                  <w:divsChild>
                    <w:div w:id="665977806">
                      <w:marLeft w:val="0"/>
                      <w:marRight w:val="0"/>
                      <w:marTop w:val="0"/>
                      <w:marBottom w:val="0"/>
                      <w:divBdr>
                        <w:top w:val="none" w:sz="0" w:space="0" w:color="auto"/>
                        <w:left w:val="none" w:sz="0" w:space="0" w:color="auto"/>
                        <w:bottom w:val="none" w:sz="0" w:space="0" w:color="auto"/>
                        <w:right w:val="none" w:sz="0" w:space="0" w:color="auto"/>
                      </w:divBdr>
                    </w:div>
                    <w:div w:id="18177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310335">
      <w:bodyDiv w:val="1"/>
      <w:marLeft w:val="0"/>
      <w:marRight w:val="0"/>
      <w:marTop w:val="0"/>
      <w:marBottom w:val="0"/>
      <w:divBdr>
        <w:top w:val="none" w:sz="0" w:space="0" w:color="auto"/>
        <w:left w:val="none" w:sz="0" w:space="0" w:color="auto"/>
        <w:bottom w:val="none" w:sz="0" w:space="0" w:color="auto"/>
        <w:right w:val="none" w:sz="0" w:space="0" w:color="auto"/>
      </w:divBdr>
      <w:divsChild>
        <w:div w:id="15426510">
          <w:marLeft w:val="0"/>
          <w:marRight w:val="0"/>
          <w:marTop w:val="0"/>
          <w:marBottom w:val="375"/>
          <w:divBdr>
            <w:top w:val="none" w:sz="0" w:space="0" w:color="auto"/>
            <w:left w:val="none" w:sz="0" w:space="0" w:color="auto"/>
            <w:bottom w:val="none" w:sz="0" w:space="0" w:color="auto"/>
            <w:right w:val="none" w:sz="0" w:space="0" w:color="auto"/>
          </w:divBdr>
          <w:divsChild>
            <w:div w:id="1755542356">
              <w:marLeft w:val="0"/>
              <w:marRight w:val="0"/>
              <w:marTop w:val="0"/>
              <w:marBottom w:val="0"/>
              <w:divBdr>
                <w:top w:val="none" w:sz="0" w:space="0" w:color="auto"/>
                <w:left w:val="none" w:sz="0" w:space="0" w:color="auto"/>
                <w:bottom w:val="none" w:sz="0" w:space="0" w:color="auto"/>
                <w:right w:val="none" w:sz="0" w:space="0" w:color="auto"/>
              </w:divBdr>
              <w:divsChild>
                <w:div w:id="62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3399">
          <w:marLeft w:val="0"/>
          <w:marRight w:val="0"/>
          <w:marTop w:val="0"/>
          <w:marBottom w:val="0"/>
          <w:divBdr>
            <w:top w:val="none" w:sz="0" w:space="0" w:color="auto"/>
            <w:left w:val="none" w:sz="0" w:space="0" w:color="auto"/>
            <w:bottom w:val="none" w:sz="0" w:space="0" w:color="auto"/>
            <w:right w:val="none" w:sz="0" w:space="0" w:color="auto"/>
          </w:divBdr>
          <w:divsChild>
            <w:div w:id="256645289">
              <w:marLeft w:val="0"/>
              <w:marRight w:val="0"/>
              <w:marTop w:val="0"/>
              <w:marBottom w:val="0"/>
              <w:divBdr>
                <w:top w:val="none" w:sz="0" w:space="0" w:color="auto"/>
                <w:left w:val="none" w:sz="0" w:space="0" w:color="auto"/>
                <w:bottom w:val="none" w:sz="0" w:space="0" w:color="auto"/>
                <w:right w:val="none" w:sz="0" w:space="0" w:color="auto"/>
              </w:divBdr>
              <w:divsChild>
                <w:div w:id="510028037">
                  <w:marLeft w:val="-180"/>
                  <w:marRight w:val="-180"/>
                  <w:marTop w:val="0"/>
                  <w:marBottom w:val="0"/>
                  <w:divBdr>
                    <w:top w:val="none" w:sz="0" w:space="0" w:color="auto"/>
                    <w:left w:val="none" w:sz="0" w:space="0" w:color="auto"/>
                    <w:bottom w:val="none" w:sz="0" w:space="0" w:color="auto"/>
                    <w:right w:val="none" w:sz="0" w:space="0" w:color="auto"/>
                  </w:divBdr>
                  <w:divsChild>
                    <w:div w:id="19117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828968">
      <w:bodyDiv w:val="1"/>
      <w:marLeft w:val="0"/>
      <w:marRight w:val="0"/>
      <w:marTop w:val="0"/>
      <w:marBottom w:val="0"/>
      <w:divBdr>
        <w:top w:val="none" w:sz="0" w:space="0" w:color="auto"/>
        <w:left w:val="none" w:sz="0" w:space="0" w:color="auto"/>
        <w:bottom w:val="none" w:sz="0" w:space="0" w:color="auto"/>
        <w:right w:val="none" w:sz="0" w:space="0" w:color="auto"/>
      </w:divBdr>
    </w:div>
    <w:div w:id="309023974">
      <w:bodyDiv w:val="1"/>
      <w:marLeft w:val="0"/>
      <w:marRight w:val="0"/>
      <w:marTop w:val="0"/>
      <w:marBottom w:val="0"/>
      <w:divBdr>
        <w:top w:val="none" w:sz="0" w:space="0" w:color="auto"/>
        <w:left w:val="none" w:sz="0" w:space="0" w:color="auto"/>
        <w:bottom w:val="none" w:sz="0" w:space="0" w:color="auto"/>
        <w:right w:val="none" w:sz="0" w:space="0" w:color="auto"/>
      </w:divBdr>
    </w:div>
    <w:div w:id="311066299">
      <w:bodyDiv w:val="1"/>
      <w:marLeft w:val="0"/>
      <w:marRight w:val="0"/>
      <w:marTop w:val="0"/>
      <w:marBottom w:val="0"/>
      <w:divBdr>
        <w:top w:val="none" w:sz="0" w:space="0" w:color="auto"/>
        <w:left w:val="none" w:sz="0" w:space="0" w:color="auto"/>
        <w:bottom w:val="none" w:sz="0" w:space="0" w:color="auto"/>
        <w:right w:val="none" w:sz="0" w:space="0" w:color="auto"/>
      </w:divBdr>
      <w:divsChild>
        <w:div w:id="287588642">
          <w:marLeft w:val="-180"/>
          <w:marRight w:val="-180"/>
          <w:marTop w:val="0"/>
          <w:marBottom w:val="0"/>
          <w:divBdr>
            <w:top w:val="none" w:sz="0" w:space="0" w:color="auto"/>
            <w:left w:val="none" w:sz="0" w:space="0" w:color="auto"/>
            <w:bottom w:val="none" w:sz="0" w:space="0" w:color="auto"/>
            <w:right w:val="none" w:sz="0" w:space="0" w:color="auto"/>
          </w:divBdr>
          <w:divsChild>
            <w:div w:id="1723168079">
              <w:marLeft w:val="0"/>
              <w:marRight w:val="0"/>
              <w:marTop w:val="0"/>
              <w:marBottom w:val="0"/>
              <w:divBdr>
                <w:top w:val="none" w:sz="0" w:space="0" w:color="auto"/>
                <w:left w:val="none" w:sz="0" w:space="0" w:color="auto"/>
                <w:bottom w:val="none" w:sz="0" w:space="0" w:color="auto"/>
                <w:right w:val="none" w:sz="0" w:space="0" w:color="auto"/>
              </w:divBdr>
              <w:divsChild>
                <w:div w:id="1646355789">
                  <w:marLeft w:val="0"/>
                  <w:marRight w:val="0"/>
                  <w:marTop w:val="0"/>
                  <w:marBottom w:val="0"/>
                  <w:divBdr>
                    <w:top w:val="none" w:sz="0" w:space="0" w:color="auto"/>
                    <w:left w:val="none" w:sz="0" w:space="0" w:color="auto"/>
                    <w:bottom w:val="none" w:sz="0" w:space="0" w:color="auto"/>
                    <w:right w:val="none" w:sz="0" w:space="0" w:color="auto"/>
                  </w:divBdr>
                  <w:divsChild>
                    <w:div w:id="1946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478">
              <w:marLeft w:val="0"/>
              <w:marRight w:val="0"/>
              <w:marTop w:val="0"/>
              <w:marBottom w:val="0"/>
              <w:divBdr>
                <w:top w:val="none" w:sz="0" w:space="0" w:color="auto"/>
                <w:left w:val="none" w:sz="0" w:space="0" w:color="auto"/>
                <w:bottom w:val="none" w:sz="0" w:space="0" w:color="auto"/>
                <w:right w:val="none" w:sz="0" w:space="0" w:color="auto"/>
              </w:divBdr>
              <w:divsChild>
                <w:div w:id="1781877811">
                  <w:marLeft w:val="0"/>
                  <w:marRight w:val="0"/>
                  <w:marTop w:val="0"/>
                  <w:marBottom w:val="0"/>
                  <w:divBdr>
                    <w:top w:val="none" w:sz="0" w:space="0" w:color="auto"/>
                    <w:left w:val="none" w:sz="0" w:space="0" w:color="auto"/>
                    <w:bottom w:val="none" w:sz="0" w:space="0" w:color="auto"/>
                    <w:right w:val="none" w:sz="0" w:space="0" w:color="auto"/>
                  </w:divBdr>
                  <w:divsChild>
                    <w:div w:id="20921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912">
              <w:marLeft w:val="0"/>
              <w:marRight w:val="0"/>
              <w:marTop w:val="0"/>
              <w:marBottom w:val="0"/>
              <w:divBdr>
                <w:top w:val="none" w:sz="0" w:space="0" w:color="auto"/>
                <w:left w:val="none" w:sz="0" w:space="0" w:color="auto"/>
                <w:bottom w:val="none" w:sz="0" w:space="0" w:color="auto"/>
                <w:right w:val="none" w:sz="0" w:space="0" w:color="auto"/>
              </w:divBdr>
              <w:divsChild>
                <w:div w:id="248346619">
                  <w:marLeft w:val="0"/>
                  <w:marRight w:val="0"/>
                  <w:marTop w:val="0"/>
                  <w:marBottom w:val="0"/>
                  <w:divBdr>
                    <w:top w:val="none" w:sz="0" w:space="0" w:color="auto"/>
                    <w:left w:val="none" w:sz="0" w:space="0" w:color="auto"/>
                    <w:bottom w:val="none" w:sz="0" w:space="0" w:color="auto"/>
                    <w:right w:val="none" w:sz="0" w:space="0" w:color="auto"/>
                  </w:divBdr>
                  <w:divsChild>
                    <w:div w:id="13027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4012">
              <w:marLeft w:val="0"/>
              <w:marRight w:val="0"/>
              <w:marTop w:val="0"/>
              <w:marBottom w:val="0"/>
              <w:divBdr>
                <w:top w:val="none" w:sz="0" w:space="0" w:color="auto"/>
                <w:left w:val="none" w:sz="0" w:space="0" w:color="auto"/>
                <w:bottom w:val="none" w:sz="0" w:space="0" w:color="auto"/>
                <w:right w:val="none" w:sz="0" w:space="0" w:color="auto"/>
              </w:divBdr>
              <w:divsChild>
                <w:div w:id="208613044">
                  <w:marLeft w:val="0"/>
                  <w:marRight w:val="0"/>
                  <w:marTop w:val="0"/>
                  <w:marBottom w:val="0"/>
                  <w:divBdr>
                    <w:top w:val="none" w:sz="0" w:space="0" w:color="auto"/>
                    <w:left w:val="none" w:sz="0" w:space="0" w:color="auto"/>
                    <w:bottom w:val="none" w:sz="0" w:space="0" w:color="auto"/>
                    <w:right w:val="none" w:sz="0" w:space="0" w:color="auto"/>
                  </w:divBdr>
                  <w:divsChild>
                    <w:div w:id="12669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49369">
          <w:marLeft w:val="-180"/>
          <w:marRight w:val="-180"/>
          <w:marTop w:val="0"/>
          <w:marBottom w:val="0"/>
          <w:divBdr>
            <w:top w:val="none" w:sz="0" w:space="0" w:color="auto"/>
            <w:left w:val="none" w:sz="0" w:space="0" w:color="auto"/>
            <w:bottom w:val="none" w:sz="0" w:space="0" w:color="auto"/>
            <w:right w:val="none" w:sz="0" w:space="0" w:color="auto"/>
          </w:divBdr>
          <w:divsChild>
            <w:div w:id="669679480">
              <w:marLeft w:val="0"/>
              <w:marRight w:val="0"/>
              <w:marTop w:val="0"/>
              <w:marBottom w:val="0"/>
              <w:divBdr>
                <w:top w:val="none" w:sz="0" w:space="0" w:color="auto"/>
                <w:left w:val="none" w:sz="0" w:space="0" w:color="auto"/>
                <w:bottom w:val="none" w:sz="0" w:space="0" w:color="auto"/>
                <w:right w:val="none" w:sz="0" w:space="0" w:color="auto"/>
              </w:divBdr>
              <w:divsChild>
                <w:div w:id="964896585">
                  <w:marLeft w:val="0"/>
                  <w:marRight w:val="0"/>
                  <w:marTop w:val="0"/>
                  <w:marBottom w:val="0"/>
                  <w:divBdr>
                    <w:top w:val="none" w:sz="0" w:space="0" w:color="auto"/>
                    <w:left w:val="none" w:sz="0" w:space="0" w:color="auto"/>
                    <w:bottom w:val="none" w:sz="0" w:space="0" w:color="auto"/>
                    <w:right w:val="none" w:sz="0" w:space="0" w:color="auto"/>
                  </w:divBdr>
                  <w:divsChild>
                    <w:div w:id="14282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403">
              <w:marLeft w:val="0"/>
              <w:marRight w:val="0"/>
              <w:marTop w:val="0"/>
              <w:marBottom w:val="0"/>
              <w:divBdr>
                <w:top w:val="none" w:sz="0" w:space="0" w:color="auto"/>
                <w:left w:val="none" w:sz="0" w:space="0" w:color="auto"/>
                <w:bottom w:val="none" w:sz="0" w:space="0" w:color="auto"/>
                <w:right w:val="none" w:sz="0" w:space="0" w:color="auto"/>
              </w:divBdr>
              <w:divsChild>
                <w:div w:id="418793937">
                  <w:marLeft w:val="0"/>
                  <w:marRight w:val="0"/>
                  <w:marTop w:val="0"/>
                  <w:marBottom w:val="0"/>
                  <w:divBdr>
                    <w:top w:val="none" w:sz="0" w:space="0" w:color="auto"/>
                    <w:left w:val="none" w:sz="0" w:space="0" w:color="auto"/>
                    <w:bottom w:val="none" w:sz="0" w:space="0" w:color="auto"/>
                    <w:right w:val="none" w:sz="0" w:space="0" w:color="auto"/>
                  </w:divBdr>
                  <w:divsChild>
                    <w:div w:id="14362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30426">
              <w:marLeft w:val="0"/>
              <w:marRight w:val="0"/>
              <w:marTop w:val="0"/>
              <w:marBottom w:val="0"/>
              <w:divBdr>
                <w:top w:val="none" w:sz="0" w:space="0" w:color="auto"/>
                <w:left w:val="none" w:sz="0" w:space="0" w:color="auto"/>
                <w:bottom w:val="none" w:sz="0" w:space="0" w:color="auto"/>
                <w:right w:val="none" w:sz="0" w:space="0" w:color="auto"/>
              </w:divBdr>
              <w:divsChild>
                <w:div w:id="1583367496">
                  <w:marLeft w:val="0"/>
                  <w:marRight w:val="0"/>
                  <w:marTop w:val="0"/>
                  <w:marBottom w:val="0"/>
                  <w:divBdr>
                    <w:top w:val="none" w:sz="0" w:space="0" w:color="auto"/>
                    <w:left w:val="none" w:sz="0" w:space="0" w:color="auto"/>
                    <w:bottom w:val="none" w:sz="0" w:space="0" w:color="auto"/>
                    <w:right w:val="none" w:sz="0" w:space="0" w:color="auto"/>
                  </w:divBdr>
                  <w:divsChild>
                    <w:div w:id="2653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653">
              <w:marLeft w:val="0"/>
              <w:marRight w:val="0"/>
              <w:marTop w:val="0"/>
              <w:marBottom w:val="0"/>
              <w:divBdr>
                <w:top w:val="none" w:sz="0" w:space="0" w:color="auto"/>
                <w:left w:val="none" w:sz="0" w:space="0" w:color="auto"/>
                <w:bottom w:val="none" w:sz="0" w:space="0" w:color="auto"/>
                <w:right w:val="none" w:sz="0" w:space="0" w:color="auto"/>
              </w:divBdr>
              <w:divsChild>
                <w:div w:id="939066176">
                  <w:marLeft w:val="0"/>
                  <w:marRight w:val="0"/>
                  <w:marTop w:val="0"/>
                  <w:marBottom w:val="0"/>
                  <w:divBdr>
                    <w:top w:val="none" w:sz="0" w:space="0" w:color="auto"/>
                    <w:left w:val="none" w:sz="0" w:space="0" w:color="auto"/>
                    <w:bottom w:val="none" w:sz="0" w:space="0" w:color="auto"/>
                    <w:right w:val="none" w:sz="0" w:space="0" w:color="auto"/>
                  </w:divBdr>
                  <w:divsChild>
                    <w:div w:id="18389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18937">
          <w:marLeft w:val="-180"/>
          <w:marRight w:val="-180"/>
          <w:marTop w:val="0"/>
          <w:marBottom w:val="0"/>
          <w:divBdr>
            <w:top w:val="none" w:sz="0" w:space="0" w:color="auto"/>
            <w:left w:val="none" w:sz="0" w:space="0" w:color="auto"/>
            <w:bottom w:val="none" w:sz="0" w:space="0" w:color="auto"/>
            <w:right w:val="none" w:sz="0" w:space="0" w:color="auto"/>
          </w:divBdr>
          <w:divsChild>
            <w:div w:id="44380209">
              <w:marLeft w:val="0"/>
              <w:marRight w:val="0"/>
              <w:marTop w:val="0"/>
              <w:marBottom w:val="0"/>
              <w:divBdr>
                <w:top w:val="none" w:sz="0" w:space="0" w:color="auto"/>
                <w:left w:val="none" w:sz="0" w:space="0" w:color="auto"/>
                <w:bottom w:val="none" w:sz="0" w:space="0" w:color="auto"/>
                <w:right w:val="none" w:sz="0" w:space="0" w:color="auto"/>
              </w:divBdr>
            </w:div>
            <w:div w:id="1562717753">
              <w:marLeft w:val="0"/>
              <w:marRight w:val="0"/>
              <w:marTop w:val="0"/>
              <w:marBottom w:val="0"/>
              <w:divBdr>
                <w:top w:val="none" w:sz="0" w:space="0" w:color="auto"/>
                <w:left w:val="none" w:sz="0" w:space="0" w:color="auto"/>
                <w:bottom w:val="none" w:sz="0" w:space="0" w:color="auto"/>
                <w:right w:val="none" w:sz="0" w:space="0" w:color="auto"/>
              </w:divBdr>
            </w:div>
          </w:divsChild>
        </w:div>
        <w:div w:id="1649625797">
          <w:marLeft w:val="-180"/>
          <w:marRight w:val="-180"/>
          <w:marTop w:val="0"/>
          <w:marBottom w:val="0"/>
          <w:divBdr>
            <w:top w:val="none" w:sz="0" w:space="0" w:color="auto"/>
            <w:left w:val="none" w:sz="0" w:space="0" w:color="auto"/>
            <w:bottom w:val="none" w:sz="0" w:space="0" w:color="auto"/>
            <w:right w:val="none" w:sz="0" w:space="0" w:color="auto"/>
          </w:divBdr>
          <w:divsChild>
            <w:div w:id="726606167">
              <w:marLeft w:val="0"/>
              <w:marRight w:val="0"/>
              <w:marTop w:val="0"/>
              <w:marBottom w:val="0"/>
              <w:divBdr>
                <w:top w:val="none" w:sz="0" w:space="0" w:color="auto"/>
                <w:left w:val="none" w:sz="0" w:space="0" w:color="auto"/>
                <w:bottom w:val="none" w:sz="0" w:space="0" w:color="auto"/>
                <w:right w:val="none" w:sz="0" w:space="0" w:color="auto"/>
              </w:divBdr>
              <w:divsChild>
                <w:div w:id="1038630927">
                  <w:marLeft w:val="0"/>
                  <w:marRight w:val="0"/>
                  <w:marTop w:val="0"/>
                  <w:marBottom w:val="0"/>
                  <w:divBdr>
                    <w:top w:val="none" w:sz="0" w:space="0" w:color="auto"/>
                    <w:left w:val="none" w:sz="0" w:space="0" w:color="auto"/>
                    <w:bottom w:val="none" w:sz="0" w:space="0" w:color="auto"/>
                    <w:right w:val="none" w:sz="0" w:space="0" w:color="auto"/>
                  </w:divBdr>
                  <w:divsChild>
                    <w:div w:id="20586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6279">
              <w:marLeft w:val="0"/>
              <w:marRight w:val="0"/>
              <w:marTop w:val="0"/>
              <w:marBottom w:val="0"/>
              <w:divBdr>
                <w:top w:val="none" w:sz="0" w:space="0" w:color="auto"/>
                <w:left w:val="none" w:sz="0" w:space="0" w:color="auto"/>
                <w:bottom w:val="none" w:sz="0" w:space="0" w:color="auto"/>
                <w:right w:val="none" w:sz="0" w:space="0" w:color="auto"/>
              </w:divBdr>
              <w:divsChild>
                <w:div w:id="1326009527">
                  <w:marLeft w:val="0"/>
                  <w:marRight w:val="0"/>
                  <w:marTop w:val="0"/>
                  <w:marBottom w:val="0"/>
                  <w:divBdr>
                    <w:top w:val="none" w:sz="0" w:space="0" w:color="auto"/>
                    <w:left w:val="none" w:sz="0" w:space="0" w:color="auto"/>
                    <w:bottom w:val="none" w:sz="0" w:space="0" w:color="auto"/>
                    <w:right w:val="none" w:sz="0" w:space="0" w:color="auto"/>
                  </w:divBdr>
                  <w:divsChild>
                    <w:div w:id="3450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9335">
              <w:marLeft w:val="0"/>
              <w:marRight w:val="0"/>
              <w:marTop w:val="0"/>
              <w:marBottom w:val="0"/>
              <w:divBdr>
                <w:top w:val="none" w:sz="0" w:space="0" w:color="auto"/>
                <w:left w:val="none" w:sz="0" w:space="0" w:color="auto"/>
                <w:bottom w:val="none" w:sz="0" w:space="0" w:color="auto"/>
                <w:right w:val="none" w:sz="0" w:space="0" w:color="auto"/>
              </w:divBdr>
              <w:divsChild>
                <w:div w:id="195850523">
                  <w:marLeft w:val="0"/>
                  <w:marRight w:val="0"/>
                  <w:marTop w:val="0"/>
                  <w:marBottom w:val="0"/>
                  <w:divBdr>
                    <w:top w:val="none" w:sz="0" w:space="0" w:color="auto"/>
                    <w:left w:val="none" w:sz="0" w:space="0" w:color="auto"/>
                    <w:bottom w:val="none" w:sz="0" w:space="0" w:color="auto"/>
                    <w:right w:val="none" w:sz="0" w:space="0" w:color="auto"/>
                  </w:divBdr>
                  <w:divsChild>
                    <w:div w:id="1716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762">
          <w:marLeft w:val="-180"/>
          <w:marRight w:val="-180"/>
          <w:marTop w:val="0"/>
          <w:marBottom w:val="0"/>
          <w:divBdr>
            <w:top w:val="none" w:sz="0" w:space="0" w:color="auto"/>
            <w:left w:val="none" w:sz="0" w:space="0" w:color="auto"/>
            <w:bottom w:val="none" w:sz="0" w:space="0" w:color="auto"/>
            <w:right w:val="none" w:sz="0" w:space="0" w:color="auto"/>
          </w:divBdr>
          <w:divsChild>
            <w:div w:id="325668429">
              <w:marLeft w:val="0"/>
              <w:marRight w:val="0"/>
              <w:marTop w:val="0"/>
              <w:marBottom w:val="0"/>
              <w:divBdr>
                <w:top w:val="none" w:sz="0" w:space="0" w:color="auto"/>
                <w:left w:val="none" w:sz="0" w:space="0" w:color="auto"/>
                <w:bottom w:val="none" w:sz="0" w:space="0" w:color="auto"/>
                <w:right w:val="none" w:sz="0" w:space="0" w:color="auto"/>
              </w:divBdr>
              <w:divsChild>
                <w:div w:id="1503157382">
                  <w:marLeft w:val="0"/>
                  <w:marRight w:val="0"/>
                  <w:marTop w:val="0"/>
                  <w:marBottom w:val="0"/>
                  <w:divBdr>
                    <w:top w:val="single" w:sz="24" w:space="0" w:color="523DBF"/>
                    <w:left w:val="single" w:sz="24" w:space="0" w:color="523DBF"/>
                    <w:bottom w:val="single" w:sz="24" w:space="0" w:color="523DBF"/>
                    <w:right w:val="single" w:sz="24" w:space="0" w:color="523DBF"/>
                  </w:divBdr>
                  <w:divsChild>
                    <w:div w:id="943075811">
                      <w:marLeft w:val="-180"/>
                      <w:marRight w:val="-180"/>
                      <w:marTop w:val="0"/>
                      <w:marBottom w:val="0"/>
                      <w:divBdr>
                        <w:top w:val="none" w:sz="0" w:space="0" w:color="auto"/>
                        <w:left w:val="none" w:sz="0" w:space="0" w:color="auto"/>
                        <w:bottom w:val="none" w:sz="0" w:space="0" w:color="auto"/>
                        <w:right w:val="none" w:sz="0" w:space="0" w:color="auto"/>
                      </w:divBdr>
                      <w:divsChild>
                        <w:div w:id="98724241">
                          <w:marLeft w:val="0"/>
                          <w:marRight w:val="0"/>
                          <w:marTop w:val="0"/>
                          <w:marBottom w:val="0"/>
                          <w:divBdr>
                            <w:top w:val="none" w:sz="0" w:space="0" w:color="auto"/>
                            <w:left w:val="none" w:sz="0" w:space="0" w:color="auto"/>
                            <w:bottom w:val="none" w:sz="0" w:space="0" w:color="auto"/>
                            <w:right w:val="none" w:sz="0" w:space="0" w:color="auto"/>
                          </w:divBdr>
                        </w:div>
                        <w:div w:id="3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1991">
      <w:bodyDiv w:val="1"/>
      <w:marLeft w:val="0"/>
      <w:marRight w:val="0"/>
      <w:marTop w:val="0"/>
      <w:marBottom w:val="0"/>
      <w:divBdr>
        <w:top w:val="none" w:sz="0" w:space="0" w:color="auto"/>
        <w:left w:val="none" w:sz="0" w:space="0" w:color="auto"/>
        <w:bottom w:val="none" w:sz="0" w:space="0" w:color="auto"/>
        <w:right w:val="none" w:sz="0" w:space="0" w:color="auto"/>
      </w:divBdr>
    </w:div>
    <w:div w:id="323896814">
      <w:bodyDiv w:val="1"/>
      <w:marLeft w:val="0"/>
      <w:marRight w:val="0"/>
      <w:marTop w:val="0"/>
      <w:marBottom w:val="0"/>
      <w:divBdr>
        <w:top w:val="none" w:sz="0" w:space="0" w:color="auto"/>
        <w:left w:val="none" w:sz="0" w:space="0" w:color="auto"/>
        <w:bottom w:val="none" w:sz="0" w:space="0" w:color="auto"/>
        <w:right w:val="none" w:sz="0" w:space="0" w:color="auto"/>
      </w:divBdr>
      <w:divsChild>
        <w:div w:id="664015417">
          <w:marLeft w:val="-180"/>
          <w:marRight w:val="-180"/>
          <w:marTop w:val="0"/>
          <w:marBottom w:val="0"/>
          <w:divBdr>
            <w:top w:val="none" w:sz="0" w:space="0" w:color="auto"/>
            <w:left w:val="none" w:sz="0" w:space="0" w:color="auto"/>
            <w:bottom w:val="none" w:sz="0" w:space="0" w:color="auto"/>
            <w:right w:val="none" w:sz="0" w:space="0" w:color="auto"/>
          </w:divBdr>
          <w:divsChild>
            <w:div w:id="1097554427">
              <w:marLeft w:val="0"/>
              <w:marRight w:val="0"/>
              <w:marTop w:val="0"/>
              <w:marBottom w:val="0"/>
              <w:divBdr>
                <w:top w:val="none" w:sz="0" w:space="0" w:color="auto"/>
                <w:left w:val="none" w:sz="0" w:space="0" w:color="auto"/>
                <w:bottom w:val="none" w:sz="0" w:space="0" w:color="auto"/>
                <w:right w:val="none" w:sz="0" w:space="0" w:color="auto"/>
              </w:divBdr>
            </w:div>
          </w:divsChild>
        </w:div>
        <w:div w:id="365788182">
          <w:marLeft w:val="-180"/>
          <w:marRight w:val="-180"/>
          <w:marTop w:val="0"/>
          <w:marBottom w:val="0"/>
          <w:divBdr>
            <w:top w:val="none" w:sz="0" w:space="0" w:color="auto"/>
            <w:left w:val="none" w:sz="0" w:space="0" w:color="auto"/>
            <w:bottom w:val="none" w:sz="0" w:space="0" w:color="auto"/>
            <w:right w:val="none" w:sz="0" w:space="0" w:color="auto"/>
          </w:divBdr>
          <w:divsChild>
            <w:div w:id="7255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0058">
      <w:bodyDiv w:val="1"/>
      <w:marLeft w:val="0"/>
      <w:marRight w:val="0"/>
      <w:marTop w:val="0"/>
      <w:marBottom w:val="0"/>
      <w:divBdr>
        <w:top w:val="none" w:sz="0" w:space="0" w:color="auto"/>
        <w:left w:val="none" w:sz="0" w:space="0" w:color="auto"/>
        <w:bottom w:val="none" w:sz="0" w:space="0" w:color="auto"/>
        <w:right w:val="none" w:sz="0" w:space="0" w:color="auto"/>
      </w:divBdr>
      <w:divsChild>
        <w:div w:id="1839300554">
          <w:marLeft w:val="0"/>
          <w:marRight w:val="0"/>
          <w:marTop w:val="0"/>
          <w:marBottom w:val="0"/>
          <w:divBdr>
            <w:top w:val="none" w:sz="0" w:space="0" w:color="auto"/>
            <w:left w:val="none" w:sz="0" w:space="0" w:color="auto"/>
            <w:bottom w:val="none" w:sz="0" w:space="0" w:color="auto"/>
            <w:right w:val="none" w:sz="0" w:space="0" w:color="auto"/>
          </w:divBdr>
        </w:div>
        <w:div w:id="131795252">
          <w:marLeft w:val="0"/>
          <w:marRight w:val="0"/>
          <w:marTop w:val="0"/>
          <w:marBottom w:val="0"/>
          <w:divBdr>
            <w:top w:val="none" w:sz="0" w:space="0" w:color="auto"/>
            <w:left w:val="none" w:sz="0" w:space="0" w:color="auto"/>
            <w:bottom w:val="none" w:sz="0" w:space="0" w:color="auto"/>
            <w:right w:val="none" w:sz="0" w:space="0" w:color="auto"/>
          </w:divBdr>
          <w:divsChild>
            <w:div w:id="972371495">
              <w:marLeft w:val="0"/>
              <w:marRight w:val="0"/>
              <w:marTop w:val="0"/>
              <w:marBottom w:val="0"/>
              <w:divBdr>
                <w:top w:val="none" w:sz="0" w:space="0" w:color="auto"/>
                <w:left w:val="none" w:sz="0" w:space="0" w:color="auto"/>
                <w:bottom w:val="none" w:sz="0" w:space="0" w:color="auto"/>
                <w:right w:val="none" w:sz="0" w:space="0" w:color="auto"/>
              </w:divBdr>
              <w:divsChild>
                <w:div w:id="1149244419">
                  <w:marLeft w:val="-180"/>
                  <w:marRight w:val="-180"/>
                  <w:marTop w:val="0"/>
                  <w:marBottom w:val="0"/>
                  <w:divBdr>
                    <w:top w:val="none" w:sz="0" w:space="0" w:color="auto"/>
                    <w:left w:val="none" w:sz="0" w:space="0" w:color="auto"/>
                    <w:bottom w:val="none" w:sz="0" w:space="0" w:color="auto"/>
                    <w:right w:val="none" w:sz="0" w:space="0" w:color="auto"/>
                  </w:divBdr>
                  <w:divsChild>
                    <w:div w:id="6953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8991496">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1174510">
      <w:bodyDiv w:val="1"/>
      <w:marLeft w:val="0"/>
      <w:marRight w:val="0"/>
      <w:marTop w:val="0"/>
      <w:marBottom w:val="0"/>
      <w:divBdr>
        <w:top w:val="none" w:sz="0" w:space="0" w:color="auto"/>
        <w:left w:val="none" w:sz="0" w:space="0" w:color="auto"/>
        <w:bottom w:val="none" w:sz="0" w:space="0" w:color="auto"/>
        <w:right w:val="none" w:sz="0" w:space="0" w:color="auto"/>
      </w:divBdr>
      <w:divsChild>
        <w:div w:id="1239485720">
          <w:marLeft w:val="0"/>
          <w:marRight w:val="0"/>
          <w:marTop w:val="0"/>
          <w:marBottom w:val="0"/>
          <w:divBdr>
            <w:top w:val="none" w:sz="0" w:space="0" w:color="auto"/>
            <w:left w:val="none" w:sz="0" w:space="0" w:color="auto"/>
            <w:bottom w:val="none" w:sz="0" w:space="0" w:color="auto"/>
            <w:right w:val="none" w:sz="0" w:space="0" w:color="auto"/>
          </w:divBdr>
        </w:div>
        <w:div w:id="536166585">
          <w:marLeft w:val="0"/>
          <w:marRight w:val="0"/>
          <w:marTop w:val="0"/>
          <w:marBottom w:val="0"/>
          <w:divBdr>
            <w:top w:val="none" w:sz="0" w:space="0" w:color="auto"/>
            <w:left w:val="none" w:sz="0" w:space="0" w:color="auto"/>
            <w:bottom w:val="none" w:sz="0" w:space="0" w:color="auto"/>
            <w:right w:val="none" w:sz="0" w:space="0" w:color="auto"/>
          </w:divBdr>
          <w:divsChild>
            <w:div w:id="2067558505">
              <w:marLeft w:val="0"/>
              <w:marRight w:val="0"/>
              <w:marTop w:val="0"/>
              <w:marBottom w:val="0"/>
              <w:divBdr>
                <w:top w:val="none" w:sz="0" w:space="0" w:color="auto"/>
                <w:left w:val="none" w:sz="0" w:space="0" w:color="auto"/>
                <w:bottom w:val="none" w:sz="0" w:space="0" w:color="auto"/>
                <w:right w:val="none" w:sz="0" w:space="0" w:color="auto"/>
              </w:divBdr>
              <w:divsChild>
                <w:div w:id="15631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44812">
      <w:bodyDiv w:val="1"/>
      <w:marLeft w:val="0"/>
      <w:marRight w:val="0"/>
      <w:marTop w:val="0"/>
      <w:marBottom w:val="0"/>
      <w:divBdr>
        <w:top w:val="none" w:sz="0" w:space="0" w:color="auto"/>
        <w:left w:val="none" w:sz="0" w:space="0" w:color="auto"/>
        <w:bottom w:val="none" w:sz="0" w:space="0" w:color="auto"/>
        <w:right w:val="none" w:sz="0" w:space="0" w:color="auto"/>
      </w:divBdr>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142334">
      <w:bodyDiv w:val="1"/>
      <w:marLeft w:val="0"/>
      <w:marRight w:val="0"/>
      <w:marTop w:val="0"/>
      <w:marBottom w:val="0"/>
      <w:divBdr>
        <w:top w:val="none" w:sz="0" w:space="0" w:color="auto"/>
        <w:left w:val="none" w:sz="0" w:space="0" w:color="auto"/>
        <w:bottom w:val="none" w:sz="0" w:space="0" w:color="auto"/>
        <w:right w:val="none" w:sz="0" w:space="0" w:color="auto"/>
      </w:divBdr>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751">
      <w:bodyDiv w:val="1"/>
      <w:marLeft w:val="0"/>
      <w:marRight w:val="0"/>
      <w:marTop w:val="0"/>
      <w:marBottom w:val="0"/>
      <w:divBdr>
        <w:top w:val="none" w:sz="0" w:space="0" w:color="auto"/>
        <w:left w:val="none" w:sz="0" w:space="0" w:color="auto"/>
        <w:bottom w:val="none" w:sz="0" w:space="0" w:color="auto"/>
        <w:right w:val="none" w:sz="0" w:space="0" w:color="auto"/>
      </w:divBdr>
      <w:divsChild>
        <w:div w:id="1138302892">
          <w:marLeft w:val="0"/>
          <w:marRight w:val="0"/>
          <w:marTop w:val="0"/>
          <w:marBottom w:val="0"/>
          <w:divBdr>
            <w:top w:val="none" w:sz="0" w:space="0" w:color="auto"/>
            <w:left w:val="none" w:sz="0" w:space="0" w:color="auto"/>
            <w:bottom w:val="none" w:sz="0" w:space="0" w:color="auto"/>
            <w:right w:val="none" w:sz="0" w:space="0" w:color="auto"/>
          </w:divBdr>
        </w:div>
        <w:div w:id="1200050009">
          <w:marLeft w:val="0"/>
          <w:marRight w:val="0"/>
          <w:marTop w:val="0"/>
          <w:marBottom w:val="0"/>
          <w:divBdr>
            <w:top w:val="none" w:sz="0" w:space="0" w:color="auto"/>
            <w:left w:val="none" w:sz="0" w:space="0" w:color="auto"/>
            <w:bottom w:val="none" w:sz="0" w:space="0" w:color="auto"/>
            <w:right w:val="none" w:sz="0" w:space="0" w:color="auto"/>
          </w:divBdr>
          <w:divsChild>
            <w:div w:id="484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8699">
      <w:bodyDiv w:val="1"/>
      <w:marLeft w:val="0"/>
      <w:marRight w:val="0"/>
      <w:marTop w:val="0"/>
      <w:marBottom w:val="0"/>
      <w:divBdr>
        <w:top w:val="none" w:sz="0" w:space="0" w:color="auto"/>
        <w:left w:val="none" w:sz="0" w:space="0" w:color="auto"/>
        <w:bottom w:val="none" w:sz="0" w:space="0" w:color="auto"/>
        <w:right w:val="none" w:sz="0" w:space="0" w:color="auto"/>
      </w:divBdr>
      <w:divsChild>
        <w:div w:id="690648397">
          <w:marLeft w:val="0"/>
          <w:marRight w:val="0"/>
          <w:marTop w:val="0"/>
          <w:marBottom w:val="0"/>
          <w:divBdr>
            <w:top w:val="none" w:sz="0" w:space="0" w:color="auto"/>
            <w:left w:val="none" w:sz="0" w:space="0" w:color="auto"/>
            <w:bottom w:val="none" w:sz="0" w:space="0" w:color="auto"/>
            <w:right w:val="none" w:sz="0" w:space="0" w:color="auto"/>
          </w:divBdr>
          <w:divsChild>
            <w:div w:id="1509641442">
              <w:marLeft w:val="-180"/>
              <w:marRight w:val="-180"/>
              <w:marTop w:val="0"/>
              <w:marBottom w:val="0"/>
              <w:divBdr>
                <w:top w:val="none" w:sz="0" w:space="0" w:color="auto"/>
                <w:left w:val="none" w:sz="0" w:space="0" w:color="auto"/>
                <w:bottom w:val="none" w:sz="0" w:space="0" w:color="auto"/>
                <w:right w:val="none" w:sz="0" w:space="0" w:color="auto"/>
              </w:divBdr>
              <w:divsChild>
                <w:div w:id="1708483043">
                  <w:marLeft w:val="0"/>
                  <w:marRight w:val="0"/>
                  <w:marTop w:val="0"/>
                  <w:marBottom w:val="0"/>
                  <w:divBdr>
                    <w:top w:val="none" w:sz="0" w:space="0" w:color="auto"/>
                    <w:left w:val="none" w:sz="0" w:space="0" w:color="auto"/>
                    <w:bottom w:val="none" w:sz="0" w:space="0" w:color="auto"/>
                    <w:right w:val="none" w:sz="0" w:space="0" w:color="auto"/>
                  </w:divBdr>
                </w:div>
                <w:div w:id="176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331">
          <w:marLeft w:val="0"/>
          <w:marRight w:val="0"/>
          <w:marTop w:val="0"/>
          <w:marBottom w:val="0"/>
          <w:divBdr>
            <w:top w:val="none" w:sz="0" w:space="0" w:color="auto"/>
            <w:left w:val="none" w:sz="0" w:space="0" w:color="auto"/>
            <w:bottom w:val="none" w:sz="0" w:space="0" w:color="auto"/>
            <w:right w:val="none" w:sz="0" w:space="0" w:color="auto"/>
          </w:divBdr>
          <w:divsChild>
            <w:div w:id="2106223358">
              <w:marLeft w:val="-180"/>
              <w:marRight w:val="-180"/>
              <w:marTop w:val="0"/>
              <w:marBottom w:val="0"/>
              <w:divBdr>
                <w:top w:val="none" w:sz="0" w:space="0" w:color="auto"/>
                <w:left w:val="none" w:sz="0" w:space="0" w:color="auto"/>
                <w:bottom w:val="none" w:sz="0" w:space="0" w:color="auto"/>
                <w:right w:val="none" w:sz="0" w:space="0" w:color="auto"/>
              </w:divBdr>
              <w:divsChild>
                <w:div w:id="1168522223">
                  <w:marLeft w:val="0"/>
                  <w:marRight w:val="0"/>
                  <w:marTop w:val="0"/>
                  <w:marBottom w:val="0"/>
                  <w:divBdr>
                    <w:top w:val="none" w:sz="0" w:space="0" w:color="auto"/>
                    <w:left w:val="none" w:sz="0" w:space="0" w:color="auto"/>
                    <w:bottom w:val="none" w:sz="0" w:space="0" w:color="auto"/>
                    <w:right w:val="none" w:sz="0" w:space="0" w:color="auto"/>
                  </w:divBdr>
                </w:div>
                <w:div w:id="14858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8212">
          <w:marLeft w:val="0"/>
          <w:marRight w:val="0"/>
          <w:marTop w:val="0"/>
          <w:marBottom w:val="0"/>
          <w:divBdr>
            <w:top w:val="none" w:sz="0" w:space="0" w:color="auto"/>
            <w:left w:val="none" w:sz="0" w:space="0" w:color="auto"/>
            <w:bottom w:val="none" w:sz="0" w:space="0" w:color="auto"/>
            <w:right w:val="none" w:sz="0" w:space="0" w:color="auto"/>
          </w:divBdr>
          <w:divsChild>
            <w:div w:id="2052151427">
              <w:marLeft w:val="-180"/>
              <w:marRight w:val="-180"/>
              <w:marTop w:val="0"/>
              <w:marBottom w:val="0"/>
              <w:divBdr>
                <w:top w:val="none" w:sz="0" w:space="0" w:color="auto"/>
                <w:left w:val="none" w:sz="0" w:space="0" w:color="auto"/>
                <w:bottom w:val="none" w:sz="0" w:space="0" w:color="auto"/>
                <w:right w:val="none" w:sz="0" w:space="0" w:color="auto"/>
              </w:divBdr>
              <w:divsChild>
                <w:div w:id="12191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204091">
      <w:bodyDiv w:val="1"/>
      <w:marLeft w:val="0"/>
      <w:marRight w:val="0"/>
      <w:marTop w:val="0"/>
      <w:marBottom w:val="0"/>
      <w:divBdr>
        <w:top w:val="none" w:sz="0" w:space="0" w:color="auto"/>
        <w:left w:val="none" w:sz="0" w:space="0" w:color="auto"/>
        <w:bottom w:val="none" w:sz="0" w:space="0" w:color="auto"/>
        <w:right w:val="none" w:sz="0" w:space="0" w:color="auto"/>
      </w:divBdr>
      <w:divsChild>
        <w:div w:id="1664889106">
          <w:marLeft w:val="-180"/>
          <w:marRight w:val="-180"/>
          <w:marTop w:val="0"/>
          <w:marBottom w:val="0"/>
          <w:divBdr>
            <w:top w:val="none" w:sz="0" w:space="0" w:color="auto"/>
            <w:left w:val="none" w:sz="0" w:space="0" w:color="auto"/>
            <w:bottom w:val="none" w:sz="0" w:space="0" w:color="auto"/>
            <w:right w:val="none" w:sz="0" w:space="0" w:color="auto"/>
          </w:divBdr>
          <w:divsChild>
            <w:div w:id="1112280815">
              <w:marLeft w:val="0"/>
              <w:marRight w:val="0"/>
              <w:marTop w:val="0"/>
              <w:marBottom w:val="0"/>
              <w:divBdr>
                <w:top w:val="none" w:sz="0" w:space="0" w:color="auto"/>
                <w:left w:val="none" w:sz="0" w:space="0" w:color="auto"/>
                <w:bottom w:val="none" w:sz="0" w:space="0" w:color="auto"/>
                <w:right w:val="none" w:sz="0" w:space="0" w:color="auto"/>
              </w:divBdr>
              <w:divsChild>
                <w:div w:id="2777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518032">
      <w:bodyDiv w:val="1"/>
      <w:marLeft w:val="0"/>
      <w:marRight w:val="0"/>
      <w:marTop w:val="0"/>
      <w:marBottom w:val="0"/>
      <w:divBdr>
        <w:top w:val="none" w:sz="0" w:space="0" w:color="auto"/>
        <w:left w:val="none" w:sz="0" w:space="0" w:color="auto"/>
        <w:bottom w:val="none" w:sz="0" w:space="0" w:color="auto"/>
        <w:right w:val="none" w:sz="0" w:space="0" w:color="auto"/>
      </w:divBdr>
    </w:div>
    <w:div w:id="415178330">
      <w:bodyDiv w:val="1"/>
      <w:marLeft w:val="0"/>
      <w:marRight w:val="0"/>
      <w:marTop w:val="0"/>
      <w:marBottom w:val="0"/>
      <w:divBdr>
        <w:top w:val="none" w:sz="0" w:space="0" w:color="auto"/>
        <w:left w:val="none" w:sz="0" w:space="0" w:color="auto"/>
        <w:bottom w:val="none" w:sz="0" w:space="0" w:color="auto"/>
        <w:right w:val="none" w:sz="0" w:space="0" w:color="auto"/>
      </w:divBdr>
      <w:divsChild>
        <w:div w:id="1364214026">
          <w:marLeft w:val="0"/>
          <w:marRight w:val="0"/>
          <w:marTop w:val="0"/>
          <w:marBottom w:val="0"/>
          <w:divBdr>
            <w:top w:val="none" w:sz="0" w:space="0" w:color="auto"/>
            <w:left w:val="none" w:sz="0" w:space="0" w:color="auto"/>
            <w:bottom w:val="none" w:sz="0" w:space="0" w:color="auto"/>
            <w:right w:val="none" w:sz="0" w:space="0" w:color="auto"/>
          </w:divBdr>
        </w:div>
        <w:div w:id="803740744">
          <w:marLeft w:val="0"/>
          <w:marRight w:val="0"/>
          <w:marTop w:val="0"/>
          <w:marBottom w:val="0"/>
          <w:divBdr>
            <w:top w:val="none" w:sz="0" w:space="0" w:color="auto"/>
            <w:left w:val="none" w:sz="0" w:space="0" w:color="auto"/>
            <w:bottom w:val="none" w:sz="0" w:space="0" w:color="auto"/>
            <w:right w:val="none" w:sz="0" w:space="0" w:color="auto"/>
          </w:divBdr>
        </w:div>
        <w:div w:id="245040117">
          <w:marLeft w:val="0"/>
          <w:marRight w:val="0"/>
          <w:marTop w:val="0"/>
          <w:marBottom w:val="0"/>
          <w:divBdr>
            <w:top w:val="none" w:sz="0" w:space="0" w:color="auto"/>
            <w:left w:val="none" w:sz="0" w:space="0" w:color="auto"/>
            <w:bottom w:val="none" w:sz="0" w:space="0" w:color="auto"/>
            <w:right w:val="none" w:sz="0" w:space="0" w:color="auto"/>
          </w:divBdr>
        </w:div>
        <w:div w:id="1453013190">
          <w:marLeft w:val="0"/>
          <w:marRight w:val="0"/>
          <w:marTop w:val="0"/>
          <w:marBottom w:val="0"/>
          <w:divBdr>
            <w:top w:val="none" w:sz="0" w:space="0" w:color="auto"/>
            <w:left w:val="none" w:sz="0" w:space="0" w:color="auto"/>
            <w:bottom w:val="none" w:sz="0" w:space="0" w:color="auto"/>
            <w:right w:val="none" w:sz="0" w:space="0" w:color="auto"/>
          </w:divBdr>
        </w:div>
        <w:div w:id="555434725">
          <w:marLeft w:val="0"/>
          <w:marRight w:val="0"/>
          <w:marTop w:val="0"/>
          <w:marBottom w:val="0"/>
          <w:divBdr>
            <w:top w:val="none" w:sz="0" w:space="0" w:color="auto"/>
            <w:left w:val="none" w:sz="0" w:space="0" w:color="auto"/>
            <w:bottom w:val="none" w:sz="0" w:space="0" w:color="auto"/>
            <w:right w:val="none" w:sz="0" w:space="0" w:color="auto"/>
          </w:divBdr>
        </w:div>
        <w:div w:id="1892307664">
          <w:marLeft w:val="0"/>
          <w:marRight w:val="0"/>
          <w:marTop w:val="0"/>
          <w:marBottom w:val="0"/>
          <w:divBdr>
            <w:top w:val="none" w:sz="0" w:space="0" w:color="auto"/>
            <w:left w:val="none" w:sz="0" w:space="0" w:color="auto"/>
            <w:bottom w:val="none" w:sz="0" w:space="0" w:color="auto"/>
            <w:right w:val="none" w:sz="0" w:space="0" w:color="auto"/>
          </w:divBdr>
        </w:div>
        <w:div w:id="400372714">
          <w:marLeft w:val="0"/>
          <w:marRight w:val="0"/>
          <w:marTop w:val="0"/>
          <w:marBottom w:val="0"/>
          <w:divBdr>
            <w:top w:val="none" w:sz="0" w:space="0" w:color="auto"/>
            <w:left w:val="none" w:sz="0" w:space="0" w:color="auto"/>
            <w:bottom w:val="none" w:sz="0" w:space="0" w:color="auto"/>
            <w:right w:val="none" w:sz="0" w:space="0" w:color="auto"/>
          </w:divBdr>
        </w:div>
        <w:div w:id="1014116606">
          <w:marLeft w:val="0"/>
          <w:marRight w:val="0"/>
          <w:marTop w:val="0"/>
          <w:marBottom w:val="0"/>
          <w:divBdr>
            <w:top w:val="none" w:sz="0" w:space="0" w:color="auto"/>
            <w:left w:val="none" w:sz="0" w:space="0" w:color="auto"/>
            <w:bottom w:val="none" w:sz="0" w:space="0" w:color="auto"/>
            <w:right w:val="none" w:sz="0" w:space="0" w:color="auto"/>
          </w:divBdr>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1688734">
      <w:bodyDiv w:val="1"/>
      <w:marLeft w:val="0"/>
      <w:marRight w:val="0"/>
      <w:marTop w:val="0"/>
      <w:marBottom w:val="0"/>
      <w:divBdr>
        <w:top w:val="none" w:sz="0" w:space="0" w:color="auto"/>
        <w:left w:val="none" w:sz="0" w:space="0" w:color="auto"/>
        <w:bottom w:val="none" w:sz="0" w:space="0" w:color="auto"/>
        <w:right w:val="none" w:sz="0" w:space="0" w:color="auto"/>
      </w:divBdr>
      <w:divsChild>
        <w:div w:id="1533956579">
          <w:marLeft w:val="0"/>
          <w:marRight w:val="0"/>
          <w:marTop w:val="0"/>
          <w:marBottom w:val="0"/>
          <w:divBdr>
            <w:top w:val="none" w:sz="0" w:space="0" w:color="auto"/>
            <w:left w:val="none" w:sz="0" w:space="0" w:color="auto"/>
            <w:bottom w:val="none" w:sz="0" w:space="0" w:color="auto"/>
            <w:right w:val="none" w:sz="0" w:space="0" w:color="auto"/>
          </w:divBdr>
        </w:div>
        <w:div w:id="596249744">
          <w:marLeft w:val="0"/>
          <w:marRight w:val="0"/>
          <w:marTop w:val="0"/>
          <w:marBottom w:val="0"/>
          <w:divBdr>
            <w:top w:val="none" w:sz="0" w:space="0" w:color="auto"/>
            <w:left w:val="none" w:sz="0" w:space="0" w:color="auto"/>
            <w:bottom w:val="none" w:sz="0" w:space="0" w:color="auto"/>
            <w:right w:val="none" w:sz="0" w:space="0" w:color="auto"/>
          </w:divBdr>
        </w:div>
        <w:div w:id="1880892651">
          <w:marLeft w:val="0"/>
          <w:marRight w:val="0"/>
          <w:marTop w:val="0"/>
          <w:marBottom w:val="0"/>
          <w:divBdr>
            <w:top w:val="none" w:sz="0" w:space="0" w:color="auto"/>
            <w:left w:val="none" w:sz="0" w:space="0" w:color="auto"/>
            <w:bottom w:val="none" w:sz="0" w:space="0" w:color="auto"/>
            <w:right w:val="none" w:sz="0" w:space="0" w:color="auto"/>
          </w:divBdr>
        </w:div>
        <w:div w:id="1780222227">
          <w:marLeft w:val="0"/>
          <w:marRight w:val="0"/>
          <w:marTop w:val="0"/>
          <w:marBottom w:val="0"/>
          <w:divBdr>
            <w:top w:val="none" w:sz="0" w:space="0" w:color="auto"/>
            <w:left w:val="none" w:sz="0" w:space="0" w:color="auto"/>
            <w:bottom w:val="none" w:sz="0" w:space="0" w:color="auto"/>
            <w:right w:val="none" w:sz="0" w:space="0" w:color="auto"/>
          </w:divBdr>
        </w:div>
      </w:divsChild>
    </w:div>
    <w:div w:id="423841006">
      <w:bodyDiv w:val="1"/>
      <w:marLeft w:val="0"/>
      <w:marRight w:val="0"/>
      <w:marTop w:val="0"/>
      <w:marBottom w:val="0"/>
      <w:divBdr>
        <w:top w:val="none" w:sz="0" w:space="0" w:color="auto"/>
        <w:left w:val="none" w:sz="0" w:space="0" w:color="auto"/>
        <w:bottom w:val="none" w:sz="0" w:space="0" w:color="auto"/>
        <w:right w:val="none" w:sz="0" w:space="0" w:color="auto"/>
      </w:divBdr>
      <w:divsChild>
        <w:div w:id="277295068">
          <w:marLeft w:val="0"/>
          <w:marRight w:val="0"/>
          <w:marTop w:val="0"/>
          <w:marBottom w:val="0"/>
          <w:divBdr>
            <w:top w:val="none" w:sz="0" w:space="0" w:color="auto"/>
            <w:left w:val="none" w:sz="0" w:space="0" w:color="auto"/>
            <w:bottom w:val="none" w:sz="0" w:space="0" w:color="auto"/>
            <w:right w:val="none" w:sz="0" w:space="0" w:color="auto"/>
          </w:divBdr>
        </w:div>
        <w:div w:id="504173724">
          <w:marLeft w:val="0"/>
          <w:marRight w:val="0"/>
          <w:marTop w:val="0"/>
          <w:marBottom w:val="0"/>
          <w:divBdr>
            <w:top w:val="none" w:sz="0" w:space="0" w:color="auto"/>
            <w:left w:val="none" w:sz="0" w:space="0" w:color="auto"/>
            <w:bottom w:val="none" w:sz="0" w:space="0" w:color="auto"/>
            <w:right w:val="none" w:sz="0" w:space="0" w:color="auto"/>
          </w:divBdr>
        </w:div>
        <w:div w:id="717776763">
          <w:marLeft w:val="0"/>
          <w:marRight w:val="0"/>
          <w:marTop w:val="0"/>
          <w:marBottom w:val="0"/>
          <w:divBdr>
            <w:top w:val="none" w:sz="0" w:space="0" w:color="auto"/>
            <w:left w:val="none" w:sz="0" w:space="0" w:color="auto"/>
            <w:bottom w:val="none" w:sz="0" w:space="0" w:color="auto"/>
            <w:right w:val="none" w:sz="0" w:space="0" w:color="auto"/>
          </w:divBdr>
        </w:div>
        <w:div w:id="212620745">
          <w:marLeft w:val="0"/>
          <w:marRight w:val="0"/>
          <w:marTop w:val="0"/>
          <w:marBottom w:val="0"/>
          <w:divBdr>
            <w:top w:val="none" w:sz="0" w:space="0" w:color="auto"/>
            <w:left w:val="none" w:sz="0" w:space="0" w:color="auto"/>
            <w:bottom w:val="none" w:sz="0" w:space="0" w:color="auto"/>
            <w:right w:val="none" w:sz="0" w:space="0" w:color="auto"/>
          </w:divBdr>
        </w:div>
        <w:div w:id="533035166">
          <w:marLeft w:val="0"/>
          <w:marRight w:val="0"/>
          <w:marTop w:val="0"/>
          <w:marBottom w:val="0"/>
          <w:divBdr>
            <w:top w:val="none" w:sz="0" w:space="0" w:color="auto"/>
            <w:left w:val="none" w:sz="0" w:space="0" w:color="auto"/>
            <w:bottom w:val="none" w:sz="0" w:space="0" w:color="auto"/>
            <w:right w:val="none" w:sz="0" w:space="0" w:color="auto"/>
          </w:divBdr>
        </w:div>
        <w:div w:id="1969241121">
          <w:marLeft w:val="0"/>
          <w:marRight w:val="0"/>
          <w:marTop w:val="0"/>
          <w:marBottom w:val="0"/>
          <w:divBdr>
            <w:top w:val="none" w:sz="0" w:space="0" w:color="auto"/>
            <w:left w:val="none" w:sz="0" w:space="0" w:color="auto"/>
            <w:bottom w:val="none" w:sz="0" w:space="0" w:color="auto"/>
            <w:right w:val="none" w:sz="0" w:space="0" w:color="auto"/>
          </w:divBdr>
        </w:div>
        <w:div w:id="1302492920">
          <w:marLeft w:val="0"/>
          <w:marRight w:val="0"/>
          <w:marTop w:val="0"/>
          <w:marBottom w:val="0"/>
          <w:divBdr>
            <w:top w:val="none" w:sz="0" w:space="0" w:color="auto"/>
            <w:left w:val="none" w:sz="0" w:space="0" w:color="auto"/>
            <w:bottom w:val="none" w:sz="0" w:space="0" w:color="auto"/>
            <w:right w:val="none" w:sz="0" w:space="0" w:color="auto"/>
          </w:divBdr>
        </w:div>
        <w:div w:id="754665508">
          <w:marLeft w:val="0"/>
          <w:marRight w:val="0"/>
          <w:marTop w:val="0"/>
          <w:marBottom w:val="0"/>
          <w:divBdr>
            <w:top w:val="none" w:sz="0" w:space="0" w:color="auto"/>
            <w:left w:val="none" w:sz="0" w:space="0" w:color="auto"/>
            <w:bottom w:val="none" w:sz="0" w:space="0" w:color="auto"/>
            <w:right w:val="none" w:sz="0" w:space="0" w:color="auto"/>
          </w:divBdr>
        </w:div>
        <w:div w:id="937979079">
          <w:marLeft w:val="0"/>
          <w:marRight w:val="0"/>
          <w:marTop w:val="0"/>
          <w:marBottom w:val="0"/>
          <w:divBdr>
            <w:top w:val="none" w:sz="0" w:space="0" w:color="auto"/>
            <w:left w:val="none" w:sz="0" w:space="0" w:color="auto"/>
            <w:bottom w:val="none" w:sz="0" w:space="0" w:color="auto"/>
            <w:right w:val="none" w:sz="0" w:space="0" w:color="auto"/>
          </w:divBdr>
        </w:div>
        <w:div w:id="927154301">
          <w:marLeft w:val="0"/>
          <w:marRight w:val="0"/>
          <w:marTop w:val="0"/>
          <w:marBottom w:val="0"/>
          <w:divBdr>
            <w:top w:val="none" w:sz="0" w:space="0" w:color="auto"/>
            <w:left w:val="none" w:sz="0" w:space="0" w:color="auto"/>
            <w:bottom w:val="none" w:sz="0" w:space="0" w:color="auto"/>
            <w:right w:val="none" w:sz="0" w:space="0" w:color="auto"/>
          </w:divBdr>
        </w:div>
      </w:divsChild>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969208">
      <w:bodyDiv w:val="1"/>
      <w:marLeft w:val="0"/>
      <w:marRight w:val="0"/>
      <w:marTop w:val="0"/>
      <w:marBottom w:val="0"/>
      <w:divBdr>
        <w:top w:val="none" w:sz="0" w:space="0" w:color="auto"/>
        <w:left w:val="none" w:sz="0" w:space="0" w:color="auto"/>
        <w:bottom w:val="none" w:sz="0" w:space="0" w:color="auto"/>
        <w:right w:val="none" w:sz="0" w:space="0" w:color="auto"/>
      </w:divBdr>
    </w:div>
    <w:div w:id="427891668">
      <w:bodyDiv w:val="1"/>
      <w:marLeft w:val="0"/>
      <w:marRight w:val="0"/>
      <w:marTop w:val="0"/>
      <w:marBottom w:val="0"/>
      <w:divBdr>
        <w:top w:val="none" w:sz="0" w:space="0" w:color="auto"/>
        <w:left w:val="none" w:sz="0" w:space="0" w:color="auto"/>
        <w:bottom w:val="none" w:sz="0" w:space="0" w:color="auto"/>
        <w:right w:val="none" w:sz="0" w:space="0" w:color="auto"/>
      </w:divBdr>
      <w:divsChild>
        <w:div w:id="2132630990">
          <w:marLeft w:val="0"/>
          <w:marRight w:val="0"/>
          <w:marTop w:val="0"/>
          <w:marBottom w:val="0"/>
          <w:divBdr>
            <w:top w:val="none" w:sz="0" w:space="0" w:color="auto"/>
            <w:left w:val="none" w:sz="0" w:space="0" w:color="auto"/>
            <w:bottom w:val="none" w:sz="0" w:space="0" w:color="auto"/>
            <w:right w:val="none" w:sz="0" w:space="0" w:color="auto"/>
          </w:divBdr>
          <w:divsChild>
            <w:div w:id="1981811456">
              <w:marLeft w:val="-180"/>
              <w:marRight w:val="-180"/>
              <w:marTop w:val="0"/>
              <w:marBottom w:val="0"/>
              <w:divBdr>
                <w:top w:val="none" w:sz="0" w:space="0" w:color="auto"/>
                <w:left w:val="none" w:sz="0" w:space="0" w:color="auto"/>
                <w:bottom w:val="none" w:sz="0" w:space="0" w:color="auto"/>
                <w:right w:val="none" w:sz="0" w:space="0" w:color="auto"/>
              </w:divBdr>
              <w:divsChild>
                <w:div w:id="1143427756">
                  <w:marLeft w:val="0"/>
                  <w:marRight w:val="0"/>
                  <w:marTop w:val="0"/>
                  <w:marBottom w:val="0"/>
                  <w:divBdr>
                    <w:top w:val="none" w:sz="0" w:space="0" w:color="auto"/>
                    <w:left w:val="none" w:sz="0" w:space="0" w:color="auto"/>
                    <w:bottom w:val="none" w:sz="0" w:space="0" w:color="auto"/>
                    <w:right w:val="none" w:sz="0" w:space="0" w:color="auto"/>
                  </w:divBdr>
                </w:div>
                <w:div w:id="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5943">
          <w:marLeft w:val="0"/>
          <w:marRight w:val="0"/>
          <w:marTop w:val="0"/>
          <w:marBottom w:val="0"/>
          <w:divBdr>
            <w:top w:val="none" w:sz="0" w:space="0" w:color="auto"/>
            <w:left w:val="none" w:sz="0" w:space="0" w:color="auto"/>
            <w:bottom w:val="none" w:sz="0" w:space="0" w:color="auto"/>
            <w:right w:val="none" w:sz="0" w:space="0" w:color="auto"/>
          </w:divBdr>
          <w:divsChild>
            <w:div w:id="1517620056">
              <w:marLeft w:val="-180"/>
              <w:marRight w:val="-180"/>
              <w:marTop w:val="0"/>
              <w:marBottom w:val="0"/>
              <w:divBdr>
                <w:top w:val="none" w:sz="0" w:space="0" w:color="auto"/>
                <w:left w:val="none" w:sz="0" w:space="0" w:color="auto"/>
                <w:bottom w:val="none" w:sz="0" w:space="0" w:color="auto"/>
                <w:right w:val="none" w:sz="0" w:space="0" w:color="auto"/>
              </w:divBdr>
              <w:divsChild>
                <w:div w:id="1040013471">
                  <w:marLeft w:val="0"/>
                  <w:marRight w:val="0"/>
                  <w:marTop w:val="0"/>
                  <w:marBottom w:val="0"/>
                  <w:divBdr>
                    <w:top w:val="none" w:sz="0" w:space="0" w:color="auto"/>
                    <w:left w:val="none" w:sz="0" w:space="0" w:color="auto"/>
                    <w:bottom w:val="none" w:sz="0" w:space="0" w:color="auto"/>
                    <w:right w:val="none" w:sz="0" w:space="0" w:color="auto"/>
                  </w:divBdr>
                </w:div>
                <w:div w:id="21056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622">
          <w:marLeft w:val="0"/>
          <w:marRight w:val="0"/>
          <w:marTop w:val="0"/>
          <w:marBottom w:val="0"/>
          <w:divBdr>
            <w:top w:val="none" w:sz="0" w:space="0" w:color="auto"/>
            <w:left w:val="none" w:sz="0" w:space="0" w:color="auto"/>
            <w:bottom w:val="none" w:sz="0" w:space="0" w:color="auto"/>
            <w:right w:val="none" w:sz="0" w:space="0" w:color="auto"/>
          </w:divBdr>
          <w:divsChild>
            <w:div w:id="426972134">
              <w:marLeft w:val="-180"/>
              <w:marRight w:val="-180"/>
              <w:marTop w:val="0"/>
              <w:marBottom w:val="0"/>
              <w:divBdr>
                <w:top w:val="none" w:sz="0" w:space="0" w:color="auto"/>
                <w:left w:val="none" w:sz="0" w:space="0" w:color="auto"/>
                <w:bottom w:val="none" w:sz="0" w:space="0" w:color="auto"/>
                <w:right w:val="none" w:sz="0" w:space="0" w:color="auto"/>
              </w:divBdr>
              <w:divsChild>
                <w:div w:id="2005089264">
                  <w:marLeft w:val="0"/>
                  <w:marRight w:val="0"/>
                  <w:marTop w:val="0"/>
                  <w:marBottom w:val="0"/>
                  <w:divBdr>
                    <w:top w:val="none" w:sz="0" w:space="0" w:color="auto"/>
                    <w:left w:val="none" w:sz="0" w:space="0" w:color="auto"/>
                    <w:bottom w:val="none" w:sz="0" w:space="0" w:color="auto"/>
                    <w:right w:val="none" w:sz="0" w:space="0" w:color="auto"/>
                  </w:divBdr>
                </w:div>
                <w:div w:id="20538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5081">
          <w:marLeft w:val="0"/>
          <w:marRight w:val="0"/>
          <w:marTop w:val="0"/>
          <w:marBottom w:val="0"/>
          <w:divBdr>
            <w:top w:val="none" w:sz="0" w:space="0" w:color="auto"/>
            <w:left w:val="none" w:sz="0" w:space="0" w:color="auto"/>
            <w:bottom w:val="none" w:sz="0" w:space="0" w:color="auto"/>
            <w:right w:val="none" w:sz="0" w:space="0" w:color="auto"/>
          </w:divBdr>
          <w:divsChild>
            <w:div w:id="1350832949">
              <w:marLeft w:val="-180"/>
              <w:marRight w:val="-180"/>
              <w:marTop w:val="0"/>
              <w:marBottom w:val="0"/>
              <w:divBdr>
                <w:top w:val="none" w:sz="0" w:space="0" w:color="auto"/>
                <w:left w:val="none" w:sz="0" w:space="0" w:color="auto"/>
                <w:bottom w:val="none" w:sz="0" w:space="0" w:color="auto"/>
                <w:right w:val="none" w:sz="0" w:space="0" w:color="auto"/>
              </w:divBdr>
              <w:divsChild>
                <w:div w:id="759594955">
                  <w:marLeft w:val="0"/>
                  <w:marRight w:val="0"/>
                  <w:marTop w:val="0"/>
                  <w:marBottom w:val="0"/>
                  <w:divBdr>
                    <w:top w:val="none" w:sz="0" w:space="0" w:color="auto"/>
                    <w:left w:val="none" w:sz="0" w:space="0" w:color="auto"/>
                    <w:bottom w:val="none" w:sz="0" w:space="0" w:color="auto"/>
                    <w:right w:val="none" w:sz="0" w:space="0" w:color="auto"/>
                  </w:divBdr>
                </w:div>
                <w:div w:id="9827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0130">
          <w:marLeft w:val="0"/>
          <w:marRight w:val="0"/>
          <w:marTop w:val="0"/>
          <w:marBottom w:val="0"/>
          <w:divBdr>
            <w:top w:val="none" w:sz="0" w:space="0" w:color="auto"/>
            <w:left w:val="none" w:sz="0" w:space="0" w:color="auto"/>
            <w:bottom w:val="none" w:sz="0" w:space="0" w:color="auto"/>
            <w:right w:val="none" w:sz="0" w:space="0" w:color="auto"/>
          </w:divBdr>
          <w:divsChild>
            <w:div w:id="1246068356">
              <w:marLeft w:val="-180"/>
              <w:marRight w:val="-180"/>
              <w:marTop w:val="0"/>
              <w:marBottom w:val="0"/>
              <w:divBdr>
                <w:top w:val="none" w:sz="0" w:space="0" w:color="auto"/>
                <w:left w:val="none" w:sz="0" w:space="0" w:color="auto"/>
                <w:bottom w:val="none" w:sz="0" w:space="0" w:color="auto"/>
                <w:right w:val="none" w:sz="0" w:space="0" w:color="auto"/>
              </w:divBdr>
              <w:divsChild>
                <w:div w:id="16228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94743">
      <w:bodyDiv w:val="1"/>
      <w:marLeft w:val="0"/>
      <w:marRight w:val="0"/>
      <w:marTop w:val="0"/>
      <w:marBottom w:val="0"/>
      <w:divBdr>
        <w:top w:val="none" w:sz="0" w:space="0" w:color="auto"/>
        <w:left w:val="none" w:sz="0" w:space="0" w:color="auto"/>
        <w:bottom w:val="none" w:sz="0" w:space="0" w:color="auto"/>
        <w:right w:val="none" w:sz="0" w:space="0" w:color="auto"/>
      </w:divBdr>
      <w:divsChild>
        <w:div w:id="312949367">
          <w:marLeft w:val="-180"/>
          <w:marRight w:val="-180"/>
          <w:marTop w:val="0"/>
          <w:marBottom w:val="0"/>
          <w:divBdr>
            <w:top w:val="none" w:sz="0" w:space="0" w:color="auto"/>
            <w:left w:val="none" w:sz="0" w:space="0" w:color="auto"/>
            <w:bottom w:val="none" w:sz="0" w:space="0" w:color="auto"/>
            <w:right w:val="none" w:sz="0" w:space="0" w:color="auto"/>
          </w:divBdr>
          <w:divsChild>
            <w:div w:id="1213925203">
              <w:marLeft w:val="0"/>
              <w:marRight w:val="0"/>
              <w:marTop w:val="0"/>
              <w:marBottom w:val="0"/>
              <w:divBdr>
                <w:top w:val="none" w:sz="0" w:space="0" w:color="auto"/>
                <w:left w:val="none" w:sz="0" w:space="0" w:color="auto"/>
                <w:bottom w:val="none" w:sz="0" w:space="0" w:color="auto"/>
                <w:right w:val="none" w:sz="0" w:space="0" w:color="auto"/>
              </w:divBdr>
              <w:divsChild>
                <w:div w:id="664163596">
                  <w:marLeft w:val="-180"/>
                  <w:marRight w:val="-180"/>
                  <w:marTop w:val="0"/>
                  <w:marBottom w:val="0"/>
                  <w:divBdr>
                    <w:top w:val="none" w:sz="0" w:space="0" w:color="auto"/>
                    <w:left w:val="none" w:sz="0" w:space="0" w:color="auto"/>
                    <w:bottom w:val="none" w:sz="0" w:space="0" w:color="auto"/>
                    <w:right w:val="none" w:sz="0" w:space="0" w:color="auto"/>
                  </w:divBdr>
                  <w:divsChild>
                    <w:div w:id="1612711362">
                      <w:marLeft w:val="0"/>
                      <w:marRight w:val="0"/>
                      <w:marTop w:val="0"/>
                      <w:marBottom w:val="0"/>
                      <w:divBdr>
                        <w:top w:val="none" w:sz="0" w:space="0" w:color="auto"/>
                        <w:left w:val="none" w:sz="0" w:space="0" w:color="auto"/>
                        <w:bottom w:val="none" w:sz="0" w:space="0" w:color="auto"/>
                        <w:right w:val="none" w:sz="0" w:space="0" w:color="auto"/>
                      </w:divBdr>
                      <w:divsChild>
                        <w:div w:id="334265236">
                          <w:marLeft w:val="-180"/>
                          <w:marRight w:val="-180"/>
                          <w:marTop w:val="0"/>
                          <w:marBottom w:val="0"/>
                          <w:divBdr>
                            <w:top w:val="none" w:sz="0" w:space="0" w:color="auto"/>
                            <w:left w:val="none" w:sz="0" w:space="0" w:color="auto"/>
                            <w:bottom w:val="none" w:sz="0" w:space="0" w:color="auto"/>
                            <w:right w:val="none" w:sz="0" w:space="0" w:color="auto"/>
                          </w:divBdr>
                          <w:divsChild>
                            <w:div w:id="1742558336">
                              <w:marLeft w:val="0"/>
                              <w:marRight w:val="0"/>
                              <w:marTop w:val="0"/>
                              <w:marBottom w:val="0"/>
                              <w:divBdr>
                                <w:top w:val="none" w:sz="0" w:space="0" w:color="auto"/>
                                <w:left w:val="none" w:sz="0" w:space="0" w:color="auto"/>
                                <w:bottom w:val="none" w:sz="0" w:space="0" w:color="auto"/>
                                <w:right w:val="none" w:sz="0" w:space="0" w:color="auto"/>
                              </w:divBdr>
                            </w:div>
                            <w:div w:id="1576862153">
                              <w:marLeft w:val="0"/>
                              <w:marRight w:val="0"/>
                              <w:marTop w:val="0"/>
                              <w:marBottom w:val="0"/>
                              <w:divBdr>
                                <w:top w:val="none" w:sz="0" w:space="0" w:color="auto"/>
                                <w:left w:val="none" w:sz="0" w:space="0" w:color="auto"/>
                                <w:bottom w:val="none" w:sz="0" w:space="0" w:color="auto"/>
                                <w:right w:val="none" w:sz="0" w:space="0" w:color="auto"/>
                              </w:divBdr>
                            </w:div>
                          </w:divsChild>
                        </w:div>
                        <w:div w:id="1352956565">
                          <w:marLeft w:val="0"/>
                          <w:marRight w:val="0"/>
                          <w:marTop w:val="0"/>
                          <w:marBottom w:val="0"/>
                          <w:divBdr>
                            <w:top w:val="none" w:sz="0" w:space="0" w:color="auto"/>
                            <w:left w:val="none" w:sz="0" w:space="0" w:color="auto"/>
                            <w:bottom w:val="none" w:sz="0" w:space="0" w:color="auto"/>
                            <w:right w:val="none" w:sz="0" w:space="0" w:color="auto"/>
                          </w:divBdr>
                          <w:divsChild>
                            <w:div w:id="4352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0103">
          <w:marLeft w:val="-180"/>
          <w:marRight w:val="-180"/>
          <w:marTop w:val="0"/>
          <w:marBottom w:val="0"/>
          <w:divBdr>
            <w:top w:val="none" w:sz="0" w:space="0" w:color="auto"/>
            <w:left w:val="none" w:sz="0" w:space="0" w:color="auto"/>
            <w:bottom w:val="none" w:sz="0" w:space="0" w:color="auto"/>
            <w:right w:val="none" w:sz="0" w:space="0" w:color="auto"/>
          </w:divBdr>
          <w:divsChild>
            <w:div w:id="2065904392">
              <w:marLeft w:val="0"/>
              <w:marRight w:val="0"/>
              <w:marTop w:val="0"/>
              <w:marBottom w:val="0"/>
              <w:divBdr>
                <w:top w:val="none" w:sz="0" w:space="0" w:color="auto"/>
                <w:left w:val="none" w:sz="0" w:space="0" w:color="auto"/>
                <w:bottom w:val="none" w:sz="0" w:space="0" w:color="auto"/>
                <w:right w:val="none" w:sz="0" w:space="0" w:color="auto"/>
              </w:divBdr>
              <w:divsChild>
                <w:div w:id="1368338535">
                  <w:marLeft w:val="0"/>
                  <w:marRight w:val="0"/>
                  <w:marTop w:val="0"/>
                  <w:marBottom w:val="0"/>
                  <w:divBdr>
                    <w:top w:val="none" w:sz="0" w:space="0" w:color="auto"/>
                    <w:left w:val="none" w:sz="0" w:space="0" w:color="auto"/>
                    <w:bottom w:val="none" w:sz="0" w:space="0" w:color="auto"/>
                    <w:right w:val="none" w:sz="0" w:space="0" w:color="auto"/>
                  </w:divBdr>
                  <w:divsChild>
                    <w:div w:id="1389453978">
                      <w:marLeft w:val="-180"/>
                      <w:marRight w:val="-180"/>
                      <w:marTop w:val="0"/>
                      <w:marBottom w:val="0"/>
                      <w:divBdr>
                        <w:top w:val="none" w:sz="0" w:space="0" w:color="auto"/>
                        <w:left w:val="none" w:sz="0" w:space="0" w:color="auto"/>
                        <w:bottom w:val="none" w:sz="0" w:space="0" w:color="auto"/>
                        <w:right w:val="none" w:sz="0" w:space="0" w:color="auto"/>
                      </w:divBdr>
                      <w:divsChild>
                        <w:div w:id="561719509">
                          <w:marLeft w:val="0"/>
                          <w:marRight w:val="0"/>
                          <w:marTop w:val="0"/>
                          <w:marBottom w:val="0"/>
                          <w:divBdr>
                            <w:top w:val="none" w:sz="0" w:space="0" w:color="auto"/>
                            <w:left w:val="none" w:sz="0" w:space="0" w:color="auto"/>
                            <w:bottom w:val="none" w:sz="0" w:space="0" w:color="auto"/>
                            <w:right w:val="none" w:sz="0" w:space="0" w:color="auto"/>
                          </w:divBdr>
                          <w:divsChild>
                            <w:div w:id="424350939">
                              <w:marLeft w:val="-180"/>
                              <w:marRight w:val="-180"/>
                              <w:marTop w:val="0"/>
                              <w:marBottom w:val="0"/>
                              <w:divBdr>
                                <w:top w:val="none" w:sz="0" w:space="0" w:color="auto"/>
                                <w:left w:val="none" w:sz="0" w:space="0" w:color="auto"/>
                                <w:bottom w:val="none" w:sz="0" w:space="0" w:color="auto"/>
                                <w:right w:val="none" w:sz="0" w:space="0" w:color="auto"/>
                              </w:divBdr>
                              <w:divsChild>
                                <w:div w:id="201796497">
                                  <w:marLeft w:val="0"/>
                                  <w:marRight w:val="0"/>
                                  <w:marTop w:val="0"/>
                                  <w:marBottom w:val="0"/>
                                  <w:divBdr>
                                    <w:top w:val="none" w:sz="0" w:space="0" w:color="auto"/>
                                    <w:left w:val="none" w:sz="0" w:space="0" w:color="auto"/>
                                    <w:bottom w:val="none" w:sz="0" w:space="0" w:color="auto"/>
                                    <w:right w:val="none" w:sz="0" w:space="0" w:color="auto"/>
                                  </w:divBdr>
                                </w:div>
                                <w:div w:id="16887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0958">
                          <w:marLeft w:val="0"/>
                          <w:marRight w:val="0"/>
                          <w:marTop w:val="0"/>
                          <w:marBottom w:val="0"/>
                          <w:divBdr>
                            <w:top w:val="none" w:sz="0" w:space="0" w:color="auto"/>
                            <w:left w:val="none" w:sz="0" w:space="0" w:color="auto"/>
                            <w:bottom w:val="none" w:sz="0" w:space="0" w:color="auto"/>
                            <w:right w:val="none" w:sz="0" w:space="0" w:color="auto"/>
                          </w:divBdr>
                        </w:div>
                      </w:divsChild>
                    </w:div>
                    <w:div w:id="2034259439">
                      <w:marLeft w:val="-180"/>
                      <w:marRight w:val="-180"/>
                      <w:marTop w:val="0"/>
                      <w:marBottom w:val="0"/>
                      <w:divBdr>
                        <w:top w:val="none" w:sz="0" w:space="0" w:color="auto"/>
                        <w:left w:val="none" w:sz="0" w:space="0" w:color="auto"/>
                        <w:bottom w:val="none" w:sz="0" w:space="0" w:color="auto"/>
                        <w:right w:val="none" w:sz="0" w:space="0" w:color="auto"/>
                      </w:divBdr>
                      <w:divsChild>
                        <w:div w:id="1530945632">
                          <w:marLeft w:val="0"/>
                          <w:marRight w:val="0"/>
                          <w:marTop w:val="0"/>
                          <w:marBottom w:val="0"/>
                          <w:divBdr>
                            <w:top w:val="none" w:sz="0" w:space="0" w:color="auto"/>
                            <w:left w:val="none" w:sz="0" w:space="0" w:color="auto"/>
                            <w:bottom w:val="none" w:sz="0" w:space="0" w:color="auto"/>
                            <w:right w:val="none" w:sz="0" w:space="0" w:color="auto"/>
                          </w:divBdr>
                          <w:divsChild>
                            <w:div w:id="1931543925">
                              <w:marLeft w:val="-180"/>
                              <w:marRight w:val="-180"/>
                              <w:marTop w:val="0"/>
                              <w:marBottom w:val="0"/>
                              <w:divBdr>
                                <w:top w:val="none" w:sz="0" w:space="0" w:color="auto"/>
                                <w:left w:val="none" w:sz="0" w:space="0" w:color="auto"/>
                                <w:bottom w:val="none" w:sz="0" w:space="0" w:color="auto"/>
                                <w:right w:val="none" w:sz="0" w:space="0" w:color="auto"/>
                              </w:divBdr>
                              <w:divsChild>
                                <w:div w:id="1080295673">
                                  <w:marLeft w:val="0"/>
                                  <w:marRight w:val="0"/>
                                  <w:marTop w:val="0"/>
                                  <w:marBottom w:val="0"/>
                                  <w:divBdr>
                                    <w:top w:val="none" w:sz="0" w:space="0" w:color="auto"/>
                                    <w:left w:val="none" w:sz="0" w:space="0" w:color="auto"/>
                                    <w:bottom w:val="none" w:sz="0" w:space="0" w:color="auto"/>
                                    <w:right w:val="none" w:sz="0" w:space="0" w:color="auto"/>
                                  </w:divBdr>
                                </w:div>
                                <w:div w:id="1632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1552">
                      <w:marLeft w:val="-180"/>
                      <w:marRight w:val="-180"/>
                      <w:marTop w:val="0"/>
                      <w:marBottom w:val="0"/>
                      <w:divBdr>
                        <w:top w:val="none" w:sz="0" w:space="0" w:color="auto"/>
                        <w:left w:val="none" w:sz="0" w:space="0" w:color="auto"/>
                        <w:bottom w:val="none" w:sz="0" w:space="0" w:color="auto"/>
                        <w:right w:val="none" w:sz="0" w:space="0" w:color="auto"/>
                      </w:divBdr>
                      <w:divsChild>
                        <w:div w:id="1101493745">
                          <w:marLeft w:val="0"/>
                          <w:marRight w:val="0"/>
                          <w:marTop w:val="0"/>
                          <w:marBottom w:val="0"/>
                          <w:divBdr>
                            <w:top w:val="none" w:sz="0" w:space="0" w:color="auto"/>
                            <w:left w:val="none" w:sz="0" w:space="0" w:color="auto"/>
                            <w:bottom w:val="none" w:sz="0" w:space="0" w:color="auto"/>
                            <w:right w:val="none" w:sz="0" w:space="0" w:color="auto"/>
                          </w:divBdr>
                          <w:divsChild>
                            <w:div w:id="764422272">
                              <w:marLeft w:val="-180"/>
                              <w:marRight w:val="-180"/>
                              <w:marTop w:val="0"/>
                              <w:marBottom w:val="0"/>
                              <w:divBdr>
                                <w:top w:val="none" w:sz="0" w:space="0" w:color="auto"/>
                                <w:left w:val="none" w:sz="0" w:space="0" w:color="auto"/>
                                <w:bottom w:val="none" w:sz="0" w:space="0" w:color="auto"/>
                                <w:right w:val="none" w:sz="0" w:space="0" w:color="auto"/>
                              </w:divBdr>
                              <w:divsChild>
                                <w:div w:id="1564868828">
                                  <w:marLeft w:val="0"/>
                                  <w:marRight w:val="0"/>
                                  <w:marTop w:val="0"/>
                                  <w:marBottom w:val="0"/>
                                  <w:divBdr>
                                    <w:top w:val="none" w:sz="0" w:space="0" w:color="auto"/>
                                    <w:left w:val="none" w:sz="0" w:space="0" w:color="auto"/>
                                    <w:bottom w:val="none" w:sz="0" w:space="0" w:color="auto"/>
                                    <w:right w:val="none" w:sz="0" w:space="0" w:color="auto"/>
                                  </w:divBdr>
                                </w:div>
                                <w:div w:id="21264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1300">
                      <w:marLeft w:val="-180"/>
                      <w:marRight w:val="-180"/>
                      <w:marTop w:val="0"/>
                      <w:marBottom w:val="0"/>
                      <w:divBdr>
                        <w:top w:val="none" w:sz="0" w:space="0" w:color="auto"/>
                        <w:left w:val="none" w:sz="0" w:space="0" w:color="auto"/>
                        <w:bottom w:val="none" w:sz="0" w:space="0" w:color="auto"/>
                        <w:right w:val="none" w:sz="0" w:space="0" w:color="auto"/>
                      </w:divBdr>
                      <w:divsChild>
                        <w:div w:id="322585543">
                          <w:marLeft w:val="0"/>
                          <w:marRight w:val="0"/>
                          <w:marTop w:val="0"/>
                          <w:marBottom w:val="0"/>
                          <w:divBdr>
                            <w:top w:val="none" w:sz="0" w:space="0" w:color="auto"/>
                            <w:left w:val="none" w:sz="0" w:space="0" w:color="auto"/>
                            <w:bottom w:val="none" w:sz="0" w:space="0" w:color="auto"/>
                            <w:right w:val="none" w:sz="0" w:space="0" w:color="auto"/>
                          </w:divBdr>
                          <w:divsChild>
                            <w:div w:id="1166434067">
                              <w:marLeft w:val="-180"/>
                              <w:marRight w:val="-180"/>
                              <w:marTop w:val="0"/>
                              <w:marBottom w:val="0"/>
                              <w:divBdr>
                                <w:top w:val="none" w:sz="0" w:space="0" w:color="auto"/>
                                <w:left w:val="none" w:sz="0" w:space="0" w:color="auto"/>
                                <w:bottom w:val="none" w:sz="0" w:space="0" w:color="auto"/>
                                <w:right w:val="none" w:sz="0" w:space="0" w:color="auto"/>
                              </w:divBdr>
                              <w:divsChild>
                                <w:div w:id="1841239014">
                                  <w:marLeft w:val="0"/>
                                  <w:marRight w:val="0"/>
                                  <w:marTop w:val="0"/>
                                  <w:marBottom w:val="0"/>
                                  <w:divBdr>
                                    <w:top w:val="none" w:sz="0" w:space="0" w:color="auto"/>
                                    <w:left w:val="none" w:sz="0" w:space="0" w:color="auto"/>
                                    <w:bottom w:val="none" w:sz="0" w:space="0" w:color="auto"/>
                                    <w:right w:val="none" w:sz="0" w:space="0" w:color="auto"/>
                                  </w:divBdr>
                                </w:div>
                                <w:div w:id="1872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08087">
      <w:bodyDiv w:val="1"/>
      <w:marLeft w:val="0"/>
      <w:marRight w:val="0"/>
      <w:marTop w:val="0"/>
      <w:marBottom w:val="0"/>
      <w:divBdr>
        <w:top w:val="none" w:sz="0" w:space="0" w:color="auto"/>
        <w:left w:val="none" w:sz="0" w:space="0" w:color="auto"/>
        <w:bottom w:val="none" w:sz="0" w:space="0" w:color="auto"/>
        <w:right w:val="none" w:sz="0" w:space="0" w:color="auto"/>
      </w:divBdr>
      <w:divsChild>
        <w:div w:id="646981000">
          <w:marLeft w:val="0"/>
          <w:marRight w:val="0"/>
          <w:marTop w:val="0"/>
          <w:marBottom w:val="375"/>
          <w:divBdr>
            <w:top w:val="none" w:sz="0" w:space="0" w:color="auto"/>
            <w:left w:val="none" w:sz="0" w:space="0" w:color="auto"/>
            <w:bottom w:val="none" w:sz="0" w:space="0" w:color="auto"/>
            <w:right w:val="none" w:sz="0" w:space="0" w:color="auto"/>
          </w:divBdr>
          <w:divsChild>
            <w:div w:id="1144736474">
              <w:marLeft w:val="0"/>
              <w:marRight w:val="0"/>
              <w:marTop w:val="0"/>
              <w:marBottom w:val="0"/>
              <w:divBdr>
                <w:top w:val="none" w:sz="0" w:space="0" w:color="auto"/>
                <w:left w:val="none" w:sz="0" w:space="0" w:color="auto"/>
                <w:bottom w:val="none" w:sz="0" w:space="0" w:color="auto"/>
                <w:right w:val="none" w:sz="0" w:space="0" w:color="auto"/>
              </w:divBdr>
              <w:divsChild>
                <w:div w:id="2734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070">
          <w:marLeft w:val="0"/>
          <w:marRight w:val="0"/>
          <w:marTop w:val="0"/>
          <w:marBottom w:val="0"/>
          <w:divBdr>
            <w:top w:val="none" w:sz="0" w:space="0" w:color="auto"/>
            <w:left w:val="none" w:sz="0" w:space="0" w:color="auto"/>
            <w:bottom w:val="none" w:sz="0" w:space="0" w:color="auto"/>
            <w:right w:val="none" w:sz="0" w:space="0" w:color="auto"/>
          </w:divBdr>
          <w:divsChild>
            <w:div w:id="972713235">
              <w:marLeft w:val="0"/>
              <w:marRight w:val="0"/>
              <w:marTop w:val="0"/>
              <w:marBottom w:val="0"/>
              <w:divBdr>
                <w:top w:val="none" w:sz="0" w:space="0" w:color="auto"/>
                <w:left w:val="none" w:sz="0" w:space="0" w:color="auto"/>
                <w:bottom w:val="none" w:sz="0" w:space="0" w:color="auto"/>
                <w:right w:val="none" w:sz="0" w:space="0" w:color="auto"/>
              </w:divBdr>
              <w:divsChild>
                <w:div w:id="1633709762">
                  <w:marLeft w:val="-180"/>
                  <w:marRight w:val="-180"/>
                  <w:marTop w:val="0"/>
                  <w:marBottom w:val="0"/>
                  <w:divBdr>
                    <w:top w:val="none" w:sz="0" w:space="0" w:color="auto"/>
                    <w:left w:val="none" w:sz="0" w:space="0" w:color="auto"/>
                    <w:bottom w:val="none" w:sz="0" w:space="0" w:color="auto"/>
                    <w:right w:val="none" w:sz="0" w:space="0" w:color="auto"/>
                  </w:divBdr>
                  <w:divsChild>
                    <w:div w:id="19712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01067">
      <w:bodyDiv w:val="1"/>
      <w:marLeft w:val="0"/>
      <w:marRight w:val="0"/>
      <w:marTop w:val="0"/>
      <w:marBottom w:val="0"/>
      <w:divBdr>
        <w:top w:val="none" w:sz="0" w:space="0" w:color="auto"/>
        <w:left w:val="none" w:sz="0" w:space="0" w:color="auto"/>
        <w:bottom w:val="none" w:sz="0" w:space="0" w:color="auto"/>
        <w:right w:val="none" w:sz="0" w:space="0" w:color="auto"/>
      </w:divBdr>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76263695">
      <w:bodyDiv w:val="1"/>
      <w:marLeft w:val="0"/>
      <w:marRight w:val="0"/>
      <w:marTop w:val="0"/>
      <w:marBottom w:val="0"/>
      <w:divBdr>
        <w:top w:val="none" w:sz="0" w:space="0" w:color="auto"/>
        <w:left w:val="none" w:sz="0" w:space="0" w:color="auto"/>
        <w:bottom w:val="none" w:sz="0" w:space="0" w:color="auto"/>
        <w:right w:val="none" w:sz="0" w:space="0" w:color="auto"/>
      </w:divBdr>
      <w:divsChild>
        <w:div w:id="1395855372">
          <w:marLeft w:val="0"/>
          <w:marRight w:val="0"/>
          <w:marTop w:val="0"/>
          <w:marBottom w:val="0"/>
          <w:divBdr>
            <w:top w:val="none" w:sz="0" w:space="0" w:color="auto"/>
            <w:left w:val="none" w:sz="0" w:space="0" w:color="auto"/>
            <w:bottom w:val="none" w:sz="0" w:space="0" w:color="auto"/>
            <w:right w:val="none" w:sz="0" w:space="0" w:color="auto"/>
          </w:divBdr>
        </w:div>
        <w:div w:id="649748114">
          <w:marLeft w:val="0"/>
          <w:marRight w:val="0"/>
          <w:marTop w:val="0"/>
          <w:marBottom w:val="0"/>
          <w:divBdr>
            <w:top w:val="none" w:sz="0" w:space="0" w:color="auto"/>
            <w:left w:val="none" w:sz="0" w:space="0" w:color="auto"/>
            <w:bottom w:val="none" w:sz="0" w:space="0" w:color="auto"/>
            <w:right w:val="none" w:sz="0" w:space="0" w:color="auto"/>
          </w:divBdr>
        </w:div>
      </w:divsChild>
    </w:div>
    <w:div w:id="476453556">
      <w:bodyDiv w:val="1"/>
      <w:marLeft w:val="0"/>
      <w:marRight w:val="0"/>
      <w:marTop w:val="0"/>
      <w:marBottom w:val="0"/>
      <w:divBdr>
        <w:top w:val="none" w:sz="0" w:space="0" w:color="auto"/>
        <w:left w:val="none" w:sz="0" w:space="0" w:color="auto"/>
        <w:bottom w:val="none" w:sz="0" w:space="0" w:color="auto"/>
        <w:right w:val="none" w:sz="0" w:space="0" w:color="auto"/>
      </w:divBdr>
    </w:div>
    <w:div w:id="477306781">
      <w:bodyDiv w:val="1"/>
      <w:marLeft w:val="0"/>
      <w:marRight w:val="0"/>
      <w:marTop w:val="0"/>
      <w:marBottom w:val="0"/>
      <w:divBdr>
        <w:top w:val="none" w:sz="0" w:space="0" w:color="auto"/>
        <w:left w:val="none" w:sz="0" w:space="0" w:color="auto"/>
        <w:bottom w:val="none" w:sz="0" w:space="0" w:color="auto"/>
        <w:right w:val="none" w:sz="0" w:space="0" w:color="auto"/>
      </w:divBdr>
      <w:divsChild>
        <w:div w:id="489447860">
          <w:marLeft w:val="0"/>
          <w:marRight w:val="0"/>
          <w:marTop w:val="0"/>
          <w:marBottom w:val="720"/>
          <w:divBdr>
            <w:top w:val="none" w:sz="0" w:space="0" w:color="auto"/>
            <w:left w:val="none" w:sz="0" w:space="0" w:color="auto"/>
            <w:bottom w:val="none" w:sz="0" w:space="0" w:color="auto"/>
            <w:right w:val="none" w:sz="0" w:space="0" w:color="auto"/>
          </w:divBdr>
        </w:div>
        <w:div w:id="998387049">
          <w:marLeft w:val="-180"/>
          <w:marRight w:val="-180"/>
          <w:marTop w:val="0"/>
          <w:marBottom w:val="0"/>
          <w:divBdr>
            <w:top w:val="none" w:sz="0" w:space="0" w:color="auto"/>
            <w:left w:val="none" w:sz="0" w:space="0" w:color="auto"/>
            <w:bottom w:val="none" w:sz="0" w:space="0" w:color="auto"/>
            <w:right w:val="none" w:sz="0" w:space="0" w:color="auto"/>
          </w:divBdr>
          <w:divsChild>
            <w:div w:id="177087816">
              <w:marLeft w:val="0"/>
              <w:marRight w:val="0"/>
              <w:marTop w:val="0"/>
              <w:marBottom w:val="0"/>
              <w:divBdr>
                <w:top w:val="none" w:sz="0" w:space="0" w:color="auto"/>
                <w:left w:val="none" w:sz="0" w:space="0" w:color="auto"/>
                <w:bottom w:val="none" w:sz="0" w:space="0" w:color="auto"/>
                <w:right w:val="none" w:sz="0" w:space="0" w:color="auto"/>
              </w:divBdr>
              <w:divsChild>
                <w:div w:id="2075740816">
                  <w:marLeft w:val="0"/>
                  <w:marRight w:val="0"/>
                  <w:marTop w:val="0"/>
                  <w:marBottom w:val="0"/>
                  <w:divBdr>
                    <w:top w:val="none" w:sz="0" w:space="0" w:color="auto"/>
                    <w:left w:val="none" w:sz="0" w:space="0" w:color="auto"/>
                    <w:bottom w:val="none" w:sz="0" w:space="0" w:color="auto"/>
                    <w:right w:val="none" w:sz="0" w:space="0" w:color="auto"/>
                  </w:divBdr>
                  <w:divsChild>
                    <w:div w:id="638267372">
                      <w:marLeft w:val="-180"/>
                      <w:marRight w:val="-180"/>
                      <w:marTop w:val="0"/>
                      <w:marBottom w:val="0"/>
                      <w:divBdr>
                        <w:top w:val="none" w:sz="0" w:space="0" w:color="auto"/>
                        <w:left w:val="none" w:sz="0" w:space="0" w:color="auto"/>
                        <w:bottom w:val="none" w:sz="0" w:space="0" w:color="auto"/>
                        <w:right w:val="none" w:sz="0" w:space="0" w:color="auto"/>
                      </w:divBdr>
                      <w:divsChild>
                        <w:div w:id="185021239">
                          <w:marLeft w:val="0"/>
                          <w:marRight w:val="0"/>
                          <w:marTop w:val="0"/>
                          <w:marBottom w:val="0"/>
                          <w:divBdr>
                            <w:top w:val="none" w:sz="0" w:space="0" w:color="auto"/>
                            <w:left w:val="none" w:sz="0" w:space="0" w:color="auto"/>
                            <w:bottom w:val="none" w:sz="0" w:space="0" w:color="auto"/>
                            <w:right w:val="none" w:sz="0" w:space="0" w:color="auto"/>
                          </w:divBdr>
                          <w:divsChild>
                            <w:div w:id="1285963737">
                              <w:marLeft w:val="0"/>
                              <w:marRight w:val="0"/>
                              <w:marTop w:val="0"/>
                              <w:marBottom w:val="0"/>
                              <w:divBdr>
                                <w:top w:val="none" w:sz="0" w:space="0" w:color="auto"/>
                                <w:left w:val="none" w:sz="0" w:space="0" w:color="auto"/>
                                <w:bottom w:val="none" w:sz="0" w:space="0" w:color="auto"/>
                                <w:right w:val="none" w:sz="0" w:space="0" w:color="auto"/>
                              </w:divBdr>
                            </w:div>
                          </w:divsChild>
                        </w:div>
                        <w:div w:id="1730108343">
                          <w:marLeft w:val="0"/>
                          <w:marRight w:val="0"/>
                          <w:marTop w:val="0"/>
                          <w:marBottom w:val="0"/>
                          <w:divBdr>
                            <w:top w:val="none" w:sz="0" w:space="0" w:color="auto"/>
                            <w:left w:val="none" w:sz="0" w:space="0" w:color="auto"/>
                            <w:bottom w:val="none" w:sz="0" w:space="0" w:color="auto"/>
                            <w:right w:val="none" w:sz="0" w:space="0" w:color="auto"/>
                          </w:divBdr>
                          <w:divsChild>
                            <w:div w:id="672532186">
                              <w:marLeft w:val="0"/>
                              <w:marRight w:val="0"/>
                              <w:marTop w:val="0"/>
                              <w:marBottom w:val="0"/>
                              <w:divBdr>
                                <w:top w:val="none" w:sz="0" w:space="0" w:color="auto"/>
                                <w:left w:val="none" w:sz="0" w:space="0" w:color="auto"/>
                                <w:bottom w:val="none" w:sz="0" w:space="0" w:color="auto"/>
                                <w:right w:val="none" w:sz="0" w:space="0" w:color="auto"/>
                              </w:divBdr>
                              <w:divsChild>
                                <w:div w:id="1430808818">
                                  <w:marLeft w:val="0"/>
                                  <w:marRight w:val="0"/>
                                  <w:marTop w:val="0"/>
                                  <w:marBottom w:val="0"/>
                                  <w:divBdr>
                                    <w:top w:val="none" w:sz="0" w:space="0" w:color="auto"/>
                                    <w:left w:val="none" w:sz="0" w:space="0" w:color="auto"/>
                                    <w:bottom w:val="none" w:sz="0" w:space="0" w:color="auto"/>
                                    <w:right w:val="none" w:sz="0" w:space="0" w:color="auto"/>
                                  </w:divBdr>
                                </w:div>
                                <w:div w:id="1573157571">
                                  <w:marLeft w:val="0"/>
                                  <w:marRight w:val="0"/>
                                  <w:marTop w:val="0"/>
                                  <w:marBottom w:val="0"/>
                                  <w:divBdr>
                                    <w:top w:val="none" w:sz="0" w:space="0" w:color="auto"/>
                                    <w:left w:val="none" w:sz="0" w:space="0" w:color="auto"/>
                                    <w:bottom w:val="none" w:sz="0" w:space="0" w:color="auto"/>
                                    <w:right w:val="none" w:sz="0" w:space="0" w:color="auto"/>
                                  </w:divBdr>
                                  <w:divsChild>
                                    <w:div w:id="333384107">
                                      <w:marLeft w:val="0"/>
                                      <w:marRight w:val="0"/>
                                      <w:marTop w:val="0"/>
                                      <w:marBottom w:val="0"/>
                                      <w:divBdr>
                                        <w:top w:val="none" w:sz="0" w:space="0" w:color="auto"/>
                                        <w:left w:val="none" w:sz="0" w:space="0" w:color="auto"/>
                                        <w:bottom w:val="none" w:sz="0" w:space="0" w:color="auto"/>
                                        <w:right w:val="none" w:sz="0" w:space="0" w:color="auto"/>
                                      </w:divBdr>
                                      <w:divsChild>
                                        <w:div w:id="7271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63106">
      <w:bodyDiv w:val="1"/>
      <w:marLeft w:val="0"/>
      <w:marRight w:val="0"/>
      <w:marTop w:val="0"/>
      <w:marBottom w:val="0"/>
      <w:divBdr>
        <w:top w:val="none" w:sz="0" w:space="0" w:color="auto"/>
        <w:left w:val="none" w:sz="0" w:space="0" w:color="auto"/>
        <w:bottom w:val="none" w:sz="0" w:space="0" w:color="auto"/>
        <w:right w:val="none" w:sz="0" w:space="0" w:color="auto"/>
      </w:divBdr>
      <w:divsChild>
        <w:div w:id="1068531572">
          <w:marLeft w:val="0"/>
          <w:marRight w:val="0"/>
          <w:marTop w:val="0"/>
          <w:marBottom w:val="0"/>
          <w:divBdr>
            <w:top w:val="none" w:sz="0" w:space="0" w:color="auto"/>
            <w:left w:val="none" w:sz="0" w:space="0" w:color="auto"/>
            <w:bottom w:val="none" w:sz="0" w:space="0" w:color="auto"/>
            <w:right w:val="none" w:sz="0" w:space="0" w:color="auto"/>
          </w:divBdr>
          <w:divsChild>
            <w:div w:id="1438480808">
              <w:marLeft w:val="0"/>
              <w:marRight w:val="0"/>
              <w:marTop w:val="0"/>
              <w:marBottom w:val="0"/>
              <w:divBdr>
                <w:top w:val="none" w:sz="0" w:space="0" w:color="auto"/>
                <w:left w:val="none" w:sz="0" w:space="0" w:color="auto"/>
                <w:bottom w:val="none" w:sz="0" w:space="0" w:color="auto"/>
                <w:right w:val="none" w:sz="0" w:space="0" w:color="auto"/>
              </w:divBdr>
            </w:div>
            <w:div w:id="1630629626">
              <w:marLeft w:val="0"/>
              <w:marRight w:val="0"/>
              <w:marTop w:val="0"/>
              <w:marBottom w:val="0"/>
              <w:divBdr>
                <w:top w:val="none" w:sz="0" w:space="0" w:color="auto"/>
                <w:left w:val="none" w:sz="0" w:space="0" w:color="auto"/>
                <w:bottom w:val="none" w:sz="0" w:space="0" w:color="auto"/>
                <w:right w:val="none" w:sz="0" w:space="0" w:color="auto"/>
              </w:divBdr>
            </w:div>
            <w:div w:id="484126471">
              <w:marLeft w:val="0"/>
              <w:marRight w:val="0"/>
              <w:marTop w:val="0"/>
              <w:marBottom w:val="0"/>
              <w:divBdr>
                <w:top w:val="none" w:sz="0" w:space="0" w:color="auto"/>
                <w:left w:val="none" w:sz="0" w:space="0" w:color="auto"/>
                <w:bottom w:val="none" w:sz="0" w:space="0" w:color="auto"/>
                <w:right w:val="none" w:sz="0" w:space="0" w:color="auto"/>
              </w:divBdr>
            </w:div>
            <w:div w:id="911548581">
              <w:marLeft w:val="0"/>
              <w:marRight w:val="0"/>
              <w:marTop w:val="0"/>
              <w:marBottom w:val="0"/>
              <w:divBdr>
                <w:top w:val="none" w:sz="0" w:space="0" w:color="auto"/>
                <w:left w:val="none" w:sz="0" w:space="0" w:color="auto"/>
                <w:bottom w:val="none" w:sz="0" w:space="0" w:color="auto"/>
                <w:right w:val="none" w:sz="0" w:space="0" w:color="auto"/>
              </w:divBdr>
            </w:div>
            <w:div w:id="1992829990">
              <w:marLeft w:val="0"/>
              <w:marRight w:val="0"/>
              <w:marTop w:val="0"/>
              <w:marBottom w:val="0"/>
              <w:divBdr>
                <w:top w:val="none" w:sz="0" w:space="0" w:color="auto"/>
                <w:left w:val="none" w:sz="0" w:space="0" w:color="auto"/>
                <w:bottom w:val="none" w:sz="0" w:space="0" w:color="auto"/>
                <w:right w:val="none" w:sz="0" w:space="0" w:color="auto"/>
              </w:divBdr>
            </w:div>
            <w:div w:id="1127504325">
              <w:marLeft w:val="0"/>
              <w:marRight w:val="0"/>
              <w:marTop w:val="0"/>
              <w:marBottom w:val="0"/>
              <w:divBdr>
                <w:top w:val="none" w:sz="0" w:space="0" w:color="auto"/>
                <w:left w:val="none" w:sz="0" w:space="0" w:color="auto"/>
                <w:bottom w:val="none" w:sz="0" w:space="0" w:color="auto"/>
                <w:right w:val="none" w:sz="0" w:space="0" w:color="auto"/>
              </w:divBdr>
            </w:div>
            <w:div w:id="550001225">
              <w:marLeft w:val="0"/>
              <w:marRight w:val="0"/>
              <w:marTop w:val="0"/>
              <w:marBottom w:val="0"/>
              <w:divBdr>
                <w:top w:val="none" w:sz="0" w:space="0" w:color="auto"/>
                <w:left w:val="none" w:sz="0" w:space="0" w:color="auto"/>
                <w:bottom w:val="none" w:sz="0" w:space="0" w:color="auto"/>
                <w:right w:val="none" w:sz="0" w:space="0" w:color="auto"/>
              </w:divBdr>
            </w:div>
            <w:div w:id="1082218556">
              <w:marLeft w:val="0"/>
              <w:marRight w:val="0"/>
              <w:marTop w:val="0"/>
              <w:marBottom w:val="0"/>
              <w:divBdr>
                <w:top w:val="none" w:sz="0" w:space="0" w:color="auto"/>
                <w:left w:val="none" w:sz="0" w:space="0" w:color="auto"/>
                <w:bottom w:val="none" w:sz="0" w:space="0" w:color="auto"/>
                <w:right w:val="none" w:sz="0" w:space="0" w:color="auto"/>
              </w:divBdr>
            </w:div>
            <w:div w:id="90440062">
              <w:marLeft w:val="0"/>
              <w:marRight w:val="0"/>
              <w:marTop w:val="0"/>
              <w:marBottom w:val="0"/>
              <w:divBdr>
                <w:top w:val="none" w:sz="0" w:space="0" w:color="auto"/>
                <w:left w:val="none" w:sz="0" w:space="0" w:color="auto"/>
                <w:bottom w:val="none" w:sz="0" w:space="0" w:color="auto"/>
                <w:right w:val="none" w:sz="0" w:space="0" w:color="auto"/>
              </w:divBdr>
            </w:div>
            <w:div w:id="1315404653">
              <w:marLeft w:val="0"/>
              <w:marRight w:val="0"/>
              <w:marTop w:val="0"/>
              <w:marBottom w:val="0"/>
              <w:divBdr>
                <w:top w:val="none" w:sz="0" w:space="0" w:color="auto"/>
                <w:left w:val="none" w:sz="0" w:space="0" w:color="auto"/>
                <w:bottom w:val="none" w:sz="0" w:space="0" w:color="auto"/>
                <w:right w:val="none" w:sz="0" w:space="0" w:color="auto"/>
              </w:divBdr>
            </w:div>
          </w:divsChild>
        </w:div>
        <w:div w:id="1103261648">
          <w:marLeft w:val="0"/>
          <w:marRight w:val="0"/>
          <w:marTop w:val="0"/>
          <w:marBottom w:val="0"/>
          <w:divBdr>
            <w:top w:val="none" w:sz="0" w:space="0" w:color="auto"/>
            <w:left w:val="none" w:sz="0" w:space="0" w:color="auto"/>
            <w:bottom w:val="none" w:sz="0" w:space="0" w:color="auto"/>
            <w:right w:val="none" w:sz="0" w:space="0" w:color="auto"/>
          </w:divBdr>
          <w:divsChild>
            <w:div w:id="1140616555">
              <w:marLeft w:val="0"/>
              <w:marRight w:val="0"/>
              <w:marTop w:val="0"/>
              <w:marBottom w:val="0"/>
              <w:divBdr>
                <w:top w:val="none" w:sz="0" w:space="0" w:color="auto"/>
                <w:left w:val="none" w:sz="0" w:space="0" w:color="auto"/>
                <w:bottom w:val="none" w:sz="0" w:space="0" w:color="auto"/>
                <w:right w:val="none" w:sz="0" w:space="0" w:color="auto"/>
              </w:divBdr>
            </w:div>
            <w:div w:id="1240486618">
              <w:marLeft w:val="0"/>
              <w:marRight w:val="0"/>
              <w:marTop w:val="0"/>
              <w:marBottom w:val="0"/>
              <w:divBdr>
                <w:top w:val="none" w:sz="0" w:space="0" w:color="auto"/>
                <w:left w:val="none" w:sz="0" w:space="0" w:color="auto"/>
                <w:bottom w:val="none" w:sz="0" w:space="0" w:color="auto"/>
                <w:right w:val="none" w:sz="0" w:space="0" w:color="auto"/>
              </w:divBdr>
            </w:div>
            <w:div w:id="6200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550">
      <w:bodyDiv w:val="1"/>
      <w:marLeft w:val="0"/>
      <w:marRight w:val="0"/>
      <w:marTop w:val="0"/>
      <w:marBottom w:val="0"/>
      <w:divBdr>
        <w:top w:val="none" w:sz="0" w:space="0" w:color="auto"/>
        <w:left w:val="none" w:sz="0" w:space="0" w:color="auto"/>
        <w:bottom w:val="none" w:sz="0" w:space="0" w:color="auto"/>
        <w:right w:val="none" w:sz="0" w:space="0" w:color="auto"/>
      </w:divBdr>
      <w:divsChild>
        <w:div w:id="31154334">
          <w:marLeft w:val="-180"/>
          <w:marRight w:val="-180"/>
          <w:marTop w:val="0"/>
          <w:marBottom w:val="0"/>
          <w:divBdr>
            <w:top w:val="none" w:sz="0" w:space="0" w:color="auto"/>
            <w:left w:val="none" w:sz="0" w:space="0" w:color="auto"/>
            <w:bottom w:val="none" w:sz="0" w:space="0" w:color="auto"/>
            <w:right w:val="none" w:sz="0" w:space="0" w:color="auto"/>
          </w:divBdr>
          <w:divsChild>
            <w:div w:id="1551575994">
              <w:marLeft w:val="0"/>
              <w:marRight w:val="0"/>
              <w:marTop w:val="0"/>
              <w:marBottom w:val="0"/>
              <w:divBdr>
                <w:top w:val="none" w:sz="0" w:space="0" w:color="auto"/>
                <w:left w:val="none" w:sz="0" w:space="0" w:color="auto"/>
                <w:bottom w:val="none" w:sz="0" w:space="0" w:color="auto"/>
                <w:right w:val="none" w:sz="0" w:space="0" w:color="auto"/>
              </w:divBdr>
            </w:div>
          </w:divsChild>
        </w:div>
        <w:div w:id="467359013">
          <w:marLeft w:val="-180"/>
          <w:marRight w:val="-180"/>
          <w:marTop w:val="0"/>
          <w:marBottom w:val="0"/>
          <w:divBdr>
            <w:top w:val="none" w:sz="0" w:space="0" w:color="auto"/>
            <w:left w:val="none" w:sz="0" w:space="0" w:color="auto"/>
            <w:bottom w:val="none" w:sz="0" w:space="0" w:color="auto"/>
            <w:right w:val="none" w:sz="0" w:space="0" w:color="auto"/>
          </w:divBdr>
          <w:divsChild>
            <w:div w:id="1288002604">
              <w:marLeft w:val="0"/>
              <w:marRight w:val="0"/>
              <w:marTop w:val="0"/>
              <w:marBottom w:val="0"/>
              <w:divBdr>
                <w:top w:val="none" w:sz="0" w:space="0" w:color="auto"/>
                <w:left w:val="none" w:sz="0" w:space="0" w:color="auto"/>
                <w:bottom w:val="none" w:sz="0" w:space="0" w:color="auto"/>
                <w:right w:val="none" w:sz="0" w:space="0" w:color="auto"/>
              </w:divBdr>
              <w:divsChild>
                <w:div w:id="8608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5998231">
      <w:bodyDiv w:val="1"/>
      <w:marLeft w:val="0"/>
      <w:marRight w:val="0"/>
      <w:marTop w:val="0"/>
      <w:marBottom w:val="0"/>
      <w:divBdr>
        <w:top w:val="none" w:sz="0" w:space="0" w:color="auto"/>
        <w:left w:val="none" w:sz="0" w:space="0" w:color="auto"/>
        <w:bottom w:val="none" w:sz="0" w:space="0" w:color="auto"/>
        <w:right w:val="none" w:sz="0" w:space="0" w:color="auto"/>
      </w:divBdr>
      <w:divsChild>
        <w:div w:id="2045055281">
          <w:marLeft w:val="-180"/>
          <w:marRight w:val="-180"/>
          <w:marTop w:val="0"/>
          <w:marBottom w:val="0"/>
          <w:divBdr>
            <w:top w:val="none" w:sz="0" w:space="0" w:color="auto"/>
            <w:left w:val="none" w:sz="0" w:space="0" w:color="auto"/>
            <w:bottom w:val="none" w:sz="0" w:space="0" w:color="auto"/>
            <w:right w:val="none" w:sz="0" w:space="0" w:color="auto"/>
          </w:divBdr>
          <w:divsChild>
            <w:div w:id="1964925068">
              <w:marLeft w:val="0"/>
              <w:marRight w:val="0"/>
              <w:marTop w:val="0"/>
              <w:marBottom w:val="0"/>
              <w:divBdr>
                <w:top w:val="none" w:sz="0" w:space="0" w:color="auto"/>
                <w:left w:val="none" w:sz="0" w:space="0" w:color="auto"/>
                <w:bottom w:val="none" w:sz="0" w:space="0" w:color="auto"/>
                <w:right w:val="none" w:sz="0" w:space="0" w:color="auto"/>
              </w:divBdr>
              <w:divsChild>
                <w:div w:id="1504973338">
                  <w:marLeft w:val="0"/>
                  <w:marRight w:val="0"/>
                  <w:marTop w:val="0"/>
                  <w:marBottom w:val="0"/>
                  <w:divBdr>
                    <w:top w:val="none" w:sz="0" w:space="0" w:color="auto"/>
                    <w:left w:val="none" w:sz="0" w:space="0" w:color="auto"/>
                    <w:bottom w:val="none" w:sz="0" w:space="0" w:color="auto"/>
                    <w:right w:val="none" w:sz="0" w:space="0" w:color="auto"/>
                  </w:divBdr>
                  <w:divsChild>
                    <w:div w:id="19257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8704">
      <w:bodyDiv w:val="1"/>
      <w:marLeft w:val="0"/>
      <w:marRight w:val="0"/>
      <w:marTop w:val="0"/>
      <w:marBottom w:val="0"/>
      <w:divBdr>
        <w:top w:val="none" w:sz="0" w:space="0" w:color="auto"/>
        <w:left w:val="none" w:sz="0" w:space="0" w:color="auto"/>
        <w:bottom w:val="none" w:sz="0" w:space="0" w:color="auto"/>
        <w:right w:val="none" w:sz="0" w:space="0" w:color="auto"/>
      </w:divBdr>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01978">
      <w:bodyDiv w:val="1"/>
      <w:marLeft w:val="0"/>
      <w:marRight w:val="0"/>
      <w:marTop w:val="0"/>
      <w:marBottom w:val="0"/>
      <w:divBdr>
        <w:top w:val="none" w:sz="0" w:space="0" w:color="auto"/>
        <w:left w:val="none" w:sz="0" w:space="0" w:color="auto"/>
        <w:bottom w:val="none" w:sz="0" w:space="0" w:color="auto"/>
        <w:right w:val="none" w:sz="0" w:space="0" w:color="auto"/>
      </w:divBdr>
      <w:divsChild>
        <w:div w:id="36323983">
          <w:marLeft w:val="-180"/>
          <w:marRight w:val="-180"/>
          <w:marTop w:val="0"/>
          <w:marBottom w:val="0"/>
          <w:divBdr>
            <w:top w:val="none" w:sz="0" w:space="0" w:color="auto"/>
            <w:left w:val="none" w:sz="0" w:space="0" w:color="auto"/>
            <w:bottom w:val="none" w:sz="0" w:space="0" w:color="auto"/>
            <w:right w:val="none" w:sz="0" w:space="0" w:color="auto"/>
          </w:divBdr>
          <w:divsChild>
            <w:div w:id="489757034">
              <w:marLeft w:val="0"/>
              <w:marRight w:val="0"/>
              <w:marTop w:val="0"/>
              <w:marBottom w:val="0"/>
              <w:divBdr>
                <w:top w:val="none" w:sz="0" w:space="0" w:color="auto"/>
                <w:left w:val="none" w:sz="0" w:space="0" w:color="auto"/>
                <w:bottom w:val="none" w:sz="0" w:space="0" w:color="auto"/>
                <w:right w:val="none" w:sz="0" w:space="0" w:color="auto"/>
              </w:divBdr>
              <w:divsChild>
                <w:div w:id="1812483772">
                  <w:marLeft w:val="0"/>
                  <w:marRight w:val="0"/>
                  <w:marTop w:val="100"/>
                  <w:marBottom w:val="100"/>
                  <w:divBdr>
                    <w:top w:val="none" w:sz="0" w:space="0" w:color="auto"/>
                    <w:left w:val="none" w:sz="0" w:space="0" w:color="auto"/>
                    <w:bottom w:val="none" w:sz="0" w:space="0" w:color="auto"/>
                    <w:right w:val="none" w:sz="0" w:space="0" w:color="auto"/>
                  </w:divBdr>
                  <w:divsChild>
                    <w:div w:id="1949923120">
                      <w:marLeft w:val="0"/>
                      <w:marRight w:val="0"/>
                      <w:marTop w:val="0"/>
                      <w:marBottom w:val="0"/>
                      <w:divBdr>
                        <w:top w:val="none" w:sz="0" w:space="0" w:color="auto"/>
                        <w:left w:val="none" w:sz="0" w:space="0" w:color="auto"/>
                        <w:bottom w:val="none" w:sz="0" w:space="0" w:color="auto"/>
                        <w:right w:val="none" w:sz="0" w:space="0" w:color="auto"/>
                      </w:divBdr>
                    </w:div>
                    <w:div w:id="1758280958">
                      <w:marLeft w:val="0"/>
                      <w:marRight w:val="0"/>
                      <w:marTop w:val="0"/>
                      <w:marBottom w:val="0"/>
                      <w:divBdr>
                        <w:top w:val="none" w:sz="0" w:space="0" w:color="auto"/>
                        <w:left w:val="none" w:sz="0" w:space="0" w:color="auto"/>
                        <w:bottom w:val="none" w:sz="0" w:space="0" w:color="auto"/>
                        <w:right w:val="none" w:sz="0" w:space="0" w:color="auto"/>
                      </w:divBdr>
                      <w:divsChild>
                        <w:div w:id="855844109">
                          <w:marLeft w:val="-180"/>
                          <w:marRight w:val="-180"/>
                          <w:marTop w:val="0"/>
                          <w:marBottom w:val="0"/>
                          <w:divBdr>
                            <w:top w:val="none" w:sz="0" w:space="0" w:color="auto"/>
                            <w:left w:val="none" w:sz="0" w:space="0" w:color="auto"/>
                            <w:bottom w:val="none" w:sz="0" w:space="0" w:color="auto"/>
                            <w:right w:val="none" w:sz="0" w:space="0" w:color="auto"/>
                          </w:divBdr>
                          <w:divsChild>
                            <w:div w:id="662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345031">
          <w:marLeft w:val="-180"/>
          <w:marRight w:val="-180"/>
          <w:marTop w:val="0"/>
          <w:marBottom w:val="0"/>
          <w:divBdr>
            <w:top w:val="none" w:sz="0" w:space="0" w:color="auto"/>
            <w:left w:val="none" w:sz="0" w:space="0" w:color="auto"/>
            <w:bottom w:val="none" w:sz="0" w:space="0" w:color="auto"/>
            <w:right w:val="none" w:sz="0" w:space="0" w:color="auto"/>
          </w:divBdr>
          <w:divsChild>
            <w:div w:id="981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0438388">
      <w:bodyDiv w:val="1"/>
      <w:marLeft w:val="0"/>
      <w:marRight w:val="0"/>
      <w:marTop w:val="0"/>
      <w:marBottom w:val="0"/>
      <w:divBdr>
        <w:top w:val="none" w:sz="0" w:space="0" w:color="auto"/>
        <w:left w:val="none" w:sz="0" w:space="0" w:color="auto"/>
        <w:bottom w:val="none" w:sz="0" w:space="0" w:color="auto"/>
        <w:right w:val="none" w:sz="0" w:space="0" w:color="auto"/>
      </w:divBdr>
      <w:divsChild>
        <w:div w:id="1631666013">
          <w:marLeft w:val="0"/>
          <w:marRight w:val="0"/>
          <w:marTop w:val="0"/>
          <w:marBottom w:val="0"/>
          <w:divBdr>
            <w:top w:val="none" w:sz="0" w:space="0" w:color="auto"/>
            <w:left w:val="none" w:sz="0" w:space="0" w:color="auto"/>
            <w:bottom w:val="none" w:sz="0" w:space="0" w:color="auto"/>
            <w:right w:val="none" w:sz="0" w:space="0" w:color="auto"/>
          </w:divBdr>
          <w:divsChild>
            <w:div w:id="1610118441">
              <w:marLeft w:val="0"/>
              <w:marRight w:val="0"/>
              <w:marTop w:val="0"/>
              <w:marBottom w:val="0"/>
              <w:divBdr>
                <w:top w:val="none" w:sz="0" w:space="0" w:color="auto"/>
                <w:left w:val="none" w:sz="0" w:space="0" w:color="auto"/>
                <w:bottom w:val="none" w:sz="0" w:space="0" w:color="auto"/>
                <w:right w:val="none" w:sz="0" w:space="0" w:color="auto"/>
              </w:divBdr>
            </w:div>
            <w:div w:id="1151754810">
              <w:marLeft w:val="0"/>
              <w:marRight w:val="0"/>
              <w:marTop w:val="0"/>
              <w:marBottom w:val="0"/>
              <w:divBdr>
                <w:top w:val="none" w:sz="0" w:space="0" w:color="auto"/>
                <w:left w:val="none" w:sz="0" w:space="0" w:color="auto"/>
                <w:bottom w:val="none" w:sz="0" w:space="0" w:color="auto"/>
                <w:right w:val="none" w:sz="0" w:space="0" w:color="auto"/>
              </w:divBdr>
            </w:div>
            <w:div w:id="1684699631">
              <w:marLeft w:val="0"/>
              <w:marRight w:val="0"/>
              <w:marTop w:val="0"/>
              <w:marBottom w:val="0"/>
              <w:divBdr>
                <w:top w:val="none" w:sz="0" w:space="0" w:color="auto"/>
                <w:left w:val="none" w:sz="0" w:space="0" w:color="auto"/>
                <w:bottom w:val="none" w:sz="0" w:space="0" w:color="auto"/>
                <w:right w:val="none" w:sz="0" w:space="0" w:color="auto"/>
              </w:divBdr>
            </w:div>
            <w:div w:id="2063671877">
              <w:marLeft w:val="0"/>
              <w:marRight w:val="0"/>
              <w:marTop w:val="0"/>
              <w:marBottom w:val="0"/>
              <w:divBdr>
                <w:top w:val="none" w:sz="0" w:space="0" w:color="auto"/>
                <w:left w:val="none" w:sz="0" w:space="0" w:color="auto"/>
                <w:bottom w:val="none" w:sz="0" w:space="0" w:color="auto"/>
                <w:right w:val="none" w:sz="0" w:space="0" w:color="auto"/>
              </w:divBdr>
            </w:div>
            <w:div w:id="995260886">
              <w:marLeft w:val="0"/>
              <w:marRight w:val="0"/>
              <w:marTop w:val="0"/>
              <w:marBottom w:val="0"/>
              <w:divBdr>
                <w:top w:val="none" w:sz="0" w:space="0" w:color="auto"/>
                <w:left w:val="none" w:sz="0" w:space="0" w:color="auto"/>
                <w:bottom w:val="none" w:sz="0" w:space="0" w:color="auto"/>
                <w:right w:val="none" w:sz="0" w:space="0" w:color="auto"/>
              </w:divBdr>
            </w:div>
            <w:div w:id="1006596774">
              <w:marLeft w:val="0"/>
              <w:marRight w:val="0"/>
              <w:marTop w:val="0"/>
              <w:marBottom w:val="0"/>
              <w:divBdr>
                <w:top w:val="none" w:sz="0" w:space="0" w:color="auto"/>
                <w:left w:val="none" w:sz="0" w:space="0" w:color="auto"/>
                <w:bottom w:val="none" w:sz="0" w:space="0" w:color="auto"/>
                <w:right w:val="none" w:sz="0" w:space="0" w:color="auto"/>
              </w:divBdr>
            </w:div>
            <w:div w:id="1789736386">
              <w:marLeft w:val="0"/>
              <w:marRight w:val="0"/>
              <w:marTop w:val="0"/>
              <w:marBottom w:val="0"/>
              <w:divBdr>
                <w:top w:val="none" w:sz="0" w:space="0" w:color="auto"/>
                <w:left w:val="none" w:sz="0" w:space="0" w:color="auto"/>
                <w:bottom w:val="none" w:sz="0" w:space="0" w:color="auto"/>
                <w:right w:val="none" w:sz="0" w:space="0" w:color="auto"/>
              </w:divBdr>
            </w:div>
            <w:div w:id="1666980448">
              <w:marLeft w:val="0"/>
              <w:marRight w:val="0"/>
              <w:marTop w:val="0"/>
              <w:marBottom w:val="0"/>
              <w:divBdr>
                <w:top w:val="none" w:sz="0" w:space="0" w:color="auto"/>
                <w:left w:val="none" w:sz="0" w:space="0" w:color="auto"/>
                <w:bottom w:val="none" w:sz="0" w:space="0" w:color="auto"/>
                <w:right w:val="none" w:sz="0" w:space="0" w:color="auto"/>
              </w:divBdr>
            </w:div>
            <w:div w:id="1896044787">
              <w:marLeft w:val="0"/>
              <w:marRight w:val="0"/>
              <w:marTop w:val="0"/>
              <w:marBottom w:val="0"/>
              <w:divBdr>
                <w:top w:val="none" w:sz="0" w:space="0" w:color="auto"/>
                <w:left w:val="none" w:sz="0" w:space="0" w:color="auto"/>
                <w:bottom w:val="none" w:sz="0" w:space="0" w:color="auto"/>
                <w:right w:val="none" w:sz="0" w:space="0" w:color="auto"/>
              </w:divBdr>
            </w:div>
            <w:div w:id="199905967">
              <w:marLeft w:val="0"/>
              <w:marRight w:val="0"/>
              <w:marTop w:val="0"/>
              <w:marBottom w:val="0"/>
              <w:divBdr>
                <w:top w:val="none" w:sz="0" w:space="0" w:color="auto"/>
                <w:left w:val="none" w:sz="0" w:space="0" w:color="auto"/>
                <w:bottom w:val="none" w:sz="0" w:space="0" w:color="auto"/>
                <w:right w:val="none" w:sz="0" w:space="0" w:color="auto"/>
              </w:divBdr>
            </w:div>
            <w:div w:id="490370040">
              <w:marLeft w:val="0"/>
              <w:marRight w:val="0"/>
              <w:marTop w:val="0"/>
              <w:marBottom w:val="0"/>
              <w:divBdr>
                <w:top w:val="none" w:sz="0" w:space="0" w:color="auto"/>
                <w:left w:val="none" w:sz="0" w:space="0" w:color="auto"/>
                <w:bottom w:val="none" w:sz="0" w:space="0" w:color="auto"/>
                <w:right w:val="none" w:sz="0" w:space="0" w:color="auto"/>
              </w:divBdr>
            </w:div>
            <w:div w:id="770861349">
              <w:marLeft w:val="0"/>
              <w:marRight w:val="0"/>
              <w:marTop w:val="0"/>
              <w:marBottom w:val="0"/>
              <w:divBdr>
                <w:top w:val="none" w:sz="0" w:space="0" w:color="auto"/>
                <w:left w:val="none" w:sz="0" w:space="0" w:color="auto"/>
                <w:bottom w:val="none" w:sz="0" w:space="0" w:color="auto"/>
                <w:right w:val="none" w:sz="0" w:space="0" w:color="auto"/>
              </w:divBdr>
            </w:div>
            <w:div w:id="461964449">
              <w:marLeft w:val="0"/>
              <w:marRight w:val="0"/>
              <w:marTop w:val="0"/>
              <w:marBottom w:val="0"/>
              <w:divBdr>
                <w:top w:val="none" w:sz="0" w:space="0" w:color="auto"/>
                <w:left w:val="none" w:sz="0" w:space="0" w:color="auto"/>
                <w:bottom w:val="none" w:sz="0" w:space="0" w:color="auto"/>
                <w:right w:val="none" w:sz="0" w:space="0" w:color="auto"/>
              </w:divBdr>
            </w:div>
            <w:div w:id="767852295">
              <w:marLeft w:val="0"/>
              <w:marRight w:val="0"/>
              <w:marTop w:val="0"/>
              <w:marBottom w:val="0"/>
              <w:divBdr>
                <w:top w:val="none" w:sz="0" w:space="0" w:color="auto"/>
                <w:left w:val="none" w:sz="0" w:space="0" w:color="auto"/>
                <w:bottom w:val="none" w:sz="0" w:space="0" w:color="auto"/>
                <w:right w:val="none" w:sz="0" w:space="0" w:color="auto"/>
              </w:divBdr>
            </w:div>
            <w:div w:id="573709586">
              <w:marLeft w:val="0"/>
              <w:marRight w:val="0"/>
              <w:marTop w:val="0"/>
              <w:marBottom w:val="0"/>
              <w:divBdr>
                <w:top w:val="none" w:sz="0" w:space="0" w:color="auto"/>
                <w:left w:val="none" w:sz="0" w:space="0" w:color="auto"/>
                <w:bottom w:val="none" w:sz="0" w:space="0" w:color="auto"/>
                <w:right w:val="none" w:sz="0" w:space="0" w:color="auto"/>
              </w:divBdr>
            </w:div>
            <w:div w:id="1525172793">
              <w:marLeft w:val="0"/>
              <w:marRight w:val="0"/>
              <w:marTop w:val="0"/>
              <w:marBottom w:val="0"/>
              <w:divBdr>
                <w:top w:val="none" w:sz="0" w:space="0" w:color="auto"/>
                <w:left w:val="none" w:sz="0" w:space="0" w:color="auto"/>
                <w:bottom w:val="none" w:sz="0" w:space="0" w:color="auto"/>
                <w:right w:val="none" w:sz="0" w:space="0" w:color="auto"/>
              </w:divBdr>
            </w:div>
            <w:div w:id="330062098">
              <w:marLeft w:val="0"/>
              <w:marRight w:val="0"/>
              <w:marTop w:val="0"/>
              <w:marBottom w:val="0"/>
              <w:divBdr>
                <w:top w:val="none" w:sz="0" w:space="0" w:color="auto"/>
                <w:left w:val="none" w:sz="0" w:space="0" w:color="auto"/>
                <w:bottom w:val="none" w:sz="0" w:space="0" w:color="auto"/>
                <w:right w:val="none" w:sz="0" w:space="0" w:color="auto"/>
              </w:divBdr>
            </w:div>
            <w:div w:id="553395906">
              <w:marLeft w:val="0"/>
              <w:marRight w:val="0"/>
              <w:marTop w:val="0"/>
              <w:marBottom w:val="0"/>
              <w:divBdr>
                <w:top w:val="none" w:sz="0" w:space="0" w:color="auto"/>
                <w:left w:val="none" w:sz="0" w:space="0" w:color="auto"/>
                <w:bottom w:val="none" w:sz="0" w:space="0" w:color="auto"/>
                <w:right w:val="none" w:sz="0" w:space="0" w:color="auto"/>
              </w:divBdr>
            </w:div>
          </w:divsChild>
        </w:div>
        <w:div w:id="103306671">
          <w:marLeft w:val="0"/>
          <w:marRight w:val="0"/>
          <w:marTop w:val="0"/>
          <w:marBottom w:val="0"/>
          <w:divBdr>
            <w:top w:val="none" w:sz="0" w:space="0" w:color="auto"/>
            <w:left w:val="none" w:sz="0" w:space="0" w:color="auto"/>
            <w:bottom w:val="none" w:sz="0" w:space="0" w:color="auto"/>
            <w:right w:val="none" w:sz="0" w:space="0" w:color="auto"/>
          </w:divBdr>
          <w:divsChild>
            <w:div w:id="800810666">
              <w:marLeft w:val="0"/>
              <w:marRight w:val="0"/>
              <w:marTop w:val="0"/>
              <w:marBottom w:val="0"/>
              <w:divBdr>
                <w:top w:val="none" w:sz="0" w:space="0" w:color="auto"/>
                <w:left w:val="none" w:sz="0" w:space="0" w:color="auto"/>
                <w:bottom w:val="none" w:sz="0" w:space="0" w:color="auto"/>
                <w:right w:val="none" w:sz="0" w:space="0" w:color="auto"/>
              </w:divBdr>
            </w:div>
            <w:div w:id="601227442">
              <w:marLeft w:val="0"/>
              <w:marRight w:val="0"/>
              <w:marTop w:val="0"/>
              <w:marBottom w:val="0"/>
              <w:divBdr>
                <w:top w:val="none" w:sz="0" w:space="0" w:color="auto"/>
                <w:left w:val="none" w:sz="0" w:space="0" w:color="auto"/>
                <w:bottom w:val="none" w:sz="0" w:space="0" w:color="auto"/>
                <w:right w:val="none" w:sz="0" w:space="0" w:color="auto"/>
              </w:divBdr>
            </w:div>
            <w:div w:id="720985624">
              <w:marLeft w:val="0"/>
              <w:marRight w:val="0"/>
              <w:marTop w:val="0"/>
              <w:marBottom w:val="0"/>
              <w:divBdr>
                <w:top w:val="none" w:sz="0" w:space="0" w:color="auto"/>
                <w:left w:val="none" w:sz="0" w:space="0" w:color="auto"/>
                <w:bottom w:val="none" w:sz="0" w:space="0" w:color="auto"/>
                <w:right w:val="none" w:sz="0" w:space="0" w:color="auto"/>
              </w:divBdr>
            </w:div>
            <w:div w:id="1458068215">
              <w:marLeft w:val="0"/>
              <w:marRight w:val="0"/>
              <w:marTop w:val="0"/>
              <w:marBottom w:val="0"/>
              <w:divBdr>
                <w:top w:val="none" w:sz="0" w:space="0" w:color="auto"/>
                <w:left w:val="none" w:sz="0" w:space="0" w:color="auto"/>
                <w:bottom w:val="none" w:sz="0" w:space="0" w:color="auto"/>
                <w:right w:val="none" w:sz="0" w:space="0" w:color="auto"/>
              </w:divBdr>
            </w:div>
            <w:div w:id="1793985750">
              <w:marLeft w:val="0"/>
              <w:marRight w:val="0"/>
              <w:marTop w:val="0"/>
              <w:marBottom w:val="0"/>
              <w:divBdr>
                <w:top w:val="none" w:sz="0" w:space="0" w:color="auto"/>
                <w:left w:val="none" w:sz="0" w:space="0" w:color="auto"/>
                <w:bottom w:val="none" w:sz="0" w:space="0" w:color="auto"/>
                <w:right w:val="none" w:sz="0" w:space="0" w:color="auto"/>
              </w:divBdr>
            </w:div>
          </w:divsChild>
        </w:div>
        <w:div w:id="878277095">
          <w:marLeft w:val="0"/>
          <w:marRight w:val="0"/>
          <w:marTop w:val="0"/>
          <w:marBottom w:val="0"/>
          <w:divBdr>
            <w:top w:val="none" w:sz="0" w:space="0" w:color="auto"/>
            <w:left w:val="none" w:sz="0" w:space="0" w:color="auto"/>
            <w:bottom w:val="none" w:sz="0" w:space="0" w:color="auto"/>
            <w:right w:val="none" w:sz="0" w:space="0" w:color="auto"/>
          </w:divBdr>
          <w:divsChild>
            <w:div w:id="2145810789">
              <w:marLeft w:val="-75"/>
              <w:marRight w:val="0"/>
              <w:marTop w:val="30"/>
              <w:marBottom w:val="30"/>
              <w:divBdr>
                <w:top w:val="none" w:sz="0" w:space="0" w:color="auto"/>
                <w:left w:val="none" w:sz="0" w:space="0" w:color="auto"/>
                <w:bottom w:val="none" w:sz="0" w:space="0" w:color="auto"/>
                <w:right w:val="none" w:sz="0" w:space="0" w:color="auto"/>
              </w:divBdr>
              <w:divsChild>
                <w:div w:id="1106382931">
                  <w:marLeft w:val="0"/>
                  <w:marRight w:val="0"/>
                  <w:marTop w:val="0"/>
                  <w:marBottom w:val="0"/>
                  <w:divBdr>
                    <w:top w:val="none" w:sz="0" w:space="0" w:color="auto"/>
                    <w:left w:val="none" w:sz="0" w:space="0" w:color="auto"/>
                    <w:bottom w:val="none" w:sz="0" w:space="0" w:color="auto"/>
                    <w:right w:val="none" w:sz="0" w:space="0" w:color="auto"/>
                  </w:divBdr>
                  <w:divsChild>
                    <w:div w:id="915869118">
                      <w:marLeft w:val="0"/>
                      <w:marRight w:val="0"/>
                      <w:marTop w:val="0"/>
                      <w:marBottom w:val="0"/>
                      <w:divBdr>
                        <w:top w:val="none" w:sz="0" w:space="0" w:color="auto"/>
                        <w:left w:val="none" w:sz="0" w:space="0" w:color="auto"/>
                        <w:bottom w:val="none" w:sz="0" w:space="0" w:color="auto"/>
                        <w:right w:val="none" w:sz="0" w:space="0" w:color="auto"/>
                      </w:divBdr>
                    </w:div>
                  </w:divsChild>
                </w:div>
                <w:div w:id="329914530">
                  <w:marLeft w:val="0"/>
                  <w:marRight w:val="0"/>
                  <w:marTop w:val="0"/>
                  <w:marBottom w:val="0"/>
                  <w:divBdr>
                    <w:top w:val="none" w:sz="0" w:space="0" w:color="auto"/>
                    <w:left w:val="none" w:sz="0" w:space="0" w:color="auto"/>
                    <w:bottom w:val="none" w:sz="0" w:space="0" w:color="auto"/>
                    <w:right w:val="none" w:sz="0" w:space="0" w:color="auto"/>
                  </w:divBdr>
                  <w:divsChild>
                    <w:div w:id="1245408264">
                      <w:marLeft w:val="0"/>
                      <w:marRight w:val="0"/>
                      <w:marTop w:val="0"/>
                      <w:marBottom w:val="0"/>
                      <w:divBdr>
                        <w:top w:val="none" w:sz="0" w:space="0" w:color="auto"/>
                        <w:left w:val="none" w:sz="0" w:space="0" w:color="auto"/>
                        <w:bottom w:val="none" w:sz="0" w:space="0" w:color="auto"/>
                        <w:right w:val="none" w:sz="0" w:space="0" w:color="auto"/>
                      </w:divBdr>
                    </w:div>
                  </w:divsChild>
                </w:div>
                <w:div w:id="669675032">
                  <w:marLeft w:val="0"/>
                  <w:marRight w:val="0"/>
                  <w:marTop w:val="0"/>
                  <w:marBottom w:val="0"/>
                  <w:divBdr>
                    <w:top w:val="none" w:sz="0" w:space="0" w:color="auto"/>
                    <w:left w:val="none" w:sz="0" w:space="0" w:color="auto"/>
                    <w:bottom w:val="none" w:sz="0" w:space="0" w:color="auto"/>
                    <w:right w:val="none" w:sz="0" w:space="0" w:color="auto"/>
                  </w:divBdr>
                  <w:divsChild>
                    <w:div w:id="2078743421">
                      <w:marLeft w:val="0"/>
                      <w:marRight w:val="0"/>
                      <w:marTop w:val="0"/>
                      <w:marBottom w:val="0"/>
                      <w:divBdr>
                        <w:top w:val="none" w:sz="0" w:space="0" w:color="auto"/>
                        <w:left w:val="none" w:sz="0" w:space="0" w:color="auto"/>
                        <w:bottom w:val="none" w:sz="0" w:space="0" w:color="auto"/>
                        <w:right w:val="none" w:sz="0" w:space="0" w:color="auto"/>
                      </w:divBdr>
                    </w:div>
                  </w:divsChild>
                </w:div>
                <w:div w:id="911768528">
                  <w:marLeft w:val="0"/>
                  <w:marRight w:val="0"/>
                  <w:marTop w:val="0"/>
                  <w:marBottom w:val="0"/>
                  <w:divBdr>
                    <w:top w:val="none" w:sz="0" w:space="0" w:color="auto"/>
                    <w:left w:val="none" w:sz="0" w:space="0" w:color="auto"/>
                    <w:bottom w:val="none" w:sz="0" w:space="0" w:color="auto"/>
                    <w:right w:val="none" w:sz="0" w:space="0" w:color="auto"/>
                  </w:divBdr>
                  <w:divsChild>
                    <w:div w:id="959071625">
                      <w:marLeft w:val="0"/>
                      <w:marRight w:val="0"/>
                      <w:marTop w:val="0"/>
                      <w:marBottom w:val="0"/>
                      <w:divBdr>
                        <w:top w:val="none" w:sz="0" w:space="0" w:color="auto"/>
                        <w:left w:val="none" w:sz="0" w:space="0" w:color="auto"/>
                        <w:bottom w:val="none" w:sz="0" w:space="0" w:color="auto"/>
                        <w:right w:val="none" w:sz="0" w:space="0" w:color="auto"/>
                      </w:divBdr>
                    </w:div>
                  </w:divsChild>
                </w:div>
                <w:div w:id="2062290947">
                  <w:marLeft w:val="0"/>
                  <w:marRight w:val="0"/>
                  <w:marTop w:val="0"/>
                  <w:marBottom w:val="0"/>
                  <w:divBdr>
                    <w:top w:val="none" w:sz="0" w:space="0" w:color="auto"/>
                    <w:left w:val="none" w:sz="0" w:space="0" w:color="auto"/>
                    <w:bottom w:val="none" w:sz="0" w:space="0" w:color="auto"/>
                    <w:right w:val="none" w:sz="0" w:space="0" w:color="auto"/>
                  </w:divBdr>
                  <w:divsChild>
                    <w:div w:id="82730094">
                      <w:marLeft w:val="0"/>
                      <w:marRight w:val="0"/>
                      <w:marTop w:val="0"/>
                      <w:marBottom w:val="0"/>
                      <w:divBdr>
                        <w:top w:val="none" w:sz="0" w:space="0" w:color="auto"/>
                        <w:left w:val="none" w:sz="0" w:space="0" w:color="auto"/>
                        <w:bottom w:val="none" w:sz="0" w:space="0" w:color="auto"/>
                        <w:right w:val="none" w:sz="0" w:space="0" w:color="auto"/>
                      </w:divBdr>
                    </w:div>
                  </w:divsChild>
                </w:div>
                <w:div w:id="72817652">
                  <w:marLeft w:val="0"/>
                  <w:marRight w:val="0"/>
                  <w:marTop w:val="0"/>
                  <w:marBottom w:val="0"/>
                  <w:divBdr>
                    <w:top w:val="none" w:sz="0" w:space="0" w:color="auto"/>
                    <w:left w:val="none" w:sz="0" w:space="0" w:color="auto"/>
                    <w:bottom w:val="none" w:sz="0" w:space="0" w:color="auto"/>
                    <w:right w:val="none" w:sz="0" w:space="0" w:color="auto"/>
                  </w:divBdr>
                  <w:divsChild>
                    <w:div w:id="1038553329">
                      <w:marLeft w:val="0"/>
                      <w:marRight w:val="0"/>
                      <w:marTop w:val="0"/>
                      <w:marBottom w:val="0"/>
                      <w:divBdr>
                        <w:top w:val="none" w:sz="0" w:space="0" w:color="auto"/>
                        <w:left w:val="none" w:sz="0" w:space="0" w:color="auto"/>
                        <w:bottom w:val="none" w:sz="0" w:space="0" w:color="auto"/>
                        <w:right w:val="none" w:sz="0" w:space="0" w:color="auto"/>
                      </w:divBdr>
                    </w:div>
                  </w:divsChild>
                </w:div>
                <w:div w:id="1669021195">
                  <w:marLeft w:val="0"/>
                  <w:marRight w:val="0"/>
                  <w:marTop w:val="0"/>
                  <w:marBottom w:val="0"/>
                  <w:divBdr>
                    <w:top w:val="none" w:sz="0" w:space="0" w:color="auto"/>
                    <w:left w:val="none" w:sz="0" w:space="0" w:color="auto"/>
                    <w:bottom w:val="none" w:sz="0" w:space="0" w:color="auto"/>
                    <w:right w:val="none" w:sz="0" w:space="0" w:color="auto"/>
                  </w:divBdr>
                  <w:divsChild>
                    <w:div w:id="2074699879">
                      <w:marLeft w:val="0"/>
                      <w:marRight w:val="0"/>
                      <w:marTop w:val="0"/>
                      <w:marBottom w:val="0"/>
                      <w:divBdr>
                        <w:top w:val="none" w:sz="0" w:space="0" w:color="auto"/>
                        <w:left w:val="none" w:sz="0" w:space="0" w:color="auto"/>
                        <w:bottom w:val="none" w:sz="0" w:space="0" w:color="auto"/>
                        <w:right w:val="none" w:sz="0" w:space="0" w:color="auto"/>
                      </w:divBdr>
                    </w:div>
                  </w:divsChild>
                </w:div>
                <w:div w:id="1781603669">
                  <w:marLeft w:val="0"/>
                  <w:marRight w:val="0"/>
                  <w:marTop w:val="0"/>
                  <w:marBottom w:val="0"/>
                  <w:divBdr>
                    <w:top w:val="none" w:sz="0" w:space="0" w:color="auto"/>
                    <w:left w:val="none" w:sz="0" w:space="0" w:color="auto"/>
                    <w:bottom w:val="none" w:sz="0" w:space="0" w:color="auto"/>
                    <w:right w:val="none" w:sz="0" w:space="0" w:color="auto"/>
                  </w:divBdr>
                  <w:divsChild>
                    <w:div w:id="1285162037">
                      <w:marLeft w:val="0"/>
                      <w:marRight w:val="0"/>
                      <w:marTop w:val="0"/>
                      <w:marBottom w:val="0"/>
                      <w:divBdr>
                        <w:top w:val="none" w:sz="0" w:space="0" w:color="auto"/>
                        <w:left w:val="none" w:sz="0" w:space="0" w:color="auto"/>
                        <w:bottom w:val="none" w:sz="0" w:space="0" w:color="auto"/>
                        <w:right w:val="none" w:sz="0" w:space="0" w:color="auto"/>
                      </w:divBdr>
                    </w:div>
                  </w:divsChild>
                </w:div>
                <w:div w:id="569510243">
                  <w:marLeft w:val="0"/>
                  <w:marRight w:val="0"/>
                  <w:marTop w:val="0"/>
                  <w:marBottom w:val="0"/>
                  <w:divBdr>
                    <w:top w:val="none" w:sz="0" w:space="0" w:color="auto"/>
                    <w:left w:val="none" w:sz="0" w:space="0" w:color="auto"/>
                    <w:bottom w:val="none" w:sz="0" w:space="0" w:color="auto"/>
                    <w:right w:val="none" w:sz="0" w:space="0" w:color="auto"/>
                  </w:divBdr>
                  <w:divsChild>
                    <w:div w:id="1723402278">
                      <w:marLeft w:val="0"/>
                      <w:marRight w:val="0"/>
                      <w:marTop w:val="0"/>
                      <w:marBottom w:val="0"/>
                      <w:divBdr>
                        <w:top w:val="none" w:sz="0" w:space="0" w:color="auto"/>
                        <w:left w:val="none" w:sz="0" w:space="0" w:color="auto"/>
                        <w:bottom w:val="none" w:sz="0" w:space="0" w:color="auto"/>
                        <w:right w:val="none" w:sz="0" w:space="0" w:color="auto"/>
                      </w:divBdr>
                    </w:div>
                  </w:divsChild>
                </w:div>
                <w:div w:id="1188832041">
                  <w:marLeft w:val="0"/>
                  <w:marRight w:val="0"/>
                  <w:marTop w:val="0"/>
                  <w:marBottom w:val="0"/>
                  <w:divBdr>
                    <w:top w:val="none" w:sz="0" w:space="0" w:color="auto"/>
                    <w:left w:val="none" w:sz="0" w:space="0" w:color="auto"/>
                    <w:bottom w:val="none" w:sz="0" w:space="0" w:color="auto"/>
                    <w:right w:val="none" w:sz="0" w:space="0" w:color="auto"/>
                  </w:divBdr>
                  <w:divsChild>
                    <w:div w:id="335158075">
                      <w:marLeft w:val="0"/>
                      <w:marRight w:val="0"/>
                      <w:marTop w:val="0"/>
                      <w:marBottom w:val="0"/>
                      <w:divBdr>
                        <w:top w:val="none" w:sz="0" w:space="0" w:color="auto"/>
                        <w:left w:val="none" w:sz="0" w:space="0" w:color="auto"/>
                        <w:bottom w:val="none" w:sz="0" w:space="0" w:color="auto"/>
                        <w:right w:val="none" w:sz="0" w:space="0" w:color="auto"/>
                      </w:divBdr>
                    </w:div>
                  </w:divsChild>
                </w:div>
                <w:div w:id="405881462">
                  <w:marLeft w:val="0"/>
                  <w:marRight w:val="0"/>
                  <w:marTop w:val="0"/>
                  <w:marBottom w:val="0"/>
                  <w:divBdr>
                    <w:top w:val="none" w:sz="0" w:space="0" w:color="auto"/>
                    <w:left w:val="none" w:sz="0" w:space="0" w:color="auto"/>
                    <w:bottom w:val="none" w:sz="0" w:space="0" w:color="auto"/>
                    <w:right w:val="none" w:sz="0" w:space="0" w:color="auto"/>
                  </w:divBdr>
                  <w:divsChild>
                    <w:div w:id="1741443589">
                      <w:marLeft w:val="0"/>
                      <w:marRight w:val="0"/>
                      <w:marTop w:val="0"/>
                      <w:marBottom w:val="0"/>
                      <w:divBdr>
                        <w:top w:val="none" w:sz="0" w:space="0" w:color="auto"/>
                        <w:left w:val="none" w:sz="0" w:space="0" w:color="auto"/>
                        <w:bottom w:val="none" w:sz="0" w:space="0" w:color="auto"/>
                        <w:right w:val="none" w:sz="0" w:space="0" w:color="auto"/>
                      </w:divBdr>
                    </w:div>
                  </w:divsChild>
                </w:div>
                <w:div w:id="345792144">
                  <w:marLeft w:val="0"/>
                  <w:marRight w:val="0"/>
                  <w:marTop w:val="0"/>
                  <w:marBottom w:val="0"/>
                  <w:divBdr>
                    <w:top w:val="none" w:sz="0" w:space="0" w:color="auto"/>
                    <w:left w:val="none" w:sz="0" w:space="0" w:color="auto"/>
                    <w:bottom w:val="none" w:sz="0" w:space="0" w:color="auto"/>
                    <w:right w:val="none" w:sz="0" w:space="0" w:color="auto"/>
                  </w:divBdr>
                  <w:divsChild>
                    <w:div w:id="1400329606">
                      <w:marLeft w:val="0"/>
                      <w:marRight w:val="0"/>
                      <w:marTop w:val="0"/>
                      <w:marBottom w:val="0"/>
                      <w:divBdr>
                        <w:top w:val="none" w:sz="0" w:space="0" w:color="auto"/>
                        <w:left w:val="none" w:sz="0" w:space="0" w:color="auto"/>
                        <w:bottom w:val="none" w:sz="0" w:space="0" w:color="auto"/>
                        <w:right w:val="none" w:sz="0" w:space="0" w:color="auto"/>
                      </w:divBdr>
                    </w:div>
                  </w:divsChild>
                </w:div>
                <w:div w:id="325014079">
                  <w:marLeft w:val="0"/>
                  <w:marRight w:val="0"/>
                  <w:marTop w:val="0"/>
                  <w:marBottom w:val="0"/>
                  <w:divBdr>
                    <w:top w:val="none" w:sz="0" w:space="0" w:color="auto"/>
                    <w:left w:val="none" w:sz="0" w:space="0" w:color="auto"/>
                    <w:bottom w:val="none" w:sz="0" w:space="0" w:color="auto"/>
                    <w:right w:val="none" w:sz="0" w:space="0" w:color="auto"/>
                  </w:divBdr>
                  <w:divsChild>
                    <w:div w:id="1311135193">
                      <w:marLeft w:val="0"/>
                      <w:marRight w:val="0"/>
                      <w:marTop w:val="0"/>
                      <w:marBottom w:val="0"/>
                      <w:divBdr>
                        <w:top w:val="none" w:sz="0" w:space="0" w:color="auto"/>
                        <w:left w:val="none" w:sz="0" w:space="0" w:color="auto"/>
                        <w:bottom w:val="none" w:sz="0" w:space="0" w:color="auto"/>
                        <w:right w:val="none" w:sz="0" w:space="0" w:color="auto"/>
                      </w:divBdr>
                    </w:div>
                  </w:divsChild>
                </w:div>
                <w:div w:id="61871930">
                  <w:marLeft w:val="0"/>
                  <w:marRight w:val="0"/>
                  <w:marTop w:val="0"/>
                  <w:marBottom w:val="0"/>
                  <w:divBdr>
                    <w:top w:val="none" w:sz="0" w:space="0" w:color="auto"/>
                    <w:left w:val="none" w:sz="0" w:space="0" w:color="auto"/>
                    <w:bottom w:val="none" w:sz="0" w:space="0" w:color="auto"/>
                    <w:right w:val="none" w:sz="0" w:space="0" w:color="auto"/>
                  </w:divBdr>
                  <w:divsChild>
                    <w:div w:id="1822379614">
                      <w:marLeft w:val="0"/>
                      <w:marRight w:val="0"/>
                      <w:marTop w:val="0"/>
                      <w:marBottom w:val="0"/>
                      <w:divBdr>
                        <w:top w:val="none" w:sz="0" w:space="0" w:color="auto"/>
                        <w:left w:val="none" w:sz="0" w:space="0" w:color="auto"/>
                        <w:bottom w:val="none" w:sz="0" w:space="0" w:color="auto"/>
                        <w:right w:val="none" w:sz="0" w:space="0" w:color="auto"/>
                      </w:divBdr>
                    </w:div>
                  </w:divsChild>
                </w:div>
                <w:div w:id="1840654930">
                  <w:marLeft w:val="0"/>
                  <w:marRight w:val="0"/>
                  <w:marTop w:val="0"/>
                  <w:marBottom w:val="0"/>
                  <w:divBdr>
                    <w:top w:val="none" w:sz="0" w:space="0" w:color="auto"/>
                    <w:left w:val="none" w:sz="0" w:space="0" w:color="auto"/>
                    <w:bottom w:val="none" w:sz="0" w:space="0" w:color="auto"/>
                    <w:right w:val="none" w:sz="0" w:space="0" w:color="auto"/>
                  </w:divBdr>
                  <w:divsChild>
                    <w:div w:id="3647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3110">
          <w:marLeft w:val="0"/>
          <w:marRight w:val="0"/>
          <w:marTop w:val="0"/>
          <w:marBottom w:val="0"/>
          <w:divBdr>
            <w:top w:val="none" w:sz="0" w:space="0" w:color="auto"/>
            <w:left w:val="none" w:sz="0" w:space="0" w:color="auto"/>
            <w:bottom w:val="none" w:sz="0" w:space="0" w:color="auto"/>
            <w:right w:val="none" w:sz="0" w:space="0" w:color="auto"/>
          </w:divBdr>
          <w:divsChild>
            <w:div w:id="1139105445">
              <w:marLeft w:val="0"/>
              <w:marRight w:val="0"/>
              <w:marTop w:val="0"/>
              <w:marBottom w:val="0"/>
              <w:divBdr>
                <w:top w:val="none" w:sz="0" w:space="0" w:color="auto"/>
                <w:left w:val="none" w:sz="0" w:space="0" w:color="auto"/>
                <w:bottom w:val="none" w:sz="0" w:space="0" w:color="auto"/>
                <w:right w:val="none" w:sz="0" w:space="0" w:color="auto"/>
              </w:divBdr>
            </w:div>
            <w:div w:id="654577340">
              <w:marLeft w:val="0"/>
              <w:marRight w:val="0"/>
              <w:marTop w:val="0"/>
              <w:marBottom w:val="0"/>
              <w:divBdr>
                <w:top w:val="none" w:sz="0" w:space="0" w:color="auto"/>
                <w:left w:val="none" w:sz="0" w:space="0" w:color="auto"/>
                <w:bottom w:val="none" w:sz="0" w:space="0" w:color="auto"/>
                <w:right w:val="none" w:sz="0" w:space="0" w:color="auto"/>
              </w:divBdr>
            </w:div>
            <w:div w:id="1331102256">
              <w:marLeft w:val="0"/>
              <w:marRight w:val="0"/>
              <w:marTop w:val="0"/>
              <w:marBottom w:val="0"/>
              <w:divBdr>
                <w:top w:val="none" w:sz="0" w:space="0" w:color="auto"/>
                <w:left w:val="none" w:sz="0" w:space="0" w:color="auto"/>
                <w:bottom w:val="none" w:sz="0" w:space="0" w:color="auto"/>
                <w:right w:val="none" w:sz="0" w:space="0" w:color="auto"/>
              </w:divBdr>
            </w:div>
            <w:div w:id="1689061105">
              <w:marLeft w:val="0"/>
              <w:marRight w:val="0"/>
              <w:marTop w:val="0"/>
              <w:marBottom w:val="0"/>
              <w:divBdr>
                <w:top w:val="none" w:sz="0" w:space="0" w:color="auto"/>
                <w:left w:val="none" w:sz="0" w:space="0" w:color="auto"/>
                <w:bottom w:val="none" w:sz="0" w:space="0" w:color="auto"/>
                <w:right w:val="none" w:sz="0" w:space="0" w:color="auto"/>
              </w:divBdr>
            </w:div>
            <w:div w:id="1490825101">
              <w:marLeft w:val="0"/>
              <w:marRight w:val="0"/>
              <w:marTop w:val="0"/>
              <w:marBottom w:val="0"/>
              <w:divBdr>
                <w:top w:val="none" w:sz="0" w:space="0" w:color="auto"/>
                <w:left w:val="none" w:sz="0" w:space="0" w:color="auto"/>
                <w:bottom w:val="none" w:sz="0" w:space="0" w:color="auto"/>
                <w:right w:val="none" w:sz="0" w:space="0" w:color="auto"/>
              </w:divBdr>
            </w:div>
          </w:divsChild>
        </w:div>
        <w:div w:id="1846629307">
          <w:marLeft w:val="0"/>
          <w:marRight w:val="0"/>
          <w:marTop w:val="0"/>
          <w:marBottom w:val="0"/>
          <w:divBdr>
            <w:top w:val="none" w:sz="0" w:space="0" w:color="auto"/>
            <w:left w:val="none" w:sz="0" w:space="0" w:color="auto"/>
            <w:bottom w:val="none" w:sz="0" w:space="0" w:color="auto"/>
            <w:right w:val="none" w:sz="0" w:space="0" w:color="auto"/>
          </w:divBdr>
          <w:divsChild>
            <w:div w:id="1545100361">
              <w:marLeft w:val="-75"/>
              <w:marRight w:val="0"/>
              <w:marTop w:val="30"/>
              <w:marBottom w:val="30"/>
              <w:divBdr>
                <w:top w:val="none" w:sz="0" w:space="0" w:color="auto"/>
                <w:left w:val="none" w:sz="0" w:space="0" w:color="auto"/>
                <w:bottom w:val="none" w:sz="0" w:space="0" w:color="auto"/>
                <w:right w:val="none" w:sz="0" w:space="0" w:color="auto"/>
              </w:divBdr>
              <w:divsChild>
                <w:div w:id="1604417696">
                  <w:marLeft w:val="0"/>
                  <w:marRight w:val="0"/>
                  <w:marTop w:val="0"/>
                  <w:marBottom w:val="0"/>
                  <w:divBdr>
                    <w:top w:val="none" w:sz="0" w:space="0" w:color="auto"/>
                    <w:left w:val="none" w:sz="0" w:space="0" w:color="auto"/>
                    <w:bottom w:val="none" w:sz="0" w:space="0" w:color="auto"/>
                    <w:right w:val="none" w:sz="0" w:space="0" w:color="auto"/>
                  </w:divBdr>
                  <w:divsChild>
                    <w:div w:id="1007559511">
                      <w:marLeft w:val="0"/>
                      <w:marRight w:val="0"/>
                      <w:marTop w:val="0"/>
                      <w:marBottom w:val="0"/>
                      <w:divBdr>
                        <w:top w:val="none" w:sz="0" w:space="0" w:color="auto"/>
                        <w:left w:val="none" w:sz="0" w:space="0" w:color="auto"/>
                        <w:bottom w:val="none" w:sz="0" w:space="0" w:color="auto"/>
                        <w:right w:val="none" w:sz="0" w:space="0" w:color="auto"/>
                      </w:divBdr>
                    </w:div>
                  </w:divsChild>
                </w:div>
                <w:div w:id="49503356">
                  <w:marLeft w:val="0"/>
                  <w:marRight w:val="0"/>
                  <w:marTop w:val="0"/>
                  <w:marBottom w:val="0"/>
                  <w:divBdr>
                    <w:top w:val="none" w:sz="0" w:space="0" w:color="auto"/>
                    <w:left w:val="none" w:sz="0" w:space="0" w:color="auto"/>
                    <w:bottom w:val="none" w:sz="0" w:space="0" w:color="auto"/>
                    <w:right w:val="none" w:sz="0" w:space="0" w:color="auto"/>
                  </w:divBdr>
                  <w:divsChild>
                    <w:div w:id="781917816">
                      <w:marLeft w:val="0"/>
                      <w:marRight w:val="0"/>
                      <w:marTop w:val="0"/>
                      <w:marBottom w:val="0"/>
                      <w:divBdr>
                        <w:top w:val="none" w:sz="0" w:space="0" w:color="auto"/>
                        <w:left w:val="none" w:sz="0" w:space="0" w:color="auto"/>
                        <w:bottom w:val="none" w:sz="0" w:space="0" w:color="auto"/>
                        <w:right w:val="none" w:sz="0" w:space="0" w:color="auto"/>
                      </w:divBdr>
                    </w:div>
                  </w:divsChild>
                </w:div>
                <w:div w:id="859781865">
                  <w:marLeft w:val="0"/>
                  <w:marRight w:val="0"/>
                  <w:marTop w:val="0"/>
                  <w:marBottom w:val="0"/>
                  <w:divBdr>
                    <w:top w:val="none" w:sz="0" w:space="0" w:color="auto"/>
                    <w:left w:val="none" w:sz="0" w:space="0" w:color="auto"/>
                    <w:bottom w:val="none" w:sz="0" w:space="0" w:color="auto"/>
                    <w:right w:val="none" w:sz="0" w:space="0" w:color="auto"/>
                  </w:divBdr>
                  <w:divsChild>
                    <w:div w:id="580532379">
                      <w:marLeft w:val="0"/>
                      <w:marRight w:val="0"/>
                      <w:marTop w:val="0"/>
                      <w:marBottom w:val="0"/>
                      <w:divBdr>
                        <w:top w:val="none" w:sz="0" w:space="0" w:color="auto"/>
                        <w:left w:val="none" w:sz="0" w:space="0" w:color="auto"/>
                        <w:bottom w:val="none" w:sz="0" w:space="0" w:color="auto"/>
                        <w:right w:val="none" w:sz="0" w:space="0" w:color="auto"/>
                      </w:divBdr>
                    </w:div>
                  </w:divsChild>
                </w:div>
                <w:div w:id="2066832000">
                  <w:marLeft w:val="0"/>
                  <w:marRight w:val="0"/>
                  <w:marTop w:val="0"/>
                  <w:marBottom w:val="0"/>
                  <w:divBdr>
                    <w:top w:val="none" w:sz="0" w:space="0" w:color="auto"/>
                    <w:left w:val="none" w:sz="0" w:space="0" w:color="auto"/>
                    <w:bottom w:val="none" w:sz="0" w:space="0" w:color="auto"/>
                    <w:right w:val="none" w:sz="0" w:space="0" w:color="auto"/>
                  </w:divBdr>
                  <w:divsChild>
                    <w:div w:id="390808188">
                      <w:marLeft w:val="0"/>
                      <w:marRight w:val="0"/>
                      <w:marTop w:val="0"/>
                      <w:marBottom w:val="0"/>
                      <w:divBdr>
                        <w:top w:val="none" w:sz="0" w:space="0" w:color="auto"/>
                        <w:left w:val="none" w:sz="0" w:space="0" w:color="auto"/>
                        <w:bottom w:val="none" w:sz="0" w:space="0" w:color="auto"/>
                        <w:right w:val="none" w:sz="0" w:space="0" w:color="auto"/>
                      </w:divBdr>
                    </w:div>
                    <w:div w:id="517743144">
                      <w:marLeft w:val="0"/>
                      <w:marRight w:val="0"/>
                      <w:marTop w:val="0"/>
                      <w:marBottom w:val="0"/>
                      <w:divBdr>
                        <w:top w:val="none" w:sz="0" w:space="0" w:color="auto"/>
                        <w:left w:val="none" w:sz="0" w:space="0" w:color="auto"/>
                        <w:bottom w:val="none" w:sz="0" w:space="0" w:color="auto"/>
                        <w:right w:val="none" w:sz="0" w:space="0" w:color="auto"/>
                      </w:divBdr>
                    </w:div>
                  </w:divsChild>
                </w:div>
                <w:div w:id="1410423064">
                  <w:marLeft w:val="0"/>
                  <w:marRight w:val="0"/>
                  <w:marTop w:val="0"/>
                  <w:marBottom w:val="0"/>
                  <w:divBdr>
                    <w:top w:val="none" w:sz="0" w:space="0" w:color="auto"/>
                    <w:left w:val="none" w:sz="0" w:space="0" w:color="auto"/>
                    <w:bottom w:val="none" w:sz="0" w:space="0" w:color="auto"/>
                    <w:right w:val="none" w:sz="0" w:space="0" w:color="auto"/>
                  </w:divBdr>
                  <w:divsChild>
                    <w:div w:id="134688260">
                      <w:marLeft w:val="0"/>
                      <w:marRight w:val="0"/>
                      <w:marTop w:val="0"/>
                      <w:marBottom w:val="0"/>
                      <w:divBdr>
                        <w:top w:val="none" w:sz="0" w:space="0" w:color="auto"/>
                        <w:left w:val="none" w:sz="0" w:space="0" w:color="auto"/>
                        <w:bottom w:val="none" w:sz="0" w:space="0" w:color="auto"/>
                        <w:right w:val="none" w:sz="0" w:space="0" w:color="auto"/>
                      </w:divBdr>
                    </w:div>
                  </w:divsChild>
                </w:div>
                <w:div w:id="31422888">
                  <w:marLeft w:val="0"/>
                  <w:marRight w:val="0"/>
                  <w:marTop w:val="0"/>
                  <w:marBottom w:val="0"/>
                  <w:divBdr>
                    <w:top w:val="none" w:sz="0" w:space="0" w:color="auto"/>
                    <w:left w:val="none" w:sz="0" w:space="0" w:color="auto"/>
                    <w:bottom w:val="none" w:sz="0" w:space="0" w:color="auto"/>
                    <w:right w:val="none" w:sz="0" w:space="0" w:color="auto"/>
                  </w:divBdr>
                  <w:divsChild>
                    <w:div w:id="415055352">
                      <w:marLeft w:val="0"/>
                      <w:marRight w:val="0"/>
                      <w:marTop w:val="0"/>
                      <w:marBottom w:val="0"/>
                      <w:divBdr>
                        <w:top w:val="none" w:sz="0" w:space="0" w:color="auto"/>
                        <w:left w:val="none" w:sz="0" w:space="0" w:color="auto"/>
                        <w:bottom w:val="none" w:sz="0" w:space="0" w:color="auto"/>
                        <w:right w:val="none" w:sz="0" w:space="0" w:color="auto"/>
                      </w:divBdr>
                    </w:div>
                    <w:div w:id="1946108089">
                      <w:marLeft w:val="0"/>
                      <w:marRight w:val="0"/>
                      <w:marTop w:val="0"/>
                      <w:marBottom w:val="0"/>
                      <w:divBdr>
                        <w:top w:val="none" w:sz="0" w:space="0" w:color="auto"/>
                        <w:left w:val="none" w:sz="0" w:space="0" w:color="auto"/>
                        <w:bottom w:val="none" w:sz="0" w:space="0" w:color="auto"/>
                        <w:right w:val="none" w:sz="0" w:space="0" w:color="auto"/>
                      </w:divBdr>
                    </w:div>
                  </w:divsChild>
                </w:div>
                <w:div w:id="1581256168">
                  <w:marLeft w:val="0"/>
                  <w:marRight w:val="0"/>
                  <w:marTop w:val="0"/>
                  <w:marBottom w:val="0"/>
                  <w:divBdr>
                    <w:top w:val="none" w:sz="0" w:space="0" w:color="auto"/>
                    <w:left w:val="none" w:sz="0" w:space="0" w:color="auto"/>
                    <w:bottom w:val="none" w:sz="0" w:space="0" w:color="auto"/>
                    <w:right w:val="none" w:sz="0" w:space="0" w:color="auto"/>
                  </w:divBdr>
                  <w:divsChild>
                    <w:div w:id="1575780170">
                      <w:marLeft w:val="0"/>
                      <w:marRight w:val="0"/>
                      <w:marTop w:val="0"/>
                      <w:marBottom w:val="0"/>
                      <w:divBdr>
                        <w:top w:val="none" w:sz="0" w:space="0" w:color="auto"/>
                        <w:left w:val="none" w:sz="0" w:space="0" w:color="auto"/>
                        <w:bottom w:val="none" w:sz="0" w:space="0" w:color="auto"/>
                        <w:right w:val="none" w:sz="0" w:space="0" w:color="auto"/>
                      </w:divBdr>
                    </w:div>
                  </w:divsChild>
                </w:div>
                <w:div w:id="1777024159">
                  <w:marLeft w:val="0"/>
                  <w:marRight w:val="0"/>
                  <w:marTop w:val="0"/>
                  <w:marBottom w:val="0"/>
                  <w:divBdr>
                    <w:top w:val="none" w:sz="0" w:space="0" w:color="auto"/>
                    <w:left w:val="none" w:sz="0" w:space="0" w:color="auto"/>
                    <w:bottom w:val="none" w:sz="0" w:space="0" w:color="auto"/>
                    <w:right w:val="none" w:sz="0" w:space="0" w:color="auto"/>
                  </w:divBdr>
                  <w:divsChild>
                    <w:div w:id="2123109150">
                      <w:marLeft w:val="0"/>
                      <w:marRight w:val="0"/>
                      <w:marTop w:val="0"/>
                      <w:marBottom w:val="0"/>
                      <w:divBdr>
                        <w:top w:val="none" w:sz="0" w:space="0" w:color="auto"/>
                        <w:left w:val="none" w:sz="0" w:space="0" w:color="auto"/>
                        <w:bottom w:val="none" w:sz="0" w:space="0" w:color="auto"/>
                        <w:right w:val="none" w:sz="0" w:space="0" w:color="auto"/>
                      </w:divBdr>
                    </w:div>
                    <w:div w:id="1873223888">
                      <w:marLeft w:val="0"/>
                      <w:marRight w:val="0"/>
                      <w:marTop w:val="0"/>
                      <w:marBottom w:val="0"/>
                      <w:divBdr>
                        <w:top w:val="none" w:sz="0" w:space="0" w:color="auto"/>
                        <w:left w:val="none" w:sz="0" w:space="0" w:color="auto"/>
                        <w:bottom w:val="none" w:sz="0" w:space="0" w:color="auto"/>
                        <w:right w:val="none" w:sz="0" w:space="0" w:color="auto"/>
                      </w:divBdr>
                    </w:div>
                  </w:divsChild>
                </w:div>
                <w:div w:id="849031432">
                  <w:marLeft w:val="0"/>
                  <w:marRight w:val="0"/>
                  <w:marTop w:val="0"/>
                  <w:marBottom w:val="0"/>
                  <w:divBdr>
                    <w:top w:val="none" w:sz="0" w:space="0" w:color="auto"/>
                    <w:left w:val="none" w:sz="0" w:space="0" w:color="auto"/>
                    <w:bottom w:val="none" w:sz="0" w:space="0" w:color="auto"/>
                    <w:right w:val="none" w:sz="0" w:space="0" w:color="auto"/>
                  </w:divBdr>
                  <w:divsChild>
                    <w:div w:id="862789742">
                      <w:marLeft w:val="0"/>
                      <w:marRight w:val="0"/>
                      <w:marTop w:val="0"/>
                      <w:marBottom w:val="0"/>
                      <w:divBdr>
                        <w:top w:val="none" w:sz="0" w:space="0" w:color="auto"/>
                        <w:left w:val="none" w:sz="0" w:space="0" w:color="auto"/>
                        <w:bottom w:val="none" w:sz="0" w:space="0" w:color="auto"/>
                        <w:right w:val="none" w:sz="0" w:space="0" w:color="auto"/>
                      </w:divBdr>
                    </w:div>
                  </w:divsChild>
                </w:div>
                <w:div w:id="1222902876">
                  <w:marLeft w:val="0"/>
                  <w:marRight w:val="0"/>
                  <w:marTop w:val="0"/>
                  <w:marBottom w:val="0"/>
                  <w:divBdr>
                    <w:top w:val="none" w:sz="0" w:space="0" w:color="auto"/>
                    <w:left w:val="none" w:sz="0" w:space="0" w:color="auto"/>
                    <w:bottom w:val="none" w:sz="0" w:space="0" w:color="auto"/>
                    <w:right w:val="none" w:sz="0" w:space="0" w:color="auto"/>
                  </w:divBdr>
                  <w:divsChild>
                    <w:div w:id="645820349">
                      <w:marLeft w:val="0"/>
                      <w:marRight w:val="0"/>
                      <w:marTop w:val="0"/>
                      <w:marBottom w:val="0"/>
                      <w:divBdr>
                        <w:top w:val="none" w:sz="0" w:space="0" w:color="auto"/>
                        <w:left w:val="none" w:sz="0" w:space="0" w:color="auto"/>
                        <w:bottom w:val="none" w:sz="0" w:space="0" w:color="auto"/>
                        <w:right w:val="none" w:sz="0" w:space="0" w:color="auto"/>
                      </w:divBdr>
                    </w:div>
                    <w:div w:id="1624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69023">
          <w:marLeft w:val="0"/>
          <w:marRight w:val="0"/>
          <w:marTop w:val="0"/>
          <w:marBottom w:val="0"/>
          <w:divBdr>
            <w:top w:val="none" w:sz="0" w:space="0" w:color="auto"/>
            <w:left w:val="none" w:sz="0" w:space="0" w:color="auto"/>
            <w:bottom w:val="none" w:sz="0" w:space="0" w:color="auto"/>
            <w:right w:val="none" w:sz="0" w:space="0" w:color="auto"/>
          </w:divBdr>
          <w:divsChild>
            <w:div w:id="1614552487">
              <w:marLeft w:val="0"/>
              <w:marRight w:val="0"/>
              <w:marTop w:val="0"/>
              <w:marBottom w:val="0"/>
              <w:divBdr>
                <w:top w:val="none" w:sz="0" w:space="0" w:color="auto"/>
                <w:left w:val="none" w:sz="0" w:space="0" w:color="auto"/>
                <w:bottom w:val="none" w:sz="0" w:space="0" w:color="auto"/>
                <w:right w:val="none" w:sz="0" w:space="0" w:color="auto"/>
              </w:divBdr>
            </w:div>
            <w:div w:id="541677284">
              <w:marLeft w:val="0"/>
              <w:marRight w:val="0"/>
              <w:marTop w:val="0"/>
              <w:marBottom w:val="0"/>
              <w:divBdr>
                <w:top w:val="none" w:sz="0" w:space="0" w:color="auto"/>
                <w:left w:val="none" w:sz="0" w:space="0" w:color="auto"/>
                <w:bottom w:val="none" w:sz="0" w:space="0" w:color="auto"/>
                <w:right w:val="none" w:sz="0" w:space="0" w:color="auto"/>
              </w:divBdr>
            </w:div>
            <w:div w:id="1845899521">
              <w:marLeft w:val="0"/>
              <w:marRight w:val="0"/>
              <w:marTop w:val="0"/>
              <w:marBottom w:val="0"/>
              <w:divBdr>
                <w:top w:val="none" w:sz="0" w:space="0" w:color="auto"/>
                <w:left w:val="none" w:sz="0" w:space="0" w:color="auto"/>
                <w:bottom w:val="none" w:sz="0" w:space="0" w:color="auto"/>
                <w:right w:val="none" w:sz="0" w:space="0" w:color="auto"/>
              </w:divBdr>
            </w:div>
            <w:div w:id="2062511755">
              <w:marLeft w:val="0"/>
              <w:marRight w:val="0"/>
              <w:marTop w:val="0"/>
              <w:marBottom w:val="0"/>
              <w:divBdr>
                <w:top w:val="none" w:sz="0" w:space="0" w:color="auto"/>
                <w:left w:val="none" w:sz="0" w:space="0" w:color="auto"/>
                <w:bottom w:val="none" w:sz="0" w:space="0" w:color="auto"/>
                <w:right w:val="none" w:sz="0" w:space="0" w:color="auto"/>
              </w:divBdr>
            </w:div>
            <w:div w:id="14310563">
              <w:marLeft w:val="0"/>
              <w:marRight w:val="0"/>
              <w:marTop w:val="0"/>
              <w:marBottom w:val="0"/>
              <w:divBdr>
                <w:top w:val="none" w:sz="0" w:space="0" w:color="auto"/>
                <w:left w:val="none" w:sz="0" w:space="0" w:color="auto"/>
                <w:bottom w:val="none" w:sz="0" w:space="0" w:color="auto"/>
                <w:right w:val="none" w:sz="0" w:space="0" w:color="auto"/>
              </w:divBdr>
            </w:div>
            <w:div w:id="59598648">
              <w:marLeft w:val="0"/>
              <w:marRight w:val="0"/>
              <w:marTop w:val="0"/>
              <w:marBottom w:val="0"/>
              <w:divBdr>
                <w:top w:val="none" w:sz="0" w:space="0" w:color="auto"/>
                <w:left w:val="none" w:sz="0" w:space="0" w:color="auto"/>
                <w:bottom w:val="none" w:sz="0" w:space="0" w:color="auto"/>
                <w:right w:val="none" w:sz="0" w:space="0" w:color="auto"/>
              </w:divBdr>
            </w:div>
            <w:div w:id="972324121">
              <w:marLeft w:val="0"/>
              <w:marRight w:val="0"/>
              <w:marTop w:val="0"/>
              <w:marBottom w:val="0"/>
              <w:divBdr>
                <w:top w:val="none" w:sz="0" w:space="0" w:color="auto"/>
                <w:left w:val="none" w:sz="0" w:space="0" w:color="auto"/>
                <w:bottom w:val="none" w:sz="0" w:space="0" w:color="auto"/>
                <w:right w:val="none" w:sz="0" w:space="0" w:color="auto"/>
              </w:divBdr>
            </w:div>
            <w:div w:id="485979893">
              <w:marLeft w:val="0"/>
              <w:marRight w:val="0"/>
              <w:marTop w:val="0"/>
              <w:marBottom w:val="0"/>
              <w:divBdr>
                <w:top w:val="none" w:sz="0" w:space="0" w:color="auto"/>
                <w:left w:val="none" w:sz="0" w:space="0" w:color="auto"/>
                <w:bottom w:val="none" w:sz="0" w:space="0" w:color="auto"/>
                <w:right w:val="none" w:sz="0" w:space="0" w:color="auto"/>
              </w:divBdr>
            </w:div>
            <w:div w:id="1797483231">
              <w:marLeft w:val="0"/>
              <w:marRight w:val="0"/>
              <w:marTop w:val="0"/>
              <w:marBottom w:val="0"/>
              <w:divBdr>
                <w:top w:val="none" w:sz="0" w:space="0" w:color="auto"/>
                <w:left w:val="none" w:sz="0" w:space="0" w:color="auto"/>
                <w:bottom w:val="none" w:sz="0" w:space="0" w:color="auto"/>
                <w:right w:val="none" w:sz="0" w:space="0" w:color="auto"/>
              </w:divBdr>
            </w:div>
            <w:div w:id="1235047747">
              <w:marLeft w:val="0"/>
              <w:marRight w:val="0"/>
              <w:marTop w:val="0"/>
              <w:marBottom w:val="0"/>
              <w:divBdr>
                <w:top w:val="none" w:sz="0" w:space="0" w:color="auto"/>
                <w:left w:val="none" w:sz="0" w:space="0" w:color="auto"/>
                <w:bottom w:val="none" w:sz="0" w:space="0" w:color="auto"/>
                <w:right w:val="none" w:sz="0" w:space="0" w:color="auto"/>
              </w:divBdr>
            </w:div>
            <w:div w:id="398407094">
              <w:marLeft w:val="0"/>
              <w:marRight w:val="0"/>
              <w:marTop w:val="0"/>
              <w:marBottom w:val="0"/>
              <w:divBdr>
                <w:top w:val="none" w:sz="0" w:space="0" w:color="auto"/>
                <w:left w:val="none" w:sz="0" w:space="0" w:color="auto"/>
                <w:bottom w:val="none" w:sz="0" w:space="0" w:color="auto"/>
                <w:right w:val="none" w:sz="0" w:space="0" w:color="auto"/>
              </w:divBdr>
            </w:div>
            <w:div w:id="694620317">
              <w:marLeft w:val="0"/>
              <w:marRight w:val="0"/>
              <w:marTop w:val="0"/>
              <w:marBottom w:val="0"/>
              <w:divBdr>
                <w:top w:val="none" w:sz="0" w:space="0" w:color="auto"/>
                <w:left w:val="none" w:sz="0" w:space="0" w:color="auto"/>
                <w:bottom w:val="none" w:sz="0" w:space="0" w:color="auto"/>
                <w:right w:val="none" w:sz="0" w:space="0" w:color="auto"/>
              </w:divBdr>
            </w:div>
            <w:div w:id="1883976546">
              <w:marLeft w:val="0"/>
              <w:marRight w:val="0"/>
              <w:marTop w:val="0"/>
              <w:marBottom w:val="0"/>
              <w:divBdr>
                <w:top w:val="none" w:sz="0" w:space="0" w:color="auto"/>
                <w:left w:val="none" w:sz="0" w:space="0" w:color="auto"/>
                <w:bottom w:val="none" w:sz="0" w:space="0" w:color="auto"/>
                <w:right w:val="none" w:sz="0" w:space="0" w:color="auto"/>
              </w:divBdr>
            </w:div>
            <w:div w:id="1389957978">
              <w:marLeft w:val="0"/>
              <w:marRight w:val="0"/>
              <w:marTop w:val="0"/>
              <w:marBottom w:val="0"/>
              <w:divBdr>
                <w:top w:val="none" w:sz="0" w:space="0" w:color="auto"/>
                <w:left w:val="none" w:sz="0" w:space="0" w:color="auto"/>
                <w:bottom w:val="none" w:sz="0" w:space="0" w:color="auto"/>
                <w:right w:val="none" w:sz="0" w:space="0" w:color="auto"/>
              </w:divBdr>
            </w:div>
            <w:div w:id="2028829911">
              <w:marLeft w:val="0"/>
              <w:marRight w:val="0"/>
              <w:marTop w:val="0"/>
              <w:marBottom w:val="0"/>
              <w:divBdr>
                <w:top w:val="none" w:sz="0" w:space="0" w:color="auto"/>
                <w:left w:val="none" w:sz="0" w:space="0" w:color="auto"/>
                <w:bottom w:val="none" w:sz="0" w:space="0" w:color="auto"/>
                <w:right w:val="none" w:sz="0" w:space="0" w:color="auto"/>
              </w:divBdr>
            </w:div>
            <w:div w:id="1923181989">
              <w:marLeft w:val="0"/>
              <w:marRight w:val="0"/>
              <w:marTop w:val="0"/>
              <w:marBottom w:val="0"/>
              <w:divBdr>
                <w:top w:val="none" w:sz="0" w:space="0" w:color="auto"/>
                <w:left w:val="none" w:sz="0" w:space="0" w:color="auto"/>
                <w:bottom w:val="none" w:sz="0" w:space="0" w:color="auto"/>
                <w:right w:val="none" w:sz="0" w:space="0" w:color="auto"/>
              </w:divBdr>
            </w:div>
            <w:div w:id="201400791">
              <w:marLeft w:val="0"/>
              <w:marRight w:val="0"/>
              <w:marTop w:val="0"/>
              <w:marBottom w:val="0"/>
              <w:divBdr>
                <w:top w:val="none" w:sz="0" w:space="0" w:color="auto"/>
                <w:left w:val="none" w:sz="0" w:space="0" w:color="auto"/>
                <w:bottom w:val="none" w:sz="0" w:space="0" w:color="auto"/>
                <w:right w:val="none" w:sz="0" w:space="0" w:color="auto"/>
              </w:divBdr>
            </w:div>
            <w:div w:id="1403985460">
              <w:marLeft w:val="0"/>
              <w:marRight w:val="0"/>
              <w:marTop w:val="0"/>
              <w:marBottom w:val="0"/>
              <w:divBdr>
                <w:top w:val="none" w:sz="0" w:space="0" w:color="auto"/>
                <w:left w:val="none" w:sz="0" w:space="0" w:color="auto"/>
                <w:bottom w:val="none" w:sz="0" w:space="0" w:color="auto"/>
                <w:right w:val="none" w:sz="0" w:space="0" w:color="auto"/>
              </w:divBdr>
            </w:div>
            <w:div w:id="1343816616">
              <w:marLeft w:val="0"/>
              <w:marRight w:val="0"/>
              <w:marTop w:val="0"/>
              <w:marBottom w:val="0"/>
              <w:divBdr>
                <w:top w:val="none" w:sz="0" w:space="0" w:color="auto"/>
                <w:left w:val="none" w:sz="0" w:space="0" w:color="auto"/>
                <w:bottom w:val="none" w:sz="0" w:space="0" w:color="auto"/>
                <w:right w:val="none" w:sz="0" w:space="0" w:color="auto"/>
              </w:divBdr>
            </w:div>
            <w:div w:id="11965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43716257">
      <w:bodyDiv w:val="1"/>
      <w:marLeft w:val="0"/>
      <w:marRight w:val="0"/>
      <w:marTop w:val="0"/>
      <w:marBottom w:val="0"/>
      <w:divBdr>
        <w:top w:val="none" w:sz="0" w:space="0" w:color="auto"/>
        <w:left w:val="none" w:sz="0" w:space="0" w:color="auto"/>
        <w:bottom w:val="none" w:sz="0" w:space="0" w:color="auto"/>
        <w:right w:val="none" w:sz="0" w:space="0" w:color="auto"/>
      </w:divBdr>
      <w:divsChild>
        <w:div w:id="2138328367">
          <w:marLeft w:val="-180"/>
          <w:marRight w:val="-180"/>
          <w:marTop w:val="0"/>
          <w:marBottom w:val="0"/>
          <w:divBdr>
            <w:top w:val="none" w:sz="0" w:space="0" w:color="auto"/>
            <w:left w:val="none" w:sz="0" w:space="0" w:color="auto"/>
            <w:bottom w:val="none" w:sz="0" w:space="0" w:color="auto"/>
            <w:right w:val="none" w:sz="0" w:space="0" w:color="auto"/>
          </w:divBdr>
          <w:divsChild>
            <w:div w:id="574125261">
              <w:marLeft w:val="0"/>
              <w:marRight w:val="0"/>
              <w:marTop w:val="0"/>
              <w:marBottom w:val="0"/>
              <w:divBdr>
                <w:top w:val="none" w:sz="0" w:space="0" w:color="auto"/>
                <w:left w:val="none" w:sz="0" w:space="0" w:color="auto"/>
                <w:bottom w:val="none" w:sz="0" w:space="0" w:color="auto"/>
                <w:right w:val="none" w:sz="0" w:space="0" w:color="auto"/>
              </w:divBdr>
              <w:divsChild>
                <w:div w:id="618492093">
                  <w:marLeft w:val="-180"/>
                  <w:marRight w:val="-180"/>
                  <w:marTop w:val="0"/>
                  <w:marBottom w:val="0"/>
                  <w:divBdr>
                    <w:top w:val="none" w:sz="0" w:space="0" w:color="auto"/>
                    <w:left w:val="none" w:sz="0" w:space="0" w:color="auto"/>
                    <w:bottom w:val="none" w:sz="0" w:space="0" w:color="auto"/>
                    <w:right w:val="none" w:sz="0" w:space="0" w:color="auto"/>
                  </w:divBdr>
                  <w:divsChild>
                    <w:div w:id="114255819">
                      <w:marLeft w:val="0"/>
                      <w:marRight w:val="0"/>
                      <w:marTop w:val="0"/>
                      <w:marBottom w:val="0"/>
                      <w:divBdr>
                        <w:top w:val="none" w:sz="0" w:space="0" w:color="auto"/>
                        <w:left w:val="none" w:sz="0" w:space="0" w:color="auto"/>
                        <w:bottom w:val="none" w:sz="0" w:space="0" w:color="auto"/>
                        <w:right w:val="none" w:sz="0" w:space="0" w:color="auto"/>
                      </w:divBdr>
                      <w:divsChild>
                        <w:div w:id="723137526">
                          <w:marLeft w:val="0"/>
                          <w:marRight w:val="0"/>
                          <w:marTop w:val="0"/>
                          <w:marBottom w:val="0"/>
                          <w:divBdr>
                            <w:top w:val="none" w:sz="0" w:space="0" w:color="auto"/>
                            <w:left w:val="none" w:sz="0" w:space="0" w:color="auto"/>
                            <w:bottom w:val="none" w:sz="0" w:space="0" w:color="auto"/>
                            <w:right w:val="none" w:sz="0" w:space="0" w:color="auto"/>
                          </w:divBdr>
                          <w:divsChild>
                            <w:div w:id="1736661957">
                              <w:marLeft w:val="-180"/>
                              <w:marRight w:val="-180"/>
                              <w:marTop w:val="0"/>
                              <w:marBottom w:val="0"/>
                              <w:divBdr>
                                <w:top w:val="none" w:sz="0" w:space="0" w:color="auto"/>
                                <w:left w:val="none" w:sz="0" w:space="0" w:color="auto"/>
                                <w:bottom w:val="none" w:sz="0" w:space="0" w:color="auto"/>
                                <w:right w:val="none" w:sz="0" w:space="0" w:color="auto"/>
                              </w:divBdr>
                              <w:divsChild>
                                <w:div w:id="1780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8699">
          <w:marLeft w:val="-180"/>
          <w:marRight w:val="-180"/>
          <w:marTop w:val="0"/>
          <w:marBottom w:val="0"/>
          <w:divBdr>
            <w:top w:val="none" w:sz="0" w:space="0" w:color="auto"/>
            <w:left w:val="none" w:sz="0" w:space="0" w:color="auto"/>
            <w:bottom w:val="none" w:sz="0" w:space="0" w:color="auto"/>
            <w:right w:val="none" w:sz="0" w:space="0" w:color="auto"/>
          </w:divBdr>
          <w:divsChild>
            <w:div w:id="391393756">
              <w:marLeft w:val="0"/>
              <w:marRight w:val="0"/>
              <w:marTop w:val="0"/>
              <w:marBottom w:val="0"/>
              <w:divBdr>
                <w:top w:val="none" w:sz="0" w:space="0" w:color="auto"/>
                <w:left w:val="none" w:sz="0" w:space="0" w:color="auto"/>
                <w:bottom w:val="none" w:sz="0" w:space="0" w:color="auto"/>
                <w:right w:val="none" w:sz="0" w:space="0" w:color="auto"/>
              </w:divBdr>
              <w:divsChild>
                <w:div w:id="374040370">
                  <w:marLeft w:val="0"/>
                  <w:marRight w:val="0"/>
                  <w:marTop w:val="0"/>
                  <w:marBottom w:val="0"/>
                  <w:divBdr>
                    <w:top w:val="none" w:sz="0" w:space="0" w:color="auto"/>
                    <w:left w:val="none" w:sz="0" w:space="0" w:color="auto"/>
                    <w:bottom w:val="none" w:sz="0" w:space="0" w:color="auto"/>
                    <w:right w:val="none" w:sz="0" w:space="0" w:color="auto"/>
                  </w:divBdr>
                  <w:divsChild>
                    <w:div w:id="4859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5994">
              <w:marLeft w:val="0"/>
              <w:marRight w:val="0"/>
              <w:marTop w:val="0"/>
              <w:marBottom w:val="0"/>
              <w:divBdr>
                <w:top w:val="none" w:sz="0" w:space="0" w:color="auto"/>
                <w:left w:val="none" w:sz="0" w:space="0" w:color="auto"/>
                <w:bottom w:val="none" w:sz="0" w:space="0" w:color="auto"/>
                <w:right w:val="none" w:sz="0" w:space="0" w:color="auto"/>
              </w:divBdr>
              <w:divsChild>
                <w:div w:id="1756432795">
                  <w:marLeft w:val="0"/>
                  <w:marRight w:val="0"/>
                  <w:marTop w:val="0"/>
                  <w:marBottom w:val="0"/>
                  <w:divBdr>
                    <w:top w:val="none" w:sz="0" w:space="0" w:color="auto"/>
                    <w:left w:val="none" w:sz="0" w:space="0" w:color="auto"/>
                    <w:bottom w:val="none" w:sz="0" w:space="0" w:color="auto"/>
                    <w:right w:val="none" w:sz="0" w:space="0" w:color="auto"/>
                  </w:divBdr>
                  <w:divsChild>
                    <w:div w:id="1378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397">
              <w:marLeft w:val="0"/>
              <w:marRight w:val="0"/>
              <w:marTop w:val="0"/>
              <w:marBottom w:val="0"/>
              <w:divBdr>
                <w:top w:val="none" w:sz="0" w:space="0" w:color="auto"/>
                <w:left w:val="none" w:sz="0" w:space="0" w:color="auto"/>
                <w:bottom w:val="none" w:sz="0" w:space="0" w:color="auto"/>
                <w:right w:val="none" w:sz="0" w:space="0" w:color="auto"/>
              </w:divBdr>
              <w:divsChild>
                <w:div w:id="836652965">
                  <w:marLeft w:val="0"/>
                  <w:marRight w:val="0"/>
                  <w:marTop w:val="0"/>
                  <w:marBottom w:val="0"/>
                  <w:divBdr>
                    <w:top w:val="none" w:sz="0" w:space="0" w:color="auto"/>
                    <w:left w:val="none" w:sz="0" w:space="0" w:color="auto"/>
                    <w:bottom w:val="none" w:sz="0" w:space="0" w:color="auto"/>
                    <w:right w:val="none" w:sz="0" w:space="0" w:color="auto"/>
                  </w:divBdr>
                  <w:divsChild>
                    <w:div w:id="15180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1745">
      <w:bodyDiv w:val="1"/>
      <w:marLeft w:val="0"/>
      <w:marRight w:val="0"/>
      <w:marTop w:val="0"/>
      <w:marBottom w:val="0"/>
      <w:divBdr>
        <w:top w:val="none" w:sz="0" w:space="0" w:color="auto"/>
        <w:left w:val="none" w:sz="0" w:space="0" w:color="auto"/>
        <w:bottom w:val="none" w:sz="0" w:space="0" w:color="auto"/>
        <w:right w:val="none" w:sz="0" w:space="0" w:color="auto"/>
      </w:divBdr>
      <w:divsChild>
        <w:div w:id="238489095">
          <w:marLeft w:val="-180"/>
          <w:marRight w:val="-180"/>
          <w:marTop w:val="0"/>
          <w:marBottom w:val="0"/>
          <w:divBdr>
            <w:top w:val="none" w:sz="0" w:space="0" w:color="auto"/>
            <w:left w:val="none" w:sz="0" w:space="0" w:color="auto"/>
            <w:bottom w:val="none" w:sz="0" w:space="0" w:color="auto"/>
            <w:right w:val="none" w:sz="0" w:space="0" w:color="auto"/>
          </w:divBdr>
          <w:divsChild>
            <w:div w:id="14041717">
              <w:marLeft w:val="0"/>
              <w:marRight w:val="0"/>
              <w:marTop w:val="0"/>
              <w:marBottom w:val="0"/>
              <w:divBdr>
                <w:top w:val="none" w:sz="0" w:space="0" w:color="auto"/>
                <w:left w:val="none" w:sz="0" w:space="0" w:color="auto"/>
                <w:bottom w:val="none" w:sz="0" w:space="0" w:color="auto"/>
                <w:right w:val="none" w:sz="0" w:space="0" w:color="auto"/>
              </w:divBdr>
              <w:divsChild>
                <w:div w:id="1042166901">
                  <w:marLeft w:val="0"/>
                  <w:marRight w:val="0"/>
                  <w:marTop w:val="0"/>
                  <w:marBottom w:val="360"/>
                  <w:divBdr>
                    <w:top w:val="none" w:sz="0" w:space="4" w:color="auto"/>
                    <w:left w:val="single" w:sz="36" w:space="11" w:color="FE9AB8"/>
                    <w:bottom w:val="none" w:sz="0" w:space="4" w:color="auto"/>
                    <w:right w:val="none" w:sz="0" w:space="0" w:color="auto"/>
                  </w:divBdr>
                </w:div>
              </w:divsChild>
            </w:div>
          </w:divsChild>
        </w:div>
      </w:divsChild>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735">
      <w:bodyDiv w:val="1"/>
      <w:marLeft w:val="0"/>
      <w:marRight w:val="0"/>
      <w:marTop w:val="0"/>
      <w:marBottom w:val="0"/>
      <w:divBdr>
        <w:top w:val="none" w:sz="0" w:space="0" w:color="auto"/>
        <w:left w:val="none" w:sz="0" w:space="0" w:color="auto"/>
        <w:bottom w:val="none" w:sz="0" w:space="0" w:color="auto"/>
        <w:right w:val="none" w:sz="0" w:space="0" w:color="auto"/>
      </w:divBdr>
      <w:divsChild>
        <w:div w:id="1909920597">
          <w:marLeft w:val="0"/>
          <w:marRight w:val="0"/>
          <w:marTop w:val="0"/>
          <w:marBottom w:val="0"/>
          <w:divBdr>
            <w:top w:val="none" w:sz="0" w:space="0" w:color="auto"/>
            <w:left w:val="none" w:sz="0" w:space="0" w:color="auto"/>
            <w:bottom w:val="none" w:sz="0" w:space="0" w:color="auto"/>
            <w:right w:val="none" w:sz="0" w:space="0" w:color="auto"/>
          </w:divBdr>
          <w:divsChild>
            <w:div w:id="930745595">
              <w:marLeft w:val="-180"/>
              <w:marRight w:val="-180"/>
              <w:marTop w:val="0"/>
              <w:marBottom w:val="0"/>
              <w:divBdr>
                <w:top w:val="none" w:sz="0" w:space="0" w:color="auto"/>
                <w:left w:val="none" w:sz="0" w:space="0" w:color="auto"/>
                <w:bottom w:val="none" w:sz="0" w:space="0" w:color="auto"/>
                <w:right w:val="none" w:sz="0" w:space="0" w:color="auto"/>
              </w:divBdr>
              <w:divsChild>
                <w:div w:id="2027319196">
                  <w:marLeft w:val="0"/>
                  <w:marRight w:val="0"/>
                  <w:marTop w:val="0"/>
                  <w:marBottom w:val="0"/>
                  <w:divBdr>
                    <w:top w:val="none" w:sz="0" w:space="0" w:color="auto"/>
                    <w:left w:val="none" w:sz="0" w:space="0" w:color="auto"/>
                    <w:bottom w:val="none" w:sz="0" w:space="0" w:color="auto"/>
                    <w:right w:val="none" w:sz="0" w:space="0" w:color="auto"/>
                  </w:divBdr>
                </w:div>
                <w:div w:id="1372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3366">
          <w:marLeft w:val="0"/>
          <w:marRight w:val="0"/>
          <w:marTop w:val="0"/>
          <w:marBottom w:val="0"/>
          <w:divBdr>
            <w:top w:val="none" w:sz="0" w:space="0" w:color="auto"/>
            <w:left w:val="none" w:sz="0" w:space="0" w:color="auto"/>
            <w:bottom w:val="none" w:sz="0" w:space="0" w:color="auto"/>
            <w:right w:val="none" w:sz="0" w:space="0" w:color="auto"/>
          </w:divBdr>
          <w:divsChild>
            <w:div w:id="322052774">
              <w:marLeft w:val="-180"/>
              <w:marRight w:val="-180"/>
              <w:marTop w:val="0"/>
              <w:marBottom w:val="0"/>
              <w:divBdr>
                <w:top w:val="none" w:sz="0" w:space="0" w:color="auto"/>
                <w:left w:val="none" w:sz="0" w:space="0" w:color="auto"/>
                <w:bottom w:val="none" w:sz="0" w:space="0" w:color="auto"/>
                <w:right w:val="none" w:sz="0" w:space="0" w:color="auto"/>
              </w:divBdr>
              <w:divsChild>
                <w:div w:id="1103527838">
                  <w:marLeft w:val="0"/>
                  <w:marRight w:val="0"/>
                  <w:marTop w:val="0"/>
                  <w:marBottom w:val="0"/>
                  <w:divBdr>
                    <w:top w:val="none" w:sz="0" w:space="0" w:color="auto"/>
                    <w:left w:val="none" w:sz="0" w:space="0" w:color="auto"/>
                    <w:bottom w:val="none" w:sz="0" w:space="0" w:color="auto"/>
                    <w:right w:val="none" w:sz="0" w:space="0" w:color="auto"/>
                  </w:divBdr>
                </w:div>
                <w:div w:id="1989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5782">
          <w:marLeft w:val="0"/>
          <w:marRight w:val="0"/>
          <w:marTop w:val="0"/>
          <w:marBottom w:val="0"/>
          <w:divBdr>
            <w:top w:val="none" w:sz="0" w:space="0" w:color="auto"/>
            <w:left w:val="none" w:sz="0" w:space="0" w:color="auto"/>
            <w:bottom w:val="none" w:sz="0" w:space="0" w:color="auto"/>
            <w:right w:val="none" w:sz="0" w:space="0" w:color="auto"/>
          </w:divBdr>
          <w:divsChild>
            <w:div w:id="994606106">
              <w:marLeft w:val="-180"/>
              <w:marRight w:val="-180"/>
              <w:marTop w:val="0"/>
              <w:marBottom w:val="0"/>
              <w:divBdr>
                <w:top w:val="none" w:sz="0" w:space="0" w:color="auto"/>
                <w:left w:val="none" w:sz="0" w:space="0" w:color="auto"/>
                <w:bottom w:val="none" w:sz="0" w:space="0" w:color="auto"/>
                <w:right w:val="none" w:sz="0" w:space="0" w:color="auto"/>
              </w:divBdr>
              <w:divsChild>
                <w:div w:id="843014930">
                  <w:marLeft w:val="0"/>
                  <w:marRight w:val="0"/>
                  <w:marTop w:val="0"/>
                  <w:marBottom w:val="0"/>
                  <w:divBdr>
                    <w:top w:val="none" w:sz="0" w:space="0" w:color="auto"/>
                    <w:left w:val="none" w:sz="0" w:space="0" w:color="auto"/>
                    <w:bottom w:val="none" w:sz="0" w:space="0" w:color="auto"/>
                    <w:right w:val="none" w:sz="0" w:space="0" w:color="auto"/>
                  </w:divBdr>
                </w:div>
                <w:div w:id="14336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0424">
          <w:marLeft w:val="0"/>
          <w:marRight w:val="0"/>
          <w:marTop w:val="0"/>
          <w:marBottom w:val="0"/>
          <w:divBdr>
            <w:top w:val="none" w:sz="0" w:space="0" w:color="auto"/>
            <w:left w:val="none" w:sz="0" w:space="0" w:color="auto"/>
            <w:bottom w:val="none" w:sz="0" w:space="0" w:color="auto"/>
            <w:right w:val="none" w:sz="0" w:space="0" w:color="auto"/>
          </w:divBdr>
          <w:divsChild>
            <w:div w:id="443233117">
              <w:marLeft w:val="-180"/>
              <w:marRight w:val="-180"/>
              <w:marTop w:val="0"/>
              <w:marBottom w:val="0"/>
              <w:divBdr>
                <w:top w:val="none" w:sz="0" w:space="0" w:color="auto"/>
                <w:left w:val="none" w:sz="0" w:space="0" w:color="auto"/>
                <w:bottom w:val="none" w:sz="0" w:space="0" w:color="auto"/>
                <w:right w:val="none" w:sz="0" w:space="0" w:color="auto"/>
              </w:divBdr>
              <w:divsChild>
                <w:div w:id="1072967415">
                  <w:marLeft w:val="0"/>
                  <w:marRight w:val="0"/>
                  <w:marTop w:val="0"/>
                  <w:marBottom w:val="0"/>
                  <w:divBdr>
                    <w:top w:val="none" w:sz="0" w:space="0" w:color="auto"/>
                    <w:left w:val="none" w:sz="0" w:space="0" w:color="auto"/>
                    <w:bottom w:val="none" w:sz="0" w:space="0" w:color="auto"/>
                    <w:right w:val="none" w:sz="0" w:space="0" w:color="auto"/>
                  </w:divBdr>
                </w:div>
                <w:div w:id="12807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44">
          <w:marLeft w:val="0"/>
          <w:marRight w:val="0"/>
          <w:marTop w:val="0"/>
          <w:marBottom w:val="0"/>
          <w:divBdr>
            <w:top w:val="none" w:sz="0" w:space="0" w:color="auto"/>
            <w:left w:val="none" w:sz="0" w:space="0" w:color="auto"/>
            <w:bottom w:val="none" w:sz="0" w:space="0" w:color="auto"/>
            <w:right w:val="none" w:sz="0" w:space="0" w:color="auto"/>
          </w:divBdr>
          <w:divsChild>
            <w:div w:id="290602224">
              <w:marLeft w:val="-180"/>
              <w:marRight w:val="-180"/>
              <w:marTop w:val="0"/>
              <w:marBottom w:val="0"/>
              <w:divBdr>
                <w:top w:val="none" w:sz="0" w:space="0" w:color="auto"/>
                <w:left w:val="none" w:sz="0" w:space="0" w:color="auto"/>
                <w:bottom w:val="none" w:sz="0" w:space="0" w:color="auto"/>
                <w:right w:val="none" w:sz="0" w:space="0" w:color="auto"/>
              </w:divBdr>
              <w:divsChild>
                <w:div w:id="6561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58591672">
      <w:bodyDiv w:val="1"/>
      <w:marLeft w:val="0"/>
      <w:marRight w:val="0"/>
      <w:marTop w:val="0"/>
      <w:marBottom w:val="0"/>
      <w:divBdr>
        <w:top w:val="none" w:sz="0" w:space="0" w:color="auto"/>
        <w:left w:val="none" w:sz="0" w:space="0" w:color="auto"/>
        <w:bottom w:val="none" w:sz="0" w:space="0" w:color="auto"/>
        <w:right w:val="none" w:sz="0" w:space="0" w:color="auto"/>
      </w:divBdr>
      <w:divsChild>
        <w:div w:id="114058047">
          <w:marLeft w:val="0"/>
          <w:marRight w:val="0"/>
          <w:marTop w:val="0"/>
          <w:marBottom w:val="0"/>
          <w:divBdr>
            <w:top w:val="none" w:sz="0" w:space="0" w:color="auto"/>
            <w:left w:val="none" w:sz="0" w:space="0" w:color="auto"/>
            <w:bottom w:val="none" w:sz="0" w:space="0" w:color="auto"/>
            <w:right w:val="none" w:sz="0" w:space="0" w:color="auto"/>
          </w:divBdr>
        </w:div>
        <w:div w:id="579755096">
          <w:marLeft w:val="0"/>
          <w:marRight w:val="0"/>
          <w:marTop w:val="0"/>
          <w:marBottom w:val="0"/>
          <w:divBdr>
            <w:top w:val="none" w:sz="0" w:space="0" w:color="auto"/>
            <w:left w:val="none" w:sz="0" w:space="0" w:color="auto"/>
            <w:bottom w:val="none" w:sz="0" w:space="0" w:color="auto"/>
            <w:right w:val="none" w:sz="0" w:space="0" w:color="auto"/>
          </w:divBdr>
        </w:div>
        <w:div w:id="1321928832">
          <w:marLeft w:val="0"/>
          <w:marRight w:val="0"/>
          <w:marTop w:val="0"/>
          <w:marBottom w:val="0"/>
          <w:divBdr>
            <w:top w:val="none" w:sz="0" w:space="0" w:color="auto"/>
            <w:left w:val="none" w:sz="0" w:space="0" w:color="auto"/>
            <w:bottom w:val="none" w:sz="0" w:space="0" w:color="auto"/>
            <w:right w:val="none" w:sz="0" w:space="0" w:color="auto"/>
          </w:divBdr>
        </w:div>
        <w:div w:id="422144273">
          <w:marLeft w:val="0"/>
          <w:marRight w:val="0"/>
          <w:marTop w:val="0"/>
          <w:marBottom w:val="0"/>
          <w:divBdr>
            <w:top w:val="none" w:sz="0" w:space="0" w:color="auto"/>
            <w:left w:val="none" w:sz="0" w:space="0" w:color="auto"/>
            <w:bottom w:val="none" w:sz="0" w:space="0" w:color="auto"/>
            <w:right w:val="none" w:sz="0" w:space="0" w:color="auto"/>
          </w:divBdr>
        </w:div>
        <w:div w:id="1727600765">
          <w:marLeft w:val="0"/>
          <w:marRight w:val="0"/>
          <w:marTop w:val="0"/>
          <w:marBottom w:val="0"/>
          <w:divBdr>
            <w:top w:val="none" w:sz="0" w:space="0" w:color="auto"/>
            <w:left w:val="none" w:sz="0" w:space="0" w:color="auto"/>
            <w:bottom w:val="none" w:sz="0" w:space="0" w:color="auto"/>
            <w:right w:val="none" w:sz="0" w:space="0" w:color="auto"/>
          </w:divBdr>
        </w:div>
        <w:div w:id="213082129">
          <w:marLeft w:val="0"/>
          <w:marRight w:val="0"/>
          <w:marTop w:val="0"/>
          <w:marBottom w:val="0"/>
          <w:divBdr>
            <w:top w:val="none" w:sz="0" w:space="0" w:color="auto"/>
            <w:left w:val="none" w:sz="0" w:space="0" w:color="auto"/>
            <w:bottom w:val="none" w:sz="0" w:space="0" w:color="auto"/>
            <w:right w:val="none" w:sz="0" w:space="0" w:color="auto"/>
          </w:divBdr>
        </w:div>
        <w:div w:id="2052266067">
          <w:marLeft w:val="0"/>
          <w:marRight w:val="0"/>
          <w:marTop w:val="0"/>
          <w:marBottom w:val="0"/>
          <w:divBdr>
            <w:top w:val="none" w:sz="0" w:space="0" w:color="auto"/>
            <w:left w:val="none" w:sz="0" w:space="0" w:color="auto"/>
            <w:bottom w:val="none" w:sz="0" w:space="0" w:color="auto"/>
            <w:right w:val="none" w:sz="0" w:space="0" w:color="auto"/>
          </w:divBdr>
        </w:div>
        <w:div w:id="990016815">
          <w:marLeft w:val="0"/>
          <w:marRight w:val="0"/>
          <w:marTop w:val="0"/>
          <w:marBottom w:val="0"/>
          <w:divBdr>
            <w:top w:val="none" w:sz="0" w:space="0" w:color="auto"/>
            <w:left w:val="none" w:sz="0" w:space="0" w:color="auto"/>
            <w:bottom w:val="none" w:sz="0" w:space="0" w:color="auto"/>
            <w:right w:val="none" w:sz="0" w:space="0" w:color="auto"/>
          </w:divBdr>
        </w:div>
        <w:div w:id="1063722328">
          <w:marLeft w:val="0"/>
          <w:marRight w:val="0"/>
          <w:marTop w:val="0"/>
          <w:marBottom w:val="0"/>
          <w:divBdr>
            <w:top w:val="none" w:sz="0" w:space="0" w:color="auto"/>
            <w:left w:val="none" w:sz="0" w:space="0" w:color="auto"/>
            <w:bottom w:val="none" w:sz="0" w:space="0" w:color="auto"/>
            <w:right w:val="none" w:sz="0" w:space="0" w:color="auto"/>
          </w:divBdr>
        </w:div>
        <w:div w:id="1022366241">
          <w:marLeft w:val="0"/>
          <w:marRight w:val="0"/>
          <w:marTop w:val="0"/>
          <w:marBottom w:val="0"/>
          <w:divBdr>
            <w:top w:val="none" w:sz="0" w:space="0" w:color="auto"/>
            <w:left w:val="none" w:sz="0" w:space="0" w:color="auto"/>
            <w:bottom w:val="none" w:sz="0" w:space="0" w:color="auto"/>
            <w:right w:val="none" w:sz="0" w:space="0" w:color="auto"/>
          </w:divBdr>
        </w:div>
        <w:div w:id="2089620073">
          <w:marLeft w:val="0"/>
          <w:marRight w:val="0"/>
          <w:marTop w:val="0"/>
          <w:marBottom w:val="0"/>
          <w:divBdr>
            <w:top w:val="none" w:sz="0" w:space="0" w:color="auto"/>
            <w:left w:val="none" w:sz="0" w:space="0" w:color="auto"/>
            <w:bottom w:val="none" w:sz="0" w:space="0" w:color="auto"/>
            <w:right w:val="none" w:sz="0" w:space="0" w:color="auto"/>
          </w:divBdr>
        </w:div>
        <w:div w:id="11033691">
          <w:marLeft w:val="0"/>
          <w:marRight w:val="0"/>
          <w:marTop w:val="0"/>
          <w:marBottom w:val="0"/>
          <w:divBdr>
            <w:top w:val="none" w:sz="0" w:space="0" w:color="auto"/>
            <w:left w:val="none" w:sz="0" w:space="0" w:color="auto"/>
            <w:bottom w:val="none" w:sz="0" w:space="0" w:color="auto"/>
            <w:right w:val="none" w:sz="0" w:space="0" w:color="auto"/>
          </w:divBdr>
        </w:div>
        <w:div w:id="780613423">
          <w:marLeft w:val="0"/>
          <w:marRight w:val="0"/>
          <w:marTop w:val="0"/>
          <w:marBottom w:val="0"/>
          <w:divBdr>
            <w:top w:val="none" w:sz="0" w:space="0" w:color="auto"/>
            <w:left w:val="none" w:sz="0" w:space="0" w:color="auto"/>
            <w:bottom w:val="none" w:sz="0" w:space="0" w:color="auto"/>
            <w:right w:val="none" w:sz="0" w:space="0" w:color="auto"/>
          </w:divBdr>
        </w:div>
        <w:div w:id="792748788">
          <w:marLeft w:val="0"/>
          <w:marRight w:val="0"/>
          <w:marTop w:val="0"/>
          <w:marBottom w:val="0"/>
          <w:divBdr>
            <w:top w:val="none" w:sz="0" w:space="0" w:color="auto"/>
            <w:left w:val="none" w:sz="0" w:space="0" w:color="auto"/>
            <w:bottom w:val="none" w:sz="0" w:space="0" w:color="auto"/>
            <w:right w:val="none" w:sz="0" w:space="0" w:color="auto"/>
          </w:divBdr>
        </w:div>
        <w:div w:id="1140071432">
          <w:marLeft w:val="0"/>
          <w:marRight w:val="0"/>
          <w:marTop w:val="0"/>
          <w:marBottom w:val="0"/>
          <w:divBdr>
            <w:top w:val="none" w:sz="0" w:space="0" w:color="auto"/>
            <w:left w:val="none" w:sz="0" w:space="0" w:color="auto"/>
            <w:bottom w:val="none" w:sz="0" w:space="0" w:color="auto"/>
            <w:right w:val="none" w:sz="0" w:space="0" w:color="auto"/>
          </w:divBdr>
        </w:div>
        <w:div w:id="5254408">
          <w:marLeft w:val="0"/>
          <w:marRight w:val="0"/>
          <w:marTop w:val="0"/>
          <w:marBottom w:val="0"/>
          <w:divBdr>
            <w:top w:val="none" w:sz="0" w:space="0" w:color="auto"/>
            <w:left w:val="none" w:sz="0" w:space="0" w:color="auto"/>
            <w:bottom w:val="none" w:sz="0" w:space="0" w:color="auto"/>
            <w:right w:val="none" w:sz="0" w:space="0" w:color="auto"/>
          </w:divBdr>
        </w:div>
      </w:divsChild>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7010">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
          <w:marLeft w:val="0"/>
          <w:marRight w:val="0"/>
          <w:marTop w:val="0"/>
          <w:marBottom w:val="0"/>
          <w:divBdr>
            <w:top w:val="none" w:sz="0" w:space="0" w:color="auto"/>
            <w:left w:val="none" w:sz="0" w:space="0" w:color="auto"/>
            <w:bottom w:val="none" w:sz="0" w:space="0" w:color="auto"/>
            <w:right w:val="none" w:sz="0" w:space="0" w:color="auto"/>
          </w:divBdr>
        </w:div>
        <w:div w:id="1879314505">
          <w:marLeft w:val="0"/>
          <w:marRight w:val="0"/>
          <w:marTop w:val="0"/>
          <w:marBottom w:val="0"/>
          <w:divBdr>
            <w:top w:val="none" w:sz="0" w:space="0" w:color="auto"/>
            <w:left w:val="none" w:sz="0" w:space="0" w:color="auto"/>
            <w:bottom w:val="none" w:sz="0" w:space="0" w:color="auto"/>
            <w:right w:val="none" w:sz="0" w:space="0" w:color="auto"/>
          </w:divBdr>
        </w:div>
        <w:div w:id="1134442201">
          <w:marLeft w:val="0"/>
          <w:marRight w:val="0"/>
          <w:marTop w:val="0"/>
          <w:marBottom w:val="0"/>
          <w:divBdr>
            <w:top w:val="none" w:sz="0" w:space="0" w:color="auto"/>
            <w:left w:val="none" w:sz="0" w:space="0" w:color="auto"/>
            <w:bottom w:val="none" w:sz="0" w:space="0" w:color="auto"/>
            <w:right w:val="none" w:sz="0" w:space="0" w:color="auto"/>
          </w:divBdr>
        </w:div>
        <w:div w:id="2144157873">
          <w:marLeft w:val="0"/>
          <w:marRight w:val="0"/>
          <w:marTop w:val="0"/>
          <w:marBottom w:val="0"/>
          <w:divBdr>
            <w:top w:val="none" w:sz="0" w:space="0" w:color="auto"/>
            <w:left w:val="none" w:sz="0" w:space="0" w:color="auto"/>
            <w:bottom w:val="none" w:sz="0" w:space="0" w:color="auto"/>
            <w:right w:val="none" w:sz="0" w:space="0" w:color="auto"/>
          </w:divBdr>
        </w:div>
        <w:div w:id="1951164219">
          <w:marLeft w:val="0"/>
          <w:marRight w:val="0"/>
          <w:marTop w:val="0"/>
          <w:marBottom w:val="0"/>
          <w:divBdr>
            <w:top w:val="none" w:sz="0" w:space="0" w:color="auto"/>
            <w:left w:val="none" w:sz="0" w:space="0" w:color="auto"/>
            <w:bottom w:val="none" w:sz="0" w:space="0" w:color="auto"/>
            <w:right w:val="none" w:sz="0" w:space="0" w:color="auto"/>
          </w:divBdr>
        </w:div>
        <w:div w:id="1858305347">
          <w:marLeft w:val="0"/>
          <w:marRight w:val="0"/>
          <w:marTop w:val="0"/>
          <w:marBottom w:val="0"/>
          <w:divBdr>
            <w:top w:val="none" w:sz="0" w:space="0" w:color="auto"/>
            <w:left w:val="none" w:sz="0" w:space="0" w:color="auto"/>
            <w:bottom w:val="none" w:sz="0" w:space="0" w:color="auto"/>
            <w:right w:val="none" w:sz="0" w:space="0" w:color="auto"/>
          </w:divBdr>
        </w:div>
        <w:div w:id="785808066">
          <w:marLeft w:val="0"/>
          <w:marRight w:val="0"/>
          <w:marTop w:val="0"/>
          <w:marBottom w:val="0"/>
          <w:divBdr>
            <w:top w:val="none" w:sz="0" w:space="0" w:color="auto"/>
            <w:left w:val="none" w:sz="0" w:space="0" w:color="auto"/>
            <w:bottom w:val="none" w:sz="0" w:space="0" w:color="auto"/>
            <w:right w:val="none" w:sz="0" w:space="0" w:color="auto"/>
          </w:divBdr>
        </w:div>
        <w:div w:id="549540548">
          <w:marLeft w:val="0"/>
          <w:marRight w:val="0"/>
          <w:marTop w:val="0"/>
          <w:marBottom w:val="0"/>
          <w:divBdr>
            <w:top w:val="none" w:sz="0" w:space="0" w:color="auto"/>
            <w:left w:val="none" w:sz="0" w:space="0" w:color="auto"/>
            <w:bottom w:val="none" w:sz="0" w:space="0" w:color="auto"/>
            <w:right w:val="none" w:sz="0" w:space="0" w:color="auto"/>
          </w:divBdr>
        </w:div>
        <w:div w:id="1119757799">
          <w:marLeft w:val="0"/>
          <w:marRight w:val="0"/>
          <w:marTop w:val="0"/>
          <w:marBottom w:val="0"/>
          <w:divBdr>
            <w:top w:val="none" w:sz="0" w:space="0" w:color="auto"/>
            <w:left w:val="none" w:sz="0" w:space="0" w:color="auto"/>
            <w:bottom w:val="none" w:sz="0" w:space="0" w:color="auto"/>
            <w:right w:val="none" w:sz="0" w:space="0" w:color="auto"/>
          </w:divBdr>
        </w:div>
        <w:div w:id="42675253">
          <w:marLeft w:val="0"/>
          <w:marRight w:val="0"/>
          <w:marTop w:val="0"/>
          <w:marBottom w:val="0"/>
          <w:divBdr>
            <w:top w:val="none" w:sz="0" w:space="0" w:color="auto"/>
            <w:left w:val="none" w:sz="0" w:space="0" w:color="auto"/>
            <w:bottom w:val="none" w:sz="0" w:space="0" w:color="auto"/>
            <w:right w:val="none" w:sz="0" w:space="0" w:color="auto"/>
          </w:divBdr>
        </w:div>
        <w:div w:id="2006010073">
          <w:marLeft w:val="0"/>
          <w:marRight w:val="0"/>
          <w:marTop w:val="0"/>
          <w:marBottom w:val="0"/>
          <w:divBdr>
            <w:top w:val="none" w:sz="0" w:space="0" w:color="auto"/>
            <w:left w:val="none" w:sz="0" w:space="0" w:color="auto"/>
            <w:bottom w:val="none" w:sz="0" w:space="0" w:color="auto"/>
            <w:right w:val="none" w:sz="0" w:space="0" w:color="auto"/>
          </w:divBdr>
        </w:div>
        <w:div w:id="1330014572">
          <w:marLeft w:val="0"/>
          <w:marRight w:val="0"/>
          <w:marTop w:val="0"/>
          <w:marBottom w:val="0"/>
          <w:divBdr>
            <w:top w:val="none" w:sz="0" w:space="0" w:color="auto"/>
            <w:left w:val="none" w:sz="0" w:space="0" w:color="auto"/>
            <w:bottom w:val="none" w:sz="0" w:space="0" w:color="auto"/>
            <w:right w:val="none" w:sz="0" w:space="0" w:color="auto"/>
          </w:divBdr>
        </w:div>
        <w:div w:id="1570382155">
          <w:marLeft w:val="0"/>
          <w:marRight w:val="0"/>
          <w:marTop w:val="0"/>
          <w:marBottom w:val="0"/>
          <w:divBdr>
            <w:top w:val="none" w:sz="0" w:space="0" w:color="auto"/>
            <w:left w:val="none" w:sz="0" w:space="0" w:color="auto"/>
            <w:bottom w:val="none" w:sz="0" w:space="0" w:color="auto"/>
            <w:right w:val="none" w:sz="0" w:space="0" w:color="auto"/>
          </w:divBdr>
        </w:div>
        <w:div w:id="1161387181">
          <w:marLeft w:val="0"/>
          <w:marRight w:val="0"/>
          <w:marTop w:val="0"/>
          <w:marBottom w:val="0"/>
          <w:divBdr>
            <w:top w:val="none" w:sz="0" w:space="0" w:color="auto"/>
            <w:left w:val="none" w:sz="0" w:space="0" w:color="auto"/>
            <w:bottom w:val="none" w:sz="0" w:space="0" w:color="auto"/>
            <w:right w:val="none" w:sz="0" w:space="0" w:color="auto"/>
          </w:divBdr>
        </w:div>
        <w:div w:id="39981585">
          <w:marLeft w:val="0"/>
          <w:marRight w:val="0"/>
          <w:marTop w:val="0"/>
          <w:marBottom w:val="0"/>
          <w:divBdr>
            <w:top w:val="none" w:sz="0" w:space="0" w:color="auto"/>
            <w:left w:val="none" w:sz="0" w:space="0" w:color="auto"/>
            <w:bottom w:val="none" w:sz="0" w:space="0" w:color="auto"/>
            <w:right w:val="none" w:sz="0" w:space="0" w:color="auto"/>
          </w:divBdr>
        </w:div>
        <w:div w:id="677073497">
          <w:marLeft w:val="0"/>
          <w:marRight w:val="0"/>
          <w:marTop w:val="0"/>
          <w:marBottom w:val="0"/>
          <w:divBdr>
            <w:top w:val="none" w:sz="0" w:space="0" w:color="auto"/>
            <w:left w:val="none" w:sz="0" w:space="0" w:color="auto"/>
            <w:bottom w:val="none" w:sz="0" w:space="0" w:color="auto"/>
            <w:right w:val="none" w:sz="0" w:space="0" w:color="auto"/>
          </w:divBdr>
        </w:div>
        <w:div w:id="1245606841">
          <w:marLeft w:val="0"/>
          <w:marRight w:val="0"/>
          <w:marTop w:val="0"/>
          <w:marBottom w:val="0"/>
          <w:divBdr>
            <w:top w:val="none" w:sz="0" w:space="0" w:color="auto"/>
            <w:left w:val="none" w:sz="0" w:space="0" w:color="auto"/>
            <w:bottom w:val="none" w:sz="0" w:space="0" w:color="auto"/>
            <w:right w:val="none" w:sz="0" w:space="0" w:color="auto"/>
          </w:divBdr>
        </w:div>
        <w:div w:id="363135953">
          <w:marLeft w:val="0"/>
          <w:marRight w:val="0"/>
          <w:marTop w:val="0"/>
          <w:marBottom w:val="0"/>
          <w:divBdr>
            <w:top w:val="none" w:sz="0" w:space="0" w:color="auto"/>
            <w:left w:val="none" w:sz="0" w:space="0" w:color="auto"/>
            <w:bottom w:val="none" w:sz="0" w:space="0" w:color="auto"/>
            <w:right w:val="none" w:sz="0" w:space="0" w:color="auto"/>
          </w:divBdr>
        </w:div>
        <w:div w:id="279533763">
          <w:marLeft w:val="0"/>
          <w:marRight w:val="0"/>
          <w:marTop w:val="0"/>
          <w:marBottom w:val="0"/>
          <w:divBdr>
            <w:top w:val="none" w:sz="0" w:space="0" w:color="auto"/>
            <w:left w:val="none" w:sz="0" w:space="0" w:color="auto"/>
            <w:bottom w:val="none" w:sz="0" w:space="0" w:color="auto"/>
            <w:right w:val="none" w:sz="0" w:space="0" w:color="auto"/>
          </w:divBdr>
        </w:div>
        <w:div w:id="1950967449">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9830">
      <w:bodyDiv w:val="1"/>
      <w:marLeft w:val="0"/>
      <w:marRight w:val="0"/>
      <w:marTop w:val="0"/>
      <w:marBottom w:val="0"/>
      <w:divBdr>
        <w:top w:val="none" w:sz="0" w:space="0" w:color="auto"/>
        <w:left w:val="none" w:sz="0" w:space="0" w:color="auto"/>
        <w:bottom w:val="none" w:sz="0" w:space="0" w:color="auto"/>
        <w:right w:val="none" w:sz="0" w:space="0" w:color="auto"/>
      </w:divBdr>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0133677">
      <w:bodyDiv w:val="1"/>
      <w:marLeft w:val="0"/>
      <w:marRight w:val="0"/>
      <w:marTop w:val="0"/>
      <w:marBottom w:val="0"/>
      <w:divBdr>
        <w:top w:val="none" w:sz="0" w:space="0" w:color="auto"/>
        <w:left w:val="none" w:sz="0" w:space="0" w:color="auto"/>
        <w:bottom w:val="none" w:sz="0" w:space="0" w:color="auto"/>
        <w:right w:val="none" w:sz="0" w:space="0" w:color="auto"/>
      </w:divBdr>
      <w:divsChild>
        <w:div w:id="960263655">
          <w:marLeft w:val="0"/>
          <w:marRight w:val="0"/>
          <w:marTop w:val="0"/>
          <w:marBottom w:val="0"/>
          <w:divBdr>
            <w:top w:val="none" w:sz="0" w:space="0" w:color="auto"/>
            <w:left w:val="none" w:sz="0" w:space="0" w:color="auto"/>
            <w:bottom w:val="none" w:sz="0" w:space="0" w:color="auto"/>
            <w:right w:val="none" w:sz="0" w:space="0" w:color="auto"/>
          </w:divBdr>
        </w:div>
        <w:div w:id="1073627368">
          <w:marLeft w:val="0"/>
          <w:marRight w:val="0"/>
          <w:marTop w:val="0"/>
          <w:marBottom w:val="0"/>
          <w:divBdr>
            <w:top w:val="none" w:sz="0" w:space="0" w:color="auto"/>
            <w:left w:val="none" w:sz="0" w:space="0" w:color="auto"/>
            <w:bottom w:val="none" w:sz="0" w:space="0" w:color="auto"/>
            <w:right w:val="none" w:sz="0" w:space="0" w:color="auto"/>
          </w:divBdr>
          <w:divsChild>
            <w:div w:id="1611354259">
              <w:marLeft w:val="0"/>
              <w:marRight w:val="0"/>
              <w:marTop w:val="0"/>
              <w:marBottom w:val="0"/>
              <w:divBdr>
                <w:top w:val="none" w:sz="0" w:space="0" w:color="auto"/>
                <w:left w:val="none" w:sz="0" w:space="0" w:color="auto"/>
                <w:bottom w:val="none" w:sz="0" w:space="0" w:color="auto"/>
                <w:right w:val="none" w:sz="0" w:space="0" w:color="auto"/>
              </w:divBdr>
              <w:divsChild>
                <w:div w:id="126880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8536424">
      <w:bodyDiv w:val="1"/>
      <w:marLeft w:val="0"/>
      <w:marRight w:val="0"/>
      <w:marTop w:val="0"/>
      <w:marBottom w:val="0"/>
      <w:divBdr>
        <w:top w:val="none" w:sz="0" w:space="0" w:color="auto"/>
        <w:left w:val="none" w:sz="0" w:space="0" w:color="auto"/>
        <w:bottom w:val="none" w:sz="0" w:space="0" w:color="auto"/>
        <w:right w:val="none" w:sz="0" w:space="0" w:color="auto"/>
      </w:divBdr>
      <w:divsChild>
        <w:div w:id="791019577">
          <w:marLeft w:val="-180"/>
          <w:marRight w:val="-180"/>
          <w:marTop w:val="0"/>
          <w:marBottom w:val="0"/>
          <w:divBdr>
            <w:top w:val="none" w:sz="0" w:space="0" w:color="auto"/>
            <w:left w:val="none" w:sz="0" w:space="0" w:color="auto"/>
            <w:bottom w:val="none" w:sz="0" w:space="0" w:color="auto"/>
            <w:right w:val="none" w:sz="0" w:space="0" w:color="auto"/>
          </w:divBdr>
          <w:divsChild>
            <w:div w:id="2052071336">
              <w:marLeft w:val="0"/>
              <w:marRight w:val="0"/>
              <w:marTop w:val="0"/>
              <w:marBottom w:val="0"/>
              <w:divBdr>
                <w:top w:val="none" w:sz="0" w:space="0" w:color="auto"/>
                <w:left w:val="none" w:sz="0" w:space="0" w:color="auto"/>
                <w:bottom w:val="none" w:sz="0" w:space="0" w:color="auto"/>
                <w:right w:val="none" w:sz="0" w:space="0" w:color="auto"/>
              </w:divBdr>
            </w:div>
            <w:div w:id="342782471">
              <w:marLeft w:val="0"/>
              <w:marRight w:val="0"/>
              <w:marTop w:val="0"/>
              <w:marBottom w:val="0"/>
              <w:divBdr>
                <w:top w:val="none" w:sz="0" w:space="0" w:color="auto"/>
                <w:left w:val="none" w:sz="0" w:space="0" w:color="auto"/>
                <w:bottom w:val="none" w:sz="0" w:space="0" w:color="auto"/>
                <w:right w:val="none" w:sz="0" w:space="0" w:color="auto"/>
              </w:divBdr>
            </w:div>
          </w:divsChild>
        </w:div>
        <w:div w:id="692076732">
          <w:marLeft w:val="-180"/>
          <w:marRight w:val="-180"/>
          <w:marTop w:val="0"/>
          <w:marBottom w:val="0"/>
          <w:divBdr>
            <w:top w:val="none" w:sz="0" w:space="0" w:color="auto"/>
            <w:left w:val="none" w:sz="0" w:space="0" w:color="auto"/>
            <w:bottom w:val="none" w:sz="0" w:space="0" w:color="auto"/>
            <w:right w:val="none" w:sz="0" w:space="0" w:color="auto"/>
          </w:divBdr>
          <w:divsChild>
            <w:div w:id="328677702">
              <w:marLeft w:val="0"/>
              <w:marRight w:val="0"/>
              <w:marTop w:val="0"/>
              <w:marBottom w:val="0"/>
              <w:divBdr>
                <w:top w:val="none" w:sz="0" w:space="0" w:color="auto"/>
                <w:left w:val="none" w:sz="0" w:space="0" w:color="auto"/>
                <w:bottom w:val="none" w:sz="0" w:space="0" w:color="auto"/>
                <w:right w:val="none" w:sz="0" w:space="0" w:color="auto"/>
              </w:divBdr>
            </w:div>
            <w:div w:id="274604782">
              <w:marLeft w:val="0"/>
              <w:marRight w:val="0"/>
              <w:marTop w:val="0"/>
              <w:marBottom w:val="0"/>
              <w:divBdr>
                <w:top w:val="none" w:sz="0" w:space="0" w:color="auto"/>
                <w:left w:val="none" w:sz="0" w:space="0" w:color="auto"/>
                <w:bottom w:val="none" w:sz="0" w:space="0" w:color="auto"/>
                <w:right w:val="none" w:sz="0" w:space="0" w:color="auto"/>
              </w:divBdr>
              <w:divsChild>
                <w:div w:id="10333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624">
          <w:marLeft w:val="0"/>
          <w:marRight w:val="0"/>
          <w:marTop w:val="0"/>
          <w:marBottom w:val="720"/>
          <w:divBdr>
            <w:top w:val="none" w:sz="0" w:space="0" w:color="auto"/>
            <w:left w:val="none" w:sz="0" w:space="0" w:color="auto"/>
            <w:bottom w:val="none" w:sz="0" w:space="0" w:color="auto"/>
            <w:right w:val="none" w:sz="0" w:space="0" w:color="auto"/>
          </w:divBdr>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0527127">
      <w:bodyDiv w:val="1"/>
      <w:marLeft w:val="0"/>
      <w:marRight w:val="0"/>
      <w:marTop w:val="0"/>
      <w:marBottom w:val="0"/>
      <w:divBdr>
        <w:top w:val="none" w:sz="0" w:space="0" w:color="auto"/>
        <w:left w:val="none" w:sz="0" w:space="0" w:color="auto"/>
        <w:bottom w:val="none" w:sz="0" w:space="0" w:color="auto"/>
        <w:right w:val="none" w:sz="0" w:space="0" w:color="auto"/>
      </w:divBdr>
      <w:divsChild>
        <w:div w:id="1719937778">
          <w:marLeft w:val="0"/>
          <w:marRight w:val="0"/>
          <w:marTop w:val="0"/>
          <w:marBottom w:val="0"/>
          <w:divBdr>
            <w:top w:val="none" w:sz="0" w:space="0" w:color="auto"/>
            <w:left w:val="none" w:sz="0" w:space="0" w:color="auto"/>
            <w:bottom w:val="none" w:sz="0" w:space="0" w:color="auto"/>
            <w:right w:val="none" w:sz="0" w:space="0" w:color="auto"/>
          </w:divBdr>
          <w:divsChild>
            <w:div w:id="1622371435">
              <w:marLeft w:val="-180"/>
              <w:marRight w:val="-180"/>
              <w:marTop w:val="0"/>
              <w:marBottom w:val="0"/>
              <w:divBdr>
                <w:top w:val="none" w:sz="0" w:space="0" w:color="auto"/>
                <w:left w:val="none" w:sz="0" w:space="0" w:color="auto"/>
                <w:bottom w:val="none" w:sz="0" w:space="0" w:color="auto"/>
                <w:right w:val="none" w:sz="0" w:space="0" w:color="auto"/>
              </w:divBdr>
              <w:divsChild>
                <w:div w:id="1028601597">
                  <w:marLeft w:val="0"/>
                  <w:marRight w:val="0"/>
                  <w:marTop w:val="0"/>
                  <w:marBottom w:val="0"/>
                  <w:divBdr>
                    <w:top w:val="none" w:sz="0" w:space="0" w:color="auto"/>
                    <w:left w:val="none" w:sz="0" w:space="0" w:color="auto"/>
                    <w:bottom w:val="none" w:sz="0" w:space="0" w:color="auto"/>
                    <w:right w:val="none" w:sz="0" w:space="0" w:color="auto"/>
                  </w:divBdr>
                </w:div>
                <w:div w:id="5855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13958">
      <w:bodyDiv w:val="1"/>
      <w:marLeft w:val="0"/>
      <w:marRight w:val="0"/>
      <w:marTop w:val="0"/>
      <w:marBottom w:val="0"/>
      <w:divBdr>
        <w:top w:val="none" w:sz="0" w:space="0" w:color="auto"/>
        <w:left w:val="none" w:sz="0" w:space="0" w:color="auto"/>
        <w:bottom w:val="none" w:sz="0" w:space="0" w:color="auto"/>
        <w:right w:val="none" w:sz="0" w:space="0" w:color="auto"/>
      </w:divBdr>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342846">
      <w:bodyDiv w:val="1"/>
      <w:marLeft w:val="0"/>
      <w:marRight w:val="0"/>
      <w:marTop w:val="0"/>
      <w:marBottom w:val="0"/>
      <w:divBdr>
        <w:top w:val="none" w:sz="0" w:space="0" w:color="auto"/>
        <w:left w:val="none" w:sz="0" w:space="0" w:color="auto"/>
        <w:bottom w:val="none" w:sz="0" w:space="0" w:color="auto"/>
        <w:right w:val="none" w:sz="0" w:space="0" w:color="auto"/>
      </w:divBdr>
      <w:divsChild>
        <w:div w:id="1727949386">
          <w:marLeft w:val="0"/>
          <w:marRight w:val="0"/>
          <w:marTop w:val="0"/>
          <w:marBottom w:val="0"/>
          <w:divBdr>
            <w:top w:val="none" w:sz="0" w:space="0" w:color="auto"/>
            <w:left w:val="none" w:sz="0" w:space="0" w:color="auto"/>
            <w:bottom w:val="none" w:sz="0" w:space="0" w:color="auto"/>
            <w:right w:val="none" w:sz="0" w:space="0" w:color="auto"/>
          </w:divBdr>
          <w:divsChild>
            <w:div w:id="1873494490">
              <w:marLeft w:val="0"/>
              <w:marRight w:val="0"/>
              <w:marTop w:val="0"/>
              <w:marBottom w:val="0"/>
              <w:divBdr>
                <w:top w:val="none" w:sz="0" w:space="0" w:color="auto"/>
                <w:left w:val="none" w:sz="0" w:space="0" w:color="auto"/>
                <w:bottom w:val="none" w:sz="0" w:space="0" w:color="auto"/>
                <w:right w:val="none" w:sz="0" w:space="0" w:color="auto"/>
              </w:divBdr>
              <w:divsChild>
                <w:div w:id="1026826657">
                  <w:marLeft w:val="0"/>
                  <w:marRight w:val="0"/>
                  <w:marTop w:val="0"/>
                  <w:marBottom w:val="0"/>
                  <w:divBdr>
                    <w:top w:val="none" w:sz="0" w:space="0" w:color="auto"/>
                    <w:left w:val="none" w:sz="0" w:space="0" w:color="auto"/>
                    <w:bottom w:val="none" w:sz="0" w:space="0" w:color="auto"/>
                    <w:right w:val="none" w:sz="0" w:space="0" w:color="auto"/>
                  </w:divBdr>
                  <w:divsChild>
                    <w:div w:id="1050148929">
                      <w:marLeft w:val="-180"/>
                      <w:marRight w:val="-180"/>
                      <w:marTop w:val="0"/>
                      <w:marBottom w:val="0"/>
                      <w:divBdr>
                        <w:top w:val="none" w:sz="0" w:space="0" w:color="auto"/>
                        <w:left w:val="none" w:sz="0" w:space="0" w:color="auto"/>
                        <w:bottom w:val="none" w:sz="0" w:space="0" w:color="auto"/>
                        <w:right w:val="none" w:sz="0" w:space="0" w:color="auto"/>
                      </w:divBdr>
                      <w:divsChild>
                        <w:div w:id="1804883368">
                          <w:marLeft w:val="0"/>
                          <w:marRight w:val="0"/>
                          <w:marTop w:val="0"/>
                          <w:marBottom w:val="0"/>
                          <w:divBdr>
                            <w:top w:val="none" w:sz="0" w:space="0" w:color="auto"/>
                            <w:left w:val="none" w:sz="0" w:space="0" w:color="auto"/>
                            <w:bottom w:val="none" w:sz="0" w:space="0" w:color="auto"/>
                            <w:right w:val="none" w:sz="0" w:space="0" w:color="auto"/>
                          </w:divBdr>
                        </w:div>
                        <w:div w:id="4986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397">
                  <w:marLeft w:val="0"/>
                  <w:marRight w:val="0"/>
                  <w:marTop w:val="0"/>
                  <w:marBottom w:val="0"/>
                  <w:divBdr>
                    <w:top w:val="none" w:sz="0" w:space="0" w:color="auto"/>
                    <w:left w:val="none" w:sz="0" w:space="0" w:color="auto"/>
                    <w:bottom w:val="none" w:sz="0" w:space="0" w:color="auto"/>
                    <w:right w:val="none" w:sz="0" w:space="0" w:color="auto"/>
                  </w:divBdr>
                  <w:divsChild>
                    <w:div w:id="1158303737">
                      <w:marLeft w:val="-180"/>
                      <w:marRight w:val="-180"/>
                      <w:marTop w:val="0"/>
                      <w:marBottom w:val="0"/>
                      <w:divBdr>
                        <w:top w:val="none" w:sz="0" w:space="0" w:color="auto"/>
                        <w:left w:val="none" w:sz="0" w:space="0" w:color="auto"/>
                        <w:bottom w:val="none" w:sz="0" w:space="0" w:color="auto"/>
                        <w:right w:val="none" w:sz="0" w:space="0" w:color="auto"/>
                      </w:divBdr>
                      <w:divsChild>
                        <w:div w:id="558708540">
                          <w:marLeft w:val="0"/>
                          <w:marRight w:val="0"/>
                          <w:marTop w:val="0"/>
                          <w:marBottom w:val="0"/>
                          <w:divBdr>
                            <w:top w:val="none" w:sz="0" w:space="0" w:color="auto"/>
                            <w:left w:val="none" w:sz="0" w:space="0" w:color="auto"/>
                            <w:bottom w:val="none" w:sz="0" w:space="0" w:color="auto"/>
                            <w:right w:val="none" w:sz="0" w:space="0" w:color="auto"/>
                          </w:divBdr>
                        </w:div>
                        <w:div w:id="480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1223">
                  <w:marLeft w:val="0"/>
                  <w:marRight w:val="0"/>
                  <w:marTop w:val="0"/>
                  <w:marBottom w:val="0"/>
                  <w:divBdr>
                    <w:top w:val="none" w:sz="0" w:space="0" w:color="auto"/>
                    <w:left w:val="none" w:sz="0" w:space="0" w:color="auto"/>
                    <w:bottom w:val="none" w:sz="0" w:space="0" w:color="auto"/>
                    <w:right w:val="none" w:sz="0" w:space="0" w:color="auto"/>
                  </w:divBdr>
                  <w:divsChild>
                    <w:div w:id="1460994959">
                      <w:marLeft w:val="-180"/>
                      <w:marRight w:val="-180"/>
                      <w:marTop w:val="0"/>
                      <w:marBottom w:val="0"/>
                      <w:divBdr>
                        <w:top w:val="none" w:sz="0" w:space="0" w:color="auto"/>
                        <w:left w:val="none" w:sz="0" w:space="0" w:color="auto"/>
                        <w:bottom w:val="none" w:sz="0" w:space="0" w:color="auto"/>
                        <w:right w:val="none" w:sz="0" w:space="0" w:color="auto"/>
                      </w:divBdr>
                      <w:divsChild>
                        <w:div w:id="1903366414">
                          <w:marLeft w:val="0"/>
                          <w:marRight w:val="0"/>
                          <w:marTop w:val="0"/>
                          <w:marBottom w:val="0"/>
                          <w:divBdr>
                            <w:top w:val="none" w:sz="0" w:space="0" w:color="auto"/>
                            <w:left w:val="none" w:sz="0" w:space="0" w:color="auto"/>
                            <w:bottom w:val="none" w:sz="0" w:space="0" w:color="auto"/>
                            <w:right w:val="none" w:sz="0" w:space="0" w:color="auto"/>
                          </w:divBdr>
                        </w:div>
                        <w:div w:id="14996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368">
                  <w:marLeft w:val="0"/>
                  <w:marRight w:val="0"/>
                  <w:marTop w:val="0"/>
                  <w:marBottom w:val="0"/>
                  <w:divBdr>
                    <w:top w:val="none" w:sz="0" w:space="0" w:color="auto"/>
                    <w:left w:val="none" w:sz="0" w:space="0" w:color="auto"/>
                    <w:bottom w:val="none" w:sz="0" w:space="0" w:color="auto"/>
                    <w:right w:val="none" w:sz="0" w:space="0" w:color="auto"/>
                  </w:divBdr>
                  <w:divsChild>
                    <w:div w:id="381759477">
                      <w:marLeft w:val="-180"/>
                      <w:marRight w:val="-180"/>
                      <w:marTop w:val="0"/>
                      <w:marBottom w:val="0"/>
                      <w:divBdr>
                        <w:top w:val="none" w:sz="0" w:space="0" w:color="auto"/>
                        <w:left w:val="none" w:sz="0" w:space="0" w:color="auto"/>
                        <w:bottom w:val="none" w:sz="0" w:space="0" w:color="auto"/>
                        <w:right w:val="none" w:sz="0" w:space="0" w:color="auto"/>
                      </w:divBdr>
                      <w:divsChild>
                        <w:div w:id="460147195">
                          <w:marLeft w:val="0"/>
                          <w:marRight w:val="0"/>
                          <w:marTop w:val="0"/>
                          <w:marBottom w:val="0"/>
                          <w:divBdr>
                            <w:top w:val="none" w:sz="0" w:space="0" w:color="auto"/>
                            <w:left w:val="none" w:sz="0" w:space="0" w:color="auto"/>
                            <w:bottom w:val="none" w:sz="0" w:space="0" w:color="auto"/>
                            <w:right w:val="none" w:sz="0" w:space="0" w:color="auto"/>
                          </w:divBdr>
                        </w:div>
                        <w:div w:id="1224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1848">
                  <w:marLeft w:val="0"/>
                  <w:marRight w:val="0"/>
                  <w:marTop w:val="0"/>
                  <w:marBottom w:val="0"/>
                  <w:divBdr>
                    <w:top w:val="none" w:sz="0" w:space="0" w:color="auto"/>
                    <w:left w:val="none" w:sz="0" w:space="0" w:color="auto"/>
                    <w:bottom w:val="none" w:sz="0" w:space="0" w:color="auto"/>
                    <w:right w:val="none" w:sz="0" w:space="0" w:color="auto"/>
                  </w:divBdr>
                  <w:divsChild>
                    <w:div w:id="181017777">
                      <w:marLeft w:val="-180"/>
                      <w:marRight w:val="-180"/>
                      <w:marTop w:val="0"/>
                      <w:marBottom w:val="0"/>
                      <w:divBdr>
                        <w:top w:val="none" w:sz="0" w:space="0" w:color="auto"/>
                        <w:left w:val="none" w:sz="0" w:space="0" w:color="auto"/>
                        <w:bottom w:val="none" w:sz="0" w:space="0" w:color="auto"/>
                        <w:right w:val="none" w:sz="0" w:space="0" w:color="auto"/>
                      </w:divBdr>
                      <w:divsChild>
                        <w:div w:id="915481686">
                          <w:marLeft w:val="0"/>
                          <w:marRight w:val="0"/>
                          <w:marTop w:val="0"/>
                          <w:marBottom w:val="0"/>
                          <w:divBdr>
                            <w:top w:val="none" w:sz="0" w:space="0" w:color="auto"/>
                            <w:left w:val="none" w:sz="0" w:space="0" w:color="auto"/>
                            <w:bottom w:val="none" w:sz="0" w:space="0" w:color="auto"/>
                            <w:right w:val="none" w:sz="0" w:space="0" w:color="auto"/>
                          </w:divBdr>
                        </w:div>
                        <w:div w:id="20132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4210">
                  <w:marLeft w:val="0"/>
                  <w:marRight w:val="0"/>
                  <w:marTop w:val="0"/>
                  <w:marBottom w:val="0"/>
                  <w:divBdr>
                    <w:top w:val="none" w:sz="0" w:space="0" w:color="auto"/>
                    <w:left w:val="none" w:sz="0" w:space="0" w:color="auto"/>
                    <w:bottom w:val="none" w:sz="0" w:space="0" w:color="auto"/>
                    <w:right w:val="none" w:sz="0" w:space="0" w:color="auto"/>
                  </w:divBdr>
                  <w:divsChild>
                    <w:div w:id="646008823">
                      <w:marLeft w:val="-180"/>
                      <w:marRight w:val="-180"/>
                      <w:marTop w:val="0"/>
                      <w:marBottom w:val="0"/>
                      <w:divBdr>
                        <w:top w:val="none" w:sz="0" w:space="0" w:color="auto"/>
                        <w:left w:val="none" w:sz="0" w:space="0" w:color="auto"/>
                        <w:bottom w:val="none" w:sz="0" w:space="0" w:color="auto"/>
                        <w:right w:val="none" w:sz="0" w:space="0" w:color="auto"/>
                      </w:divBdr>
                      <w:divsChild>
                        <w:div w:id="138309563">
                          <w:marLeft w:val="0"/>
                          <w:marRight w:val="0"/>
                          <w:marTop w:val="0"/>
                          <w:marBottom w:val="0"/>
                          <w:divBdr>
                            <w:top w:val="none" w:sz="0" w:space="0" w:color="auto"/>
                            <w:left w:val="none" w:sz="0" w:space="0" w:color="auto"/>
                            <w:bottom w:val="none" w:sz="0" w:space="0" w:color="auto"/>
                            <w:right w:val="none" w:sz="0" w:space="0" w:color="auto"/>
                          </w:divBdr>
                        </w:div>
                        <w:div w:id="2736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728156">
      <w:bodyDiv w:val="1"/>
      <w:marLeft w:val="0"/>
      <w:marRight w:val="0"/>
      <w:marTop w:val="0"/>
      <w:marBottom w:val="0"/>
      <w:divBdr>
        <w:top w:val="none" w:sz="0" w:space="0" w:color="auto"/>
        <w:left w:val="none" w:sz="0" w:space="0" w:color="auto"/>
        <w:bottom w:val="none" w:sz="0" w:space="0" w:color="auto"/>
        <w:right w:val="none" w:sz="0" w:space="0" w:color="auto"/>
      </w:divBdr>
      <w:divsChild>
        <w:div w:id="1762145409">
          <w:marLeft w:val="0"/>
          <w:marRight w:val="0"/>
          <w:marTop w:val="0"/>
          <w:marBottom w:val="375"/>
          <w:divBdr>
            <w:top w:val="none" w:sz="0" w:space="0" w:color="auto"/>
            <w:left w:val="none" w:sz="0" w:space="0" w:color="auto"/>
            <w:bottom w:val="none" w:sz="0" w:space="0" w:color="auto"/>
            <w:right w:val="none" w:sz="0" w:space="0" w:color="auto"/>
          </w:divBdr>
          <w:divsChild>
            <w:div w:id="2084836893">
              <w:marLeft w:val="0"/>
              <w:marRight w:val="0"/>
              <w:marTop w:val="0"/>
              <w:marBottom w:val="0"/>
              <w:divBdr>
                <w:top w:val="none" w:sz="0" w:space="0" w:color="auto"/>
                <w:left w:val="none" w:sz="0" w:space="0" w:color="auto"/>
                <w:bottom w:val="none" w:sz="0" w:space="0" w:color="auto"/>
                <w:right w:val="none" w:sz="0" w:space="0" w:color="auto"/>
              </w:divBdr>
              <w:divsChild>
                <w:div w:id="4188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031">
          <w:marLeft w:val="0"/>
          <w:marRight w:val="0"/>
          <w:marTop w:val="0"/>
          <w:marBottom w:val="0"/>
          <w:divBdr>
            <w:top w:val="none" w:sz="0" w:space="0" w:color="auto"/>
            <w:left w:val="none" w:sz="0" w:space="0" w:color="auto"/>
            <w:bottom w:val="none" w:sz="0" w:space="0" w:color="auto"/>
            <w:right w:val="none" w:sz="0" w:space="0" w:color="auto"/>
          </w:divBdr>
          <w:divsChild>
            <w:div w:id="772365936">
              <w:marLeft w:val="0"/>
              <w:marRight w:val="0"/>
              <w:marTop w:val="0"/>
              <w:marBottom w:val="0"/>
              <w:divBdr>
                <w:top w:val="none" w:sz="0" w:space="0" w:color="auto"/>
                <w:left w:val="none" w:sz="0" w:space="0" w:color="auto"/>
                <w:bottom w:val="none" w:sz="0" w:space="0" w:color="auto"/>
                <w:right w:val="none" w:sz="0" w:space="0" w:color="auto"/>
              </w:divBdr>
              <w:divsChild>
                <w:div w:id="327288300">
                  <w:marLeft w:val="-180"/>
                  <w:marRight w:val="-180"/>
                  <w:marTop w:val="0"/>
                  <w:marBottom w:val="0"/>
                  <w:divBdr>
                    <w:top w:val="none" w:sz="0" w:space="0" w:color="auto"/>
                    <w:left w:val="none" w:sz="0" w:space="0" w:color="auto"/>
                    <w:bottom w:val="none" w:sz="0" w:space="0" w:color="auto"/>
                    <w:right w:val="none" w:sz="0" w:space="0" w:color="auto"/>
                  </w:divBdr>
                  <w:divsChild>
                    <w:div w:id="11463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5939700">
      <w:bodyDiv w:val="1"/>
      <w:marLeft w:val="0"/>
      <w:marRight w:val="0"/>
      <w:marTop w:val="0"/>
      <w:marBottom w:val="0"/>
      <w:divBdr>
        <w:top w:val="none" w:sz="0" w:space="0" w:color="auto"/>
        <w:left w:val="none" w:sz="0" w:space="0" w:color="auto"/>
        <w:bottom w:val="none" w:sz="0" w:space="0" w:color="auto"/>
        <w:right w:val="none" w:sz="0" w:space="0" w:color="auto"/>
      </w:divBdr>
      <w:divsChild>
        <w:div w:id="293340602">
          <w:marLeft w:val="0"/>
          <w:marRight w:val="0"/>
          <w:marTop w:val="0"/>
          <w:marBottom w:val="0"/>
          <w:divBdr>
            <w:top w:val="none" w:sz="0" w:space="0" w:color="auto"/>
            <w:left w:val="none" w:sz="0" w:space="0" w:color="auto"/>
            <w:bottom w:val="none" w:sz="0" w:space="0" w:color="auto"/>
            <w:right w:val="none" w:sz="0" w:space="0" w:color="auto"/>
          </w:divBdr>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68946166">
      <w:bodyDiv w:val="1"/>
      <w:marLeft w:val="0"/>
      <w:marRight w:val="0"/>
      <w:marTop w:val="0"/>
      <w:marBottom w:val="0"/>
      <w:divBdr>
        <w:top w:val="none" w:sz="0" w:space="0" w:color="auto"/>
        <w:left w:val="none" w:sz="0" w:space="0" w:color="auto"/>
        <w:bottom w:val="none" w:sz="0" w:space="0" w:color="auto"/>
        <w:right w:val="none" w:sz="0" w:space="0" w:color="auto"/>
      </w:divBdr>
      <w:divsChild>
        <w:div w:id="934285798">
          <w:marLeft w:val="0"/>
          <w:marRight w:val="0"/>
          <w:marTop w:val="0"/>
          <w:marBottom w:val="0"/>
          <w:divBdr>
            <w:top w:val="none" w:sz="0" w:space="0" w:color="auto"/>
            <w:left w:val="none" w:sz="0" w:space="0" w:color="auto"/>
            <w:bottom w:val="none" w:sz="0" w:space="0" w:color="auto"/>
            <w:right w:val="none" w:sz="0" w:space="0" w:color="auto"/>
          </w:divBdr>
          <w:divsChild>
            <w:div w:id="1391463987">
              <w:marLeft w:val="-180"/>
              <w:marRight w:val="-180"/>
              <w:marTop w:val="0"/>
              <w:marBottom w:val="0"/>
              <w:divBdr>
                <w:top w:val="none" w:sz="0" w:space="0" w:color="auto"/>
                <w:left w:val="none" w:sz="0" w:space="0" w:color="auto"/>
                <w:bottom w:val="none" w:sz="0" w:space="0" w:color="auto"/>
                <w:right w:val="none" w:sz="0" w:space="0" w:color="auto"/>
              </w:divBdr>
              <w:divsChild>
                <w:div w:id="161046045">
                  <w:marLeft w:val="0"/>
                  <w:marRight w:val="0"/>
                  <w:marTop w:val="0"/>
                  <w:marBottom w:val="0"/>
                  <w:divBdr>
                    <w:top w:val="none" w:sz="0" w:space="0" w:color="auto"/>
                    <w:left w:val="none" w:sz="0" w:space="0" w:color="auto"/>
                    <w:bottom w:val="none" w:sz="0" w:space="0" w:color="auto"/>
                    <w:right w:val="none" w:sz="0" w:space="0" w:color="auto"/>
                  </w:divBdr>
                </w:div>
                <w:div w:id="3372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9647">
          <w:marLeft w:val="0"/>
          <w:marRight w:val="0"/>
          <w:marTop w:val="0"/>
          <w:marBottom w:val="0"/>
          <w:divBdr>
            <w:top w:val="none" w:sz="0" w:space="0" w:color="auto"/>
            <w:left w:val="none" w:sz="0" w:space="0" w:color="auto"/>
            <w:bottom w:val="none" w:sz="0" w:space="0" w:color="auto"/>
            <w:right w:val="none" w:sz="0" w:space="0" w:color="auto"/>
          </w:divBdr>
          <w:divsChild>
            <w:div w:id="1366633562">
              <w:marLeft w:val="-180"/>
              <w:marRight w:val="-180"/>
              <w:marTop w:val="0"/>
              <w:marBottom w:val="0"/>
              <w:divBdr>
                <w:top w:val="none" w:sz="0" w:space="0" w:color="auto"/>
                <w:left w:val="none" w:sz="0" w:space="0" w:color="auto"/>
                <w:bottom w:val="none" w:sz="0" w:space="0" w:color="auto"/>
                <w:right w:val="none" w:sz="0" w:space="0" w:color="auto"/>
              </w:divBdr>
              <w:divsChild>
                <w:div w:id="776413487">
                  <w:marLeft w:val="0"/>
                  <w:marRight w:val="0"/>
                  <w:marTop w:val="0"/>
                  <w:marBottom w:val="0"/>
                  <w:divBdr>
                    <w:top w:val="none" w:sz="0" w:space="0" w:color="auto"/>
                    <w:left w:val="none" w:sz="0" w:space="0" w:color="auto"/>
                    <w:bottom w:val="none" w:sz="0" w:space="0" w:color="auto"/>
                    <w:right w:val="none" w:sz="0" w:space="0" w:color="auto"/>
                  </w:divBdr>
                </w:div>
                <w:div w:id="4336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3521">
          <w:marLeft w:val="0"/>
          <w:marRight w:val="0"/>
          <w:marTop w:val="0"/>
          <w:marBottom w:val="0"/>
          <w:divBdr>
            <w:top w:val="none" w:sz="0" w:space="0" w:color="auto"/>
            <w:left w:val="none" w:sz="0" w:space="0" w:color="auto"/>
            <w:bottom w:val="none" w:sz="0" w:space="0" w:color="auto"/>
            <w:right w:val="none" w:sz="0" w:space="0" w:color="auto"/>
          </w:divBdr>
          <w:divsChild>
            <w:div w:id="2093772422">
              <w:marLeft w:val="-180"/>
              <w:marRight w:val="-180"/>
              <w:marTop w:val="0"/>
              <w:marBottom w:val="0"/>
              <w:divBdr>
                <w:top w:val="none" w:sz="0" w:space="0" w:color="auto"/>
                <w:left w:val="none" w:sz="0" w:space="0" w:color="auto"/>
                <w:bottom w:val="none" w:sz="0" w:space="0" w:color="auto"/>
                <w:right w:val="none" w:sz="0" w:space="0" w:color="auto"/>
              </w:divBdr>
              <w:divsChild>
                <w:div w:id="7968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136372">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064267">
      <w:bodyDiv w:val="1"/>
      <w:marLeft w:val="0"/>
      <w:marRight w:val="0"/>
      <w:marTop w:val="0"/>
      <w:marBottom w:val="0"/>
      <w:divBdr>
        <w:top w:val="none" w:sz="0" w:space="0" w:color="auto"/>
        <w:left w:val="none" w:sz="0" w:space="0" w:color="auto"/>
        <w:bottom w:val="none" w:sz="0" w:space="0" w:color="auto"/>
        <w:right w:val="none" w:sz="0" w:space="0" w:color="auto"/>
      </w:divBdr>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1690227">
      <w:bodyDiv w:val="1"/>
      <w:marLeft w:val="0"/>
      <w:marRight w:val="0"/>
      <w:marTop w:val="0"/>
      <w:marBottom w:val="0"/>
      <w:divBdr>
        <w:top w:val="none" w:sz="0" w:space="0" w:color="auto"/>
        <w:left w:val="none" w:sz="0" w:space="0" w:color="auto"/>
        <w:bottom w:val="none" w:sz="0" w:space="0" w:color="auto"/>
        <w:right w:val="none" w:sz="0" w:space="0" w:color="auto"/>
      </w:divBdr>
      <w:divsChild>
        <w:div w:id="430055318">
          <w:marLeft w:val="-180"/>
          <w:marRight w:val="-180"/>
          <w:marTop w:val="0"/>
          <w:marBottom w:val="0"/>
          <w:divBdr>
            <w:top w:val="none" w:sz="0" w:space="0" w:color="auto"/>
            <w:left w:val="none" w:sz="0" w:space="0" w:color="auto"/>
            <w:bottom w:val="none" w:sz="0" w:space="0" w:color="auto"/>
            <w:right w:val="none" w:sz="0" w:space="0" w:color="auto"/>
          </w:divBdr>
          <w:divsChild>
            <w:div w:id="548230260">
              <w:marLeft w:val="0"/>
              <w:marRight w:val="0"/>
              <w:marTop w:val="0"/>
              <w:marBottom w:val="0"/>
              <w:divBdr>
                <w:top w:val="none" w:sz="0" w:space="0" w:color="auto"/>
                <w:left w:val="none" w:sz="0" w:space="0" w:color="auto"/>
                <w:bottom w:val="none" w:sz="0" w:space="0" w:color="auto"/>
                <w:right w:val="none" w:sz="0" w:space="0" w:color="auto"/>
              </w:divBdr>
              <w:divsChild>
                <w:div w:id="20340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399">
          <w:marLeft w:val="0"/>
          <w:marRight w:val="0"/>
          <w:marTop w:val="0"/>
          <w:marBottom w:val="0"/>
          <w:divBdr>
            <w:top w:val="none" w:sz="0" w:space="0" w:color="auto"/>
            <w:left w:val="none" w:sz="0" w:space="0" w:color="auto"/>
            <w:bottom w:val="none" w:sz="0" w:space="0" w:color="auto"/>
            <w:right w:val="none" w:sz="0" w:space="0" w:color="auto"/>
          </w:divBdr>
        </w:div>
      </w:divsChild>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77494">
      <w:bodyDiv w:val="1"/>
      <w:marLeft w:val="0"/>
      <w:marRight w:val="0"/>
      <w:marTop w:val="0"/>
      <w:marBottom w:val="0"/>
      <w:divBdr>
        <w:top w:val="none" w:sz="0" w:space="0" w:color="auto"/>
        <w:left w:val="none" w:sz="0" w:space="0" w:color="auto"/>
        <w:bottom w:val="none" w:sz="0" w:space="0" w:color="auto"/>
        <w:right w:val="none" w:sz="0" w:space="0" w:color="auto"/>
      </w:divBdr>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7387017">
      <w:bodyDiv w:val="1"/>
      <w:marLeft w:val="0"/>
      <w:marRight w:val="0"/>
      <w:marTop w:val="0"/>
      <w:marBottom w:val="0"/>
      <w:divBdr>
        <w:top w:val="none" w:sz="0" w:space="0" w:color="auto"/>
        <w:left w:val="none" w:sz="0" w:space="0" w:color="auto"/>
        <w:bottom w:val="none" w:sz="0" w:space="0" w:color="auto"/>
        <w:right w:val="none" w:sz="0" w:space="0" w:color="auto"/>
      </w:divBdr>
      <w:divsChild>
        <w:div w:id="1012535627">
          <w:marLeft w:val="0"/>
          <w:marRight w:val="0"/>
          <w:marTop w:val="0"/>
          <w:marBottom w:val="0"/>
          <w:divBdr>
            <w:top w:val="none" w:sz="0" w:space="0" w:color="auto"/>
            <w:left w:val="none" w:sz="0" w:space="0" w:color="auto"/>
            <w:bottom w:val="none" w:sz="0" w:space="0" w:color="auto"/>
            <w:right w:val="none" w:sz="0" w:space="0" w:color="auto"/>
          </w:divBdr>
          <w:divsChild>
            <w:div w:id="2038500741">
              <w:marLeft w:val="0"/>
              <w:marRight w:val="0"/>
              <w:marTop w:val="0"/>
              <w:marBottom w:val="0"/>
              <w:divBdr>
                <w:top w:val="none" w:sz="0" w:space="0" w:color="auto"/>
                <w:left w:val="none" w:sz="0" w:space="0" w:color="auto"/>
                <w:bottom w:val="none" w:sz="0" w:space="0" w:color="auto"/>
                <w:right w:val="none" w:sz="0" w:space="0" w:color="auto"/>
              </w:divBdr>
            </w:div>
            <w:div w:id="607782502">
              <w:marLeft w:val="0"/>
              <w:marRight w:val="0"/>
              <w:marTop w:val="0"/>
              <w:marBottom w:val="0"/>
              <w:divBdr>
                <w:top w:val="none" w:sz="0" w:space="0" w:color="auto"/>
                <w:left w:val="none" w:sz="0" w:space="0" w:color="auto"/>
                <w:bottom w:val="none" w:sz="0" w:space="0" w:color="auto"/>
                <w:right w:val="none" w:sz="0" w:space="0" w:color="auto"/>
              </w:divBdr>
            </w:div>
            <w:div w:id="1457987905">
              <w:marLeft w:val="0"/>
              <w:marRight w:val="0"/>
              <w:marTop w:val="0"/>
              <w:marBottom w:val="0"/>
              <w:divBdr>
                <w:top w:val="none" w:sz="0" w:space="0" w:color="auto"/>
                <w:left w:val="none" w:sz="0" w:space="0" w:color="auto"/>
                <w:bottom w:val="none" w:sz="0" w:space="0" w:color="auto"/>
                <w:right w:val="none" w:sz="0" w:space="0" w:color="auto"/>
              </w:divBdr>
            </w:div>
            <w:div w:id="1138567389">
              <w:marLeft w:val="0"/>
              <w:marRight w:val="0"/>
              <w:marTop w:val="0"/>
              <w:marBottom w:val="0"/>
              <w:divBdr>
                <w:top w:val="none" w:sz="0" w:space="0" w:color="auto"/>
                <w:left w:val="none" w:sz="0" w:space="0" w:color="auto"/>
                <w:bottom w:val="none" w:sz="0" w:space="0" w:color="auto"/>
                <w:right w:val="none" w:sz="0" w:space="0" w:color="auto"/>
              </w:divBdr>
            </w:div>
            <w:div w:id="1173372991">
              <w:marLeft w:val="0"/>
              <w:marRight w:val="0"/>
              <w:marTop w:val="0"/>
              <w:marBottom w:val="0"/>
              <w:divBdr>
                <w:top w:val="none" w:sz="0" w:space="0" w:color="auto"/>
                <w:left w:val="none" w:sz="0" w:space="0" w:color="auto"/>
                <w:bottom w:val="none" w:sz="0" w:space="0" w:color="auto"/>
                <w:right w:val="none" w:sz="0" w:space="0" w:color="auto"/>
              </w:divBdr>
            </w:div>
            <w:div w:id="1328898020">
              <w:marLeft w:val="0"/>
              <w:marRight w:val="0"/>
              <w:marTop w:val="0"/>
              <w:marBottom w:val="0"/>
              <w:divBdr>
                <w:top w:val="none" w:sz="0" w:space="0" w:color="auto"/>
                <w:left w:val="none" w:sz="0" w:space="0" w:color="auto"/>
                <w:bottom w:val="none" w:sz="0" w:space="0" w:color="auto"/>
                <w:right w:val="none" w:sz="0" w:space="0" w:color="auto"/>
              </w:divBdr>
            </w:div>
            <w:div w:id="1376275126">
              <w:marLeft w:val="0"/>
              <w:marRight w:val="0"/>
              <w:marTop w:val="0"/>
              <w:marBottom w:val="0"/>
              <w:divBdr>
                <w:top w:val="none" w:sz="0" w:space="0" w:color="auto"/>
                <w:left w:val="none" w:sz="0" w:space="0" w:color="auto"/>
                <w:bottom w:val="none" w:sz="0" w:space="0" w:color="auto"/>
                <w:right w:val="none" w:sz="0" w:space="0" w:color="auto"/>
              </w:divBdr>
            </w:div>
          </w:divsChild>
        </w:div>
        <w:div w:id="1518231887">
          <w:marLeft w:val="0"/>
          <w:marRight w:val="0"/>
          <w:marTop w:val="0"/>
          <w:marBottom w:val="0"/>
          <w:divBdr>
            <w:top w:val="none" w:sz="0" w:space="0" w:color="auto"/>
            <w:left w:val="none" w:sz="0" w:space="0" w:color="auto"/>
            <w:bottom w:val="none" w:sz="0" w:space="0" w:color="auto"/>
            <w:right w:val="none" w:sz="0" w:space="0" w:color="auto"/>
          </w:divBdr>
          <w:divsChild>
            <w:div w:id="1978149089">
              <w:marLeft w:val="-75"/>
              <w:marRight w:val="0"/>
              <w:marTop w:val="30"/>
              <w:marBottom w:val="30"/>
              <w:divBdr>
                <w:top w:val="none" w:sz="0" w:space="0" w:color="auto"/>
                <w:left w:val="none" w:sz="0" w:space="0" w:color="auto"/>
                <w:bottom w:val="none" w:sz="0" w:space="0" w:color="auto"/>
                <w:right w:val="none" w:sz="0" w:space="0" w:color="auto"/>
              </w:divBdr>
              <w:divsChild>
                <w:div w:id="2087847123">
                  <w:marLeft w:val="0"/>
                  <w:marRight w:val="0"/>
                  <w:marTop w:val="0"/>
                  <w:marBottom w:val="0"/>
                  <w:divBdr>
                    <w:top w:val="none" w:sz="0" w:space="0" w:color="auto"/>
                    <w:left w:val="none" w:sz="0" w:space="0" w:color="auto"/>
                    <w:bottom w:val="none" w:sz="0" w:space="0" w:color="auto"/>
                    <w:right w:val="none" w:sz="0" w:space="0" w:color="auto"/>
                  </w:divBdr>
                  <w:divsChild>
                    <w:div w:id="2027445258">
                      <w:marLeft w:val="0"/>
                      <w:marRight w:val="0"/>
                      <w:marTop w:val="0"/>
                      <w:marBottom w:val="0"/>
                      <w:divBdr>
                        <w:top w:val="none" w:sz="0" w:space="0" w:color="auto"/>
                        <w:left w:val="none" w:sz="0" w:space="0" w:color="auto"/>
                        <w:bottom w:val="none" w:sz="0" w:space="0" w:color="auto"/>
                        <w:right w:val="none" w:sz="0" w:space="0" w:color="auto"/>
                      </w:divBdr>
                    </w:div>
                  </w:divsChild>
                </w:div>
                <w:div w:id="1807696550">
                  <w:marLeft w:val="0"/>
                  <w:marRight w:val="0"/>
                  <w:marTop w:val="0"/>
                  <w:marBottom w:val="0"/>
                  <w:divBdr>
                    <w:top w:val="none" w:sz="0" w:space="0" w:color="auto"/>
                    <w:left w:val="none" w:sz="0" w:space="0" w:color="auto"/>
                    <w:bottom w:val="none" w:sz="0" w:space="0" w:color="auto"/>
                    <w:right w:val="none" w:sz="0" w:space="0" w:color="auto"/>
                  </w:divBdr>
                  <w:divsChild>
                    <w:div w:id="567961366">
                      <w:marLeft w:val="0"/>
                      <w:marRight w:val="0"/>
                      <w:marTop w:val="0"/>
                      <w:marBottom w:val="0"/>
                      <w:divBdr>
                        <w:top w:val="none" w:sz="0" w:space="0" w:color="auto"/>
                        <w:left w:val="none" w:sz="0" w:space="0" w:color="auto"/>
                        <w:bottom w:val="none" w:sz="0" w:space="0" w:color="auto"/>
                        <w:right w:val="none" w:sz="0" w:space="0" w:color="auto"/>
                      </w:divBdr>
                    </w:div>
                  </w:divsChild>
                </w:div>
                <w:div w:id="1033265835">
                  <w:marLeft w:val="0"/>
                  <w:marRight w:val="0"/>
                  <w:marTop w:val="0"/>
                  <w:marBottom w:val="0"/>
                  <w:divBdr>
                    <w:top w:val="none" w:sz="0" w:space="0" w:color="auto"/>
                    <w:left w:val="none" w:sz="0" w:space="0" w:color="auto"/>
                    <w:bottom w:val="none" w:sz="0" w:space="0" w:color="auto"/>
                    <w:right w:val="none" w:sz="0" w:space="0" w:color="auto"/>
                  </w:divBdr>
                  <w:divsChild>
                    <w:div w:id="117115509">
                      <w:marLeft w:val="0"/>
                      <w:marRight w:val="0"/>
                      <w:marTop w:val="0"/>
                      <w:marBottom w:val="0"/>
                      <w:divBdr>
                        <w:top w:val="none" w:sz="0" w:space="0" w:color="auto"/>
                        <w:left w:val="none" w:sz="0" w:space="0" w:color="auto"/>
                        <w:bottom w:val="none" w:sz="0" w:space="0" w:color="auto"/>
                        <w:right w:val="none" w:sz="0" w:space="0" w:color="auto"/>
                      </w:divBdr>
                    </w:div>
                  </w:divsChild>
                </w:div>
                <w:div w:id="1431005791">
                  <w:marLeft w:val="0"/>
                  <w:marRight w:val="0"/>
                  <w:marTop w:val="0"/>
                  <w:marBottom w:val="0"/>
                  <w:divBdr>
                    <w:top w:val="none" w:sz="0" w:space="0" w:color="auto"/>
                    <w:left w:val="none" w:sz="0" w:space="0" w:color="auto"/>
                    <w:bottom w:val="none" w:sz="0" w:space="0" w:color="auto"/>
                    <w:right w:val="none" w:sz="0" w:space="0" w:color="auto"/>
                  </w:divBdr>
                  <w:divsChild>
                    <w:div w:id="1601372412">
                      <w:marLeft w:val="0"/>
                      <w:marRight w:val="0"/>
                      <w:marTop w:val="0"/>
                      <w:marBottom w:val="0"/>
                      <w:divBdr>
                        <w:top w:val="none" w:sz="0" w:space="0" w:color="auto"/>
                        <w:left w:val="none" w:sz="0" w:space="0" w:color="auto"/>
                        <w:bottom w:val="none" w:sz="0" w:space="0" w:color="auto"/>
                        <w:right w:val="none" w:sz="0" w:space="0" w:color="auto"/>
                      </w:divBdr>
                    </w:div>
                  </w:divsChild>
                </w:div>
                <w:div w:id="246959305">
                  <w:marLeft w:val="0"/>
                  <w:marRight w:val="0"/>
                  <w:marTop w:val="0"/>
                  <w:marBottom w:val="0"/>
                  <w:divBdr>
                    <w:top w:val="none" w:sz="0" w:space="0" w:color="auto"/>
                    <w:left w:val="none" w:sz="0" w:space="0" w:color="auto"/>
                    <w:bottom w:val="none" w:sz="0" w:space="0" w:color="auto"/>
                    <w:right w:val="none" w:sz="0" w:space="0" w:color="auto"/>
                  </w:divBdr>
                  <w:divsChild>
                    <w:div w:id="1808742921">
                      <w:marLeft w:val="0"/>
                      <w:marRight w:val="0"/>
                      <w:marTop w:val="0"/>
                      <w:marBottom w:val="0"/>
                      <w:divBdr>
                        <w:top w:val="none" w:sz="0" w:space="0" w:color="auto"/>
                        <w:left w:val="none" w:sz="0" w:space="0" w:color="auto"/>
                        <w:bottom w:val="none" w:sz="0" w:space="0" w:color="auto"/>
                        <w:right w:val="none" w:sz="0" w:space="0" w:color="auto"/>
                      </w:divBdr>
                    </w:div>
                  </w:divsChild>
                </w:div>
                <w:div w:id="1952324607">
                  <w:marLeft w:val="0"/>
                  <w:marRight w:val="0"/>
                  <w:marTop w:val="0"/>
                  <w:marBottom w:val="0"/>
                  <w:divBdr>
                    <w:top w:val="none" w:sz="0" w:space="0" w:color="auto"/>
                    <w:left w:val="none" w:sz="0" w:space="0" w:color="auto"/>
                    <w:bottom w:val="none" w:sz="0" w:space="0" w:color="auto"/>
                    <w:right w:val="none" w:sz="0" w:space="0" w:color="auto"/>
                  </w:divBdr>
                  <w:divsChild>
                    <w:div w:id="1651788198">
                      <w:marLeft w:val="0"/>
                      <w:marRight w:val="0"/>
                      <w:marTop w:val="0"/>
                      <w:marBottom w:val="0"/>
                      <w:divBdr>
                        <w:top w:val="none" w:sz="0" w:space="0" w:color="auto"/>
                        <w:left w:val="none" w:sz="0" w:space="0" w:color="auto"/>
                        <w:bottom w:val="none" w:sz="0" w:space="0" w:color="auto"/>
                        <w:right w:val="none" w:sz="0" w:space="0" w:color="auto"/>
                      </w:divBdr>
                    </w:div>
                  </w:divsChild>
                </w:div>
                <w:div w:id="2141150601">
                  <w:marLeft w:val="0"/>
                  <w:marRight w:val="0"/>
                  <w:marTop w:val="0"/>
                  <w:marBottom w:val="0"/>
                  <w:divBdr>
                    <w:top w:val="none" w:sz="0" w:space="0" w:color="auto"/>
                    <w:left w:val="none" w:sz="0" w:space="0" w:color="auto"/>
                    <w:bottom w:val="none" w:sz="0" w:space="0" w:color="auto"/>
                    <w:right w:val="none" w:sz="0" w:space="0" w:color="auto"/>
                  </w:divBdr>
                  <w:divsChild>
                    <w:div w:id="553082102">
                      <w:marLeft w:val="0"/>
                      <w:marRight w:val="0"/>
                      <w:marTop w:val="0"/>
                      <w:marBottom w:val="0"/>
                      <w:divBdr>
                        <w:top w:val="none" w:sz="0" w:space="0" w:color="auto"/>
                        <w:left w:val="none" w:sz="0" w:space="0" w:color="auto"/>
                        <w:bottom w:val="none" w:sz="0" w:space="0" w:color="auto"/>
                        <w:right w:val="none" w:sz="0" w:space="0" w:color="auto"/>
                      </w:divBdr>
                    </w:div>
                  </w:divsChild>
                </w:div>
                <w:div w:id="1083187341">
                  <w:marLeft w:val="0"/>
                  <w:marRight w:val="0"/>
                  <w:marTop w:val="0"/>
                  <w:marBottom w:val="0"/>
                  <w:divBdr>
                    <w:top w:val="none" w:sz="0" w:space="0" w:color="auto"/>
                    <w:left w:val="none" w:sz="0" w:space="0" w:color="auto"/>
                    <w:bottom w:val="none" w:sz="0" w:space="0" w:color="auto"/>
                    <w:right w:val="none" w:sz="0" w:space="0" w:color="auto"/>
                  </w:divBdr>
                  <w:divsChild>
                    <w:div w:id="1889102991">
                      <w:marLeft w:val="0"/>
                      <w:marRight w:val="0"/>
                      <w:marTop w:val="0"/>
                      <w:marBottom w:val="0"/>
                      <w:divBdr>
                        <w:top w:val="none" w:sz="0" w:space="0" w:color="auto"/>
                        <w:left w:val="none" w:sz="0" w:space="0" w:color="auto"/>
                        <w:bottom w:val="none" w:sz="0" w:space="0" w:color="auto"/>
                        <w:right w:val="none" w:sz="0" w:space="0" w:color="auto"/>
                      </w:divBdr>
                    </w:div>
                  </w:divsChild>
                </w:div>
                <w:div w:id="1253781544">
                  <w:marLeft w:val="0"/>
                  <w:marRight w:val="0"/>
                  <w:marTop w:val="0"/>
                  <w:marBottom w:val="0"/>
                  <w:divBdr>
                    <w:top w:val="none" w:sz="0" w:space="0" w:color="auto"/>
                    <w:left w:val="none" w:sz="0" w:space="0" w:color="auto"/>
                    <w:bottom w:val="none" w:sz="0" w:space="0" w:color="auto"/>
                    <w:right w:val="none" w:sz="0" w:space="0" w:color="auto"/>
                  </w:divBdr>
                  <w:divsChild>
                    <w:div w:id="1632246581">
                      <w:marLeft w:val="0"/>
                      <w:marRight w:val="0"/>
                      <w:marTop w:val="0"/>
                      <w:marBottom w:val="0"/>
                      <w:divBdr>
                        <w:top w:val="none" w:sz="0" w:space="0" w:color="auto"/>
                        <w:left w:val="none" w:sz="0" w:space="0" w:color="auto"/>
                        <w:bottom w:val="none" w:sz="0" w:space="0" w:color="auto"/>
                        <w:right w:val="none" w:sz="0" w:space="0" w:color="auto"/>
                      </w:divBdr>
                    </w:div>
                  </w:divsChild>
                </w:div>
                <w:div w:id="2089844505">
                  <w:marLeft w:val="0"/>
                  <w:marRight w:val="0"/>
                  <w:marTop w:val="0"/>
                  <w:marBottom w:val="0"/>
                  <w:divBdr>
                    <w:top w:val="none" w:sz="0" w:space="0" w:color="auto"/>
                    <w:left w:val="none" w:sz="0" w:space="0" w:color="auto"/>
                    <w:bottom w:val="none" w:sz="0" w:space="0" w:color="auto"/>
                    <w:right w:val="none" w:sz="0" w:space="0" w:color="auto"/>
                  </w:divBdr>
                  <w:divsChild>
                    <w:div w:id="66612638">
                      <w:marLeft w:val="0"/>
                      <w:marRight w:val="0"/>
                      <w:marTop w:val="0"/>
                      <w:marBottom w:val="0"/>
                      <w:divBdr>
                        <w:top w:val="none" w:sz="0" w:space="0" w:color="auto"/>
                        <w:left w:val="none" w:sz="0" w:space="0" w:color="auto"/>
                        <w:bottom w:val="none" w:sz="0" w:space="0" w:color="auto"/>
                        <w:right w:val="none" w:sz="0" w:space="0" w:color="auto"/>
                      </w:divBdr>
                    </w:div>
                  </w:divsChild>
                </w:div>
                <w:div w:id="1907183680">
                  <w:marLeft w:val="0"/>
                  <w:marRight w:val="0"/>
                  <w:marTop w:val="0"/>
                  <w:marBottom w:val="0"/>
                  <w:divBdr>
                    <w:top w:val="none" w:sz="0" w:space="0" w:color="auto"/>
                    <w:left w:val="none" w:sz="0" w:space="0" w:color="auto"/>
                    <w:bottom w:val="none" w:sz="0" w:space="0" w:color="auto"/>
                    <w:right w:val="none" w:sz="0" w:space="0" w:color="auto"/>
                  </w:divBdr>
                  <w:divsChild>
                    <w:div w:id="471142804">
                      <w:marLeft w:val="0"/>
                      <w:marRight w:val="0"/>
                      <w:marTop w:val="0"/>
                      <w:marBottom w:val="0"/>
                      <w:divBdr>
                        <w:top w:val="none" w:sz="0" w:space="0" w:color="auto"/>
                        <w:left w:val="none" w:sz="0" w:space="0" w:color="auto"/>
                        <w:bottom w:val="none" w:sz="0" w:space="0" w:color="auto"/>
                        <w:right w:val="none" w:sz="0" w:space="0" w:color="auto"/>
                      </w:divBdr>
                    </w:div>
                  </w:divsChild>
                </w:div>
                <w:div w:id="805464062">
                  <w:marLeft w:val="0"/>
                  <w:marRight w:val="0"/>
                  <w:marTop w:val="0"/>
                  <w:marBottom w:val="0"/>
                  <w:divBdr>
                    <w:top w:val="none" w:sz="0" w:space="0" w:color="auto"/>
                    <w:left w:val="none" w:sz="0" w:space="0" w:color="auto"/>
                    <w:bottom w:val="none" w:sz="0" w:space="0" w:color="auto"/>
                    <w:right w:val="none" w:sz="0" w:space="0" w:color="auto"/>
                  </w:divBdr>
                  <w:divsChild>
                    <w:div w:id="1512986811">
                      <w:marLeft w:val="0"/>
                      <w:marRight w:val="0"/>
                      <w:marTop w:val="0"/>
                      <w:marBottom w:val="0"/>
                      <w:divBdr>
                        <w:top w:val="none" w:sz="0" w:space="0" w:color="auto"/>
                        <w:left w:val="none" w:sz="0" w:space="0" w:color="auto"/>
                        <w:bottom w:val="none" w:sz="0" w:space="0" w:color="auto"/>
                        <w:right w:val="none" w:sz="0" w:space="0" w:color="auto"/>
                      </w:divBdr>
                    </w:div>
                  </w:divsChild>
                </w:div>
                <w:div w:id="989097153">
                  <w:marLeft w:val="0"/>
                  <w:marRight w:val="0"/>
                  <w:marTop w:val="0"/>
                  <w:marBottom w:val="0"/>
                  <w:divBdr>
                    <w:top w:val="none" w:sz="0" w:space="0" w:color="auto"/>
                    <w:left w:val="none" w:sz="0" w:space="0" w:color="auto"/>
                    <w:bottom w:val="none" w:sz="0" w:space="0" w:color="auto"/>
                    <w:right w:val="none" w:sz="0" w:space="0" w:color="auto"/>
                  </w:divBdr>
                  <w:divsChild>
                    <w:div w:id="610667319">
                      <w:marLeft w:val="0"/>
                      <w:marRight w:val="0"/>
                      <w:marTop w:val="0"/>
                      <w:marBottom w:val="0"/>
                      <w:divBdr>
                        <w:top w:val="none" w:sz="0" w:space="0" w:color="auto"/>
                        <w:left w:val="none" w:sz="0" w:space="0" w:color="auto"/>
                        <w:bottom w:val="none" w:sz="0" w:space="0" w:color="auto"/>
                        <w:right w:val="none" w:sz="0" w:space="0" w:color="auto"/>
                      </w:divBdr>
                    </w:div>
                  </w:divsChild>
                </w:div>
                <w:div w:id="2112898300">
                  <w:marLeft w:val="0"/>
                  <w:marRight w:val="0"/>
                  <w:marTop w:val="0"/>
                  <w:marBottom w:val="0"/>
                  <w:divBdr>
                    <w:top w:val="none" w:sz="0" w:space="0" w:color="auto"/>
                    <w:left w:val="none" w:sz="0" w:space="0" w:color="auto"/>
                    <w:bottom w:val="none" w:sz="0" w:space="0" w:color="auto"/>
                    <w:right w:val="none" w:sz="0" w:space="0" w:color="auto"/>
                  </w:divBdr>
                  <w:divsChild>
                    <w:div w:id="1644577743">
                      <w:marLeft w:val="0"/>
                      <w:marRight w:val="0"/>
                      <w:marTop w:val="0"/>
                      <w:marBottom w:val="0"/>
                      <w:divBdr>
                        <w:top w:val="none" w:sz="0" w:space="0" w:color="auto"/>
                        <w:left w:val="none" w:sz="0" w:space="0" w:color="auto"/>
                        <w:bottom w:val="none" w:sz="0" w:space="0" w:color="auto"/>
                        <w:right w:val="none" w:sz="0" w:space="0" w:color="auto"/>
                      </w:divBdr>
                    </w:div>
                  </w:divsChild>
                </w:div>
                <w:div w:id="633367801">
                  <w:marLeft w:val="0"/>
                  <w:marRight w:val="0"/>
                  <w:marTop w:val="0"/>
                  <w:marBottom w:val="0"/>
                  <w:divBdr>
                    <w:top w:val="none" w:sz="0" w:space="0" w:color="auto"/>
                    <w:left w:val="none" w:sz="0" w:space="0" w:color="auto"/>
                    <w:bottom w:val="none" w:sz="0" w:space="0" w:color="auto"/>
                    <w:right w:val="none" w:sz="0" w:space="0" w:color="auto"/>
                  </w:divBdr>
                  <w:divsChild>
                    <w:div w:id="483132140">
                      <w:marLeft w:val="0"/>
                      <w:marRight w:val="0"/>
                      <w:marTop w:val="0"/>
                      <w:marBottom w:val="0"/>
                      <w:divBdr>
                        <w:top w:val="none" w:sz="0" w:space="0" w:color="auto"/>
                        <w:left w:val="none" w:sz="0" w:space="0" w:color="auto"/>
                        <w:bottom w:val="none" w:sz="0" w:space="0" w:color="auto"/>
                        <w:right w:val="none" w:sz="0" w:space="0" w:color="auto"/>
                      </w:divBdr>
                    </w:div>
                  </w:divsChild>
                </w:div>
                <w:div w:id="2025937984">
                  <w:marLeft w:val="0"/>
                  <w:marRight w:val="0"/>
                  <w:marTop w:val="0"/>
                  <w:marBottom w:val="0"/>
                  <w:divBdr>
                    <w:top w:val="none" w:sz="0" w:space="0" w:color="auto"/>
                    <w:left w:val="none" w:sz="0" w:space="0" w:color="auto"/>
                    <w:bottom w:val="none" w:sz="0" w:space="0" w:color="auto"/>
                    <w:right w:val="none" w:sz="0" w:space="0" w:color="auto"/>
                  </w:divBdr>
                  <w:divsChild>
                    <w:div w:id="847331983">
                      <w:marLeft w:val="0"/>
                      <w:marRight w:val="0"/>
                      <w:marTop w:val="0"/>
                      <w:marBottom w:val="0"/>
                      <w:divBdr>
                        <w:top w:val="none" w:sz="0" w:space="0" w:color="auto"/>
                        <w:left w:val="none" w:sz="0" w:space="0" w:color="auto"/>
                        <w:bottom w:val="none" w:sz="0" w:space="0" w:color="auto"/>
                        <w:right w:val="none" w:sz="0" w:space="0" w:color="auto"/>
                      </w:divBdr>
                    </w:div>
                  </w:divsChild>
                </w:div>
                <w:div w:id="683241417">
                  <w:marLeft w:val="0"/>
                  <w:marRight w:val="0"/>
                  <w:marTop w:val="0"/>
                  <w:marBottom w:val="0"/>
                  <w:divBdr>
                    <w:top w:val="none" w:sz="0" w:space="0" w:color="auto"/>
                    <w:left w:val="none" w:sz="0" w:space="0" w:color="auto"/>
                    <w:bottom w:val="none" w:sz="0" w:space="0" w:color="auto"/>
                    <w:right w:val="none" w:sz="0" w:space="0" w:color="auto"/>
                  </w:divBdr>
                  <w:divsChild>
                    <w:div w:id="685450614">
                      <w:marLeft w:val="0"/>
                      <w:marRight w:val="0"/>
                      <w:marTop w:val="0"/>
                      <w:marBottom w:val="0"/>
                      <w:divBdr>
                        <w:top w:val="none" w:sz="0" w:space="0" w:color="auto"/>
                        <w:left w:val="none" w:sz="0" w:space="0" w:color="auto"/>
                        <w:bottom w:val="none" w:sz="0" w:space="0" w:color="auto"/>
                        <w:right w:val="none" w:sz="0" w:space="0" w:color="auto"/>
                      </w:divBdr>
                    </w:div>
                  </w:divsChild>
                </w:div>
                <w:div w:id="1972244909">
                  <w:marLeft w:val="0"/>
                  <w:marRight w:val="0"/>
                  <w:marTop w:val="0"/>
                  <w:marBottom w:val="0"/>
                  <w:divBdr>
                    <w:top w:val="none" w:sz="0" w:space="0" w:color="auto"/>
                    <w:left w:val="none" w:sz="0" w:space="0" w:color="auto"/>
                    <w:bottom w:val="none" w:sz="0" w:space="0" w:color="auto"/>
                    <w:right w:val="none" w:sz="0" w:space="0" w:color="auto"/>
                  </w:divBdr>
                  <w:divsChild>
                    <w:div w:id="168105171">
                      <w:marLeft w:val="0"/>
                      <w:marRight w:val="0"/>
                      <w:marTop w:val="0"/>
                      <w:marBottom w:val="0"/>
                      <w:divBdr>
                        <w:top w:val="none" w:sz="0" w:space="0" w:color="auto"/>
                        <w:left w:val="none" w:sz="0" w:space="0" w:color="auto"/>
                        <w:bottom w:val="none" w:sz="0" w:space="0" w:color="auto"/>
                        <w:right w:val="none" w:sz="0" w:space="0" w:color="auto"/>
                      </w:divBdr>
                    </w:div>
                  </w:divsChild>
                </w:div>
                <w:div w:id="23293207">
                  <w:marLeft w:val="0"/>
                  <w:marRight w:val="0"/>
                  <w:marTop w:val="0"/>
                  <w:marBottom w:val="0"/>
                  <w:divBdr>
                    <w:top w:val="none" w:sz="0" w:space="0" w:color="auto"/>
                    <w:left w:val="none" w:sz="0" w:space="0" w:color="auto"/>
                    <w:bottom w:val="none" w:sz="0" w:space="0" w:color="auto"/>
                    <w:right w:val="none" w:sz="0" w:space="0" w:color="auto"/>
                  </w:divBdr>
                  <w:divsChild>
                    <w:div w:id="464544655">
                      <w:marLeft w:val="0"/>
                      <w:marRight w:val="0"/>
                      <w:marTop w:val="0"/>
                      <w:marBottom w:val="0"/>
                      <w:divBdr>
                        <w:top w:val="none" w:sz="0" w:space="0" w:color="auto"/>
                        <w:left w:val="none" w:sz="0" w:space="0" w:color="auto"/>
                        <w:bottom w:val="none" w:sz="0" w:space="0" w:color="auto"/>
                        <w:right w:val="none" w:sz="0" w:space="0" w:color="auto"/>
                      </w:divBdr>
                    </w:div>
                  </w:divsChild>
                </w:div>
                <w:div w:id="601960013">
                  <w:marLeft w:val="0"/>
                  <w:marRight w:val="0"/>
                  <w:marTop w:val="0"/>
                  <w:marBottom w:val="0"/>
                  <w:divBdr>
                    <w:top w:val="none" w:sz="0" w:space="0" w:color="auto"/>
                    <w:left w:val="none" w:sz="0" w:space="0" w:color="auto"/>
                    <w:bottom w:val="none" w:sz="0" w:space="0" w:color="auto"/>
                    <w:right w:val="none" w:sz="0" w:space="0" w:color="auto"/>
                  </w:divBdr>
                  <w:divsChild>
                    <w:div w:id="796459362">
                      <w:marLeft w:val="0"/>
                      <w:marRight w:val="0"/>
                      <w:marTop w:val="0"/>
                      <w:marBottom w:val="0"/>
                      <w:divBdr>
                        <w:top w:val="none" w:sz="0" w:space="0" w:color="auto"/>
                        <w:left w:val="none" w:sz="0" w:space="0" w:color="auto"/>
                        <w:bottom w:val="none" w:sz="0" w:space="0" w:color="auto"/>
                        <w:right w:val="none" w:sz="0" w:space="0" w:color="auto"/>
                      </w:divBdr>
                    </w:div>
                  </w:divsChild>
                </w:div>
                <w:div w:id="1696927653">
                  <w:marLeft w:val="0"/>
                  <w:marRight w:val="0"/>
                  <w:marTop w:val="0"/>
                  <w:marBottom w:val="0"/>
                  <w:divBdr>
                    <w:top w:val="none" w:sz="0" w:space="0" w:color="auto"/>
                    <w:left w:val="none" w:sz="0" w:space="0" w:color="auto"/>
                    <w:bottom w:val="none" w:sz="0" w:space="0" w:color="auto"/>
                    <w:right w:val="none" w:sz="0" w:space="0" w:color="auto"/>
                  </w:divBdr>
                  <w:divsChild>
                    <w:div w:id="130615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136350">
          <w:marLeft w:val="0"/>
          <w:marRight w:val="0"/>
          <w:marTop w:val="0"/>
          <w:marBottom w:val="0"/>
          <w:divBdr>
            <w:top w:val="none" w:sz="0" w:space="0" w:color="auto"/>
            <w:left w:val="none" w:sz="0" w:space="0" w:color="auto"/>
            <w:bottom w:val="none" w:sz="0" w:space="0" w:color="auto"/>
            <w:right w:val="none" w:sz="0" w:space="0" w:color="auto"/>
          </w:divBdr>
        </w:div>
        <w:div w:id="1195733211">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8894312">
      <w:bodyDiv w:val="1"/>
      <w:marLeft w:val="0"/>
      <w:marRight w:val="0"/>
      <w:marTop w:val="0"/>
      <w:marBottom w:val="0"/>
      <w:divBdr>
        <w:top w:val="none" w:sz="0" w:space="0" w:color="auto"/>
        <w:left w:val="none" w:sz="0" w:space="0" w:color="auto"/>
        <w:bottom w:val="none" w:sz="0" w:space="0" w:color="auto"/>
        <w:right w:val="none" w:sz="0" w:space="0" w:color="auto"/>
      </w:divBdr>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3674024">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3578767">
      <w:bodyDiv w:val="1"/>
      <w:marLeft w:val="0"/>
      <w:marRight w:val="0"/>
      <w:marTop w:val="0"/>
      <w:marBottom w:val="0"/>
      <w:divBdr>
        <w:top w:val="none" w:sz="0" w:space="0" w:color="auto"/>
        <w:left w:val="none" w:sz="0" w:space="0" w:color="auto"/>
        <w:bottom w:val="none" w:sz="0" w:space="0" w:color="auto"/>
        <w:right w:val="none" w:sz="0" w:space="0" w:color="auto"/>
      </w:divBdr>
      <w:divsChild>
        <w:div w:id="812139343">
          <w:marLeft w:val="0"/>
          <w:marRight w:val="0"/>
          <w:marTop w:val="0"/>
          <w:marBottom w:val="0"/>
          <w:divBdr>
            <w:top w:val="none" w:sz="0" w:space="0" w:color="auto"/>
            <w:left w:val="none" w:sz="0" w:space="0" w:color="auto"/>
            <w:bottom w:val="none" w:sz="0" w:space="0" w:color="auto"/>
            <w:right w:val="none" w:sz="0" w:space="0" w:color="auto"/>
          </w:divBdr>
        </w:div>
        <w:div w:id="1390768285">
          <w:marLeft w:val="0"/>
          <w:marRight w:val="0"/>
          <w:marTop w:val="0"/>
          <w:marBottom w:val="0"/>
          <w:divBdr>
            <w:top w:val="none" w:sz="0" w:space="0" w:color="auto"/>
            <w:left w:val="none" w:sz="0" w:space="0" w:color="auto"/>
            <w:bottom w:val="none" w:sz="0" w:space="0" w:color="auto"/>
            <w:right w:val="none" w:sz="0" w:space="0" w:color="auto"/>
          </w:divBdr>
        </w:div>
        <w:div w:id="1507018486">
          <w:marLeft w:val="0"/>
          <w:marRight w:val="0"/>
          <w:marTop w:val="0"/>
          <w:marBottom w:val="0"/>
          <w:divBdr>
            <w:top w:val="none" w:sz="0" w:space="0" w:color="auto"/>
            <w:left w:val="none" w:sz="0" w:space="0" w:color="auto"/>
            <w:bottom w:val="none" w:sz="0" w:space="0" w:color="auto"/>
            <w:right w:val="none" w:sz="0" w:space="0" w:color="auto"/>
          </w:divBdr>
        </w:div>
        <w:div w:id="1885628702">
          <w:marLeft w:val="0"/>
          <w:marRight w:val="0"/>
          <w:marTop w:val="0"/>
          <w:marBottom w:val="0"/>
          <w:divBdr>
            <w:top w:val="none" w:sz="0" w:space="0" w:color="auto"/>
            <w:left w:val="none" w:sz="0" w:space="0" w:color="auto"/>
            <w:bottom w:val="none" w:sz="0" w:space="0" w:color="auto"/>
            <w:right w:val="none" w:sz="0" w:space="0" w:color="auto"/>
          </w:divBdr>
        </w:div>
        <w:div w:id="1541239831">
          <w:marLeft w:val="0"/>
          <w:marRight w:val="0"/>
          <w:marTop w:val="0"/>
          <w:marBottom w:val="0"/>
          <w:divBdr>
            <w:top w:val="none" w:sz="0" w:space="0" w:color="auto"/>
            <w:left w:val="none" w:sz="0" w:space="0" w:color="auto"/>
            <w:bottom w:val="none" w:sz="0" w:space="0" w:color="auto"/>
            <w:right w:val="none" w:sz="0" w:space="0" w:color="auto"/>
          </w:divBdr>
        </w:div>
        <w:div w:id="1200167100">
          <w:marLeft w:val="0"/>
          <w:marRight w:val="0"/>
          <w:marTop w:val="0"/>
          <w:marBottom w:val="0"/>
          <w:divBdr>
            <w:top w:val="none" w:sz="0" w:space="0" w:color="auto"/>
            <w:left w:val="none" w:sz="0" w:space="0" w:color="auto"/>
            <w:bottom w:val="none" w:sz="0" w:space="0" w:color="auto"/>
            <w:right w:val="none" w:sz="0" w:space="0" w:color="auto"/>
          </w:divBdr>
        </w:div>
        <w:div w:id="1762598754">
          <w:marLeft w:val="0"/>
          <w:marRight w:val="0"/>
          <w:marTop w:val="0"/>
          <w:marBottom w:val="0"/>
          <w:divBdr>
            <w:top w:val="none" w:sz="0" w:space="0" w:color="auto"/>
            <w:left w:val="none" w:sz="0" w:space="0" w:color="auto"/>
            <w:bottom w:val="none" w:sz="0" w:space="0" w:color="auto"/>
            <w:right w:val="none" w:sz="0" w:space="0" w:color="auto"/>
          </w:divBdr>
        </w:div>
        <w:div w:id="1947106360">
          <w:marLeft w:val="0"/>
          <w:marRight w:val="0"/>
          <w:marTop w:val="0"/>
          <w:marBottom w:val="0"/>
          <w:divBdr>
            <w:top w:val="none" w:sz="0" w:space="0" w:color="auto"/>
            <w:left w:val="none" w:sz="0" w:space="0" w:color="auto"/>
            <w:bottom w:val="none" w:sz="0" w:space="0" w:color="auto"/>
            <w:right w:val="none" w:sz="0" w:space="0" w:color="auto"/>
          </w:divBdr>
        </w:div>
      </w:divsChild>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3821352">
      <w:bodyDiv w:val="1"/>
      <w:marLeft w:val="0"/>
      <w:marRight w:val="0"/>
      <w:marTop w:val="0"/>
      <w:marBottom w:val="0"/>
      <w:divBdr>
        <w:top w:val="none" w:sz="0" w:space="0" w:color="auto"/>
        <w:left w:val="none" w:sz="0" w:space="0" w:color="auto"/>
        <w:bottom w:val="none" w:sz="0" w:space="0" w:color="auto"/>
        <w:right w:val="none" w:sz="0" w:space="0" w:color="auto"/>
      </w:divBdr>
      <w:divsChild>
        <w:div w:id="494690565">
          <w:marLeft w:val="-180"/>
          <w:marRight w:val="-180"/>
          <w:marTop w:val="0"/>
          <w:marBottom w:val="0"/>
          <w:divBdr>
            <w:top w:val="none" w:sz="0" w:space="0" w:color="auto"/>
            <w:left w:val="none" w:sz="0" w:space="0" w:color="auto"/>
            <w:bottom w:val="none" w:sz="0" w:space="0" w:color="auto"/>
            <w:right w:val="none" w:sz="0" w:space="0" w:color="auto"/>
          </w:divBdr>
          <w:divsChild>
            <w:div w:id="727724820">
              <w:marLeft w:val="0"/>
              <w:marRight w:val="0"/>
              <w:marTop w:val="0"/>
              <w:marBottom w:val="0"/>
              <w:divBdr>
                <w:top w:val="none" w:sz="0" w:space="0" w:color="auto"/>
                <w:left w:val="none" w:sz="0" w:space="0" w:color="auto"/>
                <w:bottom w:val="none" w:sz="0" w:space="0" w:color="auto"/>
                <w:right w:val="none" w:sz="0" w:space="0" w:color="auto"/>
              </w:divBdr>
              <w:divsChild>
                <w:div w:id="1068847428">
                  <w:marLeft w:val="0"/>
                  <w:marRight w:val="0"/>
                  <w:marTop w:val="0"/>
                  <w:marBottom w:val="0"/>
                  <w:divBdr>
                    <w:top w:val="none" w:sz="0" w:space="0" w:color="auto"/>
                    <w:left w:val="none" w:sz="0" w:space="0" w:color="auto"/>
                    <w:bottom w:val="none" w:sz="0" w:space="0" w:color="auto"/>
                    <w:right w:val="none" w:sz="0" w:space="0" w:color="auto"/>
                  </w:divBdr>
                  <w:divsChild>
                    <w:div w:id="2077238917">
                      <w:marLeft w:val="0"/>
                      <w:marRight w:val="0"/>
                      <w:marTop w:val="0"/>
                      <w:marBottom w:val="0"/>
                      <w:divBdr>
                        <w:top w:val="none" w:sz="0" w:space="0" w:color="auto"/>
                        <w:left w:val="none" w:sz="0" w:space="0" w:color="auto"/>
                        <w:bottom w:val="none" w:sz="0" w:space="0" w:color="auto"/>
                        <w:right w:val="none" w:sz="0" w:space="0" w:color="auto"/>
                      </w:divBdr>
                      <w:divsChild>
                        <w:div w:id="1233200267">
                          <w:marLeft w:val="-180"/>
                          <w:marRight w:val="-180"/>
                          <w:marTop w:val="0"/>
                          <w:marBottom w:val="0"/>
                          <w:divBdr>
                            <w:top w:val="none" w:sz="0" w:space="0" w:color="auto"/>
                            <w:left w:val="none" w:sz="0" w:space="0" w:color="auto"/>
                            <w:bottom w:val="none" w:sz="0" w:space="0" w:color="auto"/>
                            <w:right w:val="none" w:sz="0" w:space="0" w:color="auto"/>
                          </w:divBdr>
                          <w:divsChild>
                            <w:div w:id="54276462">
                              <w:marLeft w:val="0"/>
                              <w:marRight w:val="0"/>
                              <w:marTop w:val="0"/>
                              <w:marBottom w:val="0"/>
                              <w:divBdr>
                                <w:top w:val="none" w:sz="0" w:space="0" w:color="auto"/>
                                <w:left w:val="none" w:sz="0" w:space="0" w:color="auto"/>
                                <w:bottom w:val="none" w:sz="0" w:space="0" w:color="auto"/>
                                <w:right w:val="none" w:sz="0" w:space="0" w:color="auto"/>
                              </w:divBdr>
                              <w:divsChild>
                                <w:div w:id="1394934431">
                                  <w:marLeft w:val="0"/>
                                  <w:marRight w:val="0"/>
                                  <w:marTop w:val="0"/>
                                  <w:marBottom w:val="0"/>
                                  <w:divBdr>
                                    <w:top w:val="none" w:sz="0" w:space="0" w:color="auto"/>
                                    <w:left w:val="none" w:sz="0" w:space="0" w:color="auto"/>
                                    <w:bottom w:val="none" w:sz="0" w:space="0" w:color="auto"/>
                                    <w:right w:val="none" w:sz="0" w:space="0" w:color="auto"/>
                                  </w:divBdr>
                                  <w:divsChild>
                                    <w:div w:id="1148480528">
                                      <w:marLeft w:val="-180"/>
                                      <w:marRight w:val="-180"/>
                                      <w:marTop w:val="0"/>
                                      <w:marBottom w:val="0"/>
                                      <w:divBdr>
                                        <w:top w:val="none" w:sz="0" w:space="0" w:color="auto"/>
                                        <w:left w:val="none" w:sz="0" w:space="0" w:color="auto"/>
                                        <w:bottom w:val="none" w:sz="0" w:space="0" w:color="auto"/>
                                        <w:right w:val="none" w:sz="0" w:space="0" w:color="auto"/>
                                      </w:divBdr>
                                      <w:divsChild>
                                        <w:div w:id="4421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8956">
                              <w:marLeft w:val="0"/>
                              <w:marRight w:val="0"/>
                              <w:marTop w:val="0"/>
                              <w:marBottom w:val="0"/>
                              <w:divBdr>
                                <w:top w:val="none" w:sz="0" w:space="0" w:color="auto"/>
                                <w:left w:val="none" w:sz="0" w:space="0" w:color="auto"/>
                                <w:bottom w:val="none" w:sz="0" w:space="0" w:color="auto"/>
                                <w:right w:val="none" w:sz="0" w:space="0" w:color="auto"/>
                              </w:divBdr>
                              <w:divsChild>
                                <w:div w:id="1663436684">
                                  <w:marLeft w:val="0"/>
                                  <w:marRight w:val="0"/>
                                  <w:marTop w:val="0"/>
                                  <w:marBottom w:val="0"/>
                                  <w:divBdr>
                                    <w:top w:val="none" w:sz="0" w:space="0" w:color="auto"/>
                                    <w:left w:val="none" w:sz="0" w:space="0" w:color="auto"/>
                                    <w:bottom w:val="none" w:sz="0" w:space="0" w:color="auto"/>
                                    <w:right w:val="none" w:sz="0" w:space="0" w:color="auto"/>
                                  </w:divBdr>
                                  <w:divsChild>
                                    <w:div w:id="24790771">
                                      <w:marLeft w:val="-180"/>
                                      <w:marRight w:val="-180"/>
                                      <w:marTop w:val="0"/>
                                      <w:marBottom w:val="0"/>
                                      <w:divBdr>
                                        <w:top w:val="none" w:sz="0" w:space="0" w:color="auto"/>
                                        <w:left w:val="none" w:sz="0" w:space="0" w:color="auto"/>
                                        <w:bottom w:val="none" w:sz="0" w:space="0" w:color="auto"/>
                                        <w:right w:val="none" w:sz="0" w:space="0" w:color="auto"/>
                                      </w:divBdr>
                                      <w:divsChild>
                                        <w:div w:id="18334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0145">
                              <w:marLeft w:val="0"/>
                              <w:marRight w:val="0"/>
                              <w:marTop w:val="0"/>
                              <w:marBottom w:val="0"/>
                              <w:divBdr>
                                <w:top w:val="none" w:sz="0" w:space="0" w:color="auto"/>
                                <w:left w:val="none" w:sz="0" w:space="0" w:color="auto"/>
                                <w:bottom w:val="none" w:sz="0" w:space="0" w:color="auto"/>
                                <w:right w:val="none" w:sz="0" w:space="0" w:color="auto"/>
                              </w:divBdr>
                              <w:divsChild>
                                <w:div w:id="2032686623">
                                  <w:marLeft w:val="0"/>
                                  <w:marRight w:val="0"/>
                                  <w:marTop w:val="0"/>
                                  <w:marBottom w:val="0"/>
                                  <w:divBdr>
                                    <w:top w:val="none" w:sz="0" w:space="0" w:color="auto"/>
                                    <w:left w:val="none" w:sz="0" w:space="0" w:color="auto"/>
                                    <w:bottom w:val="none" w:sz="0" w:space="0" w:color="auto"/>
                                    <w:right w:val="none" w:sz="0" w:space="0" w:color="auto"/>
                                  </w:divBdr>
                                  <w:divsChild>
                                    <w:div w:id="221914651">
                                      <w:marLeft w:val="-180"/>
                                      <w:marRight w:val="-180"/>
                                      <w:marTop w:val="0"/>
                                      <w:marBottom w:val="0"/>
                                      <w:divBdr>
                                        <w:top w:val="none" w:sz="0" w:space="0" w:color="auto"/>
                                        <w:left w:val="none" w:sz="0" w:space="0" w:color="auto"/>
                                        <w:bottom w:val="none" w:sz="0" w:space="0" w:color="auto"/>
                                        <w:right w:val="none" w:sz="0" w:space="0" w:color="auto"/>
                                      </w:divBdr>
                                      <w:divsChild>
                                        <w:div w:id="1834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54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0"/>
          <w:marRight w:val="0"/>
          <w:marTop w:val="0"/>
          <w:marBottom w:val="0"/>
          <w:divBdr>
            <w:top w:val="none" w:sz="0" w:space="0" w:color="auto"/>
            <w:left w:val="none" w:sz="0" w:space="0" w:color="auto"/>
            <w:bottom w:val="none" w:sz="0" w:space="0" w:color="auto"/>
            <w:right w:val="none" w:sz="0" w:space="0" w:color="auto"/>
          </w:divBdr>
        </w:div>
        <w:div w:id="1398894140">
          <w:marLeft w:val="0"/>
          <w:marRight w:val="0"/>
          <w:marTop w:val="0"/>
          <w:marBottom w:val="0"/>
          <w:divBdr>
            <w:top w:val="none" w:sz="0" w:space="0" w:color="auto"/>
            <w:left w:val="none" w:sz="0" w:space="0" w:color="auto"/>
            <w:bottom w:val="none" w:sz="0" w:space="0" w:color="auto"/>
            <w:right w:val="none" w:sz="0" w:space="0" w:color="auto"/>
          </w:divBdr>
          <w:divsChild>
            <w:div w:id="1261910566">
              <w:marLeft w:val="0"/>
              <w:marRight w:val="0"/>
              <w:marTop w:val="0"/>
              <w:marBottom w:val="0"/>
              <w:divBdr>
                <w:top w:val="none" w:sz="0" w:space="0" w:color="auto"/>
                <w:left w:val="none" w:sz="0" w:space="0" w:color="auto"/>
                <w:bottom w:val="none" w:sz="0" w:space="0" w:color="auto"/>
                <w:right w:val="none" w:sz="0" w:space="0" w:color="auto"/>
              </w:divBdr>
              <w:divsChild>
                <w:div w:id="1950503770">
                  <w:marLeft w:val="-180"/>
                  <w:marRight w:val="-180"/>
                  <w:marTop w:val="0"/>
                  <w:marBottom w:val="0"/>
                  <w:divBdr>
                    <w:top w:val="none" w:sz="0" w:space="0" w:color="auto"/>
                    <w:left w:val="none" w:sz="0" w:space="0" w:color="auto"/>
                    <w:bottom w:val="none" w:sz="0" w:space="0" w:color="auto"/>
                    <w:right w:val="none" w:sz="0" w:space="0" w:color="auto"/>
                  </w:divBdr>
                  <w:divsChild>
                    <w:div w:id="16689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7516">
      <w:bodyDiv w:val="1"/>
      <w:marLeft w:val="0"/>
      <w:marRight w:val="0"/>
      <w:marTop w:val="0"/>
      <w:marBottom w:val="0"/>
      <w:divBdr>
        <w:top w:val="none" w:sz="0" w:space="0" w:color="auto"/>
        <w:left w:val="none" w:sz="0" w:space="0" w:color="auto"/>
        <w:bottom w:val="none" w:sz="0" w:space="0" w:color="auto"/>
        <w:right w:val="none" w:sz="0" w:space="0" w:color="auto"/>
      </w:divBdr>
      <w:divsChild>
        <w:div w:id="1084103995">
          <w:marLeft w:val="0"/>
          <w:marRight w:val="0"/>
          <w:marTop w:val="0"/>
          <w:marBottom w:val="0"/>
          <w:divBdr>
            <w:top w:val="none" w:sz="0" w:space="0" w:color="auto"/>
            <w:left w:val="none" w:sz="0" w:space="0" w:color="auto"/>
            <w:bottom w:val="none" w:sz="0" w:space="0" w:color="auto"/>
            <w:right w:val="none" w:sz="0" w:space="0" w:color="auto"/>
          </w:divBdr>
          <w:divsChild>
            <w:div w:id="140779580">
              <w:marLeft w:val="-180"/>
              <w:marRight w:val="-180"/>
              <w:marTop w:val="0"/>
              <w:marBottom w:val="0"/>
              <w:divBdr>
                <w:top w:val="none" w:sz="0" w:space="0" w:color="auto"/>
                <w:left w:val="none" w:sz="0" w:space="0" w:color="auto"/>
                <w:bottom w:val="none" w:sz="0" w:space="0" w:color="auto"/>
                <w:right w:val="none" w:sz="0" w:space="0" w:color="auto"/>
              </w:divBdr>
              <w:divsChild>
                <w:div w:id="570778255">
                  <w:marLeft w:val="0"/>
                  <w:marRight w:val="0"/>
                  <w:marTop w:val="0"/>
                  <w:marBottom w:val="0"/>
                  <w:divBdr>
                    <w:top w:val="none" w:sz="0" w:space="0" w:color="auto"/>
                    <w:left w:val="none" w:sz="0" w:space="0" w:color="auto"/>
                    <w:bottom w:val="none" w:sz="0" w:space="0" w:color="auto"/>
                    <w:right w:val="none" w:sz="0" w:space="0" w:color="auto"/>
                  </w:divBdr>
                </w:div>
                <w:div w:id="4898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6326">
          <w:marLeft w:val="0"/>
          <w:marRight w:val="0"/>
          <w:marTop w:val="0"/>
          <w:marBottom w:val="0"/>
          <w:divBdr>
            <w:top w:val="none" w:sz="0" w:space="0" w:color="auto"/>
            <w:left w:val="none" w:sz="0" w:space="0" w:color="auto"/>
            <w:bottom w:val="none" w:sz="0" w:space="0" w:color="auto"/>
            <w:right w:val="none" w:sz="0" w:space="0" w:color="auto"/>
          </w:divBdr>
          <w:divsChild>
            <w:div w:id="1488086937">
              <w:marLeft w:val="-180"/>
              <w:marRight w:val="-180"/>
              <w:marTop w:val="0"/>
              <w:marBottom w:val="0"/>
              <w:divBdr>
                <w:top w:val="none" w:sz="0" w:space="0" w:color="auto"/>
                <w:left w:val="none" w:sz="0" w:space="0" w:color="auto"/>
                <w:bottom w:val="none" w:sz="0" w:space="0" w:color="auto"/>
                <w:right w:val="none" w:sz="0" w:space="0" w:color="auto"/>
              </w:divBdr>
              <w:divsChild>
                <w:div w:id="1700474847">
                  <w:marLeft w:val="0"/>
                  <w:marRight w:val="0"/>
                  <w:marTop w:val="0"/>
                  <w:marBottom w:val="0"/>
                  <w:divBdr>
                    <w:top w:val="none" w:sz="0" w:space="0" w:color="auto"/>
                    <w:left w:val="none" w:sz="0" w:space="0" w:color="auto"/>
                    <w:bottom w:val="none" w:sz="0" w:space="0" w:color="auto"/>
                    <w:right w:val="none" w:sz="0" w:space="0" w:color="auto"/>
                  </w:divBdr>
                </w:div>
                <w:div w:id="3964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928">
          <w:marLeft w:val="0"/>
          <w:marRight w:val="0"/>
          <w:marTop w:val="0"/>
          <w:marBottom w:val="0"/>
          <w:divBdr>
            <w:top w:val="none" w:sz="0" w:space="0" w:color="auto"/>
            <w:left w:val="none" w:sz="0" w:space="0" w:color="auto"/>
            <w:bottom w:val="none" w:sz="0" w:space="0" w:color="auto"/>
            <w:right w:val="none" w:sz="0" w:space="0" w:color="auto"/>
          </w:divBdr>
          <w:divsChild>
            <w:div w:id="1264339421">
              <w:marLeft w:val="-180"/>
              <w:marRight w:val="-180"/>
              <w:marTop w:val="0"/>
              <w:marBottom w:val="0"/>
              <w:divBdr>
                <w:top w:val="none" w:sz="0" w:space="0" w:color="auto"/>
                <w:left w:val="none" w:sz="0" w:space="0" w:color="auto"/>
                <w:bottom w:val="none" w:sz="0" w:space="0" w:color="auto"/>
                <w:right w:val="none" w:sz="0" w:space="0" w:color="auto"/>
              </w:divBdr>
              <w:divsChild>
                <w:div w:id="1077097322">
                  <w:marLeft w:val="0"/>
                  <w:marRight w:val="0"/>
                  <w:marTop w:val="0"/>
                  <w:marBottom w:val="0"/>
                  <w:divBdr>
                    <w:top w:val="none" w:sz="0" w:space="0" w:color="auto"/>
                    <w:left w:val="none" w:sz="0" w:space="0" w:color="auto"/>
                    <w:bottom w:val="none" w:sz="0" w:space="0" w:color="auto"/>
                    <w:right w:val="none" w:sz="0" w:space="0" w:color="auto"/>
                  </w:divBdr>
                </w:div>
                <w:div w:id="709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9777">
          <w:marLeft w:val="0"/>
          <w:marRight w:val="0"/>
          <w:marTop w:val="0"/>
          <w:marBottom w:val="0"/>
          <w:divBdr>
            <w:top w:val="none" w:sz="0" w:space="0" w:color="auto"/>
            <w:left w:val="none" w:sz="0" w:space="0" w:color="auto"/>
            <w:bottom w:val="none" w:sz="0" w:space="0" w:color="auto"/>
            <w:right w:val="none" w:sz="0" w:space="0" w:color="auto"/>
          </w:divBdr>
          <w:divsChild>
            <w:div w:id="1771007477">
              <w:marLeft w:val="-180"/>
              <w:marRight w:val="-180"/>
              <w:marTop w:val="0"/>
              <w:marBottom w:val="0"/>
              <w:divBdr>
                <w:top w:val="none" w:sz="0" w:space="0" w:color="auto"/>
                <w:left w:val="none" w:sz="0" w:space="0" w:color="auto"/>
                <w:bottom w:val="none" w:sz="0" w:space="0" w:color="auto"/>
                <w:right w:val="none" w:sz="0" w:space="0" w:color="auto"/>
              </w:divBdr>
              <w:divsChild>
                <w:div w:id="9379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6849648">
      <w:bodyDiv w:val="1"/>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sChild>
            <w:div w:id="757823602">
              <w:marLeft w:val="-180"/>
              <w:marRight w:val="-180"/>
              <w:marTop w:val="0"/>
              <w:marBottom w:val="0"/>
              <w:divBdr>
                <w:top w:val="none" w:sz="0" w:space="0" w:color="auto"/>
                <w:left w:val="none" w:sz="0" w:space="0" w:color="auto"/>
                <w:bottom w:val="none" w:sz="0" w:space="0" w:color="auto"/>
                <w:right w:val="none" w:sz="0" w:space="0" w:color="auto"/>
              </w:divBdr>
              <w:divsChild>
                <w:div w:id="1682002099">
                  <w:marLeft w:val="0"/>
                  <w:marRight w:val="0"/>
                  <w:marTop w:val="0"/>
                  <w:marBottom w:val="0"/>
                  <w:divBdr>
                    <w:top w:val="none" w:sz="0" w:space="0" w:color="auto"/>
                    <w:left w:val="none" w:sz="0" w:space="0" w:color="auto"/>
                    <w:bottom w:val="none" w:sz="0" w:space="0" w:color="auto"/>
                    <w:right w:val="none" w:sz="0" w:space="0" w:color="auto"/>
                  </w:divBdr>
                </w:div>
                <w:div w:id="2624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389">
          <w:marLeft w:val="0"/>
          <w:marRight w:val="0"/>
          <w:marTop w:val="0"/>
          <w:marBottom w:val="0"/>
          <w:divBdr>
            <w:top w:val="none" w:sz="0" w:space="0" w:color="auto"/>
            <w:left w:val="none" w:sz="0" w:space="0" w:color="auto"/>
            <w:bottom w:val="none" w:sz="0" w:space="0" w:color="auto"/>
            <w:right w:val="none" w:sz="0" w:space="0" w:color="auto"/>
          </w:divBdr>
          <w:divsChild>
            <w:div w:id="263728836">
              <w:marLeft w:val="-180"/>
              <w:marRight w:val="-180"/>
              <w:marTop w:val="0"/>
              <w:marBottom w:val="0"/>
              <w:divBdr>
                <w:top w:val="none" w:sz="0" w:space="0" w:color="auto"/>
                <w:left w:val="none" w:sz="0" w:space="0" w:color="auto"/>
                <w:bottom w:val="none" w:sz="0" w:space="0" w:color="auto"/>
                <w:right w:val="none" w:sz="0" w:space="0" w:color="auto"/>
              </w:divBdr>
              <w:divsChild>
                <w:div w:id="758016454">
                  <w:marLeft w:val="0"/>
                  <w:marRight w:val="0"/>
                  <w:marTop w:val="0"/>
                  <w:marBottom w:val="0"/>
                  <w:divBdr>
                    <w:top w:val="none" w:sz="0" w:space="0" w:color="auto"/>
                    <w:left w:val="none" w:sz="0" w:space="0" w:color="auto"/>
                    <w:bottom w:val="none" w:sz="0" w:space="0" w:color="auto"/>
                    <w:right w:val="none" w:sz="0" w:space="0" w:color="auto"/>
                  </w:divBdr>
                </w:div>
                <w:div w:id="17848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466">
          <w:marLeft w:val="0"/>
          <w:marRight w:val="0"/>
          <w:marTop w:val="0"/>
          <w:marBottom w:val="0"/>
          <w:divBdr>
            <w:top w:val="none" w:sz="0" w:space="0" w:color="auto"/>
            <w:left w:val="none" w:sz="0" w:space="0" w:color="auto"/>
            <w:bottom w:val="none" w:sz="0" w:space="0" w:color="auto"/>
            <w:right w:val="none" w:sz="0" w:space="0" w:color="auto"/>
          </w:divBdr>
          <w:divsChild>
            <w:div w:id="83721797">
              <w:marLeft w:val="-180"/>
              <w:marRight w:val="-180"/>
              <w:marTop w:val="0"/>
              <w:marBottom w:val="0"/>
              <w:divBdr>
                <w:top w:val="none" w:sz="0" w:space="0" w:color="auto"/>
                <w:left w:val="none" w:sz="0" w:space="0" w:color="auto"/>
                <w:bottom w:val="none" w:sz="0" w:space="0" w:color="auto"/>
                <w:right w:val="none" w:sz="0" w:space="0" w:color="auto"/>
              </w:divBdr>
              <w:divsChild>
                <w:div w:id="719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4041">
      <w:bodyDiv w:val="1"/>
      <w:marLeft w:val="0"/>
      <w:marRight w:val="0"/>
      <w:marTop w:val="0"/>
      <w:marBottom w:val="0"/>
      <w:divBdr>
        <w:top w:val="none" w:sz="0" w:space="0" w:color="auto"/>
        <w:left w:val="none" w:sz="0" w:space="0" w:color="auto"/>
        <w:bottom w:val="none" w:sz="0" w:space="0" w:color="auto"/>
        <w:right w:val="none" w:sz="0" w:space="0" w:color="auto"/>
      </w:divBdr>
      <w:divsChild>
        <w:div w:id="367031169">
          <w:marLeft w:val="0"/>
          <w:marRight w:val="0"/>
          <w:marTop w:val="0"/>
          <w:marBottom w:val="0"/>
          <w:divBdr>
            <w:top w:val="none" w:sz="0" w:space="0" w:color="auto"/>
            <w:left w:val="none" w:sz="0" w:space="0" w:color="auto"/>
            <w:bottom w:val="none" w:sz="0" w:space="0" w:color="auto"/>
            <w:right w:val="none" w:sz="0" w:space="0" w:color="auto"/>
          </w:divBdr>
        </w:div>
        <w:div w:id="894044228">
          <w:marLeft w:val="0"/>
          <w:marRight w:val="0"/>
          <w:marTop w:val="0"/>
          <w:marBottom w:val="0"/>
          <w:divBdr>
            <w:top w:val="none" w:sz="0" w:space="0" w:color="auto"/>
            <w:left w:val="none" w:sz="0" w:space="0" w:color="auto"/>
            <w:bottom w:val="none" w:sz="0" w:space="0" w:color="auto"/>
            <w:right w:val="none" w:sz="0" w:space="0" w:color="auto"/>
          </w:divBdr>
          <w:divsChild>
            <w:div w:id="332267738">
              <w:marLeft w:val="0"/>
              <w:marRight w:val="0"/>
              <w:marTop w:val="0"/>
              <w:marBottom w:val="0"/>
              <w:divBdr>
                <w:top w:val="none" w:sz="0" w:space="0" w:color="auto"/>
                <w:left w:val="none" w:sz="0" w:space="0" w:color="auto"/>
                <w:bottom w:val="none" w:sz="0" w:space="0" w:color="auto"/>
                <w:right w:val="none" w:sz="0" w:space="0" w:color="auto"/>
              </w:divBdr>
              <w:divsChild>
                <w:div w:id="1214930774">
                  <w:marLeft w:val="-180"/>
                  <w:marRight w:val="-180"/>
                  <w:marTop w:val="0"/>
                  <w:marBottom w:val="0"/>
                  <w:divBdr>
                    <w:top w:val="none" w:sz="0" w:space="0" w:color="auto"/>
                    <w:left w:val="none" w:sz="0" w:space="0" w:color="auto"/>
                    <w:bottom w:val="none" w:sz="0" w:space="0" w:color="auto"/>
                    <w:right w:val="none" w:sz="0" w:space="0" w:color="auto"/>
                  </w:divBdr>
                  <w:divsChild>
                    <w:div w:id="12798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707170">
      <w:bodyDiv w:val="1"/>
      <w:marLeft w:val="0"/>
      <w:marRight w:val="0"/>
      <w:marTop w:val="0"/>
      <w:marBottom w:val="0"/>
      <w:divBdr>
        <w:top w:val="none" w:sz="0" w:space="0" w:color="auto"/>
        <w:left w:val="none" w:sz="0" w:space="0" w:color="auto"/>
        <w:bottom w:val="none" w:sz="0" w:space="0" w:color="auto"/>
        <w:right w:val="none" w:sz="0" w:space="0" w:color="auto"/>
      </w:divBdr>
      <w:divsChild>
        <w:div w:id="551356603">
          <w:marLeft w:val="0"/>
          <w:marRight w:val="0"/>
          <w:marTop w:val="0"/>
          <w:marBottom w:val="360"/>
          <w:divBdr>
            <w:top w:val="none" w:sz="0" w:space="4" w:color="auto"/>
            <w:left w:val="single" w:sz="36" w:space="11" w:color="D7CA51"/>
            <w:bottom w:val="none" w:sz="0" w:space="4" w:color="auto"/>
            <w:right w:val="none" w:sz="0" w:space="0" w:color="auto"/>
          </w:divBdr>
        </w:div>
        <w:div w:id="1430537876">
          <w:marLeft w:val="0"/>
          <w:marRight w:val="0"/>
          <w:marTop w:val="0"/>
          <w:marBottom w:val="0"/>
          <w:divBdr>
            <w:top w:val="none" w:sz="0" w:space="0" w:color="auto"/>
            <w:left w:val="none" w:sz="0" w:space="0" w:color="auto"/>
            <w:bottom w:val="none" w:sz="0" w:space="0" w:color="auto"/>
            <w:right w:val="none" w:sz="0" w:space="0" w:color="auto"/>
          </w:divBdr>
        </w:div>
      </w:divsChild>
    </w:div>
    <w:div w:id="762188976">
      <w:bodyDiv w:val="1"/>
      <w:marLeft w:val="0"/>
      <w:marRight w:val="0"/>
      <w:marTop w:val="0"/>
      <w:marBottom w:val="0"/>
      <w:divBdr>
        <w:top w:val="none" w:sz="0" w:space="0" w:color="auto"/>
        <w:left w:val="none" w:sz="0" w:space="0" w:color="auto"/>
        <w:bottom w:val="none" w:sz="0" w:space="0" w:color="auto"/>
        <w:right w:val="none" w:sz="0" w:space="0" w:color="auto"/>
      </w:divBdr>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0276277">
      <w:bodyDiv w:val="1"/>
      <w:marLeft w:val="0"/>
      <w:marRight w:val="0"/>
      <w:marTop w:val="0"/>
      <w:marBottom w:val="0"/>
      <w:divBdr>
        <w:top w:val="none" w:sz="0" w:space="0" w:color="auto"/>
        <w:left w:val="none" w:sz="0" w:space="0" w:color="auto"/>
        <w:bottom w:val="none" w:sz="0" w:space="0" w:color="auto"/>
        <w:right w:val="none" w:sz="0" w:space="0" w:color="auto"/>
      </w:divBdr>
      <w:divsChild>
        <w:div w:id="2144232684">
          <w:marLeft w:val="0"/>
          <w:marRight w:val="0"/>
          <w:marTop w:val="0"/>
          <w:marBottom w:val="0"/>
          <w:divBdr>
            <w:top w:val="none" w:sz="0" w:space="0" w:color="auto"/>
            <w:left w:val="none" w:sz="0" w:space="0" w:color="auto"/>
            <w:bottom w:val="none" w:sz="0" w:space="0" w:color="auto"/>
            <w:right w:val="none" w:sz="0" w:space="0" w:color="auto"/>
          </w:divBdr>
        </w:div>
        <w:div w:id="1523014145">
          <w:marLeft w:val="0"/>
          <w:marRight w:val="0"/>
          <w:marTop w:val="0"/>
          <w:marBottom w:val="0"/>
          <w:divBdr>
            <w:top w:val="none" w:sz="0" w:space="0" w:color="auto"/>
            <w:left w:val="none" w:sz="0" w:space="0" w:color="auto"/>
            <w:bottom w:val="none" w:sz="0" w:space="0" w:color="auto"/>
            <w:right w:val="none" w:sz="0" w:space="0" w:color="auto"/>
          </w:divBdr>
        </w:div>
        <w:div w:id="524439744">
          <w:marLeft w:val="0"/>
          <w:marRight w:val="0"/>
          <w:marTop w:val="0"/>
          <w:marBottom w:val="0"/>
          <w:divBdr>
            <w:top w:val="none" w:sz="0" w:space="0" w:color="auto"/>
            <w:left w:val="none" w:sz="0" w:space="0" w:color="auto"/>
            <w:bottom w:val="none" w:sz="0" w:space="0" w:color="auto"/>
            <w:right w:val="none" w:sz="0" w:space="0" w:color="auto"/>
          </w:divBdr>
        </w:div>
        <w:div w:id="63114194">
          <w:marLeft w:val="0"/>
          <w:marRight w:val="0"/>
          <w:marTop w:val="0"/>
          <w:marBottom w:val="0"/>
          <w:divBdr>
            <w:top w:val="none" w:sz="0" w:space="0" w:color="auto"/>
            <w:left w:val="none" w:sz="0" w:space="0" w:color="auto"/>
            <w:bottom w:val="none" w:sz="0" w:space="0" w:color="auto"/>
            <w:right w:val="none" w:sz="0" w:space="0" w:color="auto"/>
          </w:divBdr>
        </w:div>
        <w:div w:id="82529828">
          <w:marLeft w:val="0"/>
          <w:marRight w:val="0"/>
          <w:marTop w:val="0"/>
          <w:marBottom w:val="0"/>
          <w:divBdr>
            <w:top w:val="none" w:sz="0" w:space="0" w:color="auto"/>
            <w:left w:val="none" w:sz="0" w:space="0" w:color="auto"/>
            <w:bottom w:val="none" w:sz="0" w:space="0" w:color="auto"/>
            <w:right w:val="none" w:sz="0" w:space="0" w:color="auto"/>
          </w:divBdr>
        </w:div>
        <w:div w:id="1724597421">
          <w:marLeft w:val="0"/>
          <w:marRight w:val="0"/>
          <w:marTop w:val="0"/>
          <w:marBottom w:val="0"/>
          <w:divBdr>
            <w:top w:val="none" w:sz="0" w:space="0" w:color="auto"/>
            <w:left w:val="none" w:sz="0" w:space="0" w:color="auto"/>
            <w:bottom w:val="none" w:sz="0" w:space="0" w:color="auto"/>
            <w:right w:val="none" w:sz="0" w:space="0" w:color="auto"/>
          </w:divBdr>
        </w:div>
        <w:div w:id="1293293383">
          <w:marLeft w:val="0"/>
          <w:marRight w:val="0"/>
          <w:marTop w:val="0"/>
          <w:marBottom w:val="0"/>
          <w:divBdr>
            <w:top w:val="none" w:sz="0" w:space="0" w:color="auto"/>
            <w:left w:val="none" w:sz="0" w:space="0" w:color="auto"/>
            <w:bottom w:val="none" w:sz="0" w:space="0" w:color="auto"/>
            <w:right w:val="none" w:sz="0" w:space="0" w:color="auto"/>
          </w:divBdr>
        </w:div>
        <w:div w:id="432557025">
          <w:marLeft w:val="0"/>
          <w:marRight w:val="0"/>
          <w:marTop w:val="0"/>
          <w:marBottom w:val="0"/>
          <w:divBdr>
            <w:top w:val="none" w:sz="0" w:space="0" w:color="auto"/>
            <w:left w:val="none" w:sz="0" w:space="0" w:color="auto"/>
            <w:bottom w:val="none" w:sz="0" w:space="0" w:color="auto"/>
            <w:right w:val="none" w:sz="0" w:space="0" w:color="auto"/>
          </w:divBdr>
        </w:div>
        <w:div w:id="2076003085">
          <w:marLeft w:val="0"/>
          <w:marRight w:val="0"/>
          <w:marTop w:val="0"/>
          <w:marBottom w:val="0"/>
          <w:divBdr>
            <w:top w:val="none" w:sz="0" w:space="0" w:color="auto"/>
            <w:left w:val="none" w:sz="0" w:space="0" w:color="auto"/>
            <w:bottom w:val="none" w:sz="0" w:space="0" w:color="auto"/>
            <w:right w:val="none" w:sz="0" w:space="0" w:color="auto"/>
          </w:divBdr>
        </w:div>
        <w:div w:id="1068302774">
          <w:marLeft w:val="0"/>
          <w:marRight w:val="0"/>
          <w:marTop w:val="0"/>
          <w:marBottom w:val="0"/>
          <w:divBdr>
            <w:top w:val="none" w:sz="0" w:space="0" w:color="auto"/>
            <w:left w:val="none" w:sz="0" w:space="0" w:color="auto"/>
            <w:bottom w:val="none" w:sz="0" w:space="0" w:color="auto"/>
            <w:right w:val="none" w:sz="0" w:space="0" w:color="auto"/>
          </w:divBdr>
        </w:div>
        <w:div w:id="945693574">
          <w:marLeft w:val="0"/>
          <w:marRight w:val="0"/>
          <w:marTop w:val="0"/>
          <w:marBottom w:val="0"/>
          <w:divBdr>
            <w:top w:val="none" w:sz="0" w:space="0" w:color="auto"/>
            <w:left w:val="none" w:sz="0" w:space="0" w:color="auto"/>
            <w:bottom w:val="none" w:sz="0" w:space="0" w:color="auto"/>
            <w:right w:val="none" w:sz="0" w:space="0" w:color="auto"/>
          </w:divBdr>
        </w:div>
        <w:div w:id="2024742643">
          <w:marLeft w:val="0"/>
          <w:marRight w:val="0"/>
          <w:marTop w:val="0"/>
          <w:marBottom w:val="0"/>
          <w:divBdr>
            <w:top w:val="none" w:sz="0" w:space="0" w:color="auto"/>
            <w:left w:val="none" w:sz="0" w:space="0" w:color="auto"/>
            <w:bottom w:val="none" w:sz="0" w:space="0" w:color="auto"/>
            <w:right w:val="none" w:sz="0" w:space="0" w:color="auto"/>
          </w:divBdr>
        </w:div>
        <w:div w:id="1526017620">
          <w:marLeft w:val="0"/>
          <w:marRight w:val="0"/>
          <w:marTop w:val="0"/>
          <w:marBottom w:val="0"/>
          <w:divBdr>
            <w:top w:val="none" w:sz="0" w:space="0" w:color="auto"/>
            <w:left w:val="none" w:sz="0" w:space="0" w:color="auto"/>
            <w:bottom w:val="none" w:sz="0" w:space="0" w:color="auto"/>
            <w:right w:val="none" w:sz="0" w:space="0" w:color="auto"/>
          </w:divBdr>
        </w:div>
        <w:div w:id="1484814580">
          <w:marLeft w:val="0"/>
          <w:marRight w:val="0"/>
          <w:marTop w:val="0"/>
          <w:marBottom w:val="0"/>
          <w:divBdr>
            <w:top w:val="none" w:sz="0" w:space="0" w:color="auto"/>
            <w:left w:val="none" w:sz="0" w:space="0" w:color="auto"/>
            <w:bottom w:val="none" w:sz="0" w:space="0" w:color="auto"/>
            <w:right w:val="none" w:sz="0" w:space="0" w:color="auto"/>
          </w:divBdr>
        </w:div>
        <w:div w:id="1534221615">
          <w:marLeft w:val="0"/>
          <w:marRight w:val="0"/>
          <w:marTop w:val="0"/>
          <w:marBottom w:val="0"/>
          <w:divBdr>
            <w:top w:val="none" w:sz="0" w:space="0" w:color="auto"/>
            <w:left w:val="none" w:sz="0" w:space="0" w:color="auto"/>
            <w:bottom w:val="none" w:sz="0" w:space="0" w:color="auto"/>
            <w:right w:val="none" w:sz="0" w:space="0" w:color="auto"/>
          </w:divBdr>
        </w:div>
        <w:div w:id="1735662445">
          <w:marLeft w:val="0"/>
          <w:marRight w:val="0"/>
          <w:marTop w:val="0"/>
          <w:marBottom w:val="0"/>
          <w:divBdr>
            <w:top w:val="none" w:sz="0" w:space="0" w:color="auto"/>
            <w:left w:val="none" w:sz="0" w:space="0" w:color="auto"/>
            <w:bottom w:val="none" w:sz="0" w:space="0" w:color="auto"/>
            <w:right w:val="none" w:sz="0" w:space="0" w:color="auto"/>
          </w:divBdr>
        </w:div>
      </w:divsChild>
    </w:div>
    <w:div w:id="772091178">
      <w:bodyDiv w:val="1"/>
      <w:marLeft w:val="0"/>
      <w:marRight w:val="0"/>
      <w:marTop w:val="0"/>
      <w:marBottom w:val="0"/>
      <w:divBdr>
        <w:top w:val="none" w:sz="0" w:space="0" w:color="auto"/>
        <w:left w:val="none" w:sz="0" w:space="0" w:color="auto"/>
        <w:bottom w:val="none" w:sz="0" w:space="0" w:color="auto"/>
        <w:right w:val="none" w:sz="0" w:space="0" w:color="auto"/>
      </w:divBdr>
      <w:divsChild>
        <w:div w:id="1310599525">
          <w:marLeft w:val="0"/>
          <w:marRight w:val="0"/>
          <w:marTop w:val="0"/>
          <w:marBottom w:val="375"/>
          <w:divBdr>
            <w:top w:val="none" w:sz="0" w:space="0" w:color="auto"/>
            <w:left w:val="none" w:sz="0" w:space="0" w:color="auto"/>
            <w:bottom w:val="none" w:sz="0" w:space="0" w:color="auto"/>
            <w:right w:val="none" w:sz="0" w:space="0" w:color="auto"/>
          </w:divBdr>
          <w:divsChild>
            <w:div w:id="2055958978">
              <w:marLeft w:val="0"/>
              <w:marRight w:val="0"/>
              <w:marTop w:val="0"/>
              <w:marBottom w:val="0"/>
              <w:divBdr>
                <w:top w:val="none" w:sz="0" w:space="0" w:color="auto"/>
                <w:left w:val="none" w:sz="0" w:space="0" w:color="auto"/>
                <w:bottom w:val="none" w:sz="0" w:space="0" w:color="auto"/>
                <w:right w:val="none" w:sz="0" w:space="0" w:color="auto"/>
              </w:divBdr>
              <w:divsChild>
                <w:div w:id="8754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3309">
          <w:marLeft w:val="0"/>
          <w:marRight w:val="0"/>
          <w:marTop w:val="0"/>
          <w:marBottom w:val="0"/>
          <w:divBdr>
            <w:top w:val="none" w:sz="0" w:space="0" w:color="auto"/>
            <w:left w:val="none" w:sz="0" w:space="0" w:color="auto"/>
            <w:bottom w:val="none" w:sz="0" w:space="0" w:color="auto"/>
            <w:right w:val="none" w:sz="0" w:space="0" w:color="auto"/>
          </w:divBdr>
          <w:divsChild>
            <w:div w:id="80105636">
              <w:marLeft w:val="0"/>
              <w:marRight w:val="0"/>
              <w:marTop w:val="0"/>
              <w:marBottom w:val="0"/>
              <w:divBdr>
                <w:top w:val="none" w:sz="0" w:space="0" w:color="auto"/>
                <w:left w:val="none" w:sz="0" w:space="0" w:color="auto"/>
                <w:bottom w:val="none" w:sz="0" w:space="0" w:color="auto"/>
                <w:right w:val="none" w:sz="0" w:space="0" w:color="auto"/>
              </w:divBdr>
              <w:divsChild>
                <w:div w:id="1082142099">
                  <w:marLeft w:val="-180"/>
                  <w:marRight w:val="-180"/>
                  <w:marTop w:val="0"/>
                  <w:marBottom w:val="0"/>
                  <w:divBdr>
                    <w:top w:val="none" w:sz="0" w:space="0" w:color="auto"/>
                    <w:left w:val="none" w:sz="0" w:space="0" w:color="auto"/>
                    <w:bottom w:val="none" w:sz="0" w:space="0" w:color="auto"/>
                    <w:right w:val="none" w:sz="0" w:space="0" w:color="auto"/>
                  </w:divBdr>
                  <w:divsChild>
                    <w:div w:id="3654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77721583">
      <w:bodyDiv w:val="1"/>
      <w:marLeft w:val="0"/>
      <w:marRight w:val="0"/>
      <w:marTop w:val="0"/>
      <w:marBottom w:val="0"/>
      <w:divBdr>
        <w:top w:val="none" w:sz="0" w:space="0" w:color="auto"/>
        <w:left w:val="none" w:sz="0" w:space="0" w:color="auto"/>
        <w:bottom w:val="none" w:sz="0" w:space="0" w:color="auto"/>
        <w:right w:val="none" w:sz="0" w:space="0" w:color="auto"/>
      </w:divBdr>
      <w:divsChild>
        <w:div w:id="1417898407">
          <w:marLeft w:val="0"/>
          <w:marRight w:val="0"/>
          <w:marTop w:val="0"/>
          <w:marBottom w:val="0"/>
          <w:divBdr>
            <w:top w:val="none" w:sz="0" w:space="0" w:color="auto"/>
            <w:left w:val="none" w:sz="0" w:space="0" w:color="auto"/>
            <w:bottom w:val="none" w:sz="0" w:space="0" w:color="auto"/>
            <w:right w:val="none" w:sz="0" w:space="0" w:color="auto"/>
          </w:divBdr>
        </w:div>
        <w:div w:id="1414277647">
          <w:marLeft w:val="0"/>
          <w:marRight w:val="0"/>
          <w:marTop w:val="0"/>
          <w:marBottom w:val="0"/>
          <w:divBdr>
            <w:top w:val="none" w:sz="0" w:space="0" w:color="auto"/>
            <w:left w:val="none" w:sz="0" w:space="0" w:color="auto"/>
            <w:bottom w:val="none" w:sz="0" w:space="0" w:color="auto"/>
            <w:right w:val="none" w:sz="0" w:space="0" w:color="auto"/>
          </w:divBdr>
        </w:div>
        <w:div w:id="578252529">
          <w:marLeft w:val="0"/>
          <w:marRight w:val="0"/>
          <w:marTop w:val="0"/>
          <w:marBottom w:val="0"/>
          <w:divBdr>
            <w:top w:val="none" w:sz="0" w:space="0" w:color="auto"/>
            <w:left w:val="none" w:sz="0" w:space="0" w:color="auto"/>
            <w:bottom w:val="none" w:sz="0" w:space="0" w:color="auto"/>
            <w:right w:val="none" w:sz="0" w:space="0" w:color="auto"/>
          </w:divBdr>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0444166">
      <w:bodyDiv w:val="1"/>
      <w:marLeft w:val="0"/>
      <w:marRight w:val="0"/>
      <w:marTop w:val="0"/>
      <w:marBottom w:val="0"/>
      <w:divBdr>
        <w:top w:val="none" w:sz="0" w:space="0" w:color="auto"/>
        <w:left w:val="none" w:sz="0" w:space="0" w:color="auto"/>
        <w:bottom w:val="none" w:sz="0" w:space="0" w:color="auto"/>
        <w:right w:val="none" w:sz="0" w:space="0" w:color="auto"/>
      </w:divBdr>
      <w:divsChild>
        <w:div w:id="788087423">
          <w:marLeft w:val="0"/>
          <w:marRight w:val="0"/>
          <w:marTop w:val="0"/>
          <w:marBottom w:val="0"/>
          <w:divBdr>
            <w:top w:val="none" w:sz="0" w:space="0" w:color="auto"/>
            <w:left w:val="none" w:sz="0" w:space="0" w:color="auto"/>
            <w:bottom w:val="none" w:sz="0" w:space="0" w:color="auto"/>
            <w:right w:val="none" w:sz="0" w:space="0" w:color="auto"/>
          </w:divBdr>
        </w:div>
        <w:div w:id="699087091">
          <w:marLeft w:val="0"/>
          <w:marRight w:val="0"/>
          <w:marTop w:val="0"/>
          <w:marBottom w:val="0"/>
          <w:divBdr>
            <w:top w:val="none" w:sz="0" w:space="0" w:color="auto"/>
            <w:left w:val="none" w:sz="0" w:space="0" w:color="auto"/>
            <w:bottom w:val="none" w:sz="0" w:space="0" w:color="auto"/>
            <w:right w:val="none" w:sz="0" w:space="0" w:color="auto"/>
          </w:divBdr>
        </w:div>
        <w:div w:id="1368220656">
          <w:marLeft w:val="0"/>
          <w:marRight w:val="0"/>
          <w:marTop w:val="0"/>
          <w:marBottom w:val="0"/>
          <w:divBdr>
            <w:top w:val="none" w:sz="0" w:space="0" w:color="auto"/>
            <w:left w:val="none" w:sz="0" w:space="0" w:color="auto"/>
            <w:bottom w:val="none" w:sz="0" w:space="0" w:color="auto"/>
            <w:right w:val="none" w:sz="0" w:space="0" w:color="auto"/>
          </w:divBdr>
        </w:div>
        <w:div w:id="379793893">
          <w:marLeft w:val="0"/>
          <w:marRight w:val="0"/>
          <w:marTop w:val="0"/>
          <w:marBottom w:val="0"/>
          <w:divBdr>
            <w:top w:val="none" w:sz="0" w:space="0" w:color="auto"/>
            <w:left w:val="none" w:sz="0" w:space="0" w:color="auto"/>
            <w:bottom w:val="none" w:sz="0" w:space="0" w:color="auto"/>
            <w:right w:val="none" w:sz="0" w:space="0" w:color="auto"/>
          </w:divBdr>
        </w:div>
      </w:divsChild>
    </w:div>
    <w:div w:id="790976575">
      <w:bodyDiv w:val="1"/>
      <w:marLeft w:val="0"/>
      <w:marRight w:val="0"/>
      <w:marTop w:val="0"/>
      <w:marBottom w:val="0"/>
      <w:divBdr>
        <w:top w:val="none" w:sz="0" w:space="0" w:color="auto"/>
        <w:left w:val="none" w:sz="0" w:space="0" w:color="auto"/>
        <w:bottom w:val="none" w:sz="0" w:space="0" w:color="auto"/>
        <w:right w:val="none" w:sz="0" w:space="0" w:color="auto"/>
      </w:divBdr>
      <w:divsChild>
        <w:div w:id="1240217910">
          <w:marLeft w:val="0"/>
          <w:marRight w:val="0"/>
          <w:marTop w:val="0"/>
          <w:marBottom w:val="0"/>
          <w:divBdr>
            <w:top w:val="none" w:sz="0" w:space="0" w:color="auto"/>
            <w:left w:val="none" w:sz="0" w:space="0" w:color="auto"/>
            <w:bottom w:val="none" w:sz="0" w:space="0" w:color="auto"/>
            <w:right w:val="none" w:sz="0" w:space="0" w:color="auto"/>
          </w:divBdr>
          <w:divsChild>
            <w:div w:id="1175925705">
              <w:marLeft w:val="0"/>
              <w:marRight w:val="0"/>
              <w:marTop w:val="0"/>
              <w:marBottom w:val="0"/>
              <w:divBdr>
                <w:top w:val="none" w:sz="0" w:space="0" w:color="auto"/>
                <w:left w:val="none" w:sz="0" w:space="0" w:color="auto"/>
                <w:bottom w:val="none" w:sz="0" w:space="0" w:color="auto"/>
                <w:right w:val="none" w:sz="0" w:space="0" w:color="auto"/>
              </w:divBdr>
            </w:div>
          </w:divsChild>
        </w:div>
        <w:div w:id="841237863">
          <w:marLeft w:val="0"/>
          <w:marRight w:val="0"/>
          <w:marTop w:val="0"/>
          <w:marBottom w:val="0"/>
          <w:divBdr>
            <w:top w:val="none" w:sz="0" w:space="0" w:color="auto"/>
            <w:left w:val="none" w:sz="0" w:space="0" w:color="auto"/>
            <w:bottom w:val="none" w:sz="0" w:space="0" w:color="auto"/>
            <w:right w:val="none" w:sz="0" w:space="0" w:color="auto"/>
          </w:divBdr>
          <w:divsChild>
            <w:div w:id="1083719952">
              <w:marLeft w:val="0"/>
              <w:marRight w:val="0"/>
              <w:marTop w:val="0"/>
              <w:marBottom w:val="0"/>
              <w:divBdr>
                <w:top w:val="none" w:sz="0" w:space="0" w:color="auto"/>
                <w:left w:val="none" w:sz="0" w:space="0" w:color="auto"/>
                <w:bottom w:val="none" w:sz="0" w:space="0" w:color="auto"/>
                <w:right w:val="none" w:sz="0" w:space="0" w:color="auto"/>
              </w:divBdr>
              <w:divsChild>
                <w:div w:id="1471437605">
                  <w:marLeft w:val="0"/>
                  <w:marRight w:val="0"/>
                  <w:marTop w:val="0"/>
                  <w:marBottom w:val="0"/>
                  <w:divBdr>
                    <w:top w:val="none" w:sz="0" w:space="0" w:color="auto"/>
                    <w:left w:val="none" w:sz="0" w:space="0" w:color="auto"/>
                    <w:bottom w:val="none" w:sz="0" w:space="0" w:color="auto"/>
                    <w:right w:val="none" w:sz="0" w:space="0" w:color="auto"/>
                  </w:divBdr>
                </w:div>
              </w:divsChild>
            </w:div>
            <w:div w:id="628902965">
              <w:marLeft w:val="0"/>
              <w:marRight w:val="0"/>
              <w:marTop w:val="0"/>
              <w:marBottom w:val="0"/>
              <w:divBdr>
                <w:top w:val="none" w:sz="0" w:space="0" w:color="auto"/>
                <w:left w:val="none" w:sz="0" w:space="0" w:color="auto"/>
                <w:bottom w:val="none" w:sz="0" w:space="0" w:color="auto"/>
                <w:right w:val="none" w:sz="0" w:space="0" w:color="auto"/>
              </w:divBdr>
            </w:div>
          </w:divsChild>
        </w:div>
        <w:div w:id="1655794155">
          <w:marLeft w:val="0"/>
          <w:marRight w:val="0"/>
          <w:marTop w:val="0"/>
          <w:marBottom w:val="0"/>
          <w:divBdr>
            <w:top w:val="none" w:sz="0" w:space="0" w:color="auto"/>
            <w:left w:val="none" w:sz="0" w:space="0" w:color="auto"/>
            <w:bottom w:val="none" w:sz="0" w:space="0" w:color="auto"/>
            <w:right w:val="none" w:sz="0" w:space="0" w:color="auto"/>
          </w:divBdr>
          <w:divsChild>
            <w:div w:id="1704403677">
              <w:marLeft w:val="0"/>
              <w:marRight w:val="0"/>
              <w:marTop w:val="0"/>
              <w:marBottom w:val="0"/>
              <w:divBdr>
                <w:top w:val="none" w:sz="0" w:space="0" w:color="auto"/>
                <w:left w:val="none" w:sz="0" w:space="0" w:color="auto"/>
                <w:bottom w:val="none" w:sz="0" w:space="0" w:color="auto"/>
                <w:right w:val="none" w:sz="0" w:space="0" w:color="auto"/>
              </w:divBdr>
              <w:divsChild>
                <w:div w:id="512037852">
                  <w:marLeft w:val="0"/>
                  <w:marRight w:val="0"/>
                  <w:marTop w:val="0"/>
                  <w:marBottom w:val="0"/>
                  <w:divBdr>
                    <w:top w:val="none" w:sz="0" w:space="0" w:color="auto"/>
                    <w:left w:val="none" w:sz="0" w:space="0" w:color="auto"/>
                    <w:bottom w:val="none" w:sz="0" w:space="0" w:color="auto"/>
                    <w:right w:val="none" w:sz="0" w:space="0" w:color="auto"/>
                  </w:divBdr>
                </w:div>
              </w:divsChild>
            </w:div>
            <w:div w:id="117727445">
              <w:marLeft w:val="0"/>
              <w:marRight w:val="0"/>
              <w:marTop w:val="0"/>
              <w:marBottom w:val="0"/>
              <w:divBdr>
                <w:top w:val="none" w:sz="0" w:space="0" w:color="auto"/>
                <w:left w:val="none" w:sz="0" w:space="0" w:color="auto"/>
                <w:bottom w:val="none" w:sz="0" w:space="0" w:color="auto"/>
                <w:right w:val="none" w:sz="0" w:space="0" w:color="auto"/>
              </w:divBdr>
            </w:div>
          </w:divsChild>
        </w:div>
        <w:div w:id="1957910221">
          <w:marLeft w:val="0"/>
          <w:marRight w:val="0"/>
          <w:marTop w:val="0"/>
          <w:marBottom w:val="0"/>
          <w:divBdr>
            <w:top w:val="none" w:sz="0" w:space="0" w:color="auto"/>
            <w:left w:val="none" w:sz="0" w:space="0" w:color="auto"/>
            <w:bottom w:val="none" w:sz="0" w:space="0" w:color="auto"/>
            <w:right w:val="none" w:sz="0" w:space="0" w:color="auto"/>
          </w:divBdr>
          <w:divsChild>
            <w:div w:id="1870798974">
              <w:marLeft w:val="0"/>
              <w:marRight w:val="0"/>
              <w:marTop w:val="0"/>
              <w:marBottom w:val="0"/>
              <w:divBdr>
                <w:top w:val="none" w:sz="0" w:space="0" w:color="auto"/>
                <w:left w:val="none" w:sz="0" w:space="0" w:color="auto"/>
                <w:bottom w:val="none" w:sz="0" w:space="0" w:color="auto"/>
                <w:right w:val="none" w:sz="0" w:space="0" w:color="auto"/>
              </w:divBdr>
              <w:divsChild>
                <w:div w:id="2032681267">
                  <w:marLeft w:val="0"/>
                  <w:marRight w:val="0"/>
                  <w:marTop w:val="0"/>
                  <w:marBottom w:val="0"/>
                  <w:divBdr>
                    <w:top w:val="none" w:sz="0" w:space="0" w:color="auto"/>
                    <w:left w:val="none" w:sz="0" w:space="0" w:color="auto"/>
                    <w:bottom w:val="none" w:sz="0" w:space="0" w:color="auto"/>
                    <w:right w:val="none" w:sz="0" w:space="0" w:color="auto"/>
                  </w:divBdr>
                </w:div>
              </w:divsChild>
            </w:div>
            <w:div w:id="454906071">
              <w:marLeft w:val="0"/>
              <w:marRight w:val="0"/>
              <w:marTop w:val="0"/>
              <w:marBottom w:val="0"/>
              <w:divBdr>
                <w:top w:val="none" w:sz="0" w:space="0" w:color="auto"/>
                <w:left w:val="none" w:sz="0" w:space="0" w:color="auto"/>
                <w:bottom w:val="none" w:sz="0" w:space="0" w:color="auto"/>
                <w:right w:val="none" w:sz="0" w:space="0" w:color="auto"/>
              </w:divBdr>
            </w:div>
          </w:divsChild>
        </w:div>
        <w:div w:id="1206287908">
          <w:marLeft w:val="0"/>
          <w:marRight w:val="0"/>
          <w:marTop w:val="0"/>
          <w:marBottom w:val="0"/>
          <w:divBdr>
            <w:top w:val="none" w:sz="0" w:space="0" w:color="auto"/>
            <w:left w:val="none" w:sz="0" w:space="0" w:color="auto"/>
            <w:bottom w:val="none" w:sz="0" w:space="0" w:color="auto"/>
            <w:right w:val="none" w:sz="0" w:space="0" w:color="auto"/>
          </w:divBdr>
          <w:divsChild>
            <w:div w:id="1053430646">
              <w:marLeft w:val="0"/>
              <w:marRight w:val="0"/>
              <w:marTop w:val="0"/>
              <w:marBottom w:val="0"/>
              <w:divBdr>
                <w:top w:val="none" w:sz="0" w:space="0" w:color="auto"/>
                <w:left w:val="none" w:sz="0" w:space="0" w:color="auto"/>
                <w:bottom w:val="none" w:sz="0" w:space="0" w:color="auto"/>
                <w:right w:val="none" w:sz="0" w:space="0" w:color="auto"/>
              </w:divBdr>
              <w:divsChild>
                <w:div w:id="503783521">
                  <w:marLeft w:val="0"/>
                  <w:marRight w:val="0"/>
                  <w:marTop w:val="0"/>
                  <w:marBottom w:val="0"/>
                  <w:divBdr>
                    <w:top w:val="none" w:sz="0" w:space="0" w:color="auto"/>
                    <w:left w:val="none" w:sz="0" w:space="0" w:color="auto"/>
                    <w:bottom w:val="none" w:sz="0" w:space="0" w:color="auto"/>
                    <w:right w:val="none" w:sz="0" w:space="0" w:color="auto"/>
                  </w:divBdr>
                </w:div>
              </w:divsChild>
            </w:div>
            <w:div w:id="523642137">
              <w:marLeft w:val="0"/>
              <w:marRight w:val="0"/>
              <w:marTop w:val="0"/>
              <w:marBottom w:val="0"/>
              <w:divBdr>
                <w:top w:val="none" w:sz="0" w:space="0" w:color="auto"/>
                <w:left w:val="none" w:sz="0" w:space="0" w:color="auto"/>
                <w:bottom w:val="none" w:sz="0" w:space="0" w:color="auto"/>
                <w:right w:val="none" w:sz="0" w:space="0" w:color="auto"/>
              </w:divBdr>
            </w:div>
          </w:divsChild>
        </w:div>
        <w:div w:id="1677463882">
          <w:marLeft w:val="0"/>
          <w:marRight w:val="0"/>
          <w:marTop w:val="0"/>
          <w:marBottom w:val="0"/>
          <w:divBdr>
            <w:top w:val="none" w:sz="0" w:space="0" w:color="auto"/>
            <w:left w:val="none" w:sz="0" w:space="0" w:color="auto"/>
            <w:bottom w:val="none" w:sz="0" w:space="0" w:color="auto"/>
            <w:right w:val="none" w:sz="0" w:space="0" w:color="auto"/>
          </w:divBdr>
          <w:divsChild>
            <w:div w:id="1229152297">
              <w:marLeft w:val="0"/>
              <w:marRight w:val="0"/>
              <w:marTop w:val="0"/>
              <w:marBottom w:val="0"/>
              <w:divBdr>
                <w:top w:val="none" w:sz="0" w:space="0" w:color="auto"/>
                <w:left w:val="none" w:sz="0" w:space="0" w:color="auto"/>
                <w:bottom w:val="none" w:sz="0" w:space="0" w:color="auto"/>
                <w:right w:val="none" w:sz="0" w:space="0" w:color="auto"/>
              </w:divBdr>
              <w:divsChild>
                <w:div w:id="1513253057">
                  <w:marLeft w:val="0"/>
                  <w:marRight w:val="0"/>
                  <w:marTop w:val="0"/>
                  <w:marBottom w:val="0"/>
                  <w:divBdr>
                    <w:top w:val="none" w:sz="0" w:space="0" w:color="auto"/>
                    <w:left w:val="none" w:sz="0" w:space="0" w:color="auto"/>
                    <w:bottom w:val="none" w:sz="0" w:space="0" w:color="auto"/>
                    <w:right w:val="none" w:sz="0" w:space="0" w:color="auto"/>
                  </w:divBdr>
                </w:div>
              </w:divsChild>
            </w:div>
            <w:div w:id="727460543">
              <w:marLeft w:val="0"/>
              <w:marRight w:val="0"/>
              <w:marTop w:val="0"/>
              <w:marBottom w:val="0"/>
              <w:divBdr>
                <w:top w:val="none" w:sz="0" w:space="0" w:color="auto"/>
                <w:left w:val="none" w:sz="0" w:space="0" w:color="auto"/>
                <w:bottom w:val="none" w:sz="0" w:space="0" w:color="auto"/>
                <w:right w:val="none" w:sz="0" w:space="0" w:color="auto"/>
              </w:divBdr>
            </w:div>
          </w:divsChild>
        </w:div>
        <w:div w:id="1615746574">
          <w:marLeft w:val="0"/>
          <w:marRight w:val="0"/>
          <w:marTop w:val="0"/>
          <w:marBottom w:val="0"/>
          <w:divBdr>
            <w:top w:val="none" w:sz="0" w:space="0" w:color="auto"/>
            <w:left w:val="none" w:sz="0" w:space="0" w:color="auto"/>
            <w:bottom w:val="none" w:sz="0" w:space="0" w:color="auto"/>
            <w:right w:val="none" w:sz="0" w:space="0" w:color="auto"/>
          </w:divBdr>
          <w:divsChild>
            <w:div w:id="1563716382">
              <w:marLeft w:val="0"/>
              <w:marRight w:val="0"/>
              <w:marTop w:val="0"/>
              <w:marBottom w:val="0"/>
              <w:divBdr>
                <w:top w:val="none" w:sz="0" w:space="0" w:color="auto"/>
                <w:left w:val="none" w:sz="0" w:space="0" w:color="auto"/>
                <w:bottom w:val="none" w:sz="0" w:space="0" w:color="auto"/>
                <w:right w:val="none" w:sz="0" w:space="0" w:color="auto"/>
              </w:divBdr>
              <w:divsChild>
                <w:div w:id="1131284366">
                  <w:marLeft w:val="0"/>
                  <w:marRight w:val="0"/>
                  <w:marTop w:val="0"/>
                  <w:marBottom w:val="0"/>
                  <w:divBdr>
                    <w:top w:val="none" w:sz="0" w:space="0" w:color="auto"/>
                    <w:left w:val="none" w:sz="0" w:space="0" w:color="auto"/>
                    <w:bottom w:val="none" w:sz="0" w:space="0" w:color="auto"/>
                    <w:right w:val="none" w:sz="0" w:space="0" w:color="auto"/>
                  </w:divBdr>
                </w:div>
              </w:divsChild>
            </w:div>
            <w:div w:id="70124313">
              <w:marLeft w:val="0"/>
              <w:marRight w:val="0"/>
              <w:marTop w:val="0"/>
              <w:marBottom w:val="0"/>
              <w:divBdr>
                <w:top w:val="none" w:sz="0" w:space="0" w:color="auto"/>
                <w:left w:val="none" w:sz="0" w:space="0" w:color="auto"/>
                <w:bottom w:val="none" w:sz="0" w:space="0" w:color="auto"/>
                <w:right w:val="none" w:sz="0" w:space="0" w:color="auto"/>
              </w:divBdr>
            </w:div>
          </w:divsChild>
        </w:div>
        <w:div w:id="1469517769">
          <w:marLeft w:val="0"/>
          <w:marRight w:val="0"/>
          <w:marTop w:val="0"/>
          <w:marBottom w:val="0"/>
          <w:divBdr>
            <w:top w:val="none" w:sz="0" w:space="0" w:color="auto"/>
            <w:left w:val="none" w:sz="0" w:space="0" w:color="auto"/>
            <w:bottom w:val="none" w:sz="0" w:space="0" w:color="auto"/>
            <w:right w:val="none" w:sz="0" w:space="0" w:color="auto"/>
          </w:divBdr>
          <w:divsChild>
            <w:div w:id="264964225">
              <w:marLeft w:val="0"/>
              <w:marRight w:val="0"/>
              <w:marTop w:val="0"/>
              <w:marBottom w:val="0"/>
              <w:divBdr>
                <w:top w:val="none" w:sz="0" w:space="0" w:color="auto"/>
                <w:left w:val="none" w:sz="0" w:space="0" w:color="auto"/>
                <w:bottom w:val="none" w:sz="0" w:space="0" w:color="auto"/>
                <w:right w:val="none" w:sz="0" w:space="0" w:color="auto"/>
              </w:divBdr>
              <w:divsChild>
                <w:div w:id="1854343232">
                  <w:marLeft w:val="0"/>
                  <w:marRight w:val="0"/>
                  <w:marTop w:val="0"/>
                  <w:marBottom w:val="0"/>
                  <w:divBdr>
                    <w:top w:val="none" w:sz="0" w:space="0" w:color="auto"/>
                    <w:left w:val="none" w:sz="0" w:space="0" w:color="auto"/>
                    <w:bottom w:val="none" w:sz="0" w:space="0" w:color="auto"/>
                    <w:right w:val="none" w:sz="0" w:space="0" w:color="auto"/>
                  </w:divBdr>
                </w:div>
              </w:divsChild>
            </w:div>
            <w:div w:id="10750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4279615">
      <w:bodyDiv w:val="1"/>
      <w:marLeft w:val="0"/>
      <w:marRight w:val="0"/>
      <w:marTop w:val="0"/>
      <w:marBottom w:val="0"/>
      <w:divBdr>
        <w:top w:val="none" w:sz="0" w:space="0" w:color="auto"/>
        <w:left w:val="none" w:sz="0" w:space="0" w:color="auto"/>
        <w:bottom w:val="none" w:sz="0" w:space="0" w:color="auto"/>
        <w:right w:val="none" w:sz="0" w:space="0" w:color="auto"/>
      </w:divBdr>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428418">
      <w:bodyDiv w:val="1"/>
      <w:marLeft w:val="0"/>
      <w:marRight w:val="0"/>
      <w:marTop w:val="0"/>
      <w:marBottom w:val="0"/>
      <w:divBdr>
        <w:top w:val="none" w:sz="0" w:space="0" w:color="auto"/>
        <w:left w:val="none" w:sz="0" w:space="0" w:color="auto"/>
        <w:bottom w:val="none" w:sz="0" w:space="0" w:color="auto"/>
        <w:right w:val="none" w:sz="0" w:space="0" w:color="auto"/>
      </w:divBdr>
      <w:divsChild>
        <w:div w:id="1890915793">
          <w:marLeft w:val="0"/>
          <w:marRight w:val="0"/>
          <w:marTop w:val="0"/>
          <w:marBottom w:val="0"/>
          <w:divBdr>
            <w:top w:val="none" w:sz="0" w:space="0" w:color="auto"/>
            <w:left w:val="none" w:sz="0" w:space="0" w:color="auto"/>
            <w:bottom w:val="none" w:sz="0" w:space="0" w:color="auto"/>
            <w:right w:val="none" w:sz="0" w:space="0" w:color="auto"/>
          </w:divBdr>
          <w:divsChild>
            <w:div w:id="1705787333">
              <w:marLeft w:val="0"/>
              <w:marRight w:val="0"/>
              <w:marTop w:val="0"/>
              <w:marBottom w:val="0"/>
              <w:divBdr>
                <w:top w:val="none" w:sz="0" w:space="0" w:color="auto"/>
                <w:left w:val="none" w:sz="0" w:space="0" w:color="auto"/>
                <w:bottom w:val="none" w:sz="0" w:space="0" w:color="auto"/>
                <w:right w:val="none" w:sz="0" w:space="0" w:color="auto"/>
              </w:divBdr>
            </w:div>
            <w:div w:id="200173940">
              <w:marLeft w:val="0"/>
              <w:marRight w:val="0"/>
              <w:marTop w:val="0"/>
              <w:marBottom w:val="0"/>
              <w:divBdr>
                <w:top w:val="none" w:sz="0" w:space="0" w:color="auto"/>
                <w:left w:val="none" w:sz="0" w:space="0" w:color="auto"/>
                <w:bottom w:val="none" w:sz="0" w:space="0" w:color="auto"/>
                <w:right w:val="none" w:sz="0" w:space="0" w:color="auto"/>
              </w:divBdr>
            </w:div>
            <w:div w:id="836070703">
              <w:marLeft w:val="0"/>
              <w:marRight w:val="0"/>
              <w:marTop w:val="0"/>
              <w:marBottom w:val="0"/>
              <w:divBdr>
                <w:top w:val="none" w:sz="0" w:space="0" w:color="auto"/>
                <w:left w:val="none" w:sz="0" w:space="0" w:color="auto"/>
                <w:bottom w:val="none" w:sz="0" w:space="0" w:color="auto"/>
                <w:right w:val="none" w:sz="0" w:space="0" w:color="auto"/>
              </w:divBdr>
            </w:div>
            <w:div w:id="1505587177">
              <w:marLeft w:val="0"/>
              <w:marRight w:val="0"/>
              <w:marTop w:val="0"/>
              <w:marBottom w:val="0"/>
              <w:divBdr>
                <w:top w:val="none" w:sz="0" w:space="0" w:color="auto"/>
                <w:left w:val="none" w:sz="0" w:space="0" w:color="auto"/>
                <w:bottom w:val="none" w:sz="0" w:space="0" w:color="auto"/>
                <w:right w:val="none" w:sz="0" w:space="0" w:color="auto"/>
              </w:divBdr>
            </w:div>
            <w:div w:id="1647709595">
              <w:marLeft w:val="0"/>
              <w:marRight w:val="0"/>
              <w:marTop w:val="0"/>
              <w:marBottom w:val="0"/>
              <w:divBdr>
                <w:top w:val="none" w:sz="0" w:space="0" w:color="auto"/>
                <w:left w:val="none" w:sz="0" w:space="0" w:color="auto"/>
                <w:bottom w:val="none" w:sz="0" w:space="0" w:color="auto"/>
                <w:right w:val="none" w:sz="0" w:space="0" w:color="auto"/>
              </w:divBdr>
            </w:div>
            <w:div w:id="107239815">
              <w:marLeft w:val="0"/>
              <w:marRight w:val="0"/>
              <w:marTop w:val="0"/>
              <w:marBottom w:val="0"/>
              <w:divBdr>
                <w:top w:val="none" w:sz="0" w:space="0" w:color="auto"/>
                <w:left w:val="none" w:sz="0" w:space="0" w:color="auto"/>
                <w:bottom w:val="none" w:sz="0" w:space="0" w:color="auto"/>
                <w:right w:val="none" w:sz="0" w:space="0" w:color="auto"/>
              </w:divBdr>
            </w:div>
            <w:div w:id="634062800">
              <w:marLeft w:val="0"/>
              <w:marRight w:val="0"/>
              <w:marTop w:val="0"/>
              <w:marBottom w:val="0"/>
              <w:divBdr>
                <w:top w:val="none" w:sz="0" w:space="0" w:color="auto"/>
                <w:left w:val="none" w:sz="0" w:space="0" w:color="auto"/>
                <w:bottom w:val="none" w:sz="0" w:space="0" w:color="auto"/>
                <w:right w:val="none" w:sz="0" w:space="0" w:color="auto"/>
              </w:divBdr>
            </w:div>
            <w:div w:id="1332488360">
              <w:marLeft w:val="0"/>
              <w:marRight w:val="0"/>
              <w:marTop w:val="0"/>
              <w:marBottom w:val="0"/>
              <w:divBdr>
                <w:top w:val="none" w:sz="0" w:space="0" w:color="auto"/>
                <w:left w:val="none" w:sz="0" w:space="0" w:color="auto"/>
                <w:bottom w:val="none" w:sz="0" w:space="0" w:color="auto"/>
                <w:right w:val="none" w:sz="0" w:space="0" w:color="auto"/>
              </w:divBdr>
            </w:div>
            <w:div w:id="2115976551">
              <w:marLeft w:val="0"/>
              <w:marRight w:val="0"/>
              <w:marTop w:val="0"/>
              <w:marBottom w:val="0"/>
              <w:divBdr>
                <w:top w:val="none" w:sz="0" w:space="0" w:color="auto"/>
                <w:left w:val="none" w:sz="0" w:space="0" w:color="auto"/>
                <w:bottom w:val="none" w:sz="0" w:space="0" w:color="auto"/>
                <w:right w:val="none" w:sz="0" w:space="0" w:color="auto"/>
              </w:divBdr>
            </w:div>
            <w:div w:id="1680229383">
              <w:marLeft w:val="0"/>
              <w:marRight w:val="0"/>
              <w:marTop w:val="0"/>
              <w:marBottom w:val="0"/>
              <w:divBdr>
                <w:top w:val="none" w:sz="0" w:space="0" w:color="auto"/>
                <w:left w:val="none" w:sz="0" w:space="0" w:color="auto"/>
                <w:bottom w:val="none" w:sz="0" w:space="0" w:color="auto"/>
                <w:right w:val="none" w:sz="0" w:space="0" w:color="auto"/>
              </w:divBdr>
            </w:div>
            <w:div w:id="785387257">
              <w:marLeft w:val="0"/>
              <w:marRight w:val="0"/>
              <w:marTop w:val="0"/>
              <w:marBottom w:val="0"/>
              <w:divBdr>
                <w:top w:val="none" w:sz="0" w:space="0" w:color="auto"/>
                <w:left w:val="none" w:sz="0" w:space="0" w:color="auto"/>
                <w:bottom w:val="none" w:sz="0" w:space="0" w:color="auto"/>
                <w:right w:val="none" w:sz="0" w:space="0" w:color="auto"/>
              </w:divBdr>
            </w:div>
            <w:div w:id="72431206">
              <w:marLeft w:val="0"/>
              <w:marRight w:val="0"/>
              <w:marTop w:val="0"/>
              <w:marBottom w:val="0"/>
              <w:divBdr>
                <w:top w:val="none" w:sz="0" w:space="0" w:color="auto"/>
                <w:left w:val="none" w:sz="0" w:space="0" w:color="auto"/>
                <w:bottom w:val="none" w:sz="0" w:space="0" w:color="auto"/>
                <w:right w:val="none" w:sz="0" w:space="0" w:color="auto"/>
              </w:divBdr>
            </w:div>
          </w:divsChild>
        </w:div>
        <w:div w:id="241456402">
          <w:marLeft w:val="0"/>
          <w:marRight w:val="0"/>
          <w:marTop w:val="0"/>
          <w:marBottom w:val="0"/>
          <w:divBdr>
            <w:top w:val="none" w:sz="0" w:space="0" w:color="auto"/>
            <w:left w:val="none" w:sz="0" w:space="0" w:color="auto"/>
            <w:bottom w:val="none" w:sz="0" w:space="0" w:color="auto"/>
            <w:right w:val="none" w:sz="0" w:space="0" w:color="auto"/>
          </w:divBdr>
        </w:div>
        <w:div w:id="1020743532">
          <w:marLeft w:val="0"/>
          <w:marRight w:val="0"/>
          <w:marTop w:val="0"/>
          <w:marBottom w:val="0"/>
          <w:divBdr>
            <w:top w:val="none" w:sz="0" w:space="0" w:color="auto"/>
            <w:left w:val="none" w:sz="0" w:space="0" w:color="auto"/>
            <w:bottom w:val="none" w:sz="0" w:space="0" w:color="auto"/>
            <w:right w:val="none" w:sz="0" w:space="0" w:color="auto"/>
          </w:divBdr>
        </w:div>
        <w:div w:id="122043403">
          <w:marLeft w:val="0"/>
          <w:marRight w:val="0"/>
          <w:marTop w:val="0"/>
          <w:marBottom w:val="0"/>
          <w:divBdr>
            <w:top w:val="none" w:sz="0" w:space="0" w:color="auto"/>
            <w:left w:val="none" w:sz="0" w:space="0" w:color="auto"/>
            <w:bottom w:val="none" w:sz="0" w:space="0" w:color="auto"/>
            <w:right w:val="none" w:sz="0" w:space="0" w:color="auto"/>
          </w:divBdr>
        </w:div>
        <w:div w:id="307519408">
          <w:marLeft w:val="0"/>
          <w:marRight w:val="0"/>
          <w:marTop w:val="0"/>
          <w:marBottom w:val="0"/>
          <w:divBdr>
            <w:top w:val="none" w:sz="0" w:space="0" w:color="auto"/>
            <w:left w:val="none" w:sz="0" w:space="0" w:color="auto"/>
            <w:bottom w:val="none" w:sz="0" w:space="0" w:color="auto"/>
            <w:right w:val="none" w:sz="0" w:space="0" w:color="auto"/>
          </w:divBdr>
        </w:div>
        <w:div w:id="89857434">
          <w:marLeft w:val="0"/>
          <w:marRight w:val="0"/>
          <w:marTop w:val="0"/>
          <w:marBottom w:val="0"/>
          <w:divBdr>
            <w:top w:val="none" w:sz="0" w:space="0" w:color="auto"/>
            <w:left w:val="none" w:sz="0" w:space="0" w:color="auto"/>
            <w:bottom w:val="none" w:sz="0" w:space="0" w:color="auto"/>
            <w:right w:val="none" w:sz="0" w:space="0" w:color="auto"/>
          </w:divBdr>
        </w:div>
        <w:div w:id="446314673">
          <w:marLeft w:val="0"/>
          <w:marRight w:val="0"/>
          <w:marTop w:val="0"/>
          <w:marBottom w:val="0"/>
          <w:divBdr>
            <w:top w:val="none" w:sz="0" w:space="0" w:color="auto"/>
            <w:left w:val="none" w:sz="0" w:space="0" w:color="auto"/>
            <w:bottom w:val="none" w:sz="0" w:space="0" w:color="auto"/>
            <w:right w:val="none" w:sz="0" w:space="0" w:color="auto"/>
          </w:divBdr>
        </w:div>
        <w:div w:id="1978953712">
          <w:marLeft w:val="0"/>
          <w:marRight w:val="0"/>
          <w:marTop w:val="0"/>
          <w:marBottom w:val="0"/>
          <w:divBdr>
            <w:top w:val="none" w:sz="0" w:space="0" w:color="auto"/>
            <w:left w:val="none" w:sz="0" w:space="0" w:color="auto"/>
            <w:bottom w:val="none" w:sz="0" w:space="0" w:color="auto"/>
            <w:right w:val="none" w:sz="0" w:space="0" w:color="auto"/>
          </w:divBdr>
        </w:div>
        <w:div w:id="1829318403">
          <w:marLeft w:val="0"/>
          <w:marRight w:val="0"/>
          <w:marTop w:val="0"/>
          <w:marBottom w:val="0"/>
          <w:divBdr>
            <w:top w:val="none" w:sz="0" w:space="0" w:color="auto"/>
            <w:left w:val="none" w:sz="0" w:space="0" w:color="auto"/>
            <w:bottom w:val="none" w:sz="0" w:space="0" w:color="auto"/>
            <w:right w:val="none" w:sz="0" w:space="0" w:color="auto"/>
          </w:divBdr>
        </w:div>
        <w:div w:id="241109570">
          <w:marLeft w:val="0"/>
          <w:marRight w:val="0"/>
          <w:marTop w:val="0"/>
          <w:marBottom w:val="0"/>
          <w:divBdr>
            <w:top w:val="none" w:sz="0" w:space="0" w:color="auto"/>
            <w:left w:val="none" w:sz="0" w:space="0" w:color="auto"/>
            <w:bottom w:val="none" w:sz="0" w:space="0" w:color="auto"/>
            <w:right w:val="none" w:sz="0" w:space="0" w:color="auto"/>
          </w:divBdr>
        </w:div>
        <w:div w:id="1327634123">
          <w:marLeft w:val="0"/>
          <w:marRight w:val="0"/>
          <w:marTop w:val="0"/>
          <w:marBottom w:val="0"/>
          <w:divBdr>
            <w:top w:val="none" w:sz="0" w:space="0" w:color="auto"/>
            <w:left w:val="none" w:sz="0" w:space="0" w:color="auto"/>
            <w:bottom w:val="none" w:sz="0" w:space="0" w:color="auto"/>
            <w:right w:val="none" w:sz="0" w:space="0" w:color="auto"/>
          </w:divBdr>
          <w:divsChild>
            <w:div w:id="1011682464">
              <w:marLeft w:val="-75"/>
              <w:marRight w:val="0"/>
              <w:marTop w:val="30"/>
              <w:marBottom w:val="30"/>
              <w:divBdr>
                <w:top w:val="none" w:sz="0" w:space="0" w:color="auto"/>
                <w:left w:val="none" w:sz="0" w:space="0" w:color="auto"/>
                <w:bottom w:val="none" w:sz="0" w:space="0" w:color="auto"/>
                <w:right w:val="none" w:sz="0" w:space="0" w:color="auto"/>
              </w:divBdr>
              <w:divsChild>
                <w:div w:id="457455650">
                  <w:marLeft w:val="0"/>
                  <w:marRight w:val="0"/>
                  <w:marTop w:val="0"/>
                  <w:marBottom w:val="0"/>
                  <w:divBdr>
                    <w:top w:val="none" w:sz="0" w:space="0" w:color="auto"/>
                    <w:left w:val="none" w:sz="0" w:space="0" w:color="auto"/>
                    <w:bottom w:val="none" w:sz="0" w:space="0" w:color="auto"/>
                    <w:right w:val="none" w:sz="0" w:space="0" w:color="auto"/>
                  </w:divBdr>
                  <w:divsChild>
                    <w:div w:id="58141196">
                      <w:marLeft w:val="0"/>
                      <w:marRight w:val="0"/>
                      <w:marTop w:val="0"/>
                      <w:marBottom w:val="0"/>
                      <w:divBdr>
                        <w:top w:val="none" w:sz="0" w:space="0" w:color="auto"/>
                        <w:left w:val="none" w:sz="0" w:space="0" w:color="auto"/>
                        <w:bottom w:val="none" w:sz="0" w:space="0" w:color="auto"/>
                        <w:right w:val="none" w:sz="0" w:space="0" w:color="auto"/>
                      </w:divBdr>
                    </w:div>
                  </w:divsChild>
                </w:div>
                <w:div w:id="1729719171">
                  <w:marLeft w:val="0"/>
                  <w:marRight w:val="0"/>
                  <w:marTop w:val="0"/>
                  <w:marBottom w:val="0"/>
                  <w:divBdr>
                    <w:top w:val="none" w:sz="0" w:space="0" w:color="auto"/>
                    <w:left w:val="none" w:sz="0" w:space="0" w:color="auto"/>
                    <w:bottom w:val="none" w:sz="0" w:space="0" w:color="auto"/>
                    <w:right w:val="none" w:sz="0" w:space="0" w:color="auto"/>
                  </w:divBdr>
                  <w:divsChild>
                    <w:div w:id="268588858">
                      <w:marLeft w:val="0"/>
                      <w:marRight w:val="0"/>
                      <w:marTop w:val="0"/>
                      <w:marBottom w:val="0"/>
                      <w:divBdr>
                        <w:top w:val="none" w:sz="0" w:space="0" w:color="auto"/>
                        <w:left w:val="none" w:sz="0" w:space="0" w:color="auto"/>
                        <w:bottom w:val="none" w:sz="0" w:space="0" w:color="auto"/>
                        <w:right w:val="none" w:sz="0" w:space="0" w:color="auto"/>
                      </w:divBdr>
                    </w:div>
                  </w:divsChild>
                </w:div>
                <w:div w:id="1955944059">
                  <w:marLeft w:val="0"/>
                  <w:marRight w:val="0"/>
                  <w:marTop w:val="0"/>
                  <w:marBottom w:val="0"/>
                  <w:divBdr>
                    <w:top w:val="none" w:sz="0" w:space="0" w:color="auto"/>
                    <w:left w:val="none" w:sz="0" w:space="0" w:color="auto"/>
                    <w:bottom w:val="none" w:sz="0" w:space="0" w:color="auto"/>
                    <w:right w:val="none" w:sz="0" w:space="0" w:color="auto"/>
                  </w:divBdr>
                  <w:divsChild>
                    <w:div w:id="941298709">
                      <w:marLeft w:val="0"/>
                      <w:marRight w:val="0"/>
                      <w:marTop w:val="0"/>
                      <w:marBottom w:val="0"/>
                      <w:divBdr>
                        <w:top w:val="none" w:sz="0" w:space="0" w:color="auto"/>
                        <w:left w:val="none" w:sz="0" w:space="0" w:color="auto"/>
                        <w:bottom w:val="none" w:sz="0" w:space="0" w:color="auto"/>
                        <w:right w:val="none" w:sz="0" w:space="0" w:color="auto"/>
                      </w:divBdr>
                    </w:div>
                  </w:divsChild>
                </w:div>
                <w:div w:id="771632092">
                  <w:marLeft w:val="0"/>
                  <w:marRight w:val="0"/>
                  <w:marTop w:val="0"/>
                  <w:marBottom w:val="0"/>
                  <w:divBdr>
                    <w:top w:val="none" w:sz="0" w:space="0" w:color="auto"/>
                    <w:left w:val="none" w:sz="0" w:space="0" w:color="auto"/>
                    <w:bottom w:val="none" w:sz="0" w:space="0" w:color="auto"/>
                    <w:right w:val="none" w:sz="0" w:space="0" w:color="auto"/>
                  </w:divBdr>
                  <w:divsChild>
                    <w:div w:id="1066150679">
                      <w:marLeft w:val="0"/>
                      <w:marRight w:val="0"/>
                      <w:marTop w:val="0"/>
                      <w:marBottom w:val="0"/>
                      <w:divBdr>
                        <w:top w:val="none" w:sz="0" w:space="0" w:color="auto"/>
                        <w:left w:val="none" w:sz="0" w:space="0" w:color="auto"/>
                        <w:bottom w:val="none" w:sz="0" w:space="0" w:color="auto"/>
                        <w:right w:val="none" w:sz="0" w:space="0" w:color="auto"/>
                      </w:divBdr>
                    </w:div>
                  </w:divsChild>
                </w:div>
                <w:div w:id="1227110187">
                  <w:marLeft w:val="0"/>
                  <w:marRight w:val="0"/>
                  <w:marTop w:val="0"/>
                  <w:marBottom w:val="0"/>
                  <w:divBdr>
                    <w:top w:val="none" w:sz="0" w:space="0" w:color="auto"/>
                    <w:left w:val="none" w:sz="0" w:space="0" w:color="auto"/>
                    <w:bottom w:val="none" w:sz="0" w:space="0" w:color="auto"/>
                    <w:right w:val="none" w:sz="0" w:space="0" w:color="auto"/>
                  </w:divBdr>
                  <w:divsChild>
                    <w:div w:id="729034420">
                      <w:marLeft w:val="0"/>
                      <w:marRight w:val="0"/>
                      <w:marTop w:val="0"/>
                      <w:marBottom w:val="0"/>
                      <w:divBdr>
                        <w:top w:val="none" w:sz="0" w:space="0" w:color="auto"/>
                        <w:left w:val="none" w:sz="0" w:space="0" w:color="auto"/>
                        <w:bottom w:val="none" w:sz="0" w:space="0" w:color="auto"/>
                        <w:right w:val="none" w:sz="0" w:space="0" w:color="auto"/>
                      </w:divBdr>
                    </w:div>
                  </w:divsChild>
                </w:div>
                <w:div w:id="1839887266">
                  <w:marLeft w:val="0"/>
                  <w:marRight w:val="0"/>
                  <w:marTop w:val="0"/>
                  <w:marBottom w:val="0"/>
                  <w:divBdr>
                    <w:top w:val="none" w:sz="0" w:space="0" w:color="auto"/>
                    <w:left w:val="none" w:sz="0" w:space="0" w:color="auto"/>
                    <w:bottom w:val="none" w:sz="0" w:space="0" w:color="auto"/>
                    <w:right w:val="none" w:sz="0" w:space="0" w:color="auto"/>
                  </w:divBdr>
                  <w:divsChild>
                    <w:div w:id="365525961">
                      <w:marLeft w:val="0"/>
                      <w:marRight w:val="0"/>
                      <w:marTop w:val="0"/>
                      <w:marBottom w:val="0"/>
                      <w:divBdr>
                        <w:top w:val="none" w:sz="0" w:space="0" w:color="auto"/>
                        <w:left w:val="none" w:sz="0" w:space="0" w:color="auto"/>
                        <w:bottom w:val="none" w:sz="0" w:space="0" w:color="auto"/>
                        <w:right w:val="none" w:sz="0" w:space="0" w:color="auto"/>
                      </w:divBdr>
                    </w:div>
                  </w:divsChild>
                </w:div>
                <w:div w:id="181939838">
                  <w:marLeft w:val="0"/>
                  <w:marRight w:val="0"/>
                  <w:marTop w:val="0"/>
                  <w:marBottom w:val="0"/>
                  <w:divBdr>
                    <w:top w:val="none" w:sz="0" w:space="0" w:color="auto"/>
                    <w:left w:val="none" w:sz="0" w:space="0" w:color="auto"/>
                    <w:bottom w:val="none" w:sz="0" w:space="0" w:color="auto"/>
                    <w:right w:val="none" w:sz="0" w:space="0" w:color="auto"/>
                  </w:divBdr>
                  <w:divsChild>
                    <w:div w:id="976568712">
                      <w:marLeft w:val="0"/>
                      <w:marRight w:val="0"/>
                      <w:marTop w:val="0"/>
                      <w:marBottom w:val="0"/>
                      <w:divBdr>
                        <w:top w:val="none" w:sz="0" w:space="0" w:color="auto"/>
                        <w:left w:val="none" w:sz="0" w:space="0" w:color="auto"/>
                        <w:bottom w:val="none" w:sz="0" w:space="0" w:color="auto"/>
                        <w:right w:val="none" w:sz="0" w:space="0" w:color="auto"/>
                      </w:divBdr>
                    </w:div>
                  </w:divsChild>
                </w:div>
                <w:div w:id="1277250963">
                  <w:marLeft w:val="0"/>
                  <w:marRight w:val="0"/>
                  <w:marTop w:val="0"/>
                  <w:marBottom w:val="0"/>
                  <w:divBdr>
                    <w:top w:val="none" w:sz="0" w:space="0" w:color="auto"/>
                    <w:left w:val="none" w:sz="0" w:space="0" w:color="auto"/>
                    <w:bottom w:val="none" w:sz="0" w:space="0" w:color="auto"/>
                    <w:right w:val="none" w:sz="0" w:space="0" w:color="auto"/>
                  </w:divBdr>
                  <w:divsChild>
                    <w:div w:id="584152064">
                      <w:marLeft w:val="0"/>
                      <w:marRight w:val="0"/>
                      <w:marTop w:val="0"/>
                      <w:marBottom w:val="0"/>
                      <w:divBdr>
                        <w:top w:val="none" w:sz="0" w:space="0" w:color="auto"/>
                        <w:left w:val="none" w:sz="0" w:space="0" w:color="auto"/>
                        <w:bottom w:val="none" w:sz="0" w:space="0" w:color="auto"/>
                        <w:right w:val="none" w:sz="0" w:space="0" w:color="auto"/>
                      </w:divBdr>
                    </w:div>
                  </w:divsChild>
                </w:div>
                <w:div w:id="1765686941">
                  <w:marLeft w:val="0"/>
                  <w:marRight w:val="0"/>
                  <w:marTop w:val="0"/>
                  <w:marBottom w:val="0"/>
                  <w:divBdr>
                    <w:top w:val="none" w:sz="0" w:space="0" w:color="auto"/>
                    <w:left w:val="none" w:sz="0" w:space="0" w:color="auto"/>
                    <w:bottom w:val="none" w:sz="0" w:space="0" w:color="auto"/>
                    <w:right w:val="none" w:sz="0" w:space="0" w:color="auto"/>
                  </w:divBdr>
                  <w:divsChild>
                    <w:div w:id="275137160">
                      <w:marLeft w:val="0"/>
                      <w:marRight w:val="0"/>
                      <w:marTop w:val="0"/>
                      <w:marBottom w:val="0"/>
                      <w:divBdr>
                        <w:top w:val="none" w:sz="0" w:space="0" w:color="auto"/>
                        <w:left w:val="none" w:sz="0" w:space="0" w:color="auto"/>
                        <w:bottom w:val="none" w:sz="0" w:space="0" w:color="auto"/>
                        <w:right w:val="none" w:sz="0" w:space="0" w:color="auto"/>
                      </w:divBdr>
                    </w:div>
                  </w:divsChild>
                </w:div>
                <w:div w:id="1197691325">
                  <w:marLeft w:val="0"/>
                  <w:marRight w:val="0"/>
                  <w:marTop w:val="0"/>
                  <w:marBottom w:val="0"/>
                  <w:divBdr>
                    <w:top w:val="none" w:sz="0" w:space="0" w:color="auto"/>
                    <w:left w:val="none" w:sz="0" w:space="0" w:color="auto"/>
                    <w:bottom w:val="none" w:sz="0" w:space="0" w:color="auto"/>
                    <w:right w:val="none" w:sz="0" w:space="0" w:color="auto"/>
                  </w:divBdr>
                  <w:divsChild>
                    <w:div w:id="793982044">
                      <w:marLeft w:val="0"/>
                      <w:marRight w:val="0"/>
                      <w:marTop w:val="0"/>
                      <w:marBottom w:val="0"/>
                      <w:divBdr>
                        <w:top w:val="none" w:sz="0" w:space="0" w:color="auto"/>
                        <w:left w:val="none" w:sz="0" w:space="0" w:color="auto"/>
                        <w:bottom w:val="none" w:sz="0" w:space="0" w:color="auto"/>
                        <w:right w:val="none" w:sz="0" w:space="0" w:color="auto"/>
                      </w:divBdr>
                    </w:div>
                  </w:divsChild>
                </w:div>
                <w:div w:id="584188169">
                  <w:marLeft w:val="0"/>
                  <w:marRight w:val="0"/>
                  <w:marTop w:val="0"/>
                  <w:marBottom w:val="0"/>
                  <w:divBdr>
                    <w:top w:val="none" w:sz="0" w:space="0" w:color="auto"/>
                    <w:left w:val="none" w:sz="0" w:space="0" w:color="auto"/>
                    <w:bottom w:val="none" w:sz="0" w:space="0" w:color="auto"/>
                    <w:right w:val="none" w:sz="0" w:space="0" w:color="auto"/>
                  </w:divBdr>
                  <w:divsChild>
                    <w:div w:id="1417093063">
                      <w:marLeft w:val="0"/>
                      <w:marRight w:val="0"/>
                      <w:marTop w:val="0"/>
                      <w:marBottom w:val="0"/>
                      <w:divBdr>
                        <w:top w:val="none" w:sz="0" w:space="0" w:color="auto"/>
                        <w:left w:val="none" w:sz="0" w:space="0" w:color="auto"/>
                        <w:bottom w:val="none" w:sz="0" w:space="0" w:color="auto"/>
                        <w:right w:val="none" w:sz="0" w:space="0" w:color="auto"/>
                      </w:divBdr>
                    </w:div>
                  </w:divsChild>
                </w:div>
                <w:div w:id="1329477005">
                  <w:marLeft w:val="0"/>
                  <w:marRight w:val="0"/>
                  <w:marTop w:val="0"/>
                  <w:marBottom w:val="0"/>
                  <w:divBdr>
                    <w:top w:val="none" w:sz="0" w:space="0" w:color="auto"/>
                    <w:left w:val="none" w:sz="0" w:space="0" w:color="auto"/>
                    <w:bottom w:val="none" w:sz="0" w:space="0" w:color="auto"/>
                    <w:right w:val="none" w:sz="0" w:space="0" w:color="auto"/>
                  </w:divBdr>
                  <w:divsChild>
                    <w:div w:id="1362706131">
                      <w:marLeft w:val="0"/>
                      <w:marRight w:val="0"/>
                      <w:marTop w:val="0"/>
                      <w:marBottom w:val="0"/>
                      <w:divBdr>
                        <w:top w:val="none" w:sz="0" w:space="0" w:color="auto"/>
                        <w:left w:val="none" w:sz="0" w:space="0" w:color="auto"/>
                        <w:bottom w:val="none" w:sz="0" w:space="0" w:color="auto"/>
                        <w:right w:val="none" w:sz="0" w:space="0" w:color="auto"/>
                      </w:divBdr>
                    </w:div>
                  </w:divsChild>
                </w:div>
                <w:div w:id="428745180">
                  <w:marLeft w:val="0"/>
                  <w:marRight w:val="0"/>
                  <w:marTop w:val="0"/>
                  <w:marBottom w:val="0"/>
                  <w:divBdr>
                    <w:top w:val="none" w:sz="0" w:space="0" w:color="auto"/>
                    <w:left w:val="none" w:sz="0" w:space="0" w:color="auto"/>
                    <w:bottom w:val="none" w:sz="0" w:space="0" w:color="auto"/>
                    <w:right w:val="none" w:sz="0" w:space="0" w:color="auto"/>
                  </w:divBdr>
                  <w:divsChild>
                    <w:div w:id="1811946832">
                      <w:marLeft w:val="0"/>
                      <w:marRight w:val="0"/>
                      <w:marTop w:val="0"/>
                      <w:marBottom w:val="0"/>
                      <w:divBdr>
                        <w:top w:val="none" w:sz="0" w:space="0" w:color="auto"/>
                        <w:left w:val="none" w:sz="0" w:space="0" w:color="auto"/>
                        <w:bottom w:val="none" w:sz="0" w:space="0" w:color="auto"/>
                        <w:right w:val="none" w:sz="0" w:space="0" w:color="auto"/>
                      </w:divBdr>
                    </w:div>
                  </w:divsChild>
                </w:div>
                <w:div w:id="679477652">
                  <w:marLeft w:val="0"/>
                  <w:marRight w:val="0"/>
                  <w:marTop w:val="0"/>
                  <w:marBottom w:val="0"/>
                  <w:divBdr>
                    <w:top w:val="none" w:sz="0" w:space="0" w:color="auto"/>
                    <w:left w:val="none" w:sz="0" w:space="0" w:color="auto"/>
                    <w:bottom w:val="none" w:sz="0" w:space="0" w:color="auto"/>
                    <w:right w:val="none" w:sz="0" w:space="0" w:color="auto"/>
                  </w:divBdr>
                  <w:divsChild>
                    <w:div w:id="277103488">
                      <w:marLeft w:val="0"/>
                      <w:marRight w:val="0"/>
                      <w:marTop w:val="0"/>
                      <w:marBottom w:val="0"/>
                      <w:divBdr>
                        <w:top w:val="none" w:sz="0" w:space="0" w:color="auto"/>
                        <w:left w:val="none" w:sz="0" w:space="0" w:color="auto"/>
                        <w:bottom w:val="none" w:sz="0" w:space="0" w:color="auto"/>
                        <w:right w:val="none" w:sz="0" w:space="0" w:color="auto"/>
                      </w:divBdr>
                    </w:div>
                  </w:divsChild>
                </w:div>
                <w:div w:id="1036587942">
                  <w:marLeft w:val="0"/>
                  <w:marRight w:val="0"/>
                  <w:marTop w:val="0"/>
                  <w:marBottom w:val="0"/>
                  <w:divBdr>
                    <w:top w:val="none" w:sz="0" w:space="0" w:color="auto"/>
                    <w:left w:val="none" w:sz="0" w:space="0" w:color="auto"/>
                    <w:bottom w:val="none" w:sz="0" w:space="0" w:color="auto"/>
                    <w:right w:val="none" w:sz="0" w:space="0" w:color="auto"/>
                  </w:divBdr>
                  <w:divsChild>
                    <w:div w:id="24141305">
                      <w:marLeft w:val="0"/>
                      <w:marRight w:val="0"/>
                      <w:marTop w:val="0"/>
                      <w:marBottom w:val="0"/>
                      <w:divBdr>
                        <w:top w:val="none" w:sz="0" w:space="0" w:color="auto"/>
                        <w:left w:val="none" w:sz="0" w:space="0" w:color="auto"/>
                        <w:bottom w:val="none" w:sz="0" w:space="0" w:color="auto"/>
                        <w:right w:val="none" w:sz="0" w:space="0" w:color="auto"/>
                      </w:divBdr>
                    </w:div>
                  </w:divsChild>
                </w:div>
                <w:div w:id="772015210">
                  <w:marLeft w:val="0"/>
                  <w:marRight w:val="0"/>
                  <w:marTop w:val="0"/>
                  <w:marBottom w:val="0"/>
                  <w:divBdr>
                    <w:top w:val="none" w:sz="0" w:space="0" w:color="auto"/>
                    <w:left w:val="none" w:sz="0" w:space="0" w:color="auto"/>
                    <w:bottom w:val="none" w:sz="0" w:space="0" w:color="auto"/>
                    <w:right w:val="none" w:sz="0" w:space="0" w:color="auto"/>
                  </w:divBdr>
                  <w:divsChild>
                    <w:div w:id="1592931940">
                      <w:marLeft w:val="0"/>
                      <w:marRight w:val="0"/>
                      <w:marTop w:val="0"/>
                      <w:marBottom w:val="0"/>
                      <w:divBdr>
                        <w:top w:val="none" w:sz="0" w:space="0" w:color="auto"/>
                        <w:left w:val="none" w:sz="0" w:space="0" w:color="auto"/>
                        <w:bottom w:val="none" w:sz="0" w:space="0" w:color="auto"/>
                        <w:right w:val="none" w:sz="0" w:space="0" w:color="auto"/>
                      </w:divBdr>
                    </w:div>
                  </w:divsChild>
                </w:div>
                <w:div w:id="121849752">
                  <w:marLeft w:val="0"/>
                  <w:marRight w:val="0"/>
                  <w:marTop w:val="0"/>
                  <w:marBottom w:val="0"/>
                  <w:divBdr>
                    <w:top w:val="none" w:sz="0" w:space="0" w:color="auto"/>
                    <w:left w:val="none" w:sz="0" w:space="0" w:color="auto"/>
                    <w:bottom w:val="none" w:sz="0" w:space="0" w:color="auto"/>
                    <w:right w:val="none" w:sz="0" w:space="0" w:color="auto"/>
                  </w:divBdr>
                  <w:divsChild>
                    <w:div w:id="1469736680">
                      <w:marLeft w:val="0"/>
                      <w:marRight w:val="0"/>
                      <w:marTop w:val="0"/>
                      <w:marBottom w:val="0"/>
                      <w:divBdr>
                        <w:top w:val="none" w:sz="0" w:space="0" w:color="auto"/>
                        <w:left w:val="none" w:sz="0" w:space="0" w:color="auto"/>
                        <w:bottom w:val="none" w:sz="0" w:space="0" w:color="auto"/>
                        <w:right w:val="none" w:sz="0" w:space="0" w:color="auto"/>
                      </w:divBdr>
                    </w:div>
                  </w:divsChild>
                </w:div>
                <w:div w:id="206793554">
                  <w:marLeft w:val="0"/>
                  <w:marRight w:val="0"/>
                  <w:marTop w:val="0"/>
                  <w:marBottom w:val="0"/>
                  <w:divBdr>
                    <w:top w:val="none" w:sz="0" w:space="0" w:color="auto"/>
                    <w:left w:val="none" w:sz="0" w:space="0" w:color="auto"/>
                    <w:bottom w:val="none" w:sz="0" w:space="0" w:color="auto"/>
                    <w:right w:val="none" w:sz="0" w:space="0" w:color="auto"/>
                  </w:divBdr>
                  <w:divsChild>
                    <w:div w:id="944189927">
                      <w:marLeft w:val="0"/>
                      <w:marRight w:val="0"/>
                      <w:marTop w:val="0"/>
                      <w:marBottom w:val="0"/>
                      <w:divBdr>
                        <w:top w:val="none" w:sz="0" w:space="0" w:color="auto"/>
                        <w:left w:val="none" w:sz="0" w:space="0" w:color="auto"/>
                        <w:bottom w:val="none" w:sz="0" w:space="0" w:color="auto"/>
                        <w:right w:val="none" w:sz="0" w:space="0" w:color="auto"/>
                      </w:divBdr>
                    </w:div>
                  </w:divsChild>
                </w:div>
                <w:div w:id="1987514986">
                  <w:marLeft w:val="0"/>
                  <w:marRight w:val="0"/>
                  <w:marTop w:val="0"/>
                  <w:marBottom w:val="0"/>
                  <w:divBdr>
                    <w:top w:val="none" w:sz="0" w:space="0" w:color="auto"/>
                    <w:left w:val="none" w:sz="0" w:space="0" w:color="auto"/>
                    <w:bottom w:val="none" w:sz="0" w:space="0" w:color="auto"/>
                    <w:right w:val="none" w:sz="0" w:space="0" w:color="auto"/>
                  </w:divBdr>
                  <w:divsChild>
                    <w:div w:id="1529560275">
                      <w:marLeft w:val="0"/>
                      <w:marRight w:val="0"/>
                      <w:marTop w:val="0"/>
                      <w:marBottom w:val="0"/>
                      <w:divBdr>
                        <w:top w:val="none" w:sz="0" w:space="0" w:color="auto"/>
                        <w:left w:val="none" w:sz="0" w:space="0" w:color="auto"/>
                        <w:bottom w:val="none" w:sz="0" w:space="0" w:color="auto"/>
                        <w:right w:val="none" w:sz="0" w:space="0" w:color="auto"/>
                      </w:divBdr>
                    </w:div>
                  </w:divsChild>
                </w:div>
                <w:div w:id="1829007792">
                  <w:marLeft w:val="0"/>
                  <w:marRight w:val="0"/>
                  <w:marTop w:val="0"/>
                  <w:marBottom w:val="0"/>
                  <w:divBdr>
                    <w:top w:val="none" w:sz="0" w:space="0" w:color="auto"/>
                    <w:left w:val="none" w:sz="0" w:space="0" w:color="auto"/>
                    <w:bottom w:val="none" w:sz="0" w:space="0" w:color="auto"/>
                    <w:right w:val="none" w:sz="0" w:space="0" w:color="auto"/>
                  </w:divBdr>
                  <w:divsChild>
                    <w:div w:id="1811022547">
                      <w:marLeft w:val="0"/>
                      <w:marRight w:val="0"/>
                      <w:marTop w:val="0"/>
                      <w:marBottom w:val="0"/>
                      <w:divBdr>
                        <w:top w:val="none" w:sz="0" w:space="0" w:color="auto"/>
                        <w:left w:val="none" w:sz="0" w:space="0" w:color="auto"/>
                        <w:bottom w:val="none" w:sz="0" w:space="0" w:color="auto"/>
                        <w:right w:val="none" w:sz="0" w:space="0" w:color="auto"/>
                      </w:divBdr>
                    </w:div>
                  </w:divsChild>
                </w:div>
                <w:div w:id="235824822">
                  <w:marLeft w:val="0"/>
                  <w:marRight w:val="0"/>
                  <w:marTop w:val="0"/>
                  <w:marBottom w:val="0"/>
                  <w:divBdr>
                    <w:top w:val="none" w:sz="0" w:space="0" w:color="auto"/>
                    <w:left w:val="none" w:sz="0" w:space="0" w:color="auto"/>
                    <w:bottom w:val="none" w:sz="0" w:space="0" w:color="auto"/>
                    <w:right w:val="none" w:sz="0" w:space="0" w:color="auto"/>
                  </w:divBdr>
                  <w:divsChild>
                    <w:div w:id="625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4679">
          <w:marLeft w:val="0"/>
          <w:marRight w:val="0"/>
          <w:marTop w:val="0"/>
          <w:marBottom w:val="0"/>
          <w:divBdr>
            <w:top w:val="none" w:sz="0" w:space="0" w:color="auto"/>
            <w:left w:val="none" w:sz="0" w:space="0" w:color="auto"/>
            <w:bottom w:val="none" w:sz="0" w:space="0" w:color="auto"/>
            <w:right w:val="none" w:sz="0" w:space="0" w:color="auto"/>
          </w:divBdr>
          <w:divsChild>
            <w:div w:id="151218170">
              <w:marLeft w:val="0"/>
              <w:marRight w:val="0"/>
              <w:marTop w:val="0"/>
              <w:marBottom w:val="0"/>
              <w:divBdr>
                <w:top w:val="none" w:sz="0" w:space="0" w:color="auto"/>
                <w:left w:val="none" w:sz="0" w:space="0" w:color="auto"/>
                <w:bottom w:val="none" w:sz="0" w:space="0" w:color="auto"/>
                <w:right w:val="none" w:sz="0" w:space="0" w:color="auto"/>
              </w:divBdr>
            </w:div>
            <w:div w:id="398940505">
              <w:marLeft w:val="0"/>
              <w:marRight w:val="0"/>
              <w:marTop w:val="0"/>
              <w:marBottom w:val="0"/>
              <w:divBdr>
                <w:top w:val="none" w:sz="0" w:space="0" w:color="auto"/>
                <w:left w:val="none" w:sz="0" w:space="0" w:color="auto"/>
                <w:bottom w:val="none" w:sz="0" w:space="0" w:color="auto"/>
                <w:right w:val="none" w:sz="0" w:space="0" w:color="auto"/>
              </w:divBdr>
            </w:div>
            <w:div w:id="1384866338">
              <w:marLeft w:val="0"/>
              <w:marRight w:val="0"/>
              <w:marTop w:val="0"/>
              <w:marBottom w:val="0"/>
              <w:divBdr>
                <w:top w:val="none" w:sz="0" w:space="0" w:color="auto"/>
                <w:left w:val="none" w:sz="0" w:space="0" w:color="auto"/>
                <w:bottom w:val="none" w:sz="0" w:space="0" w:color="auto"/>
                <w:right w:val="none" w:sz="0" w:space="0" w:color="auto"/>
              </w:divBdr>
            </w:div>
            <w:div w:id="1709377276">
              <w:marLeft w:val="0"/>
              <w:marRight w:val="0"/>
              <w:marTop w:val="0"/>
              <w:marBottom w:val="0"/>
              <w:divBdr>
                <w:top w:val="none" w:sz="0" w:space="0" w:color="auto"/>
                <w:left w:val="none" w:sz="0" w:space="0" w:color="auto"/>
                <w:bottom w:val="none" w:sz="0" w:space="0" w:color="auto"/>
                <w:right w:val="none" w:sz="0" w:space="0" w:color="auto"/>
              </w:divBdr>
            </w:div>
            <w:div w:id="1875267316">
              <w:marLeft w:val="0"/>
              <w:marRight w:val="0"/>
              <w:marTop w:val="0"/>
              <w:marBottom w:val="0"/>
              <w:divBdr>
                <w:top w:val="none" w:sz="0" w:space="0" w:color="auto"/>
                <w:left w:val="none" w:sz="0" w:space="0" w:color="auto"/>
                <w:bottom w:val="none" w:sz="0" w:space="0" w:color="auto"/>
                <w:right w:val="none" w:sz="0" w:space="0" w:color="auto"/>
              </w:divBdr>
            </w:div>
            <w:div w:id="1998221295">
              <w:marLeft w:val="0"/>
              <w:marRight w:val="0"/>
              <w:marTop w:val="0"/>
              <w:marBottom w:val="0"/>
              <w:divBdr>
                <w:top w:val="none" w:sz="0" w:space="0" w:color="auto"/>
                <w:left w:val="none" w:sz="0" w:space="0" w:color="auto"/>
                <w:bottom w:val="none" w:sz="0" w:space="0" w:color="auto"/>
                <w:right w:val="none" w:sz="0" w:space="0" w:color="auto"/>
              </w:divBdr>
            </w:div>
            <w:div w:id="1329594806">
              <w:marLeft w:val="0"/>
              <w:marRight w:val="0"/>
              <w:marTop w:val="0"/>
              <w:marBottom w:val="0"/>
              <w:divBdr>
                <w:top w:val="none" w:sz="0" w:space="0" w:color="auto"/>
                <w:left w:val="none" w:sz="0" w:space="0" w:color="auto"/>
                <w:bottom w:val="none" w:sz="0" w:space="0" w:color="auto"/>
                <w:right w:val="none" w:sz="0" w:space="0" w:color="auto"/>
              </w:divBdr>
            </w:div>
            <w:div w:id="219289652">
              <w:marLeft w:val="0"/>
              <w:marRight w:val="0"/>
              <w:marTop w:val="0"/>
              <w:marBottom w:val="0"/>
              <w:divBdr>
                <w:top w:val="none" w:sz="0" w:space="0" w:color="auto"/>
                <w:left w:val="none" w:sz="0" w:space="0" w:color="auto"/>
                <w:bottom w:val="none" w:sz="0" w:space="0" w:color="auto"/>
                <w:right w:val="none" w:sz="0" w:space="0" w:color="auto"/>
              </w:divBdr>
            </w:div>
            <w:div w:id="1841388087">
              <w:marLeft w:val="0"/>
              <w:marRight w:val="0"/>
              <w:marTop w:val="0"/>
              <w:marBottom w:val="0"/>
              <w:divBdr>
                <w:top w:val="none" w:sz="0" w:space="0" w:color="auto"/>
                <w:left w:val="none" w:sz="0" w:space="0" w:color="auto"/>
                <w:bottom w:val="none" w:sz="0" w:space="0" w:color="auto"/>
                <w:right w:val="none" w:sz="0" w:space="0" w:color="auto"/>
              </w:divBdr>
            </w:div>
            <w:div w:id="1133332672">
              <w:marLeft w:val="0"/>
              <w:marRight w:val="0"/>
              <w:marTop w:val="0"/>
              <w:marBottom w:val="0"/>
              <w:divBdr>
                <w:top w:val="none" w:sz="0" w:space="0" w:color="auto"/>
                <w:left w:val="none" w:sz="0" w:space="0" w:color="auto"/>
                <w:bottom w:val="none" w:sz="0" w:space="0" w:color="auto"/>
                <w:right w:val="none" w:sz="0" w:space="0" w:color="auto"/>
              </w:divBdr>
            </w:div>
            <w:div w:id="837116227">
              <w:marLeft w:val="0"/>
              <w:marRight w:val="0"/>
              <w:marTop w:val="0"/>
              <w:marBottom w:val="0"/>
              <w:divBdr>
                <w:top w:val="none" w:sz="0" w:space="0" w:color="auto"/>
                <w:left w:val="none" w:sz="0" w:space="0" w:color="auto"/>
                <w:bottom w:val="none" w:sz="0" w:space="0" w:color="auto"/>
                <w:right w:val="none" w:sz="0" w:space="0" w:color="auto"/>
              </w:divBdr>
            </w:div>
            <w:div w:id="1073812962">
              <w:marLeft w:val="0"/>
              <w:marRight w:val="0"/>
              <w:marTop w:val="0"/>
              <w:marBottom w:val="0"/>
              <w:divBdr>
                <w:top w:val="none" w:sz="0" w:space="0" w:color="auto"/>
                <w:left w:val="none" w:sz="0" w:space="0" w:color="auto"/>
                <w:bottom w:val="none" w:sz="0" w:space="0" w:color="auto"/>
                <w:right w:val="none" w:sz="0" w:space="0" w:color="auto"/>
              </w:divBdr>
            </w:div>
            <w:div w:id="521943162">
              <w:marLeft w:val="0"/>
              <w:marRight w:val="0"/>
              <w:marTop w:val="0"/>
              <w:marBottom w:val="0"/>
              <w:divBdr>
                <w:top w:val="none" w:sz="0" w:space="0" w:color="auto"/>
                <w:left w:val="none" w:sz="0" w:space="0" w:color="auto"/>
                <w:bottom w:val="none" w:sz="0" w:space="0" w:color="auto"/>
                <w:right w:val="none" w:sz="0" w:space="0" w:color="auto"/>
              </w:divBdr>
            </w:div>
            <w:div w:id="683167889">
              <w:marLeft w:val="0"/>
              <w:marRight w:val="0"/>
              <w:marTop w:val="0"/>
              <w:marBottom w:val="0"/>
              <w:divBdr>
                <w:top w:val="none" w:sz="0" w:space="0" w:color="auto"/>
                <w:left w:val="none" w:sz="0" w:space="0" w:color="auto"/>
                <w:bottom w:val="none" w:sz="0" w:space="0" w:color="auto"/>
                <w:right w:val="none" w:sz="0" w:space="0" w:color="auto"/>
              </w:divBdr>
            </w:div>
            <w:div w:id="1571845138">
              <w:marLeft w:val="0"/>
              <w:marRight w:val="0"/>
              <w:marTop w:val="0"/>
              <w:marBottom w:val="0"/>
              <w:divBdr>
                <w:top w:val="none" w:sz="0" w:space="0" w:color="auto"/>
                <w:left w:val="none" w:sz="0" w:space="0" w:color="auto"/>
                <w:bottom w:val="none" w:sz="0" w:space="0" w:color="auto"/>
                <w:right w:val="none" w:sz="0" w:space="0" w:color="auto"/>
              </w:divBdr>
            </w:div>
            <w:div w:id="2031562141">
              <w:marLeft w:val="0"/>
              <w:marRight w:val="0"/>
              <w:marTop w:val="0"/>
              <w:marBottom w:val="0"/>
              <w:divBdr>
                <w:top w:val="none" w:sz="0" w:space="0" w:color="auto"/>
                <w:left w:val="none" w:sz="0" w:space="0" w:color="auto"/>
                <w:bottom w:val="none" w:sz="0" w:space="0" w:color="auto"/>
                <w:right w:val="none" w:sz="0" w:space="0" w:color="auto"/>
              </w:divBdr>
            </w:div>
            <w:div w:id="2051034577">
              <w:marLeft w:val="0"/>
              <w:marRight w:val="0"/>
              <w:marTop w:val="0"/>
              <w:marBottom w:val="0"/>
              <w:divBdr>
                <w:top w:val="none" w:sz="0" w:space="0" w:color="auto"/>
                <w:left w:val="none" w:sz="0" w:space="0" w:color="auto"/>
                <w:bottom w:val="none" w:sz="0" w:space="0" w:color="auto"/>
                <w:right w:val="none" w:sz="0" w:space="0" w:color="auto"/>
              </w:divBdr>
            </w:div>
            <w:div w:id="1497383904">
              <w:marLeft w:val="0"/>
              <w:marRight w:val="0"/>
              <w:marTop w:val="0"/>
              <w:marBottom w:val="0"/>
              <w:divBdr>
                <w:top w:val="none" w:sz="0" w:space="0" w:color="auto"/>
                <w:left w:val="none" w:sz="0" w:space="0" w:color="auto"/>
                <w:bottom w:val="none" w:sz="0" w:space="0" w:color="auto"/>
                <w:right w:val="none" w:sz="0" w:space="0" w:color="auto"/>
              </w:divBdr>
            </w:div>
            <w:div w:id="1999186958">
              <w:marLeft w:val="0"/>
              <w:marRight w:val="0"/>
              <w:marTop w:val="0"/>
              <w:marBottom w:val="0"/>
              <w:divBdr>
                <w:top w:val="none" w:sz="0" w:space="0" w:color="auto"/>
                <w:left w:val="none" w:sz="0" w:space="0" w:color="auto"/>
                <w:bottom w:val="none" w:sz="0" w:space="0" w:color="auto"/>
                <w:right w:val="none" w:sz="0" w:space="0" w:color="auto"/>
              </w:divBdr>
            </w:div>
            <w:div w:id="986933800">
              <w:marLeft w:val="0"/>
              <w:marRight w:val="0"/>
              <w:marTop w:val="0"/>
              <w:marBottom w:val="0"/>
              <w:divBdr>
                <w:top w:val="none" w:sz="0" w:space="0" w:color="auto"/>
                <w:left w:val="none" w:sz="0" w:space="0" w:color="auto"/>
                <w:bottom w:val="none" w:sz="0" w:space="0" w:color="auto"/>
                <w:right w:val="none" w:sz="0" w:space="0" w:color="auto"/>
              </w:divBdr>
            </w:div>
          </w:divsChild>
        </w:div>
        <w:div w:id="1572499937">
          <w:marLeft w:val="0"/>
          <w:marRight w:val="0"/>
          <w:marTop w:val="0"/>
          <w:marBottom w:val="0"/>
          <w:divBdr>
            <w:top w:val="none" w:sz="0" w:space="0" w:color="auto"/>
            <w:left w:val="none" w:sz="0" w:space="0" w:color="auto"/>
            <w:bottom w:val="none" w:sz="0" w:space="0" w:color="auto"/>
            <w:right w:val="none" w:sz="0" w:space="0" w:color="auto"/>
          </w:divBdr>
          <w:divsChild>
            <w:div w:id="1397780096">
              <w:marLeft w:val="-75"/>
              <w:marRight w:val="0"/>
              <w:marTop w:val="30"/>
              <w:marBottom w:val="30"/>
              <w:divBdr>
                <w:top w:val="none" w:sz="0" w:space="0" w:color="auto"/>
                <w:left w:val="none" w:sz="0" w:space="0" w:color="auto"/>
                <w:bottom w:val="none" w:sz="0" w:space="0" w:color="auto"/>
                <w:right w:val="none" w:sz="0" w:space="0" w:color="auto"/>
              </w:divBdr>
              <w:divsChild>
                <w:div w:id="9961712">
                  <w:marLeft w:val="0"/>
                  <w:marRight w:val="0"/>
                  <w:marTop w:val="0"/>
                  <w:marBottom w:val="0"/>
                  <w:divBdr>
                    <w:top w:val="none" w:sz="0" w:space="0" w:color="auto"/>
                    <w:left w:val="none" w:sz="0" w:space="0" w:color="auto"/>
                    <w:bottom w:val="none" w:sz="0" w:space="0" w:color="auto"/>
                    <w:right w:val="none" w:sz="0" w:space="0" w:color="auto"/>
                  </w:divBdr>
                  <w:divsChild>
                    <w:div w:id="2060936272">
                      <w:marLeft w:val="0"/>
                      <w:marRight w:val="0"/>
                      <w:marTop w:val="0"/>
                      <w:marBottom w:val="0"/>
                      <w:divBdr>
                        <w:top w:val="none" w:sz="0" w:space="0" w:color="auto"/>
                        <w:left w:val="none" w:sz="0" w:space="0" w:color="auto"/>
                        <w:bottom w:val="none" w:sz="0" w:space="0" w:color="auto"/>
                        <w:right w:val="none" w:sz="0" w:space="0" w:color="auto"/>
                      </w:divBdr>
                    </w:div>
                  </w:divsChild>
                </w:div>
                <w:div w:id="461463041">
                  <w:marLeft w:val="0"/>
                  <w:marRight w:val="0"/>
                  <w:marTop w:val="0"/>
                  <w:marBottom w:val="0"/>
                  <w:divBdr>
                    <w:top w:val="none" w:sz="0" w:space="0" w:color="auto"/>
                    <w:left w:val="none" w:sz="0" w:space="0" w:color="auto"/>
                    <w:bottom w:val="none" w:sz="0" w:space="0" w:color="auto"/>
                    <w:right w:val="none" w:sz="0" w:space="0" w:color="auto"/>
                  </w:divBdr>
                  <w:divsChild>
                    <w:div w:id="2028478740">
                      <w:marLeft w:val="0"/>
                      <w:marRight w:val="0"/>
                      <w:marTop w:val="0"/>
                      <w:marBottom w:val="0"/>
                      <w:divBdr>
                        <w:top w:val="none" w:sz="0" w:space="0" w:color="auto"/>
                        <w:left w:val="none" w:sz="0" w:space="0" w:color="auto"/>
                        <w:bottom w:val="none" w:sz="0" w:space="0" w:color="auto"/>
                        <w:right w:val="none" w:sz="0" w:space="0" w:color="auto"/>
                      </w:divBdr>
                    </w:div>
                  </w:divsChild>
                </w:div>
                <w:div w:id="1571305094">
                  <w:marLeft w:val="0"/>
                  <w:marRight w:val="0"/>
                  <w:marTop w:val="0"/>
                  <w:marBottom w:val="0"/>
                  <w:divBdr>
                    <w:top w:val="none" w:sz="0" w:space="0" w:color="auto"/>
                    <w:left w:val="none" w:sz="0" w:space="0" w:color="auto"/>
                    <w:bottom w:val="none" w:sz="0" w:space="0" w:color="auto"/>
                    <w:right w:val="none" w:sz="0" w:space="0" w:color="auto"/>
                  </w:divBdr>
                  <w:divsChild>
                    <w:div w:id="36127688">
                      <w:marLeft w:val="0"/>
                      <w:marRight w:val="0"/>
                      <w:marTop w:val="0"/>
                      <w:marBottom w:val="0"/>
                      <w:divBdr>
                        <w:top w:val="none" w:sz="0" w:space="0" w:color="auto"/>
                        <w:left w:val="none" w:sz="0" w:space="0" w:color="auto"/>
                        <w:bottom w:val="none" w:sz="0" w:space="0" w:color="auto"/>
                        <w:right w:val="none" w:sz="0" w:space="0" w:color="auto"/>
                      </w:divBdr>
                    </w:div>
                  </w:divsChild>
                </w:div>
                <w:div w:id="512961961">
                  <w:marLeft w:val="0"/>
                  <w:marRight w:val="0"/>
                  <w:marTop w:val="0"/>
                  <w:marBottom w:val="0"/>
                  <w:divBdr>
                    <w:top w:val="none" w:sz="0" w:space="0" w:color="auto"/>
                    <w:left w:val="none" w:sz="0" w:space="0" w:color="auto"/>
                    <w:bottom w:val="none" w:sz="0" w:space="0" w:color="auto"/>
                    <w:right w:val="none" w:sz="0" w:space="0" w:color="auto"/>
                  </w:divBdr>
                  <w:divsChild>
                    <w:div w:id="1187326926">
                      <w:marLeft w:val="0"/>
                      <w:marRight w:val="0"/>
                      <w:marTop w:val="0"/>
                      <w:marBottom w:val="0"/>
                      <w:divBdr>
                        <w:top w:val="none" w:sz="0" w:space="0" w:color="auto"/>
                        <w:left w:val="none" w:sz="0" w:space="0" w:color="auto"/>
                        <w:bottom w:val="none" w:sz="0" w:space="0" w:color="auto"/>
                        <w:right w:val="none" w:sz="0" w:space="0" w:color="auto"/>
                      </w:divBdr>
                    </w:div>
                  </w:divsChild>
                </w:div>
                <w:div w:id="1267032945">
                  <w:marLeft w:val="0"/>
                  <w:marRight w:val="0"/>
                  <w:marTop w:val="0"/>
                  <w:marBottom w:val="0"/>
                  <w:divBdr>
                    <w:top w:val="none" w:sz="0" w:space="0" w:color="auto"/>
                    <w:left w:val="none" w:sz="0" w:space="0" w:color="auto"/>
                    <w:bottom w:val="none" w:sz="0" w:space="0" w:color="auto"/>
                    <w:right w:val="none" w:sz="0" w:space="0" w:color="auto"/>
                  </w:divBdr>
                  <w:divsChild>
                    <w:div w:id="1047219447">
                      <w:marLeft w:val="0"/>
                      <w:marRight w:val="0"/>
                      <w:marTop w:val="0"/>
                      <w:marBottom w:val="0"/>
                      <w:divBdr>
                        <w:top w:val="none" w:sz="0" w:space="0" w:color="auto"/>
                        <w:left w:val="none" w:sz="0" w:space="0" w:color="auto"/>
                        <w:bottom w:val="none" w:sz="0" w:space="0" w:color="auto"/>
                        <w:right w:val="none" w:sz="0" w:space="0" w:color="auto"/>
                      </w:divBdr>
                    </w:div>
                  </w:divsChild>
                </w:div>
                <w:div w:id="2141726256">
                  <w:marLeft w:val="0"/>
                  <w:marRight w:val="0"/>
                  <w:marTop w:val="0"/>
                  <w:marBottom w:val="0"/>
                  <w:divBdr>
                    <w:top w:val="none" w:sz="0" w:space="0" w:color="auto"/>
                    <w:left w:val="none" w:sz="0" w:space="0" w:color="auto"/>
                    <w:bottom w:val="none" w:sz="0" w:space="0" w:color="auto"/>
                    <w:right w:val="none" w:sz="0" w:space="0" w:color="auto"/>
                  </w:divBdr>
                  <w:divsChild>
                    <w:div w:id="2088573430">
                      <w:marLeft w:val="0"/>
                      <w:marRight w:val="0"/>
                      <w:marTop w:val="0"/>
                      <w:marBottom w:val="0"/>
                      <w:divBdr>
                        <w:top w:val="none" w:sz="0" w:space="0" w:color="auto"/>
                        <w:left w:val="none" w:sz="0" w:space="0" w:color="auto"/>
                        <w:bottom w:val="none" w:sz="0" w:space="0" w:color="auto"/>
                        <w:right w:val="none" w:sz="0" w:space="0" w:color="auto"/>
                      </w:divBdr>
                    </w:div>
                  </w:divsChild>
                </w:div>
                <w:div w:id="620961842">
                  <w:marLeft w:val="0"/>
                  <w:marRight w:val="0"/>
                  <w:marTop w:val="0"/>
                  <w:marBottom w:val="0"/>
                  <w:divBdr>
                    <w:top w:val="none" w:sz="0" w:space="0" w:color="auto"/>
                    <w:left w:val="none" w:sz="0" w:space="0" w:color="auto"/>
                    <w:bottom w:val="none" w:sz="0" w:space="0" w:color="auto"/>
                    <w:right w:val="none" w:sz="0" w:space="0" w:color="auto"/>
                  </w:divBdr>
                  <w:divsChild>
                    <w:div w:id="48699868">
                      <w:marLeft w:val="0"/>
                      <w:marRight w:val="0"/>
                      <w:marTop w:val="0"/>
                      <w:marBottom w:val="0"/>
                      <w:divBdr>
                        <w:top w:val="none" w:sz="0" w:space="0" w:color="auto"/>
                        <w:left w:val="none" w:sz="0" w:space="0" w:color="auto"/>
                        <w:bottom w:val="none" w:sz="0" w:space="0" w:color="auto"/>
                        <w:right w:val="none" w:sz="0" w:space="0" w:color="auto"/>
                      </w:divBdr>
                    </w:div>
                  </w:divsChild>
                </w:div>
                <w:div w:id="224804214">
                  <w:marLeft w:val="0"/>
                  <w:marRight w:val="0"/>
                  <w:marTop w:val="0"/>
                  <w:marBottom w:val="0"/>
                  <w:divBdr>
                    <w:top w:val="none" w:sz="0" w:space="0" w:color="auto"/>
                    <w:left w:val="none" w:sz="0" w:space="0" w:color="auto"/>
                    <w:bottom w:val="none" w:sz="0" w:space="0" w:color="auto"/>
                    <w:right w:val="none" w:sz="0" w:space="0" w:color="auto"/>
                  </w:divBdr>
                  <w:divsChild>
                    <w:div w:id="811873027">
                      <w:marLeft w:val="0"/>
                      <w:marRight w:val="0"/>
                      <w:marTop w:val="0"/>
                      <w:marBottom w:val="0"/>
                      <w:divBdr>
                        <w:top w:val="none" w:sz="0" w:space="0" w:color="auto"/>
                        <w:left w:val="none" w:sz="0" w:space="0" w:color="auto"/>
                        <w:bottom w:val="none" w:sz="0" w:space="0" w:color="auto"/>
                        <w:right w:val="none" w:sz="0" w:space="0" w:color="auto"/>
                      </w:divBdr>
                    </w:div>
                  </w:divsChild>
                </w:div>
                <w:div w:id="1052657641">
                  <w:marLeft w:val="0"/>
                  <w:marRight w:val="0"/>
                  <w:marTop w:val="0"/>
                  <w:marBottom w:val="0"/>
                  <w:divBdr>
                    <w:top w:val="none" w:sz="0" w:space="0" w:color="auto"/>
                    <w:left w:val="none" w:sz="0" w:space="0" w:color="auto"/>
                    <w:bottom w:val="none" w:sz="0" w:space="0" w:color="auto"/>
                    <w:right w:val="none" w:sz="0" w:space="0" w:color="auto"/>
                  </w:divBdr>
                  <w:divsChild>
                    <w:div w:id="1898931175">
                      <w:marLeft w:val="0"/>
                      <w:marRight w:val="0"/>
                      <w:marTop w:val="0"/>
                      <w:marBottom w:val="0"/>
                      <w:divBdr>
                        <w:top w:val="none" w:sz="0" w:space="0" w:color="auto"/>
                        <w:left w:val="none" w:sz="0" w:space="0" w:color="auto"/>
                        <w:bottom w:val="none" w:sz="0" w:space="0" w:color="auto"/>
                        <w:right w:val="none" w:sz="0" w:space="0" w:color="auto"/>
                      </w:divBdr>
                    </w:div>
                  </w:divsChild>
                </w:div>
                <w:div w:id="2119642587">
                  <w:marLeft w:val="0"/>
                  <w:marRight w:val="0"/>
                  <w:marTop w:val="0"/>
                  <w:marBottom w:val="0"/>
                  <w:divBdr>
                    <w:top w:val="none" w:sz="0" w:space="0" w:color="auto"/>
                    <w:left w:val="none" w:sz="0" w:space="0" w:color="auto"/>
                    <w:bottom w:val="none" w:sz="0" w:space="0" w:color="auto"/>
                    <w:right w:val="none" w:sz="0" w:space="0" w:color="auto"/>
                  </w:divBdr>
                  <w:divsChild>
                    <w:div w:id="1409384277">
                      <w:marLeft w:val="0"/>
                      <w:marRight w:val="0"/>
                      <w:marTop w:val="0"/>
                      <w:marBottom w:val="0"/>
                      <w:divBdr>
                        <w:top w:val="none" w:sz="0" w:space="0" w:color="auto"/>
                        <w:left w:val="none" w:sz="0" w:space="0" w:color="auto"/>
                        <w:bottom w:val="none" w:sz="0" w:space="0" w:color="auto"/>
                        <w:right w:val="none" w:sz="0" w:space="0" w:color="auto"/>
                      </w:divBdr>
                    </w:div>
                  </w:divsChild>
                </w:div>
                <w:div w:id="731930645">
                  <w:marLeft w:val="0"/>
                  <w:marRight w:val="0"/>
                  <w:marTop w:val="0"/>
                  <w:marBottom w:val="0"/>
                  <w:divBdr>
                    <w:top w:val="none" w:sz="0" w:space="0" w:color="auto"/>
                    <w:left w:val="none" w:sz="0" w:space="0" w:color="auto"/>
                    <w:bottom w:val="none" w:sz="0" w:space="0" w:color="auto"/>
                    <w:right w:val="none" w:sz="0" w:space="0" w:color="auto"/>
                  </w:divBdr>
                  <w:divsChild>
                    <w:div w:id="875586625">
                      <w:marLeft w:val="0"/>
                      <w:marRight w:val="0"/>
                      <w:marTop w:val="0"/>
                      <w:marBottom w:val="0"/>
                      <w:divBdr>
                        <w:top w:val="none" w:sz="0" w:space="0" w:color="auto"/>
                        <w:left w:val="none" w:sz="0" w:space="0" w:color="auto"/>
                        <w:bottom w:val="none" w:sz="0" w:space="0" w:color="auto"/>
                        <w:right w:val="none" w:sz="0" w:space="0" w:color="auto"/>
                      </w:divBdr>
                    </w:div>
                  </w:divsChild>
                </w:div>
                <w:div w:id="1483539744">
                  <w:marLeft w:val="0"/>
                  <w:marRight w:val="0"/>
                  <w:marTop w:val="0"/>
                  <w:marBottom w:val="0"/>
                  <w:divBdr>
                    <w:top w:val="none" w:sz="0" w:space="0" w:color="auto"/>
                    <w:left w:val="none" w:sz="0" w:space="0" w:color="auto"/>
                    <w:bottom w:val="none" w:sz="0" w:space="0" w:color="auto"/>
                    <w:right w:val="none" w:sz="0" w:space="0" w:color="auto"/>
                  </w:divBdr>
                  <w:divsChild>
                    <w:div w:id="710542472">
                      <w:marLeft w:val="0"/>
                      <w:marRight w:val="0"/>
                      <w:marTop w:val="0"/>
                      <w:marBottom w:val="0"/>
                      <w:divBdr>
                        <w:top w:val="none" w:sz="0" w:space="0" w:color="auto"/>
                        <w:left w:val="none" w:sz="0" w:space="0" w:color="auto"/>
                        <w:bottom w:val="none" w:sz="0" w:space="0" w:color="auto"/>
                        <w:right w:val="none" w:sz="0" w:space="0" w:color="auto"/>
                      </w:divBdr>
                    </w:div>
                  </w:divsChild>
                </w:div>
                <w:div w:id="2095273628">
                  <w:marLeft w:val="0"/>
                  <w:marRight w:val="0"/>
                  <w:marTop w:val="0"/>
                  <w:marBottom w:val="0"/>
                  <w:divBdr>
                    <w:top w:val="none" w:sz="0" w:space="0" w:color="auto"/>
                    <w:left w:val="none" w:sz="0" w:space="0" w:color="auto"/>
                    <w:bottom w:val="none" w:sz="0" w:space="0" w:color="auto"/>
                    <w:right w:val="none" w:sz="0" w:space="0" w:color="auto"/>
                  </w:divBdr>
                  <w:divsChild>
                    <w:div w:id="711930446">
                      <w:marLeft w:val="0"/>
                      <w:marRight w:val="0"/>
                      <w:marTop w:val="0"/>
                      <w:marBottom w:val="0"/>
                      <w:divBdr>
                        <w:top w:val="none" w:sz="0" w:space="0" w:color="auto"/>
                        <w:left w:val="none" w:sz="0" w:space="0" w:color="auto"/>
                        <w:bottom w:val="none" w:sz="0" w:space="0" w:color="auto"/>
                        <w:right w:val="none" w:sz="0" w:space="0" w:color="auto"/>
                      </w:divBdr>
                    </w:div>
                  </w:divsChild>
                </w:div>
                <w:div w:id="2145805432">
                  <w:marLeft w:val="0"/>
                  <w:marRight w:val="0"/>
                  <w:marTop w:val="0"/>
                  <w:marBottom w:val="0"/>
                  <w:divBdr>
                    <w:top w:val="none" w:sz="0" w:space="0" w:color="auto"/>
                    <w:left w:val="none" w:sz="0" w:space="0" w:color="auto"/>
                    <w:bottom w:val="none" w:sz="0" w:space="0" w:color="auto"/>
                    <w:right w:val="none" w:sz="0" w:space="0" w:color="auto"/>
                  </w:divBdr>
                  <w:divsChild>
                    <w:div w:id="1137648028">
                      <w:marLeft w:val="0"/>
                      <w:marRight w:val="0"/>
                      <w:marTop w:val="0"/>
                      <w:marBottom w:val="0"/>
                      <w:divBdr>
                        <w:top w:val="none" w:sz="0" w:space="0" w:color="auto"/>
                        <w:left w:val="none" w:sz="0" w:space="0" w:color="auto"/>
                        <w:bottom w:val="none" w:sz="0" w:space="0" w:color="auto"/>
                        <w:right w:val="none" w:sz="0" w:space="0" w:color="auto"/>
                      </w:divBdr>
                    </w:div>
                  </w:divsChild>
                </w:div>
                <w:div w:id="1434473752">
                  <w:marLeft w:val="0"/>
                  <w:marRight w:val="0"/>
                  <w:marTop w:val="0"/>
                  <w:marBottom w:val="0"/>
                  <w:divBdr>
                    <w:top w:val="none" w:sz="0" w:space="0" w:color="auto"/>
                    <w:left w:val="none" w:sz="0" w:space="0" w:color="auto"/>
                    <w:bottom w:val="none" w:sz="0" w:space="0" w:color="auto"/>
                    <w:right w:val="none" w:sz="0" w:space="0" w:color="auto"/>
                  </w:divBdr>
                  <w:divsChild>
                    <w:div w:id="28529195">
                      <w:marLeft w:val="0"/>
                      <w:marRight w:val="0"/>
                      <w:marTop w:val="0"/>
                      <w:marBottom w:val="0"/>
                      <w:divBdr>
                        <w:top w:val="none" w:sz="0" w:space="0" w:color="auto"/>
                        <w:left w:val="none" w:sz="0" w:space="0" w:color="auto"/>
                        <w:bottom w:val="none" w:sz="0" w:space="0" w:color="auto"/>
                        <w:right w:val="none" w:sz="0" w:space="0" w:color="auto"/>
                      </w:divBdr>
                    </w:div>
                  </w:divsChild>
                </w:div>
                <w:div w:id="229535856">
                  <w:marLeft w:val="0"/>
                  <w:marRight w:val="0"/>
                  <w:marTop w:val="0"/>
                  <w:marBottom w:val="0"/>
                  <w:divBdr>
                    <w:top w:val="none" w:sz="0" w:space="0" w:color="auto"/>
                    <w:left w:val="none" w:sz="0" w:space="0" w:color="auto"/>
                    <w:bottom w:val="none" w:sz="0" w:space="0" w:color="auto"/>
                    <w:right w:val="none" w:sz="0" w:space="0" w:color="auto"/>
                  </w:divBdr>
                  <w:divsChild>
                    <w:div w:id="243728971">
                      <w:marLeft w:val="0"/>
                      <w:marRight w:val="0"/>
                      <w:marTop w:val="0"/>
                      <w:marBottom w:val="0"/>
                      <w:divBdr>
                        <w:top w:val="none" w:sz="0" w:space="0" w:color="auto"/>
                        <w:left w:val="none" w:sz="0" w:space="0" w:color="auto"/>
                        <w:bottom w:val="none" w:sz="0" w:space="0" w:color="auto"/>
                        <w:right w:val="none" w:sz="0" w:space="0" w:color="auto"/>
                      </w:divBdr>
                    </w:div>
                  </w:divsChild>
                </w:div>
                <w:div w:id="878585837">
                  <w:marLeft w:val="0"/>
                  <w:marRight w:val="0"/>
                  <w:marTop w:val="0"/>
                  <w:marBottom w:val="0"/>
                  <w:divBdr>
                    <w:top w:val="none" w:sz="0" w:space="0" w:color="auto"/>
                    <w:left w:val="none" w:sz="0" w:space="0" w:color="auto"/>
                    <w:bottom w:val="none" w:sz="0" w:space="0" w:color="auto"/>
                    <w:right w:val="none" w:sz="0" w:space="0" w:color="auto"/>
                  </w:divBdr>
                  <w:divsChild>
                    <w:div w:id="460809558">
                      <w:marLeft w:val="0"/>
                      <w:marRight w:val="0"/>
                      <w:marTop w:val="0"/>
                      <w:marBottom w:val="0"/>
                      <w:divBdr>
                        <w:top w:val="none" w:sz="0" w:space="0" w:color="auto"/>
                        <w:left w:val="none" w:sz="0" w:space="0" w:color="auto"/>
                        <w:bottom w:val="none" w:sz="0" w:space="0" w:color="auto"/>
                        <w:right w:val="none" w:sz="0" w:space="0" w:color="auto"/>
                      </w:divBdr>
                    </w:div>
                  </w:divsChild>
                </w:div>
                <w:div w:id="1404915795">
                  <w:marLeft w:val="0"/>
                  <w:marRight w:val="0"/>
                  <w:marTop w:val="0"/>
                  <w:marBottom w:val="0"/>
                  <w:divBdr>
                    <w:top w:val="none" w:sz="0" w:space="0" w:color="auto"/>
                    <w:left w:val="none" w:sz="0" w:space="0" w:color="auto"/>
                    <w:bottom w:val="none" w:sz="0" w:space="0" w:color="auto"/>
                    <w:right w:val="none" w:sz="0" w:space="0" w:color="auto"/>
                  </w:divBdr>
                  <w:divsChild>
                    <w:div w:id="1293756504">
                      <w:marLeft w:val="0"/>
                      <w:marRight w:val="0"/>
                      <w:marTop w:val="0"/>
                      <w:marBottom w:val="0"/>
                      <w:divBdr>
                        <w:top w:val="none" w:sz="0" w:space="0" w:color="auto"/>
                        <w:left w:val="none" w:sz="0" w:space="0" w:color="auto"/>
                        <w:bottom w:val="none" w:sz="0" w:space="0" w:color="auto"/>
                        <w:right w:val="none" w:sz="0" w:space="0" w:color="auto"/>
                      </w:divBdr>
                    </w:div>
                  </w:divsChild>
                </w:div>
                <w:div w:id="1174109577">
                  <w:marLeft w:val="0"/>
                  <w:marRight w:val="0"/>
                  <w:marTop w:val="0"/>
                  <w:marBottom w:val="0"/>
                  <w:divBdr>
                    <w:top w:val="none" w:sz="0" w:space="0" w:color="auto"/>
                    <w:left w:val="none" w:sz="0" w:space="0" w:color="auto"/>
                    <w:bottom w:val="none" w:sz="0" w:space="0" w:color="auto"/>
                    <w:right w:val="none" w:sz="0" w:space="0" w:color="auto"/>
                  </w:divBdr>
                  <w:divsChild>
                    <w:div w:id="599681613">
                      <w:marLeft w:val="0"/>
                      <w:marRight w:val="0"/>
                      <w:marTop w:val="0"/>
                      <w:marBottom w:val="0"/>
                      <w:divBdr>
                        <w:top w:val="none" w:sz="0" w:space="0" w:color="auto"/>
                        <w:left w:val="none" w:sz="0" w:space="0" w:color="auto"/>
                        <w:bottom w:val="none" w:sz="0" w:space="0" w:color="auto"/>
                        <w:right w:val="none" w:sz="0" w:space="0" w:color="auto"/>
                      </w:divBdr>
                    </w:div>
                  </w:divsChild>
                </w:div>
                <w:div w:id="924998727">
                  <w:marLeft w:val="0"/>
                  <w:marRight w:val="0"/>
                  <w:marTop w:val="0"/>
                  <w:marBottom w:val="0"/>
                  <w:divBdr>
                    <w:top w:val="none" w:sz="0" w:space="0" w:color="auto"/>
                    <w:left w:val="none" w:sz="0" w:space="0" w:color="auto"/>
                    <w:bottom w:val="none" w:sz="0" w:space="0" w:color="auto"/>
                    <w:right w:val="none" w:sz="0" w:space="0" w:color="auto"/>
                  </w:divBdr>
                  <w:divsChild>
                    <w:div w:id="276760661">
                      <w:marLeft w:val="0"/>
                      <w:marRight w:val="0"/>
                      <w:marTop w:val="0"/>
                      <w:marBottom w:val="0"/>
                      <w:divBdr>
                        <w:top w:val="none" w:sz="0" w:space="0" w:color="auto"/>
                        <w:left w:val="none" w:sz="0" w:space="0" w:color="auto"/>
                        <w:bottom w:val="none" w:sz="0" w:space="0" w:color="auto"/>
                        <w:right w:val="none" w:sz="0" w:space="0" w:color="auto"/>
                      </w:divBdr>
                    </w:div>
                  </w:divsChild>
                </w:div>
                <w:div w:id="1968586921">
                  <w:marLeft w:val="0"/>
                  <w:marRight w:val="0"/>
                  <w:marTop w:val="0"/>
                  <w:marBottom w:val="0"/>
                  <w:divBdr>
                    <w:top w:val="none" w:sz="0" w:space="0" w:color="auto"/>
                    <w:left w:val="none" w:sz="0" w:space="0" w:color="auto"/>
                    <w:bottom w:val="none" w:sz="0" w:space="0" w:color="auto"/>
                    <w:right w:val="none" w:sz="0" w:space="0" w:color="auto"/>
                  </w:divBdr>
                  <w:divsChild>
                    <w:div w:id="792987645">
                      <w:marLeft w:val="0"/>
                      <w:marRight w:val="0"/>
                      <w:marTop w:val="0"/>
                      <w:marBottom w:val="0"/>
                      <w:divBdr>
                        <w:top w:val="none" w:sz="0" w:space="0" w:color="auto"/>
                        <w:left w:val="none" w:sz="0" w:space="0" w:color="auto"/>
                        <w:bottom w:val="none" w:sz="0" w:space="0" w:color="auto"/>
                        <w:right w:val="none" w:sz="0" w:space="0" w:color="auto"/>
                      </w:divBdr>
                    </w:div>
                  </w:divsChild>
                </w:div>
                <w:div w:id="72969322">
                  <w:marLeft w:val="0"/>
                  <w:marRight w:val="0"/>
                  <w:marTop w:val="0"/>
                  <w:marBottom w:val="0"/>
                  <w:divBdr>
                    <w:top w:val="none" w:sz="0" w:space="0" w:color="auto"/>
                    <w:left w:val="none" w:sz="0" w:space="0" w:color="auto"/>
                    <w:bottom w:val="none" w:sz="0" w:space="0" w:color="auto"/>
                    <w:right w:val="none" w:sz="0" w:space="0" w:color="auto"/>
                  </w:divBdr>
                  <w:divsChild>
                    <w:div w:id="89570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9993">
          <w:marLeft w:val="0"/>
          <w:marRight w:val="0"/>
          <w:marTop w:val="0"/>
          <w:marBottom w:val="0"/>
          <w:divBdr>
            <w:top w:val="none" w:sz="0" w:space="0" w:color="auto"/>
            <w:left w:val="none" w:sz="0" w:space="0" w:color="auto"/>
            <w:bottom w:val="none" w:sz="0" w:space="0" w:color="auto"/>
            <w:right w:val="none" w:sz="0" w:space="0" w:color="auto"/>
          </w:divBdr>
          <w:divsChild>
            <w:div w:id="2363462">
              <w:marLeft w:val="0"/>
              <w:marRight w:val="0"/>
              <w:marTop w:val="0"/>
              <w:marBottom w:val="0"/>
              <w:divBdr>
                <w:top w:val="none" w:sz="0" w:space="0" w:color="auto"/>
                <w:left w:val="none" w:sz="0" w:space="0" w:color="auto"/>
                <w:bottom w:val="none" w:sz="0" w:space="0" w:color="auto"/>
                <w:right w:val="none" w:sz="0" w:space="0" w:color="auto"/>
              </w:divBdr>
            </w:div>
            <w:div w:id="1314528688">
              <w:marLeft w:val="0"/>
              <w:marRight w:val="0"/>
              <w:marTop w:val="0"/>
              <w:marBottom w:val="0"/>
              <w:divBdr>
                <w:top w:val="none" w:sz="0" w:space="0" w:color="auto"/>
                <w:left w:val="none" w:sz="0" w:space="0" w:color="auto"/>
                <w:bottom w:val="none" w:sz="0" w:space="0" w:color="auto"/>
                <w:right w:val="none" w:sz="0" w:space="0" w:color="auto"/>
              </w:divBdr>
            </w:div>
            <w:div w:id="1776560957">
              <w:marLeft w:val="0"/>
              <w:marRight w:val="0"/>
              <w:marTop w:val="0"/>
              <w:marBottom w:val="0"/>
              <w:divBdr>
                <w:top w:val="none" w:sz="0" w:space="0" w:color="auto"/>
                <w:left w:val="none" w:sz="0" w:space="0" w:color="auto"/>
                <w:bottom w:val="none" w:sz="0" w:space="0" w:color="auto"/>
                <w:right w:val="none" w:sz="0" w:space="0" w:color="auto"/>
              </w:divBdr>
            </w:div>
            <w:div w:id="1813711668">
              <w:marLeft w:val="0"/>
              <w:marRight w:val="0"/>
              <w:marTop w:val="0"/>
              <w:marBottom w:val="0"/>
              <w:divBdr>
                <w:top w:val="none" w:sz="0" w:space="0" w:color="auto"/>
                <w:left w:val="none" w:sz="0" w:space="0" w:color="auto"/>
                <w:bottom w:val="none" w:sz="0" w:space="0" w:color="auto"/>
                <w:right w:val="none" w:sz="0" w:space="0" w:color="auto"/>
              </w:divBdr>
            </w:div>
            <w:div w:id="1246108523">
              <w:marLeft w:val="0"/>
              <w:marRight w:val="0"/>
              <w:marTop w:val="0"/>
              <w:marBottom w:val="0"/>
              <w:divBdr>
                <w:top w:val="none" w:sz="0" w:space="0" w:color="auto"/>
                <w:left w:val="none" w:sz="0" w:space="0" w:color="auto"/>
                <w:bottom w:val="none" w:sz="0" w:space="0" w:color="auto"/>
                <w:right w:val="none" w:sz="0" w:space="0" w:color="auto"/>
              </w:divBdr>
            </w:div>
            <w:div w:id="1606887971">
              <w:marLeft w:val="0"/>
              <w:marRight w:val="0"/>
              <w:marTop w:val="0"/>
              <w:marBottom w:val="0"/>
              <w:divBdr>
                <w:top w:val="none" w:sz="0" w:space="0" w:color="auto"/>
                <w:left w:val="none" w:sz="0" w:space="0" w:color="auto"/>
                <w:bottom w:val="none" w:sz="0" w:space="0" w:color="auto"/>
                <w:right w:val="none" w:sz="0" w:space="0" w:color="auto"/>
              </w:divBdr>
            </w:div>
            <w:div w:id="379407106">
              <w:marLeft w:val="0"/>
              <w:marRight w:val="0"/>
              <w:marTop w:val="0"/>
              <w:marBottom w:val="0"/>
              <w:divBdr>
                <w:top w:val="none" w:sz="0" w:space="0" w:color="auto"/>
                <w:left w:val="none" w:sz="0" w:space="0" w:color="auto"/>
                <w:bottom w:val="none" w:sz="0" w:space="0" w:color="auto"/>
                <w:right w:val="none" w:sz="0" w:space="0" w:color="auto"/>
              </w:divBdr>
            </w:div>
            <w:div w:id="502283705">
              <w:marLeft w:val="0"/>
              <w:marRight w:val="0"/>
              <w:marTop w:val="0"/>
              <w:marBottom w:val="0"/>
              <w:divBdr>
                <w:top w:val="none" w:sz="0" w:space="0" w:color="auto"/>
                <w:left w:val="none" w:sz="0" w:space="0" w:color="auto"/>
                <w:bottom w:val="none" w:sz="0" w:space="0" w:color="auto"/>
                <w:right w:val="none" w:sz="0" w:space="0" w:color="auto"/>
              </w:divBdr>
            </w:div>
            <w:div w:id="1076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5316804">
      <w:bodyDiv w:val="1"/>
      <w:marLeft w:val="0"/>
      <w:marRight w:val="0"/>
      <w:marTop w:val="0"/>
      <w:marBottom w:val="0"/>
      <w:divBdr>
        <w:top w:val="none" w:sz="0" w:space="0" w:color="auto"/>
        <w:left w:val="none" w:sz="0" w:space="0" w:color="auto"/>
        <w:bottom w:val="none" w:sz="0" w:space="0" w:color="auto"/>
        <w:right w:val="none" w:sz="0" w:space="0" w:color="auto"/>
      </w:divBdr>
      <w:divsChild>
        <w:div w:id="1759207298">
          <w:marLeft w:val="0"/>
          <w:marRight w:val="0"/>
          <w:marTop w:val="0"/>
          <w:marBottom w:val="0"/>
          <w:divBdr>
            <w:top w:val="none" w:sz="0" w:space="0" w:color="auto"/>
            <w:left w:val="none" w:sz="0" w:space="0" w:color="auto"/>
            <w:bottom w:val="none" w:sz="0" w:space="0" w:color="auto"/>
            <w:right w:val="none" w:sz="0" w:space="0" w:color="auto"/>
          </w:divBdr>
          <w:divsChild>
            <w:div w:id="1933510562">
              <w:marLeft w:val="-180"/>
              <w:marRight w:val="-180"/>
              <w:marTop w:val="0"/>
              <w:marBottom w:val="0"/>
              <w:divBdr>
                <w:top w:val="none" w:sz="0" w:space="0" w:color="auto"/>
                <w:left w:val="none" w:sz="0" w:space="0" w:color="auto"/>
                <w:bottom w:val="none" w:sz="0" w:space="0" w:color="auto"/>
                <w:right w:val="none" w:sz="0" w:space="0" w:color="auto"/>
              </w:divBdr>
              <w:divsChild>
                <w:div w:id="820929522">
                  <w:marLeft w:val="0"/>
                  <w:marRight w:val="0"/>
                  <w:marTop w:val="0"/>
                  <w:marBottom w:val="0"/>
                  <w:divBdr>
                    <w:top w:val="none" w:sz="0" w:space="0" w:color="auto"/>
                    <w:left w:val="none" w:sz="0" w:space="0" w:color="auto"/>
                    <w:bottom w:val="none" w:sz="0" w:space="0" w:color="auto"/>
                    <w:right w:val="none" w:sz="0" w:space="0" w:color="auto"/>
                  </w:divBdr>
                </w:div>
                <w:div w:id="15323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6573">
          <w:marLeft w:val="0"/>
          <w:marRight w:val="0"/>
          <w:marTop w:val="0"/>
          <w:marBottom w:val="0"/>
          <w:divBdr>
            <w:top w:val="none" w:sz="0" w:space="0" w:color="auto"/>
            <w:left w:val="none" w:sz="0" w:space="0" w:color="auto"/>
            <w:bottom w:val="none" w:sz="0" w:space="0" w:color="auto"/>
            <w:right w:val="none" w:sz="0" w:space="0" w:color="auto"/>
          </w:divBdr>
          <w:divsChild>
            <w:div w:id="2021154213">
              <w:marLeft w:val="-180"/>
              <w:marRight w:val="-180"/>
              <w:marTop w:val="0"/>
              <w:marBottom w:val="0"/>
              <w:divBdr>
                <w:top w:val="none" w:sz="0" w:space="0" w:color="auto"/>
                <w:left w:val="none" w:sz="0" w:space="0" w:color="auto"/>
                <w:bottom w:val="none" w:sz="0" w:space="0" w:color="auto"/>
                <w:right w:val="none" w:sz="0" w:space="0" w:color="auto"/>
              </w:divBdr>
              <w:divsChild>
                <w:div w:id="6261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712593">
      <w:bodyDiv w:val="1"/>
      <w:marLeft w:val="0"/>
      <w:marRight w:val="0"/>
      <w:marTop w:val="0"/>
      <w:marBottom w:val="0"/>
      <w:divBdr>
        <w:top w:val="none" w:sz="0" w:space="0" w:color="auto"/>
        <w:left w:val="none" w:sz="0" w:space="0" w:color="auto"/>
        <w:bottom w:val="none" w:sz="0" w:space="0" w:color="auto"/>
        <w:right w:val="none" w:sz="0" w:space="0" w:color="auto"/>
      </w:divBdr>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624">
      <w:bodyDiv w:val="1"/>
      <w:marLeft w:val="0"/>
      <w:marRight w:val="0"/>
      <w:marTop w:val="0"/>
      <w:marBottom w:val="0"/>
      <w:divBdr>
        <w:top w:val="none" w:sz="0" w:space="0" w:color="auto"/>
        <w:left w:val="none" w:sz="0" w:space="0" w:color="auto"/>
        <w:bottom w:val="none" w:sz="0" w:space="0" w:color="auto"/>
        <w:right w:val="none" w:sz="0" w:space="0" w:color="auto"/>
      </w:divBdr>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138110">
      <w:bodyDiv w:val="1"/>
      <w:marLeft w:val="0"/>
      <w:marRight w:val="0"/>
      <w:marTop w:val="0"/>
      <w:marBottom w:val="0"/>
      <w:divBdr>
        <w:top w:val="none" w:sz="0" w:space="0" w:color="auto"/>
        <w:left w:val="none" w:sz="0" w:space="0" w:color="auto"/>
        <w:bottom w:val="none" w:sz="0" w:space="0" w:color="auto"/>
        <w:right w:val="none" w:sz="0" w:space="0" w:color="auto"/>
      </w:divBdr>
      <w:divsChild>
        <w:div w:id="1477185258">
          <w:marLeft w:val="0"/>
          <w:marRight w:val="0"/>
          <w:marTop w:val="0"/>
          <w:marBottom w:val="0"/>
          <w:divBdr>
            <w:top w:val="none" w:sz="0" w:space="0" w:color="auto"/>
            <w:left w:val="none" w:sz="0" w:space="0" w:color="auto"/>
            <w:bottom w:val="none" w:sz="0" w:space="0" w:color="auto"/>
            <w:right w:val="none" w:sz="0" w:space="0" w:color="auto"/>
          </w:divBdr>
          <w:divsChild>
            <w:div w:id="1429615215">
              <w:marLeft w:val="-180"/>
              <w:marRight w:val="-180"/>
              <w:marTop w:val="0"/>
              <w:marBottom w:val="0"/>
              <w:divBdr>
                <w:top w:val="none" w:sz="0" w:space="0" w:color="auto"/>
                <w:left w:val="none" w:sz="0" w:space="0" w:color="auto"/>
                <w:bottom w:val="none" w:sz="0" w:space="0" w:color="auto"/>
                <w:right w:val="none" w:sz="0" w:space="0" w:color="auto"/>
              </w:divBdr>
              <w:divsChild>
                <w:div w:id="1926109189">
                  <w:marLeft w:val="0"/>
                  <w:marRight w:val="0"/>
                  <w:marTop w:val="0"/>
                  <w:marBottom w:val="0"/>
                  <w:divBdr>
                    <w:top w:val="none" w:sz="0" w:space="0" w:color="auto"/>
                    <w:left w:val="none" w:sz="0" w:space="0" w:color="auto"/>
                    <w:bottom w:val="none" w:sz="0" w:space="0" w:color="auto"/>
                    <w:right w:val="none" w:sz="0" w:space="0" w:color="auto"/>
                  </w:divBdr>
                </w:div>
                <w:div w:id="2538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1141">
          <w:marLeft w:val="0"/>
          <w:marRight w:val="0"/>
          <w:marTop w:val="0"/>
          <w:marBottom w:val="0"/>
          <w:divBdr>
            <w:top w:val="none" w:sz="0" w:space="0" w:color="auto"/>
            <w:left w:val="none" w:sz="0" w:space="0" w:color="auto"/>
            <w:bottom w:val="none" w:sz="0" w:space="0" w:color="auto"/>
            <w:right w:val="none" w:sz="0" w:space="0" w:color="auto"/>
          </w:divBdr>
          <w:divsChild>
            <w:div w:id="752551602">
              <w:marLeft w:val="-180"/>
              <w:marRight w:val="-180"/>
              <w:marTop w:val="0"/>
              <w:marBottom w:val="0"/>
              <w:divBdr>
                <w:top w:val="none" w:sz="0" w:space="0" w:color="auto"/>
                <w:left w:val="none" w:sz="0" w:space="0" w:color="auto"/>
                <w:bottom w:val="none" w:sz="0" w:space="0" w:color="auto"/>
                <w:right w:val="none" w:sz="0" w:space="0" w:color="auto"/>
              </w:divBdr>
              <w:divsChild>
                <w:div w:id="21368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8258009">
      <w:bodyDiv w:val="1"/>
      <w:marLeft w:val="0"/>
      <w:marRight w:val="0"/>
      <w:marTop w:val="0"/>
      <w:marBottom w:val="0"/>
      <w:divBdr>
        <w:top w:val="none" w:sz="0" w:space="0" w:color="auto"/>
        <w:left w:val="none" w:sz="0" w:space="0" w:color="auto"/>
        <w:bottom w:val="none" w:sz="0" w:space="0" w:color="auto"/>
        <w:right w:val="none" w:sz="0" w:space="0" w:color="auto"/>
      </w:divBdr>
      <w:divsChild>
        <w:div w:id="1725330318">
          <w:marLeft w:val="0"/>
          <w:marRight w:val="0"/>
          <w:marTop w:val="30"/>
          <w:marBottom w:val="0"/>
          <w:divBdr>
            <w:top w:val="none" w:sz="0" w:space="0" w:color="auto"/>
            <w:left w:val="none" w:sz="0" w:space="0" w:color="auto"/>
            <w:bottom w:val="none" w:sz="0" w:space="0" w:color="auto"/>
            <w:right w:val="none" w:sz="0" w:space="0" w:color="auto"/>
          </w:divBdr>
          <w:divsChild>
            <w:div w:id="15319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40764">
      <w:bodyDiv w:val="1"/>
      <w:marLeft w:val="0"/>
      <w:marRight w:val="0"/>
      <w:marTop w:val="0"/>
      <w:marBottom w:val="0"/>
      <w:divBdr>
        <w:top w:val="none" w:sz="0" w:space="0" w:color="auto"/>
        <w:left w:val="none" w:sz="0" w:space="0" w:color="auto"/>
        <w:bottom w:val="none" w:sz="0" w:space="0" w:color="auto"/>
        <w:right w:val="none" w:sz="0" w:space="0" w:color="auto"/>
      </w:divBdr>
      <w:divsChild>
        <w:div w:id="1515655882">
          <w:marLeft w:val="-180"/>
          <w:marRight w:val="-180"/>
          <w:marTop w:val="0"/>
          <w:marBottom w:val="0"/>
          <w:divBdr>
            <w:top w:val="none" w:sz="0" w:space="0" w:color="auto"/>
            <w:left w:val="none" w:sz="0" w:space="0" w:color="auto"/>
            <w:bottom w:val="none" w:sz="0" w:space="0" w:color="auto"/>
            <w:right w:val="none" w:sz="0" w:space="0" w:color="auto"/>
          </w:divBdr>
          <w:divsChild>
            <w:div w:id="1182933891">
              <w:marLeft w:val="0"/>
              <w:marRight w:val="0"/>
              <w:marTop w:val="0"/>
              <w:marBottom w:val="0"/>
              <w:divBdr>
                <w:top w:val="none" w:sz="0" w:space="0" w:color="auto"/>
                <w:left w:val="none" w:sz="0" w:space="0" w:color="auto"/>
                <w:bottom w:val="none" w:sz="0" w:space="0" w:color="auto"/>
                <w:right w:val="none" w:sz="0" w:space="0" w:color="auto"/>
              </w:divBdr>
              <w:divsChild>
                <w:div w:id="52521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7030">
          <w:marLeft w:val="0"/>
          <w:marRight w:val="0"/>
          <w:marTop w:val="0"/>
          <w:marBottom w:val="720"/>
          <w:divBdr>
            <w:top w:val="none" w:sz="0" w:space="0" w:color="auto"/>
            <w:left w:val="none" w:sz="0" w:space="0" w:color="auto"/>
            <w:bottom w:val="none" w:sz="0" w:space="0" w:color="auto"/>
            <w:right w:val="none" w:sz="0" w:space="0" w:color="auto"/>
          </w:divBdr>
        </w:div>
        <w:div w:id="666252096">
          <w:marLeft w:val="0"/>
          <w:marRight w:val="0"/>
          <w:marTop w:val="0"/>
          <w:marBottom w:val="0"/>
          <w:divBdr>
            <w:top w:val="none" w:sz="0" w:space="0" w:color="auto"/>
            <w:left w:val="none" w:sz="0" w:space="0" w:color="auto"/>
            <w:bottom w:val="none" w:sz="0" w:space="0" w:color="auto"/>
            <w:right w:val="none" w:sz="0" w:space="0" w:color="auto"/>
          </w:divBdr>
          <w:divsChild>
            <w:div w:id="682362137">
              <w:marLeft w:val="0"/>
              <w:marRight w:val="0"/>
              <w:marTop w:val="0"/>
              <w:marBottom w:val="0"/>
              <w:divBdr>
                <w:top w:val="none" w:sz="0" w:space="0" w:color="auto"/>
                <w:left w:val="none" w:sz="0" w:space="0" w:color="auto"/>
                <w:bottom w:val="none" w:sz="0" w:space="0" w:color="auto"/>
                <w:right w:val="none" w:sz="0" w:space="0" w:color="auto"/>
              </w:divBdr>
              <w:divsChild>
                <w:div w:id="1524049784">
                  <w:marLeft w:val="-180"/>
                  <w:marRight w:val="-180"/>
                  <w:marTop w:val="0"/>
                  <w:marBottom w:val="0"/>
                  <w:divBdr>
                    <w:top w:val="none" w:sz="0" w:space="0" w:color="auto"/>
                    <w:left w:val="none" w:sz="0" w:space="0" w:color="auto"/>
                    <w:bottom w:val="none" w:sz="0" w:space="0" w:color="auto"/>
                    <w:right w:val="none" w:sz="0" w:space="0" w:color="auto"/>
                  </w:divBdr>
                  <w:divsChild>
                    <w:div w:id="1773160979">
                      <w:marLeft w:val="0"/>
                      <w:marRight w:val="0"/>
                      <w:marTop w:val="0"/>
                      <w:marBottom w:val="0"/>
                      <w:divBdr>
                        <w:top w:val="none" w:sz="0" w:space="0" w:color="auto"/>
                        <w:left w:val="none" w:sz="0" w:space="0" w:color="auto"/>
                        <w:bottom w:val="none" w:sz="0" w:space="0" w:color="auto"/>
                        <w:right w:val="none" w:sz="0" w:space="0" w:color="auto"/>
                      </w:divBdr>
                      <w:divsChild>
                        <w:div w:id="1787843069">
                          <w:marLeft w:val="-180"/>
                          <w:marRight w:val="-180"/>
                          <w:marTop w:val="0"/>
                          <w:marBottom w:val="0"/>
                          <w:divBdr>
                            <w:top w:val="none" w:sz="0" w:space="0" w:color="auto"/>
                            <w:left w:val="none" w:sz="0" w:space="0" w:color="auto"/>
                            <w:bottom w:val="none" w:sz="0" w:space="0" w:color="auto"/>
                            <w:right w:val="none" w:sz="0" w:space="0" w:color="auto"/>
                          </w:divBdr>
                          <w:divsChild>
                            <w:div w:id="18197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1342070">
      <w:bodyDiv w:val="1"/>
      <w:marLeft w:val="0"/>
      <w:marRight w:val="0"/>
      <w:marTop w:val="0"/>
      <w:marBottom w:val="0"/>
      <w:divBdr>
        <w:top w:val="none" w:sz="0" w:space="0" w:color="auto"/>
        <w:left w:val="none" w:sz="0" w:space="0" w:color="auto"/>
        <w:bottom w:val="none" w:sz="0" w:space="0" w:color="auto"/>
        <w:right w:val="none" w:sz="0" w:space="0" w:color="auto"/>
      </w:divBdr>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2811797">
      <w:bodyDiv w:val="1"/>
      <w:marLeft w:val="0"/>
      <w:marRight w:val="0"/>
      <w:marTop w:val="0"/>
      <w:marBottom w:val="0"/>
      <w:divBdr>
        <w:top w:val="none" w:sz="0" w:space="0" w:color="auto"/>
        <w:left w:val="none" w:sz="0" w:space="0" w:color="auto"/>
        <w:bottom w:val="none" w:sz="0" w:space="0" w:color="auto"/>
        <w:right w:val="none" w:sz="0" w:space="0" w:color="auto"/>
      </w:divBdr>
      <w:divsChild>
        <w:div w:id="2065714642">
          <w:marLeft w:val="0"/>
          <w:marRight w:val="0"/>
          <w:marTop w:val="0"/>
          <w:marBottom w:val="0"/>
          <w:divBdr>
            <w:top w:val="none" w:sz="0" w:space="0" w:color="auto"/>
            <w:left w:val="none" w:sz="0" w:space="0" w:color="auto"/>
            <w:bottom w:val="none" w:sz="0" w:space="0" w:color="auto"/>
            <w:right w:val="none" w:sz="0" w:space="0" w:color="auto"/>
          </w:divBdr>
        </w:div>
        <w:div w:id="1609965074">
          <w:marLeft w:val="0"/>
          <w:marRight w:val="0"/>
          <w:marTop w:val="0"/>
          <w:marBottom w:val="0"/>
          <w:divBdr>
            <w:top w:val="none" w:sz="0" w:space="0" w:color="auto"/>
            <w:left w:val="none" w:sz="0" w:space="0" w:color="auto"/>
            <w:bottom w:val="none" w:sz="0" w:space="0" w:color="auto"/>
            <w:right w:val="none" w:sz="0" w:space="0" w:color="auto"/>
          </w:divBdr>
          <w:divsChild>
            <w:div w:id="684677569">
              <w:marLeft w:val="0"/>
              <w:marRight w:val="0"/>
              <w:marTop w:val="0"/>
              <w:marBottom w:val="0"/>
              <w:divBdr>
                <w:top w:val="none" w:sz="0" w:space="0" w:color="auto"/>
                <w:left w:val="none" w:sz="0" w:space="0" w:color="auto"/>
                <w:bottom w:val="none" w:sz="0" w:space="0" w:color="auto"/>
                <w:right w:val="none" w:sz="0" w:space="0" w:color="auto"/>
              </w:divBdr>
              <w:divsChild>
                <w:div w:id="1781101017">
                  <w:marLeft w:val="-180"/>
                  <w:marRight w:val="-180"/>
                  <w:marTop w:val="0"/>
                  <w:marBottom w:val="0"/>
                  <w:divBdr>
                    <w:top w:val="none" w:sz="0" w:space="0" w:color="auto"/>
                    <w:left w:val="none" w:sz="0" w:space="0" w:color="auto"/>
                    <w:bottom w:val="none" w:sz="0" w:space="0" w:color="auto"/>
                    <w:right w:val="none" w:sz="0" w:space="0" w:color="auto"/>
                  </w:divBdr>
                  <w:divsChild>
                    <w:div w:id="5343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5431750">
      <w:bodyDiv w:val="1"/>
      <w:marLeft w:val="0"/>
      <w:marRight w:val="0"/>
      <w:marTop w:val="0"/>
      <w:marBottom w:val="0"/>
      <w:divBdr>
        <w:top w:val="none" w:sz="0" w:space="0" w:color="auto"/>
        <w:left w:val="none" w:sz="0" w:space="0" w:color="auto"/>
        <w:bottom w:val="none" w:sz="0" w:space="0" w:color="auto"/>
        <w:right w:val="none" w:sz="0" w:space="0" w:color="auto"/>
      </w:divBdr>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6551">
      <w:bodyDiv w:val="1"/>
      <w:marLeft w:val="0"/>
      <w:marRight w:val="0"/>
      <w:marTop w:val="0"/>
      <w:marBottom w:val="0"/>
      <w:divBdr>
        <w:top w:val="none" w:sz="0" w:space="0" w:color="auto"/>
        <w:left w:val="none" w:sz="0" w:space="0" w:color="auto"/>
        <w:bottom w:val="none" w:sz="0" w:space="0" w:color="auto"/>
        <w:right w:val="none" w:sz="0" w:space="0" w:color="auto"/>
      </w:divBdr>
      <w:divsChild>
        <w:div w:id="64692937">
          <w:marLeft w:val="0"/>
          <w:marRight w:val="0"/>
          <w:marTop w:val="0"/>
          <w:marBottom w:val="0"/>
          <w:divBdr>
            <w:top w:val="none" w:sz="0" w:space="0" w:color="auto"/>
            <w:left w:val="none" w:sz="0" w:space="0" w:color="auto"/>
            <w:bottom w:val="none" w:sz="0" w:space="0" w:color="auto"/>
            <w:right w:val="none" w:sz="0" w:space="0" w:color="auto"/>
          </w:divBdr>
          <w:divsChild>
            <w:div w:id="102382966">
              <w:marLeft w:val="0"/>
              <w:marRight w:val="0"/>
              <w:marTop w:val="0"/>
              <w:marBottom w:val="0"/>
              <w:divBdr>
                <w:top w:val="none" w:sz="0" w:space="0" w:color="auto"/>
                <w:left w:val="none" w:sz="0" w:space="0" w:color="auto"/>
                <w:bottom w:val="none" w:sz="0" w:space="0" w:color="auto"/>
                <w:right w:val="none" w:sz="0" w:space="0" w:color="auto"/>
              </w:divBdr>
            </w:div>
          </w:divsChild>
        </w:div>
        <w:div w:id="572735043">
          <w:marLeft w:val="0"/>
          <w:marRight w:val="0"/>
          <w:marTop w:val="0"/>
          <w:marBottom w:val="0"/>
          <w:divBdr>
            <w:top w:val="none" w:sz="0" w:space="0" w:color="auto"/>
            <w:left w:val="none" w:sz="0" w:space="0" w:color="auto"/>
            <w:bottom w:val="none" w:sz="0" w:space="0" w:color="auto"/>
            <w:right w:val="none" w:sz="0" w:space="0" w:color="auto"/>
          </w:divBdr>
          <w:divsChild>
            <w:div w:id="634485829">
              <w:marLeft w:val="0"/>
              <w:marRight w:val="0"/>
              <w:marTop w:val="0"/>
              <w:marBottom w:val="0"/>
              <w:divBdr>
                <w:top w:val="none" w:sz="0" w:space="0" w:color="auto"/>
                <w:left w:val="none" w:sz="0" w:space="0" w:color="auto"/>
                <w:bottom w:val="none" w:sz="0" w:space="0" w:color="auto"/>
                <w:right w:val="none" w:sz="0" w:space="0" w:color="auto"/>
              </w:divBdr>
              <w:divsChild>
                <w:div w:id="445782597">
                  <w:marLeft w:val="0"/>
                  <w:marRight w:val="0"/>
                  <w:marTop w:val="0"/>
                  <w:marBottom w:val="0"/>
                  <w:divBdr>
                    <w:top w:val="none" w:sz="0" w:space="0" w:color="auto"/>
                    <w:left w:val="none" w:sz="0" w:space="0" w:color="auto"/>
                    <w:bottom w:val="none" w:sz="0" w:space="0" w:color="auto"/>
                    <w:right w:val="none" w:sz="0" w:space="0" w:color="auto"/>
                  </w:divBdr>
                </w:div>
                <w:div w:id="2117167599">
                  <w:marLeft w:val="0"/>
                  <w:marRight w:val="0"/>
                  <w:marTop w:val="0"/>
                  <w:marBottom w:val="0"/>
                  <w:divBdr>
                    <w:top w:val="none" w:sz="0" w:space="0" w:color="auto"/>
                    <w:left w:val="none" w:sz="0" w:space="0" w:color="auto"/>
                    <w:bottom w:val="none" w:sz="0" w:space="0" w:color="auto"/>
                    <w:right w:val="none" w:sz="0" w:space="0" w:color="auto"/>
                  </w:divBdr>
                  <w:divsChild>
                    <w:div w:id="313605348">
                      <w:marLeft w:val="0"/>
                      <w:marRight w:val="0"/>
                      <w:marTop w:val="0"/>
                      <w:marBottom w:val="0"/>
                      <w:divBdr>
                        <w:top w:val="none" w:sz="0" w:space="0" w:color="auto"/>
                        <w:left w:val="none" w:sz="0" w:space="0" w:color="auto"/>
                        <w:bottom w:val="none" w:sz="0" w:space="0" w:color="auto"/>
                        <w:right w:val="none" w:sz="0" w:space="0" w:color="auto"/>
                      </w:divBdr>
                      <w:divsChild>
                        <w:div w:id="572132116">
                          <w:marLeft w:val="-180"/>
                          <w:marRight w:val="-180"/>
                          <w:marTop w:val="0"/>
                          <w:marBottom w:val="0"/>
                          <w:divBdr>
                            <w:top w:val="none" w:sz="0" w:space="0" w:color="auto"/>
                            <w:left w:val="none" w:sz="0" w:space="0" w:color="auto"/>
                            <w:bottom w:val="none" w:sz="0" w:space="0" w:color="auto"/>
                            <w:right w:val="none" w:sz="0" w:space="0" w:color="auto"/>
                          </w:divBdr>
                          <w:divsChild>
                            <w:div w:id="1392148073">
                              <w:marLeft w:val="0"/>
                              <w:marRight w:val="0"/>
                              <w:marTop w:val="0"/>
                              <w:marBottom w:val="0"/>
                              <w:divBdr>
                                <w:top w:val="none" w:sz="0" w:space="0" w:color="auto"/>
                                <w:left w:val="none" w:sz="0" w:space="0" w:color="auto"/>
                                <w:bottom w:val="none" w:sz="0" w:space="0" w:color="auto"/>
                                <w:right w:val="none" w:sz="0" w:space="0" w:color="auto"/>
                              </w:divBdr>
                              <w:divsChild>
                                <w:div w:id="11764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654575">
      <w:bodyDiv w:val="1"/>
      <w:marLeft w:val="0"/>
      <w:marRight w:val="0"/>
      <w:marTop w:val="0"/>
      <w:marBottom w:val="0"/>
      <w:divBdr>
        <w:top w:val="none" w:sz="0" w:space="0" w:color="auto"/>
        <w:left w:val="none" w:sz="0" w:space="0" w:color="auto"/>
        <w:bottom w:val="none" w:sz="0" w:space="0" w:color="auto"/>
        <w:right w:val="none" w:sz="0" w:space="0" w:color="auto"/>
      </w:divBdr>
      <w:divsChild>
        <w:div w:id="1863394635">
          <w:marLeft w:val="0"/>
          <w:marRight w:val="0"/>
          <w:marTop w:val="0"/>
          <w:marBottom w:val="0"/>
          <w:divBdr>
            <w:top w:val="none" w:sz="0" w:space="0" w:color="auto"/>
            <w:left w:val="none" w:sz="0" w:space="0" w:color="auto"/>
            <w:bottom w:val="none" w:sz="0" w:space="0" w:color="auto"/>
            <w:right w:val="none" w:sz="0" w:space="0" w:color="auto"/>
          </w:divBdr>
          <w:divsChild>
            <w:div w:id="1320110138">
              <w:marLeft w:val="0"/>
              <w:marRight w:val="0"/>
              <w:marTop w:val="0"/>
              <w:marBottom w:val="0"/>
              <w:divBdr>
                <w:top w:val="none" w:sz="0" w:space="0" w:color="auto"/>
                <w:left w:val="none" w:sz="0" w:space="0" w:color="auto"/>
                <w:bottom w:val="none" w:sz="0" w:space="0" w:color="auto"/>
                <w:right w:val="none" w:sz="0" w:space="0" w:color="auto"/>
              </w:divBdr>
            </w:div>
          </w:divsChild>
        </w:div>
        <w:div w:id="2024088854">
          <w:marLeft w:val="0"/>
          <w:marRight w:val="0"/>
          <w:marTop w:val="0"/>
          <w:marBottom w:val="0"/>
          <w:divBdr>
            <w:top w:val="none" w:sz="0" w:space="0" w:color="auto"/>
            <w:left w:val="none" w:sz="0" w:space="0" w:color="auto"/>
            <w:bottom w:val="none" w:sz="0" w:space="0" w:color="auto"/>
            <w:right w:val="none" w:sz="0" w:space="0" w:color="auto"/>
          </w:divBdr>
          <w:divsChild>
            <w:div w:id="171459041">
              <w:marLeft w:val="0"/>
              <w:marRight w:val="0"/>
              <w:marTop w:val="0"/>
              <w:marBottom w:val="0"/>
              <w:divBdr>
                <w:top w:val="none" w:sz="0" w:space="0" w:color="auto"/>
                <w:left w:val="none" w:sz="0" w:space="0" w:color="auto"/>
                <w:bottom w:val="none" w:sz="0" w:space="0" w:color="auto"/>
                <w:right w:val="none" w:sz="0" w:space="0" w:color="auto"/>
              </w:divBdr>
              <w:divsChild>
                <w:div w:id="58746183">
                  <w:marLeft w:val="-180"/>
                  <w:marRight w:val="-180"/>
                  <w:marTop w:val="0"/>
                  <w:marBottom w:val="0"/>
                  <w:divBdr>
                    <w:top w:val="none" w:sz="0" w:space="0" w:color="auto"/>
                    <w:left w:val="none" w:sz="0" w:space="0" w:color="auto"/>
                    <w:bottom w:val="none" w:sz="0" w:space="0" w:color="auto"/>
                    <w:right w:val="none" w:sz="0" w:space="0" w:color="auto"/>
                  </w:divBdr>
                  <w:divsChild>
                    <w:div w:id="13025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3889">
          <w:marLeft w:val="0"/>
          <w:marRight w:val="0"/>
          <w:marTop w:val="0"/>
          <w:marBottom w:val="0"/>
          <w:divBdr>
            <w:top w:val="none" w:sz="0" w:space="0" w:color="auto"/>
            <w:left w:val="none" w:sz="0" w:space="0" w:color="auto"/>
            <w:bottom w:val="none" w:sz="0" w:space="0" w:color="auto"/>
            <w:right w:val="none" w:sz="0" w:space="0" w:color="auto"/>
          </w:divBdr>
          <w:divsChild>
            <w:div w:id="1113208921">
              <w:marLeft w:val="0"/>
              <w:marRight w:val="0"/>
              <w:marTop w:val="0"/>
              <w:marBottom w:val="0"/>
              <w:divBdr>
                <w:top w:val="none" w:sz="0" w:space="0" w:color="auto"/>
                <w:left w:val="none" w:sz="0" w:space="0" w:color="auto"/>
                <w:bottom w:val="none" w:sz="0" w:space="0" w:color="auto"/>
                <w:right w:val="none" w:sz="0" w:space="0" w:color="auto"/>
              </w:divBdr>
              <w:divsChild>
                <w:div w:id="890339255">
                  <w:marLeft w:val="-180"/>
                  <w:marRight w:val="-180"/>
                  <w:marTop w:val="0"/>
                  <w:marBottom w:val="0"/>
                  <w:divBdr>
                    <w:top w:val="none" w:sz="0" w:space="0" w:color="auto"/>
                    <w:left w:val="none" w:sz="0" w:space="0" w:color="auto"/>
                    <w:bottom w:val="none" w:sz="0" w:space="0" w:color="auto"/>
                    <w:right w:val="none" w:sz="0" w:space="0" w:color="auto"/>
                  </w:divBdr>
                  <w:divsChild>
                    <w:div w:id="1482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012186">
      <w:bodyDiv w:val="1"/>
      <w:marLeft w:val="0"/>
      <w:marRight w:val="0"/>
      <w:marTop w:val="0"/>
      <w:marBottom w:val="0"/>
      <w:divBdr>
        <w:top w:val="none" w:sz="0" w:space="0" w:color="auto"/>
        <w:left w:val="none" w:sz="0" w:space="0" w:color="auto"/>
        <w:bottom w:val="none" w:sz="0" w:space="0" w:color="auto"/>
        <w:right w:val="none" w:sz="0" w:space="0" w:color="auto"/>
      </w:divBdr>
      <w:divsChild>
        <w:div w:id="1701857227">
          <w:marLeft w:val="0"/>
          <w:marRight w:val="0"/>
          <w:marTop w:val="0"/>
          <w:marBottom w:val="0"/>
          <w:divBdr>
            <w:top w:val="none" w:sz="0" w:space="0" w:color="auto"/>
            <w:left w:val="none" w:sz="0" w:space="0" w:color="auto"/>
            <w:bottom w:val="none" w:sz="0" w:space="0" w:color="auto"/>
            <w:right w:val="none" w:sz="0" w:space="0" w:color="auto"/>
          </w:divBdr>
        </w:div>
        <w:div w:id="1621912112">
          <w:marLeft w:val="0"/>
          <w:marRight w:val="0"/>
          <w:marTop w:val="0"/>
          <w:marBottom w:val="0"/>
          <w:divBdr>
            <w:top w:val="none" w:sz="0" w:space="0" w:color="auto"/>
            <w:left w:val="none" w:sz="0" w:space="0" w:color="auto"/>
            <w:bottom w:val="none" w:sz="0" w:space="0" w:color="auto"/>
            <w:right w:val="none" w:sz="0" w:space="0" w:color="auto"/>
          </w:divBdr>
        </w:div>
        <w:div w:id="1441416567">
          <w:marLeft w:val="0"/>
          <w:marRight w:val="0"/>
          <w:marTop w:val="0"/>
          <w:marBottom w:val="0"/>
          <w:divBdr>
            <w:top w:val="none" w:sz="0" w:space="0" w:color="auto"/>
            <w:left w:val="none" w:sz="0" w:space="0" w:color="auto"/>
            <w:bottom w:val="none" w:sz="0" w:space="0" w:color="auto"/>
            <w:right w:val="none" w:sz="0" w:space="0" w:color="auto"/>
          </w:divBdr>
        </w:div>
        <w:div w:id="1981031235">
          <w:marLeft w:val="0"/>
          <w:marRight w:val="0"/>
          <w:marTop w:val="0"/>
          <w:marBottom w:val="0"/>
          <w:divBdr>
            <w:top w:val="none" w:sz="0" w:space="0" w:color="auto"/>
            <w:left w:val="none" w:sz="0" w:space="0" w:color="auto"/>
            <w:bottom w:val="none" w:sz="0" w:space="0" w:color="auto"/>
            <w:right w:val="none" w:sz="0" w:space="0" w:color="auto"/>
          </w:divBdr>
        </w:div>
        <w:div w:id="1122267515">
          <w:marLeft w:val="0"/>
          <w:marRight w:val="0"/>
          <w:marTop w:val="0"/>
          <w:marBottom w:val="0"/>
          <w:divBdr>
            <w:top w:val="none" w:sz="0" w:space="0" w:color="auto"/>
            <w:left w:val="none" w:sz="0" w:space="0" w:color="auto"/>
            <w:bottom w:val="none" w:sz="0" w:space="0" w:color="auto"/>
            <w:right w:val="none" w:sz="0" w:space="0" w:color="auto"/>
          </w:divBdr>
        </w:div>
        <w:div w:id="818116802">
          <w:marLeft w:val="0"/>
          <w:marRight w:val="0"/>
          <w:marTop w:val="0"/>
          <w:marBottom w:val="0"/>
          <w:divBdr>
            <w:top w:val="none" w:sz="0" w:space="0" w:color="auto"/>
            <w:left w:val="none" w:sz="0" w:space="0" w:color="auto"/>
            <w:bottom w:val="none" w:sz="0" w:space="0" w:color="auto"/>
            <w:right w:val="none" w:sz="0" w:space="0" w:color="auto"/>
          </w:divBdr>
        </w:div>
        <w:div w:id="1602640864">
          <w:marLeft w:val="0"/>
          <w:marRight w:val="0"/>
          <w:marTop w:val="0"/>
          <w:marBottom w:val="0"/>
          <w:divBdr>
            <w:top w:val="none" w:sz="0" w:space="0" w:color="auto"/>
            <w:left w:val="none" w:sz="0" w:space="0" w:color="auto"/>
            <w:bottom w:val="none" w:sz="0" w:space="0" w:color="auto"/>
            <w:right w:val="none" w:sz="0" w:space="0" w:color="auto"/>
          </w:divBdr>
        </w:div>
        <w:div w:id="1085692266">
          <w:marLeft w:val="0"/>
          <w:marRight w:val="0"/>
          <w:marTop w:val="0"/>
          <w:marBottom w:val="0"/>
          <w:divBdr>
            <w:top w:val="none" w:sz="0" w:space="0" w:color="auto"/>
            <w:left w:val="none" w:sz="0" w:space="0" w:color="auto"/>
            <w:bottom w:val="none" w:sz="0" w:space="0" w:color="auto"/>
            <w:right w:val="none" w:sz="0" w:space="0" w:color="auto"/>
          </w:divBdr>
        </w:div>
        <w:div w:id="1665427786">
          <w:marLeft w:val="0"/>
          <w:marRight w:val="0"/>
          <w:marTop w:val="0"/>
          <w:marBottom w:val="0"/>
          <w:divBdr>
            <w:top w:val="none" w:sz="0" w:space="0" w:color="auto"/>
            <w:left w:val="none" w:sz="0" w:space="0" w:color="auto"/>
            <w:bottom w:val="none" w:sz="0" w:space="0" w:color="auto"/>
            <w:right w:val="none" w:sz="0" w:space="0" w:color="auto"/>
          </w:divBdr>
        </w:div>
        <w:div w:id="1569262918">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15826">
      <w:bodyDiv w:val="1"/>
      <w:marLeft w:val="0"/>
      <w:marRight w:val="0"/>
      <w:marTop w:val="0"/>
      <w:marBottom w:val="0"/>
      <w:divBdr>
        <w:top w:val="none" w:sz="0" w:space="0" w:color="auto"/>
        <w:left w:val="none" w:sz="0" w:space="0" w:color="auto"/>
        <w:bottom w:val="none" w:sz="0" w:space="0" w:color="auto"/>
        <w:right w:val="none" w:sz="0" w:space="0" w:color="auto"/>
      </w:divBdr>
      <w:divsChild>
        <w:div w:id="1603956336">
          <w:marLeft w:val="-75"/>
          <w:marRight w:val="0"/>
          <w:marTop w:val="30"/>
          <w:marBottom w:val="30"/>
          <w:divBdr>
            <w:top w:val="none" w:sz="0" w:space="0" w:color="auto"/>
            <w:left w:val="none" w:sz="0" w:space="0" w:color="auto"/>
            <w:bottom w:val="none" w:sz="0" w:space="0" w:color="auto"/>
            <w:right w:val="none" w:sz="0" w:space="0" w:color="auto"/>
          </w:divBdr>
          <w:divsChild>
            <w:div w:id="8990822">
              <w:marLeft w:val="0"/>
              <w:marRight w:val="0"/>
              <w:marTop w:val="0"/>
              <w:marBottom w:val="0"/>
              <w:divBdr>
                <w:top w:val="none" w:sz="0" w:space="0" w:color="auto"/>
                <w:left w:val="none" w:sz="0" w:space="0" w:color="auto"/>
                <w:bottom w:val="none" w:sz="0" w:space="0" w:color="auto"/>
                <w:right w:val="none" w:sz="0" w:space="0" w:color="auto"/>
              </w:divBdr>
              <w:divsChild>
                <w:div w:id="216013102">
                  <w:marLeft w:val="0"/>
                  <w:marRight w:val="0"/>
                  <w:marTop w:val="0"/>
                  <w:marBottom w:val="0"/>
                  <w:divBdr>
                    <w:top w:val="none" w:sz="0" w:space="0" w:color="auto"/>
                    <w:left w:val="none" w:sz="0" w:space="0" w:color="auto"/>
                    <w:bottom w:val="none" w:sz="0" w:space="0" w:color="auto"/>
                    <w:right w:val="none" w:sz="0" w:space="0" w:color="auto"/>
                  </w:divBdr>
                </w:div>
              </w:divsChild>
            </w:div>
            <w:div w:id="1713385798">
              <w:marLeft w:val="0"/>
              <w:marRight w:val="0"/>
              <w:marTop w:val="0"/>
              <w:marBottom w:val="0"/>
              <w:divBdr>
                <w:top w:val="none" w:sz="0" w:space="0" w:color="auto"/>
                <w:left w:val="none" w:sz="0" w:space="0" w:color="auto"/>
                <w:bottom w:val="none" w:sz="0" w:space="0" w:color="auto"/>
                <w:right w:val="none" w:sz="0" w:space="0" w:color="auto"/>
              </w:divBdr>
              <w:divsChild>
                <w:div w:id="1382485552">
                  <w:marLeft w:val="0"/>
                  <w:marRight w:val="0"/>
                  <w:marTop w:val="0"/>
                  <w:marBottom w:val="0"/>
                  <w:divBdr>
                    <w:top w:val="none" w:sz="0" w:space="0" w:color="auto"/>
                    <w:left w:val="none" w:sz="0" w:space="0" w:color="auto"/>
                    <w:bottom w:val="none" w:sz="0" w:space="0" w:color="auto"/>
                    <w:right w:val="none" w:sz="0" w:space="0" w:color="auto"/>
                  </w:divBdr>
                </w:div>
              </w:divsChild>
            </w:div>
            <w:div w:id="1584757897">
              <w:marLeft w:val="0"/>
              <w:marRight w:val="0"/>
              <w:marTop w:val="0"/>
              <w:marBottom w:val="0"/>
              <w:divBdr>
                <w:top w:val="none" w:sz="0" w:space="0" w:color="auto"/>
                <w:left w:val="none" w:sz="0" w:space="0" w:color="auto"/>
                <w:bottom w:val="none" w:sz="0" w:space="0" w:color="auto"/>
                <w:right w:val="none" w:sz="0" w:space="0" w:color="auto"/>
              </w:divBdr>
              <w:divsChild>
                <w:div w:id="1612323234">
                  <w:marLeft w:val="0"/>
                  <w:marRight w:val="0"/>
                  <w:marTop w:val="0"/>
                  <w:marBottom w:val="0"/>
                  <w:divBdr>
                    <w:top w:val="none" w:sz="0" w:space="0" w:color="auto"/>
                    <w:left w:val="none" w:sz="0" w:space="0" w:color="auto"/>
                    <w:bottom w:val="none" w:sz="0" w:space="0" w:color="auto"/>
                    <w:right w:val="none" w:sz="0" w:space="0" w:color="auto"/>
                  </w:divBdr>
                </w:div>
              </w:divsChild>
            </w:div>
            <w:div w:id="327831489">
              <w:marLeft w:val="0"/>
              <w:marRight w:val="0"/>
              <w:marTop w:val="0"/>
              <w:marBottom w:val="0"/>
              <w:divBdr>
                <w:top w:val="none" w:sz="0" w:space="0" w:color="auto"/>
                <w:left w:val="none" w:sz="0" w:space="0" w:color="auto"/>
                <w:bottom w:val="none" w:sz="0" w:space="0" w:color="auto"/>
                <w:right w:val="none" w:sz="0" w:space="0" w:color="auto"/>
              </w:divBdr>
              <w:divsChild>
                <w:div w:id="1411542978">
                  <w:marLeft w:val="0"/>
                  <w:marRight w:val="0"/>
                  <w:marTop w:val="0"/>
                  <w:marBottom w:val="0"/>
                  <w:divBdr>
                    <w:top w:val="none" w:sz="0" w:space="0" w:color="auto"/>
                    <w:left w:val="none" w:sz="0" w:space="0" w:color="auto"/>
                    <w:bottom w:val="none" w:sz="0" w:space="0" w:color="auto"/>
                    <w:right w:val="none" w:sz="0" w:space="0" w:color="auto"/>
                  </w:divBdr>
                </w:div>
              </w:divsChild>
            </w:div>
            <w:div w:id="1793088745">
              <w:marLeft w:val="0"/>
              <w:marRight w:val="0"/>
              <w:marTop w:val="0"/>
              <w:marBottom w:val="0"/>
              <w:divBdr>
                <w:top w:val="none" w:sz="0" w:space="0" w:color="auto"/>
                <w:left w:val="none" w:sz="0" w:space="0" w:color="auto"/>
                <w:bottom w:val="none" w:sz="0" w:space="0" w:color="auto"/>
                <w:right w:val="none" w:sz="0" w:space="0" w:color="auto"/>
              </w:divBdr>
              <w:divsChild>
                <w:div w:id="1232499356">
                  <w:marLeft w:val="0"/>
                  <w:marRight w:val="0"/>
                  <w:marTop w:val="0"/>
                  <w:marBottom w:val="0"/>
                  <w:divBdr>
                    <w:top w:val="none" w:sz="0" w:space="0" w:color="auto"/>
                    <w:left w:val="none" w:sz="0" w:space="0" w:color="auto"/>
                    <w:bottom w:val="none" w:sz="0" w:space="0" w:color="auto"/>
                    <w:right w:val="none" w:sz="0" w:space="0" w:color="auto"/>
                  </w:divBdr>
                </w:div>
              </w:divsChild>
            </w:div>
            <w:div w:id="822090423">
              <w:marLeft w:val="0"/>
              <w:marRight w:val="0"/>
              <w:marTop w:val="0"/>
              <w:marBottom w:val="0"/>
              <w:divBdr>
                <w:top w:val="none" w:sz="0" w:space="0" w:color="auto"/>
                <w:left w:val="none" w:sz="0" w:space="0" w:color="auto"/>
                <w:bottom w:val="none" w:sz="0" w:space="0" w:color="auto"/>
                <w:right w:val="none" w:sz="0" w:space="0" w:color="auto"/>
              </w:divBdr>
              <w:divsChild>
                <w:div w:id="1784305431">
                  <w:marLeft w:val="0"/>
                  <w:marRight w:val="0"/>
                  <w:marTop w:val="0"/>
                  <w:marBottom w:val="0"/>
                  <w:divBdr>
                    <w:top w:val="none" w:sz="0" w:space="0" w:color="auto"/>
                    <w:left w:val="none" w:sz="0" w:space="0" w:color="auto"/>
                    <w:bottom w:val="none" w:sz="0" w:space="0" w:color="auto"/>
                    <w:right w:val="none" w:sz="0" w:space="0" w:color="auto"/>
                  </w:divBdr>
                </w:div>
              </w:divsChild>
            </w:div>
            <w:div w:id="162815956">
              <w:marLeft w:val="0"/>
              <w:marRight w:val="0"/>
              <w:marTop w:val="0"/>
              <w:marBottom w:val="0"/>
              <w:divBdr>
                <w:top w:val="none" w:sz="0" w:space="0" w:color="auto"/>
                <w:left w:val="none" w:sz="0" w:space="0" w:color="auto"/>
                <w:bottom w:val="none" w:sz="0" w:space="0" w:color="auto"/>
                <w:right w:val="none" w:sz="0" w:space="0" w:color="auto"/>
              </w:divBdr>
              <w:divsChild>
                <w:div w:id="1648781113">
                  <w:marLeft w:val="0"/>
                  <w:marRight w:val="0"/>
                  <w:marTop w:val="0"/>
                  <w:marBottom w:val="0"/>
                  <w:divBdr>
                    <w:top w:val="none" w:sz="0" w:space="0" w:color="auto"/>
                    <w:left w:val="none" w:sz="0" w:space="0" w:color="auto"/>
                    <w:bottom w:val="none" w:sz="0" w:space="0" w:color="auto"/>
                    <w:right w:val="none" w:sz="0" w:space="0" w:color="auto"/>
                  </w:divBdr>
                </w:div>
              </w:divsChild>
            </w:div>
            <w:div w:id="534657121">
              <w:marLeft w:val="0"/>
              <w:marRight w:val="0"/>
              <w:marTop w:val="0"/>
              <w:marBottom w:val="0"/>
              <w:divBdr>
                <w:top w:val="none" w:sz="0" w:space="0" w:color="auto"/>
                <w:left w:val="none" w:sz="0" w:space="0" w:color="auto"/>
                <w:bottom w:val="none" w:sz="0" w:space="0" w:color="auto"/>
                <w:right w:val="none" w:sz="0" w:space="0" w:color="auto"/>
              </w:divBdr>
              <w:divsChild>
                <w:div w:id="1805542618">
                  <w:marLeft w:val="0"/>
                  <w:marRight w:val="0"/>
                  <w:marTop w:val="0"/>
                  <w:marBottom w:val="0"/>
                  <w:divBdr>
                    <w:top w:val="none" w:sz="0" w:space="0" w:color="auto"/>
                    <w:left w:val="none" w:sz="0" w:space="0" w:color="auto"/>
                    <w:bottom w:val="none" w:sz="0" w:space="0" w:color="auto"/>
                    <w:right w:val="none" w:sz="0" w:space="0" w:color="auto"/>
                  </w:divBdr>
                </w:div>
              </w:divsChild>
            </w:div>
            <w:div w:id="1150706641">
              <w:marLeft w:val="0"/>
              <w:marRight w:val="0"/>
              <w:marTop w:val="0"/>
              <w:marBottom w:val="0"/>
              <w:divBdr>
                <w:top w:val="none" w:sz="0" w:space="0" w:color="auto"/>
                <w:left w:val="none" w:sz="0" w:space="0" w:color="auto"/>
                <w:bottom w:val="none" w:sz="0" w:space="0" w:color="auto"/>
                <w:right w:val="none" w:sz="0" w:space="0" w:color="auto"/>
              </w:divBdr>
              <w:divsChild>
                <w:div w:id="2040273490">
                  <w:marLeft w:val="0"/>
                  <w:marRight w:val="0"/>
                  <w:marTop w:val="0"/>
                  <w:marBottom w:val="0"/>
                  <w:divBdr>
                    <w:top w:val="none" w:sz="0" w:space="0" w:color="auto"/>
                    <w:left w:val="none" w:sz="0" w:space="0" w:color="auto"/>
                    <w:bottom w:val="none" w:sz="0" w:space="0" w:color="auto"/>
                    <w:right w:val="none" w:sz="0" w:space="0" w:color="auto"/>
                  </w:divBdr>
                </w:div>
              </w:divsChild>
            </w:div>
            <w:div w:id="1472595229">
              <w:marLeft w:val="0"/>
              <w:marRight w:val="0"/>
              <w:marTop w:val="0"/>
              <w:marBottom w:val="0"/>
              <w:divBdr>
                <w:top w:val="none" w:sz="0" w:space="0" w:color="auto"/>
                <w:left w:val="none" w:sz="0" w:space="0" w:color="auto"/>
                <w:bottom w:val="none" w:sz="0" w:space="0" w:color="auto"/>
                <w:right w:val="none" w:sz="0" w:space="0" w:color="auto"/>
              </w:divBdr>
              <w:divsChild>
                <w:div w:id="2003467859">
                  <w:marLeft w:val="0"/>
                  <w:marRight w:val="0"/>
                  <w:marTop w:val="0"/>
                  <w:marBottom w:val="0"/>
                  <w:divBdr>
                    <w:top w:val="none" w:sz="0" w:space="0" w:color="auto"/>
                    <w:left w:val="none" w:sz="0" w:space="0" w:color="auto"/>
                    <w:bottom w:val="none" w:sz="0" w:space="0" w:color="auto"/>
                    <w:right w:val="none" w:sz="0" w:space="0" w:color="auto"/>
                  </w:divBdr>
                </w:div>
              </w:divsChild>
            </w:div>
            <w:div w:id="1916162501">
              <w:marLeft w:val="0"/>
              <w:marRight w:val="0"/>
              <w:marTop w:val="0"/>
              <w:marBottom w:val="0"/>
              <w:divBdr>
                <w:top w:val="none" w:sz="0" w:space="0" w:color="auto"/>
                <w:left w:val="none" w:sz="0" w:space="0" w:color="auto"/>
                <w:bottom w:val="none" w:sz="0" w:space="0" w:color="auto"/>
                <w:right w:val="none" w:sz="0" w:space="0" w:color="auto"/>
              </w:divBdr>
              <w:divsChild>
                <w:div w:id="1091699778">
                  <w:marLeft w:val="0"/>
                  <w:marRight w:val="0"/>
                  <w:marTop w:val="0"/>
                  <w:marBottom w:val="0"/>
                  <w:divBdr>
                    <w:top w:val="none" w:sz="0" w:space="0" w:color="auto"/>
                    <w:left w:val="none" w:sz="0" w:space="0" w:color="auto"/>
                    <w:bottom w:val="none" w:sz="0" w:space="0" w:color="auto"/>
                    <w:right w:val="none" w:sz="0" w:space="0" w:color="auto"/>
                  </w:divBdr>
                </w:div>
              </w:divsChild>
            </w:div>
            <w:div w:id="678316186">
              <w:marLeft w:val="0"/>
              <w:marRight w:val="0"/>
              <w:marTop w:val="0"/>
              <w:marBottom w:val="0"/>
              <w:divBdr>
                <w:top w:val="none" w:sz="0" w:space="0" w:color="auto"/>
                <w:left w:val="none" w:sz="0" w:space="0" w:color="auto"/>
                <w:bottom w:val="none" w:sz="0" w:space="0" w:color="auto"/>
                <w:right w:val="none" w:sz="0" w:space="0" w:color="auto"/>
              </w:divBdr>
              <w:divsChild>
                <w:div w:id="120196365">
                  <w:marLeft w:val="0"/>
                  <w:marRight w:val="0"/>
                  <w:marTop w:val="0"/>
                  <w:marBottom w:val="0"/>
                  <w:divBdr>
                    <w:top w:val="none" w:sz="0" w:space="0" w:color="auto"/>
                    <w:left w:val="none" w:sz="0" w:space="0" w:color="auto"/>
                    <w:bottom w:val="none" w:sz="0" w:space="0" w:color="auto"/>
                    <w:right w:val="none" w:sz="0" w:space="0" w:color="auto"/>
                  </w:divBdr>
                </w:div>
              </w:divsChild>
            </w:div>
            <w:div w:id="526254598">
              <w:marLeft w:val="0"/>
              <w:marRight w:val="0"/>
              <w:marTop w:val="0"/>
              <w:marBottom w:val="0"/>
              <w:divBdr>
                <w:top w:val="none" w:sz="0" w:space="0" w:color="auto"/>
                <w:left w:val="none" w:sz="0" w:space="0" w:color="auto"/>
                <w:bottom w:val="none" w:sz="0" w:space="0" w:color="auto"/>
                <w:right w:val="none" w:sz="0" w:space="0" w:color="auto"/>
              </w:divBdr>
              <w:divsChild>
                <w:div w:id="1796286781">
                  <w:marLeft w:val="0"/>
                  <w:marRight w:val="0"/>
                  <w:marTop w:val="0"/>
                  <w:marBottom w:val="0"/>
                  <w:divBdr>
                    <w:top w:val="none" w:sz="0" w:space="0" w:color="auto"/>
                    <w:left w:val="none" w:sz="0" w:space="0" w:color="auto"/>
                    <w:bottom w:val="none" w:sz="0" w:space="0" w:color="auto"/>
                    <w:right w:val="none" w:sz="0" w:space="0" w:color="auto"/>
                  </w:divBdr>
                </w:div>
              </w:divsChild>
            </w:div>
            <w:div w:id="720977335">
              <w:marLeft w:val="0"/>
              <w:marRight w:val="0"/>
              <w:marTop w:val="0"/>
              <w:marBottom w:val="0"/>
              <w:divBdr>
                <w:top w:val="none" w:sz="0" w:space="0" w:color="auto"/>
                <w:left w:val="none" w:sz="0" w:space="0" w:color="auto"/>
                <w:bottom w:val="none" w:sz="0" w:space="0" w:color="auto"/>
                <w:right w:val="none" w:sz="0" w:space="0" w:color="auto"/>
              </w:divBdr>
              <w:divsChild>
                <w:div w:id="816801720">
                  <w:marLeft w:val="0"/>
                  <w:marRight w:val="0"/>
                  <w:marTop w:val="0"/>
                  <w:marBottom w:val="0"/>
                  <w:divBdr>
                    <w:top w:val="none" w:sz="0" w:space="0" w:color="auto"/>
                    <w:left w:val="none" w:sz="0" w:space="0" w:color="auto"/>
                    <w:bottom w:val="none" w:sz="0" w:space="0" w:color="auto"/>
                    <w:right w:val="none" w:sz="0" w:space="0" w:color="auto"/>
                  </w:divBdr>
                </w:div>
              </w:divsChild>
            </w:div>
            <w:div w:id="1360010051">
              <w:marLeft w:val="0"/>
              <w:marRight w:val="0"/>
              <w:marTop w:val="0"/>
              <w:marBottom w:val="0"/>
              <w:divBdr>
                <w:top w:val="none" w:sz="0" w:space="0" w:color="auto"/>
                <w:left w:val="none" w:sz="0" w:space="0" w:color="auto"/>
                <w:bottom w:val="none" w:sz="0" w:space="0" w:color="auto"/>
                <w:right w:val="none" w:sz="0" w:space="0" w:color="auto"/>
              </w:divBdr>
              <w:divsChild>
                <w:div w:id="558325288">
                  <w:marLeft w:val="0"/>
                  <w:marRight w:val="0"/>
                  <w:marTop w:val="0"/>
                  <w:marBottom w:val="0"/>
                  <w:divBdr>
                    <w:top w:val="none" w:sz="0" w:space="0" w:color="auto"/>
                    <w:left w:val="none" w:sz="0" w:space="0" w:color="auto"/>
                    <w:bottom w:val="none" w:sz="0" w:space="0" w:color="auto"/>
                    <w:right w:val="none" w:sz="0" w:space="0" w:color="auto"/>
                  </w:divBdr>
                </w:div>
              </w:divsChild>
            </w:div>
            <w:div w:id="1642999274">
              <w:marLeft w:val="0"/>
              <w:marRight w:val="0"/>
              <w:marTop w:val="0"/>
              <w:marBottom w:val="0"/>
              <w:divBdr>
                <w:top w:val="none" w:sz="0" w:space="0" w:color="auto"/>
                <w:left w:val="none" w:sz="0" w:space="0" w:color="auto"/>
                <w:bottom w:val="none" w:sz="0" w:space="0" w:color="auto"/>
                <w:right w:val="none" w:sz="0" w:space="0" w:color="auto"/>
              </w:divBdr>
              <w:divsChild>
                <w:div w:id="1866600061">
                  <w:marLeft w:val="0"/>
                  <w:marRight w:val="0"/>
                  <w:marTop w:val="0"/>
                  <w:marBottom w:val="0"/>
                  <w:divBdr>
                    <w:top w:val="none" w:sz="0" w:space="0" w:color="auto"/>
                    <w:left w:val="none" w:sz="0" w:space="0" w:color="auto"/>
                    <w:bottom w:val="none" w:sz="0" w:space="0" w:color="auto"/>
                    <w:right w:val="none" w:sz="0" w:space="0" w:color="auto"/>
                  </w:divBdr>
                </w:div>
              </w:divsChild>
            </w:div>
            <w:div w:id="1343781852">
              <w:marLeft w:val="0"/>
              <w:marRight w:val="0"/>
              <w:marTop w:val="0"/>
              <w:marBottom w:val="0"/>
              <w:divBdr>
                <w:top w:val="none" w:sz="0" w:space="0" w:color="auto"/>
                <w:left w:val="none" w:sz="0" w:space="0" w:color="auto"/>
                <w:bottom w:val="none" w:sz="0" w:space="0" w:color="auto"/>
                <w:right w:val="none" w:sz="0" w:space="0" w:color="auto"/>
              </w:divBdr>
              <w:divsChild>
                <w:div w:id="1874223316">
                  <w:marLeft w:val="0"/>
                  <w:marRight w:val="0"/>
                  <w:marTop w:val="0"/>
                  <w:marBottom w:val="0"/>
                  <w:divBdr>
                    <w:top w:val="none" w:sz="0" w:space="0" w:color="auto"/>
                    <w:left w:val="none" w:sz="0" w:space="0" w:color="auto"/>
                    <w:bottom w:val="none" w:sz="0" w:space="0" w:color="auto"/>
                    <w:right w:val="none" w:sz="0" w:space="0" w:color="auto"/>
                  </w:divBdr>
                </w:div>
              </w:divsChild>
            </w:div>
            <w:div w:id="254438810">
              <w:marLeft w:val="0"/>
              <w:marRight w:val="0"/>
              <w:marTop w:val="0"/>
              <w:marBottom w:val="0"/>
              <w:divBdr>
                <w:top w:val="none" w:sz="0" w:space="0" w:color="auto"/>
                <w:left w:val="none" w:sz="0" w:space="0" w:color="auto"/>
                <w:bottom w:val="none" w:sz="0" w:space="0" w:color="auto"/>
                <w:right w:val="none" w:sz="0" w:space="0" w:color="auto"/>
              </w:divBdr>
              <w:divsChild>
                <w:div w:id="13195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1419">
          <w:marLeft w:val="-75"/>
          <w:marRight w:val="0"/>
          <w:marTop w:val="30"/>
          <w:marBottom w:val="30"/>
          <w:divBdr>
            <w:top w:val="none" w:sz="0" w:space="0" w:color="auto"/>
            <w:left w:val="none" w:sz="0" w:space="0" w:color="auto"/>
            <w:bottom w:val="none" w:sz="0" w:space="0" w:color="auto"/>
            <w:right w:val="none" w:sz="0" w:space="0" w:color="auto"/>
          </w:divBdr>
          <w:divsChild>
            <w:div w:id="632295611">
              <w:marLeft w:val="0"/>
              <w:marRight w:val="0"/>
              <w:marTop w:val="0"/>
              <w:marBottom w:val="0"/>
              <w:divBdr>
                <w:top w:val="none" w:sz="0" w:space="0" w:color="auto"/>
                <w:left w:val="none" w:sz="0" w:space="0" w:color="auto"/>
                <w:bottom w:val="none" w:sz="0" w:space="0" w:color="auto"/>
                <w:right w:val="none" w:sz="0" w:space="0" w:color="auto"/>
              </w:divBdr>
              <w:divsChild>
                <w:div w:id="1593582422">
                  <w:marLeft w:val="0"/>
                  <w:marRight w:val="0"/>
                  <w:marTop w:val="0"/>
                  <w:marBottom w:val="0"/>
                  <w:divBdr>
                    <w:top w:val="none" w:sz="0" w:space="0" w:color="auto"/>
                    <w:left w:val="none" w:sz="0" w:space="0" w:color="auto"/>
                    <w:bottom w:val="none" w:sz="0" w:space="0" w:color="auto"/>
                    <w:right w:val="none" w:sz="0" w:space="0" w:color="auto"/>
                  </w:divBdr>
                </w:div>
              </w:divsChild>
            </w:div>
            <w:div w:id="1357464124">
              <w:marLeft w:val="0"/>
              <w:marRight w:val="0"/>
              <w:marTop w:val="0"/>
              <w:marBottom w:val="0"/>
              <w:divBdr>
                <w:top w:val="none" w:sz="0" w:space="0" w:color="auto"/>
                <w:left w:val="none" w:sz="0" w:space="0" w:color="auto"/>
                <w:bottom w:val="none" w:sz="0" w:space="0" w:color="auto"/>
                <w:right w:val="none" w:sz="0" w:space="0" w:color="auto"/>
              </w:divBdr>
              <w:divsChild>
                <w:div w:id="1532645854">
                  <w:marLeft w:val="0"/>
                  <w:marRight w:val="0"/>
                  <w:marTop w:val="0"/>
                  <w:marBottom w:val="0"/>
                  <w:divBdr>
                    <w:top w:val="none" w:sz="0" w:space="0" w:color="auto"/>
                    <w:left w:val="none" w:sz="0" w:space="0" w:color="auto"/>
                    <w:bottom w:val="none" w:sz="0" w:space="0" w:color="auto"/>
                    <w:right w:val="none" w:sz="0" w:space="0" w:color="auto"/>
                  </w:divBdr>
                </w:div>
              </w:divsChild>
            </w:div>
            <w:div w:id="647511372">
              <w:marLeft w:val="0"/>
              <w:marRight w:val="0"/>
              <w:marTop w:val="0"/>
              <w:marBottom w:val="0"/>
              <w:divBdr>
                <w:top w:val="none" w:sz="0" w:space="0" w:color="auto"/>
                <w:left w:val="none" w:sz="0" w:space="0" w:color="auto"/>
                <w:bottom w:val="none" w:sz="0" w:space="0" w:color="auto"/>
                <w:right w:val="none" w:sz="0" w:space="0" w:color="auto"/>
              </w:divBdr>
              <w:divsChild>
                <w:div w:id="65955211">
                  <w:marLeft w:val="0"/>
                  <w:marRight w:val="0"/>
                  <w:marTop w:val="0"/>
                  <w:marBottom w:val="0"/>
                  <w:divBdr>
                    <w:top w:val="none" w:sz="0" w:space="0" w:color="auto"/>
                    <w:left w:val="none" w:sz="0" w:space="0" w:color="auto"/>
                    <w:bottom w:val="none" w:sz="0" w:space="0" w:color="auto"/>
                    <w:right w:val="none" w:sz="0" w:space="0" w:color="auto"/>
                  </w:divBdr>
                </w:div>
              </w:divsChild>
            </w:div>
            <w:div w:id="1176576878">
              <w:marLeft w:val="0"/>
              <w:marRight w:val="0"/>
              <w:marTop w:val="0"/>
              <w:marBottom w:val="0"/>
              <w:divBdr>
                <w:top w:val="none" w:sz="0" w:space="0" w:color="auto"/>
                <w:left w:val="none" w:sz="0" w:space="0" w:color="auto"/>
                <w:bottom w:val="none" w:sz="0" w:space="0" w:color="auto"/>
                <w:right w:val="none" w:sz="0" w:space="0" w:color="auto"/>
              </w:divBdr>
              <w:divsChild>
                <w:div w:id="865486838">
                  <w:marLeft w:val="0"/>
                  <w:marRight w:val="0"/>
                  <w:marTop w:val="0"/>
                  <w:marBottom w:val="0"/>
                  <w:divBdr>
                    <w:top w:val="none" w:sz="0" w:space="0" w:color="auto"/>
                    <w:left w:val="none" w:sz="0" w:space="0" w:color="auto"/>
                    <w:bottom w:val="none" w:sz="0" w:space="0" w:color="auto"/>
                    <w:right w:val="none" w:sz="0" w:space="0" w:color="auto"/>
                  </w:divBdr>
                </w:div>
              </w:divsChild>
            </w:div>
            <w:div w:id="991445707">
              <w:marLeft w:val="0"/>
              <w:marRight w:val="0"/>
              <w:marTop w:val="0"/>
              <w:marBottom w:val="0"/>
              <w:divBdr>
                <w:top w:val="none" w:sz="0" w:space="0" w:color="auto"/>
                <w:left w:val="none" w:sz="0" w:space="0" w:color="auto"/>
                <w:bottom w:val="none" w:sz="0" w:space="0" w:color="auto"/>
                <w:right w:val="none" w:sz="0" w:space="0" w:color="auto"/>
              </w:divBdr>
              <w:divsChild>
                <w:div w:id="1038436088">
                  <w:marLeft w:val="0"/>
                  <w:marRight w:val="0"/>
                  <w:marTop w:val="0"/>
                  <w:marBottom w:val="0"/>
                  <w:divBdr>
                    <w:top w:val="none" w:sz="0" w:space="0" w:color="auto"/>
                    <w:left w:val="none" w:sz="0" w:space="0" w:color="auto"/>
                    <w:bottom w:val="none" w:sz="0" w:space="0" w:color="auto"/>
                    <w:right w:val="none" w:sz="0" w:space="0" w:color="auto"/>
                  </w:divBdr>
                </w:div>
              </w:divsChild>
            </w:div>
            <w:div w:id="781412205">
              <w:marLeft w:val="0"/>
              <w:marRight w:val="0"/>
              <w:marTop w:val="0"/>
              <w:marBottom w:val="0"/>
              <w:divBdr>
                <w:top w:val="none" w:sz="0" w:space="0" w:color="auto"/>
                <w:left w:val="none" w:sz="0" w:space="0" w:color="auto"/>
                <w:bottom w:val="none" w:sz="0" w:space="0" w:color="auto"/>
                <w:right w:val="none" w:sz="0" w:space="0" w:color="auto"/>
              </w:divBdr>
              <w:divsChild>
                <w:div w:id="2094276391">
                  <w:marLeft w:val="0"/>
                  <w:marRight w:val="0"/>
                  <w:marTop w:val="0"/>
                  <w:marBottom w:val="0"/>
                  <w:divBdr>
                    <w:top w:val="none" w:sz="0" w:space="0" w:color="auto"/>
                    <w:left w:val="none" w:sz="0" w:space="0" w:color="auto"/>
                    <w:bottom w:val="none" w:sz="0" w:space="0" w:color="auto"/>
                    <w:right w:val="none" w:sz="0" w:space="0" w:color="auto"/>
                  </w:divBdr>
                </w:div>
              </w:divsChild>
            </w:div>
            <w:div w:id="1116605644">
              <w:marLeft w:val="0"/>
              <w:marRight w:val="0"/>
              <w:marTop w:val="0"/>
              <w:marBottom w:val="0"/>
              <w:divBdr>
                <w:top w:val="none" w:sz="0" w:space="0" w:color="auto"/>
                <w:left w:val="none" w:sz="0" w:space="0" w:color="auto"/>
                <w:bottom w:val="none" w:sz="0" w:space="0" w:color="auto"/>
                <w:right w:val="none" w:sz="0" w:space="0" w:color="auto"/>
              </w:divBdr>
              <w:divsChild>
                <w:div w:id="1673994994">
                  <w:marLeft w:val="0"/>
                  <w:marRight w:val="0"/>
                  <w:marTop w:val="0"/>
                  <w:marBottom w:val="0"/>
                  <w:divBdr>
                    <w:top w:val="none" w:sz="0" w:space="0" w:color="auto"/>
                    <w:left w:val="none" w:sz="0" w:space="0" w:color="auto"/>
                    <w:bottom w:val="none" w:sz="0" w:space="0" w:color="auto"/>
                    <w:right w:val="none" w:sz="0" w:space="0" w:color="auto"/>
                  </w:divBdr>
                </w:div>
              </w:divsChild>
            </w:div>
            <w:div w:id="252863612">
              <w:marLeft w:val="0"/>
              <w:marRight w:val="0"/>
              <w:marTop w:val="0"/>
              <w:marBottom w:val="0"/>
              <w:divBdr>
                <w:top w:val="none" w:sz="0" w:space="0" w:color="auto"/>
                <w:left w:val="none" w:sz="0" w:space="0" w:color="auto"/>
                <w:bottom w:val="none" w:sz="0" w:space="0" w:color="auto"/>
                <w:right w:val="none" w:sz="0" w:space="0" w:color="auto"/>
              </w:divBdr>
              <w:divsChild>
                <w:div w:id="1739740940">
                  <w:marLeft w:val="0"/>
                  <w:marRight w:val="0"/>
                  <w:marTop w:val="0"/>
                  <w:marBottom w:val="0"/>
                  <w:divBdr>
                    <w:top w:val="none" w:sz="0" w:space="0" w:color="auto"/>
                    <w:left w:val="none" w:sz="0" w:space="0" w:color="auto"/>
                    <w:bottom w:val="none" w:sz="0" w:space="0" w:color="auto"/>
                    <w:right w:val="none" w:sz="0" w:space="0" w:color="auto"/>
                  </w:divBdr>
                </w:div>
              </w:divsChild>
            </w:div>
            <w:div w:id="187259804">
              <w:marLeft w:val="0"/>
              <w:marRight w:val="0"/>
              <w:marTop w:val="0"/>
              <w:marBottom w:val="0"/>
              <w:divBdr>
                <w:top w:val="none" w:sz="0" w:space="0" w:color="auto"/>
                <w:left w:val="none" w:sz="0" w:space="0" w:color="auto"/>
                <w:bottom w:val="none" w:sz="0" w:space="0" w:color="auto"/>
                <w:right w:val="none" w:sz="0" w:space="0" w:color="auto"/>
              </w:divBdr>
              <w:divsChild>
                <w:div w:id="420834705">
                  <w:marLeft w:val="0"/>
                  <w:marRight w:val="0"/>
                  <w:marTop w:val="0"/>
                  <w:marBottom w:val="0"/>
                  <w:divBdr>
                    <w:top w:val="none" w:sz="0" w:space="0" w:color="auto"/>
                    <w:left w:val="none" w:sz="0" w:space="0" w:color="auto"/>
                    <w:bottom w:val="none" w:sz="0" w:space="0" w:color="auto"/>
                    <w:right w:val="none" w:sz="0" w:space="0" w:color="auto"/>
                  </w:divBdr>
                </w:div>
              </w:divsChild>
            </w:div>
            <w:div w:id="1713189092">
              <w:marLeft w:val="0"/>
              <w:marRight w:val="0"/>
              <w:marTop w:val="0"/>
              <w:marBottom w:val="0"/>
              <w:divBdr>
                <w:top w:val="none" w:sz="0" w:space="0" w:color="auto"/>
                <w:left w:val="none" w:sz="0" w:space="0" w:color="auto"/>
                <w:bottom w:val="none" w:sz="0" w:space="0" w:color="auto"/>
                <w:right w:val="none" w:sz="0" w:space="0" w:color="auto"/>
              </w:divBdr>
              <w:divsChild>
                <w:div w:id="53546398">
                  <w:marLeft w:val="0"/>
                  <w:marRight w:val="0"/>
                  <w:marTop w:val="0"/>
                  <w:marBottom w:val="0"/>
                  <w:divBdr>
                    <w:top w:val="none" w:sz="0" w:space="0" w:color="auto"/>
                    <w:left w:val="none" w:sz="0" w:space="0" w:color="auto"/>
                    <w:bottom w:val="none" w:sz="0" w:space="0" w:color="auto"/>
                    <w:right w:val="none" w:sz="0" w:space="0" w:color="auto"/>
                  </w:divBdr>
                </w:div>
              </w:divsChild>
            </w:div>
            <w:div w:id="1277181534">
              <w:marLeft w:val="0"/>
              <w:marRight w:val="0"/>
              <w:marTop w:val="0"/>
              <w:marBottom w:val="0"/>
              <w:divBdr>
                <w:top w:val="none" w:sz="0" w:space="0" w:color="auto"/>
                <w:left w:val="none" w:sz="0" w:space="0" w:color="auto"/>
                <w:bottom w:val="none" w:sz="0" w:space="0" w:color="auto"/>
                <w:right w:val="none" w:sz="0" w:space="0" w:color="auto"/>
              </w:divBdr>
              <w:divsChild>
                <w:div w:id="881206974">
                  <w:marLeft w:val="0"/>
                  <w:marRight w:val="0"/>
                  <w:marTop w:val="0"/>
                  <w:marBottom w:val="0"/>
                  <w:divBdr>
                    <w:top w:val="none" w:sz="0" w:space="0" w:color="auto"/>
                    <w:left w:val="none" w:sz="0" w:space="0" w:color="auto"/>
                    <w:bottom w:val="none" w:sz="0" w:space="0" w:color="auto"/>
                    <w:right w:val="none" w:sz="0" w:space="0" w:color="auto"/>
                  </w:divBdr>
                </w:div>
              </w:divsChild>
            </w:div>
            <w:div w:id="1727532370">
              <w:marLeft w:val="0"/>
              <w:marRight w:val="0"/>
              <w:marTop w:val="0"/>
              <w:marBottom w:val="0"/>
              <w:divBdr>
                <w:top w:val="none" w:sz="0" w:space="0" w:color="auto"/>
                <w:left w:val="none" w:sz="0" w:space="0" w:color="auto"/>
                <w:bottom w:val="none" w:sz="0" w:space="0" w:color="auto"/>
                <w:right w:val="none" w:sz="0" w:space="0" w:color="auto"/>
              </w:divBdr>
              <w:divsChild>
                <w:div w:id="794105683">
                  <w:marLeft w:val="0"/>
                  <w:marRight w:val="0"/>
                  <w:marTop w:val="0"/>
                  <w:marBottom w:val="0"/>
                  <w:divBdr>
                    <w:top w:val="none" w:sz="0" w:space="0" w:color="auto"/>
                    <w:left w:val="none" w:sz="0" w:space="0" w:color="auto"/>
                    <w:bottom w:val="none" w:sz="0" w:space="0" w:color="auto"/>
                    <w:right w:val="none" w:sz="0" w:space="0" w:color="auto"/>
                  </w:divBdr>
                </w:div>
              </w:divsChild>
            </w:div>
            <w:div w:id="285934160">
              <w:marLeft w:val="0"/>
              <w:marRight w:val="0"/>
              <w:marTop w:val="0"/>
              <w:marBottom w:val="0"/>
              <w:divBdr>
                <w:top w:val="none" w:sz="0" w:space="0" w:color="auto"/>
                <w:left w:val="none" w:sz="0" w:space="0" w:color="auto"/>
                <w:bottom w:val="none" w:sz="0" w:space="0" w:color="auto"/>
                <w:right w:val="none" w:sz="0" w:space="0" w:color="auto"/>
              </w:divBdr>
              <w:divsChild>
                <w:div w:id="307826386">
                  <w:marLeft w:val="0"/>
                  <w:marRight w:val="0"/>
                  <w:marTop w:val="0"/>
                  <w:marBottom w:val="0"/>
                  <w:divBdr>
                    <w:top w:val="none" w:sz="0" w:space="0" w:color="auto"/>
                    <w:left w:val="none" w:sz="0" w:space="0" w:color="auto"/>
                    <w:bottom w:val="none" w:sz="0" w:space="0" w:color="auto"/>
                    <w:right w:val="none" w:sz="0" w:space="0" w:color="auto"/>
                  </w:divBdr>
                </w:div>
              </w:divsChild>
            </w:div>
            <w:div w:id="117453186">
              <w:marLeft w:val="0"/>
              <w:marRight w:val="0"/>
              <w:marTop w:val="0"/>
              <w:marBottom w:val="0"/>
              <w:divBdr>
                <w:top w:val="none" w:sz="0" w:space="0" w:color="auto"/>
                <w:left w:val="none" w:sz="0" w:space="0" w:color="auto"/>
                <w:bottom w:val="none" w:sz="0" w:space="0" w:color="auto"/>
                <w:right w:val="none" w:sz="0" w:space="0" w:color="auto"/>
              </w:divBdr>
              <w:divsChild>
                <w:div w:id="1308053456">
                  <w:marLeft w:val="0"/>
                  <w:marRight w:val="0"/>
                  <w:marTop w:val="0"/>
                  <w:marBottom w:val="0"/>
                  <w:divBdr>
                    <w:top w:val="none" w:sz="0" w:space="0" w:color="auto"/>
                    <w:left w:val="none" w:sz="0" w:space="0" w:color="auto"/>
                    <w:bottom w:val="none" w:sz="0" w:space="0" w:color="auto"/>
                    <w:right w:val="none" w:sz="0" w:space="0" w:color="auto"/>
                  </w:divBdr>
                </w:div>
              </w:divsChild>
            </w:div>
            <w:div w:id="1329091624">
              <w:marLeft w:val="0"/>
              <w:marRight w:val="0"/>
              <w:marTop w:val="0"/>
              <w:marBottom w:val="0"/>
              <w:divBdr>
                <w:top w:val="none" w:sz="0" w:space="0" w:color="auto"/>
                <w:left w:val="none" w:sz="0" w:space="0" w:color="auto"/>
                <w:bottom w:val="none" w:sz="0" w:space="0" w:color="auto"/>
                <w:right w:val="none" w:sz="0" w:space="0" w:color="auto"/>
              </w:divBdr>
              <w:divsChild>
                <w:div w:id="1495954389">
                  <w:marLeft w:val="0"/>
                  <w:marRight w:val="0"/>
                  <w:marTop w:val="0"/>
                  <w:marBottom w:val="0"/>
                  <w:divBdr>
                    <w:top w:val="none" w:sz="0" w:space="0" w:color="auto"/>
                    <w:left w:val="none" w:sz="0" w:space="0" w:color="auto"/>
                    <w:bottom w:val="none" w:sz="0" w:space="0" w:color="auto"/>
                    <w:right w:val="none" w:sz="0" w:space="0" w:color="auto"/>
                  </w:divBdr>
                </w:div>
              </w:divsChild>
            </w:div>
            <w:div w:id="1642812067">
              <w:marLeft w:val="0"/>
              <w:marRight w:val="0"/>
              <w:marTop w:val="0"/>
              <w:marBottom w:val="0"/>
              <w:divBdr>
                <w:top w:val="none" w:sz="0" w:space="0" w:color="auto"/>
                <w:left w:val="none" w:sz="0" w:space="0" w:color="auto"/>
                <w:bottom w:val="none" w:sz="0" w:space="0" w:color="auto"/>
                <w:right w:val="none" w:sz="0" w:space="0" w:color="auto"/>
              </w:divBdr>
              <w:divsChild>
                <w:div w:id="312024902">
                  <w:marLeft w:val="0"/>
                  <w:marRight w:val="0"/>
                  <w:marTop w:val="0"/>
                  <w:marBottom w:val="0"/>
                  <w:divBdr>
                    <w:top w:val="none" w:sz="0" w:space="0" w:color="auto"/>
                    <w:left w:val="none" w:sz="0" w:space="0" w:color="auto"/>
                    <w:bottom w:val="none" w:sz="0" w:space="0" w:color="auto"/>
                    <w:right w:val="none" w:sz="0" w:space="0" w:color="auto"/>
                  </w:divBdr>
                </w:div>
              </w:divsChild>
            </w:div>
            <w:div w:id="749079920">
              <w:marLeft w:val="0"/>
              <w:marRight w:val="0"/>
              <w:marTop w:val="0"/>
              <w:marBottom w:val="0"/>
              <w:divBdr>
                <w:top w:val="none" w:sz="0" w:space="0" w:color="auto"/>
                <w:left w:val="none" w:sz="0" w:space="0" w:color="auto"/>
                <w:bottom w:val="none" w:sz="0" w:space="0" w:color="auto"/>
                <w:right w:val="none" w:sz="0" w:space="0" w:color="auto"/>
              </w:divBdr>
              <w:divsChild>
                <w:div w:id="1717075888">
                  <w:marLeft w:val="0"/>
                  <w:marRight w:val="0"/>
                  <w:marTop w:val="0"/>
                  <w:marBottom w:val="0"/>
                  <w:divBdr>
                    <w:top w:val="none" w:sz="0" w:space="0" w:color="auto"/>
                    <w:left w:val="none" w:sz="0" w:space="0" w:color="auto"/>
                    <w:bottom w:val="none" w:sz="0" w:space="0" w:color="auto"/>
                    <w:right w:val="none" w:sz="0" w:space="0" w:color="auto"/>
                  </w:divBdr>
                </w:div>
              </w:divsChild>
            </w:div>
            <w:div w:id="683484286">
              <w:marLeft w:val="0"/>
              <w:marRight w:val="0"/>
              <w:marTop w:val="0"/>
              <w:marBottom w:val="0"/>
              <w:divBdr>
                <w:top w:val="none" w:sz="0" w:space="0" w:color="auto"/>
                <w:left w:val="none" w:sz="0" w:space="0" w:color="auto"/>
                <w:bottom w:val="none" w:sz="0" w:space="0" w:color="auto"/>
                <w:right w:val="none" w:sz="0" w:space="0" w:color="auto"/>
              </w:divBdr>
              <w:divsChild>
                <w:div w:id="375279546">
                  <w:marLeft w:val="0"/>
                  <w:marRight w:val="0"/>
                  <w:marTop w:val="0"/>
                  <w:marBottom w:val="0"/>
                  <w:divBdr>
                    <w:top w:val="none" w:sz="0" w:space="0" w:color="auto"/>
                    <w:left w:val="none" w:sz="0" w:space="0" w:color="auto"/>
                    <w:bottom w:val="none" w:sz="0" w:space="0" w:color="auto"/>
                    <w:right w:val="none" w:sz="0" w:space="0" w:color="auto"/>
                  </w:divBdr>
                </w:div>
              </w:divsChild>
            </w:div>
            <w:div w:id="2024741120">
              <w:marLeft w:val="0"/>
              <w:marRight w:val="0"/>
              <w:marTop w:val="0"/>
              <w:marBottom w:val="0"/>
              <w:divBdr>
                <w:top w:val="none" w:sz="0" w:space="0" w:color="auto"/>
                <w:left w:val="none" w:sz="0" w:space="0" w:color="auto"/>
                <w:bottom w:val="none" w:sz="0" w:space="0" w:color="auto"/>
                <w:right w:val="none" w:sz="0" w:space="0" w:color="auto"/>
              </w:divBdr>
              <w:divsChild>
                <w:div w:id="2028946393">
                  <w:marLeft w:val="0"/>
                  <w:marRight w:val="0"/>
                  <w:marTop w:val="0"/>
                  <w:marBottom w:val="0"/>
                  <w:divBdr>
                    <w:top w:val="none" w:sz="0" w:space="0" w:color="auto"/>
                    <w:left w:val="none" w:sz="0" w:space="0" w:color="auto"/>
                    <w:bottom w:val="none" w:sz="0" w:space="0" w:color="auto"/>
                    <w:right w:val="none" w:sz="0" w:space="0" w:color="auto"/>
                  </w:divBdr>
                </w:div>
              </w:divsChild>
            </w:div>
            <w:div w:id="984704437">
              <w:marLeft w:val="0"/>
              <w:marRight w:val="0"/>
              <w:marTop w:val="0"/>
              <w:marBottom w:val="0"/>
              <w:divBdr>
                <w:top w:val="none" w:sz="0" w:space="0" w:color="auto"/>
                <w:left w:val="none" w:sz="0" w:space="0" w:color="auto"/>
                <w:bottom w:val="none" w:sz="0" w:space="0" w:color="auto"/>
                <w:right w:val="none" w:sz="0" w:space="0" w:color="auto"/>
              </w:divBdr>
              <w:divsChild>
                <w:div w:id="601844788">
                  <w:marLeft w:val="0"/>
                  <w:marRight w:val="0"/>
                  <w:marTop w:val="0"/>
                  <w:marBottom w:val="0"/>
                  <w:divBdr>
                    <w:top w:val="none" w:sz="0" w:space="0" w:color="auto"/>
                    <w:left w:val="none" w:sz="0" w:space="0" w:color="auto"/>
                    <w:bottom w:val="none" w:sz="0" w:space="0" w:color="auto"/>
                    <w:right w:val="none" w:sz="0" w:space="0" w:color="auto"/>
                  </w:divBdr>
                </w:div>
              </w:divsChild>
            </w:div>
            <w:div w:id="1916476898">
              <w:marLeft w:val="0"/>
              <w:marRight w:val="0"/>
              <w:marTop w:val="0"/>
              <w:marBottom w:val="0"/>
              <w:divBdr>
                <w:top w:val="none" w:sz="0" w:space="0" w:color="auto"/>
                <w:left w:val="none" w:sz="0" w:space="0" w:color="auto"/>
                <w:bottom w:val="none" w:sz="0" w:space="0" w:color="auto"/>
                <w:right w:val="none" w:sz="0" w:space="0" w:color="auto"/>
              </w:divBdr>
              <w:divsChild>
                <w:div w:id="106045649">
                  <w:marLeft w:val="0"/>
                  <w:marRight w:val="0"/>
                  <w:marTop w:val="0"/>
                  <w:marBottom w:val="0"/>
                  <w:divBdr>
                    <w:top w:val="none" w:sz="0" w:space="0" w:color="auto"/>
                    <w:left w:val="none" w:sz="0" w:space="0" w:color="auto"/>
                    <w:bottom w:val="none" w:sz="0" w:space="0" w:color="auto"/>
                    <w:right w:val="none" w:sz="0" w:space="0" w:color="auto"/>
                  </w:divBdr>
                </w:div>
              </w:divsChild>
            </w:div>
            <w:div w:id="1905137070">
              <w:marLeft w:val="0"/>
              <w:marRight w:val="0"/>
              <w:marTop w:val="0"/>
              <w:marBottom w:val="0"/>
              <w:divBdr>
                <w:top w:val="none" w:sz="0" w:space="0" w:color="auto"/>
                <w:left w:val="none" w:sz="0" w:space="0" w:color="auto"/>
                <w:bottom w:val="none" w:sz="0" w:space="0" w:color="auto"/>
                <w:right w:val="none" w:sz="0" w:space="0" w:color="auto"/>
              </w:divBdr>
              <w:divsChild>
                <w:div w:id="1981113200">
                  <w:marLeft w:val="0"/>
                  <w:marRight w:val="0"/>
                  <w:marTop w:val="0"/>
                  <w:marBottom w:val="0"/>
                  <w:divBdr>
                    <w:top w:val="none" w:sz="0" w:space="0" w:color="auto"/>
                    <w:left w:val="none" w:sz="0" w:space="0" w:color="auto"/>
                    <w:bottom w:val="none" w:sz="0" w:space="0" w:color="auto"/>
                    <w:right w:val="none" w:sz="0" w:space="0" w:color="auto"/>
                  </w:divBdr>
                </w:div>
              </w:divsChild>
            </w:div>
            <w:div w:id="1214384550">
              <w:marLeft w:val="0"/>
              <w:marRight w:val="0"/>
              <w:marTop w:val="0"/>
              <w:marBottom w:val="0"/>
              <w:divBdr>
                <w:top w:val="none" w:sz="0" w:space="0" w:color="auto"/>
                <w:left w:val="none" w:sz="0" w:space="0" w:color="auto"/>
                <w:bottom w:val="none" w:sz="0" w:space="0" w:color="auto"/>
                <w:right w:val="none" w:sz="0" w:space="0" w:color="auto"/>
              </w:divBdr>
              <w:divsChild>
                <w:div w:id="1241334727">
                  <w:marLeft w:val="0"/>
                  <w:marRight w:val="0"/>
                  <w:marTop w:val="0"/>
                  <w:marBottom w:val="0"/>
                  <w:divBdr>
                    <w:top w:val="none" w:sz="0" w:space="0" w:color="auto"/>
                    <w:left w:val="none" w:sz="0" w:space="0" w:color="auto"/>
                    <w:bottom w:val="none" w:sz="0" w:space="0" w:color="auto"/>
                    <w:right w:val="none" w:sz="0" w:space="0" w:color="auto"/>
                  </w:divBdr>
                </w:div>
              </w:divsChild>
            </w:div>
            <w:div w:id="962073577">
              <w:marLeft w:val="0"/>
              <w:marRight w:val="0"/>
              <w:marTop w:val="0"/>
              <w:marBottom w:val="0"/>
              <w:divBdr>
                <w:top w:val="none" w:sz="0" w:space="0" w:color="auto"/>
                <w:left w:val="none" w:sz="0" w:space="0" w:color="auto"/>
                <w:bottom w:val="none" w:sz="0" w:space="0" w:color="auto"/>
                <w:right w:val="none" w:sz="0" w:space="0" w:color="auto"/>
              </w:divBdr>
              <w:divsChild>
                <w:div w:id="853880710">
                  <w:marLeft w:val="0"/>
                  <w:marRight w:val="0"/>
                  <w:marTop w:val="0"/>
                  <w:marBottom w:val="0"/>
                  <w:divBdr>
                    <w:top w:val="none" w:sz="0" w:space="0" w:color="auto"/>
                    <w:left w:val="none" w:sz="0" w:space="0" w:color="auto"/>
                    <w:bottom w:val="none" w:sz="0" w:space="0" w:color="auto"/>
                    <w:right w:val="none" w:sz="0" w:space="0" w:color="auto"/>
                  </w:divBdr>
                </w:div>
              </w:divsChild>
            </w:div>
            <w:div w:id="344988854">
              <w:marLeft w:val="0"/>
              <w:marRight w:val="0"/>
              <w:marTop w:val="0"/>
              <w:marBottom w:val="0"/>
              <w:divBdr>
                <w:top w:val="none" w:sz="0" w:space="0" w:color="auto"/>
                <w:left w:val="none" w:sz="0" w:space="0" w:color="auto"/>
                <w:bottom w:val="none" w:sz="0" w:space="0" w:color="auto"/>
                <w:right w:val="none" w:sz="0" w:space="0" w:color="auto"/>
              </w:divBdr>
              <w:divsChild>
                <w:div w:id="1524131310">
                  <w:marLeft w:val="0"/>
                  <w:marRight w:val="0"/>
                  <w:marTop w:val="0"/>
                  <w:marBottom w:val="0"/>
                  <w:divBdr>
                    <w:top w:val="none" w:sz="0" w:space="0" w:color="auto"/>
                    <w:left w:val="none" w:sz="0" w:space="0" w:color="auto"/>
                    <w:bottom w:val="none" w:sz="0" w:space="0" w:color="auto"/>
                    <w:right w:val="none" w:sz="0" w:space="0" w:color="auto"/>
                  </w:divBdr>
                </w:div>
              </w:divsChild>
            </w:div>
            <w:div w:id="70741374">
              <w:marLeft w:val="0"/>
              <w:marRight w:val="0"/>
              <w:marTop w:val="0"/>
              <w:marBottom w:val="0"/>
              <w:divBdr>
                <w:top w:val="none" w:sz="0" w:space="0" w:color="auto"/>
                <w:left w:val="none" w:sz="0" w:space="0" w:color="auto"/>
                <w:bottom w:val="none" w:sz="0" w:space="0" w:color="auto"/>
                <w:right w:val="none" w:sz="0" w:space="0" w:color="auto"/>
              </w:divBdr>
              <w:divsChild>
                <w:div w:id="1995524485">
                  <w:marLeft w:val="0"/>
                  <w:marRight w:val="0"/>
                  <w:marTop w:val="0"/>
                  <w:marBottom w:val="0"/>
                  <w:divBdr>
                    <w:top w:val="none" w:sz="0" w:space="0" w:color="auto"/>
                    <w:left w:val="none" w:sz="0" w:space="0" w:color="auto"/>
                    <w:bottom w:val="none" w:sz="0" w:space="0" w:color="auto"/>
                    <w:right w:val="none" w:sz="0" w:space="0" w:color="auto"/>
                  </w:divBdr>
                </w:div>
              </w:divsChild>
            </w:div>
            <w:div w:id="1726638427">
              <w:marLeft w:val="0"/>
              <w:marRight w:val="0"/>
              <w:marTop w:val="0"/>
              <w:marBottom w:val="0"/>
              <w:divBdr>
                <w:top w:val="none" w:sz="0" w:space="0" w:color="auto"/>
                <w:left w:val="none" w:sz="0" w:space="0" w:color="auto"/>
                <w:bottom w:val="none" w:sz="0" w:space="0" w:color="auto"/>
                <w:right w:val="none" w:sz="0" w:space="0" w:color="auto"/>
              </w:divBdr>
              <w:divsChild>
                <w:div w:id="375348463">
                  <w:marLeft w:val="0"/>
                  <w:marRight w:val="0"/>
                  <w:marTop w:val="0"/>
                  <w:marBottom w:val="0"/>
                  <w:divBdr>
                    <w:top w:val="none" w:sz="0" w:space="0" w:color="auto"/>
                    <w:left w:val="none" w:sz="0" w:space="0" w:color="auto"/>
                    <w:bottom w:val="none" w:sz="0" w:space="0" w:color="auto"/>
                    <w:right w:val="none" w:sz="0" w:space="0" w:color="auto"/>
                  </w:divBdr>
                </w:div>
              </w:divsChild>
            </w:div>
            <w:div w:id="797725017">
              <w:marLeft w:val="0"/>
              <w:marRight w:val="0"/>
              <w:marTop w:val="0"/>
              <w:marBottom w:val="0"/>
              <w:divBdr>
                <w:top w:val="none" w:sz="0" w:space="0" w:color="auto"/>
                <w:left w:val="none" w:sz="0" w:space="0" w:color="auto"/>
                <w:bottom w:val="none" w:sz="0" w:space="0" w:color="auto"/>
                <w:right w:val="none" w:sz="0" w:space="0" w:color="auto"/>
              </w:divBdr>
              <w:divsChild>
                <w:div w:id="1841584028">
                  <w:marLeft w:val="0"/>
                  <w:marRight w:val="0"/>
                  <w:marTop w:val="0"/>
                  <w:marBottom w:val="0"/>
                  <w:divBdr>
                    <w:top w:val="none" w:sz="0" w:space="0" w:color="auto"/>
                    <w:left w:val="none" w:sz="0" w:space="0" w:color="auto"/>
                    <w:bottom w:val="none" w:sz="0" w:space="0" w:color="auto"/>
                    <w:right w:val="none" w:sz="0" w:space="0" w:color="auto"/>
                  </w:divBdr>
                </w:div>
              </w:divsChild>
            </w:div>
            <w:div w:id="614825613">
              <w:marLeft w:val="0"/>
              <w:marRight w:val="0"/>
              <w:marTop w:val="0"/>
              <w:marBottom w:val="0"/>
              <w:divBdr>
                <w:top w:val="none" w:sz="0" w:space="0" w:color="auto"/>
                <w:left w:val="none" w:sz="0" w:space="0" w:color="auto"/>
                <w:bottom w:val="none" w:sz="0" w:space="0" w:color="auto"/>
                <w:right w:val="none" w:sz="0" w:space="0" w:color="auto"/>
              </w:divBdr>
              <w:divsChild>
                <w:div w:id="1804347983">
                  <w:marLeft w:val="0"/>
                  <w:marRight w:val="0"/>
                  <w:marTop w:val="0"/>
                  <w:marBottom w:val="0"/>
                  <w:divBdr>
                    <w:top w:val="none" w:sz="0" w:space="0" w:color="auto"/>
                    <w:left w:val="none" w:sz="0" w:space="0" w:color="auto"/>
                    <w:bottom w:val="none" w:sz="0" w:space="0" w:color="auto"/>
                    <w:right w:val="none" w:sz="0" w:space="0" w:color="auto"/>
                  </w:divBdr>
                </w:div>
              </w:divsChild>
            </w:div>
            <w:div w:id="994795496">
              <w:marLeft w:val="0"/>
              <w:marRight w:val="0"/>
              <w:marTop w:val="0"/>
              <w:marBottom w:val="0"/>
              <w:divBdr>
                <w:top w:val="none" w:sz="0" w:space="0" w:color="auto"/>
                <w:left w:val="none" w:sz="0" w:space="0" w:color="auto"/>
                <w:bottom w:val="none" w:sz="0" w:space="0" w:color="auto"/>
                <w:right w:val="none" w:sz="0" w:space="0" w:color="auto"/>
              </w:divBdr>
              <w:divsChild>
                <w:div w:id="402877486">
                  <w:marLeft w:val="0"/>
                  <w:marRight w:val="0"/>
                  <w:marTop w:val="0"/>
                  <w:marBottom w:val="0"/>
                  <w:divBdr>
                    <w:top w:val="none" w:sz="0" w:space="0" w:color="auto"/>
                    <w:left w:val="none" w:sz="0" w:space="0" w:color="auto"/>
                    <w:bottom w:val="none" w:sz="0" w:space="0" w:color="auto"/>
                    <w:right w:val="none" w:sz="0" w:space="0" w:color="auto"/>
                  </w:divBdr>
                </w:div>
              </w:divsChild>
            </w:div>
            <w:div w:id="622153739">
              <w:marLeft w:val="0"/>
              <w:marRight w:val="0"/>
              <w:marTop w:val="0"/>
              <w:marBottom w:val="0"/>
              <w:divBdr>
                <w:top w:val="none" w:sz="0" w:space="0" w:color="auto"/>
                <w:left w:val="none" w:sz="0" w:space="0" w:color="auto"/>
                <w:bottom w:val="none" w:sz="0" w:space="0" w:color="auto"/>
                <w:right w:val="none" w:sz="0" w:space="0" w:color="auto"/>
              </w:divBdr>
              <w:divsChild>
                <w:div w:id="1649747308">
                  <w:marLeft w:val="0"/>
                  <w:marRight w:val="0"/>
                  <w:marTop w:val="0"/>
                  <w:marBottom w:val="0"/>
                  <w:divBdr>
                    <w:top w:val="none" w:sz="0" w:space="0" w:color="auto"/>
                    <w:left w:val="none" w:sz="0" w:space="0" w:color="auto"/>
                    <w:bottom w:val="none" w:sz="0" w:space="0" w:color="auto"/>
                    <w:right w:val="none" w:sz="0" w:space="0" w:color="auto"/>
                  </w:divBdr>
                </w:div>
              </w:divsChild>
            </w:div>
            <w:div w:id="1372150170">
              <w:marLeft w:val="0"/>
              <w:marRight w:val="0"/>
              <w:marTop w:val="0"/>
              <w:marBottom w:val="0"/>
              <w:divBdr>
                <w:top w:val="none" w:sz="0" w:space="0" w:color="auto"/>
                <w:left w:val="none" w:sz="0" w:space="0" w:color="auto"/>
                <w:bottom w:val="none" w:sz="0" w:space="0" w:color="auto"/>
                <w:right w:val="none" w:sz="0" w:space="0" w:color="auto"/>
              </w:divBdr>
              <w:divsChild>
                <w:div w:id="1153255491">
                  <w:marLeft w:val="0"/>
                  <w:marRight w:val="0"/>
                  <w:marTop w:val="0"/>
                  <w:marBottom w:val="0"/>
                  <w:divBdr>
                    <w:top w:val="none" w:sz="0" w:space="0" w:color="auto"/>
                    <w:left w:val="none" w:sz="0" w:space="0" w:color="auto"/>
                    <w:bottom w:val="none" w:sz="0" w:space="0" w:color="auto"/>
                    <w:right w:val="none" w:sz="0" w:space="0" w:color="auto"/>
                  </w:divBdr>
                </w:div>
              </w:divsChild>
            </w:div>
            <w:div w:id="1942950785">
              <w:marLeft w:val="0"/>
              <w:marRight w:val="0"/>
              <w:marTop w:val="0"/>
              <w:marBottom w:val="0"/>
              <w:divBdr>
                <w:top w:val="none" w:sz="0" w:space="0" w:color="auto"/>
                <w:left w:val="none" w:sz="0" w:space="0" w:color="auto"/>
                <w:bottom w:val="none" w:sz="0" w:space="0" w:color="auto"/>
                <w:right w:val="none" w:sz="0" w:space="0" w:color="auto"/>
              </w:divBdr>
              <w:divsChild>
                <w:div w:id="47536868">
                  <w:marLeft w:val="0"/>
                  <w:marRight w:val="0"/>
                  <w:marTop w:val="0"/>
                  <w:marBottom w:val="0"/>
                  <w:divBdr>
                    <w:top w:val="none" w:sz="0" w:space="0" w:color="auto"/>
                    <w:left w:val="none" w:sz="0" w:space="0" w:color="auto"/>
                    <w:bottom w:val="none" w:sz="0" w:space="0" w:color="auto"/>
                    <w:right w:val="none" w:sz="0" w:space="0" w:color="auto"/>
                  </w:divBdr>
                </w:div>
              </w:divsChild>
            </w:div>
            <w:div w:id="801846274">
              <w:marLeft w:val="0"/>
              <w:marRight w:val="0"/>
              <w:marTop w:val="0"/>
              <w:marBottom w:val="0"/>
              <w:divBdr>
                <w:top w:val="none" w:sz="0" w:space="0" w:color="auto"/>
                <w:left w:val="none" w:sz="0" w:space="0" w:color="auto"/>
                <w:bottom w:val="none" w:sz="0" w:space="0" w:color="auto"/>
                <w:right w:val="none" w:sz="0" w:space="0" w:color="auto"/>
              </w:divBdr>
              <w:divsChild>
                <w:div w:id="1505631062">
                  <w:marLeft w:val="0"/>
                  <w:marRight w:val="0"/>
                  <w:marTop w:val="0"/>
                  <w:marBottom w:val="0"/>
                  <w:divBdr>
                    <w:top w:val="none" w:sz="0" w:space="0" w:color="auto"/>
                    <w:left w:val="none" w:sz="0" w:space="0" w:color="auto"/>
                    <w:bottom w:val="none" w:sz="0" w:space="0" w:color="auto"/>
                    <w:right w:val="none" w:sz="0" w:space="0" w:color="auto"/>
                  </w:divBdr>
                </w:div>
              </w:divsChild>
            </w:div>
            <w:div w:id="984243862">
              <w:marLeft w:val="0"/>
              <w:marRight w:val="0"/>
              <w:marTop w:val="0"/>
              <w:marBottom w:val="0"/>
              <w:divBdr>
                <w:top w:val="none" w:sz="0" w:space="0" w:color="auto"/>
                <w:left w:val="none" w:sz="0" w:space="0" w:color="auto"/>
                <w:bottom w:val="none" w:sz="0" w:space="0" w:color="auto"/>
                <w:right w:val="none" w:sz="0" w:space="0" w:color="auto"/>
              </w:divBdr>
              <w:divsChild>
                <w:div w:id="1528834606">
                  <w:marLeft w:val="0"/>
                  <w:marRight w:val="0"/>
                  <w:marTop w:val="0"/>
                  <w:marBottom w:val="0"/>
                  <w:divBdr>
                    <w:top w:val="none" w:sz="0" w:space="0" w:color="auto"/>
                    <w:left w:val="none" w:sz="0" w:space="0" w:color="auto"/>
                    <w:bottom w:val="none" w:sz="0" w:space="0" w:color="auto"/>
                    <w:right w:val="none" w:sz="0" w:space="0" w:color="auto"/>
                  </w:divBdr>
                </w:div>
              </w:divsChild>
            </w:div>
            <w:div w:id="1470171816">
              <w:marLeft w:val="0"/>
              <w:marRight w:val="0"/>
              <w:marTop w:val="0"/>
              <w:marBottom w:val="0"/>
              <w:divBdr>
                <w:top w:val="none" w:sz="0" w:space="0" w:color="auto"/>
                <w:left w:val="none" w:sz="0" w:space="0" w:color="auto"/>
                <w:bottom w:val="none" w:sz="0" w:space="0" w:color="auto"/>
                <w:right w:val="none" w:sz="0" w:space="0" w:color="auto"/>
              </w:divBdr>
              <w:divsChild>
                <w:div w:id="990518723">
                  <w:marLeft w:val="0"/>
                  <w:marRight w:val="0"/>
                  <w:marTop w:val="0"/>
                  <w:marBottom w:val="0"/>
                  <w:divBdr>
                    <w:top w:val="none" w:sz="0" w:space="0" w:color="auto"/>
                    <w:left w:val="none" w:sz="0" w:space="0" w:color="auto"/>
                    <w:bottom w:val="none" w:sz="0" w:space="0" w:color="auto"/>
                    <w:right w:val="none" w:sz="0" w:space="0" w:color="auto"/>
                  </w:divBdr>
                </w:div>
              </w:divsChild>
            </w:div>
            <w:div w:id="1461267737">
              <w:marLeft w:val="0"/>
              <w:marRight w:val="0"/>
              <w:marTop w:val="0"/>
              <w:marBottom w:val="0"/>
              <w:divBdr>
                <w:top w:val="none" w:sz="0" w:space="0" w:color="auto"/>
                <w:left w:val="none" w:sz="0" w:space="0" w:color="auto"/>
                <w:bottom w:val="none" w:sz="0" w:space="0" w:color="auto"/>
                <w:right w:val="none" w:sz="0" w:space="0" w:color="auto"/>
              </w:divBdr>
              <w:divsChild>
                <w:div w:id="1415321567">
                  <w:marLeft w:val="0"/>
                  <w:marRight w:val="0"/>
                  <w:marTop w:val="0"/>
                  <w:marBottom w:val="0"/>
                  <w:divBdr>
                    <w:top w:val="none" w:sz="0" w:space="0" w:color="auto"/>
                    <w:left w:val="none" w:sz="0" w:space="0" w:color="auto"/>
                    <w:bottom w:val="none" w:sz="0" w:space="0" w:color="auto"/>
                    <w:right w:val="none" w:sz="0" w:space="0" w:color="auto"/>
                  </w:divBdr>
                </w:div>
              </w:divsChild>
            </w:div>
            <w:div w:id="1682586603">
              <w:marLeft w:val="0"/>
              <w:marRight w:val="0"/>
              <w:marTop w:val="0"/>
              <w:marBottom w:val="0"/>
              <w:divBdr>
                <w:top w:val="none" w:sz="0" w:space="0" w:color="auto"/>
                <w:left w:val="none" w:sz="0" w:space="0" w:color="auto"/>
                <w:bottom w:val="none" w:sz="0" w:space="0" w:color="auto"/>
                <w:right w:val="none" w:sz="0" w:space="0" w:color="auto"/>
              </w:divBdr>
              <w:divsChild>
                <w:div w:id="767119268">
                  <w:marLeft w:val="0"/>
                  <w:marRight w:val="0"/>
                  <w:marTop w:val="0"/>
                  <w:marBottom w:val="0"/>
                  <w:divBdr>
                    <w:top w:val="none" w:sz="0" w:space="0" w:color="auto"/>
                    <w:left w:val="none" w:sz="0" w:space="0" w:color="auto"/>
                    <w:bottom w:val="none" w:sz="0" w:space="0" w:color="auto"/>
                    <w:right w:val="none" w:sz="0" w:space="0" w:color="auto"/>
                  </w:divBdr>
                </w:div>
              </w:divsChild>
            </w:div>
            <w:div w:id="2014449712">
              <w:marLeft w:val="0"/>
              <w:marRight w:val="0"/>
              <w:marTop w:val="0"/>
              <w:marBottom w:val="0"/>
              <w:divBdr>
                <w:top w:val="none" w:sz="0" w:space="0" w:color="auto"/>
                <w:left w:val="none" w:sz="0" w:space="0" w:color="auto"/>
                <w:bottom w:val="none" w:sz="0" w:space="0" w:color="auto"/>
                <w:right w:val="none" w:sz="0" w:space="0" w:color="auto"/>
              </w:divBdr>
              <w:divsChild>
                <w:div w:id="1117679530">
                  <w:marLeft w:val="0"/>
                  <w:marRight w:val="0"/>
                  <w:marTop w:val="0"/>
                  <w:marBottom w:val="0"/>
                  <w:divBdr>
                    <w:top w:val="none" w:sz="0" w:space="0" w:color="auto"/>
                    <w:left w:val="none" w:sz="0" w:space="0" w:color="auto"/>
                    <w:bottom w:val="none" w:sz="0" w:space="0" w:color="auto"/>
                    <w:right w:val="none" w:sz="0" w:space="0" w:color="auto"/>
                  </w:divBdr>
                </w:div>
              </w:divsChild>
            </w:div>
            <w:div w:id="2043702113">
              <w:marLeft w:val="0"/>
              <w:marRight w:val="0"/>
              <w:marTop w:val="0"/>
              <w:marBottom w:val="0"/>
              <w:divBdr>
                <w:top w:val="none" w:sz="0" w:space="0" w:color="auto"/>
                <w:left w:val="none" w:sz="0" w:space="0" w:color="auto"/>
                <w:bottom w:val="none" w:sz="0" w:space="0" w:color="auto"/>
                <w:right w:val="none" w:sz="0" w:space="0" w:color="auto"/>
              </w:divBdr>
              <w:divsChild>
                <w:div w:id="2064328019">
                  <w:marLeft w:val="0"/>
                  <w:marRight w:val="0"/>
                  <w:marTop w:val="0"/>
                  <w:marBottom w:val="0"/>
                  <w:divBdr>
                    <w:top w:val="none" w:sz="0" w:space="0" w:color="auto"/>
                    <w:left w:val="none" w:sz="0" w:space="0" w:color="auto"/>
                    <w:bottom w:val="none" w:sz="0" w:space="0" w:color="auto"/>
                    <w:right w:val="none" w:sz="0" w:space="0" w:color="auto"/>
                  </w:divBdr>
                </w:div>
              </w:divsChild>
            </w:div>
            <w:div w:id="1307583694">
              <w:marLeft w:val="0"/>
              <w:marRight w:val="0"/>
              <w:marTop w:val="0"/>
              <w:marBottom w:val="0"/>
              <w:divBdr>
                <w:top w:val="none" w:sz="0" w:space="0" w:color="auto"/>
                <w:left w:val="none" w:sz="0" w:space="0" w:color="auto"/>
                <w:bottom w:val="none" w:sz="0" w:space="0" w:color="auto"/>
                <w:right w:val="none" w:sz="0" w:space="0" w:color="auto"/>
              </w:divBdr>
              <w:divsChild>
                <w:div w:id="230819095">
                  <w:marLeft w:val="0"/>
                  <w:marRight w:val="0"/>
                  <w:marTop w:val="0"/>
                  <w:marBottom w:val="0"/>
                  <w:divBdr>
                    <w:top w:val="none" w:sz="0" w:space="0" w:color="auto"/>
                    <w:left w:val="none" w:sz="0" w:space="0" w:color="auto"/>
                    <w:bottom w:val="none" w:sz="0" w:space="0" w:color="auto"/>
                    <w:right w:val="none" w:sz="0" w:space="0" w:color="auto"/>
                  </w:divBdr>
                </w:div>
              </w:divsChild>
            </w:div>
            <w:div w:id="1005936119">
              <w:marLeft w:val="0"/>
              <w:marRight w:val="0"/>
              <w:marTop w:val="0"/>
              <w:marBottom w:val="0"/>
              <w:divBdr>
                <w:top w:val="none" w:sz="0" w:space="0" w:color="auto"/>
                <w:left w:val="none" w:sz="0" w:space="0" w:color="auto"/>
                <w:bottom w:val="none" w:sz="0" w:space="0" w:color="auto"/>
                <w:right w:val="none" w:sz="0" w:space="0" w:color="auto"/>
              </w:divBdr>
              <w:divsChild>
                <w:div w:id="1983922602">
                  <w:marLeft w:val="0"/>
                  <w:marRight w:val="0"/>
                  <w:marTop w:val="0"/>
                  <w:marBottom w:val="0"/>
                  <w:divBdr>
                    <w:top w:val="none" w:sz="0" w:space="0" w:color="auto"/>
                    <w:left w:val="none" w:sz="0" w:space="0" w:color="auto"/>
                    <w:bottom w:val="none" w:sz="0" w:space="0" w:color="auto"/>
                    <w:right w:val="none" w:sz="0" w:space="0" w:color="auto"/>
                  </w:divBdr>
                </w:div>
              </w:divsChild>
            </w:div>
            <w:div w:id="1188984007">
              <w:marLeft w:val="0"/>
              <w:marRight w:val="0"/>
              <w:marTop w:val="0"/>
              <w:marBottom w:val="0"/>
              <w:divBdr>
                <w:top w:val="none" w:sz="0" w:space="0" w:color="auto"/>
                <w:left w:val="none" w:sz="0" w:space="0" w:color="auto"/>
                <w:bottom w:val="none" w:sz="0" w:space="0" w:color="auto"/>
                <w:right w:val="none" w:sz="0" w:space="0" w:color="auto"/>
              </w:divBdr>
              <w:divsChild>
                <w:div w:id="28918694">
                  <w:marLeft w:val="0"/>
                  <w:marRight w:val="0"/>
                  <w:marTop w:val="0"/>
                  <w:marBottom w:val="0"/>
                  <w:divBdr>
                    <w:top w:val="none" w:sz="0" w:space="0" w:color="auto"/>
                    <w:left w:val="none" w:sz="0" w:space="0" w:color="auto"/>
                    <w:bottom w:val="none" w:sz="0" w:space="0" w:color="auto"/>
                    <w:right w:val="none" w:sz="0" w:space="0" w:color="auto"/>
                  </w:divBdr>
                </w:div>
              </w:divsChild>
            </w:div>
            <w:div w:id="2147045505">
              <w:marLeft w:val="0"/>
              <w:marRight w:val="0"/>
              <w:marTop w:val="0"/>
              <w:marBottom w:val="0"/>
              <w:divBdr>
                <w:top w:val="none" w:sz="0" w:space="0" w:color="auto"/>
                <w:left w:val="none" w:sz="0" w:space="0" w:color="auto"/>
                <w:bottom w:val="none" w:sz="0" w:space="0" w:color="auto"/>
                <w:right w:val="none" w:sz="0" w:space="0" w:color="auto"/>
              </w:divBdr>
              <w:divsChild>
                <w:div w:id="353269071">
                  <w:marLeft w:val="0"/>
                  <w:marRight w:val="0"/>
                  <w:marTop w:val="0"/>
                  <w:marBottom w:val="0"/>
                  <w:divBdr>
                    <w:top w:val="none" w:sz="0" w:space="0" w:color="auto"/>
                    <w:left w:val="none" w:sz="0" w:space="0" w:color="auto"/>
                    <w:bottom w:val="none" w:sz="0" w:space="0" w:color="auto"/>
                    <w:right w:val="none" w:sz="0" w:space="0" w:color="auto"/>
                  </w:divBdr>
                </w:div>
              </w:divsChild>
            </w:div>
            <w:div w:id="487483704">
              <w:marLeft w:val="0"/>
              <w:marRight w:val="0"/>
              <w:marTop w:val="0"/>
              <w:marBottom w:val="0"/>
              <w:divBdr>
                <w:top w:val="none" w:sz="0" w:space="0" w:color="auto"/>
                <w:left w:val="none" w:sz="0" w:space="0" w:color="auto"/>
                <w:bottom w:val="none" w:sz="0" w:space="0" w:color="auto"/>
                <w:right w:val="none" w:sz="0" w:space="0" w:color="auto"/>
              </w:divBdr>
              <w:divsChild>
                <w:div w:id="2001233321">
                  <w:marLeft w:val="0"/>
                  <w:marRight w:val="0"/>
                  <w:marTop w:val="0"/>
                  <w:marBottom w:val="0"/>
                  <w:divBdr>
                    <w:top w:val="none" w:sz="0" w:space="0" w:color="auto"/>
                    <w:left w:val="none" w:sz="0" w:space="0" w:color="auto"/>
                    <w:bottom w:val="none" w:sz="0" w:space="0" w:color="auto"/>
                    <w:right w:val="none" w:sz="0" w:space="0" w:color="auto"/>
                  </w:divBdr>
                </w:div>
              </w:divsChild>
            </w:div>
            <w:div w:id="719983951">
              <w:marLeft w:val="0"/>
              <w:marRight w:val="0"/>
              <w:marTop w:val="0"/>
              <w:marBottom w:val="0"/>
              <w:divBdr>
                <w:top w:val="none" w:sz="0" w:space="0" w:color="auto"/>
                <w:left w:val="none" w:sz="0" w:space="0" w:color="auto"/>
                <w:bottom w:val="none" w:sz="0" w:space="0" w:color="auto"/>
                <w:right w:val="none" w:sz="0" w:space="0" w:color="auto"/>
              </w:divBdr>
              <w:divsChild>
                <w:div w:id="892889984">
                  <w:marLeft w:val="0"/>
                  <w:marRight w:val="0"/>
                  <w:marTop w:val="0"/>
                  <w:marBottom w:val="0"/>
                  <w:divBdr>
                    <w:top w:val="none" w:sz="0" w:space="0" w:color="auto"/>
                    <w:left w:val="none" w:sz="0" w:space="0" w:color="auto"/>
                    <w:bottom w:val="none" w:sz="0" w:space="0" w:color="auto"/>
                    <w:right w:val="none" w:sz="0" w:space="0" w:color="auto"/>
                  </w:divBdr>
                </w:div>
              </w:divsChild>
            </w:div>
            <w:div w:id="1135175433">
              <w:marLeft w:val="0"/>
              <w:marRight w:val="0"/>
              <w:marTop w:val="0"/>
              <w:marBottom w:val="0"/>
              <w:divBdr>
                <w:top w:val="none" w:sz="0" w:space="0" w:color="auto"/>
                <w:left w:val="none" w:sz="0" w:space="0" w:color="auto"/>
                <w:bottom w:val="none" w:sz="0" w:space="0" w:color="auto"/>
                <w:right w:val="none" w:sz="0" w:space="0" w:color="auto"/>
              </w:divBdr>
              <w:divsChild>
                <w:div w:id="70087299">
                  <w:marLeft w:val="0"/>
                  <w:marRight w:val="0"/>
                  <w:marTop w:val="0"/>
                  <w:marBottom w:val="0"/>
                  <w:divBdr>
                    <w:top w:val="none" w:sz="0" w:space="0" w:color="auto"/>
                    <w:left w:val="none" w:sz="0" w:space="0" w:color="auto"/>
                    <w:bottom w:val="none" w:sz="0" w:space="0" w:color="auto"/>
                    <w:right w:val="none" w:sz="0" w:space="0" w:color="auto"/>
                  </w:divBdr>
                </w:div>
              </w:divsChild>
            </w:div>
            <w:div w:id="1327131573">
              <w:marLeft w:val="0"/>
              <w:marRight w:val="0"/>
              <w:marTop w:val="0"/>
              <w:marBottom w:val="0"/>
              <w:divBdr>
                <w:top w:val="none" w:sz="0" w:space="0" w:color="auto"/>
                <w:left w:val="none" w:sz="0" w:space="0" w:color="auto"/>
                <w:bottom w:val="none" w:sz="0" w:space="0" w:color="auto"/>
                <w:right w:val="none" w:sz="0" w:space="0" w:color="auto"/>
              </w:divBdr>
              <w:divsChild>
                <w:div w:id="1957835118">
                  <w:marLeft w:val="0"/>
                  <w:marRight w:val="0"/>
                  <w:marTop w:val="0"/>
                  <w:marBottom w:val="0"/>
                  <w:divBdr>
                    <w:top w:val="none" w:sz="0" w:space="0" w:color="auto"/>
                    <w:left w:val="none" w:sz="0" w:space="0" w:color="auto"/>
                    <w:bottom w:val="none" w:sz="0" w:space="0" w:color="auto"/>
                    <w:right w:val="none" w:sz="0" w:space="0" w:color="auto"/>
                  </w:divBdr>
                </w:div>
              </w:divsChild>
            </w:div>
            <w:div w:id="1506047269">
              <w:marLeft w:val="0"/>
              <w:marRight w:val="0"/>
              <w:marTop w:val="0"/>
              <w:marBottom w:val="0"/>
              <w:divBdr>
                <w:top w:val="none" w:sz="0" w:space="0" w:color="auto"/>
                <w:left w:val="none" w:sz="0" w:space="0" w:color="auto"/>
                <w:bottom w:val="none" w:sz="0" w:space="0" w:color="auto"/>
                <w:right w:val="none" w:sz="0" w:space="0" w:color="auto"/>
              </w:divBdr>
              <w:divsChild>
                <w:div w:id="810555279">
                  <w:marLeft w:val="0"/>
                  <w:marRight w:val="0"/>
                  <w:marTop w:val="0"/>
                  <w:marBottom w:val="0"/>
                  <w:divBdr>
                    <w:top w:val="none" w:sz="0" w:space="0" w:color="auto"/>
                    <w:left w:val="none" w:sz="0" w:space="0" w:color="auto"/>
                    <w:bottom w:val="none" w:sz="0" w:space="0" w:color="auto"/>
                    <w:right w:val="none" w:sz="0" w:space="0" w:color="auto"/>
                  </w:divBdr>
                </w:div>
              </w:divsChild>
            </w:div>
            <w:div w:id="1364672168">
              <w:marLeft w:val="0"/>
              <w:marRight w:val="0"/>
              <w:marTop w:val="0"/>
              <w:marBottom w:val="0"/>
              <w:divBdr>
                <w:top w:val="none" w:sz="0" w:space="0" w:color="auto"/>
                <w:left w:val="none" w:sz="0" w:space="0" w:color="auto"/>
                <w:bottom w:val="none" w:sz="0" w:space="0" w:color="auto"/>
                <w:right w:val="none" w:sz="0" w:space="0" w:color="auto"/>
              </w:divBdr>
              <w:divsChild>
                <w:div w:id="7532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9012">
          <w:marLeft w:val="0"/>
          <w:marRight w:val="0"/>
          <w:marTop w:val="0"/>
          <w:marBottom w:val="0"/>
          <w:divBdr>
            <w:top w:val="none" w:sz="0" w:space="0" w:color="auto"/>
            <w:left w:val="none" w:sz="0" w:space="0" w:color="auto"/>
            <w:bottom w:val="none" w:sz="0" w:space="0" w:color="auto"/>
            <w:right w:val="none" w:sz="0" w:space="0" w:color="auto"/>
          </w:divBdr>
        </w:div>
        <w:div w:id="592858479">
          <w:marLeft w:val="0"/>
          <w:marRight w:val="0"/>
          <w:marTop w:val="0"/>
          <w:marBottom w:val="0"/>
          <w:divBdr>
            <w:top w:val="none" w:sz="0" w:space="0" w:color="auto"/>
            <w:left w:val="none" w:sz="0" w:space="0" w:color="auto"/>
            <w:bottom w:val="none" w:sz="0" w:space="0" w:color="auto"/>
            <w:right w:val="none" w:sz="0" w:space="0" w:color="auto"/>
          </w:divBdr>
        </w:div>
        <w:div w:id="1073549170">
          <w:marLeft w:val="0"/>
          <w:marRight w:val="0"/>
          <w:marTop w:val="0"/>
          <w:marBottom w:val="0"/>
          <w:divBdr>
            <w:top w:val="none" w:sz="0" w:space="0" w:color="auto"/>
            <w:left w:val="none" w:sz="0" w:space="0" w:color="auto"/>
            <w:bottom w:val="none" w:sz="0" w:space="0" w:color="auto"/>
            <w:right w:val="none" w:sz="0" w:space="0" w:color="auto"/>
          </w:divBdr>
        </w:div>
        <w:div w:id="136148913">
          <w:marLeft w:val="0"/>
          <w:marRight w:val="0"/>
          <w:marTop w:val="0"/>
          <w:marBottom w:val="0"/>
          <w:divBdr>
            <w:top w:val="none" w:sz="0" w:space="0" w:color="auto"/>
            <w:left w:val="none" w:sz="0" w:space="0" w:color="auto"/>
            <w:bottom w:val="none" w:sz="0" w:space="0" w:color="auto"/>
            <w:right w:val="none" w:sz="0" w:space="0" w:color="auto"/>
          </w:divBdr>
        </w:div>
        <w:div w:id="1962875600">
          <w:marLeft w:val="0"/>
          <w:marRight w:val="0"/>
          <w:marTop w:val="0"/>
          <w:marBottom w:val="0"/>
          <w:divBdr>
            <w:top w:val="none" w:sz="0" w:space="0" w:color="auto"/>
            <w:left w:val="none" w:sz="0" w:space="0" w:color="auto"/>
            <w:bottom w:val="none" w:sz="0" w:space="0" w:color="auto"/>
            <w:right w:val="none" w:sz="0" w:space="0" w:color="auto"/>
          </w:divBdr>
        </w:div>
        <w:div w:id="475994029">
          <w:marLeft w:val="0"/>
          <w:marRight w:val="0"/>
          <w:marTop w:val="0"/>
          <w:marBottom w:val="0"/>
          <w:divBdr>
            <w:top w:val="none" w:sz="0" w:space="0" w:color="auto"/>
            <w:left w:val="none" w:sz="0" w:space="0" w:color="auto"/>
            <w:bottom w:val="none" w:sz="0" w:space="0" w:color="auto"/>
            <w:right w:val="none" w:sz="0" w:space="0" w:color="auto"/>
          </w:divBdr>
        </w:div>
        <w:div w:id="1436628688">
          <w:marLeft w:val="0"/>
          <w:marRight w:val="0"/>
          <w:marTop w:val="0"/>
          <w:marBottom w:val="0"/>
          <w:divBdr>
            <w:top w:val="none" w:sz="0" w:space="0" w:color="auto"/>
            <w:left w:val="none" w:sz="0" w:space="0" w:color="auto"/>
            <w:bottom w:val="none" w:sz="0" w:space="0" w:color="auto"/>
            <w:right w:val="none" w:sz="0" w:space="0" w:color="auto"/>
          </w:divBdr>
        </w:div>
        <w:div w:id="1936936644">
          <w:marLeft w:val="0"/>
          <w:marRight w:val="0"/>
          <w:marTop w:val="0"/>
          <w:marBottom w:val="0"/>
          <w:divBdr>
            <w:top w:val="none" w:sz="0" w:space="0" w:color="auto"/>
            <w:left w:val="none" w:sz="0" w:space="0" w:color="auto"/>
            <w:bottom w:val="none" w:sz="0" w:space="0" w:color="auto"/>
            <w:right w:val="none" w:sz="0" w:space="0" w:color="auto"/>
          </w:divBdr>
        </w:div>
        <w:div w:id="1720206009">
          <w:marLeft w:val="0"/>
          <w:marRight w:val="0"/>
          <w:marTop w:val="0"/>
          <w:marBottom w:val="0"/>
          <w:divBdr>
            <w:top w:val="none" w:sz="0" w:space="0" w:color="auto"/>
            <w:left w:val="none" w:sz="0" w:space="0" w:color="auto"/>
            <w:bottom w:val="none" w:sz="0" w:space="0" w:color="auto"/>
            <w:right w:val="none" w:sz="0" w:space="0" w:color="auto"/>
          </w:divBdr>
        </w:div>
        <w:div w:id="896235374">
          <w:marLeft w:val="0"/>
          <w:marRight w:val="0"/>
          <w:marTop w:val="0"/>
          <w:marBottom w:val="0"/>
          <w:divBdr>
            <w:top w:val="none" w:sz="0" w:space="0" w:color="auto"/>
            <w:left w:val="none" w:sz="0" w:space="0" w:color="auto"/>
            <w:bottom w:val="none" w:sz="0" w:space="0" w:color="auto"/>
            <w:right w:val="none" w:sz="0" w:space="0" w:color="auto"/>
          </w:divBdr>
        </w:div>
        <w:div w:id="1624382423">
          <w:marLeft w:val="0"/>
          <w:marRight w:val="0"/>
          <w:marTop w:val="0"/>
          <w:marBottom w:val="0"/>
          <w:divBdr>
            <w:top w:val="none" w:sz="0" w:space="0" w:color="auto"/>
            <w:left w:val="none" w:sz="0" w:space="0" w:color="auto"/>
            <w:bottom w:val="none" w:sz="0" w:space="0" w:color="auto"/>
            <w:right w:val="none" w:sz="0" w:space="0" w:color="auto"/>
          </w:divBdr>
        </w:div>
        <w:div w:id="278804087">
          <w:marLeft w:val="0"/>
          <w:marRight w:val="0"/>
          <w:marTop w:val="0"/>
          <w:marBottom w:val="0"/>
          <w:divBdr>
            <w:top w:val="none" w:sz="0" w:space="0" w:color="auto"/>
            <w:left w:val="none" w:sz="0" w:space="0" w:color="auto"/>
            <w:bottom w:val="none" w:sz="0" w:space="0" w:color="auto"/>
            <w:right w:val="none" w:sz="0" w:space="0" w:color="auto"/>
          </w:divBdr>
        </w:div>
        <w:div w:id="308025823">
          <w:marLeft w:val="0"/>
          <w:marRight w:val="0"/>
          <w:marTop w:val="0"/>
          <w:marBottom w:val="0"/>
          <w:divBdr>
            <w:top w:val="none" w:sz="0" w:space="0" w:color="auto"/>
            <w:left w:val="none" w:sz="0" w:space="0" w:color="auto"/>
            <w:bottom w:val="none" w:sz="0" w:space="0" w:color="auto"/>
            <w:right w:val="none" w:sz="0" w:space="0" w:color="auto"/>
          </w:divBdr>
        </w:div>
        <w:div w:id="194196659">
          <w:marLeft w:val="0"/>
          <w:marRight w:val="0"/>
          <w:marTop w:val="0"/>
          <w:marBottom w:val="0"/>
          <w:divBdr>
            <w:top w:val="none" w:sz="0" w:space="0" w:color="auto"/>
            <w:left w:val="none" w:sz="0" w:space="0" w:color="auto"/>
            <w:bottom w:val="none" w:sz="0" w:space="0" w:color="auto"/>
            <w:right w:val="none" w:sz="0" w:space="0" w:color="auto"/>
          </w:divBdr>
        </w:div>
        <w:div w:id="618487415">
          <w:marLeft w:val="-75"/>
          <w:marRight w:val="0"/>
          <w:marTop w:val="30"/>
          <w:marBottom w:val="30"/>
          <w:divBdr>
            <w:top w:val="none" w:sz="0" w:space="0" w:color="auto"/>
            <w:left w:val="none" w:sz="0" w:space="0" w:color="auto"/>
            <w:bottom w:val="none" w:sz="0" w:space="0" w:color="auto"/>
            <w:right w:val="none" w:sz="0" w:space="0" w:color="auto"/>
          </w:divBdr>
          <w:divsChild>
            <w:div w:id="754321138">
              <w:marLeft w:val="0"/>
              <w:marRight w:val="0"/>
              <w:marTop w:val="0"/>
              <w:marBottom w:val="0"/>
              <w:divBdr>
                <w:top w:val="none" w:sz="0" w:space="0" w:color="auto"/>
                <w:left w:val="none" w:sz="0" w:space="0" w:color="auto"/>
                <w:bottom w:val="none" w:sz="0" w:space="0" w:color="auto"/>
                <w:right w:val="none" w:sz="0" w:space="0" w:color="auto"/>
              </w:divBdr>
              <w:divsChild>
                <w:div w:id="1340548303">
                  <w:marLeft w:val="0"/>
                  <w:marRight w:val="0"/>
                  <w:marTop w:val="0"/>
                  <w:marBottom w:val="0"/>
                  <w:divBdr>
                    <w:top w:val="none" w:sz="0" w:space="0" w:color="auto"/>
                    <w:left w:val="none" w:sz="0" w:space="0" w:color="auto"/>
                    <w:bottom w:val="none" w:sz="0" w:space="0" w:color="auto"/>
                    <w:right w:val="none" w:sz="0" w:space="0" w:color="auto"/>
                  </w:divBdr>
                </w:div>
              </w:divsChild>
            </w:div>
            <w:div w:id="347952244">
              <w:marLeft w:val="0"/>
              <w:marRight w:val="0"/>
              <w:marTop w:val="0"/>
              <w:marBottom w:val="0"/>
              <w:divBdr>
                <w:top w:val="none" w:sz="0" w:space="0" w:color="auto"/>
                <w:left w:val="none" w:sz="0" w:space="0" w:color="auto"/>
                <w:bottom w:val="none" w:sz="0" w:space="0" w:color="auto"/>
                <w:right w:val="none" w:sz="0" w:space="0" w:color="auto"/>
              </w:divBdr>
              <w:divsChild>
                <w:div w:id="2115007103">
                  <w:marLeft w:val="0"/>
                  <w:marRight w:val="0"/>
                  <w:marTop w:val="0"/>
                  <w:marBottom w:val="0"/>
                  <w:divBdr>
                    <w:top w:val="none" w:sz="0" w:space="0" w:color="auto"/>
                    <w:left w:val="none" w:sz="0" w:space="0" w:color="auto"/>
                    <w:bottom w:val="none" w:sz="0" w:space="0" w:color="auto"/>
                    <w:right w:val="none" w:sz="0" w:space="0" w:color="auto"/>
                  </w:divBdr>
                </w:div>
              </w:divsChild>
            </w:div>
            <w:div w:id="1317494383">
              <w:marLeft w:val="0"/>
              <w:marRight w:val="0"/>
              <w:marTop w:val="0"/>
              <w:marBottom w:val="0"/>
              <w:divBdr>
                <w:top w:val="none" w:sz="0" w:space="0" w:color="auto"/>
                <w:left w:val="none" w:sz="0" w:space="0" w:color="auto"/>
                <w:bottom w:val="none" w:sz="0" w:space="0" w:color="auto"/>
                <w:right w:val="none" w:sz="0" w:space="0" w:color="auto"/>
              </w:divBdr>
              <w:divsChild>
                <w:div w:id="149442928">
                  <w:marLeft w:val="0"/>
                  <w:marRight w:val="0"/>
                  <w:marTop w:val="0"/>
                  <w:marBottom w:val="0"/>
                  <w:divBdr>
                    <w:top w:val="none" w:sz="0" w:space="0" w:color="auto"/>
                    <w:left w:val="none" w:sz="0" w:space="0" w:color="auto"/>
                    <w:bottom w:val="none" w:sz="0" w:space="0" w:color="auto"/>
                    <w:right w:val="none" w:sz="0" w:space="0" w:color="auto"/>
                  </w:divBdr>
                </w:div>
              </w:divsChild>
            </w:div>
            <w:div w:id="1108700859">
              <w:marLeft w:val="0"/>
              <w:marRight w:val="0"/>
              <w:marTop w:val="0"/>
              <w:marBottom w:val="0"/>
              <w:divBdr>
                <w:top w:val="none" w:sz="0" w:space="0" w:color="auto"/>
                <w:left w:val="none" w:sz="0" w:space="0" w:color="auto"/>
                <w:bottom w:val="none" w:sz="0" w:space="0" w:color="auto"/>
                <w:right w:val="none" w:sz="0" w:space="0" w:color="auto"/>
              </w:divBdr>
              <w:divsChild>
                <w:div w:id="2076732775">
                  <w:marLeft w:val="0"/>
                  <w:marRight w:val="0"/>
                  <w:marTop w:val="0"/>
                  <w:marBottom w:val="0"/>
                  <w:divBdr>
                    <w:top w:val="none" w:sz="0" w:space="0" w:color="auto"/>
                    <w:left w:val="none" w:sz="0" w:space="0" w:color="auto"/>
                    <w:bottom w:val="none" w:sz="0" w:space="0" w:color="auto"/>
                    <w:right w:val="none" w:sz="0" w:space="0" w:color="auto"/>
                  </w:divBdr>
                </w:div>
              </w:divsChild>
            </w:div>
            <w:div w:id="2088381835">
              <w:marLeft w:val="0"/>
              <w:marRight w:val="0"/>
              <w:marTop w:val="0"/>
              <w:marBottom w:val="0"/>
              <w:divBdr>
                <w:top w:val="none" w:sz="0" w:space="0" w:color="auto"/>
                <w:left w:val="none" w:sz="0" w:space="0" w:color="auto"/>
                <w:bottom w:val="none" w:sz="0" w:space="0" w:color="auto"/>
                <w:right w:val="none" w:sz="0" w:space="0" w:color="auto"/>
              </w:divBdr>
              <w:divsChild>
                <w:div w:id="640430744">
                  <w:marLeft w:val="0"/>
                  <w:marRight w:val="0"/>
                  <w:marTop w:val="0"/>
                  <w:marBottom w:val="0"/>
                  <w:divBdr>
                    <w:top w:val="none" w:sz="0" w:space="0" w:color="auto"/>
                    <w:left w:val="none" w:sz="0" w:space="0" w:color="auto"/>
                    <w:bottom w:val="none" w:sz="0" w:space="0" w:color="auto"/>
                    <w:right w:val="none" w:sz="0" w:space="0" w:color="auto"/>
                  </w:divBdr>
                </w:div>
              </w:divsChild>
            </w:div>
            <w:div w:id="1363895748">
              <w:marLeft w:val="0"/>
              <w:marRight w:val="0"/>
              <w:marTop w:val="0"/>
              <w:marBottom w:val="0"/>
              <w:divBdr>
                <w:top w:val="none" w:sz="0" w:space="0" w:color="auto"/>
                <w:left w:val="none" w:sz="0" w:space="0" w:color="auto"/>
                <w:bottom w:val="none" w:sz="0" w:space="0" w:color="auto"/>
                <w:right w:val="none" w:sz="0" w:space="0" w:color="auto"/>
              </w:divBdr>
              <w:divsChild>
                <w:div w:id="985281702">
                  <w:marLeft w:val="0"/>
                  <w:marRight w:val="0"/>
                  <w:marTop w:val="0"/>
                  <w:marBottom w:val="0"/>
                  <w:divBdr>
                    <w:top w:val="none" w:sz="0" w:space="0" w:color="auto"/>
                    <w:left w:val="none" w:sz="0" w:space="0" w:color="auto"/>
                    <w:bottom w:val="none" w:sz="0" w:space="0" w:color="auto"/>
                    <w:right w:val="none" w:sz="0" w:space="0" w:color="auto"/>
                  </w:divBdr>
                </w:div>
              </w:divsChild>
            </w:div>
            <w:div w:id="593245990">
              <w:marLeft w:val="0"/>
              <w:marRight w:val="0"/>
              <w:marTop w:val="0"/>
              <w:marBottom w:val="0"/>
              <w:divBdr>
                <w:top w:val="none" w:sz="0" w:space="0" w:color="auto"/>
                <w:left w:val="none" w:sz="0" w:space="0" w:color="auto"/>
                <w:bottom w:val="none" w:sz="0" w:space="0" w:color="auto"/>
                <w:right w:val="none" w:sz="0" w:space="0" w:color="auto"/>
              </w:divBdr>
              <w:divsChild>
                <w:div w:id="1198742328">
                  <w:marLeft w:val="0"/>
                  <w:marRight w:val="0"/>
                  <w:marTop w:val="0"/>
                  <w:marBottom w:val="0"/>
                  <w:divBdr>
                    <w:top w:val="none" w:sz="0" w:space="0" w:color="auto"/>
                    <w:left w:val="none" w:sz="0" w:space="0" w:color="auto"/>
                    <w:bottom w:val="none" w:sz="0" w:space="0" w:color="auto"/>
                    <w:right w:val="none" w:sz="0" w:space="0" w:color="auto"/>
                  </w:divBdr>
                </w:div>
              </w:divsChild>
            </w:div>
            <w:div w:id="1777403487">
              <w:marLeft w:val="0"/>
              <w:marRight w:val="0"/>
              <w:marTop w:val="0"/>
              <w:marBottom w:val="0"/>
              <w:divBdr>
                <w:top w:val="none" w:sz="0" w:space="0" w:color="auto"/>
                <w:left w:val="none" w:sz="0" w:space="0" w:color="auto"/>
                <w:bottom w:val="none" w:sz="0" w:space="0" w:color="auto"/>
                <w:right w:val="none" w:sz="0" w:space="0" w:color="auto"/>
              </w:divBdr>
              <w:divsChild>
                <w:div w:id="8521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488">
          <w:marLeft w:val="0"/>
          <w:marRight w:val="0"/>
          <w:marTop w:val="0"/>
          <w:marBottom w:val="0"/>
          <w:divBdr>
            <w:top w:val="none" w:sz="0" w:space="0" w:color="auto"/>
            <w:left w:val="none" w:sz="0" w:space="0" w:color="auto"/>
            <w:bottom w:val="none" w:sz="0" w:space="0" w:color="auto"/>
            <w:right w:val="none" w:sz="0" w:space="0" w:color="auto"/>
          </w:divBdr>
        </w:div>
        <w:div w:id="177013421">
          <w:marLeft w:val="0"/>
          <w:marRight w:val="0"/>
          <w:marTop w:val="0"/>
          <w:marBottom w:val="0"/>
          <w:divBdr>
            <w:top w:val="none" w:sz="0" w:space="0" w:color="auto"/>
            <w:left w:val="none" w:sz="0" w:space="0" w:color="auto"/>
            <w:bottom w:val="none" w:sz="0" w:space="0" w:color="auto"/>
            <w:right w:val="none" w:sz="0" w:space="0" w:color="auto"/>
          </w:divBdr>
        </w:div>
        <w:div w:id="905576652">
          <w:marLeft w:val="0"/>
          <w:marRight w:val="0"/>
          <w:marTop w:val="0"/>
          <w:marBottom w:val="0"/>
          <w:divBdr>
            <w:top w:val="none" w:sz="0" w:space="0" w:color="auto"/>
            <w:left w:val="none" w:sz="0" w:space="0" w:color="auto"/>
            <w:bottom w:val="none" w:sz="0" w:space="0" w:color="auto"/>
            <w:right w:val="none" w:sz="0" w:space="0" w:color="auto"/>
          </w:divBdr>
        </w:div>
        <w:div w:id="511141006">
          <w:marLeft w:val="0"/>
          <w:marRight w:val="0"/>
          <w:marTop w:val="0"/>
          <w:marBottom w:val="0"/>
          <w:divBdr>
            <w:top w:val="none" w:sz="0" w:space="0" w:color="auto"/>
            <w:left w:val="none" w:sz="0" w:space="0" w:color="auto"/>
            <w:bottom w:val="none" w:sz="0" w:space="0" w:color="auto"/>
            <w:right w:val="none" w:sz="0" w:space="0" w:color="auto"/>
          </w:divBdr>
        </w:div>
        <w:div w:id="861944408">
          <w:marLeft w:val="0"/>
          <w:marRight w:val="0"/>
          <w:marTop w:val="0"/>
          <w:marBottom w:val="0"/>
          <w:divBdr>
            <w:top w:val="none" w:sz="0" w:space="0" w:color="auto"/>
            <w:left w:val="none" w:sz="0" w:space="0" w:color="auto"/>
            <w:bottom w:val="none" w:sz="0" w:space="0" w:color="auto"/>
            <w:right w:val="none" w:sz="0" w:space="0" w:color="auto"/>
          </w:divBdr>
        </w:div>
        <w:div w:id="1707481317">
          <w:marLeft w:val="0"/>
          <w:marRight w:val="0"/>
          <w:marTop w:val="0"/>
          <w:marBottom w:val="0"/>
          <w:divBdr>
            <w:top w:val="none" w:sz="0" w:space="0" w:color="auto"/>
            <w:left w:val="none" w:sz="0" w:space="0" w:color="auto"/>
            <w:bottom w:val="none" w:sz="0" w:space="0" w:color="auto"/>
            <w:right w:val="none" w:sz="0" w:space="0" w:color="auto"/>
          </w:divBdr>
        </w:div>
        <w:div w:id="330529207">
          <w:marLeft w:val="-75"/>
          <w:marRight w:val="0"/>
          <w:marTop w:val="30"/>
          <w:marBottom w:val="30"/>
          <w:divBdr>
            <w:top w:val="none" w:sz="0" w:space="0" w:color="auto"/>
            <w:left w:val="none" w:sz="0" w:space="0" w:color="auto"/>
            <w:bottom w:val="none" w:sz="0" w:space="0" w:color="auto"/>
            <w:right w:val="none" w:sz="0" w:space="0" w:color="auto"/>
          </w:divBdr>
          <w:divsChild>
            <w:div w:id="713432619">
              <w:marLeft w:val="0"/>
              <w:marRight w:val="0"/>
              <w:marTop w:val="0"/>
              <w:marBottom w:val="0"/>
              <w:divBdr>
                <w:top w:val="none" w:sz="0" w:space="0" w:color="auto"/>
                <w:left w:val="none" w:sz="0" w:space="0" w:color="auto"/>
                <w:bottom w:val="none" w:sz="0" w:space="0" w:color="auto"/>
                <w:right w:val="none" w:sz="0" w:space="0" w:color="auto"/>
              </w:divBdr>
              <w:divsChild>
                <w:div w:id="560752888">
                  <w:marLeft w:val="0"/>
                  <w:marRight w:val="0"/>
                  <w:marTop w:val="0"/>
                  <w:marBottom w:val="0"/>
                  <w:divBdr>
                    <w:top w:val="none" w:sz="0" w:space="0" w:color="auto"/>
                    <w:left w:val="none" w:sz="0" w:space="0" w:color="auto"/>
                    <w:bottom w:val="none" w:sz="0" w:space="0" w:color="auto"/>
                    <w:right w:val="none" w:sz="0" w:space="0" w:color="auto"/>
                  </w:divBdr>
                </w:div>
              </w:divsChild>
            </w:div>
            <w:div w:id="1638870929">
              <w:marLeft w:val="0"/>
              <w:marRight w:val="0"/>
              <w:marTop w:val="0"/>
              <w:marBottom w:val="0"/>
              <w:divBdr>
                <w:top w:val="none" w:sz="0" w:space="0" w:color="auto"/>
                <w:left w:val="none" w:sz="0" w:space="0" w:color="auto"/>
                <w:bottom w:val="none" w:sz="0" w:space="0" w:color="auto"/>
                <w:right w:val="none" w:sz="0" w:space="0" w:color="auto"/>
              </w:divBdr>
              <w:divsChild>
                <w:div w:id="1700427113">
                  <w:marLeft w:val="0"/>
                  <w:marRight w:val="0"/>
                  <w:marTop w:val="0"/>
                  <w:marBottom w:val="0"/>
                  <w:divBdr>
                    <w:top w:val="none" w:sz="0" w:space="0" w:color="auto"/>
                    <w:left w:val="none" w:sz="0" w:space="0" w:color="auto"/>
                    <w:bottom w:val="none" w:sz="0" w:space="0" w:color="auto"/>
                    <w:right w:val="none" w:sz="0" w:space="0" w:color="auto"/>
                  </w:divBdr>
                </w:div>
              </w:divsChild>
            </w:div>
            <w:div w:id="1267225632">
              <w:marLeft w:val="0"/>
              <w:marRight w:val="0"/>
              <w:marTop w:val="0"/>
              <w:marBottom w:val="0"/>
              <w:divBdr>
                <w:top w:val="none" w:sz="0" w:space="0" w:color="auto"/>
                <w:left w:val="none" w:sz="0" w:space="0" w:color="auto"/>
                <w:bottom w:val="none" w:sz="0" w:space="0" w:color="auto"/>
                <w:right w:val="none" w:sz="0" w:space="0" w:color="auto"/>
              </w:divBdr>
              <w:divsChild>
                <w:div w:id="1482498879">
                  <w:marLeft w:val="0"/>
                  <w:marRight w:val="0"/>
                  <w:marTop w:val="0"/>
                  <w:marBottom w:val="0"/>
                  <w:divBdr>
                    <w:top w:val="none" w:sz="0" w:space="0" w:color="auto"/>
                    <w:left w:val="none" w:sz="0" w:space="0" w:color="auto"/>
                    <w:bottom w:val="none" w:sz="0" w:space="0" w:color="auto"/>
                    <w:right w:val="none" w:sz="0" w:space="0" w:color="auto"/>
                  </w:divBdr>
                </w:div>
              </w:divsChild>
            </w:div>
            <w:div w:id="2050956029">
              <w:marLeft w:val="0"/>
              <w:marRight w:val="0"/>
              <w:marTop w:val="0"/>
              <w:marBottom w:val="0"/>
              <w:divBdr>
                <w:top w:val="none" w:sz="0" w:space="0" w:color="auto"/>
                <w:left w:val="none" w:sz="0" w:space="0" w:color="auto"/>
                <w:bottom w:val="none" w:sz="0" w:space="0" w:color="auto"/>
                <w:right w:val="none" w:sz="0" w:space="0" w:color="auto"/>
              </w:divBdr>
              <w:divsChild>
                <w:div w:id="1749964999">
                  <w:marLeft w:val="0"/>
                  <w:marRight w:val="0"/>
                  <w:marTop w:val="0"/>
                  <w:marBottom w:val="0"/>
                  <w:divBdr>
                    <w:top w:val="none" w:sz="0" w:space="0" w:color="auto"/>
                    <w:left w:val="none" w:sz="0" w:space="0" w:color="auto"/>
                    <w:bottom w:val="none" w:sz="0" w:space="0" w:color="auto"/>
                    <w:right w:val="none" w:sz="0" w:space="0" w:color="auto"/>
                  </w:divBdr>
                </w:div>
              </w:divsChild>
            </w:div>
            <w:div w:id="765078382">
              <w:marLeft w:val="0"/>
              <w:marRight w:val="0"/>
              <w:marTop w:val="0"/>
              <w:marBottom w:val="0"/>
              <w:divBdr>
                <w:top w:val="none" w:sz="0" w:space="0" w:color="auto"/>
                <w:left w:val="none" w:sz="0" w:space="0" w:color="auto"/>
                <w:bottom w:val="none" w:sz="0" w:space="0" w:color="auto"/>
                <w:right w:val="none" w:sz="0" w:space="0" w:color="auto"/>
              </w:divBdr>
              <w:divsChild>
                <w:div w:id="2118140740">
                  <w:marLeft w:val="0"/>
                  <w:marRight w:val="0"/>
                  <w:marTop w:val="0"/>
                  <w:marBottom w:val="0"/>
                  <w:divBdr>
                    <w:top w:val="none" w:sz="0" w:space="0" w:color="auto"/>
                    <w:left w:val="none" w:sz="0" w:space="0" w:color="auto"/>
                    <w:bottom w:val="none" w:sz="0" w:space="0" w:color="auto"/>
                    <w:right w:val="none" w:sz="0" w:space="0" w:color="auto"/>
                  </w:divBdr>
                </w:div>
              </w:divsChild>
            </w:div>
            <w:div w:id="153300501">
              <w:marLeft w:val="0"/>
              <w:marRight w:val="0"/>
              <w:marTop w:val="0"/>
              <w:marBottom w:val="0"/>
              <w:divBdr>
                <w:top w:val="none" w:sz="0" w:space="0" w:color="auto"/>
                <w:left w:val="none" w:sz="0" w:space="0" w:color="auto"/>
                <w:bottom w:val="none" w:sz="0" w:space="0" w:color="auto"/>
                <w:right w:val="none" w:sz="0" w:space="0" w:color="auto"/>
              </w:divBdr>
              <w:divsChild>
                <w:div w:id="539099687">
                  <w:marLeft w:val="0"/>
                  <w:marRight w:val="0"/>
                  <w:marTop w:val="0"/>
                  <w:marBottom w:val="0"/>
                  <w:divBdr>
                    <w:top w:val="none" w:sz="0" w:space="0" w:color="auto"/>
                    <w:left w:val="none" w:sz="0" w:space="0" w:color="auto"/>
                    <w:bottom w:val="none" w:sz="0" w:space="0" w:color="auto"/>
                    <w:right w:val="none" w:sz="0" w:space="0" w:color="auto"/>
                  </w:divBdr>
                </w:div>
              </w:divsChild>
            </w:div>
            <w:div w:id="1860771975">
              <w:marLeft w:val="0"/>
              <w:marRight w:val="0"/>
              <w:marTop w:val="0"/>
              <w:marBottom w:val="0"/>
              <w:divBdr>
                <w:top w:val="none" w:sz="0" w:space="0" w:color="auto"/>
                <w:left w:val="none" w:sz="0" w:space="0" w:color="auto"/>
                <w:bottom w:val="none" w:sz="0" w:space="0" w:color="auto"/>
                <w:right w:val="none" w:sz="0" w:space="0" w:color="auto"/>
              </w:divBdr>
              <w:divsChild>
                <w:div w:id="1954054059">
                  <w:marLeft w:val="0"/>
                  <w:marRight w:val="0"/>
                  <w:marTop w:val="0"/>
                  <w:marBottom w:val="0"/>
                  <w:divBdr>
                    <w:top w:val="none" w:sz="0" w:space="0" w:color="auto"/>
                    <w:left w:val="none" w:sz="0" w:space="0" w:color="auto"/>
                    <w:bottom w:val="none" w:sz="0" w:space="0" w:color="auto"/>
                    <w:right w:val="none" w:sz="0" w:space="0" w:color="auto"/>
                  </w:divBdr>
                </w:div>
              </w:divsChild>
            </w:div>
            <w:div w:id="299574991">
              <w:marLeft w:val="0"/>
              <w:marRight w:val="0"/>
              <w:marTop w:val="0"/>
              <w:marBottom w:val="0"/>
              <w:divBdr>
                <w:top w:val="none" w:sz="0" w:space="0" w:color="auto"/>
                <w:left w:val="none" w:sz="0" w:space="0" w:color="auto"/>
                <w:bottom w:val="none" w:sz="0" w:space="0" w:color="auto"/>
                <w:right w:val="none" w:sz="0" w:space="0" w:color="auto"/>
              </w:divBdr>
              <w:divsChild>
                <w:div w:id="1862863680">
                  <w:marLeft w:val="0"/>
                  <w:marRight w:val="0"/>
                  <w:marTop w:val="0"/>
                  <w:marBottom w:val="0"/>
                  <w:divBdr>
                    <w:top w:val="none" w:sz="0" w:space="0" w:color="auto"/>
                    <w:left w:val="none" w:sz="0" w:space="0" w:color="auto"/>
                    <w:bottom w:val="none" w:sz="0" w:space="0" w:color="auto"/>
                    <w:right w:val="none" w:sz="0" w:space="0" w:color="auto"/>
                  </w:divBdr>
                </w:div>
              </w:divsChild>
            </w:div>
            <w:div w:id="969088041">
              <w:marLeft w:val="0"/>
              <w:marRight w:val="0"/>
              <w:marTop w:val="0"/>
              <w:marBottom w:val="0"/>
              <w:divBdr>
                <w:top w:val="none" w:sz="0" w:space="0" w:color="auto"/>
                <w:left w:val="none" w:sz="0" w:space="0" w:color="auto"/>
                <w:bottom w:val="none" w:sz="0" w:space="0" w:color="auto"/>
                <w:right w:val="none" w:sz="0" w:space="0" w:color="auto"/>
              </w:divBdr>
              <w:divsChild>
                <w:div w:id="1708943732">
                  <w:marLeft w:val="0"/>
                  <w:marRight w:val="0"/>
                  <w:marTop w:val="0"/>
                  <w:marBottom w:val="0"/>
                  <w:divBdr>
                    <w:top w:val="none" w:sz="0" w:space="0" w:color="auto"/>
                    <w:left w:val="none" w:sz="0" w:space="0" w:color="auto"/>
                    <w:bottom w:val="none" w:sz="0" w:space="0" w:color="auto"/>
                    <w:right w:val="none" w:sz="0" w:space="0" w:color="auto"/>
                  </w:divBdr>
                </w:div>
              </w:divsChild>
            </w:div>
            <w:div w:id="1099254277">
              <w:marLeft w:val="0"/>
              <w:marRight w:val="0"/>
              <w:marTop w:val="0"/>
              <w:marBottom w:val="0"/>
              <w:divBdr>
                <w:top w:val="none" w:sz="0" w:space="0" w:color="auto"/>
                <w:left w:val="none" w:sz="0" w:space="0" w:color="auto"/>
                <w:bottom w:val="none" w:sz="0" w:space="0" w:color="auto"/>
                <w:right w:val="none" w:sz="0" w:space="0" w:color="auto"/>
              </w:divBdr>
              <w:divsChild>
                <w:div w:id="1868986915">
                  <w:marLeft w:val="0"/>
                  <w:marRight w:val="0"/>
                  <w:marTop w:val="0"/>
                  <w:marBottom w:val="0"/>
                  <w:divBdr>
                    <w:top w:val="none" w:sz="0" w:space="0" w:color="auto"/>
                    <w:left w:val="none" w:sz="0" w:space="0" w:color="auto"/>
                    <w:bottom w:val="none" w:sz="0" w:space="0" w:color="auto"/>
                    <w:right w:val="none" w:sz="0" w:space="0" w:color="auto"/>
                  </w:divBdr>
                </w:div>
              </w:divsChild>
            </w:div>
            <w:div w:id="1294599522">
              <w:marLeft w:val="0"/>
              <w:marRight w:val="0"/>
              <w:marTop w:val="0"/>
              <w:marBottom w:val="0"/>
              <w:divBdr>
                <w:top w:val="none" w:sz="0" w:space="0" w:color="auto"/>
                <w:left w:val="none" w:sz="0" w:space="0" w:color="auto"/>
                <w:bottom w:val="none" w:sz="0" w:space="0" w:color="auto"/>
                <w:right w:val="none" w:sz="0" w:space="0" w:color="auto"/>
              </w:divBdr>
              <w:divsChild>
                <w:div w:id="1305113597">
                  <w:marLeft w:val="0"/>
                  <w:marRight w:val="0"/>
                  <w:marTop w:val="0"/>
                  <w:marBottom w:val="0"/>
                  <w:divBdr>
                    <w:top w:val="none" w:sz="0" w:space="0" w:color="auto"/>
                    <w:left w:val="none" w:sz="0" w:space="0" w:color="auto"/>
                    <w:bottom w:val="none" w:sz="0" w:space="0" w:color="auto"/>
                    <w:right w:val="none" w:sz="0" w:space="0" w:color="auto"/>
                  </w:divBdr>
                </w:div>
              </w:divsChild>
            </w:div>
            <w:div w:id="254829629">
              <w:marLeft w:val="0"/>
              <w:marRight w:val="0"/>
              <w:marTop w:val="0"/>
              <w:marBottom w:val="0"/>
              <w:divBdr>
                <w:top w:val="none" w:sz="0" w:space="0" w:color="auto"/>
                <w:left w:val="none" w:sz="0" w:space="0" w:color="auto"/>
                <w:bottom w:val="none" w:sz="0" w:space="0" w:color="auto"/>
                <w:right w:val="none" w:sz="0" w:space="0" w:color="auto"/>
              </w:divBdr>
              <w:divsChild>
                <w:div w:id="250506034">
                  <w:marLeft w:val="0"/>
                  <w:marRight w:val="0"/>
                  <w:marTop w:val="0"/>
                  <w:marBottom w:val="0"/>
                  <w:divBdr>
                    <w:top w:val="none" w:sz="0" w:space="0" w:color="auto"/>
                    <w:left w:val="none" w:sz="0" w:space="0" w:color="auto"/>
                    <w:bottom w:val="none" w:sz="0" w:space="0" w:color="auto"/>
                    <w:right w:val="none" w:sz="0" w:space="0" w:color="auto"/>
                  </w:divBdr>
                </w:div>
              </w:divsChild>
            </w:div>
            <w:div w:id="273440420">
              <w:marLeft w:val="0"/>
              <w:marRight w:val="0"/>
              <w:marTop w:val="0"/>
              <w:marBottom w:val="0"/>
              <w:divBdr>
                <w:top w:val="none" w:sz="0" w:space="0" w:color="auto"/>
                <w:left w:val="none" w:sz="0" w:space="0" w:color="auto"/>
                <w:bottom w:val="none" w:sz="0" w:space="0" w:color="auto"/>
                <w:right w:val="none" w:sz="0" w:space="0" w:color="auto"/>
              </w:divBdr>
              <w:divsChild>
                <w:div w:id="487020347">
                  <w:marLeft w:val="0"/>
                  <w:marRight w:val="0"/>
                  <w:marTop w:val="0"/>
                  <w:marBottom w:val="0"/>
                  <w:divBdr>
                    <w:top w:val="none" w:sz="0" w:space="0" w:color="auto"/>
                    <w:left w:val="none" w:sz="0" w:space="0" w:color="auto"/>
                    <w:bottom w:val="none" w:sz="0" w:space="0" w:color="auto"/>
                    <w:right w:val="none" w:sz="0" w:space="0" w:color="auto"/>
                  </w:divBdr>
                </w:div>
              </w:divsChild>
            </w:div>
            <w:div w:id="1140922573">
              <w:marLeft w:val="0"/>
              <w:marRight w:val="0"/>
              <w:marTop w:val="0"/>
              <w:marBottom w:val="0"/>
              <w:divBdr>
                <w:top w:val="none" w:sz="0" w:space="0" w:color="auto"/>
                <w:left w:val="none" w:sz="0" w:space="0" w:color="auto"/>
                <w:bottom w:val="none" w:sz="0" w:space="0" w:color="auto"/>
                <w:right w:val="none" w:sz="0" w:space="0" w:color="auto"/>
              </w:divBdr>
              <w:divsChild>
                <w:div w:id="1775202290">
                  <w:marLeft w:val="0"/>
                  <w:marRight w:val="0"/>
                  <w:marTop w:val="0"/>
                  <w:marBottom w:val="0"/>
                  <w:divBdr>
                    <w:top w:val="none" w:sz="0" w:space="0" w:color="auto"/>
                    <w:left w:val="none" w:sz="0" w:space="0" w:color="auto"/>
                    <w:bottom w:val="none" w:sz="0" w:space="0" w:color="auto"/>
                    <w:right w:val="none" w:sz="0" w:space="0" w:color="auto"/>
                  </w:divBdr>
                </w:div>
              </w:divsChild>
            </w:div>
            <w:div w:id="567808849">
              <w:marLeft w:val="0"/>
              <w:marRight w:val="0"/>
              <w:marTop w:val="0"/>
              <w:marBottom w:val="0"/>
              <w:divBdr>
                <w:top w:val="none" w:sz="0" w:space="0" w:color="auto"/>
                <w:left w:val="none" w:sz="0" w:space="0" w:color="auto"/>
                <w:bottom w:val="none" w:sz="0" w:space="0" w:color="auto"/>
                <w:right w:val="none" w:sz="0" w:space="0" w:color="auto"/>
              </w:divBdr>
              <w:divsChild>
                <w:div w:id="1857765842">
                  <w:marLeft w:val="0"/>
                  <w:marRight w:val="0"/>
                  <w:marTop w:val="0"/>
                  <w:marBottom w:val="0"/>
                  <w:divBdr>
                    <w:top w:val="none" w:sz="0" w:space="0" w:color="auto"/>
                    <w:left w:val="none" w:sz="0" w:space="0" w:color="auto"/>
                    <w:bottom w:val="none" w:sz="0" w:space="0" w:color="auto"/>
                    <w:right w:val="none" w:sz="0" w:space="0" w:color="auto"/>
                  </w:divBdr>
                </w:div>
              </w:divsChild>
            </w:div>
            <w:div w:id="1786341891">
              <w:marLeft w:val="0"/>
              <w:marRight w:val="0"/>
              <w:marTop w:val="0"/>
              <w:marBottom w:val="0"/>
              <w:divBdr>
                <w:top w:val="none" w:sz="0" w:space="0" w:color="auto"/>
                <w:left w:val="none" w:sz="0" w:space="0" w:color="auto"/>
                <w:bottom w:val="none" w:sz="0" w:space="0" w:color="auto"/>
                <w:right w:val="none" w:sz="0" w:space="0" w:color="auto"/>
              </w:divBdr>
              <w:divsChild>
                <w:div w:id="4587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8381">
          <w:marLeft w:val="0"/>
          <w:marRight w:val="0"/>
          <w:marTop w:val="0"/>
          <w:marBottom w:val="0"/>
          <w:divBdr>
            <w:top w:val="none" w:sz="0" w:space="0" w:color="auto"/>
            <w:left w:val="none" w:sz="0" w:space="0" w:color="auto"/>
            <w:bottom w:val="none" w:sz="0" w:space="0" w:color="auto"/>
            <w:right w:val="none" w:sz="0" w:space="0" w:color="auto"/>
          </w:divBdr>
        </w:div>
        <w:div w:id="2053724123">
          <w:marLeft w:val="0"/>
          <w:marRight w:val="0"/>
          <w:marTop w:val="0"/>
          <w:marBottom w:val="0"/>
          <w:divBdr>
            <w:top w:val="none" w:sz="0" w:space="0" w:color="auto"/>
            <w:left w:val="none" w:sz="0" w:space="0" w:color="auto"/>
            <w:bottom w:val="none" w:sz="0" w:space="0" w:color="auto"/>
            <w:right w:val="none" w:sz="0" w:space="0" w:color="auto"/>
          </w:divBdr>
        </w:div>
        <w:div w:id="64649398">
          <w:marLeft w:val="0"/>
          <w:marRight w:val="0"/>
          <w:marTop w:val="0"/>
          <w:marBottom w:val="0"/>
          <w:divBdr>
            <w:top w:val="none" w:sz="0" w:space="0" w:color="auto"/>
            <w:left w:val="none" w:sz="0" w:space="0" w:color="auto"/>
            <w:bottom w:val="none" w:sz="0" w:space="0" w:color="auto"/>
            <w:right w:val="none" w:sz="0" w:space="0" w:color="auto"/>
          </w:divBdr>
        </w:div>
        <w:div w:id="428742303">
          <w:marLeft w:val="0"/>
          <w:marRight w:val="0"/>
          <w:marTop w:val="0"/>
          <w:marBottom w:val="0"/>
          <w:divBdr>
            <w:top w:val="none" w:sz="0" w:space="0" w:color="auto"/>
            <w:left w:val="none" w:sz="0" w:space="0" w:color="auto"/>
            <w:bottom w:val="none" w:sz="0" w:space="0" w:color="auto"/>
            <w:right w:val="none" w:sz="0" w:space="0" w:color="auto"/>
          </w:divBdr>
        </w:div>
        <w:div w:id="1337729954">
          <w:marLeft w:val="0"/>
          <w:marRight w:val="0"/>
          <w:marTop w:val="0"/>
          <w:marBottom w:val="0"/>
          <w:divBdr>
            <w:top w:val="none" w:sz="0" w:space="0" w:color="auto"/>
            <w:left w:val="none" w:sz="0" w:space="0" w:color="auto"/>
            <w:bottom w:val="none" w:sz="0" w:space="0" w:color="auto"/>
            <w:right w:val="none" w:sz="0" w:space="0" w:color="auto"/>
          </w:divBdr>
        </w:div>
        <w:div w:id="57166130">
          <w:marLeft w:val="0"/>
          <w:marRight w:val="0"/>
          <w:marTop w:val="0"/>
          <w:marBottom w:val="0"/>
          <w:divBdr>
            <w:top w:val="none" w:sz="0" w:space="0" w:color="auto"/>
            <w:left w:val="none" w:sz="0" w:space="0" w:color="auto"/>
            <w:bottom w:val="none" w:sz="0" w:space="0" w:color="auto"/>
            <w:right w:val="none" w:sz="0" w:space="0" w:color="auto"/>
          </w:divBdr>
        </w:div>
        <w:div w:id="396709413">
          <w:marLeft w:val="0"/>
          <w:marRight w:val="0"/>
          <w:marTop w:val="0"/>
          <w:marBottom w:val="0"/>
          <w:divBdr>
            <w:top w:val="none" w:sz="0" w:space="0" w:color="auto"/>
            <w:left w:val="none" w:sz="0" w:space="0" w:color="auto"/>
            <w:bottom w:val="none" w:sz="0" w:space="0" w:color="auto"/>
            <w:right w:val="none" w:sz="0" w:space="0" w:color="auto"/>
          </w:divBdr>
        </w:div>
        <w:div w:id="105539623">
          <w:marLeft w:val="0"/>
          <w:marRight w:val="0"/>
          <w:marTop w:val="0"/>
          <w:marBottom w:val="0"/>
          <w:divBdr>
            <w:top w:val="none" w:sz="0" w:space="0" w:color="auto"/>
            <w:left w:val="none" w:sz="0" w:space="0" w:color="auto"/>
            <w:bottom w:val="none" w:sz="0" w:space="0" w:color="auto"/>
            <w:right w:val="none" w:sz="0" w:space="0" w:color="auto"/>
          </w:divBdr>
        </w:div>
        <w:div w:id="1039741204">
          <w:marLeft w:val="0"/>
          <w:marRight w:val="0"/>
          <w:marTop w:val="0"/>
          <w:marBottom w:val="0"/>
          <w:divBdr>
            <w:top w:val="none" w:sz="0" w:space="0" w:color="auto"/>
            <w:left w:val="none" w:sz="0" w:space="0" w:color="auto"/>
            <w:bottom w:val="none" w:sz="0" w:space="0" w:color="auto"/>
            <w:right w:val="none" w:sz="0" w:space="0" w:color="auto"/>
          </w:divBdr>
        </w:div>
        <w:div w:id="118884522">
          <w:marLeft w:val="-75"/>
          <w:marRight w:val="0"/>
          <w:marTop w:val="30"/>
          <w:marBottom w:val="30"/>
          <w:divBdr>
            <w:top w:val="none" w:sz="0" w:space="0" w:color="auto"/>
            <w:left w:val="none" w:sz="0" w:space="0" w:color="auto"/>
            <w:bottom w:val="none" w:sz="0" w:space="0" w:color="auto"/>
            <w:right w:val="none" w:sz="0" w:space="0" w:color="auto"/>
          </w:divBdr>
          <w:divsChild>
            <w:div w:id="1472284619">
              <w:marLeft w:val="0"/>
              <w:marRight w:val="0"/>
              <w:marTop w:val="0"/>
              <w:marBottom w:val="0"/>
              <w:divBdr>
                <w:top w:val="none" w:sz="0" w:space="0" w:color="auto"/>
                <w:left w:val="none" w:sz="0" w:space="0" w:color="auto"/>
                <w:bottom w:val="none" w:sz="0" w:space="0" w:color="auto"/>
                <w:right w:val="none" w:sz="0" w:space="0" w:color="auto"/>
              </w:divBdr>
              <w:divsChild>
                <w:div w:id="1653368197">
                  <w:marLeft w:val="0"/>
                  <w:marRight w:val="0"/>
                  <w:marTop w:val="0"/>
                  <w:marBottom w:val="0"/>
                  <w:divBdr>
                    <w:top w:val="none" w:sz="0" w:space="0" w:color="auto"/>
                    <w:left w:val="none" w:sz="0" w:space="0" w:color="auto"/>
                    <w:bottom w:val="none" w:sz="0" w:space="0" w:color="auto"/>
                    <w:right w:val="none" w:sz="0" w:space="0" w:color="auto"/>
                  </w:divBdr>
                </w:div>
              </w:divsChild>
            </w:div>
            <w:div w:id="1989048515">
              <w:marLeft w:val="0"/>
              <w:marRight w:val="0"/>
              <w:marTop w:val="0"/>
              <w:marBottom w:val="0"/>
              <w:divBdr>
                <w:top w:val="none" w:sz="0" w:space="0" w:color="auto"/>
                <w:left w:val="none" w:sz="0" w:space="0" w:color="auto"/>
                <w:bottom w:val="none" w:sz="0" w:space="0" w:color="auto"/>
                <w:right w:val="none" w:sz="0" w:space="0" w:color="auto"/>
              </w:divBdr>
              <w:divsChild>
                <w:div w:id="1457330377">
                  <w:marLeft w:val="0"/>
                  <w:marRight w:val="0"/>
                  <w:marTop w:val="0"/>
                  <w:marBottom w:val="0"/>
                  <w:divBdr>
                    <w:top w:val="none" w:sz="0" w:space="0" w:color="auto"/>
                    <w:left w:val="none" w:sz="0" w:space="0" w:color="auto"/>
                    <w:bottom w:val="none" w:sz="0" w:space="0" w:color="auto"/>
                    <w:right w:val="none" w:sz="0" w:space="0" w:color="auto"/>
                  </w:divBdr>
                </w:div>
              </w:divsChild>
            </w:div>
            <w:div w:id="1527211864">
              <w:marLeft w:val="0"/>
              <w:marRight w:val="0"/>
              <w:marTop w:val="0"/>
              <w:marBottom w:val="0"/>
              <w:divBdr>
                <w:top w:val="none" w:sz="0" w:space="0" w:color="auto"/>
                <w:left w:val="none" w:sz="0" w:space="0" w:color="auto"/>
                <w:bottom w:val="none" w:sz="0" w:space="0" w:color="auto"/>
                <w:right w:val="none" w:sz="0" w:space="0" w:color="auto"/>
              </w:divBdr>
              <w:divsChild>
                <w:div w:id="1823035380">
                  <w:marLeft w:val="0"/>
                  <w:marRight w:val="0"/>
                  <w:marTop w:val="0"/>
                  <w:marBottom w:val="0"/>
                  <w:divBdr>
                    <w:top w:val="none" w:sz="0" w:space="0" w:color="auto"/>
                    <w:left w:val="none" w:sz="0" w:space="0" w:color="auto"/>
                    <w:bottom w:val="none" w:sz="0" w:space="0" w:color="auto"/>
                    <w:right w:val="none" w:sz="0" w:space="0" w:color="auto"/>
                  </w:divBdr>
                </w:div>
              </w:divsChild>
            </w:div>
            <w:div w:id="1659728700">
              <w:marLeft w:val="0"/>
              <w:marRight w:val="0"/>
              <w:marTop w:val="0"/>
              <w:marBottom w:val="0"/>
              <w:divBdr>
                <w:top w:val="none" w:sz="0" w:space="0" w:color="auto"/>
                <w:left w:val="none" w:sz="0" w:space="0" w:color="auto"/>
                <w:bottom w:val="none" w:sz="0" w:space="0" w:color="auto"/>
                <w:right w:val="none" w:sz="0" w:space="0" w:color="auto"/>
              </w:divBdr>
              <w:divsChild>
                <w:div w:id="1165706681">
                  <w:marLeft w:val="0"/>
                  <w:marRight w:val="0"/>
                  <w:marTop w:val="0"/>
                  <w:marBottom w:val="0"/>
                  <w:divBdr>
                    <w:top w:val="none" w:sz="0" w:space="0" w:color="auto"/>
                    <w:left w:val="none" w:sz="0" w:space="0" w:color="auto"/>
                    <w:bottom w:val="none" w:sz="0" w:space="0" w:color="auto"/>
                    <w:right w:val="none" w:sz="0" w:space="0" w:color="auto"/>
                  </w:divBdr>
                </w:div>
              </w:divsChild>
            </w:div>
            <w:div w:id="272715549">
              <w:marLeft w:val="0"/>
              <w:marRight w:val="0"/>
              <w:marTop w:val="0"/>
              <w:marBottom w:val="0"/>
              <w:divBdr>
                <w:top w:val="none" w:sz="0" w:space="0" w:color="auto"/>
                <w:left w:val="none" w:sz="0" w:space="0" w:color="auto"/>
                <w:bottom w:val="none" w:sz="0" w:space="0" w:color="auto"/>
                <w:right w:val="none" w:sz="0" w:space="0" w:color="auto"/>
              </w:divBdr>
              <w:divsChild>
                <w:div w:id="1555700111">
                  <w:marLeft w:val="0"/>
                  <w:marRight w:val="0"/>
                  <w:marTop w:val="0"/>
                  <w:marBottom w:val="0"/>
                  <w:divBdr>
                    <w:top w:val="none" w:sz="0" w:space="0" w:color="auto"/>
                    <w:left w:val="none" w:sz="0" w:space="0" w:color="auto"/>
                    <w:bottom w:val="none" w:sz="0" w:space="0" w:color="auto"/>
                    <w:right w:val="none" w:sz="0" w:space="0" w:color="auto"/>
                  </w:divBdr>
                </w:div>
              </w:divsChild>
            </w:div>
            <w:div w:id="1516647048">
              <w:marLeft w:val="0"/>
              <w:marRight w:val="0"/>
              <w:marTop w:val="0"/>
              <w:marBottom w:val="0"/>
              <w:divBdr>
                <w:top w:val="none" w:sz="0" w:space="0" w:color="auto"/>
                <w:left w:val="none" w:sz="0" w:space="0" w:color="auto"/>
                <w:bottom w:val="none" w:sz="0" w:space="0" w:color="auto"/>
                <w:right w:val="none" w:sz="0" w:space="0" w:color="auto"/>
              </w:divBdr>
              <w:divsChild>
                <w:div w:id="670184290">
                  <w:marLeft w:val="0"/>
                  <w:marRight w:val="0"/>
                  <w:marTop w:val="0"/>
                  <w:marBottom w:val="0"/>
                  <w:divBdr>
                    <w:top w:val="none" w:sz="0" w:space="0" w:color="auto"/>
                    <w:left w:val="none" w:sz="0" w:space="0" w:color="auto"/>
                    <w:bottom w:val="none" w:sz="0" w:space="0" w:color="auto"/>
                    <w:right w:val="none" w:sz="0" w:space="0" w:color="auto"/>
                  </w:divBdr>
                </w:div>
              </w:divsChild>
            </w:div>
            <w:div w:id="1248034524">
              <w:marLeft w:val="0"/>
              <w:marRight w:val="0"/>
              <w:marTop w:val="0"/>
              <w:marBottom w:val="0"/>
              <w:divBdr>
                <w:top w:val="none" w:sz="0" w:space="0" w:color="auto"/>
                <w:left w:val="none" w:sz="0" w:space="0" w:color="auto"/>
                <w:bottom w:val="none" w:sz="0" w:space="0" w:color="auto"/>
                <w:right w:val="none" w:sz="0" w:space="0" w:color="auto"/>
              </w:divBdr>
              <w:divsChild>
                <w:div w:id="455610621">
                  <w:marLeft w:val="0"/>
                  <w:marRight w:val="0"/>
                  <w:marTop w:val="0"/>
                  <w:marBottom w:val="0"/>
                  <w:divBdr>
                    <w:top w:val="none" w:sz="0" w:space="0" w:color="auto"/>
                    <w:left w:val="none" w:sz="0" w:space="0" w:color="auto"/>
                    <w:bottom w:val="none" w:sz="0" w:space="0" w:color="auto"/>
                    <w:right w:val="none" w:sz="0" w:space="0" w:color="auto"/>
                  </w:divBdr>
                </w:div>
              </w:divsChild>
            </w:div>
            <w:div w:id="316541452">
              <w:marLeft w:val="0"/>
              <w:marRight w:val="0"/>
              <w:marTop w:val="0"/>
              <w:marBottom w:val="0"/>
              <w:divBdr>
                <w:top w:val="none" w:sz="0" w:space="0" w:color="auto"/>
                <w:left w:val="none" w:sz="0" w:space="0" w:color="auto"/>
                <w:bottom w:val="none" w:sz="0" w:space="0" w:color="auto"/>
                <w:right w:val="none" w:sz="0" w:space="0" w:color="auto"/>
              </w:divBdr>
              <w:divsChild>
                <w:div w:id="1675837135">
                  <w:marLeft w:val="0"/>
                  <w:marRight w:val="0"/>
                  <w:marTop w:val="0"/>
                  <w:marBottom w:val="0"/>
                  <w:divBdr>
                    <w:top w:val="none" w:sz="0" w:space="0" w:color="auto"/>
                    <w:left w:val="none" w:sz="0" w:space="0" w:color="auto"/>
                    <w:bottom w:val="none" w:sz="0" w:space="0" w:color="auto"/>
                    <w:right w:val="none" w:sz="0" w:space="0" w:color="auto"/>
                  </w:divBdr>
                </w:div>
              </w:divsChild>
            </w:div>
            <w:div w:id="2026519806">
              <w:marLeft w:val="0"/>
              <w:marRight w:val="0"/>
              <w:marTop w:val="0"/>
              <w:marBottom w:val="0"/>
              <w:divBdr>
                <w:top w:val="none" w:sz="0" w:space="0" w:color="auto"/>
                <w:left w:val="none" w:sz="0" w:space="0" w:color="auto"/>
                <w:bottom w:val="none" w:sz="0" w:space="0" w:color="auto"/>
                <w:right w:val="none" w:sz="0" w:space="0" w:color="auto"/>
              </w:divBdr>
              <w:divsChild>
                <w:div w:id="1772041086">
                  <w:marLeft w:val="0"/>
                  <w:marRight w:val="0"/>
                  <w:marTop w:val="0"/>
                  <w:marBottom w:val="0"/>
                  <w:divBdr>
                    <w:top w:val="none" w:sz="0" w:space="0" w:color="auto"/>
                    <w:left w:val="none" w:sz="0" w:space="0" w:color="auto"/>
                    <w:bottom w:val="none" w:sz="0" w:space="0" w:color="auto"/>
                    <w:right w:val="none" w:sz="0" w:space="0" w:color="auto"/>
                  </w:divBdr>
                </w:div>
              </w:divsChild>
            </w:div>
            <w:div w:id="774130008">
              <w:marLeft w:val="0"/>
              <w:marRight w:val="0"/>
              <w:marTop w:val="0"/>
              <w:marBottom w:val="0"/>
              <w:divBdr>
                <w:top w:val="none" w:sz="0" w:space="0" w:color="auto"/>
                <w:left w:val="none" w:sz="0" w:space="0" w:color="auto"/>
                <w:bottom w:val="none" w:sz="0" w:space="0" w:color="auto"/>
                <w:right w:val="none" w:sz="0" w:space="0" w:color="auto"/>
              </w:divBdr>
              <w:divsChild>
                <w:div w:id="1738093066">
                  <w:marLeft w:val="0"/>
                  <w:marRight w:val="0"/>
                  <w:marTop w:val="0"/>
                  <w:marBottom w:val="0"/>
                  <w:divBdr>
                    <w:top w:val="none" w:sz="0" w:space="0" w:color="auto"/>
                    <w:left w:val="none" w:sz="0" w:space="0" w:color="auto"/>
                    <w:bottom w:val="none" w:sz="0" w:space="0" w:color="auto"/>
                    <w:right w:val="none" w:sz="0" w:space="0" w:color="auto"/>
                  </w:divBdr>
                </w:div>
              </w:divsChild>
            </w:div>
            <w:div w:id="668561344">
              <w:marLeft w:val="0"/>
              <w:marRight w:val="0"/>
              <w:marTop w:val="0"/>
              <w:marBottom w:val="0"/>
              <w:divBdr>
                <w:top w:val="none" w:sz="0" w:space="0" w:color="auto"/>
                <w:left w:val="none" w:sz="0" w:space="0" w:color="auto"/>
                <w:bottom w:val="none" w:sz="0" w:space="0" w:color="auto"/>
                <w:right w:val="none" w:sz="0" w:space="0" w:color="auto"/>
              </w:divBdr>
              <w:divsChild>
                <w:div w:id="1321494570">
                  <w:marLeft w:val="0"/>
                  <w:marRight w:val="0"/>
                  <w:marTop w:val="0"/>
                  <w:marBottom w:val="0"/>
                  <w:divBdr>
                    <w:top w:val="none" w:sz="0" w:space="0" w:color="auto"/>
                    <w:left w:val="none" w:sz="0" w:space="0" w:color="auto"/>
                    <w:bottom w:val="none" w:sz="0" w:space="0" w:color="auto"/>
                    <w:right w:val="none" w:sz="0" w:space="0" w:color="auto"/>
                  </w:divBdr>
                </w:div>
              </w:divsChild>
            </w:div>
            <w:div w:id="1951158947">
              <w:marLeft w:val="0"/>
              <w:marRight w:val="0"/>
              <w:marTop w:val="0"/>
              <w:marBottom w:val="0"/>
              <w:divBdr>
                <w:top w:val="none" w:sz="0" w:space="0" w:color="auto"/>
                <w:left w:val="none" w:sz="0" w:space="0" w:color="auto"/>
                <w:bottom w:val="none" w:sz="0" w:space="0" w:color="auto"/>
                <w:right w:val="none" w:sz="0" w:space="0" w:color="auto"/>
              </w:divBdr>
              <w:divsChild>
                <w:div w:id="13519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2519">
          <w:marLeft w:val="0"/>
          <w:marRight w:val="0"/>
          <w:marTop w:val="0"/>
          <w:marBottom w:val="0"/>
          <w:divBdr>
            <w:top w:val="none" w:sz="0" w:space="0" w:color="auto"/>
            <w:left w:val="none" w:sz="0" w:space="0" w:color="auto"/>
            <w:bottom w:val="none" w:sz="0" w:space="0" w:color="auto"/>
            <w:right w:val="none" w:sz="0" w:space="0" w:color="auto"/>
          </w:divBdr>
        </w:div>
        <w:div w:id="401410050">
          <w:marLeft w:val="0"/>
          <w:marRight w:val="0"/>
          <w:marTop w:val="0"/>
          <w:marBottom w:val="0"/>
          <w:divBdr>
            <w:top w:val="none" w:sz="0" w:space="0" w:color="auto"/>
            <w:left w:val="none" w:sz="0" w:space="0" w:color="auto"/>
            <w:bottom w:val="none" w:sz="0" w:space="0" w:color="auto"/>
            <w:right w:val="none" w:sz="0" w:space="0" w:color="auto"/>
          </w:divBdr>
        </w:div>
        <w:div w:id="886378637">
          <w:marLeft w:val="0"/>
          <w:marRight w:val="0"/>
          <w:marTop w:val="0"/>
          <w:marBottom w:val="0"/>
          <w:divBdr>
            <w:top w:val="none" w:sz="0" w:space="0" w:color="auto"/>
            <w:left w:val="none" w:sz="0" w:space="0" w:color="auto"/>
            <w:bottom w:val="none" w:sz="0" w:space="0" w:color="auto"/>
            <w:right w:val="none" w:sz="0" w:space="0" w:color="auto"/>
          </w:divBdr>
        </w:div>
        <w:div w:id="1991979656">
          <w:marLeft w:val="0"/>
          <w:marRight w:val="0"/>
          <w:marTop w:val="0"/>
          <w:marBottom w:val="0"/>
          <w:divBdr>
            <w:top w:val="none" w:sz="0" w:space="0" w:color="auto"/>
            <w:left w:val="none" w:sz="0" w:space="0" w:color="auto"/>
            <w:bottom w:val="none" w:sz="0" w:space="0" w:color="auto"/>
            <w:right w:val="none" w:sz="0" w:space="0" w:color="auto"/>
          </w:divBdr>
        </w:div>
        <w:div w:id="344598391">
          <w:marLeft w:val="0"/>
          <w:marRight w:val="0"/>
          <w:marTop w:val="0"/>
          <w:marBottom w:val="0"/>
          <w:divBdr>
            <w:top w:val="none" w:sz="0" w:space="0" w:color="auto"/>
            <w:left w:val="none" w:sz="0" w:space="0" w:color="auto"/>
            <w:bottom w:val="none" w:sz="0" w:space="0" w:color="auto"/>
            <w:right w:val="none" w:sz="0" w:space="0" w:color="auto"/>
          </w:divBdr>
        </w:div>
        <w:div w:id="2097482657">
          <w:marLeft w:val="-75"/>
          <w:marRight w:val="0"/>
          <w:marTop w:val="30"/>
          <w:marBottom w:val="30"/>
          <w:divBdr>
            <w:top w:val="none" w:sz="0" w:space="0" w:color="auto"/>
            <w:left w:val="none" w:sz="0" w:space="0" w:color="auto"/>
            <w:bottom w:val="none" w:sz="0" w:space="0" w:color="auto"/>
            <w:right w:val="none" w:sz="0" w:space="0" w:color="auto"/>
          </w:divBdr>
          <w:divsChild>
            <w:div w:id="568155764">
              <w:marLeft w:val="0"/>
              <w:marRight w:val="0"/>
              <w:marTop w:val="0"/>
              <w:marBottom w:val="0"/>
              <w:divBdr>
                <w:top w:val="none" w:sz="0" w:space="0" w:color="auto"/>
                <w:left w:val="none" w:sz="0" w:space="0" w:color="auto"/>
                <w:bottom w:val="none" w:sz="0" w:space="0" w:color="auto"/>
                <w:right w:val="none" w:sz="0" w:space="0" w:color="auto"/>
              </w:divBdr>
              <w:divsChild>
                <w:div w:id="181628463">
                  <w:marLeft w:val="0"/>
                  <w:marRight w:val="0"/>
                  <w:marTop w:val="0"/>
                  <w:marBottom w:val="0"/>
                  <w:divBdr>
                    <w:top w:val="none" w:sz="0" w:space="0" w:color="auto"/>
                    <w:left w:val="none" w:sz="0" w:space="0" w:color="auto"/>
                    <w:bottom w:val="none" w:sz="0" w:space="0" w:color="auto"/>
                    <w:right w:val="none" w:sz="0" w:space="0" w:color="auto"/>
                  </w:divBdr>
                </w:div>
              </w:divsChild>
            </w:div>
            <w:div w:id="894387033">
              <w:marLeft w:val="0"/>
              <w:marRight w:val="0"/>
              <w:marTop w:val="0"/>
              <w:marBottom w:val="0"/>
              <w:divBdr>
                <w:top w:val="none" w:sz="0" w:space="0" w:color="auto"/>
                <w:left w:val="none" w:sz="0" w:space="0" w:color="auto"/>
                <w:bottom w:val="none" w:sz="0" w:space="0" w:color="auto"/>
                <w:right w:val="none" w:sz="0" w:space="0" w:color="auto"/>
              </w:divBdr>
              <w:divsChild>
                <w:div w:id="475267584">
                  <w:marLeft w:val="0"/>
                  <w:marRight w:val="0"/>
                  <w:marTop w:val="0"/>
                  <w:marBottom w:val="0"/>
                  <w:divBdr>
                    <w:top w:val="none" w:sz="0" w:space="0" w:color="auto"/>
                    <w:left w:val="none" w:sz="0" w:space="0" w:color="auto"/>
                    <w:bottom w:val="none" w:sz="0" w:space="0" w:color="auto"/>
                    <w:right w:val="none" w:sz="0" w:space="0" w:color="auto"/>
                  </w:divBdr>
                </w:div>
              </w:divsChild>
            </w:div>
            <w:div w:id="641809995">
              <w:marLeft w:val="0"/>
              <w:marRight w:val="0"/>
              <w:marTop w:val="0"/>
              <w:marBottom w:val="0"/>
              <w:divBdr>
                <w:top w:val="none" w:sz="0" w:space="0" w:color="auto"/>
                <w:left w:val="none" w:sz="0" w:space="0" w:color="auto"/>
                <w:bottom w:val="none" w:sz="0" w:space="0" w:color="auto"/>
                <w:right w:val="none" w:sz="0" w:space="0" w:color="auto"/>
              </w:divBdr>
              <w:divsChild>
                <w:div w:id="1007829004">
                  <w:marLeft w:val="0"/>
                  <w:marRight w:val="0"/>
                  <w:marTop w:val="0"/>
                  <w:marBottom w:val="0"/>
                  <w:divBdr>
                    <w:top w:val="none" w:sz="0" w:space="0" w:color="auto"/>
                    <w:left w:val="none" w:sz="0" w:space="0" w:color="auto"/>
                    <w:bottom w:val="none" w:sz="0" w:space="0" w:color="auto"/>
                    <w:right w:val="none" w:sz="0" w:space="0" w:color="auto"/>
                  </w:divBdr>
                </w:div>
              </w:divsChild>
            </w:div>
            <w:div w:id="1251355351">
              <w:marLeft w:val="0"/>
              <w:marRight w:val="0"/>
              <w:marTop w:val="0"/>
              <w:marBottom w:val="0"/>
              <w:divBdr>
                <w:top w:val="none" w:sz="0" w:space="0" w:color="auto"/>
                <w:left w:val="none" w:sz="0" w:space="0" w:color="auto"/>
                <w:bottom w:val="none" w:sz="0" w:space="0" w:color="auto"/>
                <w:right w:val="none" w:sz="0" w:space="0" w:color="auto"/>
              </w:divBdr>
              <w:divsChild>
                <w:div w:id="15462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81310">
          <w:marLeft w:val="0"/>
          <w:marRight w:val="0"/>
          <w:marTop w:val="0"/>
          <w:marBottom w:val="0"/>
          <w:divBdr>
            <w:top w:val="none" w:sz="0" w:space="0" w:color="auto"/>
            <w:left w:val="none" w:sz="0" w:space="0" w:color="auto"/>
            <w:bottom w:val="none" w:sz="0" w:space="0" w:color="auto"/>
            <w:right w:val="none" w:sz="0" w:space="0" w:color="auto"/>
          </w:divBdr>
        </w:div>
        <w:div w:id="1684087991">
          <w:marLeft w:val="0"/>
          <w:marRight w:val="0"/>
          <w:marTop w:val="0"/>
          <w:marBottom w:val="0"/>
          <w:divBdr>
            <w:top w:val="none" w:sz="0" w:space="0" w:color="auto"/>
            <w:left w:val="none" w:sz="0" w:space="0" w:color="auto"/>
            <w:bottom w:val="none" w:sz="0" w:space="0" w:color="auto"/>
            <w:right w:val="none" w:sz="0" w:space="0" w:color="auto"/>
          </w:divBdr>
        </w:div>
        <w:div w:id="47992279">
          <w:marLeft w:val="0"/>
          <w:marRight w:val="0"/>
          <w:marTop w:val="0"/>
          <w:marBottom w:val="0"/>
          <w:divBdr>
            <w:top w:val="none" w:sz="0" w:space="0" w:color="auto"/>
            <w:left w:val="none" w:sz="0" w:space="0" w:color="auto"/>
            <w:bottom w:val="none" w:sz="0" w:space="0" w:color="auto"/>
            <w:right w:val="none" w:sz="0" w:space="0" w:color="auto"/>
          </w:divBdr>
        </w:div>
        <w:div w:id="1295600291">
          <w:marLeft w:val="0"/>
          <w:marRight w:val="0"/>
          <w:marTop w:val="0"/>
          <w:marBottom w:val="0"/>
          <w:divBdr>
            <w:top w:val="none" w:sz="0" w:space="0" w:color="auto"/>
            <w:left w:val="none" w:sz="0" w:space="0" w:color="auto"/>
            <w:bottom w:val="none" w:sz="0" w:space="0" w:color="auto"/>
            <w:right w:val="none" w:sz="0" w:space="0" w:color="auto"/>
          </w:divBdr>
        </w:div>
        <w:div w:id="1722830280">
          <w:marLeft w:val="0"/>
          <w:marRight w:val="0"/>
          <w:marTop w:val="0"/>
          <w:marBottom w:val="0"/>
          <w:divBdr>
            <w:top w:val="none" w:sz="0" w:space="0" w:color="auto"/>
            <w:left w:val="none" w:sz="0" w:space="0" w:color="auto"/>
            <w:bottom w:val="none" w:sz="0" w:space="0" w:color="auto"/>
            <w:right w:val="none" w:sz="0" w:space="0" w:color="auto"/>
          </w:divBdr>
        </w:div>
        <w:div w:id="71316556">
          <w:marLeft w:val="0"/>
          <w:marRight w:val="0"/>
          <w:marTop w:val="0"/>
          <w:marBottom w:val="0"/>
          <w:divBdr>
            <w:top w:val="none" w:sz="0" w:space="0" w:color="auto"/>
            <w:left w:val="none" w:sz="0" w:space="0" w:color="auto"/>
            <w:bottom w:val="none" w:sz="0" w:space="0" w:color="auto"/>
            <w:right w:val="none" w:sz="0" w:space="0" w:color="auto"/>
          </w:divBdr>
        </w:div>
        <w:div w:id="1502699686">
          <w:marLeft w:val="0"/>
          <w:marRight w:val="0"/>
          <w:marTop w:val="0"/>
          <w:marBottom w:val="0"/>
          <w:divBdr>
            <w:top w:val="none" w:sz="0" w:space="0" w:color="auto"/>
            <w:left w:val="none" w:sz="0" w:space="0" w:color="auto"/>
            <w:bottom w:val="none" w:sz="0" w:space="0" w:color="auto"/>
            <w:right w:val="none" w:sz="0" w:space="0" w:color="auto"/>
          </w:divBdr>
        </w:div>
        <w:div w:id="1567376242">
          <w:marLeft w:val="0"/>
          <w:marRight w:val="0"/>
          <w:marTop w:val="0"/>
          <w:marBottom w:val="0"/>
          <w:divBdr>
            <w:top w:val="none" w:sz="0" w:space="0" w:color="auto"/>
            <w:left w:val="none" w:sz="0" w:space="0" w:color="auto"/>
            <w:bottom w:val="none" w:sz="0" w:space="0" w:color="auto"/>
            <w:right w:val="none" w:sz="0" w:space="0" w:color="auto"/>
          </w:divBdr>
        </w:div>
        <w:div w:id="57435654">
          <w:marLeft w:val="0"/>
          <w:marRight w:val="0"/>
          <w:marTop w:val="0"/>
          <w:marBottom w:val="0"/>
          <w:divBdr>
            <w:top w:val="none" w:sz="0" w:space="0" w:color="auto"/>
            <w:left w:val="none" w:sz="0" w:space="0" w:color="auto"/>
            <w:bottom w:val="none" w:sz="0" w:space="0" w:color="auto"/>
            <w:right w:val="none" w:sz="0" w:space="0" w:color="auto"/>
          </w:divBdr>
        </w:div>
        <w:div w:id="1637028558">
          <w:marLeft w:val="-75"/>
          <w:marRight w:val="0"/>
          <w:marTop w:val="30"/>
          <w:marBottom w:val="30"/>
          <w:divBdr>
            <w:top w:val="none" w:sz="0" w:space="0" w:color="auto"/>
            <w:left w:val="none" w:sz="0" w:space="0" w:color="auto"/>
            <w:bottom w:val="none" w:sz="0" w:space="0" w:color="auto"/>
            <w:right w:val="none" w:sz="0" w:space="0" w:color="auto"/>
          </w:divBdr>
          <w:divsChild>
            <w:div w:id="257444902">
              <w:marLeft w:val="0"/>
              <w:marRight w:val="0"/>
              <w:marTop w:val="0"/>
              <w:marBottom w:val="0"/>
              <w:divBdr>
                <w:top w:val="none" w:sz="0" w:space="0" w:color="auto"/>
                <w:left w:val="none" w:sz="0" w:space="0" w:color="auto"/>
                <w:bottom w:val="none" w:sz="0" w:space="0" w:color="auto"/>
                <w:right w:val="none" w:sz="0" w:space="0" w:color="auto"/>
              </w:divBdr>
              <w:divsChild>
                <w:div w:id="290791967">
                  <w:marLeft w:val="0"/>
                  <w:marRight w:val="0"/>
                  <w:marTop w:val="0"/>
                  <w:marBottom w:val="0"/>
                  <w:divBdr>
                    <w:top w:val="none" w:sz="0" w:space="0" w:color="auto"/>
                    <w:left w:val="none" w:sz="0" w:space="0" w:color="auto"/>
                    <w:bottom w:val="none" w:sz="0" w:space="0" w:color="auto"/>
                    <w:right w:val="none" w:sz="0" w:space="0" w:color="auto"/>
                  </w:divBdr>
                </w:div>
              </w:divsChild>
            </w:div>
            <w:div w:id="1069305077">
              <w:marLeft w:val="0"/>
              <w:marRight w:val="0"/>
              <w:marTop w:val="0"/>
              <w:marBottom w:val="0"/>
              <w:divBdr>
                <w:top w:val="none" w:sz="0" w:space="0" w:color="auto"/>
                <w:left w:val="none" w:sz="0" w:space="0" w:color="auto"/>
                <w:bottom w:val="none" w:sz="0" w:space="0" w:color="auto"/>
                <w:right w:val="none" w:sz="0" w:space="0" w:color="auto"/>
              </w:divBdr>
              <w:divsChild>
                <w:div w:id="1966350530">
                  <w:marLeft w:val="0"/>
                  <w:marRight w:val="0"/>
                  <w:marTop w:val="0"/>
                  <w:marBottom w:val="0"/>
                  <w:divBdr>
                    <w:top w:val="none" w:sz="0" w:space="0" w:color="auto"/>
                    <w:left w:val="none" w:sz="0" w:space="0" w:color="auto"/>
                    <w:bottom w:val="none" w:sz="0" w:space="0" w:color="auto"/>
                    <w:right w:val="none" w:sz="0" w:space="0" w:color="auto"/>
                  </w:divBdr>
                </w:div>
              </w:divsChild>
            </w:div>
            <w:div w:id="346172544">
              <w:marLeft w:val="0"/>
              <w:marRight w:val="0"/>
              <w:marTop w:val="0"/>
              <w:marBottom w:val="0"/>
              <w:divBdr>
                <w:top w:val="none" w:sz="0" w:space="0" w:color="auto"/>
                <w:left w:val="none" w:sz="0" w:space="0" w:color="auto"/>
                <w:bottom w:val="none" w:sz="0" w:space="0" w:color="auto"/>
                <w:right w:val="none" w:sz="0" w:space="0" w:color="auto"/>
              </w:divBdr>
              <w:divsChild>
                <w:div w:id="49774161">
                  <w:marLeft w:val="0"/>
                  <w:marRight w:val="0"/>
                  <w:marTop w:val="0"/>
                  <w:marBottom w:val="0"/>
                  <w:divBdr>
                    <w:top w:val="none" w:sz="0" w:space="0" w:color="auto"/>
                    <w:left w:val="none" w:sz="0" w:space="0" w:color="auto"/>
                    <w:bottom w:val="none" w:sz="0" w:space="0" w:color="auto"/>
                    <w:right w:val="none" w:sz="0" w:space="0" w:color="auto"/>
                  </w:divBdr>
                </w:div>
              </w:divsChild>
            </w:div>
            <w:div w:id="955060415">
              <w:marLeft w:val="0"/>
              <w:marRight w:val="0"/>
              <w:marTop w:val="0"/>
              <w:marBottom w:val="0"/>
              <w:divBdr>
                <w:top w:val="none" w:sz="0" w:space="0" w:color="auto"/>
                <w:left w:val="none" w:sz="0" w:space="0" w:color="auto"/>
                <w:bottom w:val="none" w:sz="0" w:space="0" w:color="auto"/>
                <w:right w:val="none" w:sz="0" w:space="0" w:color="auto"/>
              </w:divBdr>
              <w:divsChild>
                <w:div w:id="1288657944">
                  <w:marLeft w:val="0"/>
                  <w:marRight w:val="0"/>
                  <w:marTop w:val="0"/>
                  <w:marBottom w:val="0"/>
                  <w:divBdr>
                    <w:top w:val="none" w:sz="0" w:space="0" w:color="auto"/>
                    <w:left w:val="none" w:sz="0" w:space="0" w:color="auto"/>
                    <w:bottom w:val="none" w:sz="0" w:space="0" w:color="auto"/>
                    <w:right w:val="none" w:sz="0" w:space="0" w:color="auto"/>
                  </w:divBdr>
                </w:div>
              </w:divsChild>
            </w:div>
            <w:div w:id="1612123567">
              <w:marLeft w:val="0"/>
              <w:marRight w:val="0"/>
              <w:marTop w:val="0"/>
              <w:marBottom w:val="0"/>
              <w:divBdr>
                <w:top w:val="none" w:sz="0" w:space="0" w:color="auto"/>
                <w:left w:val="none" w:sz="0" w:space="0" w:color="auto"/>
                <w:bottom w:val="none" w:sz="0" w:space="0" w:color="auto"/>
                <w:right w:val="none" w:sz="0" w:space="0" w:color="auto"/>
              </w:divBdr>
              <w:divsChild>
                <w:div w:id="1792547744">
                  <w:marLeft w:val="0"/>
                  <w:marRight w:val="0"/>
                  <w:marTop w:val="0"/>
                  <w:marBottom w:val="0"/>
                  <w:divBdr>
                    <w:top w:val="none" w:sz="0" w:space="0" w:color="auto"/>
                    <w:left w:val="none" w:sz="0" w:space="0" w:color="auto"/>
                    <w:bottom w:val="none" w:sz="0" w:space="0" w:color="auto"/>
                    <w:right w:val="none" w:sz="0" w:space="0" w:color="auto"/>
                  </w:divBdr>
                </w:div>
              </w:divsChild>
            </w:div>
            <w:div w:id="1715152811">
              <w:marLeft w:val="0"/>
              <w:marRight w:val="0"/>
              <w:marTop w:val="0"/>
              <w:marBottom w:val="0"/>
              <w:divBdr>
                <w:top w:val="none" w:sz="0" w:space="0" w:color="auto"/>
                <w:left w:val="none" w:sz="0" w:space="0" w:color="auto"/>
                <w:bottom w:val="none" w:sz="0" w:space="0" w:color="auto"/>
                <w:right w:val="none" w:sz="0" w:space="0" w:color="auto"/>
              </w:divBdr>
              <w:divsChild>
                <w:div w:id="2618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6450">
          <w:marLeft w:val="0"/>
          <w:marRight w:val="0"/>
          <w:marTop w:val="0"/>
          <w:marBottom w:val="0"/>
          <w:divBdr>
            <w:top w:val="none" w:sz="0" w:space="0" w:color="auto"/>
            <w:left w:val="none" w:sz="0" w:space="0" w:color="auto"/>
            <w:bottom w:val="none" w:sz="0" w:space="0" w:color="auto"/>
            <w:right w:val="none" w:sz="0" w:space="0" w:color="auto"/>
          </w:divBdr>
        </w:div>
        <w:div w:id="1164472953">
          <w:marLeft w:val="0"/>
          <w:marRight w:val="0"/>
          <w:marTop w:val="0"/>
          <w:marBottom w:val="0"/>
          <w:divBdr>
            <w:top w:val="none" w:sz="0" w:space="0" w:color="auto"/>
            <w:left w:val="none" w:sz="0" w:space="0" w:color="auto"/>
            <w:bottom w:val="none" w:sz="0" w:space="0" w:color="auto"/>
            <w:right w:val="none" w:sz="0" w:space="0" w:color="auto"/>
          </w:divBdr>
        </w:div>
        <w:div w:id="1190752635">
          <w:marLeft w:val="0"/>
          <w:marRight w:val="0"/>
          <w:marTop w:val="0"/>
          <w:marBottom w:val="0"/>
          <w:divBdr>
            <w:top w:val="none" w:sz="0" w:space="0" w:color="auto"/>
            <w:left w:val="none" w:sz="0" w:space="0" w:color="auto"/>
            <w:bottom w:val="none" w:sz="0" w:space="0" w:color="auto"/>
            <w:right w:val="none" w:sz="0" w:space="0" w:color="auto"/>
          </w:divBdr>
        </w:div>
        <w:div w:id="471870728">
          <w:marLeft w:val="0"/>
          <w:marRight w:val="0"/>
          <w:marTop w:val="0"/>
          <w:marBottom w:val="0"/>
          <w:divBdr>
            <w:top w:val="none" w:sz="0" w:space="0" w:color="auto"/>
            <w:left w:val="none" w:sz="0" w:space="0" w:color="auto"/>
            <w:bottom w:val="none" w:sz="0" w:space="0" w:color="auto"/>
            <w:right w:val="none" w:sz="0" w:space="0" w:color="auto"/>
          </w:divBdr>
        </w:div>
        <w:div w:id="607588688">
          <w:marLeft w:val="0"/>
          <w:marRight w:val="0"/>
          <w:marTop w:val="0"/>
          <w:marBottom w:val="0"/>
          <w:divBdr>
            <w:top w:val="none" w:sz="0" w:space="0" w:color="auto"/>
            <w:left w:val="none" w:sz="0" w:space="0" w:color="auto"/>
            <w:bottom w:val="none" w:sz="0" w:space="0" w:color="auto"/>
            <w:right w:val="none" w:sz="0" w:space="0" w:color="auto"/>
          </w:divBdr>
        </w:div>
        <w:div w:id="1813476713">
          <w:marLeft w:val="0"/>
          <w:marRight w:val="0"/>
          <w:marTop w:val="0"/>
          <w:marBottom w:val="0"/>
          <w:divBdr>
            <w:top w:val="none" w:sz="0" w:space="0" w:color="auto"/>
            <w:left w:val="none" w:sz="0" w:space="0" w:color="auto"/>
            <w:bottom w:val="none" w:sz="0" w:space="0" w:color="auto"/>
            <w:right w:val="none" w:sz="0" w:space="0" w:color="auto"/>
          </w:divBdr>
        </w:div>
        <w:div w:id="1653411156">
          <w:marLeft w:val="0"/>
          <w:marRight w:val="0"/>
          <w:marTop w:val="0"/>
          <w:marBottom w:val="0"/>
          <w:divBdr>
            <w:top w:val="none" w:sz="0" w:space="0" w:color="auto"/>
            <w:left w:val="none" w:sz="0" w:space="0" w:color="auto"/>
            <w:bottom w:val="none" w:sz="0" w:space="0" w:color="auto"/>
            <w:right w:val="none" w:sz="0" w:space="0" w:color="auto"/>
          </w:divBdr>
        </w:div>
        <w:div w:id="1517623007">
          <w:marLeft w:val="0"/>
          <w:marRight w:val="0"/>
          <w:marTop w:val="0"/>
          <w:marBottom w:val="0"/>
          <w:divBdr>
            <w:top w:val="none" w:sz="0" w:space="0" w:color="auto"/>
            <w:left w:val="none" w:sz="0" w:space="0" w:color="auto"/>
            <w:bottom w:val="none" w:sz="0" w:space="0" w:color="auto"/>
            <w:right w:val="none" w:sz="0" w:space="0" w:color="auto"/>
          </w:divBdr>
        </w:div>
        <w:div w:id="80032967">
          <w:marLeft w:val="0"/>
          <w:marRight w:val="0"/>
          <w:marTop w:val="0"/>
          <w:marBottom w:val="0"/>
          <w:divBdr>
            <w:top w:val="none" w:sz="0" w:space="0" w:color="auto"/>
            <w:left w:val="none" w:sz="0" w:space="0" w:color="auto"/>
            <w:bottom w:val="none" w:sz="0" w:space="0" w:color="auto"/>
            <w:right w:val="none" w:sz="0" w:space="0" w:color="auto"/>
          </w:divBdr>
        </w:div>
        <w:div w:id="1049913895">
          <w:marLeft w:val="0"/>
          <w:marRight w:val="0"/>
          <w:marTop w:val="0"/>
          <w:marBottom w:val="0"/>
          <w:divBdr>
            <w:top w:val="none" w:sz="0" w:space="0" w:color="auto"/>
            <w:left w:val="none" w:sz="0" w:space="0" w:color="auto"/>
            <w:bottom w:val="none" w:sz="0" w:space="0" w:color="auto"/>
            <w:right w:val="none" w:sz="0" w:space="0" w:color="auto"/>
          </w:divBdr>
        </w:div>
        <w:div w:id="809517392">
          <w:marLeft w:val="0"/>
          <w:marRight w:val="0"/>
          <w:marTop w:val="0"/>
          <w:marBottom w:val="0"/>
          <w:divBdr>
            <w:top w:val="none" w:sz="0" w:space="0" w:color="auto"/>
            <w:left w:val="none" w:sz="0" w:space="0" w:color="auto"/>
            <w:bottom w:val="none" w:sz="0" w:space="0" w:color="auto"/>
            <w:right w:val="none" w:sz="0" w:space="0" w:color="auto"/>
          </w:divBdr>
        </w:div>
        <w:div w:id="1138492113">
          <w:marLeft w:val="0"/>
          <w:marRight w:val="0"/>
          <w:marTop w:val="0"/>
          <w:marBottom w:val="0"/>
          <w:divBdr>
            <w:top w:val="none" w:sz="0" w:space="0" w:color="auto"/>
            <w:left w:val="none" w:sz="0" w:space="0" w:color="auto"/>
            <w:bottom w:val="none" w:sz="0" w:space="0" w:color="auto"/>
            <w:right w:val="none" w:sz="0" w:space="0" w:color="auto"/>
          </w:divBdr>
        </w:div>
        <w:div w:id="2065176728">
          <w:marLeft w:val="0"/>
          <w:marRight w:val="0"/>
          <w:marTop w:val="0"/>
          <w:marBottom w:val="0"/>
          <w:divBdr>
            <w:top w:val="none" w:sz="0" w:space="0" w:color="auto"/>
            <w:left w:val="none" w:sz="0" w:space="0" w:color="auto"/>
            <w:bottom w:val="none" w:sz="0" w:space="0" w:color="auto"/>
            <w:right w:val="none" w:sz="0" w:space="0" w:color="auto"/>
          </w:divBdr>
        </w:div>
        <w:div w:id="305741206">
          <w:marLeft w:val="0"/>
          <w:marRight w:val="0"/>
          <w:marTop w:val="0"/>
          <w:marBottom w:val="0"/>
          <w:divBdr>
            <w:top w:val="none" w:sz="0" w:space="0" w:color="auto"/>
            <w:left w:val="none" w:sz="0" w:space="0" w:color="auto"/>
            <w:bottom w:val="none" w:sz="0" w:space="0" w:color="auto"/>
            <w:right w:val="none" w:sz="0" w:space="0" w:color="auto"/>
          </w:divBdr>
        </w:div>
        <w:div w:id="753939673">
          <w:marLeft w:val="0"/>
          <w:marRight w:val="0"/>
          <w:marTop w:val="0"/>
          <w:marBottom w:val="0"/>
          <w:divBdr>
            <w:top w:val="none" w:sz="0" w:space="0" w:color="auto"/>
            <w:left w:val="none" w:sz="0" w:space="0" w:color="auto"/>
            <w:bottom w:val="none" w:sz="0" w:space="0" w:color="auto"/>
            <w:right w:val="none" w:sz="0" w:space="0" w:color="auto"/>
          </w:divBdr>
        </w:div>
        <w:div w:id="892157919">
          <w:marLeft w:val="0"/>
          <w:marRight w:val="0"/>
          <w:marTop w:val="0"/>
          <w:marBottom w:val="0"/>
          <w:divBdr>
            <w:top w:val="none" w:sz="0" w:space="0" w:color="auto"/>
            <w:left w:val="none" w:sz="0" w:space="0" w:color="auto"/>
            <w:bottom w:val="none" w:sz="0" w:space="0" w:color="auto"/>
            <w:right w:val="none" w:sz="0" w:space="0" w:color="auto"/>
          </w:divBdr>
        </w:div>
        <w:div w:id="1697853785">
          <w:marLeft w:val="0"/>
          <w:marRight w:val="0"/>
          <w:marTop w:val="0"/>
          <w:marBottom w:val="0"/>
          <w:divBdr>
            <w:top w:val="none" w:sz="0" w:space="0" w:color="auto"/>
            <w:left w:val="none" w:sz="0" w:space="0" w:color="auto"/>
            <w:bottom w:val="none" w:sz="0" w:space="0" w:color="auto"/>
            <w:right w:val="none" w:sz="0" w:space="0" w:color="auto"/>
          </w:divBdr>
        </w:div>
        <w:div w:id="1002050099">
          <w:marLeft w:val="0"/>
          <w:marRight w:val="0"/>
          <w:marTop w:val="0"/>
          <w:marBottom w:val="0"/>
          <w:divBdr>
            <w:top w:val="none" w:sz="0" w:space="0" w:color="auto"/>
            <w:left w:val="none" w:sz="0" w:space="0" w:color="auto"/>
            <w:bottom w:val="none" w:sz="0" w:space="0" w:color="auto"/>
            <w:right w:val="none" w:sz="0" w:space="0" w:color="auto"/>
          </w:divBdr>
        </w:div>
        <w:div w:id="1096681090">
          <w:marLeft w:val="0"/>
          <w:marRight w:val="0"/>
          <w:marTop w:val="0"/>
          <w:marBottom w:val="0"/>
          <w:divBdr>
            <w:top w:val="none" w:sz="0" w:space="0" w:color="auto"/>
            <w:left w:val="none" w:sz="0" w:space="0" w:color="auto"/>
            <w:bottom w:val="none" w:sz="0" w:space="0" w:color="auto"/>
            <w:right w:val="none" w:sz="0" w:space="0" w:color="auto"/>
          </w:divBdr>
        </w:div>
        <w:div w:id="741171920">
          <w:marLeft w:val="0"/>
          <w:marRight w:val="0"/>
          <w:marTop w:val="0"/>
          <w:marBottom w:val="0"/>
          <w:divBdr>
            <w:top w:val="none" w:sz="0" w:space="0" w:color="auto"/>
            <w:left w:val="none" w:sz="0" w:space="0" w:color="auto"/>
            <w:bottom w:val="none" w:sz="0" w:space="0" w:color="auto"/>
            <w:right w:val="none" w:sz="0" w:space="0" w:color="auto"/>
          </w:divBdr>
        </w:div>
        <w:div w:id="95559673">
          <w:marLeft w:val="0"/>
          <w:marRight w:val="0"/>
          <w:marTop w:val="0"/>
          <w:marBottom w:val="0"/>
          <w:divBdr>
            <w:top w:val="none" w:sz="0" w:space="0" w:color="auto"/>
            <w:left w:val="none" w:sz="0" w:space="0" w:color="auto"/>
            <w:bottom w:val="none" w:sz="0" w:space="0" w:color="auto"/>
            <w:right w:val="none" w:sz="0" w:space="0" w:color="auto"/>
          </w:divBdr>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3028555">
      <w:bodyDiv w:val="1"/>
      <w:marLeft w:val="0"/>
      <w:marRight w:val="0"/>
      <w:marTop w:val="0"/>
      <w:marBottom w:val="0"/>
      <w:divBdr>
        <w:top w:val="none" w:sz="0" w:space="0" w:color="auto"/>
        <w:left w:val="none" w:sz="0" w:space="0" w:color="auto"/>
        <w:bottom w:val="none" w:sz="0" w:space="0" w:color="auto"/>
        <w:right w:val="none" w:sz="0" w:space="0" w:color="auto"/>
      </w:divBdr>
      <w:divsChild>
        <w:div w:id="212154672">
          <w:marLeft w:val="0"/>
          <w:marRight w:val="0"/>
          <w:marTop w:val="0"/>
          <w:marBottom w:val="0"/>
          <w:divBdr>
            <w:top w:val="none" w:sz="0" w:space="0" w:color="auto"/>
            <w:left w:val="none" w:sz="0" w:space="0" w:color="auto"/>
            <w:bottom w:val="none" w:sz="0" w:space="0" w:color="auto"/>
            <w:right w:val="none" w:sz="0" w:space="0" w:color="auto"/>
          </w:divBdr>
        </w:div>
        <w:div w:id="1373384005">
          <w:marLeft w:val="0"/>
          <w:marRight w:val="0"/>
          <w:marTop w:val="0"/>
          <w:marBottom w:val="0"/>
          <w:divBdr>
            <w:top w:val="none" w:sz="0" w:space="0" w:color="auto"/>
            <w:left w:val="none" w:sz="0" w:space="0" w:color="auto"/>
            <w:bottom w:val="none" w:sz="0" w:space="0" w:color="auto"/>
            <w:right w:val="none" w:sz="0" w:space="0" w:color="auto"/>
          </w:divBdr>
          <w:divsChild>
            <w:div w:id="580143725">
              <w:marLeft w:val="0"/>
              <w:marRight w:val="0"/>
              <w:marTop w:val="0"/>
              <w:marBottom w:val="0"/>
              <w:divBdr>
                <w:top w:val="none" w:sz="0" w:space="0" w:color="auto"/>
                <w:left w:val="none" w:sz="0" w:space="0" w:color="auto"/>
                <w:bottom w:val="none" w:sz="0" w:space="0" w:color="auto"/>
                <w:right w:val="none" w:sz="0" w:space="0" w:color="auto"/>
              </w:divBdr>
              <w:divsChild>
                <w:div w:id="1858998671">
                  <w:marLeft w:val="-180"/>
                  <w:marRight w:val="-180"/>
                  <w:marTop w:val="0"/>
                  <w:marBottom w:val="0"/>
                  <w:divBdr>
                    <w:top w:val="none" w:sz="0" w:space="0" w:color="auto"/>
                    <w:left w:val="none" w:sz="0" w:space="0" w:color="auto"/>
                    <w:bottom w:val="none" w:sz="0" w:space="0" w:color="auto"/>
                    <w:right w:val="none" w:sz="0" w:space="0" w:color="auto"/>
                  </w:divBdr>
                  <w:divsChild>
                    <w:div w:id="21258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6926">
      <w:bodyDiv w:val="1"/>
      <w:marLeft w:val="0"/>
      <w:marRight w:val="0"/>
      <w:marTop w:val="0"/>
      <w:marBottom w:val="0"/>
      <w:divBdr>
        <w:top w:val="none" w:sz="0" w:space="0" w:color="auto"/>
        <w:left w:val="none" w:sz="0" w:space="0" w:color="auto"/>
        <w:bottom w:val="none" w:sz="0" w:space="0" w:color="auto"/>
        <w:right w:val="none" w:sz="0" w:space="0" w:color="auto"/>
      </w:divBdr>
      <w:divsChild>
        <w:div w:id="650868178">
          <w:marLeft w:val="0"/>
          <w:marRight w:val="0"/>
          <w:marTop w:val="0"/>
          <w:marBottom w:val="0"/>
          <w:divBdr>
            <w:top w:val="none" w:sz="0" w:space="0" w:color="auto"/>
            <w:left w:val="none" w:sz="0" w:space="0" w:color="auto"/>
            <w:bottom w:val="none" w:sz="0" w:space="0" w:color="auto"/>
            <w:right w:val="none" w:sz="0" w:space="0" w:color="auto"/>
          </w:divBdr>
          <w:divsChild>
            <w:div w:id="52047149">
              <w:marLeft w:val="-180"/>
              <w:marRight w:val="-180"/>
              <w:marTop w:val="0"/>
              <w:marBottom w:val="0"/>
              <w:divBdr>
                <w:top w:val="none" w:sz="0" w:space="0" w:color="auto"/>
                <w:left w:val="none" w:sz="0" w:space="0" w:color="auto"/>
                <w:bottom w:val="none" w:sz="0" w:space="0" w:color="auto"/>
                <w:right w:val="none" w:sz="0" w:space="0" w:color="auto"/>
              </w:divBdr>
              <w:divsChild>
                <w:div w:id="217670951">
                  <w:marLeft w:val="0"/>
                  <w:marRight w:val="0"/>
                  <w:marTop w:val="0"/>
                  <w:marBottom w:val="0"/>
                  <w:divBdr>
                    <w:top w:val="none" w:sz="0" w:space="0" w:color="auto"/>
                    <w:left w:val="none" w:sz="0" w:space="0" w:color="auto"/>
                    <w:bottom w:val="none" w:sz="0" w:space="0" w:color="auto"/>
                    <w:right w:val="none" w:sz="0" w:space="0" w:color="auto"/>
                  </w:divBdr>
                </w:div>
                <w:div w:id="7407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6112">
          <w:marLeft w:val="0"/>
          <w:marRight w:val="0"/>
          <w:marTop w:val="0"/>
          <w:marBottom w:val="0"/>
          <w:divBdr>
            <w:top w:val="none" w:sz="0" w:space="0" w:color="auto"/>
            <w:left w:val="none" w:sz="0" w:space="0" w:color="auto"/>
            <w:bottom w:val="none" w:sz="0" w:space="0" w:color="auto"/>
            <w:right w:val="none" w:sz="0" w:space="0" w:color="auto"/>
          </w:divBdr>
          <w:divsChild>
            <w:div w:id="482897403">
              <w:marLeft w:val="-180"/>
              <w:marRight w:val="-180"/>
              <w:marTop w:val="0"/>
              <w:marBottom w:val="0"/>
              <w:divBdr>
                <w:top w:val="none" w:sz="0" w:space="0" w:color="auto"/>
                <w:left w:val="none" w:sz="0" w:space="0" w:color="auto"/>
                <w:bottom w:val="none" w:sz="0" w:space="0" w:color="auto"/>
                <w:right w:val="none" w:sz="0" w:space="0" w:color="auto"/>
              </w:divBdr>
              <w:divsChild>
                <w:div w:id="839351121">
                  <w:marLeft w:val="0"/>
                  <w:marRight w:val="0"/>
                  <w:marTop w:val="0"/>
                  <w:marBottom w:val="0"/>
                  <w:divBdr>
                    <w:top w:val="none" w:sz="0" w:space="0" w:color="auto"/>
                    <w:left w:val="none" w:sz="0" w:space="0" w:color="auto"/>
                    <w:bottom w:val="none" w:sz="0" w:space="0" w:color="auto"/>
                    <w:right w:val="none" w:sz="0" w:space="0" w:color="auto"/>
                  </w:divBdr>
                </w:div>
                <w:div w:id="1214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2592">
          <w:marLeft w:val="0"/>
          <w:marRight w:val="0"/>
          <w:marTop w:val="0"/>
          <w:marBottom w:val="0"/>
          <w:divBdr>
            <w:top w:val="none" w:sz="0" w:space="0" w:color="auto"/>
            <w:left w:val="none" w:sz="0" w:space="0" w:color="auto"/>
            <w:bottom w:val="none" w:sz="0" w:space="0" w:color="auto"/>
            <w:right w:val="none" w:sz="0" w:space="0" w:color="auto"/>
          </w:divBdr>
          <w:divsChild>
            <w:div w:id="441189222">
              <w:marLeft w:val="-180"/>
              <w:marRight w:val="-180"/>
              <w:marTop w:val="0"/>
              <w:marBottom w:val="0"/>
              <w:divBdr>
                <w:top w:val="none" w:sz="0" w:space="0" w:color="auto"/>
                <w:left w:val="none" w:sz="0" w:space="0" w:color="auto"/>
                <w:bottom w:val="none" w:sz="0" w:space="0" w:color="auto"/>
                <w:right w:val="none" w:sz="0" w:space="0" w:color="auto"/>
              </w:divBdr>
              <w:divsChild>
                <w:div w:id="751202579">
                  <w:marLeft w:val="0"/>
                  <w:marRight w:val="0"/>
                  <w:marTop w:val="0"/>
                  <w:marBottom w:val="0"/>
                  <w:divBdr>
                    <w:top w:val="none" w:sz="0" w:space="0" w:color="auto"/>
                    <w:left w:val="none" w:sz="0" w:space="0" w:color="auto"/>
                    <w:bottom w:val="none" w:sz="0" w:space="0" w:color="auto"/>
                    <w:right w:val="none" w:sz="0" w:space="0" w:color="auto"/>
                  </w:divBdr>
                </w:div>
                <w:div w:id="3852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290">
          <w:marLeft w:val="0"/>
          <w:marRight w:val="0"/>
          <w:marTop w:val="0"/>
          <w:marBottom w:val="0"/>
          <w:divBdr>
            <w:top w:val="none" w:sz="0" w:space="0" w:color="auto"/>
            <w:left w:val="none" w:sz="0" w:space="0" w:color="auto"/>
            <w:bottom w:val="none" w:sz="0" w:space="0" w:color="auto"/>
            <w:right w:val="none" w:sz="0" w:space="0" w:color="auto"/>
          </w:divBdr>
          <w:divsChild>
            <w:div w:id="905533059">
              <w:marLeft w:val="-180"/>
              <w:marRight w:val="-180"/>
              <w:marTop w:val="0"/>
              <w:marBottom w:val="0"/>
              <w:divBdr>
                <w:top w:val="none" w:sz="0" w:space="0" w:color="auto"/>
                <w:left w:val="none" w:sz="0" w:space="0" w:color="auto"/>
                <w:bottom w:val="none" w:sz="0" w:space="0" w:color="auto"/>
                <w:right w:val="none" w:sz="0" w:space="0" w:color="auto"/>
              </w:divBdr>
              <w:divsChild>
                <w:div w:id="363866262">
                  <w:marLeft w:val="0"/>
                  <w:marRight w:val="0"/>
                  <w:marTop w:val="0"/>
                  <w:marBottom w:val="0"/>
                  <w:divBdr>
                    <w:top w:val="none" w:sz="0" w:space="0" w:color="auto"/>
                    <w:left w:val="none" w:sz="0" w:space="0" w:color="auto"/>
                    <w:bottom w:val="none" w:sz="0" w:space="0" w:color="auto"/>
                    <w:right w:val="none" w:sz="0" w:space="0" w:color="auto"/>
                  </w:divBdr>
                </w:div>
                <w:div w:id="1975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8820">
          <w:marLeft w:val="0"/>
          <w:marRight w:val="0"/>
          <w:marTop w:val="0"/>
          <w:marBottom w:val="0"/>
          <w:divBdr>
            <w:top w:val="none" w:sz="0" w:space="0" w:color="auto"/>
            <w:left w:val="none" w:sz="0" w:space="0" w:color="auto"/>
            <w:bottom w:val="none" w:sz="0" w:space="0" w:color="auto"/>
            <w:right w:val="none" w:sz="0" w:space="0" w:color="auto"/>
          </w:divBdr>
          <w:divsChild>
            <w:div w:id="1498809772">
              <w:marLeft w:val="-180"/>
              <w:marRight w:val="-180"/>
              <w:marTop w:val="0"/>
              <w:marBottom w:val="0"/>
              <w:divBdr>
                <w:top w:val="none" w:sz="0" w:space="0" w:color="auto"/>
                <w:left w:val="none" w:sz="0" w:space="0" w:color="auto"/>
                <w:bottom w:val="none" w:sz="0" w:space="0" w:color="auto"/>
                <w:right w:val="none" w:sz="0" w:space="0" w:color="auto"/>
              </w:divBdr>
              <w:divsChild>
                <w:div w:id="629480810">
                  <w:marLeft w:val="0"/>
                  <w:marRight w:val="0"/>
                  <w:marTop w:val="0"/>
                  <w:marBottom w:val="0"/>
                  <w:divBdr>
                    <w:top w:val="none" w:sz="0" w:space="0" w:color="auto"/>
                    <w:left w:val="none" w:sz="0" w:space="0" w:color="auto"/>
                    <w:bottom w:val="none" w:sz="0" w:space="0" w:color="auto"/>
                    <w:right w:val="none" w:sz="0" w:space="0" w:color="auto"/>
                  </w:divBdr>
                </w:div>
                <w:div w:id="1773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11670">
          <w:marLeft w:val="0"/>
          <w:marRight w:val="0"/>
          <w:marTop w:val="0"/>
          <w:marBottom w:val="0"/>
          <w:divBdr>
            <w:top w:val="none" w:sz="0" w:space="0" w:color="auto"/>
            <w:left w:val="none" w:sz="0" w:space="0" w:color="auto"/>
            <w:bottom w:val="none" w:sz="0" w:space="0" w:color="auto"/>
            <w:right w:val="none" w:sz="0" w:space="0" w:color="auto"/>
          </w:divBdr>
          <w:divsChild>
            <w:div w:id="685063624">
              <w:marLeft w:val="-180"/>
              <w:marRight w:val="-180"/>
              <w:marTop w:val="0"/>
              <w:marBottom w:val="0"/>
              <w:divBdr>
                <w:top w:val="none" w:sz="0" w:space="0" w:color="auto"/>
                <w:left w:val="none" w:sz="0" w:space="0" w:color="auto"/>
                <w:bottom w:val="none" w:sz="0" w:space="0" w:color="auto"/>
                <w:right w:val="none" w:sz="0" w:space="0" w:color="auto"/>
              </w:divBdr>
              <w:divsChild>
                <w:div w:id="5145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2921">
      <w:bodyDiv w:val="1"/>
      <w:marLeft w:val="0"/>
      <w:marRight w:val="0"/>
      <w:marTop w:val="0"/>
      <w:marBottom w:val="0"/>
      <w:divBdr>
        <w:top w:val="none" w:sz="0" w:space="0" w:color="auto"/>
        <w:left w:val="none" w:sz="0" w:space="0" w:color="auto"/>
        <w:bottom w:val="none" w:sz="0" w:space="0" w:color="auto"/>
        <w:right w:val="none" w:sz="0" w:space="0" w:color="auto"/>
      </w:divBdr>
      <w:divsChild>
        <w:div w:id="812065304">
          <w:marLeft w:val="-180"/>
          <w:marRight w:val="-180"/>
          <w:marTop w:val="0"/>
          <w:marBottom w:val="0"/>
          <w:divBdr>
            <w:top w:val="none" w:sz="0" w:space="0" w:color="auto"/>
            <w:left w:val="none" w:sz="0" w:space="0" w:color="auto"/>
            <w:bottom w:val="none" w:sz="0" w:space="0" w:color="auto"/>
            <w:right w:val="none" w:sz="0" w:space="0" w:color="auto"/>
          </w:divBdr>
          <w:divsChild>
            <w:div w:id="546845164">
              <w:marLeft w:val="0"/>
              <w:marRight w:val="0"/>
              <w:marTop w:val="0"/>
              <w:marBottom w:val="0"/>
              <w:divBdr>
                <w:top w:val="none" w:sz="0" w:space="0" w:color="auto"/>
                <w:left w:val="none" w:sz="0" w:space="0" w:color="auto"/>
                <w:bottom w:val="none" w:sz="0" w:space="0" w:color="auto"/>
                <w:right w:val="none" w:sz="0" w:space="0" w:color="auto"/>
              </w:divBdr>
              <w:divsChild>
                <w:div w:id="17920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144">
          <w:marLeft w:val="0"/>
          <w:marRight w:val="0"/>
          <w:marTop w:val="0"/>
          <w:marBottom w:val="720"/>
          <w:divBdr>
            <w:top w:val="none" w:sz="0" w:space="0" w:color="auto"/>
            <w:left w:val="none" w:sz="0" w:space="0" w:color="auto"/>
            <w:bottom w:val="none" w:sz="0" w:space="0" w:color="auto"/>
            <w:right w:val="none" w:sz="0" w:space="0" w:color="auto"/>
          </w:divBdr>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2933377">
      <w:bodyDiv w:val="1"/>
      <w:marLeft w:val="0"/>
      <w:marRight w:val="0"/>
      <w:marTop w:val="0"/>
      <w:marBottom w:val="0"/>
      <w:divBdr>
        <w:top w:val="none" w:sz="0" w:space="0" w:color="auto"/>
        <w:left w:val="none" w:sz="0" w:space="0" w:color="auto"/>
        <w:bottom w:val="none" w:sz="0" w:space="0" w:color="auto"/>
        <w:right w:val="none" w:sz="0" w:space="0" w:color="auto"/>
      </w:divBdr>
    </w:div>
    <w:div w:id="933324383">
      <w:bodyDiv w:val="1"/>
      <w:marLeft w:val="0"/>
      <w:marRight w:val="0"/>
      <w:marTop w:val="0"/>
      <w:marBottom w:val="0"/>
      <w:divBdr>
        <w:top w:val="none" w:sz="0" w:space="0" w:color="auto"/>
        <w:left w:val="none" w:sz="0" w:space="0" w:color="auto"/>
        <w:bottom w:val="none" w:sz="0" w:space="0" w:color="auto"/>
        <w:right w:val="none" w:sz="0" w:space="0" w:color="auto"/>
      </w:divBdr>
      <w:divsChild>
        <w:div w:id="713820627">
          <w:marLeft w:val="0"/>
          <w:marRight w:val="0"/>
          <w:marTop w:val="0"/>
          <w:marBottom w:val="0"/>
          <w:divBdr>
            <w:top w:val="none" w:sz="0" w:space="0" w:color="auto"/>
            <w:left w:val="none" w:sz="0" w:space="0" w:color="auto"/>
            <w:bottom w:val="none" w:sz="0" w:space="0" w:color="auto"/>
            <w:right w:val="none" w:sz="0" w:space="0" w:color="auto"/>
          </w:divBdr>
          <w:divsChild>
            <w:div w:id="1628664925">
              <w:marLeft w:val="0"/>
              <w:marRight w:val="0"/>
              <w:marTop w:val="0"/>
              <w:marBottom w:val="0"/>
              <w:divBdr>
                <w:top w:val="none" w:sz="0" w:space="0" w:color="auto"/>
                <w:left w:val="none" w:sz="0" w:space="0" w:color="auto"/>
                <w:bottom w:val="none" w:sz="0" w:space="0" w:color="auto"/>
                <w:right w:val="none" w:sz="0" w:space="0" w:color="auto"/>
              </w:divBdr>
            </w:div>
            <w:div w:id="111021146">
              <w:marLeft w:val="0"/>
              <w:marRight w:val="0"/>
              <w:marTop w:val="0"/>
              <w:marBottom w:val="0"/>
              <w:divBdr>
                <w:top w:val="none" w:sz="0" w:space="0" w:color="auto"/>
                <w:left w:val="none" w:sz="0" w:space="0" w:color="auto"/>
                <w:bottom w:val="none" w:sz="0" w:space="0" w:color="auto"/>
                <w:right w:val="none" w:sz="0" w:space="0" w:color="auto"/>
              </w:divBdr>
            </w:div>
            <w:div w:id="1653296114">
              <w:marLeft w:val="0"/>
              <w:marRight w:val="0"/>
              <w:marTop w:val="0"/>
              <w:marBottom w:val="0"/>
              <w:divBdr>
                <w:top w:val="none" w:sz="0" w:space="0" w:color="auto"/>
                <w:left w:val="none" w:sz="0" w:space="0" w:color="auto"/>
                <w:bottom w:val="none" w:sz="0" w:space="0" w:color="auto"/>
                <w:right w:val="none" w:sz="0" w:space="0" w:color="auto"/>
              </w:divBdr>
            </w:div>
            <w:div w:id="846289262">
              <w:marLeft w:val="0"/>
              <w:marRight w:val="0"/>
              <w:marTop w:val="0"/>
              <w:marBottom w:val="0"/>
              <w:divBdr>
                <w:top w:val="none" w:sz="0" w:space="0" w:color="auto"/>
                <w:left w:val="none" w:sz="0" w:space="0" w:color="auto"/>
                <w:bottom w:val="none" w:sz="0" w:space="0" w:color="auto"/>
                <w:right w:val="none" w:sz="0" w:space="0" w:color="auto"/>
              </w:divBdr>
            </w:div>
            <w:div w:id="493034737">
              <w:marLeft w:val="0"/>
              <w:marRight w:val="0"/>
              <w:marTop w:val="0"/>
              <w:marBottom w:val="0"/>
              <w:divBdr>
                <w:top w:val="none" w:sz="0" w:space="0" w:color="auto"/>
                <w:left w:val="none" w:sz="0" w:space="0" w:color="auto"/>
                <w:bottom w:val="none" w:sz="0" w:space="0" w:color="auto"/>
                <w:right w:val="none" w:sz="0" w:space="0" w:color="auto"/>
              </w:divBdr>
            </w:div>
            <w:div w:id="1832791440">
              <w:marLeft w:val="0"/>
              <w:marRight w:val="0"/>
              <w:marTop w:val="0"/>
              <w:marBottom w:val="0"/>
              <w:divBdr>
                <w:top w:val="none" w:sz="0" w:space="0" w:color="auto"/>
                <w:left w:val="none" w:sz="0" w:space="0" w:color="auto"/>
                <w:bottom w:val="none" w:sz="0" w:space="0" w:color="auto"/>
                <w:right w:val="none" w:sz="0" w:space="0" w:color="auto"/>
              </w:divBdr>
            </w:div>
            <w:div w:id="41951353">
              <w:marLeft w:val="0"/>
              <w:marRight w:val="0"/>
              <w:marTop w:val="0"/>
              <w:marBottom w:val="0"/>
              <w:divBdr>
                <w:top w:val="none" w:sz="0" w:space="0" w:color="auto"/>
                <w:left w:val="none" w:sz="0" w:space="0" w:color="auto"/>
                <w:bottom w:val="none" w:sz="0" w:space="0" w:color="auto"/>
                <w:right w:val="none" w:sz="0" w:space="0" w:color="auto"/>
              </w:divBdr>
            </w:div>
            <w:div w:id="1190217776">
              <w:marLeft w:val="0"/>
              <w:marRight w:val="0"/>
              <w:marTop w:val="0"/>
              <w:marBottom w:val="0"/>
              <w:divBdr>
                <w:top w:val="none" w:sz="0" w:space="0" w:color="auto"/>
                <w:left w:val="none" w:sz="0" w:space="0" w:color="auto"/>
                <w:bottom w:val="none" w:sz="0" w:space="0" w:color="auto"/>
                <w:right w:val="none" w:sz="0" w:space="0" w:color="auto"/>
              </w:divBdr>
            </w:div>
            <w:div w:id="39287728">
              <w:marLeft w:val="0"/>
              <w:marRight w:val="0"/>
              <w:marTop w:val="0"/>
              <w:marBottom w:val="0"/>
              <w:divBdr>
                <w:top w:val="none" w:sz="0" w:space="0" w:color="auto"/>
                <w:left w:val="none" w:sz="0" w:space="0" w:color="auto"/>
                <w:bottom w:val="none" w:sz="0" w:space="0" w:color="auto"/>
                <w:right w:val="none" w:sz="0" w:space="0" w:color="auto"/>
              </w:divBdr>
            </w:div>
            <w:div w:id="1301152653">
              <w:marLeft w:val="0"/>
              <w:marRight w:val="0"/>
              <w:marTop w:val="0"/>
              <w:marBottom w:val="0"/>
              <w:divBdr>
                <w:top w:val="none" w:sz="0" w:space="0" w:color="auto"/>
                <w:left w:val="none" w:sz="0" w:space="0" w:color="auto"/>
                <w:bottom w:val="none" w:sz="0" w:space="0" w:color="auto"/>
                <w:right w:val="none" w:sz="0" w:space="0" w:color="auto"/>
              </w:divBdr>
            </w:div>
            <w:div w:id="933248751">
              <w:marLeft w:val="0"/>
              <w:marRight w:val="0"/>
              <w:marTop w:val="0"/>
              <w:marBottom w:val="0"/>
              <w:divBdr>
                <w:top w:val="none" w:sz="0" w:space="0" w:color="auto"/>
                <w:left w:val="none" w:sz="0" w:space="0" w:color="auto"/>
                <w:bottom w:val="none" w:sz="0" w:space="0" w:color="auto"/>
                <w:right w:val="none" w:sz="0" w:space="0" w:color="auto"/>
              </w:divBdr>
            </w:div>
            <w:div w:id="1641884871">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88741827">
              <w:marLeft w:val="0"/>
              <w:marRight w:val="0"/>
              <w:marTop w:val="0"/>
              <w:marBottom w:val="0"/>
              <w:divBdr>
                <w:top w:val="none" w:sz="0" w:space="0" w:color="auto"/>
                <w:left w:val="none" w:sz="0" w:space="0" w:color="auto"/>
                <w:bottom w:val="none" w:sz="0" w:space="0" w:color="auto"/>
                <w:right w:val="none" w:sz="0" w:space="0" w:color="auto"/>
              </w:divBdr>
            </w:div>
          </w:divsChild>
        </w:div>
        <w:div w:id="1996298820">
          <w:marLeft w:val="0"/>
          <w:marRight w:val="0"/>
          <w:marTop w:val="0"/>
          <w:marBottom w:val="0"/>
          <w:divBdr>
            <w:top w:val="none" w:sz="0" w:space="0" w:color="auto"/>
            <w:left w:val="none" w:sz="0" w:space="0" w:color="auto"/>
            <w:bottom w:val="none" w:sz="0" w:space="0" w:color="auto"/>
            <w:right w:val="none" w:sz="0" w:space="0" w:color="auto"/>
          </w:divBdr>
        </w:div>
      </w:divsChild>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02560">
      <w:bodyDiv w:val="1"/>
      <w:marLeft w:val="0"/>
      <w:marRight w:val="0"/>
      <w:marTop w:val="0"/>
      <w:marBottom w:val="0"/>
      <w:divBdr>
        <w:top w:val="none" w:sz="0" w:space="0" w:color="auto"/>
        <w:left w:val="none" w:sz="0" w:space="0" w:color="auto"/>
        <w:bottom w:val="none" w:sz="0" w:space="0" w:color="auto"/>
        <w:right w:val="none" w:sz="0" w:space="0" w:color="auto"/>
      </w:divBdr>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196415">
      <w:bodyDiv w:val="1"/>
      <w:marLeft w:val="0"/>
      <w:marRight w:val="0"/>
      <w:marTop w:val="0"/>
      <w:marBottom w:val="0"/>
      <w:divBdr>
        <w:top w:val="none" w:sz="0" w:space="0" w:color="auto"/>
        <w:left w:val="none" w:sz="0" w:space="0" w:color="auto"/>
        <w:bottom w:val="none" w:sz="0" w:space="0" w:color="auto"/>
        <w:right w:val="none" w:sz="0" w:space="0" w:color="auto"/>
      </w:divBdr>
      <w:divsChild>
        <w:div w:id="1612977447">
          <w:marLeft w:val="0"/>
          <w:marRight w:val="0"/>
          <w:marTop w:val="0"/>
          <w:marBottom w:val="0"/>
          <w:divBdr>
            <w:top w:val="none" w:sz="0" w:space="0" w:color="auto"/>
            <w:left w:val="none" w:sz="0" w:space="0" w:color="auto"/>
            <w:bottom w:val="none" w:sz="0" w:space="0" w:color="auto"/>
            <w:right w:val="none" w:sz="0" w:space="0" w:color="auto"/>
          </w:divBdr>
          <w:divsChild>
            <w:div w:id="63601371">
              <w:marLeft w:val="0"/>
              <w:marRight w:val="0"/>
              <w:marTop w:val="0"/>
              <w:marBottom w:val="0"/>
              <w:divBdr>
                <w:top w:val="none" w:sz="0" w:space="0" w:color="auto"/>
                <w:left w:val="none" w:sz="0" w:space="0" w:color="auto"/>
                <w:bottom w:val="none" w:sz="0" w:space="0" w:color="auto"/>
                <w:right w:val="none" w:sz="0" w:space="0" w:color="auto"/>
              </w:divBdr>
            </w:div>
          </w:divsChild>
        </w:div>
        <w:div w:id="441191093">
          <w:marLeft w:val="0"/>
          <w:marRight w:val="0"/>
          <w:marTop w:val="0"/>
          <w:marBottom w:val="720"/>
          <w:divBdr>
            <w:top w:val="none" w:sz="0" w:space="0" w:color="auto"/>
            <w:left w:val="none" w:sz="0" w:space="0" w:color="auto"/>
            <w:bottom w:val="none" w:sz="0" w:space="0" w:color="auto"/>
            <w:right w:val="none" w:sz="0" w:space="0" w:color="auto"/>
          </w:divBdr>
        </w:div>
        <w:div w:id="1408915143">
          <w:marLeft w:val="-180"/>
          <w:marRight w:val="-180"/>
          <w:marTop w:val="0"/>
          <w:marBottom w:val="0"/>
          <w:divBdr>
            <w:top w:val="none" w:sz="0" w:space="0" w:color="auto"/>
            <w:left w:val="none" w:sz="0" w:space="0" w:color="auto"/>
            <w:bottom w:val="none" w:sz="0" w:space="0" w:color="auto"/>
            <w:right w:val="none" w:sz="0" w:space="0" w:color="auto"/>
          </w:divBdr>
          <w:divsChild>
            <w:div w:id="1895970325">
              <w:marLeft w:val="0"/>
              <w:marRight w:val="0"/>
              <w:marTop w:val="0"/>
              <w:marBottom w:val="0"/>
              <w:divBdr>
                <w:top w:val="none" w:sz="0" w:space="0" w:color="auto"/>
                <w:left w:val="none" w:sz="0" w:space="0" w:color="auto"/>
                <w:bottom w:val="none" w:sz="0" w:space="0" w:color="auto"/>
                <w:right w:val="none" w:sz="0" w:space="0" w:color="auto"/>
              </w:divBdr>
              <w:divsChild>
                <w:div w:id="1796946724">
                  <w:marLeft w:val="-180"/>
                  <w:marRight w:val="-180"/>
                  <w:marTop w:val="0"/>
                  <w:marBottom w:val="0"/>
                  <w:divBdr>
                    <w:top w:val="none" w:sz="0" w:space="0" w:color="auto"/>
                    <w:left w:val="none" w:sz="0" w:space="0" w:color="auto"/>
                    <w:bottom w:val="none" w:sz="0" w:space="0" w:color="auto"/>
                    <w:right w:val="none" w:sz="0" w:space="0" w:color="auto"/>
                  </w:divBdr>
                  <w:divsChild>
                    <w:div w:id="1395738947">
                      <w:marLeft w:val="0"/>
                      <w:marRight w:val="0"/>
                      <w:marTop w:val="0"/>
                      <w:marBottom w:val="0"/>
                      <w:divBdr>
                        <w:top w:val="none" w:sz="0" w:space="0" w:color="auto"/>
                        <w:left w:val="none" w:sz="0" w:space="0" w:color="auto"/>
                        <w:bottom w:val="none" w:sz="0" w:space="0" w:color="auto"/>
                        <w:right w:val="none" w:sz="0" w:space="0" w:color="auto"/>
                      </w:divBdr>
                      <w:divsChild>
                        <w:div w:id="514809608">
                          <w:marLeft w:val="-180"/>
                          <w:marRight w:val="-180"/>
                          <w:marTop w:val="0"/>
                          <w:marBottom w:val="0"/>
                          <w:divBdr>
                            <w:top w:val="none" w:sz="0" w:space="0" w:color="auto"/>
                            <w:left w:val="none" w:sz="0" w:space="0" w:color="auto"/>
                            <w:bottom w:val="none" w:sz="0" w:space="0" w:color="auto"/>
                            <w:right w:val="none" w:sz="0" w:space="0" w:color="auto"/>
                          </w:divBdr>
                          <w:divsChild>
                            <w:div w:id="11819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034">
                      <w:marLeft w:val="0"/>
                      <w:marRight w:val="0"/>
                      <w:marTop w:val="0"/>
                      <w:marBottom w:val="0"/>
                      <w:divBdr>
                        <w:top w:val="none" w:sz="0" w:space="0" w:color="auto"/>
                        <w:left w:val="none" w:sz="0" w:space="0" w:color="auto"/>
                        <w:bottom w:val="none" w:sz="0" w:space="0" w:color="auto"/>
                        <w:right w:val="none" w:sz="0" w:space="0" w:color="auto"/>
                      </w:divBdr>
                      <w:divsChild>
                        <w:div w:id="704869621">
                          <w:marLeft w:val="-180"/>
                          <w:marRight w:val="-180"/>
                          <w:marTop w:val="0"/>
                          <w:marBottom w:val="0"/>
                          <w:divBdr>
                            <w:top w:val="none" w:sz="0" w:space="0" w:color="auto"/>
                            <w:left w:val="none" w:sz="0" w:space="0" w:color="auto"/>
                            <w:bottom w:val="none" w:sz="0" w:space="0" w:color="auto"/>
                            <w:right w:val="none" w:sz="0" w:space="0" w:color="auto"/>
                          </w:divBdr>
                          <w:divsChild>
                            <w:div w:id="6053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346489">
          <w:marLeft w:val="-180"/>
          <w:marRight w:val="-180"/>
          <w:marTop w:val="0"/>
          <w:marBottom w:val="0"/>
          <w:divBdr>
            <w:top w:val="none" w:sz="0" w:space="0" w:color="auto"/>
            <w:left w:val="none" w:sz="0" w:space="0" w:color="auto"/>
            <w:bottom w:val="none" w:sz="0" w:space="0" w:color="auto"/>
            <w:right w:val="none" w:sz="0" w:space="0" w:color="auto"/>
          </w:divBdr>
          <w:divsChild>
            <w:div w:id="1045374059">
              <w:marLeft w:val="0"/>
              <w:marRight w:val="0"/>
              <w:marTop w:val="0"/>
              <w:marBottom w:val="0"/>
              <w:divBdr>
                <w:top w:val="none" w:sz="0" w:space="0" w:color="auto"/>
                <w:left w:val="none" w:sz="0" w:space="0" w:color="auto"/>
                <w:bottom w:val="none" w:sz="0" w:space="0" w:color="auto"/>
                <w:right w:val="none" w:sz="0" w:space="0" w:color="auto"/>
              </w:divBdr>
            </w:div>
          </w:divsChild>
        </w:div>
        <w:div w:id="39231475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6231045">
      <w:bodyDiv w:val="1"/>
      <w:marLeft w:val="0"/>
      <w:marRight w:val="0"/>
      <w:marTop w:val="0"/>
      <w:marBottom w:val="0"/>
      <w:divBdr>
        <w:top w:val="none" w:sz="0" w:space="0" w:color="auto"/>
        <w:left w:val="none" w:sz="0" w:space="0" w:color="auto"/>
        <w:bottom w:val="none" w:sz="0" w:space="0" w:color="auto"/>
        <w:right w:val="none" w:sz="0" w:space="0" w:color="auto"/>
      </w:divBdr>
      <w:divsChild>
        <w:div w:id="1724988770">
          <w:marLeft w:val="0"/>
          <w:marRight w:val="0"/>
          <w:marTop w:val="0"/>
          <w:marBottom w:val="0"/>
          <w:divBdr>
            <w:top w:val="none" w:sz="0" w:space="0" w:color="auto"/>
            <w:left w:val="none" w:sz="0" w:space="0" w:color="auto"/>
            <w:bottom w:val="none" w:sz="0" w:space="0" w:color="auto"/>
            <w:right w:val="none" w:sz="0" w:space="0" w:color="auto"/>
          </w:divBdr>
          <w:divsChild>
            <w:div w:id="708144282">
              <w:marLeft w:val="0"/>
              <w:marRight w:val="0"/>
              <w:marTop w:val="0"/>
              <w:marBottom w:val="0"/>
              <w:divBdr>
                <w:top w:val="none" w:sz="0" w:space="0" w:color="auto"/>
                <w:left w:val="none" w:sz="0" w:space="0" w:color="auto"/>
                <w:bottom w:val="none" w:sz="0" w:space="0" w:color="auto"/>
                <w:right w:val="none" w:sz="0" w:space="0" w:color="auto"/>
              </w:divBdr>
            </w:div>
          </w:divsChild>
        </w:div>
        <w:div w:id="292173525">
          <w:marLeft w:val="0"/>
          <w:marRight w:val="0"/>
          <w:marTop w:val="0"/>
          <w:marBottom w:val="0"/>
          <w:divBdr>
            <w:top w:val="none" w:sz="0" w:space="0" w:color="auto"/>
            <w:left w:val="none" w:sz="0" w:space="0" w:color="auto"/>
            <w:bottom w:val="none" w:sz="0" w:space="0" w:color="auto"/>
            <w:right w:val="none" w:sz="0" w:space="0" w:color="auto"/>
          </w:divBdr>
          <w:divsChild>
            <w:div w:id="315769666">
              <w:marLeft w:val="0"/>
              <w:marRight w:val="0"/>
              <w:marTop w:val="0"/>
              <w:marBottom w:val="0"/>
              <w:divBdr>
                <w:top w:val="none" w:sz="0" w:space="0" w:color="auto"/>
                <w:left w:val="none" w:sz="0" w:space="0" w:color="auto"/>
                <w:bottom w:val="none" w:sz="0" w:space="0" w:color="auto"/>
                <w:right w:val="none" w:sz="0" w:space="0" w:color="auto"/>
              </w:divBdr>
              <w:divsChild>
                <w:div w:id="1821343483">
                  <w:marLeft w:val="0"/>
                  <w:marRight w:val="0"/>
                  <w:marTop w:val="0"/>
                  <w:marBottom w:val="0"/>
                  <w:divBdr>
                    <w:top w:val="none" w:sz="0" w:space="0" w:color="auto"/>
                    <w:left w:val="none" w:sz="0" w:space="0" w:color="auto"/>
                    <w:bottom w:val="none" w:sz="0" w:space="0" w:color="auto"/>
                    <w:right w:val="none" w:sz="0" w:space="0" w:color="auto"/>
                  </w:divBdr>
                </w:div>
              </w:divsChild>
            </w:div>
            <w:div w:id="1225680780">
              <w:marLeft w:val="0"/>
              <w:marRight w:val="0"/>
              <w:marTop w:val="0"/>
              <w:marBottom w:val="0"/>
              <w:divBdr>
                <w:top w:val="none" w:sz="0" w:space="0" w:color="auto"/>
                <w:left w:val="none" w:sz="0" w:space="0" w:color="auto"/>
                <w:bottom w:val="none" w:sz="0" w:space="0" w:color="auto"/>
                <w:right w:val="none" w:sz="0" w:space="0" w:color="auto"/>
              </w:divBdr>
            </w:div>
          </w:divsChild>
        </w:div>
        <w:div w:id="765345032">
          <w:marLeft w:val="0"/>
          <w:marRight w:val="0"/>
          <w:marTop w:val="0"/>
          <w:marBottom w:val="0"/>
          <w:divBdr>
            <w:top w:val="none" w:sz="0" w:space="0" w:color="auto"/>
            <w:left w:val="none" w:sz="0" w:space="0" w:color="auto"/>
            <w:bottom w:val="none" w:sz="0" w:space="0" w:color="auto"/>
            <w:right w:val="none" w:sz="0" w:space="0" w:color="auto"/>
          </w:divBdr>
          <w:divsChild>
            <w:div w:id="861475037">
              <w:marLeft w:val="0"/>
              <w:marRight w:val="0"/>
              <w:marTop w:val="0"/>
              <w:marBottom w:val="0"/>
              <w:divBdr>
                <w:top w:val="none" w:sz="0" w:space="0" w:color="auto"/>
                <w:left w:val="none" w:sz="0" w:space="0" w:color="auto"/>
                <w:bottom w:val="none" w:sz="0" w:space="0" w:color="auto"/>
                <w:right w:val="none" w:sz="0" w:space="0" w:color="auto"/>
              </w:divBdr>
              <w:divsChild>
                <w:div w:id="839926950">
                  <w:marLeft w:val="0"/>
                  <w:marRight w:val="0"/>
                  <w:marTop w:val="0"/>
                  <w:marBottom w:val="0"/>
                  <w:divBdr>
                    <w:top w:val="none" w:sz="0" w:space="0" w:color="auto"/>
                    <w:left w:val="none" w:sz="0" w:space="0" w:color="auto"/>
                    <w:bottom w:val="none" w:sz="0" w:space="0" w:color="auto"/>
                    <w:right w:val="none" w:sz="0" w:space="0" w:color="auto"/>
                  </w:divBdr>
                </w:div>
              </w:divsChild>
            </w:div>
            <w:div w:id="2091196206">
              <w:marLeft w:val="0"/>
              <w:marRight w:val="0"/>
              <w:marTop w:val="0"/>
              <w:marBottom w:val="0"/>
              <w:divBdr>
                <w:top w:val="none" w:sz="0" w:space="0" w:color="auto"/>
                <w:left w:val="none" w:sz="0" w:space="0" w:color="auto"/>
                <w:bottom w:val="none" w:sz="0" w:space="0" w:color="auto"/>
                <w:right w:val="none" w:sz="0" w:space="0" w:color="auto"/>
              </w:divBdr>
            </w:div>
          </w:divsChild>
        </w:div>
        <w:div w:id="2098791592">
          <w:marLeft w:val="0"/>
          <w:marRight w:val="0"/>
          <w:marTop w:val="0"/>
          <w:marBottom w:val="0"/>
          <w:divBdr>
            <w:top w:val="none" w:sz="0" w:space="0" w:color="auto"/>
            <w:left w:val="none" w:sz="0" w:space="0" w:color="auto"/>
            <w:bottom w:val="none" w:sz="0" w:space="0" w:color="auto"/>
            <w:right w:val="none" w:sz="0" w:space="0" w:color="auto"/>
          </w:divBdr>
          <w:divsChild>
            <w:div w:id="976491680">
              <w:marLeft w:val="0"/>
              <w:marRight w:val="0"/>
              <w:marTop w:val="0"/>
              <w:marBottom w:val="0"/>
              <w:divBdr>
                <w:top w:val="none" w:sz="0" w:space="0" w:color="auto"/>
                <w:left w:val="none" w:sz="0" w:space="0" w:color="auto"/>
                <w:bottom w:val="none" w:sz="0" w:space="0" w:color="auto"/>
                <w:right w:val="none" w:sz="0" w:space="0" w:color="auto"/>
              </w:divBdr>
              <w:divsChild>
                <w:div w:id="1792742937">
                  <w:marLeft w:val="0"/>
                  <w:marRight w:val="0"/>
                  <w:marTop w:val="0"/>
                  <w:marBottom w:val="0"/>
                  <w:divBdr>
                    <w:top w:val="none" w:sz="0" w:space="0" w:color="auto"/>
                    <w:left w:val="none" w:sz="0" w:space="0" w:color="auto"/>
                    <w:bottom w:val="none" w:sz="0" w:space="0" w:color="auto"/>
                    <w:right w:val="none" w:sz="0" w:space="0" w:color="auto"/>
                  </w:divBdr>
                </w:div>
              </w:divsChild>
            </w:div>
            <w:div w:id="1430738606">
              <w:marLeft w:val="0"/>
              <w:marRight w:val="0"/>
              <w:marTop w:val="0"/>
              <w:marBottom w:val="0"/>
              <w:divBdr>
                <w:top w:val="none" w:sz="0" w:space="0" w:color="auto"/>
                <w:left w:val="none" w:sz="0" w:space="0" w:color="auto"/>
                <w:bottom w:val="none" w:sz="0" w:space="0" w:color="auto"/>
                <w:right w:val="none" w:sz="0" w:space="0" w:color="auto"/>
              </w:divBdr>
            </w:div>
          </w:divsChild>
        </w:div>
        <w:div w:id="283969574">
          <w:marLeft w:val="0"/>
          <w:marRight w:val="0"/>
          <w:marTop w:val="0"/>
          <w:marBottom w:val="0"/>
          <w:divBdr>
            <w:top w:val="none" w:sz="0" w:space="0" w:color="auto"/>
            <w:left w:val="none" w:sz="0" w:space="0" w:color="auto"/>
            <w:bottom w:val="none" w:sz="0" w:space="0" w:color="auto"/>
            <w:right w:val="none" w:sz="0" w:space="0" w:color="auto"/>
          </w:divBdr>
          <w:divsChild>
            <w:div w:id="1894999840">
              <w:marLeft w:val="0"/>
              <w:marRight w:val="0"/>
              <w:marTop w:val="0"/>
              <w:marBottom w:val="0"/>
              <w:divBdr>
                <w:top w:val="none" w:sz="0" w:space="0" w:color="auto"/>
                <w:left w:val="none" w:sz="0" w:space="0" w:color="auto"/>
                <w:bottom w:val="none" w:sz="0" w:space="0" w:color="auto"/>
                <w:right w:val="none" w:sz="0" w:space="0" w:color="auto"/>
              </w:divBdr>
              <w:divsChild>
                <w:div w:id="445002031">
                  <w:marLeft w:val="0"/>
                  <w:marRight w:val="0"/>
                  <w:marTop w:val="0"/>
                  <w:marBottom w:val="0"/>
                  <w:divBdr>
                    <w:top w:val="none" w:sz="0" w:space="0" w:color="auto"/>
                    <w:left w:val="none" w:sz="0" w:space="0" w:color="auto"/>
                    <w:bottom w:val="none" w:sz="0" w:space="0" w:color="auto"/>
                    <w:right w:val="none" w:sz="0" w:space="0" w:color="auto"/>
                  </w:divBdr>
                </w:div>
              </w:divsChild>
            </w:div>
            <w:div w:id="1693218885">
              <w:marLeft w:val="0"/>
              <w:marRight w:val="0"/>
              <w:marTop w:val="0"/>
              <w:marBottom w:val="0"/>
              <w:divBdr>
                <w:top w:val="none" w:sz="0" w:space="0" w:color="auto"/>
                <w:left w:val="none" w:sz="0" w:space="0" w:color="auto"/>
                <w:bottom w:val="none" w:sz="0" w:space="0" w:color="auto"/>
                <w:right w:val="none" w:sz="0" w:space="0" w:color="auto"/>
              </w:divBdr>
            </w:div>
          </w:divsChild>
        </w:div>
        <w:div w:id="718894934">
          <w:marLeft w:val="0"/>
          <w:marRight w:val="0"/>
          <w:marTop w:val="0"/>
          <w:marBottom w:val="0"/>
          <w:divBdr>
            <w:top w:val="none" w:sz="0" w:space="0" w:color="auto"/>
            <w:left w:val="none" w:sz="0" w:space="0" w:color="auto"/>
            <w:bottom w:val="none" w:sz="0" w:space="0" w:color="auto"/>
            <w:right w:val="none" w:sz="0" w:space="0" w:color="auto"/>
          </w:divBdr>
          <w:divsChild>
            <w:div w:id="1525634564">
              <w:marLeft w:val="0"/>
              <w:marRight w:val="0"/>
              <w:marTop w:val="0"/>
              <w:marBottom w:val="0"/>
              <w:divBdr>
                <w:top w:val="none" w:sz="0" w:space="0" w:color="auto"/>
                <w:left w:val="none" w:sz="0" w:space="0" w:color="auto"/>
                <w:bottom w:val="none" w:sz="0" w:space="0" w:color="auto"/>
                <w:right w:val="none" w:sz="0" w:space="0" w:color="auto"/>
              </w:divBdr>
              <w:divsChild>
                <w:div w:id="454645071">
                  <w:marLeft w:val="0"/>
                  <w:marRight w:val="0"/>
                  <w:marTop w:val="0"/>
                  <w:marBottom w:val="0"/>
                  <w:divBdr>
                    <w:top w:val="none" w:sz="0" w:space="0" w:color="auto"/>
                    <w:left w:val="none" w:sz="0" w:space="0" w:color="auto"/>
                    <w:bottom w:val="none" w:sz="0" w:space="0" w:color="auto"/>
                    <w:right w:val="none" w:sz="0" w:space="0" w:color="auto"/>
                  </w:divBdr>
                </w:div>
              </w:divsChild>
            </w:div>
            <w:div w:id="20830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89251">
      <w:bodyDiv w:val="1"/>
      <w:marLeft w:val="0"/>
      <w:marRight w:val="0"/>
      <w:marTop w:val="0"/>
      <w:marBottom w:val="0"/>
      <w:divBdr>
        <w:top w:val="none" w:sz="0" w:space="0" w:color="auto"/>
        <w:left w:val="none" w:sz="0" w:space="0" w:color="auto"/>
        <w:bottom w:val="none" w:sz="0" w:space="0" w:color="auto"/>
        <w:right w:val="none" w:sz="0" w:space="0" w:color="auto"/>
      </w:divBdr>
      <w:divsChild>
        <w:div w:id="1666737188">
          <w:marLeft w:val="0"/>
          <w:marRight w:val="0"/>
          <w:marTop w:val="0"/>
          <w:marBottom w:val="0"/>
          <w:divBdr>
            <w:top w:val="none" w:sz="0" w:space="0" w:color="auto"/>
            <w:left w:val="none" w:sz="0" w:space="0" w:color="auto"/>
            <w:bottom w:val="none" w:sz="0" w:space="0" w:color="auto"/>
            <w:right w:val="none" w:sz="0" w:space="0" w:color="auto"/>
          </w:divBdr>
          <w:divsChild>
            <w:div w:id="570891302">
              <w:marLeft w:val="0"/>
              <w:marRight w:val="0"/>
              <w:marTop w:val="0"/>
              <w:marBottom w:val="0"/>
              <w:divBdr>
                <w:top w:val="none" w:sz="0" w:space="0" w:color="auto"/>
                <w:left w:val="none" w:sz="0" w:space="0" w:color="auto"/>
                <w:bottom w:val="none" w:sz="0" w:space="0" w:color="auto"/>
                <w:right w:val="none" w:sz="0" w:space="0" w:color="auto"/>
              </w:divBdr>
              <w:divsChild>
                <w:div w:id="1887252728">
                  <w:marLeft w:val="0"/>
                  <w:marRight w:val="0"/>
                  <w:marTop w:val="0"/>
                  <w:marBottom w:val="0"/>
                  <w:divBdr>
                    <w:top w:val="none" w:sz="0" w:space="0" w:color="auto"/>
                    <w:left w:val="none" w:sz="0" w:space="0" w:color="auto"/>
                    <w:bottom w:val="none" w:sz="0" w:space="0" w:color="auto"/>
                    <w:right w:val="none" w:sz="0" w:space="0" w:color="auto"/>
                  </w:divBdr>
                  <w:divsChild>
                    <w:div w:id="185141502">
                      <w:marLeft w:val="0"/>
                      <w:marRight w:val="0"/>
                      <w:marTop w:val="0"/>
                      <w:marBottom w:val="0"/>
                      <w:divBdr>
                        <w:top w:val="none" w:sz="0" w:space="0" w:color="auto"/>
                        <w:left w:val="none" w:sz="0" w:space="0" w:color="auto"/>
                        <w:bottom w:val="none" w:sz="0" w:space="0" w:color="auto"/>
                        <w:right w:val="none" w:sz="0" w:space="0" w:color="auto"/>
                      </w:divBdr>
                      <w:divsChild>
                        <w:div w:id="15035762">
                          <w:marLeft w:val="-180"/>
                          <w:marRight w:val="-180"/>
                          <w:marTop w:val="0"/>
                          <w:marBottom w:val="0"/>
                          <w:divBdr>
                            <w:top w:val="none" w:sz="0" w:space="0" w:color="auto"/>
                            <w:left w:val="none" w:sz="0" w:space="0" w:color="auto"/>
                            <w:bottom w:val="none" w:sz="0" w:space="0" w:color="auto"/>
                            <w:right w:val="none" w:sz="0" w:space="0" w:color="auto"/>
                          </w:divBdr>
                          <w:divsChild>
                            <w:div w:id="937173645">
                              <w:marLeft w:val="0"/>
                              <w:marRight w:val="0"/>
                              <w:marTop w:val="0"/>
                              <w:marBottom w:val="0"/>
                              <w:divBdr>
                                <w:top w:val="none" w:sz="0" w:space="0" w:color="auto"/>
                                <w:left w:val="none" w:sz="0" w:space="0" w:color="auto"/>
                                <w:bottom w:val="none" w:sz="0" w:space="0" w:color="auto"/>
                                <w:right w:val="none" w:sz="0" w:space="0" w:color="auto"/>
                              </w:divBdr>
                              <w:divsChild>
                                <w:div w:id="2224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095">
                          <w:marLeft w:val="-180"/>
                          <w:marRight w:val="-180"/>
                          <w:marTop w:val="0"/>
                          <w:marBottom w:val="0"/>
                          <w:divBdr>
                            <w:top w:val="none" w:sz="0" w:space="0" w:color="auto"/>
                            <w:left w:val="none" w:sz="0" w:space="0" w:color="auto"/>
                            <w:bottom w:val="none" w:sz="0" w:space="0" w:color="auto"/>
                            <w:right w:val="none" w:sz="0" w:space="0" w:color="auto"/>
                          </w:divBdr>
                          <w:divsChild>
                            <w:div w:id="1168322795">
                              <w:marLeft w:val="0"/>
                              <w:marRight w:val="0"/>
                              <w:marTop w:val="0"/>
                              <w:marBottom w:val="0"/>
                              <w:divBdr>
                                <w:top w:val="none" w:sz="0" w:space="0" w:color="auto"/>
                                <w:left w:val="none" w:sz="0" w:space="0" w:color="auto"/>
                                <w:bottom w:val="none" w:sz="0" w:space="0" w:color="auto"/>
                                <w:right w:val="none" w:sz="0" w:space="0" w:color="auto"/>
                              </w:divBdr>
                              <w:divsChild>
                                <w:div w:id="1590381404">
                                  <w:marLeft w:val="0"/>
                                  <w:marRight w:val="0"/>
                                  <w:marTop w:val="0"/>
                                  <w:marBottom w:val="360"/>
                                  <w:divBdr>
                                    <w:top w:val="none" w:sz="0" w:space="4" w:color="auto"/>
                                    <w:left w:val="single" w:sz="36" w:space="11" w:color="C2A4FF"/>
                                    <w:bottom w:val="none" w:sz="0" w:space="4" w:color="auto"/>
                                    <w:right w:val="none" w:sz="0" w:space="0" w:color="auto"/>
                                  </w:divBdr>
                                </w:div>
                                <w:div w:id="8854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573">
                          <w:marLeft w:val="0"/>
                          <w:marRight w:val="0"/>
                          <w:marTop w:val="0"/>
                          <w:marBottom w:val="0"/>
                          <w:divBdr>
                            <w:top w:val="none" w:sz="0" w:space="0" w:color="auto"/>
                            <w:left w:val="none" w:sz="0" w:space="0" w:color="auto"/>
                            <w:bottom w:val="none" w:sz="0" w:space="0" w:color="auto"/>
                            <w:right w:val="none" w:sz="0" w:space="0" w:color="auto"/>
                          </w:divBdr>
                          <w:divsChild>
                            <w:div w:id="885873935">
                              <w:marLeft w:val="0"/>
                              <w:marRight w:val="0"/>
                              <w:marTop w:val="0"/>
                              <w:marBottom w:val="0"/>
                              <w:divBdr>
                                <w:top w:val="none" w:sz="0" w:space="0" w:color="auto"/>
                                <w:left w:val="none" w:sz="0" w:space="0" w:color="auto"/>
                                <w:bottom w:val="none" w:sz="0" w:space="0" w:color="auto"/>
                                <w:right w:val="none" w:sz="0" w:space="0" w:color="auto"/>
                              </w:divBdr>
                            </w:div>
                          </w:divsChild>
                        </w:div>
                        <w:div w:id="828137128">
                          <w:marLeft w:val="0"/>
                          <w:marRight w:val="0"/>
                          <w:marTop w:val="0"/>
                          <w:marBottom w:val="720"/>
                          <w:divBdr>
                            <w:top w:val="none" w:sz="0" w:space="0" w:color="auto"/>
                            <w:left w:val="none" w:sz="0" w:space="0" w:color="auto"/>
                            <w:bottom w:val="none" w:sz="0" w:space="0" w:color="auto"/>
                            <w:right w:val="none" w:sz="0" w:space="0" w:color="auto"/>
                          </w:divBdr>
                        </w:div>
                        <w:div w:id="1078022522">
                          <w:marLeft w:val="-180"/>
                          <w:marRight w:val="-180"/>
                          <w:marTop w:val="0"/>
                          <w:marBottom w:val="0"/>
                          <w:divBdr>
                            <w:top w:val="none" w:sz="0" w:space="0" w:color="auto"/>
                            <w:left w:val="none" w:sz="0" w:space="0" w:color="auto"/>
                            <w:bottom w:val="none" w:sz="0" w:space="0" w:color="auto"/>
                            <w:right w:val="none" w:sz="0" w:space="0" w:color="auto"/>
                          </w:divBdr>
                          <w:divsChild>
                            <w:div w:id="1814328187">
                              <w:marLeft w:val="0"/>
                              <w:marRight w:val="0"/>
                              <w:marTop w:val="0"/>
                              <w:marBottom w:val="0"/>
                              <w:divBdr>
                                <w:top w:val="none" w:sz="0" w:space="0" w:color="auto"/>
                                <w:left w:val="none" w:sz="0" w:space="0" w:color="auto"/>
                                <w:bottom w:val="none" w:sz="0" w:space="0" w:color="auto"/>
                                <w:right w:val="none" w:sz="0" w:space="0" w:color="auto"/>
                              </w:divBdr>
                              <w:divsChild>
                                <w:div w:id="1222523040">
                                  <w:marLeft w:val="0"/>
                                  <w:marRight w:val="0"/>
                                  <w:marTop w:val="0"/>
                                  <w:marBottom w:val="0"/>
                                  <w:divBdr>
                                    <w:top w:val="none" w:sz="0" w:space="0" w:color="auto"/>
                                    <w:left w:val="none" w:sz="0" w:space="0" w:color="auto"/>
                                    <w:bottom w:val="none" w:sz="0" w:space="0" w:color="auto"/>
                                    <w:right w:val="none" w:sz="0" w:space="0" w:color="auto"/>
                                  </w:divBdr>
                                  <w:divsChild>
                                    <w:div w:id="266813393">
                                      <w:marLeft w:val="0"/>
                                      <w:marRight w:val="0"/>
                                      <w:marTop w:val="0"/>
                                      <w:marBottom w:val="0"/>
                                      <w:divBdr>
                                        <w:top w:val="none" w:sz="0" w:space="0" w:color="auto"/>
                                        <w:left w:val="none" w:sz="0" w:space="0" w:color="auto"/>
                                        <w:bottom w:val="none" w:sz="0" w:space="0" w:color="auto"/>
                                        <w:right w:val="none" w:sz="0" w:space="0" w:color="auto"/>
                                      </w:divBdr>
                                      <w:divsChild>
                                        <w:div w:id="20518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32269">
                              <w:marLeft w:val="0"/>
                              <w:marRight w:val="0"/>
                              <w:marTop w:val="0"/>
                              <w:marBottom w:val="0"/>
                              <w:divBdr>
                                <w:top w:val="none" w:sz="0" w:space="0" w:color="auto"/>
                                <w:left w:val="none" w:sz="0" w:space="0" w:color="auto"/>
                                <w:bottom w:val="none" w:sz="0" w:space="0" w:color="auto"/>
                                <w:right w:val="none" w:sz="0" w:space="0" w:color="auto"/>
                              </w:divBdr>
                              <w:divsChild>
                                <w:div w:id="995765534">
                                  <w:marLeft w:val="0"/>
                                  <w:marRight w:val="0"/>
                                  <w:marTop w:val="0"/>
                                  <w:marBottom w:val="0"/>
                                  <w:divBdr>
                                    <w:top w:val="none" w:sz="0" w:space="0" w:color="auto"/>
                                    <w:left w:val="none" w:sz="0" w:space="0" w:color="auto"/>
                                    <w:bottom w:val="none" w:sz="0" w:space="0" w:color="auto"/>
                                    <w:right w:val="none" w:sz="0" w:space="0" w:color="auto"/>
                                  </w:divBdr>
                                  <w:divsChild>
                                    <w:div w:id="1879274309">
                                      <w:marLeft w:val="0"/>
                                      <w:marRight w:val="0"/>
                                      <w:marTop w:val="0"/>
                                      <w:marBottom w:val="0"/>
                                      <w:divBdr>
                                        <w:top w:val="none" w:sz="0" w:space="0" w:color="auto"/>
                                        <w:left w:val="none" w:sz="0" w:space="0" w:color="auto"/>
                                        <w:bottom w:val="none" w:sz="0" w:space="0" w:color="auto"/>
                                        <w:right w:val="none" w:sz="0" w:space="0" w:color="auto"/>
                                      </w:divBdr>
                                      <w:divsChild>
                                        <w:div w:id="1683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53501">
                              <w:marLeft w:val="0"/>
                              <w:marRight w:val="0"/>
                              <w:marTop w:val="0"/>
                              <w:marBottom w:val="0"/>
                              <w:divBdr>
                                <w:top w:val="none" w:sz="0" w:space="0" w:color="auto"/>
                                <w:left w:val="none" w:sz="0" w:space="0" w:color="auto"/>
                                <w:bottom w:val="none" w:sz="0" w:space="0" w:color="auto"/>
                                <w:right w:val="none" w:sz="0" w:space="0" w:color="auto"/>
                              </w:divBdr>
                              <w:divsChild>
                                <w:div w:id="1036194915">
                                  <w:marLeft w:val="0"/>
                                  <w:marRight w:val="0"/>
                                  <w:marTop w:val="0"/>
                                  <w:marBottom w:val="0"/>
                                  <w:divBdr>
                                    <w:top w:val="none" w:sz="0" w:space="0" w:color="auto"/>
                                    <w:left w:val="none" w:sz="0" w:space="0" w:color="auto"/>
                                    <w:bottom w:val="none" w:sz="0" w:space="0" w:color="auto"/>
                                    <w:right w:val="none" w:sz="0" w:space="0" w:color="auto"/>
                                  </w:divBdr>
                                  <w:divsChild>
                                    <w:div w:id="969818955">
                                      <w:marLeft w:val="0"/>
                                      <w:marRight w:val="0"/>
                                      <w:marTop w:val="0"/>
                                      <w:marBottom w:val="0"/>
                                      <w:divBdr>
                                        <w:top w:val="none" w:sz="0" w:space="0" w:color="auto"/>
                                        <w:left w:val="none" w:sz="0" w:space="0" w:color="auto"/>
                                        <w:bottom w:val="none" w:sz="0" w:space="0" w:color="auto"/>
                                        <w:right w:val="none" w:sz="0" w:space="0" w:color="auto"/>
                                      </w:divBdr>
                                      <w:divsChild>
                                        <w:div w:id="15772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55206">
                          <w:marLeft w:val="-180"/>
                          <w:marRight w:val="-180"/>
                          <w:marTop w:val="0"/>
                          <w:marBottom w:val="0"/>
                          <w:divBdr>
                            <w:top w:val="none" w:sz="0" w:space="0" w:color="auto"/>
                            <w:left w:val="none" w:sz="0" w:space="0" w:color="auto"/>
                            <w:bottom w:val="none" w:sz="0" w:space="0" w:color="auto"/>
                            <w:right w:val="none" w:sz="0" w:space="0" w:color="auto"/>
                          </w:divBdr>
                          <w:divsChild>
                            <w:div w:id="1558399929">
                              <w:marLeft w:val="0"/>
                              <w:marRight w:val="0"/>
                              <w:marTop w:val="0"/>
                              <w:marBottom w:val="0"/>
                              <w:divBdr>
                                <w:top w:val="none" w:sz="0" w:space="0" w:color="auto"/>
                                <w:left w:val="none" w:sz="0" w:space="0" w:color="auto"/>
                                <w:bottom w:val="none" w:sz="0" w:space="0" w:color="auto"/>
                                <w:right w:val="none" w:sz="0" w:space="0" w:color="auto"/>
                              </w:divBdr>
                            </w:div>
                          </w:divsChild>
                        </w:div>
                        <w:div w:id="1858500903">
                          <w:marLeft w:val="-180"/>
                          <w:marRight w:val="-180"/>
                          <w:marTop w:val="0"/>
                          <w:marBottom w:val="0"/>
                          <w:divBdr>
                            <w:top w:val="none" w:sz="0" w:space="0" w:color="auto"/>
                            <w:left w:val="none" w:sz="0" w:space="0" w:color="auto"/>
                            <w:bottom w:val="none" w:sz="0" w:space="0" w:color="auto"/>
                            <w:right w:val="none" w:sz="0" w:space="0" w:color="auto"/>
                          </w:divBdr>
                          <w:divsChild>
                            <w:div w:id="1236016813">
                              <w:marLeft w:val="0"/>
                              <w:marRight w:val="0"/>
                              <w:marTop w:val="0"/>
                              <w:marBottom w:val="0"/>
                              <w:divBdr>
                                <w:top w:val="none" w:sz="0" w:space="0" w:color="auto"/>
                                <w:left w:val="none" w:sz="0" w:space="0" w:color="auto"/>
                                <w:bottom w:val="none" w:sz="0" w:space="0" w:color="auto"/>
                                <w:right w:val="none" w:sz="0" w:space="0" w:color="auto"/>
                              </w:divBdr>
                              <w:divsChild>
                                <w:div w:id="777260819">
                                  <w:marLeft w:val="0"/>
                                  <w:marRight w:val="0"/>
                                  <w:marTop w:val="0"/>
                                  <w:marBottom w:val="0"/>
                                  <w:divBdr>
                                    <w:top w:val="none" w:sz="0" w:space="0" w:color="auto"/>
                                    <w:left w:val="none" w:sz="0" w:space="0" w:color="auto"/>
                                    <w:bottom w:val="none" w:sz="0" w:space="0" w:color="auto"/>
                                    <w:right w:val="none" w:sz="0" w:space="0" w:color="auto"/>
                                  </w:divBdr>
                                  <w:divsChild>
                                    <w:div w:id="1555658304">
                                      <w:marLeft w:val="0"/>
                                      <w:marRight w:val="0"/>
                                      <w:marTop w:val="0"/>
                                      <w:marBottom w:val="0"/>
                                      <w:divBdr>
                                        <w:top w:val="none" w:sz="0" w:space="0" w:color="auto"/>
                                        <w:left w:val="none" w:sz="0" w:space="0" w:color="auto"/>
                                        <w:bottom w:val="none" w:sz="0" w:space="0" w:color="auto"/>
                                        <w:right w:val="none" w:sz="0" w:space="0" w:color="auto"/>
                                      </w:divBdr>
                                    </w:div>
                                    <w:div w:id="529415190">
                                      <w:marLeft w:val="0"/>
                                      <w:marRight w:val="0"/>
                                      <w:marTop w:val="0"/>
                                      <w:marBottom w:val="0"/>
                                      <w:divBdr>
                                        <w:top w:val="none" w:sz="0" w:space="0" w:color="auto"/>
                                        <w:left w:val="none" w:sz="0" w:space="0" w:color="auto"/>
                                        <w:bottom w:val="none" w:sz="0" w:space="0" w:color="auto"/>
                                        <w:right w:val="none" w:sz="0" w:space="0" w:color="auto"/>
                                      </w:divBdr>
                                      <w:divsChild>
                                        <w:div w:id="351541161">
                                          <w:marLeft w:val="0"/>
                                          <w:marRight w:val="0"/>
                                          <w:marTop w:val="0"/>
                                          <w:marBottom w:val="0"/>
                                          <w:divBdr>
                                            <w:top w:val="none" w:sz="0" w:space="0" w:color="auto"/>
                                            <w:left w:val="none" w:sz="0" w:space="0" w:color="auto"/>
                                            <w:bottom w:val="none" w:sz="0" w:space="0" w:color="auto"/>
                                            <w:right w:val="none" w:sz="0" w:space="0" w:color="auto"/>
                                          </w:divBdr>
                                          <w:divsChild>
                                            <w:div w:id="248317783">
                                              <w:marLeft w:val="0"/>
                                              <w:marRight w:val="0"/>
                                              <w:marTop w:val="0"/>
                                              <w:marBottom w:val="0"/>
                                              <w:divBdr>
                                                <w:top w:val="none" w:sz="0" w:space="0" w:color="auto"/>
                                                <w:left w:val="none" w:sz="0" w:space="0" w:color="auto"/>
                                                <w:bottom w:val="none" w:sz="0" w:space="0" w:color="auto"/>
                                                <w:right w:val="none" w:sz="0" w:space="0" w:color="auto"/>
                                              </w:divBdr>
                                            </w:div>
                                          </w:divsChild>
                                        </w:div>
                                        <w:div w:id="1193689482">
                                          <w:marLeft w:val="0"/>
                                          <w:marRight w:val="0"/>
                                          <w:marTop w:val="0"/>
                                          <w:marBottom w:val="0"/>
                                          <w:divBdr>
                                            <w:top w:val="none" w:sz="0" w:space="0" w:color="auto"/>
                                            <w:left w:val="none" w:sz="0" w:space="0" w:color="auto"/>
                                            <w:bottom w:val="none" w:sz="0" w:space="0" w:color="auto"/>
                                            <w:right w:val="none" w:sz="0" w:space="0" w:color="auto"/>
                                          </w:divBdr>
                                          <w:divsChild>
                                            <w:div w:id="1292370709">
                                              <w:marLeft w:val="0"/>
                                              <w:marRight w:val="0"/>
                                              <w:marTop w:val="0"/>
                                              <w:marBottom w:val="0"/>
                                              <w:divBdr>
                                                <w:top w:val="none" w:sz="0" w:space="0" w:color="auto"/>
                                                <w:left w:val="none" w:sz="0" w:space="0" w:color="auto"/>
                                                <w:bottom w:val="none" w:sz="0" w:space="0" w:color="auto"/>
                                                <w:right w:val="none" w:sz="0" w:space="0" w:color="auto"/>
                                              </w:divBdr>
                                            </w:div>
                                          </w:divsChild>
                                        </w:div>
                                        <w:div w:id="1860043036">
                                          <w:marLeft w:val="0"/>
                                          <w:marRight w:val="0"/>
                                          <w:marTop w:val="0"/>
                                          <w:marBottom w:val="0"/>
                                          <w:divBdr>
                                            <w:top w:val="none" w:sz="0" w:space="0" w:color="auto"/>
                                            <w:left w:val="none" w:sz="0" w:space="0" w:color="auto"/>
                                            <w:bottom w:val="none" w:sz="0" w:space="0" w:color="auto"/>
                                            <w:right w:val="none" w:sz="0" w:space="0" w:color="auto"/>
                                          </w:divBdr>
                                          <w:divsChild>
                                            <w:div w:id="1730153903">
                                              <w:marLeft w:val="0"/>
                                              <w:marRight w:val="0"/>
                                              <w:marTop w:val="0"/>
                                              <w:marBottom w:val="0"/>
                                              <w:divBdr>
                                                <w:top w:val="none" w:sz="0" w:space="0" w:color="auto"/>
                                                <w:left w:val="none" w:sz="0" w:space="0" w:color="auto"/>
                                                <w:bottom w:val="none" w:sz="0" w:space="0" w:color="auto"/>
                                                <w:right w:val="none" w:sz="0" w:space="0" w:color="auto"/>
                                              </w:divBdr>
                                            </w:div>
                                          </w:divsChild>
                                        </w:div>
                                        <w:div w:id="1199927038">
                                          <w:marLeft w:val="0"/>
                                          <w:marRight w:val="0"/>
                                          <w:marTop w:val="0"/>
                                          <w:marBottom w:val="0"/>
                                          <w:divBdr>
                                            <w:top w:val="none" w:sz="0" w:space="0" w:color="auto"/>
                                            <w:left w:val="none" w:sz="0" w:space="0" w:color="auto"/>
                                            <w:bottom w:val="none" w:sz="0" w:space="0" w:color="auto"/>
                                            <w:right w:val="none" w:sz="0" w:space="0" w:color="auto"/>
                                          </w:divBdr>
                                          <w:divsChild>
                                            <w:div w:id="159394394">
                                              <w:marLeft w:val="0"/>
                                              <w:marRight w:val="0"/>
                                              <w:marTop w:val="0"/>
                                              <w:marBottom w:val="0"/>
                                              <w:divBdr>
                                                <w:top w:val="none" w:sz="0" w:space="0" w:color="auto"/>
                                                <w:left w:val="none" w:sz="0" w:space="0" w:color="auto"/>
                                                <w:bottom w:val="none" w:sz="0" w:space="0" w:color="auto"/>
                                                <w:right w:val="none" w:sz="0" w:space="0" w:color="auto"/>
                                              </w:divBdr>
                                            </w:div>
                                          </w:divsChild>
                                        </w:div>
                                        <w:div w:id="1659727430">
                                          <w:marLeft w:val="0"/>
                                          <w:marRight w:val="0"/>
                                          <w:marTop w:val="0"/>
                                          <w:marBottom w:val="0"/>
                                          <w:divBdr>
                                            <w:top w:val="none" w:sz="0" w:space="0" w:color="auto"/>
                                            <w:left w:val="none" w:sz="0" w:space="0" w:color="auto"/>
                                            <w:bottom w:val="none" w:sz="0" w:space="0" w:color="auto"/>
                                            <w:right w:val="none" w:sz="0" w:space="0" w:color="auto"/>
                                          </w:divBdr>
                                          <w:divsChild>
                                            <w:div w:id="862523923">
                                              <w:marLeft w:val="0"/>
                                              <w:marRight w:val="0"/>
                                              <w:marTop w:val="0"/>
                                              <w:marBottom w:val="0"/>
                                              <w:divBdr>
                                                <w:top w:val="none" w:sz="0" w:space="0" w:color="auto"/>
                                                <w:left w:val="none" w:sz="0" w:space="0" w:color="auto"/>
                                                <w:bottom w:val="none" w:sz="0" w:space="0" w:color="auto"/>
                                                <w:right w:val="none" w:sz="0" w:space="0" w:color="auto"/>
                                              </w:divBdr>
                                            </w:div>
                                          </w:divsChild>
                                        </w:div>
                                        <w:div w:id="1264727154">
                                          <w:marLeft w:val="0"/>
                                          <w:marRight w:val="0"/>
                                          <w:marTop w:val="0"/>
                                          <w:marBottom w:val="0"/>
                                          <w:divBdr>
                                            <w:top w:val="none" w:sz="0" w:space="0" w:color="auto"/>
                                            <w:left w:val="none" w:sz="0" w:space="0" w:color="auto"/>
                                            <w:bottom w:val="none" w:sz="0" w:space="0" w:color="auto"/>
                                            <w:right w:val="none" w:sz="0" w:space="0" w:color="auto"/>
                                          </w:divBdr>
                                          <w:divsChild>
                                            <w:div w:id="5706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58326">
      <w:bodyDiv w:val="1"/>
      <w:marLeft w:val="0"/>
      <w:marRight w:val="0"/>
      <w:marTop w:val="0"/>
      <w:marBottom w:val="0"/>
      <w:divBdr>
        <w:top w:val="none" w:sz="0" w:space="0" w:color="auto"/>
        <w:left w:val="none" w:sz="0" w:space="0" w:color="auto"/>
        <w:bottom w:val="none" w:sz="0" w:space="0" w:color="auto"/>
        <w:right w:val="none" w:sz="0" w:space="0" w:color="auto"/>
      </w:divBdr>
      <w:divsChild>
        <w:div w:id="1093015239">
          <w:marLeft w:val="0"/>
          <w:marRight w:val="0"/>
          <w:marTop w:val="0"/>
          <w:marBottom w:val="0"/>
          <w:divBdr>
            <w:top w:val="none" w:sz="0" w:space="0" w:color="auto"/>
            <w:left w:val="none" w:sz="0" w:space="0" w:color="auto"/>
            <w:bottom w:val="none" w:sz="0" w:space="0" w:color="auto"/>
            <w:right w:val="none" w:sz="0" w:space="0" w:color="auto"/>
          </w:divBdr>
        </w:div>
        <w:div w:id="1510679983">
          <w:marLeft w:val="0"/>
          <w:marRight w:val="0"/>
          <w:marTop w:val="0"/>
          <w:marBottom w:val="0"/>
          <w:divBdr>
            <w:top w:val="none" w:sz="0" w:space="0" w:color="auto"/>
            <w:left w:val="none" w:sz="0" w:space="0" w:color="auto"/>
            <w:bottom w:val="none" w:sz="0" w:space="0" w:color="auto"/>
            <w:right w:val="none" w:sz="0" w:space="0" w:color="auto"/>
          </w:divBdr>
        </w:div>
        <w:div w:id="1018770888">
          <w:marLeft w:val="0"/>
          <w:marRight w:val="0"/>
          <w:marTop w:val="0"/>
          <w:marBottom w:val="0"/>
          <w:divBdr>
            <w:top w:val="none" w:sz="0" w:space="0" w:color="auto"/>
            <w:left w:val="none" w:sz="0" w:space="0" w:color="auto"/>
            <w:bottom w:val="none" w:sz="0" w:space="0" w:color="auto"/>
            <w:right w:val="none" w:sz="0" w:space="0" w:color="auto"/>
          </w:divBdr>
        </w:div>
        <w:div w:id="1381126110">
          <w:marLeft w:val="0"/>
          <w:marRight w:val="0"/>
          <w:marTop w:val="0"/>
          <w:marBottom w:val="0"/>
          <w:divBdr>
            <w:top w:val="none" w:sz="0" w:space="0" w:color="auto"/>
            <w:left w:val="none" w:sz="0" w:space="0" w:color="auto"/>
            <w:bottom w:val="none" w:sz="0" w:space="0" w:color="auto"/>
            <w:right w:val="none" w:sz="0" w:space="0" w:color="auto"/>
          </w:divBdr>
        </w:div>
        <w:div w:id="448864969">
          <w:marLeft w:val="0"/>
          <w:marRight w:val="0"/>
          <w:marTop w:val="0"/>
          <w:marBottom w:val="0"/>
          <w:divBdr>
            <w:top w:val="none" w:sz="0" w:space="0" w:color="auto"/>
            <w:left w:val="none" w:sz="0" w:space="0" w:color="auto"/>
            <w:bottom w:val="none" w:sz="0" w:space="0" w:color="auto"/>
            <w:right w:val="none" w:sz="0" w:space="0" w:color="auto"/>
          </w:divBdr>
        </w:div>
        <w:div w:id="328950737">
          <w:marLeft w:val="0"/>
          <w:marRight w:val="0"/>
          <w:marTop w:val="0"/>
          <w:marBottom w:val="0"/>
          <w:divBdr>
            <w:top w:val="none" w:sz="0" w:space="0" w:color="auto"/>
            <w:left w:val="none" w:sz="0" w:space="0" w:color="auto"/>
            <w:bottom w:val="none" w:sz="0" w:space="0" w:color="auto"/>
            <w:right w:val="none" w:sz="0" w:space="0" w:color="auto"/>
          </w:divBdr>
        </w:div>
        <w:div w:id="1825973415">
          <w:marLeft w:val="0"/>
          <w:marRight w:val="0"/>
          <w:marTop w:val="0"/>
          <w:marBottom w:val="0"/>
          <w:divBdr>
            <w:top w:val="none" w:sz="0" w:space="0" w:color="auto"/>
            <w:left w:val="none" w:sz="0" w:space="0" w:color="auto"/>
            <w:bottom w:val="none" w:sz="0" w:space="0" w:color="auto"/>
            <w:right w:val="none" w:sz="0" w:space="0" w:color="auto"/>
          </w:divBdr>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3944123">
      <w:bodyDiv w:val="1"/>
      <w:marLeft w:val="0"/>
      <w:marRight w:val="0"/>
      <w:marTop w:val="0"/>
      <w:marBottom w:val="0"/>
      <w:divBdr>
        <w:top w:val="none" w:sz="0" w:space="0" w:color="auto"/>
        <w:left w:val="none" w:sz="0" w:space="0" w:color="auto"/>
        <w:bottom w:val="none" w:sz="0" w:space="0" w:color="auto"/>
        <w:right w:val="none" w:sz="0" w:space="0" w:color="auto"/>
      </w:divBdr>
      <w:divsChild>
        <w:div w:id="89620290">
          <w:marLeft w:val="0"/>
          <w:marRight w:val="0"/>
          <w:marTop w:val="0"/>
          <w:marBottom w:val="0"/>
          <w:divBdr>
            <w:top w:val="none" w:sz="0" w:space="0" w:color="auto"/>
            <w:left w:val="none" w:sz="0" w:space="0" w:color="auto"/>
            <w:bottom w:val="none" w:sz="0" w:space="0" w:color="auto"/>
            <w:right w:val="none" w:sz="0" w:space="0" w:color="auto"/>
          </w:divBdr>
          <w:divsChild>
            <w:div w:id="384567997">
              <w:marLeft w:val="0"/>
              <w:marRight w:val="0"/>
              <w:marTop w:val="0"/>
              <w:marBottom w:val="0"/>
              <w:divBdr>
                <w:top w:val="none" w:sz="0" w:space="0" w:color="auto"/>
                <w:left w:val="none" w:sz="0" w:space="0" w:color="auto"/>
                <w:bottom w:val="none" w:sz="0" w:space="0" w:color="auto"/>
                <w:right w:val="none" w:sz="0" w:space="0" w:color="auto"/>
              </w:divBdr>
            </w:div>
            <w:div w:id="219100168">
              <w:marLeft w:val="0"/>
              <w:marRight w:val="0"/>
              <w:marTop w:val="0"/>
              <w:marBottom w:val="0"/>
              <w:divBdr>
                <w:top w:val="none" w:sz="0" w:space="0" w:color="auto"/>
                <w:left w:val="none" w:sz="0" w:space="0" w:color="auto"/>
                <w:bottom w:val="none" w:sz="0" w:space="0" w:color="auto"/>
                <w:right w:val="none" w:sz="0" w:space="0" w:color="auto"/>
              </w:divBdr>
            </w:div>
            <w:div w:id="982932657">
              <w:marLeft w:val="0"/>
              <w:marRight w:val="0"/>
              <w:marTop w:val="0"/>
              <w:marBottom w:val="0"/>
              <w:divBdr>
                <w:top w:val="none" w:sz="0" w:space="0" w:color="auto"/>
                <w:left w:val="none" w:sz="0" w:space="0" w:color="auto"/>
                <w:bottom w:val="none" w:sz="0" w:space="0" w:color="auto"/>
                <w:right w:val="none" w:sz="0" w:space="0" w:color="auto"/>
              </w:divBdr>
            </w:div>
            <w:div w:id="464011365">
              <w:marLeft w:val="0"/>
              <w:marRight w:val="0"/>
              <w:marTop w:val="0"/>
              <w:marBottom w:val="0"/>
              <w:divBdr>
                <w:top w:val="none" w:sz="0" w:space="0" w:color="auto"/>
                <w:left w:val="none" w:sz="0" w:space="0" w:color="auto"/>
                <w:bottom w:val="none" w:sz="0" w:space="0" w:color="auto"/>
                <w:right w:val="none" w:sz="0" w:space="0" w:color="auto"/>
              </w:divBdr>
            </w:div>
            <w:div w:id="1990086107">
              <w:marLeft w:val="0"/>
              <w:marRight w:val="0"/>
              <w:marTop w:val="0"/>
              <w:marBottom w:val="0"/>
              <w:divBdr>
                <w:top w:val="none" w:sz="0" w:space="0" w:color="auto"/>
                <w:left w:val="none" w:sz="0" w:space="0" w:color="auto"/>
                <w:bottom w:val="none" w:sz="0" w:space="0" w:color="auto"/>
                <w:right w:val="none" w:sz="0" w:space="0" w:color="auto"/>
              </w:divBdr>
            </w:div>
            <w:div w:id="1721126364">
              <w:marLeft w:val="0"/>
              <w:marRight w:val="0"/>
              <w:marTop w:val="0"/>
              <w:marBottom w:val="0"/>
              <w:divBdr>
                <w:top w:val="none" w:sz="0" w:space="0" w:color="auto"/>
                <w:left w:val="none" w:sz="0" w:space="0" w:color="auto"/>
                <w:bottom w:val="none" w:sz="0" w:space="0" w:color="auto"/>
                <w:right w:val="none" w:sz="0" w:space="0" w:color="auto"/>
              </w:divBdr>
            </w:div>
            <w:div w:id="14352633">
              <w:marLeft w:val="0"/>
              <w:marRight w:val="0"/>
              <w:marTop w:val="0"/>
              <w:marBottom w:val="0"/>
              <w:divBdr>
                <w:top w:val="none" w:sz="0" w:space="0" w:color="auto"/>
                <w:left w:val="none" w:sz="0" w:space="0" w:color="auto"/>
                <w:bottom w:val="none" w:sz="0" w:space="0" w:color="auto"/>
                <w:right w:val="none" w:sz="0" w:space="0" w:color="auto"/>
              </w:divBdr>
            </w:div>
            <w:div w:id="1076131913">
              <w:marLeft w:val="0"/>
              <w:marRight w:val="0"/>
              <w:marTop w:val="0"/>
              <w:marBottom w:val="0"/>
              <w:divBdr>
                <w:top w:val="none" w:sz="0" w:space="0" w:color="auto"/>
                <w:left w:val="none" w:sz="0" w:space="0" w:color="auto"/>
                <w:bottom w:val="none" w:sz="0" w:space="0" w:color="auto"/>
                <w:right w:val="none" w:sz="0" w:space="0" w:color="auto"/>
              </w:divBdr>
            </w:div>
            <w:div w:id="881593038">
              <w:marLeft w:val="0"/>
              <w:marRight w:val="0"/>
              <w:marTop w:val="0"/>
              <w:marBottom w:val="0"/>
              <w:divBdr>
                <w:top w:val="none" w:sz="0" w:space="0" w:color="auto"/>
                <w:left w:val="none" w:sz="0" w:space="0" w:color="auto"/>
                <w:bottom w:val="none" w:sz="0" w:space="0" w:color="auto"/>
                <w:right w:val="none" w:sz="0" w:space="0" w:color="auto"/>
              </w:divBdr>
            </w:div>
            <w:div w:id="340863423">
              <w:marLeft w:val="0"/>
              <w:marRight w:val="0"/>
              <w:marTop w:val="0"/>
              <w:marBottom w:val="0"/>
              <w:divBdr>
                <w:top w:val="none" w:sz="0" w:space="0" w:color="auto"/>
                <w:left w:val="none" w:sz="0" w:space="0" w:color="auto"/>
                <w:bottom w:val="none" w:sz="0" w:space="0" w:color="auto"/>
                <w:right w:val="none" w:sz="0" w:space="0" w:color="auto"/>
              </w:divBdr>
            </w:div>
            <w:div w:id="1604193147">
              <w:marLeft w:val="0"/>
              <w:marRight w:val="0"/>
              <w:marTop w:val="0"/>
              <w:marBottom w:val="0"/>
              <w:divBdr>
                <w:top w:val="none" w:sz="0" w:space="0" w:color="auto"/>
                <w:left w:val="none" w:sz="0" w:space="0" w:color="auto"/>
                <w:bottom w:val="none" w:sz="0" w:space="0" w:color="auto"/>
                <w:right w:val="none" w:sz="0" w:space="0" w:color="auto"/>
              </w:divBdr>
            </w:div>
          </w:divsChild>
        </w:div>
        <w:div w:id="1018653968">
          <w:marLeft w:val="0"/>
          <w:marRight w:val="0"/>
          <w:marTop w:val="0"/>
          <w:marBottom w:val="0"/>
          <w:divBdr>
            <w:top w:val="none" w:sz="0" w:space="0" w:color="auto"/>
            <w:left w:val="none" w:sz="0" w:space="0" w:color="auto"/>
            <w:bottom w:val="none" w:sz="0" w:space="0" w:color="auto"/>
            <w:right w:val="none" w:sz="0" w:space="0" w:color="auto"/>
          </w:divBdr>
        </w:div>
      </w:divsChild>
    </w:div>
    <w:div w:id="975646137">
      <w:bodyDiv w:val="1"/>
      <w:marLeft w:val="0"/>
      <w:marRight w:val="0"/>
      <w:marTop w:val="0"/>
      <w:marBottom w:val="0"/>
      <w:divBdr>
        <w:top w:val="none" w:sz="0" w:space="0" w:color="auto"/>
        <w:left w:val="none" w:sz="0" w:space="0" w:color="auto"/>
        <w:bottom w:val="none" w:sz="0" w:space="0" w:color="auto"/>
        <w:right w:val="none" w:sz="0" w:space="0" w:color="auto"/>
      </w:divBdr>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77761895">
      <w:bodyDiv w:val="1"/>
      <w:marLeft w:val="0"/>
      <w:marRight w:val="0"/>
      <w:marTop w:val="0"/>
      <w:marBottom w:val="0"/>
      <w:divBdr>
        <w:top w:val="none" w:sz="0" w:space="0" w:color="auto"/>
        <w:left w:val="none" w:sz="0" w:space="0" w:color="auto"/>
        <w:bottom w:val="none" w:sz="0" w:space="0" w:color="auto"/>
        <w:right w:val="none" w:sz="0" w:space="0" w:color="auto"/>
      </w:divBdr>
      <w:divsChild>
        <w:div w:id="193084173">
          <w:marLeft w:val="0"/>
          <w:marRight w:val="0"/>
          <w:marTop w:val="0"/>
          <w:marBottom w:val="720"/>
          <w:divBdr>
            <w:top w:val="none" w:sz="0" w:space="0" w:color="auto"/>
            <w:left w:val="none" w:sz="0" w:space="0" w:color="auto"/>
            <w:bottom w:val="none" w:sz="0" w:space="0" w:color="auto"/>
            <w:right w:val="none" w:sz="0" w:space="0" w:color="auto"/>
          </w:divBdr>
        </w:div>
        <w:div w:id="474682901">
          <w:marLeft w:val="-180"/>
          <w:marRight w:val="-180"/>
          <w:marTop w:val="0"/>
          <w:marBottom w:val="0"/>
          <w:divBdr>
            <w:top w:val="none" w:sz="0" w:space="0" w:color="auto"/>
            <w:left w:val="none" w:sz="0" w:space="0" w:color="auto"/>
            <w:bottom w:val="none" w:sz="0" w:space="0" w:color="auto"/>
            <w:right w:val="none" w:sz="0" w:space="0" w:color="auto"/>
          </w:divBdr>
          <w:divsChild>
            <w:div w:id="1917127104">
              <w:marLeft w:val="0"/>
              <w:marRight w:val="0"/>
              <w:marTop w:val="0"/>
              <w:marBottom w:val="0"/>
              <w:divBdr>
                <w:top w:val="none" w:sz="0" w:space="0" w:color="auto"/>
                <w:left w:val="none" w:sz="0" w:space="0" w:color="auto"/>
                <w:bottom w:val="none" w:sz="0" w:space="0" w:color="auto"/>
                <w:right w:val="none" w:sz="0" w:space="0" w:color="auto"/>
              </w:divBdr>
              <w:divsChild>
                <w:div w:id="1307857412">
                  <w:marLeft w:val="0"/>
                  <w:marRight w:val="0"/>
                  <w:marTop w:val="0"/>
                  <w:marBottom w:val="0"/>
                  <w:divBdr>
                    <w:top w:val="none" w:sz="0" w:space="0" w:color="auto"/>
                    <w:left w:val="none" w:sz="0" w:space="0" w:color="auto"/>
                    <w:bottom w:val="none" w:sz="0" w:space="0" w:color="auto"/>
                    <w:right w:val="none" w:sz="0" w:space="0" w:color="auto"/>
                  </w:divBdr>
                  <w:divsChild>
                    <w:div w:id="243760716">
                      <w:marLeft w:val="0"/>
                      <w:marRight w:val="0"/>
                      <w:marTop w:val="0"/>
                      <w:marBottom w:val="0"/>
                      <w:divBdr>
                        <w:top w:val="none" w:sz="0" w:space="0" w:color="auto"/>
                        <w:left w:val="none" w:sz="0" w:space="0" w:color="auto"/>
                        <w:bottom w:val="none" w:sz="0" w:space="0" w:color="auto"/>
                        <w:right w:val="none" w:sz="0" w:space="0" w:color="auto"/>
                      </w:divBdr>
                      <w:divsChild>
                        <w:div w:id="2006667868">
                          <w:marLeft w:val="0"/>
                          <w:marRight w:val="0"/>
                          <w:marTop w:val="0"/>
                          <w:marBottom w:val="375"/>
                          <w:divBdr>
                            <w:top w:val="none" w:sz="0" w:space="0" w:color="auto"/>
                            <w:left w:val="none" w:sz="0" w:space="0" w:color="auto"/>
                            <w:bottom w:val="none" w:sz="0" w:space="0" w:color="auto"/>
                            <w:right w:val="none" w:sz="0" w:space="0" w:color="auto"/>
                          </w:divBdr>
                          <w:divsChild>
                            <w:div w:id="1484809813">
                              <w:marLeft w:val="0"/>
                              <w:marRight w:val="0"/>
                              <w:marTop w:val="0"/>
                              <w:marBottom w:val="0"/>
                              <w:divBdr>
                                <w:top w:val="none" w:sz="0" w:space="0" w:color="auto"/>
                                <w:left w:val="none" w:sz="0" w:space="0" w:color="auto"/>
                                <w:bottom w:val="none" w:sz="0" w:space="0" w:color="auto"/>
                                <w:right w:val="none" w:sz="0" w:space="0" w:color="auto"/>
                              </w:divBdr>
                              <w:divsChild>
                                <w:div w:id="21470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6752">
                          <w:marLeft w:val="0"/>
                          <w:marRight w:val="0"/>
                          <w:marTop w:val="0"/>
                          <w:marBottom w:val="0"/>
                          <w:divBdr>
                            <w:top w:val="none" w:sz="0" w:space="0" w:color="auto"/>
                            <w:left w:val="none" w:sz="0" w:space="0" w:color="auto"/>
                            <w:bottom w:val="none" w:sz="0" w:space="0" w:color="auto"/>
                            <w:right w:val="none" w:sz="0" w:space="0" w:color="auto"/>
                          </w:divBdr>
                          <w:divsChild>
                            <w:div w:id="1966081377">
                              <w:marLeft w:val="0"/>
                              <w:marRight w:val="0"/>
                              <w:marTop w:val="0"/>
                              <w:marBottom w:val="0"/>
                              <w:divBdr>
                                <w:top w:val="none" w:sz="0" w:space="0" w:color="auto"/>
                                <w:left w:val="none" w:sz="0" w:space="0" w:color="auto"/>
                                <w:bottom w:val="none" w:sz="0" w:space="0" w:color="auto"/>
                                <w:right w:val="none" w:sz="0" w:space="0" w:color="auto"/>
                              </w:divBdr>
                              <w:divsChild>
                                <w:div w:id="11108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4966015">
      <w:bodyDiv w:val="1"/>
      <w:marLeft w:val="0"/>
      <w:marRight w:val="0"/>
      <w:marTop w:val="0"/>
      <w:marBottom w:val="0"/>
      <w:divBdr>
        <w:top w:val="none" w:sz="0" w:space="0" w:color="auto"/>
        <w:left w:val="none" w:sz="0" w:space="0" w:color="auto"/>
        <w:bottom w:val="none" w:sz="0" w:space="0" w:color="auto"/>
        <w:right w:val="none" w:sz="0" w:space="0" w:color="auto"/>
      </w:divBdr>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356496">
      <w:bodyDiv w:val="1"/>
      <w:marLeft w:val="0"/>
      <w:marRight w:val="0"/>
      <w:marTop w:val="0"/>
      <w:marBottom w:val="0"/>
      <w:divBdr>
        <w:top w:val="none" w:sz="0" w:space="0" w:color="auto"/>
        <w:left w:val="none" w:sz="0" w:space="0" w:color="auto"/>
        <w:bottom w:val="none" w:sz="0" w:space="0" w:color="auto"/>
        <w:right w:val="none" w:sz="0" w:space="0" w:color="auto"/>
      </w:divBdr>
      <w:divsChild>
        <w:div w:id="1118716665">
          <w:marLeft w:val="0"/>
          <w:marRight w:val="0"/>
          <w:marTop w:val="0"/>
          <w:marBottom w:val="375"/>
          <w:divBdr>
            <w:top w:val="none" w:sz="0" w:space="0" w:color="auto"/>
            <w:left w:val="none" w:sz="0" w:space="0" w:color="auto"/>
            <w:bottom w:val="none" w:sz="0" w:space="0" w:color="auto"/>
            <w:right w:val="none" w:sz="0" w:space="0" w:color="auto"/>
          </w:divBdr>
          <w:divsChild>
            <w:div w:id="1720976199">
              <w:marLeft w:val="0"/>
              <w:marRight w:val="0"/>
              <w:marTop w:val="0"/>
              <w:marBottom w:val="0"/>
              <w:divBdr>
                <w:top w:val="none" w:sz="0" w:space="0" w:color="auto"/>
                <w:left w:val="none" w:sz="0" w:space="0" w:color="auto"/>
                <w:bottom w:val="none" w:sz="0" w:space="0" w:color="auto"/>
                <w:right w:val="none" w:sz="0" w:space="0" w:color="auto"/>
              </w:divBdr>
              <w:divsChild>
                <w:div w:id="4805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261">
          <w:marLeft w:val="0"/>
          <w:marRight w:val="0"/>
          <w:marTop w:val="0"/>
          <w:marBottom w:val="0"/>
          <w:divBdr>
            <w:top w:val="none" w:sz="0" w:space="0" w:color="auto"/>
            <w:left w:val="none" w:sz="0" w:space="0" w:color="auto"/>
            <w:bottom w:val="none" w:sz="0" w:space="0" w:color="auto"/>
            <w:right w:val="none" w:sz="0" w:space="0" w:color="auto"/>
          </w:divBdr>
          <w:divsChild>
            <w:div w:id="752165778">
              <w:marLeft w:val="0"/>
              <w:marRight w:val="0"/>
              <w:marTop w:val="0"/>
              <w:marBottom w:val="0"/>
              <w:divBdr>
                <w:top w:val="none" w:sz="0" w:space="0" w:color="auto"/>
                <w:left w:val="none" w:sz="0" w:space="0" w:color="auto"/>
                <w:bottom w:val="none" w:sz="0" w:space="0" w:color="auto"/>
                <w:right w:val="none" w:sz="0" w:space="0" w:color="auto"/>
              </w:divBdr>
              <w:divsChild>
                <w:div w:id="418448666">
                  <w:marLeft w:val="-180"/>
                  <w:marRight w:val="-180"/>
                  <w:marTop w:val="0"/>
                  <w:marBottom w:val="0"/>
                  <w:divBdr>
                    <w:top w:val="none" w:sz="0" w:space="0" w:color="auto"/>
                    <w:left w:val="none" w:sz="0" w:space="0" w:color="auto"/>
                    <w:bottom w:val="none" w:sz="0" w:space="0" w:color="auto"/>
                    <w:right w:val="none" w:sz="0" w:space="0" w:color="auto"/>
                  </w:divBdr>
                  <w:divsChild>
                    <w:div w:id="18761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828293">
      <w:bodyDiv w:val="1"/>
      <w:marLeft w:val="0"/>
      <w:marRight w:val="0"/>
      <w:marTop w:val="0"/>
      <w:marBottom w:val="0"/>
      <w:divBdr>
        <w:top w:val="none" w:sz="0" w:space="0" w:color="auto"/>
        <w:left w:val="none" w:sz="0" w:space="0" w:color="auto"/>
        <w:bottom w:val="none" w:sz="0" w:space="0" w:color="auto"/>
        <w:right w:val="none" w:sz="0" w:space="0" w:color="auto"/>
      </w:divBdr>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998465493">
      <w:bodyDiv w:val="1"/>
      <w:marLeft w:val="0"/>
      <w:marRight w:val="0"/>
      <w:marTop w:val="0"/>
      <w:marBottom w:val="0"/>
      <w:divBdr>
        <w:top w:val="none" w:sz="0" w:space="0" w:color="auto"/>
        <w:left w:val="none" w:sz="0" w:space="0" w:color="auto"/>
        <w:bottom w:val="none" w:sz="0" w:space="0" w:color="auto"/>
        <w:right w:val="none" w:sz="0" w:space="0" w:color="auto"/>
      </w:divBdr>
      <w:divsChild>
        <w:div w:id="1177772536">
          <w:marLeft w:val="0"/>
          <w:marRight w:val="0"/>
          <w:marTop w:val="0"/>
          <w:marBottom w:val="0"/>
          <w:divBdr>
            <w:top w:val="none" w:sz="0" w:space="0" w:color="auto"/>
            <w:left w:val="none" w:sz="0" w:space="0" w:color="auto"/>
            <w:bottom w:val="none" w:sz="0" w:space="0" w:color="auto"/>
            <w:right w:val="none" w:sz="0" w:space="0" w:color="auto"/>
          </w:divBdr>
          <w:divsChild>
            <w:div w:id="1762488023">
              <w:marLeft w:val="0"/>
              <w:marRight w:val="0"/>
              <w:marTop w:val="0"/>
              <w:marBottom w:val="0"/>
              <w:divBdr>
                <w:top w:val="none" w:sz="0" w:space="0" w:color="auto"/>
                <w:left w:val="none" w:sz="0" w:space="0" w:color="auto"/>
                <w:bottom w:val="none" w:sz="0" w:space="0" w:color="auto"/>
                <w:right w:val="none" w:sz="0" w:space="0" w:color="auto"/>
              </w:divBdr>
              <w:divsChild>
                <w:div w:id="1031490371">
                  <w:marLeft w:val="-180"/>
                  <w:marRight w:val="-180"/>
                  <w:marTop w:val="0"/>
                  <w:marBottom w:val="0"/>
                  <w:divBdr>
                    <w:top w:val="none" w:sz="0" w:space="0" w:color="auto"/>
                    <w:left w:val="none" w:sz="0" w:space="0" w:color="auto"/>
                    <w:bottom w:val="none" w:sz="0" w:space="0" w:color="auto"/>
                    <w:right w:val="none" w:sz="0" w:space="0" w:color="auto"/>
                  </w:divBdr>
                  <w:divsChild>
                    <w:div w:id="7226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0396">
          <w:marLeft w:val="0"/>
          <w:marRight w:val="0"/>
          <w:marTop w:val="0"/>
          <w:marBottom w:val="0"/>
          <w:divBdr>
            <w:top w:val="none" w:sz="0" w:space="0" w:color="auto"/>
            <w:left w:val="none" w:sz="0" w:space="0" w:color="auto"/>
            <w:bottom w:val="none" w:sz="0" w:space="0" w:color="auto"/>
            <w:right w:val="none" w:sz="0" w:space="0" w:color="auto"/>
          </w:divBdr>
          <w:divsChild>
            <w:div w:id="1303465868">
              <w:marLeft w:val="0"/>
              <w:marRight w:val="0"/>
              <w:marTop w:val="0"/>
              <w:marBottom w:val="0"/>
              <w:divBdr>
                <w:top w:val="none" w:sz="0" w:space="0" w:color="auto"/>
                <w:left w:val="none" w:sz="0" w:space="0" w:color="auto"/>
                <w:bottom w:val="none" w:sz="0" w:space="0" w:color="auto"/>
                <w:right w:val="none" w:sz="0" w:space="0" w:color="auto"/>
              </w:divBdr>
              <w:divsChild>
                <w:div w:id="671376359">
                  <w:marLeft w:val="-180"/>
                  <w:marRight w:val="-180"/>
                  <w:marTop w:val="0"/>
                  <w:marBottom w:val="0"/>
                  <w:divBdr>
                    <w:top w:val="none" w:sz="0" w:space="0" w:color="auto"/>
                    <w:left w:val="none" w:sz="0" w:space="0" w:color="auto"/>
                    <w:bottom w:val="none" w:sz="0" w:space="0" w:color="auto"/>
                    <w:right w:val="none" w:sz="0" w:space="0" w:color="auto"/>
                  </w:divBdr>
                  <w:divsChild>
                    <w:div w:id="49237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44277">
          <w:marLeft w:val="0"/>
          <w:marRight w:val="0"/>
          <w:marTop w:val="0"/>
          <w:marBottom w:val="0"/>
          <w:divBdr>
            <w:top w:val="none" w:sz="0" w:space="0" w:color="auto"/>
            <w:left w:val="none" w:sz="0" w:space="0" w:color="auto"/>
            <w:bottom w:val="none" w:sz="0" w:space="0" w:color="auto"/>
            <w:right w:val="none" w:sz="0" w:space="0" w:color="auto"/>
          </w:divBdr>
          <w:divsChild>
            <w:div w:id="1257134974">
              <w:marLeft w:val="0"/>
              <w:marRight w:val="0"/>
              <w:marTop w:val="0"/>
              <w:marBottom w:val="0"/>
              <w:divBdr>
                <w:top w:val="none" w:sz="0" w:space="0" w:color="auto"/>
                <w:left w:val="none" w:sz="0" w:space="0" w:color="auto"/>
                <w:bottom w:val="none" w:sz="0" w:space="0" w:color="auto"/>
                <w:right w:val="none" w:sz="0" w:space="0" w:color="auto"/>
              </w:divBdr>
              <w:divsChild>
                <w:div w:id="467670443">
                  <w:marLeft w:val="-180"/>
                  <w:marRight w:val="-180"/>
                  <w:marTop w:val="0"/>
                  <w:marBottom w:val="0"/>
                  <w:divBdr>
                    <w:top w:val="none" w:sz="0" w:space="0" w:color="auto"/>
                    <w:left w:val="none" w:sz="0" w:space="0" w:color="auto"/>
                    <w:bottom w:val="none" w:sz="0" w:space="0" w:color="auto"/>
                    <w:right w:val="none" w:sz="0" w:space="0" w:color="auto"/>
                  </w:divBdr>
                  <w:divsChild>
                    <w:div w:id="1709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251607">
          <w:marLeft w:val="0"/>
          <w:marRight w:val="0"/>
          <w:marTop w:val="0"/>
          <w:marBottom w:val="0"/>
          <w:divBdr>
            <w:top w:val="none" w:sz="0" w:space="0" w:color="auto"/>
            <w:left w:val="none" w:sz="0" w:space="0" w:color="auto"/>
            <w:bottom w:val="none" w:sz="0" w:space="0" w:color="auto"/>
            <w:right w:val="none" w:sz="0" w:space="0" w:color="auto"/>
          </w:divBdr>
          <w:divsChild>
            <w:div w:id="298532654">
              <w:marLeft w:val="0"/>
              <w:marRight w:val="0"/>
              <w:marTop w:val="0"/>
              <w:marBottom w:val="0"/>
              <w:divBdr>
                <w:top w:val="none" w:sz="0" w:space="0" w:color="auto"/>
                <w:left w:val="none" w:sz="0" w:space="0" w:color="auto"/>
                <w:bottom w:val="none" w:sz="0" w:space="0" w:color="auto"/>
                <w:right w:val="none" w:sz="0" w:space="0" w:color="auto"/>
              </w:divBdr>
              <w:divsChild>
                <w:div w:id="1447500959">
                  <w:marLeft w:val="-180"/>
                  <w:marRight w:val="-180"/>
                  <w:marTop w:val="0"/>
                  <w:marBottom w:val="0"/>
                  <w:divBdr>
                    <w:top w:val="none" w:sz="0" w:space="0" w:color="auto"/>
                    <w:left w:val="none" w:sz="0" w:space="0" w:color="auto"/>
                    <w:bottom w:val="none" w:sz="0" w:space="0" w:color="auto"/>
                    <w:right w:val="none" w:sz="0" w:space="0" w:color="auto"/>
                  </w:divBdr>
                  <w:divsChild>
                    <w:div w:id="11381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7832261">
      <w:bodyDiv w:val="1"/>
      <w:marLeft w:val="0"/>
      <w:marRight w:val="0"/>
      <w:marTop w:val="0"/>
      <w:marBottom w:val="0"/>
      <w:divBdr>
        <w:top w:val="none" w:sz="0" w:space="0" w:color="auto"/>
        <w:left w:val="none" w:sz="0" w:space="0" w:color="auto"/>
        <w:bottom w:val="none" w:sz="0" w:space="0" w:color="auto"/>
        <w:right w:val="none" w:sz="0" w:space="0" w:color="auto"/>
      </w:divBdr>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310651">
      <w:bodyDiv w:val="1"/>
      <w:marLeft w:val="0"/>
      <w:marRight w:val="0"/>
      <w:marTop w:val="0"/>
      <w:marBottom w:val="0"/>
      <w:divBdr>
        <w:top w:val="none" w:sz="0" w:space="0" w:color="auto"/>
        <w:left w:val="none" w:sz="0" w:space="0" w:color="auto"/>
        <w:bottom w:val="none" w:sz="0" w:space="0" w:color="auto"/>
        <w:right w:val="none" w:sz="0" w:space="0" w:color="auto"/>
      </w:divBdr>
      <w:divsChild>
        <w:div w:id="51197813">
          <w:marLeft w:val="0"/>
          <w:marRight w:val="0"/>
          <w:marTop w:val="0"/>
          <w:marBottom w:val="0"/>
          <w:divBdr>
            <w:top w:val="none" w:sz="0" w:space="0" w:color="auto"/>
            <w:left w:val="none" w:sz="0" w:space="0" w:color="auto"/>
            <w:bottom w:val="none" w:sz="0" w:space="0" w:color="auto"/>
            <w:right w:val="none" w:sz="0" w:space="0" w:color="auto"/>
          </w:divBdr>
          <w:divsChild>
            <w:div w:id="808284188">
              <w:marLeft w:val="-75"/>
              <w:marRight w:val="0"/>
              <w:marTop w:val="30"/>
              <w:marBottom w:val="30"/>
              <w:divBdr>
                <w:top w:val="none" w:sz="0" w:space="0" w:color="auto"/>
                <w:left w:val="none" w:sz="0" w:space="0" w:color="auto"/>
                <w:bottom w:val="none" w:sz="0" w:space="0" w:color="auto"/>
                <w:right w:val="none" w:sz="0" w:space="0" w:color="auto"/>
              </w:divBdr>
              <w:divsChild>
                <w:div w:id="1326592378">
                  <w:marLeft w:val="0"/>
                  <w:marRight w:val="0"/>
                  <w:marTop w:val="0"/>
                  <w:marBottom w:val="0"/>
                  <w:divBdr>
                    <w:top w:val="none" w:sz="0" w:space="0" w:color="auto"/>
                    <w:left w:val="none" w:sz="0" w:space="0" w:color="auto"/>
                    <w:bottom w:val="none" w:sz="0" w:space="0" w:color="auto"/>
                    <w:right w:val="none" w:sz="0" w:space="0" w:color="auto"/>
                  </w:divBdr>
                  <w:divsChild>
                    <w:div w:id="463079670">
                      <w:marLeft w:val="0"/>
                      <w:marRight w:val="0"/>
                      <w:marTop w:val="0"/>
                      <w:marBottom w:val="0"/>
                      <w:divBdr>
                        <w:top w:val="none" w:sz="0" w:space="0" w:color="auto"/>
                        <w:left w:val="none" w:sz="0" w:space="0" w:color="auto"/>
                        <w:bottom w:val="none" w:sz="0" w:space="0" w:color="auto"/>
                        <w:right w:val="none" w:sz="0" w:space="0" w:color="auto"/>
                      </w:divBdr>
                    </w:div>
                  </w:divsChild>
                </w:div>
                <w:div w:id="2025133760">
                  <w:marLeft w:val="0"/>
                  <w:marRight w:val="0"/>
                  <w:marTop w:val="0"/>
                  <w:marBottom w:val="0"/>
                  <w:divBdr>
                    <w:top w:val="none" w:sz="0" w:space="0" w:color="auto"/>
                    <w:left w:val="none" w:sz="0" w:space="0" w:color="auto"/>
                    <w:bottom w:val="none" w:sz="0" w:space="0" w:color="auto"/>
                    <w:right w:val="none" w:sz="0" w:space="0" w:color="auto"/>
                  </w:divBdr>
                  <w:divsChild>
                    <w:div w:id="768811494">
                      <w:marLeft w:val="0"/>
                      <w:marRight w:val="0"/>
                      <w:marTop w:val="0"/>
                      <w:marBottom w:val="0"/>
                      <w:divBdr>
                        <w:top w:val="none" w:sz="0" w:space="0" w:color="auto"/>
                        <w:left w:val="none" w:sz="0" w:space="0" w:color="auto"/>
                        <w:bottom w:val="none" w:sz="0" w:space="0" w:color="auto"/>
                        <w:right w:val="none" w:sz="0" w:space="0" w:color="auto"/>
                      </w:divBdr>
                    </w:div>
                  </w:divsChild>
                </w:div>
                <w:div w:id="208808236">
                  <w:marLeft w:val="0"/>
                  <w:marRight w:val="0"/>
                  <w:marTop w:val="0"/>
                  <w:marBottom w:val="0"/>
                  <w:divBdr>
                    <w:top w:val="none" w:sz="0" w:space="0" w:color="auto"/>
                    <w:left w:val="none" w:sz="0" w:space="0" w:color="auto"/>
                    <w:bottom w:val="none" w:sz="0" w:space="0" w:color="auto"/>
                    <w:right w:val="none" w:sz="0" w:space="0" w:color="auto"/>
                  </w:divBdr>
                  <w:divsChild>
                    <w:div w:id="1085612375">
                      <w:marLeft w:val="0"/>
                      <w:marRight w:val="0"/>
                      <w:marTop w:val="0"/>
                      <w:marBottom w:val="0"/>
                      <w:divBdr>
                        <w:top w:val="none" w:sz="0" w:space="0" w:color="auto"/>
                        <w:left w:val="none" w:sz="0" w:space="0" w:color="auto"/>
                        <w:bottom w:val="none" w:sz="0" w:space="0" w:color="auto"/>
                        <w:right w:val="none" w:sz="0" w:space="0" w:color="auto"/>
                      </w:divBdr>
                    </w:div>
                  </w:divsChild>
                </w:div>
                <w:div w:id="1137377816">
                  <w:marLeft w:val="0"/>
                  <w:marRight w:val="0"/>
                  <w:marTop w:val="0"/>
                  <w:marBottom w:val="0"/>
                  <w:divBdr>
                    <w:top w:val="none" w:sz="0" w:space="0" w:color="auto"/>
                    <w:left w:val="none" w:sz="0" w:space="0" w:color="auto"/>
                    <w:bottom w:val="none" w:sz="0" w:space="0" w:color="auto"/>
                    <w:right w:val="none" w:sz="0" w:space="0" w:color="auto"/>
                  </w:divBdr>
                  <w:divsChild>
                    <w:div w:id="226843188">
                      <w:marLeft w:val="0"/>
                      <w:marRight w:val="0"/>
                      <w:marTop w:val="0"/>
                      <w:marBottom w:val="0"/>
                      <w:divBdr>
                        <w:top w:val="none" w:sz="0" w:space="0" w:color="auto"/>
                        <w:left w:val="none" w:sz="0" w:space="0" w:color="auto"/>
                        <w:bottom w:val="none" w:sz="0" w:space="0" w:color="auto"/>
                        <w:right w:val="none" w:sz="0" w:space="0" w:color="auto"/>
                      </w:divBdr>
                    </w:div>
                    <w:div w:id="350105915">
                      <w:marLeft w:val="0"/>
                      <w:marRight w:val="0"/>
                      <w:marTop w:val="0"/>
                      <w:marBottom w:val="0"/>
                      <w:divBdr>
                        <w:top w:val="none" w:sz="0" w:space="0" w:color="auto"/>
                        <w:left w:val="none" w:sz="0" w:space="0" w:color="auto"/>
                        <w:bottom w:val="none" w:sz="0" w:space="0" w:color="auto"/>
                        <w:right w:val="none" w:sz="0" w:space="0" w:color="auto"/>
                      </w:divBdr>
                    </w:div>
                  </w:divsChild>
                </w:div>
                <w:div w:id="1167674205">
                  <w:marLeft w:val="0"/>
                  <w:marRight w:val="0"/>
                  <w:marTop w:val="0"/>
                  <w:marBottom w:val="0"/>
                  <w:divBdr>
                    <w:top w:val="none" w:sz="0" w:space="0" w:color="auto"/>
                    <w:left w:val="none" w:sz="0" w:space="0" w:color="auto"/>
                    <w:bottom w:val="none" w:sz="0" w:space="0" w:color="auto"/>
                    <w:right w:val="none" w:sz="0" w:space="0" w:color="auto"/>
                  </w:divBdr>
                  <w:divsChild>
                    <w:div w:id="1653023174">
                      <w:marLeft w:val="0"/>
                      <w:marRight w:val="0"/>
                      <w:marTop w:val="0"/>
                      <w:marBottom w:val="0"/>
                      <w:divBdr>
                        <w:top w:val="none" w:sz="0" w:space="0" w:color="auto"/>
                        <w:left w:val="none" w:sz="0" w:space="0" w:color="auto"/>
                        <w:bottom w:val="none" w:sz="0" w:space="0" w:color="auto"/>
                        <w:right w:val="none" w:sz="0" w:space="0" w:color="auto"/>
                      </w:divBdr>
                    </w:div>
                  </w:divsChild>
                </w:div>
                <w:div w:id="1654019933">
                  <w:marLeft w:val="0"/>
                  <w:marRight w:val="0"/>
                  <w:marTop w:val="0"/>
                  <w:marBottom w:val="0"/>
                  <w:divBdr>
                    <w:top w:val="none" w:sz="0" w:space="0" w:color="auto"/>
                    <w:left w:val="none" w:sz="0" w:space="0" w:color="auto"/>
                    <w:bottom w:val="none" w:sz="0" w:space="0" w:color="auto"/>
                    <w:right w:val="none" w:sz="0" w:space="0" w:color="auto"/>
                  </w:divBdr>
                  <w:divsChild>
                    <w:div w:id="1520849455">
                      <w:marLeft w:val="0"/>
                      <w:marRight w:val="0"/>
                      <w:marTop w:val="0"/>
                      <w:marBottom w:val="0"/>
                      <w:divBdr>
                        <w:top w:val="none" w:sz="0" w:space="0" w:color="auto"/>
                        <w:left w:val="none" w:sz="0" w:space="0" w:color="auto"/>
                        <w:bottom w:val="none" w:sz="0" w:space="0" w:color="auto"/>
                        <w:right w:val="none" w:sz="0" w:space="0" w:color="auto"/>
                      </w:divBdr>
                    </w:div>
                  </w:divsChild>
                </w:div>
                <w:div w:id="1765804242">
                  <w:marLeft w:val="0"/>
                  <w:marRight w:val="0"/>
                  <w:marTop w:val="0"/>
                  <w:marBottom w:val="0"/>
                  <w:divBdr>
                    <w:top w:val="none" w:sz="0" w:space="0" w:color="auto"/>
                    <w:left w:val="none" w:sz="0" w:space="0" w:color="auto"/>
                    <w:bottom w:val="none" w:sz="0" w:space="0" w:color="auto"/>
                    <w:right w:val="none" w:sz="0" w:space="0" w:color="auto"/>
                  </w:divBdr>
                  <w:divsChild>
                    <w:div w:id="793134107">
                      <w:marLeft w:val="0"/>
                      <w:marRight w:val="0"/>
                      <w:marTop w:val="0"/>
                      <w:marBottom w:val="0"/>
                      <w:divBdr>
                        <w:top w:val="none" w:sz="0" w:space="0" w:color="auto"/>
                        <w:left w:val="none" w:sz="0" w:space="0" w:color="auto"/>
                        <w:bottom w:val="none" w:sz="0" w:space="0" w:color="auto"/>
                        <w:right w:val="none" w:sz="0" w:space="0" w:color="auto"/>
                      </w:divBdr>
                    </w:div>
                  </w:divsChild>
                </w:div>
                <w:div w:id="2069497983">
                  <w:marLeft w:val="0"/>
                  <w:marRight w:val="0"/>
                  <w:marTop w:val="0"/>
                  <w:marBottom w:val="0"/>
                  <w:divBdr>
                    <w:top w:val="none" w:sz="0" w:space="0" w:color="auto"/>
                    <w:left w:val="none" w:sz="0" w:space="0" w:color="auto"/>
                    <w:bottom w:val="none" w:sz="0" w:space="0" w:color="auto"/>
                    <w:right w:val="none" w:sz="0" w:space="0" w:color="auto"/>
                  </w:divBdr>
                  <w:divsChild>
                    <w:div w:id="1710951178">
                      <w:marLeft w:val="0"/>
                      <w:marRight w:val="0"/>
                      <w:marTop w:val="0"/>
                      <w:marBottom w:val="0"/>
                      <w:divBdr>
                        <w:top w:val="none" w:sz="0" w:space="0" w:color="auto"/>
                        <w:left w:val="none" w:sz="0" w:space="0" w:color="auto"/>
                        <w:bottom w:val="none" w:sz="0" w:space="0" w:color="auto"/>
                        <w:right w:val="none" w:sz="0" w:space="0" w:color="auto"/>
                      </w:divBdr>
                    </w:div>
                  </w:divsChild>
                </w:div>
                <w:div w:id="306054321">
                  <w:marLeft w:val="0"/>
                  <w:marRight w:val="0"/>
                  <w:marTop w:val="0"/>
                  <w:marBottom w:val="0"/>
                  <w:divBdr>
                    <w:top w:val="none" w:sz="0" w:space="0" w:color="auto"/>
                    <w:left w:val="none" w:sz="0" w:space="0" w:color="auto"/>
                    <w:bottom w:val="none" w:sz="0" w:space="0" w:color="auto"/>
                    <w:right w:val="none" w:sz="0" w:space="0" w:color="auto"/>
                  </w:divBdr>
                  <w:divsChild>
                    <w:div w:id="1777406854">
                      <w:marLeft w:val="0"/>
                      <w:marRight w:val="0"/>
                      <w:marTop w:val="0"/>
                      <w:marBottom w:val="0"/>
                      <w:divBdr>
                        <w:top w:val="none" w:sz="0" w:space="0" w:color="auto"/>
                        <w:left w:val="none" w:sz="0" w:space="0" w:color="auto"/>
                        <w:bottom w:val="none" w:sz="0" w:space="0" w:color="auto"/>
                        <w:right w:val="none" w:sz="0" w:space="0" w:color="auto"/>
                      </w:divBdr>
                    </w:div>
                  </w:divsChild>
                </w:div>
                <w:div w:id="23941800">
                  <w:marLeft w:val="0"/>
                  <w:marRight w:val="0"/>
                  <w:marTop w:val="0"/>
                  <w:marBottom w:val="0"/>
                  <w:divBdr>
                    <w:top w:val="none" w:sz="0" w:space="0" w:color="auto"/>
                    <w:left w:val="none" w:sz="0" w:space="0" w:color="auto"/>
                    <w:bottom w:val="none" w:sz="0" w:space="0" w:color="auto"/>
                    <w:right w:val="none" w:sz="0" w:space="0" w:color="auto"/>
                  </w:divBdr>
                  <w:divsChild>
                    <w:div w:id="2075422714">
                      <w:marLeft w:val="0"/>
                      <w:marRight w:val="0"/>
                      <w:marTop w:val="0"/>
                      <w:marBottom w:val="0"/>
                      <w:divBdr>
                        <w:top w:val="none" w:sz="0" w:space="0" w:color="auto"/>
                        <w:left w:val="none" w:sz="0" w:space="0" w:color="auto"/>
                        <w:bottom w:val="none" w:sz="0" w:space="0" w:color="auto"/>
                        <w:right w:val="none" w:sz="0" w:space="0" w:color="auto"/>
                      </w:divBdr>
                    </w:div>
                  </w:divsChild>
                </w:div>
                <w:div w:id="70197301">
                  <w:marLeft w:val="0"/>
                  <w:marRight w:val="0"/>
                  <w:marTop w:val="0"/>
                  <w:marBottom w:val="0"/>
                  <w:divBdr>
                    <w:top w:val="none" w:sz="0" w:space="0" w:color="auto"/>
                    <w:left w:val="none" w:sz="0" w:space="0" w:color="auto"/>
                    <w:bottom w:val="none" w:sz="0" w:space="0" w:color="auto"/>
                    <w:right w:val="none" w:sz="0" w:space="0" w:color="auto"/>
                  </w:divBdr>
                  <w:divsChild>
                    <w:div w:id="536356193">
                      <w:marLeft w:val="0"/>
                      <w:marRight w:val="0"/>
                      <w:marTop w:val="0"/>
                      <w:marBottom w:val="0"/>
                      <w:divBdr>
                        <w:top w:val="none" w:sz="0" w:space="0" w:color="auto"/>
                        <w:left w:val="none" w:sz="0" w:space="0" w:color="auto"/>
                        <w:bottom w:val="none" w:sz="0" w:space="0" w:color="auto"/>
                        <w:right w:val="none" w:sz="0" w:space="0" w:color="auto"/>
                      </w:divBdr>
                    </w:div>
                  </w:divsChild>
                </w:div>
                <w:div w:id="582616318">
                  <w:marLeft w:val="0"/>
                  <w:marRight w:val="0"/>
                  <w:marTop w:val="0"/>
                  <w:marBottom w:val="0"/>
                  <w:divBdr>
                    <w:top w:val="none" w:sz="0" w:space="0" w:color="auto"/>
                    <w:left w:val="none" w:sz="0" w:space="0" w:color="auto"/>
                    <w:bottom w:val="none" w:sz="0" w:space="0" w:color="auto"/>
                    <w:right w:val="none" w:sz="0" w:space="0" w:color="auto"/>
                  </w:divBdr>
                  <w:divsChild>
                    <w:div w:id="564874974">
                      <w:marLeft w:val="0"/>
                      <w:marRight w:val="0"/>
                      <w:marTop w:val="0"/>
                      <w:marBottom w:val="0"/>
                      <w:divBdr>
                        <w:top w:val="none" w:sz="0" w:space="0" w:color="auto"/>
                        <w:left w:val="none" w:sz="0" w:space="0" w:color="auto"/>
                        <w:bottom w:val="none" w:sz="0" w:space="0" w:color="auto"/>
                        <w:right w:val="none" w:sz="0" w:space="0" w:color="auto"/>
                      </w:divBdr>
                    </w:div>
                    <w:div w:id="1207839574">
                      <w:marLeft w:val="0"/>
                      <w:marRight w:val="0"/>
                      <w:marTop w:val="0"/>
                      <w:marBottom w:val="0"/>
                      <w:divBdr>
                        <w:top w:val="none" w:sz="0" w:space="0" w:color="auto"/>
                        <w:left w:val="none" w:sz="0" w:space="0" w:color="auto"/>
                        <w:bottom w:val="none" w:sz="0" w:space="0" w:color="auto"/>
                        <w:right w:val="none" w:sz="0" w:space="0" w:color="auto"/>
                      </w:divBdr>
                    </w:div>
                  </w:divsChild>
                </w:div>
                <w:div w:id="1975596406">
                  <w:marLeft w:val="0"/>
                  <w:marRight w:val="0"/>
                  <w:marTop w:val="0"/>
                  <w:marBottom w:val="0"/>
                  <w:divBdr>
                    <w:top w:val="none" w:sz="0" w:space="0" w:color="auto"/>
                    <w:left w:val="none" w:sz="0" w:space="0" w:color="auto"/>
                    <w:bottom w:val="none" w:sz="0" w:space="0" w:color="auto"/>
                    <w:right w:val="none" w:sz="0" w:space="0" w:color="auto"/>
                  </w:divBdr>
                  <w:divsChild>
                    <w:div w:id="2079087315">
                      <w:marLeft w:val="0"/>
                      <w:marRight w:val="0"/>
                      <w:marTop w:val="0"/>
                      <w:marBottom w:val="0"/>
                      <w:divBdr>
                        <w:top w:val="none" w:sz="0" w:space="0" w:color="auto"/>
                        <w:left w:val="none" w:sz="0" w:space="0" w:color="auto"/>
                        <w:bottom w:val="none" w:sz="0" w:space="0" w:color="auto"/>
                        <w:right w:val="none" w:sz="0" w:space="0" w:color="auto"/>
                      </w:divBdr>
                    </w:div>
                  </w:divsChild>
                </w:div>
                <w:div w:id="1173954424">
                  <w:marLeft w:val="0"/>
                  <w:marRight w:val="0"/>
                  <w:marTop w:val="0"/>
                  <w:marBottom w:val="0"/>
                  <w:divBdr>
                    <w:top w:val="none" w:sz="0" w:space="0" w:color="auto"/>
                    <w:left w:val="none" w:sz="0" w:space="0" w:color="auto"/>
                    <w:bottom w:val="none" w:sz="0" w:space="0" w:color="auto"/>
                    <w:right w:val="none" w:sz="0" w:space="0" w:color="auto"/>
                  </w:divBdr>
                  <w:divsChild>
                    <w:div w:id="2066099702">
                      <w:marLeft w:val="0"/>
                      <w:marRight w:val="0"/>
                      <w:marTop w:val="0"/>
                      <w:marBottom w:val="0"/>
                      <w:divBdr>
                        <w:top w:val="none" w:sz="0" w:space="0" w:color="auto"/>
                        <w:left w:val="none" w:sz="0" w:space="0" w:color="auto"/>
                        <w:bottom w:val="none" w:sz="0" w:space="0" w:color="auto"/>
                        <w:right w:val="none" w:sz="0" w:space="0" w:color="auto"/>
                      </w:divBdr>
                    </w:div>
                  </w:divsChild>
                </w:div>
                <w:div w:id="1305694637">
                  <w:marLeft w:val="0"/>
                  <w:marRight w:val="0"/>
                  <w:marTop w:val="0"/>
                  <w:marBottom w:val="0"/>
                  <w:divBdr>
                    <w:top w:val="none" w:sz="0" w:space="0" w:color="auto"/>
                    <w:left w:val="none" w:sz="0" w:space="0" w:color="auto"/>
                    <w:bottom w:val="none" w:sz="0" w:space="0" w:color="auto"/>
                    <w:right w:val="none" w:sz="0" w:space="0" w:color="auto"/>
                  </w:divBdr>
                  <w:divsChild>
                    <w:div w:id="1636640826">
                      <w:marLeft w:val="0"/>
                      <w:marRight w:val="0"/>
                      <w:marTop w:val="0"/>
                      <w:marBottom w:val="0"/>
                      <w:divBdr>
                        <w:top w:val="none" w:sz="0" w:space="0" w:color="auto"/>
                        <w:left w:val="none" w:sz="0" w:space="0" w:color="auto"/>
                        <w:bottom w:val="none" w:sz="0" w:space="0" w:color="auto"/>
                        <w:right w:val="none" w:sz="0" w:space="0" w:color="auto"/>
                      </w:divBdr>
                    </w:div>
                  </w:divsChild>
                </w:div>
                <w:div w:id="1316035915">
                  <w:marLeft w:val="0"/>
                  <w:marRight w:val="0"/>
                  <w:marTop w:val="0"/>
                  <w:marBottom w:val="0"/>
                  <w:divBdr>
                    <w:top w:val="none" w:sz="0" w:space="0" w:color="auto"/>
                    <w:left w:val="none" w:sz="0" w:space="0" w:color="auto"/>
                    <w:bottom w:val="none" w:sz="0" w:space="0" w:color="auto"/>
                    <w:right w:val="none" w:sz="0" w:space="0" w:color="auto"/>
                  </w:divBdr>
                  <w:divsChild>
                    <w:div w:id="1976521305">
                      <w:marLeft w:val="0"/>
                      <w:marRight w:val="0"/>
                      <w:marTop w:val="0"/>
                      <w:marBottom w:val="0"/>
                      <w:divBdr>
                        <w:top w:val="none" w:sz="0" w:space="0" w:color="auto"/>
                        <w:left w:val="none" w:sz="0" w:space="0" w:color="auto"/>
                        <w:bottom w:val="none" w:sz="0" w:space="0" w:color="auto"/>
                        <w:right w:val="none" w:sz="0" w:space="0" w:color="auto"/>
                      </w:divBdr>
                    </w:div>
                  </w:divsChild>
                </w:div>
                <w:div w:id="1687756689">
                  <w:marLeft w:val="0"/>
                  <w:marRight w:val="0"/>
                  <w:marTop w:val="0"/>
                  <w:marBottom w:val="0"/>
                  <w:divBdr>
                    <w:top w:val="none" w:sz="0" w:space="0" w:color="auto"/>
                    <w:left w:val="none" w:sz="0" w:space="0" w:color="auto"/>
                    <w:bottom w:val="none" w:sz="0" w:space="0" w:color="auto"/>
                    <w:right w:val="none" w:sz="0" w:space="0" w:color="auto"/>
                  </w:divBdr>
                  <w:divsChild>
                    <w:div w:id="1457718138">
                      <w:marLeft w:val="0"/>
                      <w:marRight w:val="0"/>
                      <w:marTop w:val="0"/>
                      <w:marBottom w:val="0"/>
                      <w:divBdr>
                        <w:top w:val="none" w:sz="0" w:space="0" w:color="auto"/>
                        <w:left w:val="none" w:sz="0" w:space="0" w:color="auto"/>
                        <w:bottom w:val="none" w:sz="0" w:space="0" w:color="auto"/>
                        <w:right w:val="none" w:sz="0" w:space="0" w:color="auto"/>
                      </w:divBdr>
                    </w:div>
                  </w:divsChild>
                </w:div>
                <w:div w:id="1264846045">
                  <w:marLeft w:val="0"/>
                  <w:marRight w:val="0"/>
                  <w:marTop w:val="0"/>
                  <w:marBottom w:val="0"/>
                  <w:divBdr>
                    <w:top w:val="none" w:sz="0" w:space="0" w:color="auto"/>
                    <w:left w:val="none" w:sz="0" w:space="0" w:color="auto"/>
                    <w:bottom w:val="none" w:sz="0" w:space="0" w:color="auto"/>
                    <w:right w:val="none" w:sz="0" w:space="0" w:color="auto"/>
                  </w:divBdr>
                  <w:divsChild>
                    <w:div w:id="285737185">
                      <w:marLeft w:val="0"/>
                      <w:marRight w:val="0"/>
                      <w:marTop w:val="0"/>
                      <w:marBottom w:val="0"/>
                      <w:divBdr>
                        <w:top w:val="none" w:sz="0" w:space="0" w:color="auto"/>
                        <w:left w:val="none" w:sz="0" w:space="0" w:color="auto"/>
                        <w:bottom w:val="none" w:sz="0" w:space="0" w:color="auto"/>
                        <w:right w:val="none" w:sz="0" w:space="0" w:color="auto"/>
                      </w:divBdr>
                    </w:div>
                  </w:divsChild>
                </w:div>
                <w:div w:id="2062094150">
                  <w:marLeft w:val="0"/>
                  <w:marRight w:val="0"/>
                  <w:marTop w:val="0"/>
                  <w:marBottom w:val="0"/>
                  <w:divBdr>
                    <w:top w:val="none" w:sz="0" w:space="0" w:color="auto"/>
                    <w:left w:val="none" w:sz="0" w:space="0" w:color="auto"/>
                    <w:bottom w:val="none" w:sz="0" w:space="0" w:color="auto"/>
                    <w:right w:val="none" w:sz="0" w:space="0" w:color="auto"/>
                  </w:divBdr>
                  <w:divsChild>
                    <w:div w:id="475297934">
                      <w:marLeft w:val="0"/>
                      <w:marRight w:val="0"/>
                      <w:marTop w:val="0"/>
                      <w:marBottom w:val="0"/>
                      <w:divBdr>
                        <w:top w:val="none" w:sz="0" w:space="0" w:color="auto"/>
                        <w:left w:val="none" w:sz="0" w:space="0" w:color="auto"/>
                        <w:bottom w:val="none" w:sz="0" w:space="0" w:color="auto"/>
                        <w:right w:val="none" w:sz="0" w:space="0" w:color="auto"/>
                      </w:divBdr>
                    </w:div>
                  </w:divsChild>
                </w:div>
                <w:div w:id="731317369">
                  <w:marLeft w:val="0"/>
                  <w:marRight w:val="0"/>
                  <w:marTop w:val="0"/>
                  <w:marBottom w:val="0"/>
                  <w:divBdr>
                    <w:top w:val="none" w:sz="0" w:space="0" w:color="auto"/>
                    <w:left w:val="none" w:sz="0" w:space="0" w:color="auto"/>
                    <w:bottom w:val="none" w:sz="0" w:space="0" w:color="auto"/>
                    <w:right w:val="none" w:sz="0" w:space="0" w:color="auto"/>
                  </w:divBdr>
                  <w:divsChild>
                    <w:div w:id="2126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19234199">
      <w:bodyDiv w:val="1"/>
      <w:marLeft w:val="0"/>
      <w:marRight w:val="0"/>
      <w:marTop w:val="0"/>
      <w:marBottom w:val="0"/>
      <w:divBdr>
        <w:top w:val="none" w:sz="0" w:space="0" w:color="auto"/>
        <w:left w:val="none" w:sz="0" w:space="0" w:color="auto"/>
        <w:bottom w:val="none" w:sz="0" w:space="0" w:color="auto"/>
        <w:right w:val="none" w:sz="0" w:space="0" w:color="auto"/>
      </w:divBdr>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27877130">
      <w:bodyDiv w:val="1"/>
      <w:marLeft w:val="0"/>
      <w:marRight w:val="0"/>
      <w:marTop w:val="0"/>
      <w:marBottom w:val="0"/>
      <w:divBdr>
        <w:top w:val="none" w:sz="0" w:space="0" w:color="auto"/>
        <w:left w:val="none" w:sz="0" w:space="0" w:color="auto"/>
        <w:bottom w:val="none" w:sz="0" w:space="0" w:color="auto"/>
        <w:right w:val="none" w:sz="0" w:space="0" w:color="auto"/>
      </w:divBdr>
      <w:divsChild>
        <w:div w:id="1824656550">
          <w:marLeft w:val="0"/>
          <w:marRight w:val="0"/>
          <w:marTop w:val="0"/>
          <w:marBottom w:val="0"/>
          <w:divBdr>
            <w:top w:val="none" w:sz="0" w:space="0" w:color="auto"/>
            <w:left w:val="none" w:sz="0" w:space="0" w:color="auto"/>
            <w:bottom w:val="none" w:sz="0" w:space="0" w:color="auto"/>
            <w:right w:val="none" w:sz="0" w:space="0" w:color="auto"/>
          </w:divBdr>
          <w:divsChild>
            <w:div w:id="444692414">
              <w:marLeft w:val="-180"/>
              <w:marRight w:val="-180"/>
              <w:marTop w:val="0"/>
              <w:marBottom w:val="0"/>
              <w:divBdr>
                <w:top w:val="none" w:sz="0" w:space="0" w:color="auto"/>
                <w:left w:val="none" w:sz="0" w:space="0" w:color="auto"/>
                <w:bottom w:val="none" w:sz="0" w:space="0" w:color="auto"/>
                <w:right w:val="none" w:sz="0" w:space="0" w:color="auto"/>
              </w:divBdr>
              <w:divsChild>
                <w:div w:id="7597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285602">
      <w:bodyDiv w:val="1"/>
      <w:marLeft w:val="0"/>
      <w:marRight w:val="0"/>
      <w:marTop w:val="0"/>
      <w:marBottom w:val="0"/>
      <w:divBdr>
        <w:top w:val="none" w:sz="0" w:space="0" w:color="auto"/>
        <w:left w:val="none" w:sz="0" w:space="0" w:color="auto"/>
        <w:bottom w:val="none" w:sz="0" w:space="0" w:color="auto"/>
        <w:right w:val="none" w:sz="0" w:space="0" w:color="auto"/>
      </w:divBdr>
      <w:divsChild>
        <w:div w:id="621498864">
          <w:marLeft w:val="0"/>
          <w:marRight w:val="0"/>
          <w:marTop w:val="0"/>
          <w:marBottom w:val="0"/>
          <w:divBdr>
            <w:top w:val="none" w:sz="0" w:space="0" w:color="auto"/>
            <w:left w:val="none" w:sz="0" w:space="0" w:color="auto"/>
            <w:bottom w:val="none" w:sz="0" w:space="0" w:color="auto"/>
            <w:right w:val="none" w:sz="0" w:space="0" w:color="auto"/>
          </w:divBdr>
          <w:divsChild>
            <w:div w:id="1656497369">
              <w:marLeft w:val="0"/>
              <w:marRight w:val="0"/>
              <w:marTop w:val="0"/>
              <w:marBottom w:val="0"/>
              <w:divBdr>
                <w:top w:val="none" w:sz="0" w:space="0" w:color="auto"/>
                <w:left w:val="none" w:sz="0" w:space="0" w:color="auto"/>
                <w:bottom w:val="none" w:sz="0" w:space="0" w:color="auto"/>
                <w:right w:val="none" w:sz="0" w:space="0" w:color="auto"/>
              </w:divBdr>
              <w:divsChild>
                <w:div w:id="379784856">
                  <w:marLeft w:val="0"/>
                  <w:marRight w:val="0"/>
                  <w:marTop w:val="0"/>
                  <w:marBottom w:val="0"/>
                  <w:divBdr>
                    <w:top w:val="none" w:sz="0" w:space="0" w:color="auto"/>
                    <w:left w:val="none" w:sz="0" w:space="0" w:color="auto"/>
                    <w:bottom w:val="none" w:sz="0" w:space="0" w:color="auto"/>
                    <w:right w:val="none" w:sz="0" w:space="0" w:color="auto"/>
                  </w:divBdr>
                  <w:divsChild>
                    <w:div w:id="505443797">
                      <w:marLeft w:val="0"/>
                      <w:marRight w:val="0"/>
                      <w:marTop w:val="0"/>
                      <w:marBottom w:val="0"/>
                      <w:divBdr>
                        <w:top w:val="none" w:sz="0" w:space="0" w:color="auto"/>
                        <w:left w:val="none" w:sz="0" w:space="0" w:color="auto"/>
                        <w:bottom w:val="none" w:sz="0" w:space="0" w:color="auto"/>
                        <w:right w:val="none" w:sz="0" w:space="0" w:color="auto"/>
                      </w:divBdr>
                      <w:divsChild>
                        <w:div w:id="1350333543">
                          <w:marLeft w:val="0"/>
                          <w:marRight w:val="0"/>
                          <w:marTop w:val="0"/>
                          <w:marBottom w:val="0"/>
                          <w:divBdr>
                            <w:top w:val="none" w:sz="0" w:space="0" w:color="auto"/>
                            <w:left w:val="none" w:sz="0" w:space="0" w:color="auto"/>
                            <w:bottom w:val="none" w:sz="0" w:space="0" w:color="auto"/>
                            <w:right w:val="none" w:sz="0" w:space="0" w:color="auto"/>
                          </w:divBdr>
                          <w:divsChild>
                            <w:div w:id="1102607243">
                              <w:marLeft w:val="0"/>
                              <w:marRight w:val="0"/>
                              <w:marTop w:val="0"/>
                              <w:marBottom w:val="0"/>
                              <w:divBdr>
                                <w:top w:val="none" w:sz="0" w:space="0" w:color="auto"/>
                                <w:left w:val="none" w:sz="0" w:space="0" w:color="auto"/>
                                <w:bottom w:val="none" w:sz="0" w:space="0" w:color="auto"/>
                                <w:right w:val="none" w:sz="0" w:space="0" w:color="auto"/>
                              </w:divBdr>
                              <w:divsChild>
                                <w:div w:id="1687366304">
                                  <w:marLeft w:val="0"/>
                                  <w:marRight w:val="0"/>
                                  <w:marTop w:val="0"/>
                                  <w:marBottom w:val="0"/>
                                  <w:divBdr>
                                    <w:top w:val="none" w:sz="0" w:space="0" w:color="auto"/>
                                    <w:left w:val="none" w:sz="0" w:space="0" w:color="auto"/>
                                    <w:bottom w:val="none" w:sz="0" w:space="0" w:color="auto"/>
                                    <w:right w:val="none" w:sz="0" w:space="0" w:color="auto"/>
                                  </w:divBdr>
                                  <w:divsChild>
                                    <w:div w:id="1318798274">
                                      <w:marLeft w:val="0"/>
                                      <w:marRight w:val="0"/>
                                      <w:marTop w:val="0"/>
                                      <w:marBottom w:val="0"/>
                                      <w:divBdr>
                                        <w:top w:val="none" w:sz="0" w:space="0" w:color="auto"/>
                                        <w:left w:val="none" w:sz="0" w:space="0" w:color="auto"/>
                                        <w:bottom w:val="none" w:sz="0" w:space="0" w:color="auto"/>
                                        <w:right w:val="none" w:sz="0" w:space="0" w:color="auto"/>
                                      </w:divBdr>
                                      <w:divsChild>
                                        <w:div w:id="1279869745">
                                          <w:marLeft w:val="0"/>
                                          <w:marRight w:val="0"/>
                                          <w:marTop w:val="0"/>
                                          <w:marBottom w:val="0"/>
                                          <w:divBdr>
                                            <w:top w:val="none" w:sz="0" w:space="0" w:color="auto"/>
                                            <w:left w:val="none" w:sz="0" w:space="0" w:color="auto"/>
                                            <w:bottom w:val="none" w:sz="0" w:space="0" w:color="auto"/>
                                            <w:right w:val="none" w:sz="0" w:space="0" w:color="auto"/>
                                          </w:divBdr>
                                          <w:divsChild>
                                            <w:div w:id="951665727">
                                              <w:marLeft w:val="0"/>
                                              <w:marRight w:val="0"/>
                                              <w:marTop w:val="0"/>
                                              <w:marBottom w:val="0"/>
                                              <w:divBdr>
                                                <w:top w:val="none" w:sz="0" w:space="0" w:color="auto"/>
                                                <w:left w:val="none" w:sz="0" w:space="0" w:color="auto"/>
                                                <w:bottom w:val="none" w:sz="0" w:space="0" w:color="auto"/>
                                                <w:right w:val="none" w:sz="0" w:space="0" w:color="auto"/>
                                              </w:divBdr>
                                              <w:divsChild>
                                                <w:div w:id="521356351">
                                                  <w:marLeft w:val="0"/>
                                                  <w:marRight w:val="0"/>
                                                  <w:marTop w:val="0"/>
                                                  <w:marBottom w:val="0"/>
                                                  <w:divBdr>
                                                    <w:top w:val="none" w:sz="0" w:space="0" w:color="auto"/>
                                                    <w:left w:val="none" w:sz="0" w:space="0" w:color="auto"/>
                                                    <w:bottom w:val="none" w:sz="0" w:space="0" w:color="auto"/>
                                                    <w:right w:val="none" w:sz="0" w:space="0" w:color="auto"/>
                                                  </w:divBdr>
                                                  <w:divsChild>
                                                    <w:div w:id="370964179">
                                                      <w:marLeft w:val="0"/>
                                                      <w:marRight w:val="0"/>
                                                      <w:marTop w:val="0"/>
                                                      <w:marBottom w:val="0"/>
                                                      <w:divBdr>
                                                        <w:top w:val="none" w:sz="0" w:space="0" w:color="auto"/>
                                                        <w:left w:val="none" w:sz="0" w:space="0" w:color="auto"/>
                                                        <w:bottom w:val="none" w:sz="0" w:space="0" w:color="auto"/>
                                                        <w:right w:val="none" w:sz="0" w:space="0" w:color="auto"/>
                                                      </w:divBdr>
                                                      <w:divsChild>
                                                        <w:div w:id="230581521">
                                                          <w:marLeft w:val="0"/>
                                                          <w:marRight w:val="0"/>
                                                          <w:marTop w:val="0"/>
                                                          <w:marBottom w:val="0"/>
                                                          <w:divBdr>
                                                            <w:top w:val="none" w:sz="0" w:space="0" w:color="auto"/>
                                                            <w:left w:val="none" w:sz="0" w:space="0" w:color="auto"/>
                                                            <w:bottom w:val="none" w:sz="0" w:space="0" w:color="auto"/>
                                                            <w:right w:val="none" w:sz="0" w:space="0" w:color="auto"/>
                                                          </w:divBdr>
                                                          <w:divsChild>
                                                            <w:div w:id="25259503">
                                                              <w:marLeft w:val="0"/>
                                                              <w:marRight w:val="0"/>
                                                              <w:marTop w:val="0"/>
                                                              <w:marBottom w:val="150"/>
                                                              <w:divBdr>
                                                                <w:top w:val="none" w:sz="0" w:space="0" w:color="auto"/>
                                                                <w:left w:val="none" w:sz="0" w:space="0" w:color="auto"/>
                                                                <w:bottom w:val="none" w:sz="0" w:space="0" w:color="auto"/>
                                                                <w:right w:val="none" w:sz="0" w:space="0" w:color="auto"/>
                                                              </w:divBdr>
                                                              <w:divsChild>
                                                                <w:div w:id="1086145047">
                                                                  <w:marLeft w:val="0"/>
                                                                  <w:marRight w:val="0"/>
                                                                  <w:marTop w:val="0"/>
                                                                  <w:marBottom w:val="0"/>
                                                                  <w:divBdr>
                                                                    <w:top w:val="single" w:sz="18" w:space="0" w:color="A3F167"/>
                                                                    <w:left w:val="single" w:sz="18" w:space="0" w:color="A3F167"/>
                                                                    <w:bottom w:val="single" w:sz="18" w:space="0" w:color="A3F167"/>
                                                                    <w:right w:val="single" w:sz="18" w:space="0" w:color="A3F167"/>
                                                                  </w:divBdr>
                                                                </w:div>
                                                              </w:divsChild>
                                                            </w:div>
                                                          </w:divsChild>
                                                        </w:div>
                                                        <w:div w:id="991715636">
                                                          <w:marLeft w:val="0"/>
                                                          <w:marRight w:val="0"/>
                                                          <w:marTop w:val="0"/>
                                                          <w:marBottom w:val="0"/>
                                                          <w:divBdr>
                                                            <w:top w:val="none" w:sz="0" w:space="0" w:color="auto"/>
                                                            <w:left w:val="none" w:sz="0" w:space="0" w:color="auto"/>
                                                            <w:bottom w:val="none" w:sz="0" w:space="0" w:color="auto"/>
                                                            <w:right w:val="none" w:sz="0" w:space="0" w:color="auto"/>
                                                          </w:divBdr>
                                                          <w:divsChild>
                                                            <w:div w:id="530147901">
                                                              <w:marLeft w:val="0"/>
                                                              <w:marRight w:val="0"/>
                                                              <w:marTop w:val="0"/>
                                                              <w:marBottom w:val="150"/>
                                                              <w:divBdr>
                                                                <w:top w:val="none" w:sz="0" w:space="0" w:color="auto"/>
                                                                <w:left w:val="none" w:sz="0" w:space="0" w:color="auto"/>
                                                                <w:bottom w:val="none" w:sz="0" w:space="0" w:color="auto"/>
                                                                <w:right w:val="none" w:sz="0" w:space="0" w:color="auto"/>
                                                              </w:divBdr>
                                                              <w:divsChild>
                                                                <w:div w:id="176595733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04427633">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150"/>
                                                              <w:divBdr>
                                                                <w:top w:val="none" w:sz="0" w:space="0" w:color="auto"/>
                                                                <w:left w:val="none" w:sz="0" w:space="0" w:color="auto"/>
                                                                <w:bottom w:val="none" w:sz="0" w:space="0" w:color="auto"/>
                                                                <w:right w:val="none" w:sz="0" w:space="0" w:color="auto"/>
                                                              </w:divBdr>
                                                              <w:divsChild>
                                                                <w:div w:id="4759978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89695173">
                                                          <w:marLeft w:val="0"/>
                                                          <w:marRight w:val="0"/>
                                                          <w:marTop w:val="0"/>
                                                          <w:marBottom w:val="0"/>
                                                          <w:divBdr>
                                                            <w:top w:val="none" w:sz="0" w:space="0" w:color="auto"/>
                                                            <w:left w:val="none" w:sz="0" w:space="0" w:color="auto"/>
                                                            <w:bottom w:val="none" w:sz="0" w:space="0" w:color="auto"/>
                                                            <w:right w:val="none" w:sz="0" w:space="0" w:color="auto"/>
                                                          </w:divBdr>
                                                          <w:divsChild>
                                                            <w:div w:id="966276524">
                                                              <w:marLeft w:val="0"/>
                                                              <w:marRight w:val="0"/>
                                                              <w:marTop w:val="0"/>
                                                              <w:marBottom w:val="150"/>
                                                              <w:divBdr>
                                                                <w:top w:val="none" w:sz="0" w:space="0" w:color="auto"/>
                                                                <w:left w:val="none" w:sz="0" w:space="0" w:color="auto"/>
                                                                <w:bottom w:val="none" w:sz="0" w:space="0" w:color="auto"/>
                                                                <w:right w:val="none" w:sz="0" w:space="0" w:color="auto"/>
                                                              </w:divBdr>
                                                              <w:divsChild>
                                                                <w:div w:id="122880585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596138940">
                                      <w:marLeft w:val="0"/>
                                      <w:marRight w:val="0"/>
                                      <w:marTop w:val="0"/>
                                      <w:marBottom w:val="0"/>
                                      <w:divBdr>
                                        <w:top w:val="none" w:sz="0" w:space="0" w:color="auto"/>
                                        <w:left w:val="none" w:sz="0" w:space="0" w:color="auto"/>
                                        <w:bottom w:val="none" w:sz="0" w:space="0" w:color="auto"/>
                                        <w:right w:val="none" w:sz="0" w:space="0" w:color="auto"/>
                                      </w:divBdr>
                                      <w:divsChild>
                                        <w:div w:id="1571428228">
                                          <w:marLeft w:val="0"/>
                                          <w:marRight w:val="0"/>
                                          <w:marTop w:val="0"/>
                                          <w:marBottom w:val="0"/>
                                          <w:divBdr>
                                            <w:top w:val="none" w:sz="0" w:space="0" w:color="auto"/>
                                            <w:left w:val="none" w:sz="0" w:space="0" w:color="auto"/>
                                            <w:bottom w:val="none" w:sz="0" w:space="0" w:color="auto"/>
                                            <w:right w:val="none" w:sz="0" w:space="0" w:color="auto"/>
                                          </w:divBdr>
                                          <w:divsChild>
                                            <w:div w:id="1042293521">
                                              <w:marLeft w:val="0"/>
                                              <w:marRight w:val="0"/>
                                              <w:marTop w:val="0"/>
                                              <w:marBottom w:val="0"/>
                                              <w:divBdr>
                                                <w:top w:val="none" w:sz="0" w:space="0" w:color="auto"/>
                                                <w:left w:val="none" w:sz="0" w:space="0" w:color="auto"/>
                                                <w:bottom w:val="none" w:sz="0" w:space="0" w:color="auto"/>
                                                <w:right w:val="none" w:sz="0" w:space="0" w:color="auto"/>
                                              </w:divBdr>
                                              <w:divsChild>
                                                <w:div w:id="2012297178">
                                                  <w:marLeft w:val="0"/>
                                                  <w:marRight w:val="0"/>
                                                  <w:marTop w:val="0"/>
                                                  <w:marBottom w:val="0"/>
                                                  <w:divBdr>
                                                    <w:top w:val="none" w:sz="0" w:space="0" w:color="auto"/>
                                                    <w:left w:val="none" w:sz="0" w:space="0" w:color="auto"/>
                                                    <w:bottom w:val="none" w:sz="0" w:space="0" w:color="auto"/>
                                                    <w:right w:val="none" w:sz="0" w:space="0" w:color="auto"/>
                                                  </w:divBdr>
                                                  <w:divsChild>
                                                    <w:div w:id="1738431754">
                                                      <w:marLeft w:val="-180"/>
                                                      <w:marRight w:val="-180"/>
                                                      <w:marTop w:val="0"/>
                                                      <w:marBottom w:val="0"/>
                                                      <w:divBdr>
                                                        <w:top w:val="none" w:sz="0" w:space="0" w:color="auto"/>
                                                        <w:left w:val="none" w:sz="0" w:space="0" w:color="auto"/>
                                                        <w:bottom w:val="none" w:sz="0" w:space="0" w:color="auto"/>
                                                        <w:right w:val="none" w:sz="0" w:space="0" w:color="auto"/>
                                                      </w:divBdr>
                                                      <w:divsChild>
                                                        <w:div w:id="303630341">
                                                          <w:marLeft w:val="0"/>
                                                          <w:marRight w:val="0"/>
                                                          <w:marTop w:val="0"/>
                                                          <w:marBottom w:val="0"/>
                                                          <w:divBdr>
                                                            <w:top w:val="none" w:sz="0" w:space="0" w:color="auto"/>
                                                            <w:left w:val="none" w:sz="0" w:space="0" w:color="auto"/>
                                                            <w:bottom w:val="none" w:sz="0" w:space="0" w:color="auto"/>
                                                            <w:right w:val="none" w:sz="0" w:space="0" w:color="auto"/>
                                                          </w:divBdr>
                                                        </w:div>
                                                        <w:div w:id="11318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421">
                                                  <w:marLeft w:val="0"/>
                                                  <w:marRight w:val="0"/>
                                                  <w:marTop w:val="0"/>
                                                  <w:marBottom w:val="0"/>
                                                  <w:divBdr>
                                                    <w:top w:val="none" w:sz="0" w:space="0" w:color="auto"/>
                                                    <w:left w:val="none" w:sz="0" w:space="0" w:color="auto"/>
                                                    <w:bottom w:val="none" w:sz="0" w:space="0" w:color="auto"/>
                                                    <w:right w:val="none" w:sz="0" w:space="0" w:color="auto"/>
                                                  </w:divBdr>
                                                  <w:divsChild>
                                                    <w:div w:id="1569876601">
                                                      <w:marLeft w:val="-180"/>
                                                      <w:marRight w:val="-180"/>
                                                      <w:marTop w:val="0"/>
                                                      <w:marBottom w:val="0"/>
                                                      <w:divBdr>
                                                        <w:top w:val="none" w:sz="0" w:space="0" w:color="auto"/>
                                                        <w:left w:val="none" w:sz="0" w:space="0" w:color="auto"/>
                                                        <w:bottom w:val="none" w:sz="0" w:space="0" w:color="auto"/>
                                                        <w:right w:val="none" w:sz="0" w:space="0" w:color="auto"/>
                                                      </w:divBdr>
                                                      <w:divsChild>
                                                        <w:div w:id="1033843233">
                                                          <w:marLeft w:val="0"/>
                                                          <w:marRight w:val="0"/>
                                                          <w:marTop w:val="0"/>
                                                          <w:marBottom w:val="0"/>
                                                          <w:divBdr>
                                                            <w:top w:val="none" w:sz="0" w:space="0" w:color="auto"/>
                                                            <w:left w:val="none" w:sz="0" w:space="0" w:color="auto"/>
                                                            <w:bottom w:val="none" w:sz="0" w:space="0" w:color="auto"/>
                                                            <w:right w:val="none" w:sz="0" w:space="0" w:color="auto"/>
                                                          </w:divBdr>
                                                        </w:div>
                                                        <w:div w:id="10215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270">
                                                  <w:marLeft w:val="0"/>
                                                  <w:marRight w:val="0"/>
                                                  <w:marTop w:val="0"/>
                                                  <w:marBottom w:val="0"/>
                                                  <w:divBdr>
                                                    <w:top w:val="none" w:sz="0" w:space="0" w:color="auto"/>
                                                    <w:left w:val="none" w:sz="0" w:space="0" w:color="auto"/>
                                                    <w:bottom w:val="none" w:sz="0" w:space="0" w:color="auto"/>
                                                    <w:right w:val="none" w:sz="0" w:space="0" w:color="auto"/>
                                                  </w:divBdr>
                                                  <w:divsChild>
                                                    <w:div w:id="961033619">
                                                      <w:marLeft w:val="-180"/>
                                                      <w:marRight w:val="-180"/>
                                                      <w:marTop w:val="0"/>
                                                      <w:marBottom w:val="0"/>
                                                      <w:divBdr>
                                                        <w:top w:val="none" w:sz="0" w:space="0" w:color="auto"/>
                                                        <w:left w:val="none" w:sz="0" w:space="0" w:color="auto"/>
                                                        <w:bottom w:val="none" w:sz="0" w:space="0" w:color="auto"/>
                                                        <w:right w:val="none" w:sz="0" w:space="0" w:color="auto"/>
                                                      </w:divBdr>
                                                      <w:divsChild>
                                                        <w:div w:id="884484930">
                                                          <w:marLeft w:val="0"/>
                                                          <w:marRight w:val="0"/>
                                                          <w:marTop w:val="0"/>
                                                          <w:marBottom w:val="0"/>
                                                          <w:divBdr>
                                                            <w:top w:val="none" w:sz="0" w:space="0" w:color="auto"/>
                                                            <w:left w:val="none" w:sz="0" w:space="0" w:color="auto"/>
                                                            <w:bottom w:val="none" w:sz="0" w:space="0" w:color="auto"/>
                                                            <w:right w:val="none" w:sz="0" w:space="0" w:color="auto"/>
                                                          </w:divBdr>
                                                        </w:div>
                                                        <w:div w:id="6553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335">
                                                  <w:marLeft w:val="0"/>
                                                  <w:marRight w:val="0"/>
                                                  <w:marTop w:val="0"/>
                                                  <w:marBottom w:val="0"/>
                                                  <w:divBdr>
                                                    <w:top w:val="none" w:sz="0" w:space="0" w:color="auto"/>
                                                    <w:left w:val="none" w:sz="0" w:space="0" w:color="auto"/>
                                                    <w:bottom w:val="none" w:sz="0" w:space="0" w:color="auto"/>
                                                    <w:right w:val="none" w:sz="0" w:space="0" w:color="auto"/>
                                                  </w:divBdr>
                                                  <w:divsChild>
                                                    <w:div w:id="1476950034">
                                                      <w:marLeft w:val="-180"/>
                                                      <w:marRight w:val="-180"/>
                                                      <w:marTop w:val="0"/>
                                                      <w:marBottom w:val="0"/>
                                                      <w:divBdr>
                                                        <w:top w:val="none" w:sz="0" w:space="0" w:color="auto"/>
                                                        <w:left w:val="none" w:sz="0" w:space="0" w:color="auto"/>
                                                        <w:bottom w:val="none" w:sz="0" w:space="0" w:color="auto"/>
                                                        <w:right w:val="none" w:sz="0" w:space="0" w:color="auto"/>
                                                      </w:divBdr>
                                                      <w:divsChild>
                                                        <w:div w:id="1634481421">
                                                          <w:marLeft w:val="0"/>
                                                          <w:marRight w:val="0"/>
                                                          <w:marTop w:val="0"/>
                                                          <w:marBottom w:val="0"/>
                                                          <w:divBdr>
                                                            <w:top w:val="none" w:sz="0" w:space="0" w:color="auto"/>
                                                            <w:left w:val="none" w:sz="0" w:space="0" w:color="auto"/>
                                                            <w:bottom w:val="none" w:sz="0" w:space="0" w:color="auto"/>
                                                            <w:right w:val="none" w:sz="0" w:space="0" w:color="auto"/>
                                                          </w:divBdr>
                                                        </w:div>
                                                        <w:div w:id="14550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2072">
                          <w:marLeft w:val="-180"/>
                          <w:marRight w:val="-180"/>
                          <w:marTop w:val="0"/>
                          <w:marBottom w:val="0"/>
                          <w:divBdr>
                            <w:top w:val="none" w:sz="0" w:space="0" w:color="auto"/>
                            <w:left w:val="none" w:sz="0" w:space="0" w:color="auto"/>
                            <w:bottom w:val="none" w:sz="0" w:space="0" w:color="auto"/>
                            <w:right w:val="none" w:sz="0" w:space="0" w:color="auto"/>
                          </w:divBdr>
                          <w:divsChild>
                            <w:div w:id="2115902148">
                              <w:marLeft w:val="0"/>
                              <w:marRight w:val="0"/>
                              <w:marTop w:val="0"/>
                              <w:marBottom w:val="0"/>
                              <w:divBdr>
                                <w:top w:val="none" w:sz="0" w:space="0" w:color="auto"/>
                                <w:left w:val="none" w:sz="0" w:space="0" w:color="auto"/>
                                <w:bottom w:val="none" w:sz="0" w:space="0" w:color="auto"/>
                                <w:right w:val="none" w:sz="0" w:space="0" w:color="auto"/>
                              </w:divBdr>
                              <w:divsChild>
                                <w:div w:id="10376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1584543">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4570454">
      <w:bodyDiv w:val="1"/>
      <w:marLeft w:val="0"/>
      <w:marRight w:val="0"/>
      <w:marTop w:val="0"/>
      <w:marBottom w:val="0"/>
      <w:divBdr>
        <w:top w:val="none" w:sz="0" w:space="0" w:color="auto"/>
        <w:left w:val="none" w:sz="0" w:space="0" w:color="auto"/>
        <w:bottom w:val="none" w:sz="0" w:space="0" w:color="auto"/>
        <w:right w:val="none" w:sz="0" w:space="0" w:color="auto"/>
      </w:divBdr>
      <w:divsChild>
        <w:div w:id="1364212038">
          <w:marLeft w:val="0"/>
          <w:marRight w:val="0"/>
          <w:marTop w:val="0"/>
          <w:marBottom w:val="0"/>
          <w:divBdr>
            <w:top w:val="none" w:sz="0" w:space="0" w:color="auto"/>
            <w:left w:val="none" w:sz="0" w:space="0" w:color="auto"/>
            <w:bottom w:val="none" w:sz="0" w:space="0" w:color="auto"/>
            <w:right w:val="none" w:sz="0" w:space="0" w:color="auto"/>
          </w:divBdr>
        </w:div>
      </w:divsChild>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45946">
      <w:bodyDiv w:val="1"/>
      <w:marLeft w:val="0"/>
      <w:marRight w:val="0"/>
      <w:marTop w:val="0"/>
      <w:marBottom w:val="0"/>
      <w:divBdr>
        <w:top w:val="none" w:sz="0" w:space="0" w:color="auto"/>
        <w:left w:val="none" w:sz="0" w:space="0" w:color="auto"/>
        <w:bottom w:val="none" w:sz="0" w:space="0" w:color="auto"/>
        <w:right w:val="none" w:sz="0" w:space="0" w:color="auto"/>
      </w:divBdr>
      <w:divsChild>
        <w:div w:id="884221821">
          <w:marLeft w:val="-75"/>
          <w:marRight w:val="0"/>
          <w:marTop w:val="30"/>
          <w:marBottom w:val="30"/>
          <w:divBdr>
            <w:top w:val="none" w:sz="0" w:space="0" w:color="auto"/>
            <w:left w:val="none" w:sz="0" w:space="0" w:color="auto"/>
            <w:bottom w:val="none" w:sz="0" w:space="0" w:color="auto"/>
            <w:right w:val="none" w:sz="0" w:space="0" w:color="auto"/>
          </w:divBdr>
          <w:divsChild>
            <w:div w:id="1767843112">
              <w:marLeft w:val="0"/>
              <w:marRight w:val="0"/>
              <w:marTop w:val="0"/>
              <w:marBottom w:val="0"/>
              <w:divBdr>
                <w:top w:val="none" w:sz="0" w:space="0" w:color="auto"/>
                <w:left w:val="none" w:sz="0" w:space="0" w:color="auto"/>
                <w:bottom w:val="none" w:sz="0" w:space="0" w:color="auto"/>
                <w:right w:val="none" w:sz="0" w:space="0" w:color="auto"/>
              </w:divBdr>
              <w:divsChild>
                <w:div w:id="1317996180">
                  <w:marLeft w:val="0"/>
                  <w:marRight w:val="0"/>
                  <w:marTop w:val="0"/>
                  <w:marBottom w:val="0"/>
                  <w:divBdr>
                    <w:top w:val="none" w:sz="0" w:space="0" w:color="auto"/>
                    <w:left w:val="none" w:sz="0" w:space="0" w:color="auto"/>
                    <w:bottom w:val="none" w:sz="0" w:space="0" w:color="auto"/>
                    <w:right w:val="none" w:sz="0" w:space="0" w:color="auto"/>
                  </w:divBdr>
                </w:div>
              </w:divsChild>
            </w:div>
            <w:div w:id="1458527640">
              <w:marLeft w:val="0"/>
              <w:marRight w:val="0"/>
              <w:marTop w:val="0"/>
              <w:marBottom w:val="0"/>
              <w:divBdr>
                <w:top w:val="none" w:sz="0" w:space="0" w:color="auto"/>
                <w:left w:val="none" w:sz="0" w:space="0" w:color="auto"/>
                <w:bottom w:val="none" w:sz="0" w:space="0" w:color="auto"/>
                <w:right w:val="none" w:sz="0" w:space="0" w:color="auto"/>
              </w:divBdr>
              <w:divsChild>
                <w:div w:id="1946842787">
                  <w:marLeft w:val="0"/>
                  <w:marRight w:val="0"/>
                  <w:marTop w:val="0"/>
                  <w:marBottom w:val="0"/>
                  <w:divBdr>
                    <w:top w:val="none" w:sz="0" w:space="0" w:color="auto"/>
                    <w:left w:val="none" w:sz="0" w:space="0" w:color="auto"/>
                    <w:bottom w:val="none" w:sz="0" w:space="0" w:color="auto"/>
                    <w:right w:val="none" w:sz="0" w:space="0" w:color="auto"/>
                  </w:divBdr>
                </w:div>
                <w:div w:id="1918049551">
                  <w:marLeft w:val="0"/>
                  <w:marRight w:val="0"/>
                  <w:marTop w:val="0"/>
                  <w:marBottom w:val="0"/>
                  <w:divBdr>
                    <w:top w:val="none" w:sz="0" w:space="0" w:color="auto"/>
                    <w:left w:val="none" w:sz="0" w:space="0" w:color="auto"/>
                    <w:bottom w:val="none" w:sz="0" w:space="0" w:color="auto"/>
                    <w:right w:val="none" w:sz="0" w:space="0" w:color="auto"/>
                  </w:divBdr>
                </w:div>
              </w:divsChild>
            </w:div>
            <w:div w:id="578371730">
              <w:marLeft w:val="0"/>
              <w:marRight w:val="0"/>
              <w:marTop w:val="0"/>
              <w:marBottom w:val="0"/>
              <w:divBdr>
                <w:top w:val="none" w:sz="0" w:space="0" w:color="auto"/>
                <w:left w:val="none" w:sz="0" w:space="0" w:color="auto"/>
                <w:bottom w:val="none" w:sz="0" w:space="0" w:color="auto"/>
                <w:right w:val="none" w:sz="0" w:space="0" w:color="auto"/>
              </w:divBdr>
              <w:divsChild>
                <w:div w:id="605574771">
                  <w:marLeft w:val="0"/>
                  <w:marRight w:val="0"/>
                  <w:marTop w:val="0"/>
                  <w:marBottom w:val="0"/>
                  <w:divBdr>
                    <w:top w:val="none" w:sz="0" w:space="0" w:color="auto"/>
                    <w:left w:val="none" w:sz="0" w:space="0" w:color="auto"/>
                    <w:bottom w:val="none" w:sz="0" w:space="0" w:color="auto"/>
                    <w:right w:val="none" w:sz="0" w:space="0" w:color="auto"/>
                  </w:divBdr>
                </w:div>
              </w:divsChild>
            </w:div>
            <w:div w:id="1780224117">
              <w:marLeft w:val="0"/>
              <w:marRight w:val="0"/>
              <w:marTop w:val="0"/>
              <w:marBottom w:val="0"/>
              <w:divBdr>
                <w:top w:val="none" w:sz="0" w:space="0" w:color="auto"/>
                <w:left w:val="none" w:sz="0" w:space="0" w:color="auto"/>
                <w:bottom w:val="none" w:sz="0" w:space="0" w:color="auto"/>
                <w:right w:val="none" w:sz="0" w:space="0" w:color="auto"/>
              </w:divBdr>
              <w:divsChild>
                <w:div w:id="1227692594">
                  <w:marLeft w:val="0"/>
                  <w:marRight w:val="0"/>
                  <w:marTop w:val="0"/>
                  <w:marBottom w:val="0"/>
                  <w:divBdr>
                    <w:top w:val="none" w:sz="0" w:space="0" w:color="auto"/>
                    <w:left w:val="none" w:sz="0" w:space="0" w:color="auto"/>
                    <w:bottom w:val="none" w:sz="0" w:space="0" w:color="auto"/>
                    <w:right w:val="none" w:sz="0" w:space="0" w:color="auto"/>
                  </w:divBdr>
                </w:div>
                <w:div w:id="244923724">
                  <w:marLeft w:val="0"/>
                  <w:marRight w:val="0"/>
                  <w:marTop w:val="0"/>
                  <w:marBottom w:val="0"/>
                  <w:divBdr>
                    <w:top w:val="none" w:sz="0" w:space="0" w:color="auto"/>
                    <w:left w:val="none" w:sz="0" w:space="0" w:color="auto"/>
                    <w:bottom w:val="none" w:sz="0" w:space="0" w:color="auto"/>
                    <w:right w:val="none" w:sz="0" w:space="0" w:color="auto"/>
                  </w:divBdr>
                </w:div>
                <w:div w:id="3573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4260">
          <w:marLeft w:val="0"/>
          <w:marRight w:val="0"/>
          <w:marTop w:val="0"/>
          <w:marBottom w:val="0"/>
          <w:divBdr>
            <w:top w:val="none" w:sz="0" w:space="0" w:color="auto"/>
            <w:left w:val="none" w:sz="0" w:space="0" w:color="auto"/>
            <w:bottom w:val="none" w:sz="0" w:space="0" w:color="auto"/>
            <w:right w:val="none" w:sz="0" w:space="0" w:color="auto"/>
          </w:divBdr>
        </w:div>
        <w:div w:id="153228866">
          <w:marLeft w:val="0"/>
          <w:marRight w:val="0"/>
          <w:marTop w:val="0"/>
          <w:marBottom w:val="0"/>
          <w:divBdr>
            <w:top w:val="none" w:sz="0" w:space="0" w:color="auto"/>
            <w:left w:val="none" w:sz="0" w:space="0" w:color="auto"/>
            <w:bottom w:val="none" w:sz="0" w:space="0" w:color="auto"/>
            <w:right w:val="none" w:sz="0" w:space="0" w:color="auto"/>
          </w:divBdr>
        </w:div>
        <w:div w:id="1620796597">
          <w:marLeft w:val="0"/>
          <w:marRight w:val="0"/>
          <w:marTop w:val="0"/>
          <w:marBottom w:val="0"/>
          <w:divBdr>
            <w:top w:val="none" w:sz="0" w:space="0" w:color="auto"/>
            <w:left w:val="none" w:sz="0" w:space="0" w:color="auto"/>
            <w:bottom w:val="none" w:sz="0" w:space="0" w:color="auto"/>
            <w:right w:val="none" w:sz="0" w:space="0" w:color="auto"/>
          </w:divBdr>
        </w:div>
        <w:div w:id="296376236">
          <w:marLeft w:val="0"/>
          <w:marRight w:val="0"/>
          <w:marTop w:val="0"/>
          <w:marBottom w:val="0"/>
          <w:divBdr>
            <w:top w:val="none" w:sz="0" w:space="0" w:color="auto"/>
            <w:left w:val="none" w:sz="0" w:space="0" w:color="auto"/>
            <w:bottom w:val="none" w:sz="0" w:space="0" w:color="auto"/>
            <w:right w:val="none" w:sz="0" w:space="0" w:color="auto"/>
          </w:divBdr>
        </w:div>
        <w:div w:id="71006593">
          <w:marLeft w:val="0"/>
          <w:marRight w:val="0"/>
          <w:marTop w:val="0"/>
          <w:marBottom w:val="0"/>
          <w:divBdr>
            <w:top w:val="none" w:sz="0" w:space="0" w:color="auto"/>
            <w:left w:val="none" w:sz="0" w:space="0" w:color="auto"/>
            <w:bottom w:val="none" w:sz="0" w:space="0" w:color="auto"/>
            <w:right w:val="none" w:sz="0" w:space="0" w:color="auto"/>
          </w:divBdr>
        </w:div>
        <w:div w:id="1883712621">
          <w:marLeft w:val="0"/>
          <w:marRight w:val="0"/>
          <w:marTop w:val="0"/>
          <w:marBottom w:val="0"/>
          <w:divBdr>
            <w:top w:val="none" w:sz="0" w:space="0" w:color="auto"/>
            <w:left w:val="none" w:sz="0" w:space="0" w:color="auto"/>
            <w:bottom w:val="none" w:sz="0" w:space="0" w:color="auto"/>
            <w:right w:val="none" w:sz="0" w:space="0" w:color="auto"/>
          </w:divBdr>
        </w:div>
        <w:div w:id="1450932577">
          <w:marLeft w:val="0"/>
          <w:marRight w:val="0"/>
          <w:marTop w:val="0"/>
          <w:marBottom w:val="0"/>
          <w:divBdr>
            <w:top w:val="none" w:sz="0" w:space="0" w:color="auto"/>
            <w:left w:val="none" w:sz="0" w:space="0" w:color="auto"/>
            <w:bottom w:val="none" w:sz="0" w:space="0" w:color="auto"/>
            <w:right w:val="none" w:sz="0" w:space="0" w:color="auto"/>
          </w:divBdr>
        </w:div>
        <w:div w:id="1005203060">
          <w:marLeft w:val="0"/>
          <w:marRight w:val="0"/>
          <w:marTop w:val="0"/>
          <w:marBottom w:val="0"/>
          <w:divBdr>
            <w:top w:val="none" w:sz="0" w:space="0" w:color="auto"/>
            <w:left w:val="none" w:sz="0" w:space="0" w:color="auto"/>
            <w:bottom w:val="none" w:sz="0" w:space="0" w:color="auto"/>
            <w:right w:val="none" w:sz="0" w:space="0" w:color="auto"/>
          </w:divBdr>
        </w:div>
        <w:div w:id="709576753">
          <w:marLeft w:val="0"/>
          <w:marRight w:val="0"/>
          <w:marTop w:val="0"/>
          <w:marBottom w:val="0"/>
          <w:divBdr>
            <w:top w:val="none" w:sz="0" w:space="0" w:color="auto"/>
            <w:left w:val="none" w:sz="0" w:space="0" w:color="auto"/>
            <w:bottom w:val="none" w:sz="0" w:space="0" w:color="auto"/>
            <w:right w:val="none" w:sz="0" w:space="0" w:color="auto"/>
          </w:divBdr>
        </w:div>
        <w:div w:id="283391534">
          <w:marLeft w:val="0"/>
          <w:marRight w:val="0"/>
          <w:marTop w:val="0"/>
          <w:marBottom w:val="0"/>
          <w:divBdr>
            <w:top w:val="none" w:sz="0" w:space="0" w:color="auto"/>
            <w:left w:val="none" w:sz="0" w:space="0" w:color="auto"/>
            <w:bottom w:val="none" w:sz="0" w:space="0" w:color="auto"/>
            <w:right w:val="none" w:sz="0" w:space="0" w:color="auto"/>
          </w:divBdr>
        </w:div>
        <w:div w:id="224337356">
          <w:marLeft w:val="0"/>
          <w:marRight w:val="0"/>
          <w:marTop w:val="0"/>
          <w:marBottom w:val="0"/>
          <w:divBdr>
            <w:top w:val="none" w:sz="0" w:space="0" w:color="auto"/>
            <w:left w:val="none" w:sz="0" w:space="0" w:color="auto"/>
            <w:bottom w:val="none" w:sz="0" w:space="0" w:color="auto"/>
            <w:right w:val="none" w:sz="0" w:space="0" w:color="auto"/>
          </w:divBdr>
        </w:div>
        <w:div w:id="1017267921">
          <w:marLeft w:val="0"/>
          <w:marRight w:val="0"/>
          <w:marTop w:val="0"/>
          <w:marBottom w:val="0"/>
          <w:divBdr>
            <w:top w:val="none" w:sz="0" w:space="0" w:color="auto"/>
            <w:left w:val="none" w:sz="0" w:space="0" w:color="auto"/>
            <w:bottom w:val="none" w:sz="0" w:space="0" w:color="auto"/>
            <w:right w:val="none" w:sz="0" w:space="0" w:color="auto"/>
          </w:divBdr>
        </w:div>
        <w:div w:id="1618104931">
          <w:marLeft w:val="0"/>
          <w:marRight w:val="0"/>
          <w:marTop w:val="0"/>
          <w:marBottom w:val="0"/>
          <w:divBdr>
            <w:top w:val="none" w:sz="0" w:space="0" w:color="auto"/>
            <w:left w:val="none" w:sz="0" w:space="0" w:color="auto"/>
            <w:bottom w:val="none" w:sz="0" w:space="0" w:color="auto"/>
            <w:right w:val="none" w:sz="0" w:space="0" w:color="auto"/>
          </w:divBdr>
        </w:div>
        <w:div w:id="1394545334">
          <w:marLeft w:val="0"/>
          <w:marRight w:val="0"/>
          <w:marTop w:val="0"/>
          <w:marBottom w:val="0"/>
          <w:divBdr>
            <w:top w:val="none" w:sz="0" w:space="0" w:color="auto"/>
            <w:left w:val="none" w:sz="0" w:space="0" w:color="auto"/>
            <w:bottom w:val="none" w:sz="0" w:space="0" w:color="auto"/>
            <w:right w:val="none" w:sz="0" w:space="0" w:color="auto"/>
          </w:divBdr>
        </w:div>
        <w:div w:id="1584416812">
          <w:marLeft w:val="0"/>
          <w:marRight w:val="0"/>
          <w:marTop w:val="0"/>
          <w:marBottom w:val="0"/>
          <w:divBdr>
            <w:top w:val="none" w:sz="0" w:space="0" w:color="auto"/>
            <w:left w:val="none" w:sz="0" w:space="0" w:color="auto"/>
            <w:bottom w:val="none" w:sz="0" w:space="0" w:color="auto"/>
            <w:right w:val="none" w:sz="0" w:space="0" w:color="auto"/>
          </w:divBdr>
        </w:div>
        <w:div w:id="1640186619">
          <w:marLeft w:val="0"/>
          <w:marRight w:val="0"/>
          <w:marTop w:val="0"/>
          <w:marBottom w:val="0"/>
          <w:divBdr>
            <w:top w:val="none" w:sz="0" w:space="0" w:color="auto"/>
            <w:left w:val="none" w:sz="0" w:space="0" w:color="auto"/>
            <w:bottom w:val="none" w:sz="0" w:space="0" w:color="auto"/>
            <w:right w:val="none" w:sz="0" w:space="0" w:color="auto"/>
          </w:divBdr>
        </w:div>
        <w:div w:id="912352105">
          <w:marLeft w:val="0"/>
          <w:marRight w:val="0"/>
          <w:marTop w:val="0"/>
          <w:marBottom w:val="0"/>
          <w:divBdr>
            <w:top w:val="none" w:sz="0" w:space="0" w:color="auto"/>
            <w:left w:val="none" w:sz="0" w:space="0" w:color="auto"/>
            <w:bottom w:val="none" w:sz="0" w:space="0" w:color="auto"/>
            <w:right w:val="none" w:sz="0" w:space="0" w:color="auto"/>
          </w:divBdr>
        </w:div>
        <w:div w:id="1209992929">
          <w:marLeft w:val="0"/>
          <w:marRight w:val="0"/>
          <w:marTop w:val="0"/>
          <w:marBottom w:val="0"/>
          <w:divBdr>
            <w:top w:val="none" w:sz="0" w:space="0" w:color="auto"/>
            <w:left w:val="none" w:sz="0" w:space="0" w:color="auto"/>
            <w:bottom w:val="none" w:sz="0" w:space="0" w:color="auto"/>
            <w:right w:val="none" w:sz="0" w:space="0" w:color="auto"/>
          </w:divBdr>
        </w:div>
        <w:div w:id="2102987146">
          <w:marLeft w:val="0"/>
          <w:marRight w:val="0"/>
          <w:marTop w:val="0"/>
          <w:marBottom w:val="0"/>
          <w:divBdr>
            <w:top w:val="none" w:sz="0" w:space="0" w:color="auto"/>
            <w:left w:val="none" w:sz="0" w:space="0" w:color="auto"/>
            <w:bottom w:val="none" w:sz="0" w:space="0" w:color="auto"/>
            <w:right w:val="none" w:sz="0" w:space="0" w:color="auto"/>
          </w:divBdr>
        </w:div>
        <w:div w:id="754983952">
          <w:marLeft w:val="0"/>
          <w:marRight w:val="0"/>
          <w:marTop w:val="0"/>
          <w:marBottom w:val="0"/>
          <w:divBdr>
            <w:top w:val="none" w:sz="0" w:space="0" w:color="auto"/>
            <w:left w:val="none" w:sz="0" w:space="0" w:color="auto"/>
            <w:bottom w:val="none" w:sz="0" w:space="0" w:color="auto"/>
            <w:right w:val="none" w:sz="0" w:space="0" w:color="auto"/>
          </w:divBdr>
        </w:div>
        <w:div w:id="1194267999">
          <w:marLeft w:val="0"/>
          <w:marRight w:val="0"/>
          <w:marTop w:val="0"/>
          <w:marBottom w:val="0"/>
          <w:divBdr>
            <w:top w:val="none" w:sz="0" w:space="0" w:color="auto"/>
            <w:left w:val="none" w:sz="0" w:space="0" w:color="auto"/>
            <w:bottom w:val="none" w:sz="0" w:space="0" w:color="auto"/>
            <w:right w:val="none" w:sz="0" w:space="0" w:color="auto"/>
          </w:divBdr>
        </w:div>
        <w:div w:id="1530484365">
          <w:marLeft w:val="0"/>
          <w:marRight w:val="0"/>
          <w:marTop w:val="0"/>
          <w:marBottom w:val="0"/>
          <w:divBdr>
            <w:top w:val="none" w:sz="0" w:space="0" w:color="auto"/>
            <w:left w:val="none" w:sz="0" w:space="0" w:color="auto"/>
            <w:bottom w:val="none" w:sz="0" w:space="0" w:color="auto"/>
            <w:right w:val="none" w:sz="0" w:space="0" w:color="auto"/>
          </w:divBdr>
        </w:div>
        <w:div w:id="2100326359">
          <w:marLeft w:val="0"/>
          <w:marRight w:val="0"/>
          <w:marTop w:val="0"/>
          <w:marBottom w:val="0"/>
          <w:divBdr>
            <w:top w:val="none" w:sz="0" w:space="0" w:color="auto"/>
            <w:left w:val="none" w:sz="0" w:space="0" w:color="auto"/>
            <w:bottom w:val="none" w:sz="0" w:space="0" w:color="auto"/>
            <w:right w:val="none" w:sz="0" w:space="0" w:color="auto"/>
          </w:divBdr>
        </w:div>
        <w:div w:id="733506645">
          <w:marLeft w:val="0"/>
          <w:marRight w:val="0"/>
          <w:marTop w:val="0"/>
          <w:marBottom w:val="0"/>
          <w:divBdr>
            <w:top w:val="none" w:sz="0" w:space="0" w:color="auto"/>
            <w:left w:val="none" w:sz="0" w:space="0" w:color="auto"/>
            <w:bottom w:val="none" w:sz="0" w:space="0" w:color="auto"/>
            <w:right w:val="none" w:sz="0" w:space="0" w:color="auto"/>
          </w:divBdr>
        </w:div>
        <w:div w:id="1216550628">
          <w:marLeft w:val="0"/>
          <w:marRight w:val="0"/>
          <w:marTop w:val="0"/>
          <w:marBottom w:val="0"/>
          <w:divBdr>
            <w:top w:val="none" w:sz="0" w:space="0" w:color="auto"/>
            <w:left w:val="none" w:sz="0" w:space="0" w:color="auto"/>
            <w:bottom w:val="none" w:sz="0" w:space="0" w:color="auto"/>
            <w:right w:val="none" w:sz="0" w:space="0" w:color="auto"/>
          </w:divBdr>
        </w:div>
        <w:div w:id="1060397236">
          <w:marLeft w:val="0"/>
          <w:marRight w:val="0"/>
          <w:marTop w:val="0"/>
          <w:marBottom w:val="0"/>
          <w:divBdr>
            <w:top w:val="none" w:sz="0" w:space="0" w:color="auto"/>
            <w:left w:val="none" w:sz="0" w:space="0" w:color="auto"/>
            <w:bottom w:val="none" w:sz="0" w:space="0" w:color="auto"/>
            <w:right w:val="none" w:sz="0" w:space="0" w:color="auto"/>
          </w:divBdr>
        </w:div>
        <w:div w:id="2072657348">
          <w:marLeft w:val="0"/>
          <w:marRight w:val="0"/>
          <w:marTop w:val="0"/>
          <w:marBottom w:val="0"/>
          <w:divBdr>
            <w:top w:val="none" w:sz="0" w:space="0" w:color="auto"/>
            <w:left w:val="none" w:sz="0" w:space="0" w:color="auto"/>
            <w:bottom w:val="none" w:sz="0" w:space="0" w:color="auto"/>
            <w:right w:val="none" w:sz="0" w:space="0" w:color="auto"/>
          </w:divBdr>
        </w:div>
        <w:div w:id="413742884">
          <w:marLeft w:val="0"/>
          <w:marRight w:val="0"/>
          <w:marTop w:val="0"/>
          <w:marBottom w:val="0"/>
          <w:divBdr>
            <w:top w:val="none" w:sz="0" w:space="0" w:color="auto"/>
            <w:left w:val="none" w:sz="0" w:space="0" w:color="auto"/>
            <w:bottom w:val="none" w:sz="0" w:space="0" w:color="auto"/>
            <w:right w:val="none" w:sz="0" w:space="0" w:color="auto"/>
          </w:divBdr>
        </w:div>
        <w:div w:id="1911890444">
          <w:marLeft w:val="0"/>
          <w:marRight w:val="0"/>
          <w:marTop w:val="0"/>
          <w:marBottom w:val="0"/>
          <w:divBdr>
            <w:top w:val="none" w:sz="0" w:space="0" w:color="auto"/>
            <w:left w:val="none" w:sz="0" w:space="0" w:color="auto"/>
            <w:bottom w:val="none" w:sz="0" w:space="0" w:color="auto"/>
            <w:right w:val="none" w:sz="0" w:space="0" w:color="auto"/>
          </w:divBdr>
        </w:div>
        <w:div w:id="278756124">
          <w:marLeft w:val="0"/>
          <w:marRight w:val="0"/>
          <w:marTop w:val="0"/>
          <w:marBottom w:val="0"/>
          <w:divBdr>
            <w:top w:val="none" w:sz="0" w:space="0" w:color="auto"/>
            <w:left w:val="none" w:sz="0" w:space="0" w:color="auto"/>
            <w:bottom w:val="none" w:sz="0" w:space="0" w:color="auto"/>
            <w:right w:val="none" w:sz="0" w:space="0" w:color="auto"/>
          </w:divBdr>
        </w:div>
        <w:div w:id="811361354">
          <w:marLeft w:val="0"/>
          <w:marRight w:val="0"/>
          <w:marTop w:val="0"/>
          <w:marBottom w:val="0"/>
          <w:divBdr>
            <w:top w:val="none" w:sz="0" w:space="0" w:color="auto"/>
            <w:left w:val="none" w:sz="0" w:space="0" w:color="auto"/>
            <w:bottom w:val="none" w:sz="0" w:space="0" w:color="auto"/>
            <w:right w:val="none" w:sz="0" w:space="0" w:color="auto"/>
          </w:divBdr>
        </w:div>
        <w:div w:id="1409187629">
          <w:marLeft w:val="0"/>
          <w:marRight w:val="0"/>
          <w:marTop w:val="0"/>
          <w:marBottom w:val="0"/>
          <w:divBdr>
            <w:top w:val="none" w:sz="0" w:space="0" w:color="auto"/>
            <w:left w:val="none" w:sz="0" w:space="0" w:color="auto"/>
            <w:bottom w:val="none" w:sz="0" w:space="0" w:color="auto"/>
            <w:right w:val="none" w:sz="0" w:space="0" w:color="auto"/>
          </w:divBdr>
        </w:div>
        <w:div w:id="415322308">
          <w:marLeft w:val="0"/>
          <w:marRight w:val="0"/>
          <w:marTop w:val="0"/>
          <w:marBottom w:val="0"/>
          <w:divBdr>
            <w:top w:val="none" w:sz="0" w:space="0" w:color="auto"/>
            <w:left w:val="none" w:sz="0" w:space="0" w:color="auto"/>
            <w:bottom w:val="none" w:sz="0" w:space="0" w:color="auto"/>
            <w:right w:val="none" w:sz="0" w:space="0" w:color="auto"/>
          </w:divBdr>
        </w:div>
        <w:div w:id="459348464">
          <w:marLeft w:val="0"/>
          <w:marRight w:val="0"/>
          <w:marTop w:val="0"/>
          <w:marBottom w:val="0"/>
          <w:divBdr>
            <w:top w:val="none" w:sz="0" w:space="0" w:color="auto"/>
            <w:left w:val="none" w:sz="0" w:space="0" w:color="auto"/>
            <w:bottom w:val="none" w:sz="0" w:space="0" w:color="auto"/>
            <w:right w:val="none" w:sz="0" w:space="0" w:color="auto"/>
          </w:divBdr>
        </w:div>
        <w:div w:id="570312459">
          <w:marLeft w:val="0"/>
          <w:marRight w:val="0"/>
          <w:marTop w:val="0"/>
          <w:marBottom w:val="0"/>
          <w:divBdr>
            <w:top w:val="none" w:sz="0" w:space="0" w:color="auto"/>
            <w:left w:val="none" w:sz="0" w:space="0" w:color="auto"/>
            <w:bottom w:val="none" w:sz="0" w:space="0" w:color="auto"/>
            <w:right w:val="none" w:sz="0" w:space="0" w:color="auto"/>
          </w:divBdr>
        </w:div>
        <w:div w:id="2080243720">
          <w:marLeft w:val="0"/>
          <w:marRight w:val="0"/>
          <w:marTop w:val="0"/>
          <w:marBottom w:val="0"/>
          <w:divBdr>
            <w:top w:val="none" w:sz="0" w:space="0" w:color="auto"/>
            <w:left w:val="none" w:sz="0" w:space="0" w:color="auto"/>
            <w:bottom w:val="none" w:sz="0" w:space="0" w:color="auto"/>
            <w:right w:val="none" w:sz="0" w:space="0" w:color="auto"/>
          </w:divBdr>
        </w:div>
        <w:div w:id="1151629976">
          <w:marLeft w:val="0"/>
          <w:marRight w:val="0"/>
          <w:marTop w:val="0"/>
          <w:marBottom w:val="0"/>
          <w:divBdr>
            <w:top w:val="none" w:sz="0" w:space="0" w:color="auto"/>
            <w:left w:val="none" w:sz="0" w:space="0" w:color="auto"/>
            <w:bottom w:val="none" w:sz="0" w:space="0" w:color="auto"/>
            <w:right w:val="none" w:sz="0" w:space="0" w:color="auto"/>
          </w:divBdr>
        </w:div>
        <w:div w:id="1220242200">
          <w:marLeft w:val="0"/>
          <w:marRight w:val="0"/>
          <w:marTop w:val="0"/>
          <w:marBottom w:val="0"/>
          <w:divBdr>
            <w:top w:val="none" w:sz="0" w:space="0" w:color="auto"/>
            <w:left w:val="none" w:sz="0" w:space="0" w:color="auto"/>
            <w:bottom w:val="none" w:sz="0" w:space="0" w:color="auto"/>
            <w:right w:val="none" w:sz="0" w:space="0" w:color="auto"/>
          </w:divBdr>
        </w:div>
        <w:div w:id="839391035">
          <w:marLeft w:val="0"/>
          <w:marRight w:val="0"/>
          <w:marTop w:val="0"/>
          <w:marBottom w:val="0"/>
          <w:divBdr>
            <w:top w:val="none" w:sz="0" w:space="0" w:color="auto"/>
            <w:left w:val="none" w:sz="0" w:space="0" w:color="auto"/>
            <w:bottom w:val="none" w:sz="0" w:space="0" w:color="auto"/>
            <w:right w:val="none" w:sz="0" w:space="0" w:color="auto"/>
          </w:divBdr>
        </w:div>
        <w:div w:id="1385790972">
          <w:marLeft w:val="0"/>
          <w:marRight w:val="0"/>
          <w:marTop w:val="0"/>
          <w:marBottom w:val="0"/>
          <w:divBdr>
            <w:top w:val="none" w:sz="0" w:space="0" w:color="auto"/>
            <w:left w:val="none" w:sz="0" w:space="0" w:color="auto"/>
            <w:bottom w:val="none" w:sz="0" w:space="0" w:color="auto"/>
            <w:right w:val="none" w:sz="0" w:space="0" w:color="auto"/>
          </w:divBdr>
        </w:div>
        <w:div w:id="844902287">
          <w:marLeft w:val="0"/>
          <w:marRight w:val="0"/>
          <w:marTop w:val="0"/>
          <w:marBottom w:val="0"/>
          <w:divBdr>
            <w:top w:val="none" w:sz="0" w:space="0" w:color="auto"/>
            <w:left w:val="none" w:sz="0" w:space="0" w:color="auto"/>
            <w:bottom w:val="none" w:sz="0" w:space="0" w:color="auto"/>
            <w:right w:val="none" w:sz="0" w:space="0" w:color="auto"/>
          </w:divBdr>
        </w:div>
        <w:div w:id="192307912">
          <w:marLeft w:val="0"/>
          <w:marRight w:val="0"/>
          <w:marTop w:val="0"/>
          <w:marBottom w:val="0"/>
          <w:divBdr>
            <w:top w:val="none" w:sz="0" w:space="0" w:color="auto"/>
            <w:left w:val="none" w:sz="0" w:space="0" w:color="auto"/>
            <w:bottom w:val="none" w:sz="0" w:space="0" w:color="auto"/>
            <w:right w:val="none" w:sz="0" w:space="0" w:color="auto"/>
          </w:divBdr>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067933">
      <w:bodyDiv w:val="1"/>
      <w:marLeft w:val="0"/>
      <w:marRight w:val="0"/>
      <w:marTop w:val="0"/>
      <w:marBottom w:val="0"/>
      <w:divBdr>
        <w:top w:val="none" w:sz="0" w:space="0" w:color="auto"/>
        <w:left w:val="none" w:sz="0" w:space="0" w:color="auto"/>
        <w:bottom w:val="none" w:sz="0" w:space="0" w:color="auto"/>
        <w:right w:val="none" w:sz="0" w:space="0" w:color="auto"/>
      </w:divBdr>
      <w:divsChild>
        <w:div w:id="432168114">
          <w:marLeft w:val="0"/>
          <w:marRight w:val="0"/>
          <w:marTop w:val="0"/>
          <w:marBottom w:val="0"/>
          <w:divBdr>
            <w:top w:val="none" w:sz="0" w:space="0" w:color="auto"/>
            <w:left w:val="none" w:sz="0" w:space="0" w:color="auto"/>
            <w:bottom w:val="none" w:sz="0" w:space="0" w:color="auto"/>
            <w:right w:val="none" w:sz="0" w:space="0" w:color="auto"/>
          </w:divBdr>
        </w:div>
        <w:div w:id="1518888964">
          <w:marLeft w:val="0"/>
          <w:marRight w:val="0"/>
          <w:marTop w:val="0"/>
          <w:marBottom w:val="0"/>
          <w:divBdr>
            <w:top w:val="none" w:sz="0" w:space="0" w:color="auto"/>
            <w:left w:val="none" w:sz="0" w:space="0" w:color="auto"/>
            <w:bottom w:val="none" w:sz="0" w:space="0" w:color="auto"/>
            <w:right w:val="none" w:sz="0" w:space="0" w:color="auto"/>
          </w:divBdr>
          <w:divsChild>
            <w:div w:id="835729970">
              <w:marLeft w:val="0"/>
              <w:marRight w:val="0"/>
              <w:marTop w:val="0"/>
              <w:marBottom w:val="0"/>
              <w:divBdr>
                <w:top w:val="none" w:sz="0" w:space="0" w:color="auto"/>
                <w:left w:val="none" w:sz="0" w:space="0" w:color="auto"/>
                <w:bottom w:val="none" w:sz="0" w:space="0" w:color="auto"/>
                <w:right w:val="none" w:sz="0" w:space="0" w:color="auto"/>
              </w:divBdr>
            </w:div>
            <w:div w:id="603848787">
              <w:marLeft w:val="0"/>
              <w:marRight w:val="0"/>
              <w:marTop w:val="0"/>
              <w:marBottom w:val="0"/>
              <w:divBdr>
                <w:top w:val="none" w:sz="0" w:space="0" w:color="auto"/>
                <w:left w:val="none" w:sz="0" w:space="0" w:color="auto"/>
                <w:bottom w:val="none" w:sz="0" w:space="0" w:color="auto"/>
                <w:right w:val="none" w:sz="0" w:space="0" w:color="auto"/>
              </w:divBdr>
            </w:div>
            <w:div w:id="1662850656">
              <w:marLeft w:val="0"/>
              <w:marRight w:val="0"/>
              <w:marTop w:val="0"/>
              <w:marBottom w:val="0"/>
              <w:divBdr>
                <w:top w:val="none" w:sz="0" w:space="0" w:color="auto"/>
                <w:left w:val="none" w:sz="0" w:space="0" w:color="auto"/>
                <w:bottom w:val="none" w:sz="0" w:space="0" w:color="auto"/>
                <w:right w:val="none" w:sz="0" w:space="0" w:color="auto"/>
              </w:divBdr>
            </w:div>
            <w:div w:id="1047874254">
              <w:marLeft w:val="0"/>
              <w:marRight w:val="0"/>
              <w:marTop w:val="0"/>
              <w:marBottom w:val="0"/>
              <w:divBdr>
                <w:top w:val="none" w:sz="0" w:space="0" w:color="auto"/>
                <w:left w:val="none" w:sz="0" w:space="0" w:color="auto"/>
                <w:bottom w:val="none" w:sz="0" w:space="0" w:color="auto"/>
                <w:right w:val="none" w:sz="0" w:space="0" w:color="auto"/>
              </w:divBdr>
            </w:div>
            <w:div w:id="2055762762">
              <w:marLeft w:val="0"/>
              <w:marRight w:val="0"/>
              <w:marTop w:val="0"/>
              <w:marBottom w:val="0"/>
              <w:divBdr>
                <w:top w:val="none" w:sz="0" w:space="0" w:color="auto"/>
                <w:left w:val="none" w:sz="0" w:space="0" w:color="auto"/>
                <w:bottom w:val="none" w:sz="0" w:space="0" w:color="auto"/>
                <w:right w:val="none" w:sz="0" w:space="0" w:color="auto"/>
              </w:divBdr>
            </w:div>
            <w:div w:id="959267066">
              <w:marLeft w:val="0"/>
              <w:marRight w:val="0"/>
              <w:marTop w:val="0"/>
              <w:marBottom w:val="0"/>
              <w:divBdr>
                <w:top w:val="none" w:sz="0" w:space="0" w:color="auto"/>
                <w:left w:val="none" w:sz="0" w:space="0" w:color="auto"/>
                <w:bottom w:val="none" w:sz="0" w:space="0" w:color="auto"/>
                <w:right w:val="none" w:sz="0" w:space="0" w:color="auto"/>
              </w:divBdr>
            </w:div>
            <w:div w:id="398791614">
              <w:marLeft w:val="0"/>
              <w:marRight w:val="0"/>
              <w:marTop w:val="0"/>
              <w:marBottom w:val="0"/>
              <w:divBdr>
                <w:top w:val="none" w:sz="0" w:space="0" w:color="auto"/>
                <w:left w:val="none" w:sz="0" w:space="0" w:color="auto"/>
                <w:bottom w:val="none" w:sz="0" w:space="0" w:color="auto"/>
                <w:right w:val="none" w:sz="0" w:space="0" w:color="auto"/>
              </w:divBdr>
            </w:div>
            <w:div w:id="2024626285">
              <w:marLeft w:val="0"/>
              <w:marRight w:val="0"/>
              <w:marTop w:val="0"/>
              <w:marBottom w:val="0"/>
              <w:divBdr>
                <w:top w:val="none" w:sz="0" w:space="0" w:color="auto"/>
                <w:left w:val="none" w:sz="0" w:space="0" w:color="auto"/>
                <w:bottom w:val="none" w:sz="0" w:space="0" w:color="auto"/>
                <w:right w:val="none" w:sz="0" w:space="0" w:color="auto"/>
              </w:divBdr>
            </w:div>
            <w:div w:id="1316446800">
              <w:marLeft w:val="0"/>
              <w:marRight w:val="0"/>
              <w:marTop w:val="0"/>
              <w:marBottom w:val="0"/>
              <w:divBdr>
                <w:top w:val="none" w:sz="0" w:space="0" w:color="auto"/>
                <w:left w:val="none" w:sz="0" w:space="0" w:color="auto"/>
                <w:bottom w:val="none" w:sz="0" w:space="0" w:color="auto"/>
                <w:right w:val="none" w:sz="0" w:space="0" w:color="auto"/>
              </w:divBdr>
            </w:div>
            <w:div w:id="985668931">
              <w:marLeft w:val="0"/>
              <w:marRight w:val="0"/>
              <w:marTop w:val="0"/>
              <w:marBottom w:val="0"/>
              <w:divBdr>
                <w:top w:val="none" w:sz="0" w:space="0" w:color="auto"/>
                <w:left w:val="none" w:sz="0" w:space="0" w:color="auto"/>
                <w:bottom w:val="none" w:sz="0" w:space="0" w:color="auto"/>
                <w:right w:val="none" w:sz="0" w:space="0" w:color="auto"/>
              </w:divBdr>
            </w:div>
            <w:div w:id="312952139">
              <w:marLeft w:val="0"/>
              <w:marRight w:val="0"/>
              <w:marTop w:val="0"/>
              <w:marBottom w:val="0"/>
              <w:divBdr>
                <w:top w:val="none" w:sz="0" w:space="0" w:color="auto"/>
                <w:left w:val="none" w:sz="0" w:space="0" w:color="auto"/>
                <w:bottom w:val="none" w:sz="0" w:space="0" w:color="auto"/>
                <w:right w:val="none" w:sz="0" w:space="0" w:color="auto"/>
              </w:divBdr>
            </w:div>
            <w:div w:id="1930651964">
              <w:marLeft w:val="0"/>
              <w:marRight w:val="0"/>
              <w:marTop w:val="0"/>
              <w:marBottom w:val="0"/>
              <w:divBdr>
                <w:top w:val="none" w:sz="0" w:space="0" w:color="auto"/>
                <w:left w:val="none" w:sz="0" w:space="0" w:color="auto"/>
                <w:bottom w:val="none" w:sz="0" w:space="0" w:color="auto"/>
                <w:right w:val="none" w:sz="0" w:space="0" w:color="auto"/>
              </w:divBdr>
            </w:div>
            <w:div w:id="1432967228">
              <w:marLeft w:val="0"/>
              <w:marRight w:val="0"/>
              <w:marTop w:val="0"/>
              <w:marBottom w:val="0"/>
              <w:divBdr>
                <w:top w:val="none" w:sz="0" w:space="0" w:color="auto"/>
                <w:left w:val="none" w:sz="0" w:space="0" w:color="auto"/>
                <w:bottom w:val="none" w:sz="0" w:space="0" w:color="auto"/>
                <w:right w:val="none" w:sz="0" w:space="0" w:color="auto"/>
              </w:divBdr>
            </w:div>
            <w:div w:id="261841523">
              <w:marLeft w:val="0"/>
              <w:marRight w:val="0"/>
              <w:marTop w:val="0"/>
              <w:marBottom w:val="0"/>
              <w:divBdr>
                <w:top w:val="none" w:sz="0" w:space="0" w:color="auto"/>
                <w:left w:val="none" w:sz="0" w:space="0" w:color="auto"/>
                <w:bottom w:val="none" w:sz="0" w:space="0" w:color="auto"/>
                <w:right w:val="none" w:sz="0" w:space="0" w:color="auto"/>
              </w:divBdr>
            </w:div>
            <w:div w:id="941255649">
              <w:marLeft w:val="0"/>
              <w:marRight w:val="0"/>
              <w:marTop w:val="0"/>
              <w:marBottom w:val="0"/>
              <w:divBdr>
                <w:top w:val="none" w:sz="0" w:space="0" w:color="auto"/>
                <w:left w:val="none" w:sz="0" w:space="0" w:color="auto"/>
                <w:bottom w:val="none" w:sz="0" w:space="0" w:color="auto"/>
                <w:right w:val="none" w:sz="0" w:space="0" w:color="auto"/>
              </w:divBdr>
            </w:div>
            <w:div w:id="740252107">
              <w:marLeft w:val="0"/>
              <w:marRight w:val="0"/>
              <w:marTop w:val="0"/>
              <w:marBottom w:val="0"/>
              <w:divBdr>
                <w:top w:val="none" w:sz="0" w:space="0" w:color="auto"/>
                <w:left w:val="none" w:sz="0" w:space="0" w:color="auto"/>
                <w:bottom w:val="none" w:sz="0" w:space="0" w:color="auto"/>
                <w:right w:val="none" w:sz="0" w:space="0" w:color="auto"/>
              </w:divBdr>
            </w:div>
            <w:div w:id="758598753">
              <w:marLeft w:val="0"/>
              <w:marRight w:val="0"/>
              <w:marTop w:val="0"/>
              <w:marBottom w:val="0"/>
              <w:divBdr>
                <w:top w:val="none" w:sz="0" w:space="0" w:color="auto"/>
                <w:left w:val="none" w:sz="0" w:space="0" w:color="auto"/>
                <w:bottom w:val="none" w:sz="0" w:space="0" w:color="auto"/>
                <w:right w:val="none" w:sz="0" w:space="0" w:color="auto"/>
              </w:divBdr>
            </w:div>
            <w:div w:id="861624211">
              <w:marLeft w:val="0"/>
              <w:marRight w:val="0"/>
              <w:marTop w:val="0"/>
              <w:marBottom w:val="0"/>
              <w:divBdr>
                <w:top w:val="none" w:sz="0" w:space="0" w:color="auto"/>
                <w:left w:val="none" w:sz="0" w:space="0" w:color="auto"/>
                <w:bottom w:val="none" w:sz="0" w:space="0" w:color="auto"/>
                <w:right w:val="none" w:sz="0" w:space="0" w:color="auto"/>
              </w:divBdr>
            </w:div>
            <w:div w:id="903953413">
              <w:marLeft w:val="0"/>
              <w:marRight w:val="0"/>
              <w:marTop w:val="0"/>
              <w:marBottom w:val="0"/>
              <w:divBdr>
                <w:top w:val="none" w:sz="0" w:space="0" w:color="auto"/>
                <w:left w:val="none" w:sz="0" w:space="0" w:color="auto"/>
                <w:bottom w:val="none" w:sz="0" w:space="0" w:color="auto"/>
                <w:right w:val="none" w:sz="0" w:space="0" w:color="auto"/>
              </w:divBdr>
            </w:div>
            <w:div w:id="335310418">
              <w:marLeft w:val="0"/>
              <w:marRight w:val="0"/>
              <w:marTop w:val="0"/>
              <w:marBottom w:val="0"/>
              <w:divBdr>
                <w:top w:val="none" w:sz="0" w:space="0" w:color="auto"/>
                <w:left w:val="none" w:sz="0" w:space="0" w:color="auto"/>
                <w:bottom w:val="none" w:sz="0" w:space="0" w:color="auto"/>
                <w:right w:val="none" w:sz="0" w:space="0" w:color="auto"/>
              </w:divBdr>
            </w:div>
          </w:divsChild>
        </w:div>
        <w:div w:id="1668941291">
          <w:marLeft w:val="0"/>
          <w:marRight w:val="0"/>
          <w:marTop w:val="0"/>
          <w:marBottom w:val="0"/>
          <w:divBdr>
            <w:top w:val="none" w:sz="0" w:space="0" w:color="auto"/>
            <w:left w:val="none" w:sz="0" w:space="0" w:color="auto"/>
            <w:bottom w:val="none" w:sz="0" w:space="0" w:color="auto"/>
            <w:right w:val="none" w:sz="0" w:space="0" w:color="auto"/>
          </w:divBdr>
          <w:divsChild>
            <w:div w:id="1237131629">
              <w:marLeft w:val="0"/>
              <w:marRight w:val="0"/>
              <w:marTop w:val="0"/>
              <w:marBottom w:val="0"/>
              <w:divBdr>
                <w:top w:val="none" w:sz="0" w:space="0" w:color="auto"/>
                <w:left w:val="none" w:sz="0" w:space="0" w:color="auto"/>
                <w:bottom w:val="none" w:sz="0" w:space="0" w:color="auto"/>
                <w:right w:val="none" w:sz="0" w:space="0" w:color="auto"/>
              </w:divBdr>
            </w:div>
            <w:div w:id="1956794023">
              <w:marLeft w:val="0"/>
              <w:marRight w:val="0"/>
              <w:marTop w:val="0"/>
              <w:marBottom w:val="0"/>
              <w:divBdr>
                <w:top w:val="none" w:sz="0" w:space="0" w:color="auto"/>
                <w:left w:val="none" w:sz="0" w:space="0" w:color="auto"/>
                <w:bottom w:val="none" w:sz="0" w:space="0" w:color="auto"/>
                <w:right w:val="none" w:sz="0" w:space="0" w:color="auto"/>
              </w:divBdr>
            </w:div>
            <w:div w:id="1559127016">
              <w:marLeft w:val="0"/>
              <w:marRight w:val="0"/>
              <w:marTop w:val="0"/>
              <w:marBottom w:val="0"/>
              <w:divBdr>
                <w:top w:val="none" w:sz="0" w:space="0" w:color="auto"/>
                <w:left w:val="none" w:sz="0" w:space="0" w:color="auto"/>
                <w:bottom w:val="none" w:sz="0" w:space="0" w:color="auto"/>
                <w:right w:val="none" w:sz="0" w:space="0" w:color="auto"/>
              </w:divBdr>
            </w:div>
            <w:div w:id="925529510">
              <w:marLeft w:val="0"/>
              <w:marRight w:val="0"/>
              <w:marTop w:val="0"/>
              <w:marBottom w:val="0"/>
              <w:divBdr>
                <w:top w:val="none" w:sz="0" w:space="0" w:color="auto"/>
                <w:left w:val="none" w:sz="0" w:space="0" w:color="auto"/>
                <w:bottom w:val="none" w:sz="0" w:space="0" w:color="auto"/>
                <w:right w:val="none" w:sz="0" w:space="0" w:color="auto"/>
              </w:divBdr>
            </w:div>
            <w:div w:id="1017586397">
              <w:marLeft w:val="0"/>
              <w:marRight w:val="0"/>
              <w:marTop w:val="0"/>
              <w:marBottom w:val="0"/>
              <w:divBdr>
                <w:top w:val="none" w:sz="0" w:space="0" w:color="auto"/>
                <w:left w:val="none" w:sz="0" w:space="0" w:color="auto"/>
                <w:bottom w:val="none" w:sz="0" w:space="0" w:color="auto"/>
                <w:right w:val="none" w:sz="0" w:space="0" w:color="auto"/>
              </w:divBdr>
            </w:div>
            <w:div w:id="1844856041">
              <w:marLeft w:val="0"/>
              <w:marRight w:val="0"/>
              <w:marTop w:val="0"/>
              <w:marBottom w:val="0"/>
              <w:divBdr>
                <w:top w:val="none" w:sz="0" w:space="0" w:color="auto"/>
                <w:left w:val="none" w:sz="0" w:space="0" w:color="auto"/>
                <w:bottom w:val="none" w:sz="0" w:space="0" w:color="auto"/>
                <w:right w:val="none" w:sz="0" w:space="0" w:color="auto"/>
              </w:divBdr>
            </w:div>
            <w:div w:id="800071912">
              <w:marLeft w:val="0"/>
              <w:marRight w:val="0"/>
              <w:marTop w:val="0"/>
              <w:marBottom w:val="0"/>
              <w:divBdr>
                <w:top w:val="none" w:sz="0" w:space="0" w:color="auto"/>
                <w:left w:val="none" w:sz="0" w:space="0" w:color="auto"/>
                <w:bottom w:val="none" w:sz="0" w:space="0" w:color="auto"/>
                <w:right w:val="none" w:sz="0" w:space="0" w:color="auto"/>
              </w:divBdr>
            </w:div>
            <w:div w:id="1982884334">
              <w:marLeft w:val="0"/>
              <w:marRight w:val="0"/>
              <w:marTop w:val="0"/>
              <w:marBottom w:val="0"/>
              <w:divBdr>
                <w:top w:val="none" w:sz="0" w:space="0" w:color="auto"/>
                <w:left w:val="none" w:sz="0" w:space="0" w:color="auto"/>
                <w:bottom w:val="none" w:sz="0" w:space="0" w:color="auto"/>
                <w:right w:val="none" w:sz="0" w:space="0" w:color="auto"/>
              </w:divBdr>
            </w:div>
            <w:div w:id="1827891004">
              <w:marLeft w:val="0"/>
              <w:marRight w:val="0"/>
              <w:marTop w:val="0"/>
              <w:marBottom w:val="0"/>
              <w:divBdr>
                <w:top w:val="none" w:sz="0" w:space="0" w:color="auto"/>
                <w:left w:val="none" w:sz="0" w:space="0" w:color="auto"/>
                <w:bottom w:val="none" w:sz="0" w:space="0" w:color="auto"/>
                <w:right w:val="none" w:sz="0" w:space="0" w:color="auto"/>
              </w:divBdr>
            </w:div>
            <w:div w:id="313148845">
              <w:marLeft w:val="0"/>
              <w:marRight w:val="0"/>
              <w:marTop w:val="0"/>
              <w:marBottom w:val="0"/>
              <w:divBdr>
                <w:top w:val="none" w:sz="0" w:space="0" w:color="auto"/>
                <w:left w:val="none" w:sz="0" w:space="0" w:color="auto"/>
                <w:bottom w:val="none" w:sz="0" w:space="0" w:color="auto"/>
                <w:right w:val="none" w:sz="0" w:space="0" w:color="auto"/>
              </w:divBdr>
            </w:div>
            <w:div w:id="523246350">
              <w:marLeft w:val="0"/>
              <w:marRight w:val="0"/>
              <w:marTop w:val="0"/>
              <w:marBottom w:val="0"/>
              <w:divBdr>
                <w:top w:val="none" w:sz="0" w:space="0" w:color="auto"/>
                <w:left w:val="none" w:sz="0" w:space="0" w:color="auto"/>
                <w:bottom w:val="none" w:sz="0" w:space="0" w:color="auto"/>
                <w:right w:val="none" w:sz="0" w:space="0" w:color="auto"/>
              </w:divBdr>
            </w:div>
            <w:div w:id="46222832">
              <w:marLeft w:val="0"/>
              <w:marRight w:val="0"/>
              <w:marTop w:val="0"/>
              <w:marBottom w:val="0"/>
              <w:divBdr>
                <w:top w:val="none" w:sz="0" w:space="0" w:color="auto"/>
                <w:left w:val="none" w:sz="0" w:space="0" w:color="auto"/>
                <w:bottom w:val="none" w:sz="0" w:space="0" w:color="auto"/>
                <w:right w:val="none" w:sz="0" w:space="0" w:color="auto"/>
              </w:divBdr>
            </w:div>
            <w:div w:id="2133742514">
              <w:marLeft w:val="0"/>
              <w:marRight w:val="0"/>
              <w:marTop w:val="0"/>
              <w:marBottom w:val="0"/>
              <w:divBdr>
                <w:top w:val="none" w:sz="0" w:space="0" w:color="auto"/>
                <w:left w:val="none" w:sz="0" w:space="0" w:color="auto"/>
                <w:bottom w:val="none" w:sz="0" w:space="0" w:color="auto"/>
                <w:right w:val="none" w:sz="0" w:space="0" w:color="auto"/>
              </w:divBdr>
            </w:div>
            <w:div w:id="1792245409">
              <w:marLeft w:val="0"/>
              <w:marRight w:val="0"/>
              <w:marTop w:val="0"/>
              <w:marBottom w:val="0"/>
              <w:divBdr>
                <w:top w:val="none" w:sz="0" w:space="0" w:color="auto"/>
                <w:left w:val="none" w:sz="0" w:space="0" w:color="auto"/>
                <w:bottom w:val="none" w:sz="0" w:space="0" w:color="auto"/>
                <w:right w:val="none" w:sz="0" w:space="0" w:color="auto"/>
              </w:divBdr>
            </w:div>
            <w:div w:id="471869525">
              <w:marLeft w:val="0"/>
              <w:marRight w:val="0"/>
              <w:marTop w:val="0"/>
              <w:marBottom w:val="0"/>
              <w:divBdr>
                <w:top w:val="none" w:sz="0" w:space="0" w:color="auto"/>
                <w:left w:val="none" w:sz="0" w:space="0" w:color="auto"/>
                <w:bottom w:val="none" w:sz="0" w:space="0" w:color="auto"/>
                <w:right w:val="none" w:sz="0" w:space="0" w:color="auto"/>
              </w:divBdr>
            </w:div>
            <w:div w:id="1618835073">
              <w:marLeft w:val="0"/>
              <w:marRight w:val="0"/>
              <w:marTop w:val="0"/>
              <w:marBottom w:val="0"/>
              <w:divBdr>
                <w:top w:val="none" w:sz="0" w:space="0" w:color="auto"/>
                <w:left w:val="none" w:sz="0" w:space="0" w:color="auto"/>
                <w:bottom w:val="none" w:sz="0" w:space="0" w:color="auto"/>
                <w:right w:val="none" w:sz="0" w:space="0" w:color="auto"/>
              </w:divBdr>
            </w:div>
            <w:div w:id="1654069409">
              <w:marLeft w:val="0"/>
              <w:marRight w:val="0"/>
              <w:marTop w:val="0"/>
              <w:marBottom w:val="0"/>
              <w:divBdr>
                <w:top w:val="none" w:sz="0" w:space="0" w:color="auto"/>
                <w:left w:val="none" w:sz="0" w:space="0" w:color="auto"/>
                <w:bottom w:val="none" w:sz="0" w:space="0" w:color="auto"/>
                <w:right w:val="none" w:sz="0" w:space="0" w:color="auto"/>
              </w:divBdr>
            </w:div>
            <w:div w:id="1483236990">
              <w:marLeft w:val="0"/>
              <w:marRight w:val="0"/>
              <w:marTop w:val="0"/>
              <w:marBottom w:val="0"/>
              <w:divBdr>
                <w:top w:val="none" w:sz="0" w:space="0" w:color="auto"/>
                <w:left w:val="none" w:sz="0" w:space="0" w:color="auto"/>
                <w:bottom w:val="none" w:sz="0" w:space="0" w:color="auto"/>
                <w:right w:val="none" w:sz="0" w:space="0" w:color="auto"/>
              </w:divBdr>
            </w:div>
            <w:div w:id="649556772">
              <w:marLeft w:val="0"/>
              <w:marRight w:val="0"/>
              <w:marTop w:val="0"/>
              <w:marBottom w:val="0"/>
              <w:divBdr>
                <w:top w:val="none" w:sz="0" w:space="0" w:color="auto"/>
                <w:left w:val="none" w:sz="0" w:space="0" w:color="auto"/>
                <w:bottom w:val="none" w:sz="0" w:space="0" w:color="auto"/>
                <w:right w:val="none" w:sz="0" w:space="0" w:color="auto"/>
              </w:divBdr>
            </w:div>
            <w:div w:id="1546679977">
              <w:marLeft w:val="0"/>
              <w:marRight w:val="0"/>
              <w:marTop w:val="0"/>
              <w:marBottom w:val="0"/>
              <w:divBdr>
                <w:top w:val="none" w:sz="0" w:space="0" w:color="auto"/>
                <w:left w:val="none" w:sz="0" w:space="0" w:color="auto"/>
                <w:bottom w:val="none" w:sz="0" w:space="0" w:color="auto"/>
                <w:right w:val="none" w:sz="0" w:space="0" w:color="auto"/>
              </w:divBdr>
            </w:div>
          </w:divsChild>
        </w:div>
        <w:div w:id="150830220">
          <w:marLeft w:val="0"/>
          <w:marRight w:val="0"/>
          <w:marTop w:val="0"/>
          <w:marBottom w:val="0"/>
          <w:divBdr>
            <w:top w:val="none" w:sz="0" w:space="0" w:color="auto"/>
            <w:left w:val="none" w:sz="0" w:space="0" w:color="auto"/>
            <w:bottom w:val="none" w:sz="0" w:space="0" w:color="auto"/>
            <w:right w:val="none" w:sz="0" w:space="0" w:color="auto"/>
          </w:divBdr>
        </w:div>
        <w:div w:id="792138762">
          <w:marLeft w:val="0"/>
          <w:marRight w:val="0"/>
          <w:marTop w:val="0"/>
          <w:marBottom w:val="0"/>
          <w:divBdr>
            <w:top w:val="none" w:sz="0" w:space="0" w:color="auto"/>
            <w:left w:val="none" w:sz="0" w:space="0" w:color="auto"/>
            <w:bottom w:val="none" w:sz="0" w:space="0" w:color="auto"/>
            <w:right w:val="none" w:sz="0" w:space="0" w:color="auto"/>
          </w:divBdr>
        </w:div>
        <w:div w:id="1233126680">
          <w:marLeft w:val="0"/>
          <w:marRight w:val="0"/>
          <w:marTop w:val="0"/>
          <w:marBottom w:val="0"/>
          <w:divBdr>
            <w:top w:val="none" w:sz="0" w:space="0" w:color="auto"/>
            <w:left w:val="none" w:sz="0" w:space="0" w:color="auto"/>
            <w:bottom w:val="none" w:sz="0" w:space="0" w:color="auto"/>
            <w:right w:val="none" w:sz="0" w:space="0" w:color="auto"/>
          </w:divBdr>
        </w:div>
        <w:div w:id="1813398936">
          <w:marLeft w:val="0"/>
          <w:marRight w:val="0"/>
          <w:marTop w:val="0"/>
          <w:marBottom w:val="0"/>
          <w:divBdr>
            <w:top w:val="none" w:sz="0" w:space="0" w:color="auto"/>
            <w:left w:val="none" w:sz="0" w:space="0" w:color="auto"/>
            <w:bottom w:val="none" w:sz="0" w:space="0" w:color="auto"/>
            <w:right w:val="none" w:sz="0" w:space="0" w:color="auto"/>
          </w:divBdr>
        </w:div>
        <w:div w:id="106775891">
          <w:marLeft w:val="0"/>
          <w:marRight w:val="0"/>
          <w:marTop w:val="0"/>
          <w:marBottom w:val="0"/>
          <w:divBdr>
            <w:top w:val="none" w:sz="0" w:space="0" w:color="auto"/>
            <w:left w:val="none" w:sz="0" w:space="0" w:color="auto"/>
            <w:bottom w:val="none" w:sz="0" w:space="0" w:color="auto"/>
            <w:right w:val="none" w:sz="0" w:space="0" w:color="auto"/>
          </w:divBdr>
        </w:div>
        <w:div w:id="399718475">
          <w:marLeft w:val="0"/>
          <w:marRight w:val="0"/>
          <w:marTop w:val="0"/>
          <w:marBottom w:val="0"/>
          <w:divBdr>
            <w:top w:val="none" w:sz="0" w:space="0" w:color="auto"/>
            <w:left w:val="none" w:sz="0" w:space="0" w:color="auto"/>
            <w:bottom w:val="none" w:sz="0" w:space="0" w:color="auto"/>
            <w:right w:val="none" w:sz="0" w:space="0" w:color="auto"/>
          </w:divBdr>
        </w:div>
        <w:div w:id="876160823">
          <w:marLeft w:val="0"/>
          <w:marRight w:val="0"/>
          <w:marTop w:val="0"/>
          <w:marBottom w:val="0"/>
          <w:divBdr>
            <w:top w:val="none" w:sz="0" w:space="0" w:color="auto"/>
            <w:left w:val="none" w:sz="0" w:space="0" w:color="auto"/>
            <w:bottom w:val="none" w:sz="0" w:space="0" w:color="auto"/>
            <w:right w:val="none" w:sz="0" w:space="0" w:color="auto"/>
          </w:divBdr>
        </w:div>
        <w:div w:id="1839689126">
          <w:marLeft w:val="0"/>
          <w:marRight w:val="0"/>
          <w:marTop w:val="0"/>
          <w:marBottom w:val="0"/>
          <w:divBdr>
            <w:top w:val="none" w:sz="0" w:space="0" w:color="auto"/>
            <w:left w:val="none" w:sz="0" w:space="0" w:color="auto"/>
            <w:bottom w:val="none" w:sz="0" w:space="0" w:color="auto"/>
            <w:right w:val="none" w:sz="0" w:space="0" w:color="auto"/>
          </w:divBdr>
          <w:divsChild>
            <w:div w:id="408885509">
              <w:marLeft w:val="-75"/>
              <w:marRight w:val="0"/>
              <w:marTop w:val="30"/>
              <w:marBottom w:val="30"/>
              <w:divBdr>
                <w:top w:val="none" w:sz="0" w:space="0" w:color="auto"/>
                <w:left w:val="none" w:sz="0" w:space="0" w:color="auto"/>
                <w:bottom w:val="none" w:sz="0" w:space="0" w:color="auto"/>
                <w:right w:val="none" w:sz="0" w:space="0" w:color="auto"/>
              </w:divBdr>
              <w:divsChild>
                <w:div w:id="160706496">
                  <w:marLeft w:val="0"/>
                  <w:marRight w:val="0"/>
                  <w:marTop w:val="0"/>
                  <w:marBottom w:val="0"/>
                  <w:divBdr>
                    <w:top w:val="none" w:sz="0" w:space="0" w:color="auto"/>
                    <w:left w:val="none" w:sz="0" w:space="0" w:color="auto"/>
                    <w:bottom w:val="none" w:sz="0" w:space="0" w:color="auto"/>
                    <w:right w:val="none" w:sz="0" w:space="0" w:color="auto"/>
                  </w:divBdr>
                  <w:divsChild>
                    <w:div w:id="1997756612">
                      <w:marLeft w:val="0"/>
                      <w:marRight w:val="0"/>
                      <w:marTop w:val="0"/>
                      <w:marBottom w:val="0"/>
                      <w:divBdr>
                        <w:top w:val="none" w:sz="0" w:space="0" w:color="auto"/>
                        <w:left w:val="none" w:sz="0" w:space="0" w:color="auto"/>
                        <w:bottom w:val="none" w:sz="0" w:space="0" w:color="auto"/>
                        <w:right w:val="none" w:sz="0" w:space="0" w:color="auto"/>
                      </w:divBdr>
                    </w:div>
                  </w:divsChild>
                </w:div>
                <w:div w:id="1191457972">
                  <w:marLeft w:val="0"/>
                  <w:marRight w:val="0"/>
                  <w:marTop w:val="0"/>
                  <w:marBottom w:val="0"/>
                  <w:divBdr>
                    <w:top w:val="none" w:sz="0" w:space="0" w:color="auto"/>
                    <w:left w:val="none" w:sz="0" w:space="0" w:color="auto"/>
                    <w:bottom w:val="none" w:sz="0" w:space="0" w:color="auto"/>
                    <w:right w:val="none" w:sz="0" w:space="0" w:color="auto"/>
                  </w:divBdr>
                  <w:divsChild>
                    <w:div w:id="1729187634">
                      <w:marLeft w:val="0"/>
                      <w:marRight w:val="0"/>
                      <w:marTop w:val="0"/>
                      <w:marBottom w:val="0"/>
                      <w:divBdr>
                        <w:top w:val="none" w:sz="0" w:space="0" w:color="auto"/>
                        <w:left w:val="none" w:sz="0" w:space="0" w:color="auto"/>
                        <w:bottom w:val="none" w:sz="0" w:space="0" w:color="auto"/>
                        <w:right w:val="none" w:sz="0" w:space="0" w:color="auto"/>
                      </w:divBdr>
                    </w:div>
                  </w:divsChild>
                </w:div>
                <w:div w:id="18052116">
                  <w:marLeft w:val="0"/>
                  <w:marRight w:val="0"/>
                  <w:marTop w:val="0"/>
                  <w:marBottom w:val="0"/>
                  <w:divBdr>
                    <w:top w:val="none" w:sz="0" w:space="0" w:color="auto"/>
                    <w:left w:val="none" w:sz="0" w:space="0" w:color="auto"/>
                    <w:bottom w:val="none" w:sz="0" w:space="0" w:color="auto"/>
                    <w:right w:val="none" w:sz="0" w:space="0" w:color="auto"/>
                  </w:divBdr>
                  <w:divsChild>
                    <w:div w:id="1711152890">
                      <w:marLeft w:val="0"/>
                      <w:marRight w:val="0"/>
                      <w:marTop w:val="0"/>
                      <w:marBottom w:val="0"/>
                      <w:divBdr>
                        <w:top w:val="none" w:sz="0" w:space="0" w:color="auto"/>
                        <w:left w:val="none" w:sz="0" w:space="0" w:color="auto"/>
                        <w:bottom w:val="none" w:sz="0" w:space="0" w:color="auto"/>
                        <w:right w:val="none" w:sz="0" w:space="0" w:color="auto"/>
                      </w:divBdr>
                    </w:div>
                  </w:divsChild>
                </w:div>
                <w:div w:id="22563870">
                  <w:marLeft w:val="0"/>
                  <w:marRight w:val="0"/>
                  <w:marTop w:val="0"/>
                  <w:marBottom w:val="0"/>
                  <w:divBdr>
                    <w:top w:val="none" w:sz="0" w:space="0" w:color="auto"/>
                    <w:left w:val="none" w:sz="0" w:space="0" w:color="auto"/>
                    <w:bottom w:val="none" w:sz="0" w:space="0" w:color="auto"/>
                    <w:right w:val="none" w:sz="0" w:space="0" w:color="auto"/>
                  </w:divBdr>
                  <w:divsChild>
                    <w:div w:id="1101804968">
                      <w:marLeft w:val="0"/>
                      <w:marRight w:val="0"/>
                      <w:marTop w:val="0"/>
                      <w:marBottom w:val="0"/>
                      <w:divBdr>
                        <w:top w:val="none" w:sz="0" w:space="0" w:color="auto"/>
                        <w:left w:val="none" w:sz="0" w:space="0" w:color="auto"/>
                        <w:bottom w:val="none" w:sz="0" w:space="0" w:color="auto"/>
                        <w:right w:val="none" w:sz="0" w:space="0" w:color="auto"/>
                      </w:divBdr>
                    </w:div>
                  </w:divsChild>
                </w:div>
                <w:div w:id="2001275921">
                  <w:marLeft w:val="0"/>
                  <w:marRight w:val="0"/>
                  <w:marTop w:val="0"/>
                  <w:marBottom w:val="0"/>
                  <w:divBdr>
                    <w:top w:val="none" w:sz="0" w:space="0" w:color="auto"/>
                    <w:left w:val="none" w:sz="0" w:space="0" w:color="auto"/>
                    <w:bottom w:val="none" w:sz="0" w:space="0" w:color="auto"/>
                    <w:right w:val="none" w:sz="0" w:space="0" w:color="auto"/>
                  </w:divBdr>
                  <w:divsChild>
                    <w:div w:id="1104887675">
                      <w:marLeft w:val="0"/>
                      <w:marRight w:val="0"/>
                      <w:marTop w:val="0"/>
                      <w:marBottom w:val="0"/>
                      <w:divBdr>
                        <w:top w:val="none" w:sz="0" w:space="0" w:color="auto"/>
                        <w:left w:val="none" w:sz="0" w:space="0" w:color="auto"/>
                        <w:bottom w:val="none" w:sz="0" w:space="0" w:color="auto"/>
                        <w:right w:val="none" w:sz="0" w:space="0" w:color="auto"/>
                      </w:divBdr>
                    </w:div>
                  </w:divsChild>
                </w:div>
                <w:div w:id="1019311579">
                  <w:marLeft w:val="0"/>
                  <w:marRight w:val="0"/>
                  <w:marTop w:val="0"/>
                  <w:marBottom w:val="0"/>
                  <w:divBdr>
                    <w:top w:val="none" w:sz="0" w:space="0" w:color="auto"/>
                    <w:left w:val="none" w:sz="0" w:space="0" w:color="auto"/>
                    <w:bottom w:val="none" w:sz="0" w:space="0" w:color="auto"/>
                    <w:right w:val="none" w:sz="0" w:space="0" w:color="auto"/>
                  </w:divBdr>
                  <w:divsChild>
                    <w:div w:id="1926650771">
                      <w:marLeft w:val="0"/>
                      <w:marRight w:val="0"/>
                      <w:marTop w:val="0"/>
                      <w:marBottom w:val="0"/>
                      <w:divBdr>
                        <w:top w:val="none" w:sz="0" w:space="0" w:color="auto"/>
                        <w:left w:val="none" w:sz="0" w:space="0" w:color="auto"/>
                        <w:bottom w:val="none" w:sz="0" w:space="0" w:color="auto"/>
                        <w:right w:val="none" w:sz="0" w:space="0" w:color="auto"/>
                      </w:divBdr>
                    </w:div>
                  </w:divsChild>
                </w:div>
                <w:div w:id="1795169654">
                  <w:marLeft w:val="0"/>
                  <w:marRight w:val="0"/>
                  <w:marTop w:val="0"/>
                  <w:marBottom w:val="0"/>
                  <w:divBdr>
                    <w:top w:val="none" w:sz="0" w:space="0" w:color="auto"/>
                    <w:left w:val="none" w:sz="0" w:space="0" w:color="auto"/>
                    <w:bottom w:val="none" w:sz="0" w:space="0" w:color="auto"/>
                    <w:right w:val="none" w:sz="0" w:space="0" w:color="auto"/>
                  </w:divBdr>
                  <w:divsChild>
                    <w:div w:id="172571718">
                      <w:marLeft w:val="0"/>
                      <w:marRight w:val="0"/>
                      <w:marTop w:val="0"/>
                      <w:marBottom w:val="0"/>
                      <w:divBdr>
                        <w:top w:val="none" w:sz="0" w:space="0" w:color="auto"/>
                        <w:left w:val="none" w:sz="0" w:space="0" w:color="auto"/>
                        <w:bottom w:val="none" w:sz="0" w:space="0" w:color="auto"/>
                        <w:right w:val="none" w:sz="0" w:space="0" w:color="auto"/>
                      </w:divBdr>
                    </w:div>
                  </w:divsChild>
                </w:div>
                <w:div w:id="1323699920">
                  <w:marLeft w:val="0"/>
                  <w:marRight w:val="0"/>
                  <w:marTop w:val="0"/>
                  <w:marBottom w:val="0"/>
                  <w:divBdr>
                    <w:top w:val="none" w:sz="0" w:space="0" w:color="auto"/>
                    <w:left w:val="none" w:sz="0" w:space="0" w:color="auto"/>
                    <w:bottom w:val="none" w:sz="0" w:space="0" w:color="auto"/>
                    <w:right w:val="none" w:sz="0" w:space="0" w:color="auto"/>
                  </w:divBdr>
                  <w:divsChild>
                    <w:div w:id="1525287035">
                      <w:marLeft w:val="0"/>
                      <w:marRight w:val="0"/>
                      <w:marTop w:val="0"/>
                      <w:marBottom w:val="0"/>
                      <w:divBdr>
                        <w:top w:val="none" w:sz="0" w:space="0" w:color="auto"/>
                        <w:left w:val="none" w:sz="0" w:space="0" w:color="auto"/>
                        <w:bottom w:val="none" w:sz="0" w:space="0" w:color="auto"/>
                        <w:right w:val="none" w:sz="0" w:space="0" w:color="auto"/>
                      </w:divBdr>
                    </w:div>
                  </w:divsChild>
                </w:div>
                <w:div w:id="1562907407">
                  <w:marLeft w:val="0"/>
                  <w:marRight w:val="0"/>
                  <w:marTop w:val="0"/>
                  <w:marBottom w:val="0"/>
                  <w:divBdr>
                    <w:top w:val="none" w:sz="0" w:space="0" w:color="auto"/>
                    <w:left w:val="none" w:sz="0" w:space="0" w:color="auto"/>
                    <w:bottom w:val="none" w:sz="0" w:space="0" w:color="auto"/>
                    <w:right w:val="none" w:sz="0" w:space="0" w:color="auto"/>
                  </w:divBdr>
                  <w:divsChild>
                    <w:div w:id="1277103364">
                      <w:marLeft w:val="0"/>
                      <w:marRight w:val="0"/>
                      <w:marTop w:val="0"/>
                      <w:marBottom w:val="0"/>
                      <w:divBdr>
                        <w:top w:val="none" w:sz="0" w:space="0" w:color="auto"/>
                        <w:left w:val="none" w:sz="0" w:space="0" w:color="auto"/>
                        <w:bottom w:val="none" w:sz="0" w:space="0" w:color="auto"/>
                        <w:right w:val="none" w:sz="0" w:space="0" w:color="auto"/>
                      </w:divBdr>
                    </w:div>
                  </w:divsChild>
                </w:div>
                <w:div w:id="1124302754">
                  <w:marLeft w:val="0"/>
                  <w:marRight w:val="0"/>
                  <w:marTop w:val="0"/>
                  <w:marBottom w:val="0"/>
                  <w:divBdr>
                    <w:top w:val="none" w:sz="0" w:space="0" w:color="auto"/>
                    <w:left w:val="none" w:sz="0" w:space="0" w:color="auto"/>
                    <w:bottom w:val="none" w:sz="0" w:space="0" w:color="auto"/>
                    <w:right w:val="none" w:sz="0" w:space="0" w:color="auto"/>
                  </w:divBdr>
                  <w:divsChild>
                    <w:div w:id="759260008">
                      <w:marLeft w:val="0"/>
                      <w:marRight w:val="0"/>
                      <w:marTop w:val="0"/>
                      <w:marBottom w:val="0"/>
                      <w:divBdr>
                        <w:top w:val="none" w:sz="0" w:space="0" w:color="auto"/>
                        <w:left w:val="none" w:sz="0" w:space="0" w:color="auto"/>
                        <w:bottom w:val="none" w:sz="0" w:space="0" w:color="auto"/>
                        <w:right w:val="none" w:sz="0" w:space="0" w:color="auto"/>
                      </w:divBdr>
                    </w:div>
                  </w:divsChild>
                </w:div>
                <w:div w:id="634870736">
                  <w:marLeft w:val="0"/>
                  <w:marRight w:val="0"/>
                  <w:marTop w:val="0"/>
                  <w:marBottom w:val="0"/>
                  <w:divBdr>
                    <w:top w:val="none" w:sz="0" w:space="0" w:color="auto"/>
                    <w:left w:val="none" w:sz="0" w:space="0" w:color="auto"/>
                    <w:bottom w:val="none" w:sz="0" w:space="0" w:color="auto"/>
                    <w:right w:val="none" w:sz="0" w:space="0" w:color="auto"/>
                  </w:divBdr>
                  <w:divsChild>
                    <w:div w:id="208107452">
                      <w:marLeft w:val="0"/>
                      <w:marRight w:val="0"/>
                      <w:marTop w:val="0"/>
                      <w:marBottom w:val="0"/>
                      <w:divBdr>
                        <w:top w:val="none" w:sz="0" w:space="0" w:color="auto"/>
                        <w:left w:val="none" w:sz="0" w:space="0" w:color="auto"/>
                        <w:bottom w:val="none" w:sz="0" w:space="0" w:color="auto"/>
                        <w:right w:val="none" w:sz="0" w:space="0" w:color="auto"/>
                      </w:divBdr>
                    </w:div>
                  </w:divsChild>
                </w:div>
                <w:div w:id="954559155">
                  <w:marLeft w:val="0"/>
                  <w:marRight w:val="0"/>
                  <w:marTop w:val="0"/>
                  <w:marBottom w:val="0"/>
                  <w:divBdr>
                    <w:top w:val="none" w:sz="0" w:space="0" w:color="auto"/>
                    <w:left w:val="none" w:sz="0" w:space="0" w:color="auto"/>
                    <w:bottom w:val="none" w:sz="0" w:space="0" w:color="auto"/>
                    <w:right w:val="none" w:sz="0" w:space="0" w:color="auto"/>
                  </w:divBdr>
                  <w:divsChild>
                    <w:div w:id="1616910209">
                      <w:marLeft w:val="0"/>
                      <w:marRight w:val="0"/>
                      <w:marTop w:val="0"/>
                      <w:marBottom w:val="0"/>
                      <w:divBdr>
                        <w:top w:val="none" w:sz="0" w:space="0" w:color="auto"/>
                        <w:left w:val="none" w:sz="0" w:space="0" w:color="auto"/>
                        <w:bottom w:val="none" w:sz="0" w:space="0" w:color="auto"/>
                        <w:right w:val="none" w:sz="0" w:space="0" w:color="auto"/>
                      </w:divBdr>
                    </w:div>
                  </w:divsChild>
                </w:div>
                <w:div w:id="203835265">
                  <w:marLeft w:val="0"/>
                  <w:marRight w:val="0"/>
                  <w:marTop w:val="0"/>
                  <w:marBottom w:val="0"/>
                  <w:divBdr>
                    <w:top w:val="none" w:sz="0" w:space="0" w:color="auto"/>
                    <w:left w:val="none" w:sz="0" w:space="0" w:color="auto"/>
                    <w:bottom w:val="none" w:sz="0" w:space="0" w:color="auto"/>
                    <w:right w:val="none" w:sz="0" w:space="0" w:color="auto"/>
                  </w:divBdr>
                  <w:divsChild>
                    <w:div w:id="2056656434">
                      <w:marLeft w:val="0"/>
                      <w:marRight w:val="0"/>
                      <w:marTop w:val="0"/>
                      <w:marBottom w:val="0"/>
                      <w:divBdr>
                        <w:top w:val="none" w:sz="0" w:space="0" w:color="auto"/>
                        <w:left w:val="none" w:sz="0" w:space="0" w:color="auto"/>
                        <w:bottom w:val="none" w:sz="0" w:space="0" w:color="auto"/>
                        <w:right w:val="none" w:sz="0" w:space="0" w:color="auto"/>
                      </w:divBdr>
                    </w:div>
                  </w:divsChild>
                </w:div>
                <w:div w:id="880170664">
                  <w:marLeft w:val="0"/>
                  <w:marRight w:val="0"/>
                  <w:marTop w:val="0"/>
                  <w:marBottom w:val="0"/>
                  <w:divBdr>
                    <w:top w:val="none" w:sz="0" w:space="0" w:color="auto"/>
                    <w:left w:val="none" w:sz="0" w:space="0" w:color="auto"/>
                    <w:bottom w:val="none" w:sz="0" w:space="0" w:color="auto"/>
                    <w:right w:val="none" w:sz="0" w:space="0" w:color="auto"/>
                  </w:divBdr>
                  <w:divsChild>
                    <w:div w:id="813765034">
                      <w:marLeft w:val="0"/>
                      <w:marRight w:val="0"/>
                      <w:marTop w:val="0"/>
                      <w:marBottom w:val="0"/>
                      <w:divBdr>
                        <w:top w:val="none" w:sz="0" w:space="0" w:color="auto"/>
                        <w:left w:val="none" w:sz="0" w:space="0" w:color="auto"/>
                        <w:bottom w:val="none" w:sz="0" w:space="0" w:color="auto"/>
                        <w:right w:val="none" w:sz="0" w:space="0" w:color="auto"/>
                      </w:divBdr>
                    </w:div>
                  </w:divsChild>
                </w:div>
                <w:div w:id="889653081">
                  <w:marLeft w:val="0"/>
                  <w:marRight w:val="0"/>
                  <w:marTop w:val="0"/>
                  <w:marBottom w:val="0"/>
                  <w:divBdr>
                    <w:top w:val="none" w:sz="0" w:space="0" w:color="auto"/>
                    <w:left w:val="none" w:sz="0" w:space="0" w:color="auto"/>
                    <w:bottom w:val="none" w:sz="0" w:space="0" w:color="auto"/>
                    <w:right w:val="none" w:sz="0" w:space="0" w:color="auto"/>
                  </w:divBdr>
                  <w:divsChild>
                    <w:div w:id="1501583348">
                      <w:marLeft w:val="0"/>
                      <w:marRight w:val="0"/>
                      <w:marTop w:val="0"/>
                      <w:marBottom w:val="0"/>
                      <w:divBdr>
                        <w:top w:val="none" w:sz="0" w:space="0" w:color="auto"/>
                        <w:left w:val="none" w:sz="0" w:space="0" w:color="auto"/>
                        <w:bottom w:val="none" w:sz="0" w:space="0" w:color="auto"/>
                        <w:right w:val="none" w:sz="0" w:space="0" w:color="auto"/>
                      </w:divBdr>
                      <w:divsChild>
                        <w:div w:id="668024128">
                          <w:marLeft w:val="0"/>
                          <w:marRight w:val="0"/>
                          <w:marTop w:val="0"/>
                          <w:marBottom w:val="0"/>
                          <w:divBdr>
                            <w:top w:val="none" w:sz="0" w:space="0" w:color="auto"/>
                            <w:left w:val="none" w:sz="0" w:space="0" w:color="auto"/>
                            <w:bottom w:val="none" w:sz="0" w:space="0" w:color="auto"/>
                            <w:right w:val="none" w:sz="0" w:space="0" w:color="auto"/>
                          </w:divBdr>
                          <w:divsChild>
                            <w:div w:id="306712928">
                              <w:marLeft w:val="0"/>
                              <w:marRight w:val="0"/>
                              <w:marTop w:val="0"/>
                              <w:marBottom w:val="0"/>
                              <w:divBdr>
                                <w:top w:val="none" w:sz="0" w:space="0" w:color="auto"/>
                                <w:left w:val="none" w:sz="0" w:space="0" w:color="auto"/>
                                <w:bottom w:val="none" w:sz="0" w:space="0" w:color="auto"/>
                                <w:right w:val="none" w:sz="0" w:space="0" w:color="auto"/>
                              </w:divBdr>
                              <w:divsChild>
                                <w:div w:id="1055817507">
                                  <w:marLeft w:val="0"/>
                                  <w:marRight w:val="0"/>
                                  <w:marTop w:val="0"/>
                                  <w:marBottom w:val="0"/>
                                  <w:divBdr>
                                    <w:top w:val="none" w:sz="0" w:space="0" w:color="auto"/>
                                    <w:left w:val="none" w:sz="0" w:space="0" w:color="auto"/>
                                    <w:bottom w:val="none" w:sz="0" w:space="0" w:color="auto"/>
                                    <w:right w:val="none" w:sz="0" w:space="0" w:color="auto"/>
                                  </w:divBdr>
                                  <w:divsChild>
                                    <w:div w:id="20924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97620">
                      <w:marLeft w:val="0"/>
                      <w:marRight w:val="0"/>
                      <w:marTop w:val="0"/>
                      <w:marBottom w:val="0"/>
                      <w:divBdr>
                        <w:top w:val="none" w:sz="0" w:space="0" w:color="auto"/>
                        <w:left w:val="none" w:sz="0" w:space="0" w:color="auto"/>
                        <w:bottom w:val="none" w:sz="0" w:space="0" w:color="auto"/>
                        <w:right w:val="none" w:sz="0" w:space="0" w:color="auto"/>
                      </w:divBdr>
                    </w:div>
                    <w:div w:id="796221852">
                      <w:marLeft w:val="0"/>
                      <w:marRight w:val="0"/>
                      <w:marTop w:val="0"/>
                      <w:marBottom w:val="0"/>
                      <w:divBdr>
                        <w:top w:val="none" w:sz="0" w:space="0" w:color="auto"/>
                        <w:left w:val="none" w:sz="0" w:space="0" w:color="auto"/>
                        <w:bottom w:val="none" w:sz="0" w:space="0" w:color="auto"/>
                        <w:right w:val="none" w:sz="0" w:space="0" w:color="auto"/>
                      </w:divBdr>
                      <w:divsChild>
                        <w:div w:id="570847558">
                          <w:marLeft w:val="0"/>
                          <w:marRight w:val="0"/>
                          <w:marTop w:val="0"/>
                          <w:marBottom w:val="0"/>
                          <w:divBdr>
                            <w:top w:val="none" w:sz="0" w:space="0" w:color="auto"/>
                            <w:left w:val="none" w:sz="0" w:space="0" w:color="auto"/>
                            <w:bottom w:val="none" w:sz="0" w:space="0" w:color="auto"/>
                            <w:right w:val="none" w:sz="0" w:space="0" w:color="auto"/>
                          </w:divBdr>
                          <w:divsChild>
                            <w:div w:id="545993626">
                              <w:marLeft w:val="0"/>
                              <w:marRight w:val="0"/>
                              <w:marTop w:val="0"/>
                              <w:marBottom w:val="0"/>
                              <w:divBdr>
                                <w:top w:val="none" w:sz="0" w:space="0" w:color="auto"/>
                                <w:left w:val="none" w:sz="0" w:space="0" w:color="auto"/>
                                <w:bottom w:val="none" w:sz="0" w:space="0" w:color="auto"/>
                                <w:right w:val="none" w:sz="0" w:space="0" w:color="auto"/>
                              </w:divBdr>
                              <w:divsChild>
                                <w:div w:id="227887110">
                                  <w:marLeft w:val="0"/>
                                  <w:marRight w:val="0"/>
                                  <w:marTop w:val="0"/>
                                  <w:marBottom w:val="0"/>
                                  <w:divBdr>
                                    <w:top w:val="none" w:sz="0" w:space="0" w:color="auto"/>
                                    <w:left w:val="none" w:sz="0" w:space="0" w:color="auto"/>
                                    <w:bottom w:val="none" w:sz="0" w:space="0" w:color="auto"/>
                                    <w:right w:val="none" w:sz="0" w:space="0" w:color="auto"/>
                                  </w:divBdr>
                                  <w:divsChild>
                                    <w:div w:id="3714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75199">
                      <w:marLeft w:val="0"/>
                      <w:marRight w:val="0"/>
                      <w:marTop w:val="0"/>
                      <w:marBottom w:val="0"/>
                      <w:divBdr>
                        <w:top w:val="none" w:sz="0" w:space="0" w:color="auto"/>
                        <w:left w:val="none" w:sz="0" w:space="0" w:color="auto"/>
                        <w:bottom w:val="none" w:sz="0" w:space="0" w:color="auto"/>
                        <w:right w:val="none" w:sz="0" w:space="0" w:color="auto"/>
                      </w:divBdr>
                    </w:div>
                  </w:divsChild>
                </w:div>
                <w:div w:id="864564461">
                  <w:marLeft w:val="0"/>
                  <w:marRight w:val="0"/>
                  <w:marTop w:val="0"/>
                  <w:marBottom w:val="0"/>
                  <w:divBdr>
                    <w:top w:val="none" w:sz="0" w:space="0" w:color="auto"/>
                    <w:left w:val="none" w:sz="0" w:space="0" w:color="auto"/>
                    <w:bottom w:val="none" w:sz="0" w:space="0" w:color="auto"/>
                    <w:right w:val="none" w:sz="0" w:space="0" w:color="auto"/>
                  </w:divBdr>
                  <w:divsChild>
                    <w:div w:id="1965456130">
                      <w:marLeft w:val="0"/>
                      <w:marRight w:val="0"/>
                      <w:marTop w:val="0"/>
                      <w:marBottom w:val="0"/>
                      <w:divBdr>
                        <w:top w:val="none" w:sz="0" w:space="0" w:color="auto"/>
                        <w:left w:val="none" w:sz="0" w:space="0" w:color="auto"/>
                        <w:bottom w:val="none" w:sz="0" w:space="0" w:color="auto"/>
                        <w:right w:val="none" w:sz="0" w:space="0" w:color="auto"/>
                      </w:divBdr>
                    </w:div>
                  </w:divsChild>
                </w:div>
                <w:div w:id="524561822">
                  <w:marLeft w:val="0"/>
                  <w:marRight w:val="0"/>
                  <w:marTop w:val="0"/>
                  <w:marBottom w:val="0"/>
                  <w:divBdr>
                    <w:top w:val="none" w:sz="0" w:space="0" w:color="auto"/>
                    <w:left w:val="none" w:sz="0" w:space="0" w:color="auto"/>
                    <w:bottom w:val="none" w:sz="0" w:space="0" w:color="auto"/>
                    <w:right w:val="none" w:sz="0" w:space="0" w:color="auto"/>
                  </w:divBdr>
                  <w:divsChild>
                    <w:div w:id="597451361">
                      <w:marLeft w:val="0"/>
                      <w:marRight w:val="0"/>
                      <w:marTop w:val="0"/>
                      <w:marBottom w:val="0"/>
                      <w:divBdr>
                        <w:top w:val="none" w:sz="0" w:space="0" w:color="auto"/>
                        <w:left w:val="none" w:sz="0" w:space="0" w:color="auto"/>
                        <w:bottom w:val="none" w:sz="0" w:space="0" w:color="auto"/>
                        <w:right w:val="none" w:sz="0" w:space="0" w:color="auto"/>
                      </w:divBdr>
                      <w:divsChild>
                        <w:div w:id="403720778">
                          <w:marLeft w:val="0"/>
                          <w:marRight w:val="0"/>
                          <w:marTop w:val="0"/>
                          <w:marBottom w:val="0"/>
                          <w:divBdr>
                            <w:top w:val="none" w:sz="0" w:space="0" w:color="auto"/>
                            <w:left w:val="none" w:sz="0" w:space="0" w:color="auto"/>
                            <w:bottom w:val="none" w:sz="0" w:space="0" w:color="auto"/>
                            <w:right w:val="none" w:sz="0" w:space="0" w:color="auto"/>
                          </w:divBdr>
                          <w:divsChild>
                            <w:div w:id="1305966090">
                              <w:marLeft w:val="0"/>
                              <w:marRight w:val="0"/>
                              <w:marTop w:val="0"/>
                              <w:marBottom w:val="0"/>
                              <w:divBdr>
                                <w:top w:val="none" w:sz="0" w:space="0" w:color="auto"/>
                                <w:left w:val="none" w:sz="0" w:space="0" w:color="auto"/>
                                <w:bottom w:val="none" w:sz="0" w:space="0" w:color="auto"/>
                                <w:right w:val="none" w:sz="0" w:space="0" w:color="auto"/>
                              </w:divBdr>
                              <w:divsChild>
                                <w:div w:id="692145613">
                                  <w:marLeft w:val="0"/>
                                  <w:marRight w:val="0"/>
                                  <w:marTop w:val="0"/>
                                  <w:marBottom w:val="0"/>
                                  <w:divBdr>
                                    <w:top w:val="none" w:sz="0" w:space="0" w:color="auto"/>
                                    <w:left w:val="none" w:sz="0" w:space="0" w:color="auto"/>
                                    <w:bottom w:val="none" w:sz="0" w:space="0" w:color="auto"/>
                                    <w:right w:val="none" w:sz="0" w:space="0" w:color="auto"/>
                                  </w:divBdr>
                                  <w:divsChild>
                                    <w:div w:id="19338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06676">
                      <w:marLeft w:val="0"/>
                      <w:marRight w:val="0"/>
                      <w:marTop w:val="0"/>
                      <w:marBottom w:val="0"/>
                      <w:divBdr>
                        <w:top w:val="none" w:sz="0" w:space="0" w:color="auto"/>
                        <w:left w:val="none" w:sz="0" w:space="0" w:color="auto"/>
                        <w:bottom w:val="none" w:sz="0" w:space="0" w:color="auto"/>
                        <w:right w:val="none" w:sz="0" w:space="0" w:color="auto"/>
                      </w:divBdr>
                    </w:div>
                    <w:div w:id="1893149967">
                      <w:marLeft w:val="0"/>
                      <w:marRight w:val="0"/>
                      <w:marTop w:val="0"/>
                      <w:marBottom w:val="0"/>
                      <w:divBdr>
                        <w:top w:val="none" w:sz="0" w:space="0" w:color="auto"/>
                        <w:left w:val="none" w:sz="0" w:space="0" w:color="auto"/>
                        <w:bottom w:val="none" w:sz="0" w:space="0" w:color="auto"/>
                        <w:right w:val="none" w:sz="0" w:space="0" w:color="auto"/>
                      </w:divBdr>
                      <w:divsChild>
                        <w:div w:id="40598212">
                          <w:marLeft w:val="0"/>
                          <w:marRight w:val="0"/>
                          <w:marTop w:val="0"/>
                          <w:marBottom w:val="0"/>
                          <w:divBdr>
                            <w:top w:val="none" w:sz="0" w:space="0" w:color="auto"/>
                            <w:left w:val="none" w:sz="0" w:space="0" w:color="auto"/>
                            <w:bottom w:val="none" w:sz="0" w:space="0" w:color="auto"/>
                            <w:right w:val="none" w:sz="0" w:space="0" w:color="auto"/>
                          </w:divBdr>
                          <w:divsChild>
                            <w:div w:id="1911043119">
                              <w:marLeft w:val="0"/>
                              <w:marRight w:val="0"/>
                              <w:marTop w:val="0"/>
                              <w:marBottom w:val="0"/>
                              <w:divBdr>
                                <w:top w:val="none" w:sz="0" w:space="0" w:color="auto"/>
                                <w:left w:val="none" w:sz="0" w:space="0" w:color="auto"/>
                                <w:bottom w:val="none" w:sz="0" w:space="0" w:color="auto"/>
                                <w:right w:val="none" w:sz="0" w:space="0" w:color="auto"/>
                              </w:divBdr>
                              <w:divsChild>
                                <w:div w:id="813521372">
                                  <w:marLeft w:val="0"/>
                                  <w:marRight w:val="0"/>
                                  <w:marTop w:val="0"/>
                                  <w:marBottom w:val="0"/>
                                  <w:divBdr>
                                    <w:top w:val="none" w:sz="0" w:space="0" w:color="auto"/>
                                    <w:left w:val="none" w:sz="0" w:space="0" w:color="auto"/>
                                    <w:bottom w:val="none" w:sz="0" w:space="0" w:color="auto"/>
                                    <w:right w:val="none" w:sz="0" w:space="0" w:color="auto"/>
                                  </w:divBdr>
                                  <w:divsChild>
                                    <w:div w:id="14981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565431">
                      <w:marLeft w:val="0"/>
                      <w:marRight w:val="0"/>
                      <w:marTop w:val="0"/>
                      <w:marBottom w:val="0"/>
                      <w:divBdr>
                        <w:top w:val="none" w:sz="0" w:space="0" w:color="auto"/>
                        <w:left w:val="none" w:sz="0" w:space="0" w:color="auto"/>
                        <w:bottom w:val="none" w:sz="0" w:space="0" w:color="auto"/>
                        <w:right w:val="none" w:sz="0" w:space="0" w:color="auto"/>
                      </w:divBdr>
                    </w:div>
                  </w:divsChild>
                </w:div>
                <w:div w:id="592133370">
                  <w:marLeft w:val="0"/>
                  <w:marRight w:val="0"/>
                  <w:marTop w:val="0"/>
                  <w:marBottom w:val="0"/>
                  <w:divBdr>
                    <w:top w:val="none" w:sz="0" w:space="0" w:color="auto"/>
                    <w:left w:val="none" w:sz="0" w:space="0" w:color="auto"/>
                    <w:bottom w:val="none" w:sz="0" w:space="0" w:color="auto"/>
                    <w:right w:val="none" w:sz="0" w:space="0" w:color="auto"/>
                  </w:divBdr>
                  <w:divsChild>
                    <w:div w:id="545024679">
                      <w:marLeft w:val="0"/>
                      <w:marRight w:val="0"/>
                      <w:marTop w:val="0"/>
                      <w:marBottom w:val="0"/>
                      <w:divBdr>
                        <w:top w:val="none" w:sz="0" w:space="0" w:color="auto"/>
                        <w:left w:val="none" w:sz="0" w:space="0" w:color="auto"/>
                        <w:bottom w:val="none" w:sz="0" w:space="0" w:color="auto"/>
                        <w:right w:val="none" w:sz="0" w:space="0" w:color="auto"/>
                      </w:divBdr>
                    </w:div>
                  </w:divsChild>
                </w:div>
                <w:div w:id="1084646422">
                  <w:marLeft w:val="0"/>
                  <w:marRight w:val="0"/>
                  <w:marTop w:val="0"/>
                  <w:marBottom w:val="0"/>
                  <w:divBdr>
                    <w:top w:val="none" w:sz="0" w:space="0" w:color="auto"/>
                    <w:left w:val="none" w:sz="0" w:space="0" w:color="auto"/>
                    <w:bottom w:val="none" w:sz="0" w:space="0" w:color="auto"/>
                    <w:right w:val="none" w:sz="0" w:space="0" w:color="auto"/>
                  </w:divBdr>
                  <w:divsChild>
                    <w:div w:id="1376153826">
                      <w:marLeft w:val="0"/>
                      <w:marRight w:val="0"/>
                      <w:marTop w:val="0"/>
                      <w:marBottom w:val="0"/>
                      <w:divBdr>
                        <w:top w:val="none" w:sz="0" w:space="0" w:color="auto"/>
                        <w:left w:val="none" w:sz="0" w:space="0" w:color="auto"/>
                        <w:bottom w:val="none" w:sz="0" w:space="0" w:color="auto"/>
                        <w:right w:val="none" w:sz="0" w:space="0" w:color="auto"/>
                      </w:divBdr>
                    </w:div>
                  </w:divsChild>
                </w:div>
                <w:div w:id="622541546">
                  <w:marLeft w:val="0"/>
                  <w:marRight w:val="0"/>
                  <w:marTop w:val="0"/>
                  <w:marBottom w:val="0"/>
                  <w:divBdr>
                    <w:top w:val="none" w:sz="0" w:space="0" w:color="auto"/>
                    <w:left w:val="none" w:sz="0" w:space="0" w:color="auto"/>
                    <w:bottom w:val="none" w:sz="0" w:space="0" w:color="auto"/>
                    <w:right w:val="none" w:sz="0" w:space="0" w:color="auto"/>
                  </w:divBdr>
                  <w:divsChild>
                    <w:div w:id="1260063182">
                      <w:marLeft w:val="0"/>
                      <w:marRight w:val="0"/>
                      <w:marTop w:val="0"/>
                      <w:marBottom w:val="0"/>
                      <w:divBdr>
                        <w:top w:val="none" w:sz="0" w:space="0" w:color="auto"/>
                        <w:left w:val="none" w:sz="0" w:space="0" w:color="auto"/>
                        <w:bottom w:val="none" w:sz="0" w:space="0" w:color="auto"/>
                        <w:right w:val="none" w:sz="0" w:space="0" w:color="auto"/>
                      </w:divBdr>
                    </w:div>
                  </w:divsChild>
                </w:div>
                <w:div w:id="380136116">
                  <w:marLeft w:val="0"/>
                  <w:marRight w:val="0"/>
                  <w:marTop w:val="0"/>
                  <w:marBottom w:val="0"/>
                  <w:divBdr>
                    <w:top w:val="none" w:sz="0" w:space="0" w:color="auto"/>
                    <w:left w:val="none" w:sz="0" w:space="0" w:color="auto"/>
                    <w:bottom w:val="none" w:sz="0" w:space="0" w:color="auto"/>
                    <w:right w:val="none" w:sz="0" w:space="0" w:color="auto"/>
                  </w:divBdr>
                  <w:divsChild>
                    <w:div w:id="1028142871">
                      <w:marLeft w:val="0"/>
                      <w:marRight w:val="0"/>
                      <w:marTop w:val="0"/>
                      <w:marBottom w:val="0"/>
                      <w:divBdr>
                        <w:top w:val="none" w:sz="0" w:space="0" w:color="auto"/>
                        <w:left w:val="none" w:sz="0" w:space="0" w:color="auto"/>
                        <w:bottom w:val="none" w:sz="0" w:space="0" w:color="auto"/>
                        <w:right w:val="none" w:sz="0" w:space="0" w:color="auto"/>
                      </w:divBdr>
                    </w:div>
                  </w:divsChild>
                </w:div>
                <w:div w:id="594361328">
                  <w:marLeft w:val="0"/>
                  <w:marRight w:val="0"/>
                  <w:marTop w:val="0"/>
                  <w:marBottom w:val="0"/>
                  <w:divBdr>
                    <w:top w:val="none" w:sz="0" w:space="0" w:color="auto"/>
                    <w:left w:val="none" w:sz="0" w:space="0" w:color="auto"/>
                    <w:bottom w:val="none" w:sz="0" w:space="0" w:color="auto"/>
                    <w:right w:val="none" w:sz="0" w:space="0" w:color="auto"/>
                  </w:divBdr>
                  <w:divsChild>
                    <w:div w:id="639920383">
                      <w:marLeft w:val="0"/>
                      <w:marRight w:val="0"/>
                      <w:marTop w:val="0"/>
                      <w:marBottom w:val="0"/>
                      <w:divBdr>
                        <w:top w:val="none" w:sz="0" w:space="0" w:color="auto"/>
                        <w:left w:val="none" w:sz="0" w:space="0" w:color="auto"/>
                        <w:bottom w:val="none" w:sz="0" w:space="0" w:color="auto"/>
                        <w:right w:val="none" w:sz="0" w:space="0" w:color="auto"/>
                      </w:divBdr>
                    </w:div>
                  </w:divsChild>
                </w:div>
                <w:div w:id="1052535394">
                  <w:marLeft w:val="0"/>
                  <w:marRight w:val="0"/>
                  <w:marTop w:val="0"/>
                  <w:marBottom w:val="0"/>
                  <w:divBdr>
                    <w:top w:val="none" w:sz="0" w:space="0" w:color="auto"/>
                    <w:left w:val="none" w:sz="0" w:space="0" w:color="auto"/>
                    <w:bottom w:val="none" w:sz="0" w:space="0" w:color="auto"/>
                    <w:right w:val="none" w:sz="0" w:space="0" w:color="auto"/>
                  </w:divBdr>
                  <w:divsChild>
                    <w:div w:id="129330238">
                      <w:marLeft w:val="0"/>
                      <w:marRight w:val="0"/>
                      <w:marTop w:val="0"/>
                      <w:marBottom w:val="0"/>
                      <w:divBdr>
                        <w:top w:val="none" w:sz="0" w:space="0" w:color="auto"/>
                        <w:left w:val="none" w:sz="0" w:space="0" w:color="auto"/>
                        <w:bottom w:val="none" w:sz="0" w:space="0" w:color="auto"/>
                        <w:right w:val="none" w:sz="0" w:space="0" w:color="auto"/>
                      </w:divBdr>
                    </w:div>
                  </w:divsChild>
                </w:div>
                <w:div w:id="1947732318">
                  <w:marLeft w:val="0"/>
                  <w:marRight w:val="0"/>
                  <w:marTop w:val="0"/>
                  <w:marBottom w:val="0"/>
                  <w:divBdr>
                    <w:top w:val="none" w:sz="0" w:space="0" w:color="auto"/>
                    <w:left w:val="none" w:sz="0" w:space="0" w:color="auto"/>
                    <w:bottom w:val="none" w:sz="0" w:space="0" w:color="auto"/>
                    <w:right w:val="none" w:sz="0" w:space="0" w:color="auto"/>
                  </w:divBdr>
                  <w:divsChild>
                    <w:div w:id="1689137312">
                      <w:marLeft w:val="0"/>
                      <w:marRight w:val="0"/>
                      <w:marTop w:val="0"/>
                      <w:marBottom w:val="0"/>
                      <w:divBdr>
                        <w:top w:val="none" w:sz="0" w:space="0" w:color="auto"/>
                        <w:left w:val="none" w:sz="0" w:space="0" w:color="auto"/>
                        <w:bottom w:val="none" w:sz="0" w:space="0" w:color="auto"/>
                        <w:right w:val="none" w:sz="0" w:space="0" w:color="auto"/>
                      </w:divBdr>
                    </w:div>
                  </w:divsChild>
                </w:div>
                <w:div w:id="1276053">
                  <w:marLeft w:val="0"/>
                  <w:marRight w:val="0"/>
                  <w:marTop w:val="0"/>
                  <w:marBottom w:val="0"/>
                  <w:divBdr>
                    <w:top w:val="none" w:sz="0" w:space="0" w:color="auto"/>
                    <w:left w:val="none" w:sz="0" w:space="0" w:color="auto"/>
                    <w:bottom w:val="none" w:sz="0" w:space="0" w:color="auto"/>
                    <w:right w:val="none" w:sz="0" w:space="0" w:color="auto"/>
                  </w:divBdr>
                  <w:divsChild>
                    <w:div w:id="1683119481">
                      <w:marLeft w:val="0"/>
                      <w:marRight w:val="0"/>
                      <w:marTop w:val="0"/>
                      <w:marBottom w:val="0"/>
                      <w:divBdr>
                        <w:top w:val="none" w:sz="0" w:space="0" w:color="auto"/>
                        <w:left w:val="none" w:sz="0" w:space="0" w:color="auto"/>
                        <w:bottom w:val="none" w:sz="0" w:space="0" w:color="auto"/>
                        <w:right w:val="none" w:sz="0" w:space="0" w:color="auto"/>
                      </w:divBdr>
                    </w:div>
                  </w:divsChild>
                </w:div>
                <w:div w:id="336537898">
                  <w:marLeft w:val="0"/>
                  <w:marRight w:val="0"/>
                  <w:marTop w:val="0"/>
                  <w:marBottom w:val="0"/>
                  <w:divBdr>
                    <w:top w:val="none" w:sz="0" w:space="0" w:color="auto"/>
                    <w:left w:val="none" w:sz="0" w:space="0" w:color="auto"/>
                    <w:bottom w:val="none" w:sz="0" w:space="0" w:color="auto"/>
                    <w:right w:val="none" w:sz="0" w:space="0" w:color="auto"/>
                  </w:divBdr>
                  <w:divsChild>
                    <w:div w:id="726301068">
                      <w:marLeft w:val="0"/>
                      <w:marRight w:val="0"/>
                      <w:marTop w:val="0"/>
                      <w:marBottom w:val="0"/>
                      <w:divBdr>
                        <w:top w:val="none" w:sz="0" w:space="0" w:color="auto"/>
                        <w:left w:val="none" w:sz="0" w:space="0" w:color="auto"/>
                        <w:bottom w:val="none" w:sz="0" w:space="0" w:color="auto"/>
                        <w:right w:val="none" w:sz="0" w:space="0" w:color="auto"/>
                      </w:divBdr>
                    </w:div>
                  </w:divsChild>
                </w:div>
                <w:div w:id="831217261">
                  <w:marLeft w:val="0"/>
                  <w:marRight w:val="0"/>
                  <w:marTop w:val="0"/>
                  <w:marBottom w:val="0"/>
                  <w:divBdr>
                    <w:top w:val="none" w:sz="0" w:space="0" w:color="auto"/>
                    <w:left w:val="none" w:sz="0" w:space="0" w:color="auto"/>
                    <w:bottom w:val="none" w:sz="0" w:space="0" w:color="auto"/>
                    <w:right w:val="none" w:sz="0" w:space="0" w:color="auto"/>
                  </w:divBdr>
                  <w:divsChild>
                    <w:div w:id="1087772578">
                      <w:marLeft w:val="0"/>
                      <w:marRight w:val="0"/>
                      <w:marTop w:val="0"/>
                      <w:marBottom w:val="0"/>
                      <w:divBdr>
                        <w:top w:val="none" w:sz="0" w:space="0" w:color="auto"/>
                        <w:left w:val="none" w:sz="0" w:space="0" w:color="auto"/>
                        <w:bottom w:val="none" w:sz="0" w:space="0" w:color="auto"/>
                        <w:right w:val="none" w:sz="0" w:space="0" w:color="auto"/>
                      </w:divBdr>
                    </w:div>
                  </w:divsChild>
                </w:div>
                <w:div w:id="484585067">
                  <w:marLeft w:val="0"/>
                  <w:marRight w:val="0"/>
                  <w:marTop w:val="0"/>
                  <w:marBottom w:val="0"/>
                  <w:divBdr>
                    <w:top w:val="none" w:sz="0" w:space="0" w:color="auto"/>
                    <w:left w:val="none" w:sz="0" w:space="0" w:color="auto"/>
                    <w:bottom w:val="none" w:sz="0" w:space="0" w:color="auto"/>
                    <w:right w:val="none" w:sz="0" w:space="0" w:color="auto"/>
                  </w:divBdr>
                  <w:divsChild>
                    <w:div w:id="8034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393345">
          <w:marLeft w:val="0"/>
          <w:marRight w:val="0"/>
          <w:marTop w:val="0"/>
          <w:marBottom w:val="0"/>
          <w:divBdr>
            <w:top w:val="none" w:sz="0" w:space="0" w:color="auto"/>
            <w:left w:val="none" w:sz="0" w:space="0" w:color="auto"/>
            <w:bottom w:val="none" w:sz="0" w:space="0" w:color="auto"/>
            <w:right w:val="none" w:sz="0" w:space="0" w:color="auto"/>
          </w:divBdr>
        </w:div>
        <w:div w:id="1203899921">
          <w:marLeft w:val="0"/>
          <w:marRight w:val="0"/>
          <w:marTop w:val="0"/>
          <w:marBottom w:val="0"/>
          <w:divBdr>
            <w:top w:val="none" w:sz="0" w:space="0" w:color="auto"/>
            <w:left w:val="none" w:sz="0" w:space="0" w:color="auto"/>
            <w:bottom w:val="none" w:sz="0" w:space="0" w:color="auto"/>
            <w:right w:val="none" w:sz="0" w:space="0" w:color="auto"/>
          </w:divBdr>
        </w:div>
        <w:div w:id="1063407441">
          <w:marLeft w:val="0"/>
          <w:marRight w:val="0"/>
          <w:marTop w:val="0"/>
          <w:marBottom w:val="0"/>
          <w:divBdr>
            <w:top w:val="none" w:sz="0" w:space="0" w:color="auto"/>
            <w:left w:val="none" w:sz="0" w:space="0" w:color="auto"/>
            <w:bottom w:val="none" w:sz="0" w:space="0" w:color="auto"/>
            <w:right w:val="none" w:sz="0" w:space="0" w:color="auto"/>
          </w:divBdr>
        </w:div>
        <w:div w:id="61294780">
          <w:marLeft w:val="0"/>
          <w:marRight w:val="0"/>
          <w:marTop w:val="0"/>
          <w:marBottom w:val="0"/>
          <w:divBdr>
            <w:top w:val="none" w:sz="0" w:space="0" w:color="auto"/>
            <w:left w:val="none" w:sz="0" w:space="0" w:color="auto"/>
            <w:bottom w:val="none" w:sz="0" w:space="0" w:color="auto"/>
            <w:right w:val="none" w:sz="0" w:space="0" w:color="auto"/>
          </w:divBdr>
        </w:div>
        <w:div w:id="1682125852">
          <w:marLeft w:val="0"/>
          <w:marRight w:val="0"/>
          <w:marTop w:val="0"/>
          <w:marBottom w:val="0"/>
          <w:divBdr>
            <w:top w:val="none" w:sz="0" w:space="0" w:color="auto"/>
            <w:left w:val="none" w:sz="0" w:space="0" w:color="auto"/>
            <w:bottom w:val="none" w:sz="0" w:space="0" w:color="auto"/>
            <w:right w:val="none" w:sz="0" w:space="0" w:color="auto"/>
          </w:divBdr>
        </w:div>
        <w:div w:id="806976038">
          <w:marLeft w:val="0"/>
          <w:marRight w:val="0"/>
          <w:marTop w:val="0"/>
          <w:marBottom w:val="0"/>
          <w:divBdr>
            <w:top w:val="none" w:sz="0" w:space="0" w:color="auto"/>
            <w:left w:val="none" w:sz="0" w:space="0" w:color="auto"/>
            <w:bottom w:val="none" w:sz="0" w:space="0" w:color="auto"/>
            <w:right w:val="none" w:sz="0" w:space="0" w:color="auto"/>
          </w:divBdr>
        </w:div>
        <w:div w:id="1105997013">
          <w:marLeft w:val="0"/>
          <w:marRight w:val="0"/>
          <w:marTop w:val="0"/>
          <w:marBottom w:val="0"/>
          <w:divBdr>
            <w:top w:val="none" w:sz="0" w:space="0" w:color="auto"/>
            <w:left w:val="none" w:sz="0" w:space="0" w:color="auto"/>
            <w:bottom w:val="none" w:sz="0" w:space="0" w:color="auto"/>
            <w:right w:val="none" w:sz="0" w:space="0" w:color="auto"/>
          </w:divBdr>
        </w:div>
        <w:div w:id="1828859641">
          <w:marLeft w:val="0"/>
          <w:marRight w:val="0"/>
          <w:marTop w:val="0"/>
          <w:marBottom w:val="0"/>
          <w:divBdr>
            <w:top w:val="none" w:sz="0" w:space="0" w:color="auto"/>
            <w:left w:val="none" w:sz="0" w:space="0" w:color="auto"/>
            <w:bottom w:val="none" w:sz="0" w:space="0" w:color="auto"/>
            <w:right w:val="none" w:sz="0" w:space="0" w:color="auto"/>
          </w:divBdr>
        </w:div>
        <w:div w:id="251860784">
          <w:marLeft w:val="0"/>
          <w:marRight w:val="0"/>
          <w:marTop w:val="0"/>
          <w:marBottom w:val="0"/>
          <w:divBdr>
            <w:top w:val="none" w:sz="0" w:space="0" w:color="auto"/>
            <w:left w:val="none" w:sz="0" w:space="0" w:color="auto"/>
            <w:bottom w:val="none" w:sz="0" w:space="0" w:color="auto"/>
            <w:right w:val="none" w:sz="0" w:space="0" w:color="auto"/>
          </w:divBdr>
        </w:div>
        <w:div w:id="314189648">
          <w:marLeft w:val="0"/>
          <w:marRight w:val="0"/>
          <w:marTop w:val="0"/>
          <w:marBottom w:val="0"/>
          <w:divBdr>
            <w:top w:val="none" w:sz="0" w:space="0" w:color="auto"/>
            <w:left w:val="none" w:sz="0" w:space="0" w:color="auto"/>
            <w:bottom w:val="none" w:sz="0" w:space="0" w:color="auto"/>
            <w:right w:val="none" w:sz="0" w:space="0" w:color="auto"/>
          </w:divBdr>
        </w:div>
        <w:div w:id="943925747">
          <w:marLeft w:val="0"/>
          <w:marRight w:val="0"/>
          <w:marTop w:val="0"/>
          <w:marBottom w:val="0"/>
          <w:divBdr>
            <w:top w:val="none" w:sz="0" w:space="0" w:color="auto"/>
            <w:left w:val="none" w:sz="0" w:space="0" w:color="auto"/>
            <w:bottom w:val="none" w:sz="0" w:space="0" w:color="auto"/>
            <w:right w:val="none" w:sz="0" w:space="0" w:color="auto"/>
          </w:divBdr>
        </w:div>
        <w:div w:id="1895268131">
          <w:marLeft w:val="0"/>
          <w:marRight w:val="0"/>
          <w:marTop w:val="0"/>
          <w:marBottom w:val="0"/>
          <w:divBdr>
            <w:top w:val="none" w:sz="0" w:space="0" w:color="auto"/>
            <w:left w:val="none" w:sz="0" w:space="0" w:color="auto"/>
            <w:bottom w:val="none" w:sz="0" w:space="0" w:color="auto"/>
            <w:right w:val="none" w:sz="0" w:space="0" w:color="auto"/>
          </w:divBdr>
        </w:div>
        <w:div w:id="248973559">
          <w:marLeft w:val="0"/>
          <w:marRight w:val="0"/>
          <w:marTop w:val="0"/>
          <w:marBottom w:val="0"/>
          <w:divBdr>
            <w:top w:val="none" w:sz="0" w:space="0" w:color="auto"/>
            <w:left w:val="none" w:sz="0" w:space="0" w:color="auto"/>
            <w:bottom w:val="none" w:sz="0" w:space="0" w:color="auto"/>
            <w:right w:val="none" w:sz="0" w:space="0" w:color="auto"/>
          </w:divBdr>
        </w:div>
        <w:div w:id="114907787">
          <w:marLeft w:val="0"/>
          <w:marRight w:val="0"/>
          <w:marTop w:val="0"/>
          <w:marBottom w:val="0"/>
          <w:divBdr>
            <w:top w:val="none" w:sz="0" w:space="0" w:color="auto"/>
            <w:left w:val="none" w:sz="0" w:space="0" w:color="auto"/>
            <w:bottom w:val="none" w:sz="0" w:space="0" w:color="auto"/>
            <w:right w:val="none" w:sz="0" w:space="0" w:color="auto"/>
          </w:divBdr>
        </w:div>
        <w:div w:id="350959973">
          <w:marLeft w:val="0"/>
          <w:marRight w:val="0"/>
          <w:marTop w:val="0"/>
          <w:marBottom w:val="0"/>
          <w:divBdr>
            <w:top w:val="none" w:sz="0" w:space="0" w:color="auto"/>
            <w:left w:val="none" w:sz="0" w:space="0" w:color="auto"/>
            <w:bottom w:val="none" w:sz="0" w:space="0" w:color="auto"/>
            <w:right w:val="none" w:sz="0" w:space="0" w:color="auto"/>
          </w:divBdr>
          <w:divsChild>
            <w:div w:id="1362051731">
              <w:marLeft w:val="-75"/>
              <w:marRight w:val="0"/>
              <w:marTop w:val="30"/>
              <w:marBottom w:val="30"/>
              <w:divBdr>
                <w:top w:val="none" w:sz="0" w:space="0" w:color="auto"/>
                <w:left w:val="none" w:sz="0" w:space="0" w:color="auto"/>
                <w:bottom w:val="none" w:sz="0" w:space="0" w:color="auto"/>
                <w:right w:val="none" w:sz="0" w:space="0" w:color="auto"/>
              </w:divBdr>
              <w:divsChild>
                <w:div w:id="455292606">
                  <w:marLeft w:val="0"/>
                  <w:marRight w:val="0"/>
                  <w:marTop w:val="0"/>
                  <w:marBottom w:val="0"/>
                  <w:divBdr>
                    <w:top w:val="none" w:sz="0" w:space="0" w:color="auto"/>
                    <w:left w:val="none" w:sz="0" w:space="0" w:color="auto"/>
                    <w:bottom w:val="none" w:sz="0" w:space="0" w:color="auto"/>
                    <w:right w:val="none" w:sz="0" w:space="0" w:color="auto"/>
                  </w:divBdr>
                  <w:divsChild>
                    <w:div w:id="451090851">
                      <w:marLeft w:val="0"/>
                      <w:marRight w:val="0"/>
                      <w:marTop w:val="0"/>
                      <w:marBottom w:val="0"/>
                      <w:divBdr>
                        <w:top w:val="none" w:sz="0" w:space="0" w:color="auto"/>
                        <w:left w:val="none" w:sz="0" w:space="0" w:color="auto"/>
                        <w:bottom w:val="none" w:sz="0" w:space="0" w:color="auto"/>
                        <w:right w:val="none" w:sz="0" w:space="0" w:color="auto"/>
                      </w:divBdr>
                    </w:div>
                  </w:divsChild>
                </w:div>
                <w:div w:id="1697727129">
                  <w:marLeft w:val="0"/>
                  <w:marRight w:val="0"/>
                  <w:marTop w:val="0"/>
                  <w:marBottom w:val="0"/>
                  <w:divBdr>
                    <w:top w:val="none" w:sz="0" w:space="0" w:color="auto"/>
                    <w:left w:val="none" w:sz="0" w:space="0" w:color="auto"/>
                    <w:bottom w:val="none" w:sz="0" w:space="0" w:color="auto"/>
                    <w:right w:val="none" w:sz="0" w:space="0" w:color="auto"/>
                  </w:divBdr>
                  <w:divsChild>
                    <w:div w:id="1017971915">
                      <w:marLeft w:val="0"/>
                      <w:marRight w:val="0"/>
                      <w:marTop w:val="0"/>
                      <w:marBottom w:val="0"/>
                      <w:divBdr>
                        <w:top w:val="none" w:sz="0" w:space="0" w:color="auto"/>
                        <w:left w:val="none" w:sz="0" w:space="0" w:color="auto"/>
                        <w:bottom w:val="none" w:sz="0" w:space="0" w:color="auto"/>
                        <w:right w:val="none" w:sz="0" w:space="0" w:color="auto"/>
                      </w:divBdr>
                    </w:div>
                  </w:divsChild>
                </w:div>
                <w:div w:id="1752581213">
                  <w:marLeft w:val="0"/>
                  <w:marRight w:val="0"/>
                  <w:marTop w:val="0"/>
                  <w:marBottom w:val="0"/>
                  <w:divBdr>
                    <w:top w:val="none" w:sz="0" w:space="0" w:color="auto"/>
                    <w:left w:val="none" w:sz="0" w:space="0" w:color="auto"/>
                    <w:bottom w:val="none" w:sz="0" w:space="0" w:color="auto"/>
                    <w:right w:val="none" w:sz="0" w:space="0" w:color="auto"/>
                  </w:divBdr>
                  <w:divsChild>
                    <w:div w:id="2085183007">
                      <w:marLeft w:val="0"/>
                      <w:marRight w:val="0"/>
                      <w:marTop w:val="0"/>
                      <w:marBottom w:val="0"/>
                      <w:divBdr>
                        <w:top w:val="none" w:sz="0" w:space="0" w:color="auto"/>
                        <w:left w:val="none" w:sz="0" w:space="0" w:color="auto"/>
                        <w:bottom w:val="none" w:sz="0" w:space="0" w:color="auto"/>
                        <w:right w:val="none" w:sz="0" w:space="0" w:color="auto"/>
                      </w:divBdr>
                    </w:div>
                  </w:divsChild>
                </w:div>
                <w:div w:id="214857924">
                  <w:marLeft w:val="0"/>
                  <w:marRight w:val="0"/>
                  <w:marTop w:val="0"/>
                  <w:marBottom w:val="0"/>
                  <w:divBdr>
                    <w:top w:val="none" w:sz="0" w:space="0" w:color="auto"/>
                    <w:left w:val="none" w:sz="0" w:space="0" w:color="auto"/>
                    <w:bottom w:val="none" w:sz="0" w:space="0" w:color="auto"/>
                    <w:right w:val="none" w:sz="0" w:space="0" w:color="auto"/>
                  </w:divBdr>
                  <w:divsChild>
                    <w:div w:id="761953693">
                      <w:marLeft w:val="0"/>
                      <w:marRight w:val="0"/>
                      <w:marTop w:val="0"/>
                      <w:marBottom w:val="0"/>
                      <w:divBdr>
                        <w:top w:val="none" w:sz="0" w:space="0" w:color="auto"/>
                        <w:left w:val="none" w:sz="0" w:space="0" w:color="auto"/>
                        <w:bottom w:val="none" w:sz="0" w:space="0" w:color="auto"/>
                        <w:right w:val="none" w:sz="0" w:space="0" w:color="auto"/>
                      </w:divBdr>
                    </w:div>
                  </w:divsChild>
                </w:div>
                <w:div w:id="312956607">
                  <w:marLeft w:val="0"/>
                  <w:marRight w:val="0"/>
                  <w:marTop w:val="0"/>
                  <w:marBottom w:val="0"/>
                  <w:divBdr>
                    <w:top w:val="none" w:sz="0" w:space="0" w:color="auto"/>
                    <w:left w:val="none" w:sz="0" w:space="0" w:color="auto"/>
                    <w:bottom w:val="none" w:sz="0" w:space="0" w:color="auto"/>
                    <w:right w:val="none" w:sz="0" w:space="0" w:color="auto"/>
                  </w:divBdr>
                  <w:divsChild>
                    <w:div w:id="696197456">
                      <w:marLeft w:val="0"/>
                      <w:marRight w:val="0"/>
                      <w:marTop w:val="0"/>
                      <w:marBottom w:val="0"/>
                      <w:divBdr>
                        <w:top w:val="none" w:sz="0" w:space="0" w:color="auto"/>
                        <w:left w:val="none" w:sz="0" w:space="0" w:color="auto"/>
                        <w:bottom w:val="none" w:sz="0" w:space="0" w:color="auto"/>
                        <w:right w:val="none" w:sz="0" w:space="0" w:color="auto"/>
                      </w:divBdr>
                    </w:div>
                  </w:divsChild>
                </w:div>
                <w:div w:id="1216115913">
                  <w:marLeft w:val="0"/>
                  <w:marRight w:val="0"/>
                  <w:marTop w:val="0"/>
                  <w:marBottom w:val="0"/>
                  <w:divBdr>
                    <w:top w:val="none" w:sz="0" w:space="0" w:color="auto"/>
                    <w:left w:val="none" w:sz="0" w:space="0" w:color="auto"/>
                    <w:bottom w:val="none" w:sz="0" w:space="0" w:color="auto"/>
                    <w:right w:val="none" w:sz="0" w:space="0" w:color="auto"/>
                  </w:divBdr>
                  <w:divsChild>
                    <w:div w:id="1814055946">
                      <w:marLeft w:val="0"/>
                      <w:marRight w:val="0"/>
                      <w:marTop w:val="0"/>
                      <w:marBottom w:val="0"/>
                      <w:divBdr>
                        <w:top w:val="none" w:sz="0" w:space="0" w:color="auto"/>
                        <w:left w:val="none" w:sz="0" w:space="0" w:color="auto"/>
                        <w:bottom w:val="none" w:sz="0" w:space="0" w:color="auto"/>
                        <w:right w:val="none" w:sz="0" w:space="0" w:color="auto"/>
                      </w:divBdr>
                    </w:div>
                  </w:divsChild>
                </w:div>
                <w:div w:id="1754666373">
                  <w:marLeft w:val="0"/>
                  <w:marRight w:val="0"/>
                  <w:marTop w:val="0"/>
                  <w:marBottom w:val="0"/>
                  <w:divBdr>
                    <w:top w:val="none" w:sz="0" w:space="0" w:color="auto"/>
                    <w:left w:val="none" w:sz="0" w:space="0" w:color="auto"/>
                    <w:bottom w:val="none" w:sz="0" w:space="0" w:color="auto"/>
                    <w:right w:val="none" w:sz="0" w:space="0" w:color="auto"/>
                  </w:divBdr>
                  <w:divsChild>
                    <w:div w:id="1553425684">
                      <w:marLeft w:val="0"/>
                      <w:marRight w:val="0"/>
                      <w:marTop w:val="0"/>
                      <w:marBottom w:val="0"/>
                      <w:divBdr>
                        <w:top w:val="none" w:sz="0" w:space="0" w:color="auto"/>
                        <w:left w:val="none" w:sz="0" w:space="0" w:color="auto"/>
                        <w:bottom w:val="none" w:sz="0" w:space="0" w:color="auto"/>
                        <w:right w:val="none" w:sz="0" w:space="0" w:color="auto"/>
                      </w:divBdr>
                    </w:div>
                  </w:divsChild>
                </w:div>
                <w:div w:id="108739265">
                  <w:marLeft w:val="0"/>
                  <w:marRight w:val="0"/>
                  <w:marTop w:val="0"/>
                  <w:marBottom w:val="0"/>
                  <w:divBdr>
                    <w:top w:val="none" w:sz="0" w:space="0" w:color="auto"/>
                    <w:left w:val="none" w:sz="0" w:space="0" w:color="auto"/>
                    <w:bottom w:val="none" w:sz="0" w:space="0" w:color="auto"/>
                    <w:right w:val="none" w:sz="0" w:space="0" w:color="auto"/>
                  </w:divBdr>
                  <w:divsChild>
                    <w:div w:id="766464536">
                      <w:marLeft w:val="0"/>
                      <w:marRight w:val="0"/>
                      <w:marTop w:val="0"/>
                      <w:marBottom w:val="0"/>
                      <w:divBdr>
                        <w:top w:val="none" w:sz="0" w:space="0" w:color="auto"/>
                        <w:left w:val="none" w:sz="0" w:space="0" w:color="auto"/>
                        <w:bottom w:val="none" w:sz="0" w:space="0" w:color="auto"/>
                        <w:right w:val="none" w:sz="0" w:space="0" w:color="auto"/>
                      </w:divBdr>
                    </w:div>
                  </w:divsChild>
                </w:div>
                <w:div w:id="602225591">
                  <w:marLeft w:val="0"/>
                  <w:marRight w:val="0"/>
                  <w:marTop w:val="0"/>
                  <w:marBottom w:val="0"/>
                  <w:divBdr>
                    <w:top w:val="none" w:sz="0" w:space="0" w:color="auto"/>
                    <w:left w:val="none" w:sz="0" w:space="0" w:color="auto"/>
                    <w:bottom w:val="none" w:sz="0" w:space="0" w:color="auto"/>
                    <w:right w:val="none" w:sz="0" w:space="0" w:color="auto"/>
                  </w:divBdr>
                  <w:divsChild>
                    <w:div w:id="346493117">
                      <w:marLeft w:val="0"/>
                      <w:marRight w:val="0"/>
                      <w:marTop w:val="0"/>
                      <w:marBottom w:val="0"/>
                      <w:divBdr>
                        <w:top w:val="none" w:sz="0" w:space="0" w:color="auto"/>
                        <w:left w:val="none" w:sz="0" w:space="0" w:color="auto"/>
                        <w:bottom w:val="none" w:sz="0" w:space="0" w:color="auto"/>
                        <w:right w:val="none" w:sz="0" w:space="0" w:color="auto"/>
                      </w:divBdr>
                    </w:div>
                  </w:divsChild>
                </w:div>
                <w:div w:id="1984263272">
                  <w:marLeft w:val="0"/>
                  <w:marRight w:val="0"/>
                  <w:marTop w:val="0"/>
                  <w:marBottom w:val="0"/>
                  <w:divBdr>
                    <w:top w:val="none" w:sz="0" w:space="0" w:color="auto"/>
                    <w:left w:val="none" w:sz="0" w:space="0" w:color="auto"/>
                    <w:bottom w:val="none" w:sz="0" w:space="0" w:color="auto"/>
                    <w:right w:val="none" w:sz="0" w:space="0" w:color="auto"/>
                  </w:divBdr>
                  <w:divsChild>
                    <w:div w:id="1660304862">
                      <w:marLeft w:val="0"/>
                      <w:marRight w:val="0"/>
                      <w:marTop w:val="0"/>
                      <w:marBottom w:val="0"/>
                      <w:divBdr>
                        <w:top w:val="none" w:sz="0" w:space="0" w:color="auto"/>
                        <w:left w:val="none" w:sz="0" w:space="0" w:color="auto"/>
                        <w:bottom w:val="none" w:sz="0" w:space="0" w:color="auto"/>
                        <w:right w:val="none" w:sz="0" w:space="0" w:color="auto"/>
                      </w:divBdr>
                    </w:div>
                  </w:divsChild>
                </w:div>
                <w:div w:id="1341666343">
                  <w:marLeft w:val="0"/>
                  <w:marRight w:val="0"/>
                  <w:marTop w:val="0"/>
                  <w:marBottom w:val="0"/>
                  <w:divBdr>
                    <w:top w:val="none" w:sz="0" w:space="0" w:color="auto"/>
                    <w:left w:val="none" w:sz="0" w:space="0" w:color="auto"/>
                    <w:bottom w:val="none" w:sz="0" w:space="0" w:color="auto"/>
                    <w:right w:val="none" w:sz="0" w:space="0" w:color="auto"/>
                  </w:divBdr>
                  <w:divsChild>
                    <w:div w:id="1809978558">
                      <w:marLeft w:val="0"/>
                      <w:marRight w:val="0"/>
                      <w:marTop w:val="0"/>
                      <w:marBottom w:val="0"/>
                      <w:divBdr>
                        <w:top w:val="none" w:sz="0" w:space="0" w:color="auto"/>
                        <w:left w:val="none" w:sz="0" w:space="0" w:color="auto"/>
                        <w:bottom w:val="none" w:sz="0" w:space="0" w:color="auto"/>
                        <w:right w:val="none" w:sz="0" w:space="0" w:color="auto"/>
                      </w:divBdr>
                    </w:div>
                  </w:divsChild>
                </w:div>
                <w:div w:id="1612973444">
                  <w:marLeft w:val="0"/>
                  <w:marRight w:val="0"/>
                  <w:marTop w:val="0"/>
                  <w:marBottom w:val="0"/>
                  <w:divBdr>
                    <w:top w:val="none" w:sz="0" w:space="0" w:color="auto"/>
                    <w:left w:val="none" w:sz="0" w:space="0" w:color="auto"/>
                    <w:bottom w:val="none" w:sz="0" w:space="0" w:color="auto"/>
                    <w:right w:val="none" w:sz="0" w:space="0" w:color="auto"/>
                  </w:divBdr>
                  <w:divsChild>
                    <w:div w:id="1690638000">
                      <w:marLeft w:val="0"/>
                      <w:marRight w:val="0"/>
                      <w:marTop w:val="0"/>
                      <w:marBottom w:val="0"/>
                      <w:divBdr>
                        <w:top w:val="none" w:sz="0" w:space="0" w:color="auto"/>
                        <w:left w:val="none" w:sz="0" w:space="0" w:color="auto"/>
                        <w:bottom w:val="none" w:sz="0" w:space="0" w:color="auto"/>
                        <w:right w:val="none" w:sz="0" w:space="0" w:color="auto"/>
                      </w:divBdr>
                    </w:div>
                  </w:divsChild>
                </w:div>
                <w:div w:id="912736363">
                  <w:marLeft w:val="0"/>
                  <w:marRight w:val="0"/>
                  <w:marTop w:val="0"/>
                  <w:marBottom w:val="0"/>
                  <w:divBdr>
                    <w:top w:val="none" w:sz="0" w:space="0" w:color="auto"/>
                    <w:left w:val="none" w:sz="0" w:space="0" w:color="auto"/>
                    <w:bottom w:val="none" w:sz="0" w:space="0" w:color="auto"/>
                    <w:right w:val="none" w:sz="0" w:space="0" w:color="auto"/>
                  </w:divBdr>
                  <w:divsChild>
                    <w:div w:id="542332478">
                      <w:marLeft w:val="0"/>
                      <w:marRight w:val="0"/>
                      <w:marTop w:val="0"/>
                      <w:marBottom w:val="0"/>
                      <w:divBdr>
                        <w:top w:val="none" w:sz="0" w:space="0" w:color="auto"/>
                        <w:left w:val="none" w:sz="0" w:space="0" w:color="auto"/>
                        <w:bottom w:val="none" w:sz="0" w:space="0" w:color="auto"/>
                        <w:right w:val="none" w:sz="0" w:space="0" w:color="auto"/>
                      </w:divBdr>
                    </w:div>
                  </w:divsChild>
                </w:div>
                <w:div w:id="239294847">
                  <w:marLeft w:val="0"/>
                  <w:marRight w:val="0"/>
                  <w:marTop w:val="0"/>
                  <w:marBottom w:val="0"/>
                  <w:divBdr>
                    <w:top w:val="none" w:sz="0" w:space="0" w:color="auto"/>
                    <w:left w:val="none" w:sz="0" w:space="0" w:color="auto"/>
                    <w:bottom w:val="none" w:sz="0" w:space="0" w:color="auto"/>
                    <w:right w:val="none" w:sz="0" w:space="0" w:color="auto"/>
                  </w:divBdr>
                  <w:divsChild>
                    <w:div w:id="1829444910">
                      <w:marLeft w:val="0"/>
                      <w:marRight w:val="0"/>
                      <w:marTop w:val="0"/>
                      <w:marBottom w:val="0"/>
                      <w:divBdr>
                        <w:top w:val="none" w:sz="0" w:space="0" w:color="auto"/>
                        <w:left w:val="none" w:sz="0" w:space="0" w:color="auto"/>
                        <w:bottom w:val="none" w:sz="0" w:space="0" w:color="auto"/>
                        <w:right w:val="none" w:sz="0" w:space="0" w:color="auto"/>
                      </w:divBdr>
                    </w:div>
                  </w:divsChild>
                </w:div>
                <w:div w:id="960572257">
                  <w:marLeft w:val="0"/>
                  <w:marRight w:val="0"/>
                  <w:marTop w:val="0"/>
                  <w:marBottom w:val="0"/>
                  <w:divBdr>
                    <w:top w:val="none" w:sz="0" w:space="0" w:color="auto"/>
                    <w:left w:val="none" w:sz="0" w:space="0" w:color="auto"/>
                    <w:bottom w:val="none" w:sz="0" w:space="0" w:color="auto"/>
                    <w:right w:val="none" w:sz="0" w:space="0" w:color="auto"/>
                  </w:divBdr>
                  <w:divsChild>
                    <w:div w:id="2273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5079">
          <w:marLeft w:val="0"/>
          <w:marRight w:val="0"/>
          <w:marTop w:val="0"/>
          <w:marBottom w:val="0"/>
          <w:divBdr>
            <w:top w:val="none" w:sz="0" w:space="0" w:color="auto"/>
            <w:left w:val="none" w:sz="0" w:space="0" w:color="auto"/>
            <w:bottom w:val="none" w:sz="0" w:space="0" w:color="auto"/>
            <w:right w:val="none" w:sz="0" w:space="0" w:color="auto"/>
          </w:divBdr>
        </w:div>
        <w:div w:id="1770422268">
          <w:marLeft w:val="0"/>
          <w:marRight w:val="0"/>
          <w:marTop w:val="0"/>
          <w:marBottom w:val="0"/>
          <w:divBdr>
            <w:top w:val="none" w:sz="0" w:space="0" w:color="auto"/>
            <w:left w:val="none" w:sz="0" w:space="0" w:color="auto"/>
            <w:bottom w:val="none" w:sz="0" w:space="0" w:color="auto"/>
            <w:right w:val="none" w:sz="0" w:space="0" w:color="auto"/>
          </w:divBdr>
        </w:div>
        <w:div w:id="483206065">
          <w:marLeft w:val="0"/>
          <w:marRight w:val="0"/>
          <w:marTop w:val="0"/>
          <w:marBottom w:val="0"/>
          <w:divBdr>
            <w:top w:val="none" w:sz="0" w:space="0" w:color="auto"/>
            <w:left w:val="none" w:sz="0" w:space="0" w:color="auto"/>
            <w:bottom w:val="none" w:sz="0" w:space="0" w:color="auto"/>
            <w:right w:val="none" w:sz="0" w:space="0" w:color="auto"/>
          </w:divBdr>
        </w:div>
        <w:div w:id="1018849230">
          <w:marLeft w:val="0"/>
          <w:marRight w:val="0"/>
          <w:marTop w:val="0"/>
          <w:marBottom w:val="0"/>
          <w:divBdr>
            <w:top w:val="none" w:sz="0" w:space="0" w:color="auto"/>
            <w:left w:val="none" w:sz="0" w:space="0" w:color="auto"/>
            <w:bottom w:val="none" w:sz="0" w:space="0" w:color="auto"/>
            <w:right w:val="none" w:sz="0" w:space="0" w:color="auto"/>
          </w:divBdr>
        </w:div>
        <w:div w:id="1305043537">
          <w:marLeft w:val="0"/>
          <w:marRight w:val="0"/>
          <w:marTop w:val="0"/>
          <w:marBottom w:val="0"/>
          <w:divBdr>
            <w:top w:val="none" w:sz="0" w:space="0" w:color="auto"/>
            <w:left w:val="none" w:sz="0" w:space="0" w:color="auto"/>
            <w:bottom w:val="none" w:sz="0" w:space="0" w:color="auto"/>
            <w:right w:val="none" w:sz="0" w:space="0" w:color="auto"/>
          </w:divBdr>
          <w:divsChild>
            <w:div w:id="1575042458">
              <w:marLeft w:val="-75"/>
              <w:marRight w:val="0"/>
              <w:marTop w:val="30"/>
              <w:marBottom w:val="30"/>
              <w:divBdr>
                <w:top w:val="none" w:sz="0" w:space="0" w:color="auto"/>
                <w:left w:val="none" w:sz="0" w:space="0" w:color="auto"/>
                <w:bottom w:val="none" w:sz="0" w:space="0" w:color="auto"/>
                <w:right w:val="none" w:sz="0" w:space="0" w:color="auto"/>
              </w:divBdr>
              <w:divsChild>
                <w:div w:id="7682700">
                  <w:marLeft w:val="0"/>
                  <w:marRight w:val="0"/>
                  <w:marTop w:val="0"/>
                  <w:marBottom w:val="0"/>
                  <w:divBdr>
                    <w:top w:val="none" w:sz="0" w:space="0" w:color="auto"/>
                    <w:left w:val="none" w:sz="0" w:space="0" w:color="auto"/>
                    <w:bottom w:val="none" w:sz="0" w:space="0" w:color="auto"/>
                    <w:right w:val="none" w:sz="0" w:space="0" w:color="auto"/>
                  </w:divBdr>
                  <w:divsChild>
                    <w:div w:id="1682121237">
                      <w:marLeft w:val="0"/>
                      <w:marRight w:val="0"/>
                      <w:marTop w:val="0"/>
                      <w:marBottom w:val="0"/>
                      <w:divBdr>
                        <w:top w:val="none" w:sz="0" w:space="0" w:color="auto"/>
                        <w:left w:val="none" w:sz="0" w:space="0" w:color="auto"/>
                        <w:bottom w:val="none" w:sz="0" w:space="0" w:color="auto"/>
                        <w:right w:val="none" w:sz="0" w:space="0" w:color="auto"/>
                      </w:divBdr>
                    </w:div>
                  </w:divsChild>
                </w:div>
                <w:div w:id="957568870">
                  <w:marLeft w:val="0"/>
                  <w:marRight w:val="0"/>
                  <w:marTop w:val="0"/>
                  <w:marBottom w:val="0"/>
                  <w:divBdr>
                    <w:top w:val="none" w:sz="0" w:space="0" w:color="auto"/>
                    <w:left w:val="none" w:sz="0" w:space="0" w:color="auto"/>
                    <w:bottom w:val="none" w:sz="0" w:space="0" w:color="auto"/>
                    <w:right w:val="none" w:sz="0" w:space="0" w:color="auto"/>
                  </w:divBdr>
                  <w:divsChild>
                    <w:div w:id="869031707">
                      <w:marLeft w:val="0"/>
                      <w:marRight w:val="0"/>
                      <w:marTop w:val="0"/>
                      <w:marBottom w:val="0"/>
                      <w:divBdr>
                        <w:top w:val="none" w:sz="0" w:space="0" w:color="auto"/>
                        <w:left w:val="none" w:sz="0" w:space="0" w:color="auto"/>
                        <w:bottom w:val="none" w:sz="0" w:space="0" w:color="auto"/>
                        <w:right w:val="none" w:sz="0" w:space="0" w:color="auto"/>
                      </w:divBdr>
                    </w:div>
                  </w:divsChild>
                </w:div>
                <w:div w:id="1370032335">
                  <w:marLeft w:val="0"/>
                  <w:marRight w:val="0"/>
                  <w:marTop w:val="0"/>
                  <w:marBottom w:val="0"/>
                  <w:divBdr>
                    <w:top w:val="none" w:sz="0" w:space="0" w:color="auto"/>
                    <w:left w:val="none" w:sz="0" w:space="0" w:color="auto"/>
                    <w:bottom w:val="none" w:sz="0" w:space="0" w:color="auto"/>
                    <w:right w:val="none" w:sz="0" w:space="0" w:color="auto"/>
                  </w:divBdr>
                  <w:divsChild>
                    <w:div w:id="1985353645">
                      <w:marLeft w:val="0"/>
                      <w:marRight w:val="0"/>
                      <w:marTop w:val="0"/>
                      <w:marBottom w:val="0"/>
                      <w:divBdr>
                        <w:top w:val="none" w:sz="0" w:space="0" w:color="auto"/>
                        <w:left w:val="none" w:sz="0" w:space="0" w:color="auto"/>
                        <w:bottom w:val="none" w:sz="0" w:space="0" w:color="auto"/>
                        <w:right w:val="none" w:sz="0" w:space="0" w:color="auto"/>
                      </w:divBdr>
                    </w:div>
                  </w:divsChild>
                </w:div>
                <w:div w:id="1239054176">
                  <w:marLeft w:val="0"/>
                  <w:marRight w:val="0"/>
                  <w:marTop w:val="0"/>
                  <w:marBottom w:val="0"/>
                  <w:divBdr>
                    <w:top w:val="none" w:sz="0" w:space="0" w:color="auto"/>
                    <w:left w:val="none" w:sz="0" w:space="0" w:color="auto"/>
                    <w:bottom w:val="none" w:sz="0" w:space="0" w:color="auto"/>
                    <w:right w:val="none" w:sz="0" w:space="0" w:color="auto"/>
                  </w:divBdr>
                  <w:divsChild>
                    <w:div w:id="67122001">
                      <w:marLeft w:val="0"/>
                      <w:marRight w:val="0"/>
                      <w:marTop w:val="0"/>
                      <w:marBottom w:val="0"/>
                      <w:divBdr>
                        <w:top w:val="none" w:sz="0" w:space="0" w:color="auto"/>
                        <w:left w:val="none" w:sz="0" w:space="0" w:color="auto"/>
                        <w:bottom w:val="none" w:sz="0" w:space="0" w:color="auto"/>
                        <w:right w:val="none" w:sz="0" w:space="0" w:color="auto"/>
                      </w:divBdr>
                    </w:div>
                  </w:divsChild>
                </w:div>
                <w:div w:id="1185243777">
                  <w:marLeft w:val="0"/>
                  <w:marRight w:val="0"/>
                  <w:marTop w:val="0"/>
                  <w:marBottom w:val="0"/>
                  <w:divBdr>
                    <w:top w:val="none" w:sz="0" w:space="0" w:color="auto"/>
                    <w:left w:val="none" w:sz="0" w:space="0" w:color="auto"/>
                    <w:bottom w:val="none" w:sz="0" w:space="0" w:color="auto"/>
                    <w:right w:val="none" w:sz="0" w:space="0" w:color="auto"/>
                  </w:divBdr>
                  <w:divsChild>
                    <w:div w:id="1284994555">
                      <w:marLeft w:val="0"/>
                      <w:marRight w:val="0"/>
                      <w:marTop w:val="0"/>
                      <w:marBottom w:val="0"/>
                      <w:divBdr>
                        <w:top w:val="none" w:sz="0" w:space="0" w:color="auto"/>
                        <w:left w:val="none" w:sz="0" w:space="0" w:color="auto"/>
                        <w:bottom w:val="none" w:sz="0" w:space="0" w:color="auto"/>
                        <w:right w:val="none" w:sz="0" w:space="0" w:color="auto"/>
                      </w:divBdr>
                    </w:div>
                  </w:divsChild>
                </w:div>
                <w:div w:id="1057240239">
                  <w:marLeft w:val="0"/>
                  <w:marRight w:val="0"/>
                  <w:marTop w:val="0"/>
                  <w:marBottom w:val="0"/>
                  <w:divBdr>
                    <w:top w:val="none" w:sz="0" w:space="0" w:color="auto"/>
                    <w:left w:val="none" w:sz="0" w:space="0" w:color="auto"/>
                    <w:bottom w:val="none" w:sz="0" w:space="0" w:color="auto"/>
                    <w:right w:val="none" w:sz="0" w:space="0" w:color="auto"/>
                  </w:divBdr>
                  <w:divsChild>
                    <w:div w:id="634914655">
                      <w:marLeft w:val="0"/>
                      <w:marRight w:val="0"/>
                      <w:marTop w:val="0"/>
                      <w:marBottom w:val="0"/>
                      <w:divBdr>
                        <w:top w:val="none" w:sz="0" w:space="0" w:color="auto"/>
                        <w:left w:val="none" w:sz="0" w:space="0" w:color="auto"/>
                        <w:bottom w:val="none" w:sz="0" w:space="0" w:color="auto"/>
                        <w:right w:val="none" w:sz="0" w:space="0" w:color="auto"/>
                      </w:divBdr>
                    </w:div>
                  </w:divsChild>
                </w:div>
                <w:div w:id="1837065863">
                  <w:marLeft w:val="0"/>
                  <w:marRight w:val="0"/>
                  <w:marTop w:val="0"/>
                  <w:marBottom w:val="0"/>
                  <w:divBdr>
                    <w:top w:val="none" w:sz="0" w:space="0" w:color="auto"/>
                    <w:left w:val="none" w:sz="0" w:space="0" w:color="auto"/>
                    <w:bottom w:val="none" w:sz="0" w:space="0" w:color="auto"/>
                    <w:right w:val="none" w:sz="0" w:space="0" w:color="auto"/>
                  </w:divBdr>
                  <w:divsChild>
                    <w:div w:id="1099594340">
                      <w:marLeft w:val="0"/>
                      <w:marRight w:val="0"/>
                      <w:marTop w:val="0"/>
                      <w:marBottom w:val="0"/>
                      <w:divBdr>
                        <w:top w:val="none" w:sz="0" w:space="0" w:color="auto"/>
                        <w:left w:val="none" w:sz="0" w:space="0" w:color="auto"/>
                        <w:bottom w:val="none" w:sz="0" w:space="0" w:color="auto"/>
                        <w:right w:val="none" w:sz="0" w:space="0" w:color="auto"/>
                      </w:divBdr>
                    </w:div>
                  </w:divsChild>
                </w:div>
                <w:div w:id="1536115871">
                  <w:marLeft w:val="0"/>
                  <w:marRight w:val="0"/>
                  <w:marTop w:val="0"/>
                  <w:marBottom w:val="0"/>
                  <w:divBdr>
                    <w:top w:val="none" w:sz="0" w:space="0" w:color="auto"/>
                    <w:left w:val="none" w:sz="0" w:space="0" w:color="auto"/>
                    <w:bottom w:val="none" w:sz="0" w:space="0" w:color="auto"/>
                    <w:right w:val="none" w:sz="0" w:space="0" w:color="auto"/>
                  </w:divBdr>
                  <w:divsChild>
                    <w:div w:id="1926265093">
                      <w:marLeft w:val="0"/>
                      <w:marRight w:val="0"/>
                      <w:marTop w:val="0"/>
                      <w:marBottom w:val="0"/>
                      <w:divBdr>
                        <w:top w:val="none" w:sz="0" w:space="0" w:color="auto"/>
                        <w:left w:val="none" w:sz="0" w:space="0" w:color="auto"/>
                        <w:bottom w:val="none" w:sz="0" w:space="0" w:color="auto"/>
                        <w:right w:val="none" w:sz="0" w:space="0" w:color="auto"/>
                      </w:divBdr>
                    </w:div>
                  </w:divsChild>
                </w:div>
                <w:div w:id="2021930504">
                  <w:marLeft w:val="0"/>
                  <w:marRight w:val="0"/>
                  <w:marTop w:val="0"/>
                  <w:marBottom w:val="0"/>
                  <w:divBdr>
                    <w:top w:val="none" w:sz="0" w:space="0" w:color="auto"/>
                    <w:left w:val="none" w:sz="0" w:space="0" w:color="auto"/>
                    <w:bottom w:val="none" w:sz="0" w:space="0" w:color="auto"/>
                    <w:right w:val="none" w:sz="0" w:space="0" w:color="auto"/>
                  </w:divBdr>
                  <w:divsChild>
                    <w:div w:id="392045203">
                      <w:marLeft w:val="0"/>
                      <w:marRight w:val="0"/>
                      <w:marTop w:val="0"/>
                      <w:marBottom w:val="0"/>
                      <w:divBdr>
                        <w:top w:val="none" w:sz="0" w:space="0" w:color="auto"/>
                        <w:left w:val="none" w:sz="0" w:space="0" w:color="auto"/>
                        <w:bottom w:val="none" w:sz="0" w:space="0" w:color="auto"/>
                        <w:right w:val="none" w:sz="0" w:space="0" w:color="auto"/>
                      </w:divBdr>
                    </w:div>
                  </w:divsChild>
                </w:div>
                <w:div w:id="1897233994">
                  <w:marLeft w:val="0"/>
                  <w:marRight w:val="0"/>
                  <w:marTop w:val="0"/>
                  <w:marBottom w:val="0"/>
                  <w:divBdr>
                    <w:top w:val="none" w:sz="0" w:space="0" w:color="auto"/>
                    <w:left w:val="none" w:sz="0" w:space="0" w:color="auto"/>
                    <w:bottom w:val="none" w:sz="0" w:space="0" w:color="auto"/>
                    <w:right w:val="none" w:sz="0" w:space="0" w:color="auto"/>
                  </w:divBdr>
                  <w:divsChild>
                    <w:div w:id="1576554598">
                      <w:marLeft w:val="0"/>
                      <w:marRight w:val="0"/>
                      <w:marTop w:val="0"/>
                      <w:marBottom w:val="0"/>
                      <w:divBdr>
                        <w:top w:val="none" w:sz="0" w:space="0" w:color="auto"/>
                        <w:left w:val="none" w:sz="0" w:space="0" w:color="auto"/>
                        <w:bottom w:val="none" w:sz="0" w:space="0" w:color="auto"/>
                        <w:right w:val="none" w:sz="0" w:space="0" w:color="auto"/>
                      </w:divBdr>
                    </w:div>
                  </w:divsChild>
                </w:div>
                <w:div w:id="1804536112">
                  <w:marLeft w:val="0"/>
                  <w:marRight w:val="0"/>
                  <w:marTop w:val="0"/>
                  <w:marBottom w:val="0"/>
                  <w:divBdr>
                    <w:top w:val="none" w:sz="0" w:space="0" w:color="auto"/>
                    <w:left w:val="none" w:sz="0" w:space="0" w:color="auto"/>
                    <w:bottom w:val="none" w:sz="0" w:space="0" w:color="auto"/>
                    <w:right w:val="none" w:sz="0" w:space="0" w:color="auto"/>
                  </w:divBdr>
                  <w:divsChild>
                    <w:div w:id="248387208">
                      <w:marLeft w:val="0"/>
                      <w:marRight w:val="0"/>
                      <w:marTop w:val="0"/>
                      <w:marBottom w:val="0"/>
                      <w:divBdr>
                        <w:top w:val="none" w:sz="0" w:space="0" w:color="auto"/>
                        <w:left w:val="none" w:sz="0" w:space="0" w:color="auto"/>
                        <w:bottom w:val="none" w:sz="0" w:space="0" w:color="auto"/>
                        <w:right w:val="none" w:sz="0" w:space="0" w:color="auto"/>
                      </w:divBdr>
                    </w:div>
                  </w:divsChild>
                </w:div>
                <w:div w:id="2091735517">
                  <w:marLeft w:val="0"/>
                  <w:marRight w:val="0"/>
                  <w:marTop w:val="0"/>
                  <w:marBottom w:val="0"/>
                  <w:divBdr>
                    <w:top w:val="none" w:sz="0" w:space="0" w:color="auto"/>
                    <w:left w:val="none" w:sz="0" w:space="0" w:color="auto"/>
                    <w:bottom w:val="none" w:sz="0" w:space="0" w:color="auto"/>
                    <w:right w:val="none" w:sz="0" w:space="0" w:color="auto"/>
                  </w:divBdr>
                  <w:divsChild>
                    <w:div w:id="1920167677">
                      <w:marLeft w:val="0"/>
                      <w:marRight w:val="0"/>
                      <w:marTop w:val="0"/>
                      <w:marBottom w:val="0"/>
                      <w:divBdr>
                        <w:top w:val="none" w:sz="0" w:space="0" w:color="auto"/>
                        <w:left w:val="none" w:sz="0" w:space="0" w:color="auto"/>
                        <w:bottom w:val="none" w:sz="0" w:space="0" w:color="auto"/>
                        <w:right w:val="none" w:sz="0" w:space="0" w:color="auto"/>
                      </w:divBdr>
                    </w:div>
                  </w:divsChild>
                </w:div>
                <w:div w:id="1733458745">
                  <w:marLeft w:val="0"/>
                  <w:marRight w:val="0"/>
                  <w:marTop w:val="0"/>
                  <w:marBottom w:val="0"/>
                  <w:divBdr>
                    <w:top w:val="none" w:sz="0" w:space="0" w:color="auto"/>
                    <w:left w:val="none" w:sz="0" w:space="0" w:color="auto"/>
                    <w:bottom w:val="none" w:sz="0" w:space="0" w:color="auto"/>
                    <w:right w:val="none" w:sz="0" w:space="0" w:color="auto"/>
                  </w:divBdr>
                  <w:divsChild>
                    <w:div w:id="403574184">
                      <w:marLeft w:val="0"/>
                      <w:marRight w:val="0"/>
                      <w:marTop w:val="0"/>
                      <w:marBottom w:val="0"/>
                      <w:divBdr>
                        <w:top w:val="none" w:sz="0" w:space="0" w:color="auto"/>
                        <w:left w:val="none" w:sz="0" w:space="0" w:color="auto"/>
                        <w:bottom w:val="none" w:sz="0" w:space="0" w:color="auto"/>
                        <w:right w:val="none" w:sz="0" w:space="0" w:color="auto"/>
                      </w:divBdr>
                    </w:div>
                  </w:divsChild>
                </w:div>
                <w:div w:id="1152479648">
                  <w:marLeft w:val="0"/>
                  <w:marRight w:val="0"/>
                  <w:marTop w:val="0"/>
                  <w:marBottom w:val="0"/>
                  <w:divBdr>
                    <w:top w:val="none" w:sz="0" w:space="0" w:color="auto"/>
                    <w:left w:val="none" w:sz="0" w:space="0" w:color="auto"/>
                    <w:bottom w:val="none" w:sz="0" w:space="0" w:color="auto"/>
                    <w:right w:val="none" w:sz="0" w:space="0" w:color="auto"/>
                  </w:divBdr>
                  <w:divsChild>
                    <w:div w:id="1969043118">
                      <w:marLeft w:val="0"/>
                      <w:marRight w:val="0"/>
                      <w:marTop w:val="0"/>
                      <w:marBottom w:val="0"/>
                      <w:divBdr>
                        <w:top w:val="none" w:sz="0" w:space="0" w:color="auto"/>
                        <w:left w:val="none" w:sz="0" w:space="0" w:color="auto"/>
                        <w:bottom w:val="none" w:sz="0" w:space="0" w:color="auto"/>
                        <w:right w:val="none" w:sz="0" w:space="0" w:color="auto"/>
                      </w:divBdr>
                    </w:div>
                  </w:divsChild>
                </w:div>
                <w:div w:id="541408116">
                  <w:marLeft w:val="0"/>
                  <w:marRight w:val="0"/>
                  <w:marTop w:val="0"/>
                  <w:marBottom w:val="0"/>
                  <w:divBdr>
                    <w:top w:val="none" w:sz="0" w:space="0" w:color="auto"/>
                    <w:left w:val="none" w:sz="0" w:space="0" w:color="auto"/>
                    <w:bottom w:val="none" w:sz="0" w:space="0" w:color="auto"/>
                    <w:right w:val="none" w:sz="0" w:space="0" w:color="auto"/>
                  </w:divBdr>
                  <w:divsChild>
                    <w:div w:id="779107710">
                      <w:marLeft w:val="0"/>
                      <w:marRight w:val="0"/>
                      <w:marTop w:val="0"/>
                      <w:marBottom w:val="0"/>
                      <w:divBdr>
                        <w:top w:val="none" w:sz="0" w:space="0" w:color="auto"/>
                        <w:left w:val="none" w:sz="0" w:space="0" w:color="auto"/>
                        <w:bottom w:val="none" w:sz="0" w:space="0" w:color="auto"/>
                        <w:right w:val="none" w:sz="0" w:space="0" w:color="auto"/>
                      </w:divBdr>
                    </w:div>
                  </w:divsChild>
                </w:div>
                <w:div w:id="249198507">
                  <w:marLeft w:val="0"/>
                  <w:marRight w:val="0"/>
                  <w:marTop w:val="0"/>
                  <w:marBottom w:val="0"/>
                  <w:divBdr>
                    <w:top w:val="none" w:sz="0" w:space="0" w:color="auto"/>
                    <w:left w:val="none" w:sz="0" w:space="0" w:color="auto"/>
                    <w:bottom w:val="none" w:sz="0" w:space="0" w:color="auto"/>
                    <w:right w:val="none" w:sz="0" w:space="0" w:color="auto"/>
                  </w:divBdr>
                  <w:divsChild>
                    <w:div w:id="1810898186">
                      <w:marLeft w:val="0"/>
                      <w:marRight w:val="0"/>
                      <w:marTop w:val="0"/>
                      <w:marBottom w:val="0"/>
                      <w:divBdr>
                        <w:top w:val="none" w:sz="0" w:space="0" w:color="auto"/>
                        <w:left w:val="none" w:sz="0" w:space="0" w:color="auto"/>
                        <w:bottom w:val="none" w:sz="0" w:space="0" w:color="auto"/>
                        <w:right w:val="none" w:sz="0" w:space="0" w:color="auto"/>
                      </w:divBdr>
                    </w:div>
                  </w:divsChild>
                </w:div>
                <w:div w:id="1649481462">
                  <w:marLeft w:val="0"/>
                  <w:marRight w:val="0"/>
                  <w:marTop w:val="0"/>
                  <w:marBottom w:val="0"/>
                  <w:divBdr>
                    <w:top w:val="none" w:sz="0" w:space="0" w:color="auto"/>
                    <w:left w:val="none" w:sz="0" w:space="0" w:color="auto"/>
                    <w:bottom w:val="none" w:sz="0" w:space="0" w:color="auto"/>
                    <w:right w:val="none" w:sz="0" w:space="0" w:color="auto"/>
                  </w:divBdr>
                  <w:divsChild>
                    <w:div w:id="68158280">
                      <w:marLeft w:val="0"/>
                      <w:marRight w:val="0"/>
                      <w:marTop w:val="0"/>
                      <w:marBottom w:val="0"/>
                      <w:divBdr>
                        <w:top w:val="none" w:sz="0" w:space="0" w:color="auto"/>
                        <w:left w:val="none" w:sz="0" w:space="0" w:color="auto"/>
                        <w:bottom w:val="none" w:sz="0" w:space="0" w:color="auto"/>
                        <w:right w:val="none" w:sz="0" w:space="0" w:color="auto"/>
                      </w:divBdr>
                    </w:div>
                  </w:divsChild>
                </w:div>
                <w:div w:id="888223193">
                  <w:marLeft w:val="0"/>
                  <w:marRight w:val="0"/>
                  <w:marTop w:val="0"/>
                  <w:marBottom w:val="0"/>
                  <w:divBdr>
                    <w:top w:val="none" w:sz="0" w:space="0" w:color="auto"/>
                    <w:left w:val="none" w:sz="0" w:space="0" w:color="auto"/>
                    <w:bottom w:val="none" w:sz="0" w:space="0" w:color="auto"/>
                    <w:right w:val="none" w:sz="0" w:space="0" w:color="auto"/>
                  </w:divBdr>
                  <w:divsChild>
                    <w:div w:id="1873182150">
                      <w:marLeft w:val="0"/>
                      <w:marRight w:val="0"/>
                      <w:marTop w:val="0"/>
                      <w:marBottom w:val="0"/>
                      <w:divBdr>
                        <w:top w:val="none" w:sz="0" w:space="0" w:color="auto"/>
                        <w:left w:val="none" w:sz="0" w:space="0" w:color="auto"/>
                        <w:bottom w:val="none" w:sz="0" w:space="0" w:color="auto"/>
                        <w:right w:val="none" w:sz="0" w:space="0" w:color="auto"/>
                      </w:divBdr>
                    </w:div>
                  </w:divsChild>
                </w:div>
                <w:div w:id="1508253399">
                  <w:marLeft w:val="0"/>
                  <w:marRight w:val="0"/>
                  <w:marTop w:val="0"/>
                  <w:marBottom w:val="0"/>
                  <w:divBdr>
                    <w:top w:val="none" w:sz="0" w:space="0" w:color="auto"/>
                    <w:left w:val="none" w:sz="0" w:space="0" w:color="auto"/>
                    <w:bottom w:val="none" w:sz="0" w:space="0" w:color="auto"/>
                    <w:right w:val="none" w:sz="0" w:space="0" w:color="auto"/>
                  </w:divBdr>
                  <w:divsChild>
                    <w:div w:id="1279989767">
                      <w:marLeft w:val="0"/>
                      <w:marRight w:val="0"/>
                      <w:marTop w:val="0"/>
                      <w:marBottom w:val="0"/>
                      <w:divBdr>
                        <w:top w:val="none" w:sz="0" w:space="0" w:color="auto"/>
                        <w:left w:val="none" w:sz="0" w:space="0" w:color="auto"/>
                        <w:bottom w:val="none" w:sz="0" w:space="0" w:color="auto"/>
                        <w:right w:val="none" w:sz="0" w:space="0" w:color="auto"/>
                      </w:divBdr>
                    </w:div>
                  </w:divsChild>
                </w:div>
                <w:div w:id="1737236731">
                  <w:marLeft w:val="0"/>
                  <w:marRight w:val="0"/>
                  <w:marTop w:val="0"/>
                  <w:marBottom w:val="0"/>
                  <w:divBdr>
                    <w:top w:val="none" w:sz="0" w:space="0" w:color="auto"/>
                    <w:left w:val="none" w:sz="0" w:space="0" w:color="auto"/>
                    <w:bottom w:val="none" w:sz="0" w:space="0" w:color="auto"/>
                    <w:right w:val="none" w:sz="0" w:space="0" w:color="auto"/>
                  </w:divBdr>
                  <w:divsChild>
                    <w:div w:id="639728992">
                      <w:marLeft w:val="0"/>
                      <w:marRight w:val="0"/>
                      <w:marTop w:val="0"/>
                      <w:marBottom w:val="0"/>
                      <w:divBdr>
                        <w:top w:val="none" w:sz="0" w:space="0" w:color="auto"/>
                        <w:left w:val="none" w:sz="0" w:space="0" w:color="auto"/>
                        <w:bottom w:val="none" w:sz="0" w:space="0" w:color="auto"/>
                        <w:right w:val="none" w:sz="0" w:space="0" w:color="auto"/>
                      </w:divBdr>
                    </w:div>
                  </w:divsChild>
                </w:div>
                <w:div w:id="1344360372">
                  <w:marLeft w:val="0"/>
                  <w:marRight w:val="0"/>
                  <w:marTop w:val="0"/>
                  <w:marBottom w:val="0"/>
                  <w:divBdr>
                    <w:top w:val="none" w:sz="0" w:space="0" w:color="auto"/>
                    <w:left w:val="none" w:sz="0" w:space="0" w:color="auto"/>
                    <w:bottom w:val="none" w:sz="0" w:space="0" w:color="auto"/>
                    <w:right w:val="none" w:sz="0" w:space="0" w:color="auto"/>
                  </w:divBdr>
                  <w:divsChild>
                    <w:div w:id="1552156798">
                      <w:marLeft w:val="0"/>
                      <w:marRight w:val="0"/>
                      <w:marTop w:val="0"/>
                      <w:marBottom w:val="0"/>
                      <w:divBdr>
                        <w:top w:val="none" w:sz="0" w:space="0" w:color="auto"/>
                        <w:left w:val="none" w:sz="0" w:space="0" w:color="auto"/>
                        <w:bottom w:val="none" w:sz="0" w:space="0" w:color="auto"/>
                        <w:right w:val="none" w:sz="0" w:space="0" w:color="auto"/>
                      </w:divBdr>
                    </w:div>
                  </w:divsChild>
                </w:div>
                <w:div w:id="1314525576">
                  <w:marLeft w:val="0"/>
                  <w:marRight w:val="0"/>
                  <w:marTop w:val="0"/>
                  <w:marBottom w:val="0"/>
                  <w:divBdr>
                    <w:top w:val="none" w:sz="0" w:space="0" w:color="auto"/>
                    <w:left w:val="none" w:sz="0" w:space="0" w:color="auto"/>
                    <w:bottom w:val="none" w:sz="0" w:space="0" w:color="auto"/>
                    <w:right w:val="none" w:sz="0" w:space="0" w:color="auto"/>
                  </w:divBdr>
                  <w:divsChild>
                    <w:div w:id="15406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3641">
          <w:marLeft w:val="0"/>
          <w:marRight w:val="0"/>
          <w:marTop w:val="0"/>
          <w:marBottom w:val="0"/>
          <w:divBdr>
            <w:top w:val="none" w:sz="0" w:space="0" w:color="auto"/>
            <w:left w:val="none" w:sz="0" w:space="0" w:color="auto"/>
            <w:bottom w:val="none" w:sz="0" w:space="0" w:color="auto"/>
            <w:right w:val="none" w:sz="0" w:space="0" w:color="auto"/>
          </w:divBdr>
        </w:div>
        <w:div w:id="1992365920">
          <w:marLeft w:val="0"/>
          <w:marRight w:val="0"/>
          <w:marTop w:val="0"/>
          <w:marBottom w:val="0"/>
          <w:divBdr>
            <w:top w:val="none" w:sz="0" w:space="0" w:color="auto"/>
            <w:left w:val="none" w:sz="0" w:space="0" w:color="auto"/>
            <w:bottom w:val="none" w:sz="0" w:space="0" w:color="auto"/>
            <w:right w:val="none" w:sz="0" w:space="0" w:color="auto"/>
          </w:divBdr>
        </w:div>
        <w:div w:id="1473909955">
          <w:marLeft w:val="0"/>
          <w:marRight w:val="0"/>
          <w:marTop w:val="0"/>
          <w:marBottom w:val="0"/>
          <w:divBdr>
            <w:top w:val="none" w:sz="0" w:space="0" w:color="auto"/>
            <w:left w:val="none" w:sz="0" w:space="0" w:color="auto"/>
            <w:bottom w:val="none" w:sz="0" w:space="0" w:color="auto"/>
            <w:right w:val="none" w:sz="0" w:space="0" w:color="auto"/>
          </w:divBdr>
        </w:div>
        <w:div w:id="42945897">
          <w:marLeft w:val="0"/>
          <w:marRight w:val="0"/>
          <w:marTop w:val="0"/>
          <w:marBottom w:val="0"/>
          <w:divBdr>
            <w:top w:val="none" w:sz="0" w:space="0" w:color="auto"/>
            <w:left w:val="none" w:sz="0" w:space="0" w:color="auto"/>
            <w:bottom w:val="none" w:sz="0" w:space="0" w:color="auto"/>
            <w:right w:val="none" w:sz="0" w:space="0" w:color="auto"/>
          </w:divBdr>
        </w:div>
        <w:div w:id="1380714148">
          <w:marLeft w:val="0"/>
          <w:marRight w:val="0"/>
          <w:marTop w:val="0"/>
          <w:marBottom w:val="0"/>
          <w:divBdr>
            <w:top w:val="none" w:sz="0" w:space="0" w:color="auto"/>
            <w:left w:val="none" w:sz="0" w:space="0" w:color="auto"/>
            <w:bottom w:val="none" w:sz="0" w:space="0" w:color="auto"/>
            <w:right w:val="none" w:sz="0" w:space="0" w:color="auto"/>
          </w:divBdr>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4736">
      <w:bodyDiv w:val="1"/>
      <w:marLeft w:val="0"/>
      <w:marRight w:val="0"/>
      <w:marTop w:val="0"/>
      <w:marBottom w:val="0"/>
      <w:divBdr>
        <w:top w:val="none" w:sz="0" w:space="0" w:color="auto"/>
        <w:left w:val="none" w:sz="0" w:space="0" w:color="auto"/>
        <w:bottom w:val="none" w:sz="0" w:space="0" w:color="auto"/>
        <w:right w:val="none" w:sz="0" w:space="0" w:color="auto"/>
      </w:divBdr>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253">
      <w:bodyDiv w:val="1"/>
      <w:marLeft w:val="0"/>
      <w:marRight w:val="0"/>
      <w:marTop w:val="0"/>
      <w:marBottom w:val="0"/>
      <w:divBdr>
        <w:top w:val="none" w:sz="0" w:space="0" w:color="auto"/>
        <w:left w:val="none" w:sz="0" w:space="0" w:color="auto"/>
        <w:bottom w:val="none" w:sz="0" w:space="0" w:color="auto"/>
        <w:right w:val="none" w:sz="0" w:space="0" w:color="auto"/>
      </w:divBdr>
      <w:divsChild>
        <w:div w:id="1360742609">
          <w:marLeft w:val="0"/>
          <w:marRight w:val="0"/>
          <w:marTop w:val="0"/>
          <w:marBottom w:val="0"/>
          <w:divBdr>
            <w:top w:val="none" w:sz="0" w:space="0" w:color="auto"/>
            <w:left w:val="none" w:sz="0" w:space="0" w:color="auto"/>
            <w:bottom w:val="none" w:sz="0" w:space="0" w:color="auto"/>
            <w:right w:val="none" w:sz="0" w:space="0" w:color="auto"/>
          </w:divBdr>
        </w:div>
        <w:div w:id="62535889">
          <w:marLeft w:val="0"/>
          <w:marRight w:val="0"/>
          <w:marTop w:val="0"/>
          <w:marBottom w:val="0"/>
          <w:divBdr>
            <w:top w:val="none" w:sz="0" w:space="0" w:color="auto"/>
            <w:left w:val="none" w:sz="0" w:space="0" w:color="auto"/>
            <w:bottom w:val="none" w:sz="0" w:space="0" w:color="auto"/>
            <w:right w:val="none" w:sz="0" w:space="0" w:color="auto"/>
          </w:divBdr>
          <w:divsChild>
            <w:div w:id="890456483">
              <w:marLeft w:val="0"/>
              <w:marRight w:val="0"/>
              <w:marTop w:val="0"/>
              <w:marBottom w:val="0"/>
              <w:divBdr>
                <w:top w:val="none" w:sz="0" w:space="0" w:color="auto"/>
                <w:left w:val="none" w:sz="0" w:space="0" w:color="auto"/>
                <w:bottom w:val="none" w:sz="0" w:space="0" w:color="auto"/>
                <w:right w:val="none" w:sz="0" w:space="0" w:color="auto"/>
              </w:divBdr>
              <w:divsChild>
                <w:div w:id="1403719963">
                  <w:marLeft w:val="-180"/>
                  <w:marRight w:val="-180"/>
                  <w:marTop w:val="0"/>
                  <w:marBottom w:val="0"/>
                  <w:divBdr>
                    <w:top w:val="none" w:sz="0" w:space="0" w:color="auto"/>
                    <w:left w:val="none" w:sz="0" w:space="0" w:color="auto"/>
                    <w:bottom w:val="none" w:sz="0" w:space="0" w:color="auto"/>
                    <w:right w:val="none" w:sz="0" w:space="0" w:color="auto"/>
                  </w:divBdr>
                  <w:divsChild>
                    <w:div w:id="4499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2801">
      <w:bodyDiv w:val="1"/>
      <w:marLeft w:val="0"/>
      <w:marRight w:val="0"/>
      <w:marTop w:val="0"/>
      <w:marBottom w:val="0"/>
      <w:divBdr>
        <w:top w:val="none" w:sz="0" w:space="0" w:color="auto"/>
        <w:left w:val="none" w:sz="0" w:space="0" w:color="auto"/>
        <w:bottom w:val="none" w:sz="0" w:space="0" w:color="auto"/>
        <w:right w:val="none" w:sz="0" w:space="0" w:color="auto"/>
      </w:divBdr>
      <w:divsChild>
        <w:div w:id="1060984416">
          <w:marLeft w:val="-180"/>
          <w:marRight w:val="-180"/>
          <w:marTop w:val="0"/>
          <w:marBottom w:val="0"/>
          <w:divBdr>
            <w:top w:val="none" w:sz="0" w:space="0" w:color="auto"/>
            <w:left w:val="none" w:sz="0" w:space="0" w:color="auto"/>
            <w:bottom w:val="none" w:sz="0" w:space="0" w:color="auto"/>
            <w:right w:val="none" w:sz="0" w:space="0" w:color="auto"/>
          </w:divBdr>
          <w:divsChild>
            <w:div w:id="655962050">
              <w:marLeft w:val="0"/>
              <w:marRight w:val="0"/>
              <w:marTop w:val="0"/>
              <w:marBottom w:val="0"/>
              <w:divBdr>
                <w:top w:val="none" w:sz="0" w:space="0" w:color="auto"/>
                <w:left w:val="none" w:sz="0" w:space="0" w:color="auto"/>
                <w:bottom w:val="none" w:sz="0" w:space="0" w:color="auto"/>
                <w:right w:val="none" w:sz="0" w:space="0" w:color="auto"/>
              </w:divBdr>
              <w:divsChild>
                <w:div w:id="1467160312">
                  <w:marLeft w:val="-180"/>
                  <w:marRight w:val="-180"/>
                  <w:marTop w:val="0"/>
                  <w:marBottom w:val="0"/>
                  <w:divBdr>
                    <w:top w:val="none" w:sz="0" w:space="0" w:color="auto"/>
                    <w:left w:val="none" w:sz="0" w:space="0" w:color="auto"/>
                    <w:bottom w:val="none" w:sz="0" w:space="0" w:color="auto"/>
                    <w:right w:val="none" w:sz="0" w:space="0" w:color="auto"/>
                  </w:divBdr>
                  <w:divsChild>
                    <w:div w:id="289673995">
                      <w:marLeft w:val="0"/>
                      <w:marRight w:val="0"/>
                      <w:marTop w:val="0"/>
                      <w:marBottom w:val="0"/>
                      <w:divBdr>
                        <w:top w:val="none" w:sz="0" w:space="0" w:color="auto"/>
                        <w:left w:val="none" w:sz="0" w:space="0" w:color="auto"/>
                        <w:bottom w:val="none" w:sz="0" w:space="0" w:color="auto"/>
                        <w:right w:val="none" w:sz="0" w:space="0" w:color="auto"/>
                      </w:divBdr>
                      <w:divsChild>
                        <w:div w:id="409933979">
                          <w:marLeft w:val="-180"/>
                          <w:marRight w:val="-180"/>
                          <w:marTop w:val="0"/>
                          <w:marBottom w:val="0"/>
                          <w:divBdr>
                            <w:top w:val="none" w:sz="0" w:space="0" w:color="auto"/>
                            <w:left w:val="none" w:sz="0" w:space="0" w:color="auto"/>
                            <w:bottom w:val="none" w:sz="0" w:space="0" w:color="auto"/>
                            <w:right w:val="none" w:sz="0" w:space="0" w:color="auto"/>
                          </w:divBdr>
                        </w:div>
                      </w:divsChild>
                    </w:div>
                    <w:div w:id="7103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950408">
      <w:bodyDiv w:val="1"/>
      <w:marLeft w:val="0"/>
      <w:marRight w:val="0"/>
      <w:marTop w:val="0"/>
      <w:marBottom w:val="0"/>
      <w:divBdr>
        <w:top w:val="none" w:sz="0" w:space="0" w:color="auto"/>
        <w:left w:val="none" w:sz="0" w:space="0" w:color="auto"/>
        <w:bottom w:val="none" w:sz="0" w:space="0" w:color="auto"/>
        <w:right w:val="none" w:sz="0" w:space="0" w:color="auto"/>
      </w:divBdr>
      <w:divsChild>
        <w:div w:id="1951085635">
          <w:marLeft w:val="0"/>
          <w:marRight w:val="0"/>
          <w:marTop w:val="0"/>
          <w:marBottom w:val="0"/>
          <w:divBdr>
            <w:top w:val="none" w:sz="0" w:space="0" w:color="auto"/>
            <w:left w:val="none" w:sz="0" w:space="0" w:color="auto"/>
            <w:bottom w:val="none" w:sz="0" w:space="0" w:color="auto"/>
            <w:right w:val="none" w:sz="0" w:space="0" w:color="auto"/>
          </w:divBdr>
          <w:divsChild>
            <w:div w:id="491868299">
              <w:marLeft w:val="-180"/>
              <w:marRight w:val="-180"/>
              <w:marTop w:val="0"/>
              <w:marBottom w:val="0"/>
              <w:divBdr>
                <w:top w:val="none" w:sz="0" w:space="0" w:color="auto"/>
                <w:left w:val="none" w:sz="0" w:space="0" w:color="auto"/>
                <w:bottom w:val="none" w:sz="0" w:space="0" w:color="auto"/>
                <w:right w:val="none" w:sz="0" w:space="0" w:color="auto"/>
              </w:divBdr>
              <w:divsChild>
                <w:div w:id="1553418507">
                  <w:marLeft w:val="0"/>
                  <w:marRight w:val="0"/>
                  <w:marTop w:val="0"/>
                  <w:marBottom w:val="0"/>
                  <w:divBdr>
                    <w:top w:val="none" w:sz="0" w:space="0" w:color="auto"/>
                    <w:left w:val="none" w:sz="0" w:space="0" w:color="auto"/>
                    <w:bottom w:val="none" w:sz="0" w:space="0" w:color="auto"/>
                    <w:right w:val="none" w:sz="0" w:space="0" w:color="auto"/>
                  </w:divBdr>
                </w:div>
                <w:div w:id="1265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5551">
          <w:marLeft w:val="0"/>
          <w:marRight w:val="0"/>
          <w:marTop w:val="0"/>
          <w:marBottom w:val="0"/>
          <w:divBdr>
            <w:top w:val="none" w:sz="0" w:space="0" w:color="auto"/>
            <w:left w:val="none" w:sz="0" w:space="0" w:color="auto"/>
            <w:bottom w:val="none" w:sz="0" w:space="0" w:color="auto"/>
            <w:right w:val="none" w:sz="0" w:space="0" w:color="auto"/>
          </w:divBdr>
          <w:divsChild>
            <w:div w:id="435373187">
              <w:marLeft w:val="-180"/>
              <w:marRight w:val="-180"/>
              <w:marTop w:val="0"/>
              <w:marBottom w:val="0"/>
              <w:divBdr>
                <w:top w:val="none" w:sz="0" w:space="0" w:color="auto"/>
                <w:left w:val="none" w:sz="0" w:space="0" w:color="auto"/>
                <w:bottom w:val="none" w:sz="0" w:space="0" w:color="auto"/>
                <w:right w:val="none" w:sz="0" w:space="0" w:color="auto"/>
              </w:divBdr>
              <w:divsChild>
                <w:div w:id="2781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197">
      <w:bodyDiv w:val="1"/>
      <w:marLeft w:val="0"/>
      <w:marRight w:val="0"/>
      <w:marTop w:val="0"/>
      <w:marBottom w:val="0"/>
      <w:divBdr>
        <w:top w:val="none" w:sz="0" w:space="0" w:color="auto"/>
        <w:left w:val="none" w:sz="0" w:space="0" w:color="auto"/>
        <w:bottom w:val="none" w:sz="0" w:space="0" w:color="auto"/>
        <w:right w:val="none" w:sz="0" w:space="0" w:color="auto"/>
      </w:divBdr>
      <w:divsChild>
        <w:div w:id="1536499737">
          <w:marLeft w:val="0"/>
          <w:marRight w:val="0"/>
          <w:marTop w:val="0"/>
          <w:marBottom w:val="375"/>
          <w:divBdr>
            <w:top w:val="none" w:sz="0" w:space="0" w:color="auto"/>
            <w:left w:val="none" w:sz="0" w:space="0" w:color="auto"/>
            <w:bottom w:val="none" w:sz="0" w:space="0" w:color="auto"/>
            <w:right w:val="none" w:sz="0" w:space="0" w:color="auto"/>
          </w:divBdr>
          <w:divsChild>
            <w:div w:id="663360192">
              <w:marLeft w:val="0"/>
              <w:marRight w:val="0"/>
              <w:marTop w:val="0"/>
              <w:marBottom w:val="0"/>
              <w:divBdr>
                <w:top w:val="none" w:sz="0" w:space="0" w:color="auto"/>
                <w:left w:val="none" w:sz="0" w:space="0" w:color="auto"/>
                <w:bottom w:val="none" w:sz="0" w:space="0" w:color="auto"/>
                <w:right w:val="none" w:sz="0" w:space="0" w:color="auto"/>
              </w:divBdr>
              <w:divsChild>
                <w:div w:id="675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38467">
          <w:marLeft w:val="0"/>
          <w:marRight w:val="0"/>
          <w:marTop w:val="0"/>
          <w:marBottom w:val="0"/>
          <w:divBdr>
            <w:top w:val="none" w:sz="0" w:space="0" w:color="auto"/>
            <w:left w:val="none" w:sz="0" w:space="0" w:color="auto"/>
            <w:bottom w:val="none" w:sz="0" w:space="0" w:color="auto"/>
            <w:right w:val="none" w:sz="0" w:space="0" w:color="auto"/>
          </w:divBdr>
          <w:divsChild>
            <w:div w:id="1753701004">
              <w:marLeft w:val="0"/>
              <w:marRight w:val="0"/>
              <w:marTop w:val="0"/>
              <w:marBottom w:val="0"/>
              <w:divBdr>
                <w:top w:val="none" w:sz="0" w:space="0" w:color="auto"/>
                <w:left w:val="none" w:sz="0" w:space="0" w:color="auto"/>
                <w:bottom w:val="none" w:sz="0" w:space="0" w:color="auto"/>
                <w:right w:val="none" w:sz="0" w:space="0" w:color="auto"/>
              </w:divBdr>
              <w:divsChild>
                <w:div w:id="29845847">
                  <w:marLeft w:val="-180"/>
                  <w:marRight w:val="-180"/>
                  <w:marTop w:val="0"/>
                  <w:marBottom w:val="0"/>
                  <w:divBdr>
                    <w:top w:val="none" w:sz="0" w:space="0" w:color="auto"/>
                    <w:left w:val="none" w:sz="0" w:space="0" w:color="auto"/>
                    <w:bottom w:val="none" w:sz="0" w:space="0" w:color="auto"/>
                    <w:right w:val="none" w:sz="0" w:space="0" w:color="auto"/>
                  </w:divBdr>
                  <w:divsChild>
                    <w:div w:id="18492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260281">
      <w:bodyDiv w:val="1"/>
      <w:marLeft w:val="0"/>
      <w:marRight w:val="0"/>
      <w:marTop w:val="0"/>
      <w:marBottom w:val="0"/>
      <w:divBdr>
        <w:top w:val="none" w:sz="0" w:space="0" w:color="auto"/>
        <w:left w:val="none" w:sz="0" w:space="0" w:color="auto"/>
        <w:bottom w:val="none" w:sz="0" w:space="0" w:color="auto"/>
        <w:right w:val="none" w:sz="0" w:space="0" w:color="auto"/>
      </w:divBdr>
    </w:div>
    <w:div w:id="1157959119">
      <w:bodyDiv w:val="1"/>
      <w:marLeft w:val="0"/>
      <w:marRight w:val="0"/>
      <w:marTop w:val="0"/>
      <w:marBottom w:val="0"/>
      <w:divBdr>
        <w:top w:val="none" w:sz="0" w:space="0" w:color="auto"/>
        <w:left w:val="none" w:sz="0" w:space="0" w:color="auto"/>
        <w:bottom w:val="none" w:sz="0" w:space="0" w:color="auto"/>
        <w:right w:val="none" w:sz="0" w:space="0" w:color="auto"/>
      </w:divBdr>
      <w:divsChild>
        <w:div w:id="757019954">
          <w:marLeft w:val="-180"/>
          <w:marRight w:val="-180"/>
          <w:marTop w:val="0"/>
          <w:marBottom w:val="0"/>
          <w:divBdr>
            <w:top w:val="none" w:sz="0" w:space="0" w:color="auto"/>
            <w:left w:val="none" w:sz="0" w:space="0" w:color="auto"/>
            <w:bottom w:val="none" w:sz="0" w:space="0" w:color="auto"/>
            <w:right w:val="none" w:sz="0" w:space="0" w:color="auto"/>
          </w:divBdr>
          <w:divsChild>
            <w:div w:id="434519632">
              <w:marLeft w:val="0"/>
              <w:marRight w:val="0"/>
              <w:marTop w:val="0"/>
              <w:marBottom w:val="0"/>
              <w:divBdr>
                <w:top w:val="none" w:sz="0" w:space="0" w:color="auto"/>
                <w:left w:val="none" w:sz="0" w:space="0" w:color="auto"/>
                <w:bottom w:val="none" w:sz="0" w:space="0" w:color="auto"/>
                <w:right w:val="none" w:sz="0" w:space="0" w:color="auto"/>
              </w:divBdr>
            </w:div>
          </w:divsChild>
        </w:div>
        <w:div w:id="325672588">
          <w:marLeft w:val="0"/>
          <w:marRight w:val="0"/>
          <w:marTop w:val="0"/>
          <w:marBottom w:val="0"/>
          <w:divBdr>
            <w:top w:val="none" w:sz="0" w:space="0" w:color="auto"/>
            <w:left w:val="none" w:sz="0" w:space="0" w:color="auto"/>
            <w:bottom w:val="none" w:sz="0" w:space="0" w:color="auto"/>
            <w:right w:val="none" w:sz="0" w:space="0" w:color="auto"/>
          </w:divBdr>
          <w:divsChild>
            <w:div w:id="1252810836">
              <w:marLeft w:val="0"/>
              <w:marRight w:val="0"/>
              <w:marTop w:val="0"/>
              <w:marBottom w:val="0"/>
              <w:divBdr>
                <w:top w:val="none" w:sz="0" w:space="0" w:color="auto"/>
                <w:left w:val="none" w:sz="0" w:space="0" w:color="auto"/>
                <w:bottom w:val="none" w:sz="0" w:space="0" w:color="auto"/>
                <w:right w:val="none" w:sz="0" w:space="0" w:color="auto"/>
              </w:divBdr>
              <w:divsChild>
                <w:div w:id="1402168327">
                  <w:marLeft w:val="0"/>
                  <w:marRight w:val="0"/>
                  <w:marTop w:val="0"/>
                  <w:marBottom w:val="375"/>
                  <w:divBdr>
                    <w:top w:val="none" w:sz="0" w:space="0" w:color="auto"/>
                    <w:left w:val="none" w:sz="0" w:space="0" w:color="auto"/>
                    <w:bottom w:val="none" w:sz="0" w:space="0" w:color="auto"/>
                    <w:right w:val="none" w:sz="0" w:space="0" w:color="auto"/>
                  </w:divBdr>
                  <w:divsChild>
                    <w:div w:id="454564544">
                      <w:marLeft w:val="0"/>
                      <w:marRight w:val="0"/>
                      <w:marTop w:val="0"/>
                      <w:marBottom w:val="0"/>
                      <w:divBdr>
                        <w:top w:val="none" w:sz="0" w:space="0" w:color="auto"/>
                        <w:left w:val="none" w:sz="0" w:space="0" w:color="auto"/>
                        <w:bottom w:val="none" w:sz="0" w:space="0" w:color="auto"/>
                        <w:right w:val="none" w:sz="0" w:space="0" w:color="auto"/>
                      </w:divBdr>
                      <w:divsChild>
                        <w:div w:id="13265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4996">
                  <w:marLeft w:val="0"/>
                  <w:marRight w:val="0"/>
                  <w:marTop w:val="0"/>
                  <w:marBottom w:val="0"/>
                  <w:divBdr>
                    <w:top w:val="none" w:sz="0" w:space="0" w:color="auto"/>
                    <w:left w:val="none" w:sz="0" w:space="0" w:color="auto"/>
                    <w:bottom w:val="none" w:sz="0" w:space="0" w:color="auto"/>
                    <w:right w:val="none" w:sz="0" w:space="0" w:color="auto"/>
                  </w:divBdr>
                  <w:divsChild>
                    <w:div w:id="2142384898">
                      <w:marLeft w:val="0"/>
                      <w:marRight w:val="0"/>
                      <w:marTop w:val="0"/>
                      <w:marBottom w:val="0"/>
                      <w:divBdr>
                        <w:top w:val="none" w:sz="0" w:space="0" w:color="auto"/>
                        <w:left w:val="none" w:sz="0" w:space="0" w:color="auto"/>
                        <w:bottom w:val="none" w:sz="0" w:space="0" w:color="auto"/>
                        <w:right w:val="none" w:sz="0" w:space="0" w:color="auto"/>
                      </w:divBdr>
                      <w:divsChild>
                        <w:div w:id="1476920674">
                          <w:marLeft w:val="-180"/>
                          <w:marRight w:val="-180"/>
                          <w:marTop w:val="0"/>
                          <w:marBottom w:val="0"/>
                          <w:divBdr>
                            <w:top w:val="none" w:sz="0" w:space="0" w:color="auto"/>
                            <w:left w:val="none" w:sz="0" w:space="0" w:color="auto"/>
                            <w:bottom w:val="none" w:sz="0" w:space="0" w:color="auto"/>
                            <w:right w:val="none" w:sz="0" w:space="0" w:color="auto"/>
                          </w:divBdr>
                          <w:divsChild>
                            <w:div w:id="1160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69760070">
      <w:bodyDiv w:val="1"/>
      <w:marLeft w:val="0"/>
      <w:marRight w:val="0"/>
      <w:marTop w:val="0"/>
      <w:marBottom w:val="0"/>
      <w:divBdr>
        <w:top w:val="none" w:sz="0" w:space="0" w:color="auto"/>
        <w:left w:val="none" w:sz="0" w:space="0" w:color="auto"/>
        <w:bottom w:val="none" w:sz="0" w:space="0" w:color="auto"/>
        <w:right w:val="none" w:sz="0" w:space="0" w:color="auto"/>
      </w:divBdr>
      <w:divsChild>
        <w:div w:id="319425898">
          <w:marLeft w:val="0"/>
          <w:marRight w:val="0"/>
          <w:marTop w:val="0"/>
          <w:marBottom w:val="0"/>
          <w:divBdr>
            <w:top w:val="none" w:sz="0" w:space="0" w:color="auto"/>
            <w:left w:val="none" w:sz="0" w:space="0" w:color="auto"/>
            <w:bottom w:val="none" w:sz="0" w:space="0" w:color="auto"/>
            <w:right w:val="none" w:sz="0" w:space="0" w:color="auto"/>
          </w:divBdr>
        </w:div>
        <w:div w:id="158665590">
          <w:marLeft w:val="0"/>
          <w:marRight w:val="0"/>
          <w:marTop w:val="0"/>
          <w:marBottom w:val="0"/>
          <w:divBdr>
            <w:top w:val="none" w:sz="0" w:space="0" w:color="auto"/>
            <w:left w:val="none" w:sz="0" w:space="0" w:color="auto"/>
            <w:bottom w:val="none" w:sz="0" w:space="0" w:color="auto"/>
            <w:right w:val="none" w:sz="0" w:space="0" w:color="auto"/>
          </w:divBdr>
          <w:divsChild>
            <w:div w:id="1437946409">
              <w:marLeft w:val="0"/>
              <w:marRight w:val="0"/>
              <w:marTop w:val="0"/>
              <w:marBottom w:val="0"/>
              <w:divBdr>
                <w:top w:val="none" w:sz="0" w:space="0" w:color="auto"/>
                <w:left w:val="none" w:sz="0" w:space="0" w:color="auto"/>
                <w:bottom w:val="none" w:sz="0" w:space="0" w:color="auto"/>
                <w:right w:val="none" w:sz="0" w:space="0" w:color="auto"/>
              </w:divBdr>
              <w:divsChild>
                <w:div w:id="1201019588">
                  <w:marLeft w:val="-180"/>
                  <w:marRight w:val="-180"/>
                  <w:marTop w:val="0"/>
                  <w:marBottom w:val="0"/>
                  <w:divBdr>
                    <w:top w:val="none" w:sz="0" w:space="0" w:color="auto"/>
                    <w:left w:val="none" w:sz="0" w:space="0" w:color="auto"/>
                    <w:bottom w:val="none" w:sz="0" w:space="0" w:color="auto"/>
                    <w:right w:val="none" w:sz="0" w:space="0" w:color="auto"/>
                  </w:divBdr>
                  <w:divsChild>
                    <w:div w:id="854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6312443">
      <w:bodyDiv w:val="1"/>
      <w:marLeft w:val="0"/>
      <w:marRight w:val="0"/>
      <w:marTop w:val="0"/>
      <w:marBottom w:val="0"/>
      <w:divBdr>
        <w:top w:val="none" w:sz="0" w:space="0" w:color="auto"/>
        <w:left w:val="none" w:sz="0" w:space="0" w:color="auto"/>
        <w:bottom w:val="none" w:sz="0" w:space="0" w:color="auto"/>
        <w:right w:val="none" w:sz="0" w:space="0" w:color="auto"/>
      </w:divBdr>
      <w:divsChild>
        <w:div w:id="391848712">
          <w:marLeft w:val="0"/>
          <w:marRight w:val="0"/>
          <w:marTop w:val="0"/>
          <w:marBottom w:val="375"/>
          <w:divBdr>
            <w:top w:val="none" w:sz="0" w:space="0" w:color="auto"/>
            <w:left w:val="none" w:sz="0" w:space="0" w:color="auto"/>
            <w:bottom w:val="none" w:sz="0" w:space="0" w:color="auto"/>
            <w:right w:val="none" w:sz="0" w:space="0" w:color="auto"/>
          </w:divBdr>
          <w:divsChild>
            <w:div w:id="411467175">
              <w:marLeft w:val="0"/>
              <w:marRight w:val="0"/>
              <w:marTop w:val="0"/>
              <w:marBottom w:val="0"/>
              <w:divBdr>
                <w:top w:val="none" w:sz="0" w:space="0" w:color="auto"/>
                <w:left w:val="none" w:sz="0" w:space="0" w:color="auto"/>
                <w:bottom w:val="none" w:sz="0" w:space="0" w:color="auto"/>
                <w:right w:val="none" w:sz="0" w:space="0" w:color="auto"/>
              </w:divBdr>
              <w:divsChild>
                <w:div w:id="12628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4602">
          <w:marLeft w:val="0"/>
          <w:marRight w:val="0"/>
          <w:marTop w:val="0"/>
          <w:marBottom w:val="0"/>
          <w:divBdr>
            <w:top w:val="none" w:sz="0" w:space="0" w:color="auto"/>
            <w:left w:val="none" w:sz="0" w:space="0" w:color="auto"/>
            <w:bottom w:val="none" w:sz="0" w:space="0" w:color="auto"/>
            <w:right w:val="none" w:sz="0" w:space="0" w:color="auto"/>
          </w:divBdr>
          <w:divsChild>
            <w:div w:id="1506751587">
              <w:marLeft w:val="0"/>
              <w:marRight w:val="0"/>
              <w:marTop w:val="0"/>
              <w:marBottom w:val="0"/>
              <w:divBdr>
                <w:top w:val="none" w:sz="0" w:space="0" w:color="auto"/>
                <w:left w:val="none" w:sz="0" w:space="0" w:color="auto"/>
                <w:bottom w:val="none" w:sz="0" w:space="0" w:color="auto"/>
                <w:right w:val="none" w:sz="0" w:space="0" w:color="auto"/>
              </w:divBdr>
              <w:divsChild>
                <w:div w:id="2015911211">
                  <w:marLeft w:val="-180"/>
                  <w:marRight w:val="-180"/>
                  <w:marTop w:val="0"/>
                  <w:marBottom w:val="0"/>
                  <w:divBdr>
                    <w:top w:val="none" w:sz="0" w:space="0" w:color="auto"/>
                    <w:left w:val="none" w:sz="0" w:space="0" w:color="auto"/>
                    <w:bottom w:val="none" w:sz="0" w:space="0" w:color="auto"/>
                    <w:right w:val="none" w:sz="0" w:space="0" w:color="auto"/>
                  </w:divBdr>
                  <w:divsChild>
                    <w:div w:id="20357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038944">
      <w:bodyDiv w:val="1"/>
      <w:marLeft w:val="0"/>
      <w:marRight w:val="0"/>
      <w:marTop w:val="0"/>
      <w:marBottom w:val="0"/>
      <w:divBdr>
        <w:top w:val="none" w:sz="0" w:space="0" w:color="auto"/>
        <w:left w:val="none" w:sz="0" w:space="0" w:color="auto"/>
        <w:bottom w:val="none" w:sz="0" w:space="0" w:color="auto"/>
        <w:right w:val="none" w:sz="0" w:space="0" w:color="auto"/>
      </w:divBdr>
      <w:divsChild>
        <w:div w:id="1626815353">
          <w:marLeft w:val="-180"/>
          <w:marRight w:val="-180"/>
          <w:marTop w:val="0"/>
          <w:marBottom w:val="0"/>
          <w:divBdr>
            <w:top w:val="none" w:sz="0" w:space="0" w:color="auto"/>
            <w:left w:val="none" w:sz="0" w:space="0" w:color="auto"/>
            <w:bottom w:val="none" w:sz="0" w:space="0" w:color="auto"/>
            <w:right w:val="none" w:sz="0" w:space="0" w:color="auto"/>
          </w:divBdr>
          <w:divsChild>
            <w:div w:id="695928671">
              <w:marLeft w:val="0"/>
              <w:marRight w:val="0"/>
              <w:marTop w:val="0"/>
              <w:marBottom w:val="0"/>
              <w:divBdr>
                <w:top w:val="none" w:sz="0" w:space="0" w:color="auto"/>
                <w:left w:val="none" w:sz="0" w:space="0" w:color="auto"/>
                <w:bottom w:val="none" w:sz="0" w:space="0" w:color="auto"/>
                <w:right w:val="none" w:sz="0" w:space="0" w:color="auto"/>
              </w:divBdr>
              <w:divsChild>
                <w:div w:id="1507746067">
                  <w:marLeft w:val="-180"/>
                  <w:marRight w:val="-180"/>
                  <w:marTop w:val="0"/>
                  <w:marBottom w:val="0"/>
                  <w:divBdr>
                    <w:top w:val="none" w:sz="0" w:space="0" w:color="auto"/>
                    <w:left w:val="none" w:sz="0" w:space="0" w:color="auto"/>
                    <w:bottom w:val="none" w:sz="0" w:space="0" w:color="auto"/>
                    <w:right w:val="none" w:sz="0" w:space="0" w:color="auto"/>
                  </w:divBdr>
                  <w:divsChild>
                    <w:div w:id="905914436">
                      <w:marLeft w:val="0"/>
                      <w:marRight w:val="0"/>
                      <w:marTop w:val="0"/>
                      <w:marBottom w:val="0"/>
                      <w:divBdr>
                        <w:top w:val="none" w:sz="0" w:space="0" w:color="auto"/>
                        <w:left w:val="none" w:sz="0" w:space="0" w:color="auto"/>
                        <w:bottom w:val="none" w:sz="0" w:space="0" w:color="auto"/>
                        <w:right w:val="none" w:sz="0" w:space="0" w:color="auto"/>
                      </w:divBdr>
                      <w:divsChild>
                        <w:div w:id="1298292852">
                          <w:marLeft w:val="-180"/>
                          <w:marRight w:val="-180"/>
                          <w:marTop w:val="0"/>
                          <w:marBottom w:val="0"/>
                          <w:divBdr>
                            <w:top w:val="none" w:sz="0" w:space="0" w:color="auto"/>
                            <w:left w:val="none" w:sz="0" w:space="0" w:color="auto"/>
                            <w:bottom w:val="none" w:sz="0" w:space="0" w:color="auto"/>
                            <w:right w:val="none" w:sz="0" w:space="0" w:color="auto"/>
                          </w:divBdr>
                          <w:divsChild>
                            <w:div w:id="1948923039">
                              <w:marLeft w:val="0"/>
                              <w:marRight w:val="0"/>
                              <w:marTop w:val="0"/>
                              <w:marBottom w:val="0"/>
                              <w:divBdr>
                                <w:top w:val="none" w:sz="0" w:space="0" w:color="auto"/>
                                <w:left w:val="none" w:sz="0" w:space="0" w:color="auto"/>
                                <w:bottom w:val="none" w:sz="0" w:space="0" w:color="auto"/>
                                <w:right w:val="none" w:sz="0" w:space="0" w:color="auto"/>
                              </w:divBdr>
                            </w:div>
                          </w:divsChild>
                        </w:div>
                        <w:div w:id="1321227625">
                          <w:marLeft w:val="0"/>
                          <w:marRight w:val="0"/>
                          <w:marTop w:val="0"/>
                          <w:marBottom w:val="0"/>
                          <w:divBdr>
                            <w:top w:val="none" w:sz="0" w:space="0" w:color="auto"/>
                            <w:left w:val="none" w:sz="0" w:space="0" w:color="auto"/>
                            <w:bottom w:val="none" w:sz="0" w:space="0" w:color="auto"/>
                            <w:right w:val="none" w:sz="0" w:space="0" w:color="auto"/>
                          </w:divBdr>
                          <w:divsChild>
                            <w:div w:id="991249156">
                              <w:marLeft w:val="-180"/>
                              <w:marRight w:val="-180"/>
                              <w:marTop w:val="0"/>
                              <w:marBottom w:val="0"/>
                              <w:divBdr>
                                <w:top w:val="none" w:sz="0" w:space="0" w:color="auto"/>
                                <w:left w:val="none" w:sz="0" w:space="0" w:color="auto"/>
                                <w:bottom w:val="none" w:sz="0" w:space="0" w:color="auto"/>
                                <w:right w:val="none" w:sz="0" w:space="0" w:color="auto"/>
                              </w:divBdr>
                              <w:divsChild>
                                <w:div w:id="1853377981">
                                  <w:marLeft w:val="0"/>
                                  <w:marRight w:val="0"/>
                                  <w:marTop w:val="0"/>
                                  <w:marBottom w:val="0"/>
                                  <w:divBdr>
                                    <w:top w:val="none" w:sz="0" w:space="0" w:color="auto"/>
                                    <w:left w:val="none" w:sz="0" w:space="0" w:color="auto"/>
                                    <w:bottom w:val="none" w:sz="0" w:space="0" w:color="auto"/>
                                    <w:right w:val="none" w:sz="0" w:space="0" w:color="auto"/>
                                  </w:divBdr>
                                </w:div>
                                <w:div w:id="1952857414">
                                  <w:marLeft w:val="0"/>
                                  <w:marRight w:val="0"/>
                                  <w:marTop w:val="0"/>
                                  <w:marBottom w:val="0"/>
                                  <w:divBdr>
                                    <w:top w:val="none" w:sz="0" w:space="0" w:color="auto"/>
                                    <w:left w:val="none" w:sz="0" w:space="0" w:color="auto"/>
                                    <w:bottom w:val="none" w:sz="0" w:space="0" w:color="auto"/>
                                    <w:right w:val="none" w:sz="0" w:space="0" w:color="auto"/>
                                  </w:divBdr>
                                </w:div>
                              </w:divsChild>
                            </w:div>
                            <w:div w:id="208690481">
                              <w:marLeft w:val="-180"/>
                              <w:marRight w:val="-180"/>
                              <w:marTop w:val="0"/>
                              <w:marBottom w:val="0"/>
                              <w:divBdr>
                                <w:top w:val="none" w:sz="0" w:space="0" w:color="auto"/>
                                <w:left w:val="none" w:sz="0" w:space="0" w:color="auto"/>
                                <w:bottom w:val="none" w:sz="0" w:space="0" w:color="auto"/>
                                <w:right w:val="none" w:sz="0" w:space="0" w:color="auto"/>
                              </w:divBdr>
                              <w:divsChild>
                                <w:div w:id="143592347">
                                  <w:marLeft w:val="0"/>
                                  <w:marRight w:val="0"/>
                                  <w:marTop w:val="0"/>
                                  <w:marBottom w:val="0"/>
                                  <w:divBdr>
                                    <w:top w:val="none" w:sz="0" w:space="0" w:color="auto"/>
                                    <w:left w:val="none" w:sz="0" w:space="0" w:color="auto"/>
                                    <w:bottom w:val="none" w:sz="0" w:space="0" w:color="auto"/>
                                    <w:right w:val="none" w:sz="0" w:space="0" w:color="auto"/>
                                  </w:divBdr>
                                </w:div>
                                <w:div w:id="1136218351">
                                  <w:marLeft w:val="0"/>
                                  <w:marRight w:val="0"/>
                                  <w:marTop w:val="0"/>
                                  <w:marBottom w:val="0"/>
                                  <w:divBdr>
                                    <w:top w:val="none" w:sz="0" w:space="0" w:color="auto"/>
                                    <w:left w:val="none" w:sz="0" w:space="0" w:color="auto"/>
                                    <w:bottom w:val="none" w:sz="0" w:space="0" w:color="auto"/>
                                    <w:right w:val="none" w:sz="0" w:space="0" w:color="auto"/>
                                  </w:divBdr>
                                </w:div>
                              </w:divsChild>
                            </w:div>
                            <w:div w:id="232859449">
                              <w:marLeft w:val="-180"/>
                              <w:marRight w:val="-180"/>
                              <w:marTop w:val="0"/>
                              <w:marBottom w:val="0"/>
                              <w:divBdr>
                                <w:top w:val="none" w:sz="0" w:space="0" w:color="auto"/>
                                <w:left w:val="none" w:sz="0" w:space="0" w:color="auto"/>
                                <w:bottom w:val="none" w:sz="0" w:space="0" w:color="auto"/>
                                <w:right w:val="none" w:sz="0" w:space="0" w:color="auto"/>
                              </w:divBdr>
                              <w:divsChild>
                                <w:div w:id="1208490453">
                                  <w:marLeft w:val="0"/>
                                  <w:marRight w:val="0"/>
                                  <w:marTop w:val="0"/>
                                  <w:marBottom w:val="0"/>
                                  <w:divBdr>
                                    <w:top w:val="none" w:sz="0" w:space="0" w:color="auto"/>
                                    <w:left w:val="none" w:sz="0" w:space="0" w:color="auto"/>
                                    <w:bottom w:val="none" w:sz="0" w:space="0" w:color="auto"/>
                                    <w:right w:val="none" w:sz="0" w:space="0" w:color="auto"/>
                                  </w:divBdr>
                                </w:div>
                                <w:div w:id="38944396">
                                  <w:marLeft w:val="0"/>
                                  <w:marRight w:val="0"/>
                                  <w:marTop w:val="0"/>
                                  <w:marBottom w:val="0"/>
                                  <w:divBdr>
                                    <w:top w:val="none" w:sz="0" w:space="0" w:color="auto"/>
                                    <w:left w:val="none" w:sz="0" w:space="0" w:color="auto"/>
                                    <w:bottom w:val="none" w:sz="0" w:space="0" w:color="auto"/>
                                    <w:right w:val="none" w:sz="0" w:space="0" w:color="auto"/>
                                  </w:divBdr>
                                </w:div>
                              </w:divsChild>
                            </w:div>
                            <w:div w:id="1047342806">
                              <w:marLeft w:val="-180"/>
                              <w:marRight w:val="-180"/>
                              <w:marTop w:val="0"/>
                              <w:marBottom w:val="0"/>
                              <w:divBdr>
                                <w:top w:val="none" w:sz="0" w:space="0" w:color="auto"/>
                                <w:left w:val="none" w:sz="0" w:space="0" w:color="auto"/>
                                <w:bottom w:val="none" w:sz="0" w:space="0" w:color="auto"/>
                                <w:right w:val="none" w:sz="0" w:space="0" w:color="auto"/>
                              </w:divBdr>
                              <w:divsChild>
                                <w:div w:id="1189876358">
                                  <w:marLeft w:val="0"/>
                                  <w:marRight w:val="0"/>
                                  <w:marTop w:val="0"/>
                                  <w:marBottom w:val="0"/>
                                  <w:divBdr>
                                    <w:top w:val="none" w:sz="0" w:space="0" w:color="auto"/>
                                    <w:left w:val="none" w:sz="0" w:space="0" w:color="auto"/>
                                    <w:bottom w:val="none" w:sz="0" w:space="0" w:color="auto"/>
                                    <w:right w:val="none" w:sz="0" w:space="0" w:color="auto"/>
                                  </w:divBdr>
                                </w:div>
                                <w:div w:id="10175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1854">
          <w:marLeft w:val="-180"/>
          <w:marRight w:val="-180"/>
          <w:marTop w:val="0"/>
          <w:marBottom w:val="0"/>
          <w:divBdr>
            <w:top w:val="none" w:sz="0" w:space="0" w:color="auto"/>
            <w:left w:val="none" w:sz="0" w:space="0" w:color="auto"/>
            <w:bottom w:val="none" w:sz="0" w:space="0" w:color="auto"/>
            <w:right w:val="none" w:sz="0" w:space="0" w:color="auto"/>
          </w:divBdr>
          <w:divsChild>
            <w:div w:id="1471556143">
              <w:marLeft w:val="0"/>
              <w:marRight w:val="0"/>
              <w:marTop w:val="0"/>
              <w:marBottom w:val="0"/>
              <w:divBdr>
                <w:top w:val="none" w:sz="0" w:space="0" w:color="auto"/>
                <w:left w:val="none" w:sz="0" w:space="0" w:color="auto"/>
                <w:bottom w:val="none" w:sz="0" w:space="0" w:color="auto"/>
                <w:right w:val="none" w:sz="0" w:space="0" w:color="auto"/>
              </w:divBdr>
              <w:divsChild>
                <w:div w:id="271012672">
                  <w:marLeft w:val="0"/>
                  <w:marRight w:val="0"/>
                  <w:marTop w:val="0"/>
                  <w:marBottom w:val="0"/>
                  <w:divBdr>
                    <w:top w:val="none" w:sz="0" w:space="0" w:color="auto"/>
                    <w:left w:val="none" w:sz="0" w:space="0" w:color="auto"/>
                    <w:bottom w:val="none" w:sz="0" w:space="0" w:color="auto"/>
                    <w:right w:val="none" w:sz="0" w:space="0" w:color="auto"/>
                  </w:divBdr>
                  <w:divsChild>
                    <w:div w:id="8601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1566">
              <w:marLeft w:val="0"/>
              <w:marRight w:val="0"/>
              <w:marTop w:val="0"/>
              <w:marBottom w:val="0"/>
              <w:divBdr>
                <w:top w:val="none" w:sz="0" w:space="0" w:color="auto"/>
                <w:left w:val="none" w:sz="0" w:space="0" w:color="auto"/>
                <w:bottom w:val="none" w:sz="0" w:space="0" w:color="auto"/>
                <w:right w:val="none" w:sz="0" w:space="0" w:color="auto"/>
              </w:divBdr>
              <w:divsChild>
                <w:div w:id="526212001">
                  <w:marLeft w:val="0"/>
                  <w:marRight w:val="0"/>
                  <w:marTop w:val="0"/>
                  <w:marBottom w:val="0"/>
                  <w:divBdr>
                    <w:top w:val="none" w:sz="0" w:space="0" w:color="auto"/>
                    <w:left w:val="none" w:sz="0" w:space="0" w:color="auto"/>
                    <w:bottom w:val="none" w:sz="0" w:space="0" w:color="auto"/>
                    <w:right w:val="none" w:sz="0" w:space="0" w:color="auto"/>
                  </w:divBdr>
                  <w:divsChild>
                    <w:div w:id="15201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953">
              <w:marLeft w:val="0"/>
              <w:marRight w:val="0"/>
              <w:marTop w:val="0"/>
              <w:marBottom w:val="0"/>
              <w:divBdr>
                <w:top w:val="none" w:sz="0" w:space="0" w:color="auto"/>
                <w:left w:val="none" w:sz="0" w:space="0" w:color="auto"/>
                <w:bottom w:val="none" w:sz="0" w:space="0" w:color="auto"/>
                <w:right w:val="none" w:sz="0" w:space="0" w:color="auto"/>
              </w:divBdr>
              <w:divsChild>
                <w:div w:id="1749692222">
                  <w:marLeft w:val="0"/>
                  <w:marRight w:val="0"/>
                  <w:marTop w:val="0"/>
                  <w:marBottom w:val="0"/>
                  <w:divBdr>
                    <w:top w:val="none" w:sz="0" w:space="0" w:color="auto"/>
                    <w:left w:val="none" w:sz="0" w:space="0" w:color="auto"/>
                    <w:bottom w:val="none" w:sz="0" w:space="0" w:color="auto"/>
                    <w:right w:val="none" w:sz="0" w:space="0" w:color="auto"/>
                  </w:divBdr>
                  <w:divsChild>
                    <w:div w:id="16903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8598">
          <w:marLeft w:val="-180"/>
          <w:marRight w:val="-180"/>
          <w:marTop w:val="0"/>
          <w:marBottom w:val="0"/>
          <w:divBdr>
            <w:top w:val="none" w:sz="0" w:space="0" w:color="auto"/>
            <w:left w:val="none" w:sz="0" w:space="0" w:color="auto"/>
            <w:bottom w:val="none" w:sz="0" w:space="0" w:color="auto"/>
            <w:right w:val="none" w:sz="0" w:space="0" w:color="auto"/>
          </w:divBdr>
          <w:divsChild>
            <w:div w:id="1173766567">
              <w:marLeft w:val="0"/>
              <w:marRight w:val="0"/>
              <w:marTop w:val="0"/>
              <w:marBottom w:val="0"/>
              <w:divBdr>
                <w:top w:val="none" w:sz="0" w:space="0" w:color="auto"/>
                <w:left w:val="none" w:sz="0" w:space="0" w:color="auto"/>
                <w:bottom w:val="none" w:sz="0" w:space="0" w:color="auto"/>
                <w:right w:val="none" w:sz="0" w:space="0" w:color="auto"/>
              </w:divBdr>
              <w:divsChild>
                <w:div w:id="577979815">
                  <w:marLeft w:val="0"/>
                  <w:marRight w:val="0"/>
                  <w:marTop w:val="0"/>
                  <w:marBottom w:val="0"/>
                  <w:divBdr>
                    <w:top w:val="single" w:sz="24" w:space="0" w:color="523DBF"/>
                    <w:left w:val="single" w:sz="24" w:space="0" w:color="523DBF"/>
                    <w:bottom w:val="single" w:sz="24" w:space="0" w:color="523DBF"/>
                    <w:right w:val="single" w:sz="24" w:space="0" w:color="523DBF"/>
                  </w:divBdr>
                  <w:divsChild>
                    <w:div w:id="433980407">
                      <w:marLeft w:val="-180"/>
                      <w:marRight w:val="-180"/>
                      <w:marTop w:val="0"/>
                      <w:marBottom w:val="0"/>
                      <w:divBdr>
                        <w:top w:val="none" w:sz="0" w:space="0" w:color="auto"/>
                        <w:left w:val="none" w:sz="0" w:space="0" w:color="auto"/>
                        <w:bottom w:val="none" w:sz="0" w:space="0" w:color="auto"/>
                        <w:right w:val="none" w:sz="0" w:space="0" w:color="auto"/>
                      </w:divBdr>
                      <w:divsChild>
                        <w:div w:id="453062233">
                          <w:marLeft w:val="0"/>
                          <w:marRight w:val="0"/>
                          <w:marTop w:val="0"/>
                          <w:marBottom w:val="0"/>
                          <w:divBdr>
                            <w:top w:val="none" w:sz="0" w:space="0" w:color="auto"/>
                            <w:left w:val="none" w:sz="0" w:space="0" w:color="auto"/>
                            <w:bottom w:val="none" w:sz="0" w:space="0" w:color="auto"/>
                            <w:right w:val="none" w:sz="0" w:space="0" w:color="auto"/>
                          </w:divBdr>
                        </w:div>
                        <w:div w:id="7232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9040">
          <w:marLeft w:val="0"/>
          <w:marRight w:val="0"/>
          <w:marTop w:val="0"/>
          <w:marBottom w:val="0"/>
          <w:divBdr>
            <w:top w:val="none" w:sz="0" w:space="0" w:color="auto"/>
            <w:left w:val="none" w:sz="0" w:space="0" w:color="auto"/>
            <w:bottom w:val="none" w:sz="0" w:space="0" w:color="auto"/>
            <w:right w:val="none" w:sz="0" w:space="0" w:color="auto"/>
          </w:divBdr>
          <w:divsChild>
            <w:div w:id="242574209">
              <w:marLeft w:val="0"/>
              <w:marRight w:val="0"/>
              <w:marTop w:val="0"/>
              <w:marBottom w:val="0"/>
              <w:divBdr>
                <w:top w:val="none" w:sz="0" w:space="0" w:color="auto"/>
                <w:left w:val="none" w:sz="0" w:space="0" w:color="auto"/>
                <w:bottom w:val="none" w:sz="0" w:space="0" w:color="auto"/>
                <w:right w:val="none" w:sz="0" w:space="0" w:color="auto"/>
              </w:divBdr>
              <w:divsChild>
                <w:div w:id="859052204">
                  <w:marLeft w:val="0"/>
                  <w:marRight w:val="0"/>
                  <w:marTop w:val="0"/>
                  <w:marBottom w:val="0"/>
                  <w:divBdr>
                    <w:top w:val="none" w:sz="0" w:space="0" w:color="auto"/>
                    <w:left w:val="none" w:sz="0" w:space="0" w:color="auto"/>
                    <w:bottom w:val="none" w:sz="0" w:space="0" w:color="auto"/>
                    <w:right w:val="none" w:sz="0" w:space="0" w:color="auto"/>
                  </w:divBdr>
                  <w:divsChild>
                    <w:div w:id="1439175773">
                      <w:marLeft w:val="0"/>
                      <w:marRight w:val="0"/>
                      <w:marTop w:val="0"/>
                      <w:marBottom w:val="0"/>
                      <w:divBdr>
                        <w:top w:val="none" w:sz="0" w:space="0" w:color="auto"/>
                        <w:left w:val="none" w:sz="0" w:space="0" w:color="auto"/>
                        <w:bottom w:val="none" w:sz="0" w:space="0" w:color="auto"/>
                        <w:right w:val="none" w:sz="0" w:space="0" w:color="auto"/>
                      </w:divBdr>
                      <w:divsChild>
                        <w:div w:id="1878159463">
                          <w:marLeft w:val="0"/>
                          <w:marRight w:val="0"/>
                          <w:marTop w:val="0"/>
                          <w:marBottom w:val="0"/>
                          <w:divBdr>
                            <w:top w:val="none" w:sz="0" w:space="0" w:color="auto"/>
                            <w:left w:val="none" w:sz="0" w:space="0" w:color="auto"/>
                            <w:bottom w:val="none" w:sz="0" w:space="0" w:color="auto"/>
                            <w:right w:val="none" w:sz="0" w:space="0" w:color="auto"/>
                          </w:divBdr>
                          <w:divsChild>
                            <w:div w:id="366107550">
                              <w:marLeft w:val="-180"/>
                              <w:marRight w:val="-180"/>
                              <w:marTop w:val="0"/>
                              <w:marBottom w:val="0"/>
                              <w:divBdr>
                                <w:top w:val="none" w:sz="0" w:space="0" w:color="auto"/>
                                <w:left w:val="none" w:sz="0" w:space="0" w:color="auto"/>
                                <w:bottom w:val="none" w:sz="0" w:space="0" w:color="auto"/>
                                <w:right w:val="none" w:sz="0" w:space="0" w:color="auto"/>
                              </w:divBdr>
                              <w:divsChild>
                                <w:div w:id="8547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0463201">
      <w:bodyDiv w:val="1"/>
      <w:marLeft w:val="0"/>
      <w:marRight w:val="0"/>
      <w:marTop w:val="0"/>
      <w:marBottom w:val="0"/>
      <w:divBdr>
        <w:top w:val="none" w:sz="0" w:space="0" w:color="auto"/>
        <w:left w:val="none" w:sz="0" w:space="0" w:color="auto"/>
        <w:bottom w:val="none" w:sz="0" w:space="0" w:color="auto"/>
        <w:right w:val="none" w:sz="0" w:space="0" w:color="auto"/>
      </w:divBdr>
      <w:divsChild>
        <w:div w:id="423690483">
          <w:marLeft w:val="0"/>
          <w:marRight w:val="0"/>
          <w:marTop w:val="0"/>
          <w:marBottom w:val="375"/>
          <w:divBdr>
            <w:top w:val="none" w:sz="0" w:space="0" w:color="auto"/>
            <w:left w:val="none" w:sz="0" w:space="0" w:color="auto"/>
            <w:bottom w:val="none" w:sz="0" w:space="0" w:color="auto"/>
            <w:right w:val="none" w:sz="0" w:space="0" w:color="auto"/>
          </w:divBdr>
          <w:divsChild>
            <w:div w:id="1544630146">
              <w:marLeft w:val="0"/>
              <w:marRight w:val="0"/>
              <w:marTop w:val="0"/>
              <w:marBottom w:val="0"/>
              <w:divBdr>
                <w:top w:val="none" w:sz="0" w:space="0" w:color="auto"/>
                <w:left w:val="none" w:sz="0" w:space="0" w:color="auto"/>
                <w:bottom w:val="none" w:sz="0" w:space="0" w:color="auto"/>
                <w:right w:val="none" w:sz="0" w:space="0" w:color="auto"/>
              </w:divBdr>
              <w:divsChild>
                <w:div w:id="5791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2470">
          <w:marLeft w:val="0"/>
          <w:marRight w:val="0"/>
          <w:marTop w:val="0"/>
          <w:marBottom w:val="0"/>
          <w:divBdr>
            <w:top w:val="none" w:sz="0" w:space="0" w:color="auto"/>
            <w:left w:val="none" w:sz="0" w:space="0" w:color="auto"/>
            <w:bottom w:val="none" w:sz="0" w:space="0" w:color="auto"/>
            <w:right w:val="none" w:sz="0" w:space="0" w:color="auto"/>
          </w:divBdr>
          <w:divsChild>
            <w:div w:id="1209101448">
              <w:marLeft w:val="0"/>
              <w:marRight w:val="0"/>
              <w:marTop w:val="0"/>
              <w:marBottom w:val="0"/>
              <w:divBdr>
                <w:top w:val="none" w:sz="0" w:space="0" w:color="auto"/>
                <w:left w:val="none" w:sz="0" w:space="0" w:color="auto"/>
                <w:bottom w:val="none" w:sz="0" w:space="0" w:color="auto"/>
                <w:right w:val="none" w:sz="0" w:space="0" w:color="auto"/>
              </w:divBdr>
              <w:divsChild>
                <w:div w:id="1011302063">
                  <w:marLeft w:val="-180"/>
                  <w:marRight w:val="-180"/>
                  <w:marTop w:val="0"/>
                  <w:marBottom w:val="0"/>
                  <w:divBdr>
                    <w:top w:val="none" w:sz="0" w:space="0" w:color="auto"/>
                    <w:left w:val="none" w:sz="0" w:space="0" w:color="auto"/>
                    <w:bottom w:val="none" w:sz="0" w:space="0" w:color="auto"/>
                    <w:right w:val="none" w:sz="0" w:space="0" w:color="auto"/>
                  </w:divBdr>
                  <w:divsChild>
                    <w:div w:id="17721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762">
      <w:bodyDiv w:val="1"/>
      <w:marLeft w:val="0"/>
      <w:marRight w:val="0"/>
      <w:marTop w:val="0"/>
      <w:marBottom w:val="0"/>
      <w:divBdr>
        <w:top w:val="none" w:sz="0" w:space="0" w:color="auto"/>
        <w:left w:val="none" w:sz="0" w:space="0" w:color="auto"/>
        <w:bottom w:val="none" w:sz="0" w:space="0" w:color="auto"/>
        <w:right w:val="none" w:sz="0" w:space="0" w:color="auto"/>
      </w:divBdr>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89238">
      <w:bodyDiv w:val="1"/>
      <w:marLeft w:val="0"/>
      <w:marRight w:val="0"/>
      <w:marTop w:val="0"/>
      <w:marBottom w:val="0"/>
      <w:divBdr>
        <w:top w:val="none" w:sz="0" w:space="0" w:color="auto"/>
        <w:left w:val="none" w:sz="0" w:space="0" w:color="auto"/>
        <w:bottom w:val="none" w:sz="0" w:space="0" w:color="auto"/>
        <w:right w:val="none" w:sz="0" w:space="0" w:color="auto"/>
      </w:divBdr>
      <w:divsChild>
        <w:div w:id="1243681375">
          <w:marLeft w:val="0"/>
          <w:marRight w:val="-180"/>
          <w:marTop w:val="0"/>
          <w:marBottom w:val="0"/>
          <w:divBdr>
            <w:top w:val="none" w:sz="0" w:space="0" w:color="auto"/>
            <w:left w:val="none" w:sz="0" w:space="0" w:color="auto"/>
            <w:bottom w:val="none" w:sz="0" w:space="0" w:color="auto"/>
            <w:right w:val="none" w:sz="0" w:space="0" w:color="auto"/>
          </w:divBdr>
          <w:divsChild>
            <w:div w:id="113523508">
              <w:marLeft w:val="0"/>
              <w:marRight w:val="0"/>
              <w:marTop w:val="0"/>
              <w:marBottom w:val="0"/>
              <w:divBdr>
                <w:top w:val="none" w:sz="0" w:space="0" w:color="auto"/>
                <w:left w:val="none" w:sz="0" w:space="0" w:color="auto"/>
                <w:bottom w:val="none" w:sz="0" w:space="0" w:color="auto"/>
                <w:right w:val="none" w:sz="0" w:space="0" w:color="auto"/>
              </w:divBdr>
              <w:divsChild>
                <w:div w:id="1959875757">
                  <w:marLeft w:val="-180"/>
                  <w:marRight w:val="-18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2116645">
      <w:bodyDiv w:val="1"/>
      <w:marLeft w:val="0"/>
      <w:marRight w:val="0"/>
      <w:marTop w:val="0"/>
      <w:marBottom w:val="0"/>
      <w:divBdr>
        <w:top w:val="none" w:sz="0" w:space="0" w:color="auto"/>
        <w:left w:val="none" w:sz="0" w:space="0" w:color="auto"/>
        <w:bottom w:val="none" w:sz="0" w:space="0" w:color="auto"/>
        <w:right w:val="none" w:sz="0" w:space="0" w:color="auto"/>
      </w:divBdr>
      <w:divsChild>
        <w:div w:id="483546043">
          <w:marLeft w:val="-180"/>
          <w:marRight w:val="-180"/>
          <w:marTop w:val="0"/>
          <w:marBottom w:val="0"/>
          <w:divBdr>
            <w:top w:val="none" w:sz="0" w:space="0" w:color="auto"/>
            <w:left w:val="none" w:sz="0" w:space="0" w:color="auto"/>
            <w:bottom w:val="none" w:sz="0" w:space="0" w:color="auto"/>
            <w:right w:val="none" w:sz="0" w:space="0" w:color="auto"/>
          </w:divBdr>
          <w:divsChild>
            <w:div w:id="1687366563">
              <w:marLeft w:val="0"/>
              <w:marRight w:val="0"/>
              <w:marTop w:val="0"/>
              <w:marBottom w:val="0"/>
              <w:divBdr>
                <w:top w:val="none" w:sz="0" w:space="0" w:color="auto"/>
                <w:left w:val="none" w:sz="0" w:space="0" w:color="auto"/>
                <w:bottom w:val="none" w:sz="0" w:space="0" w:color="auto"/>
                <w:right w:val="none" w:sz="0" w:space="0" w:color="auto"/>
              </w:divBdr>
              <w:divsChild>
                <w:div w:id="371536835">
                  <w:marLeft w:val="0"/>
                  <w:marRight w:val="0"/>
                  <w:marTop w:val="0"/>
                  <w:marBottom w:val="360"/>
                  <w:divBdr>
                    <w:top w:val="none" w:sz="0" w:space="4" w:color="auto"/>
                    <w:left w:val="single" w:sz="36" w:space="11" w:color="C2A4FF"/>
                    <w:bottom w:val="none" w:sz="0" w:space="4" w:color="auto"/>
                    <w:right w:val="none" w:sz="0" w:space="0" w:color="auto"/>
                  </w:divBdr>
                </w:div>
              </w:divsChild>
            </w:div>
          </w:divsChild>
        </w:div>
      </w:divsChild>
    </w:div>
    <w:div w:id="1212382747">
      <w:bodyDiv w:val="1"/>
      <w:marLeft w:val="0"/>
      <w:marRight w:val="0"/>
      <w:marTop w:val="0"/>
      <w:marBottom w:val="0"/>
      <w:divBdr>
        <w:top w:val="none" w:sz="0" w:space="0" w:color="auto"/>
        <w:left w:val="none" w:sz="0" w:space="0" w:color="auto"/>
        <w:bottom w:val="none" w:sz="0" w:space="0" w:color="auto"/>
        <w:right w:val="none" w:sz="0" w:space="0" w:color="auto"/>
      </w:divBdr>
      <w:divsChild>
        <w:div w:id="947737904">
          <w:marLeft w:val="0"/>
          <w:marRight w:val="0"/>
          <w:marTop w:val="0"/>
          <w:marBottom w:val="0"/>
          <w:divBdr>
            <w:top w:val="none" w:sz="0" w:space="0" w:color="auto"/>
            <w:left w:val="none" w:sz="0" w:space="0" w:color="auto"/>
            <w:bottom w:val="none" w:sz="0" w:space="0" w:color="auto"/>
            <w:right w:val="none" w:sz="0" w:space="0" w:color="auto"/>
          </w:divBdr>
        </w:div>
        <w:div w:id="568659787">
          <w:marLeft w:val="0"/>
          <w:marRight w:val="0"/>
          <w:marTop w:val="0"/>
          <w:marBottom w:val="0"/>
          <w:divBdr>
            <w:top w:val="none" w:sz="0" w:space="0" w:color="auto"/>
            <w:left w:val="none" w:sz="0" w:space="0" w:color="auto"/>
            <w:bottom w:val="none" w:sz="0" w:space="0" w:color="auto"/>
            <w:right w:val="none" w:sz="0" w:space="0" w:color="auto"/>
          </w:divBdr>
        </w:div>
        <w:div w:id="719481879">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5628">
      <w:bodyDiv w:val="1"/>
      <w:marLeft w:val="0"/>
      <w:marRight w:val="0"/>
      <w:marTop w:val="0"/>
      <w:marBottom w:val="0"/>
      <w:divBdr>
        <w:top w:val="none" w:sz="0" w:space="0" w:color="auto"/>
        <w:left w:val="none" w:sz="0" w:space="0" w:color="auto"/>
        <w:bottom w:val="none" w:sz="0" w:space="0" w:color="auto"/>
        <w:right w:val="none" w:sz="0" w:space="0" w:color="auto"/>
      </w:divBdr>
      <w:divsChild>
        <w:div w:id="1144741880">
          <w:marLeft w:val="0"/>
          <w:marRight w:val="0"/>
          <w:marTop w:val="0"/>
          <w:marBottom w:val="0"/>
          <w:divBdr>
            <w:top w:val="none" w:sz="0" w:space="0" w:color="auto"/>
            <w:left w:val="none" w:sz="0" w:space="0" w:color="auto"/>
            <w:bottom w:val="none" w:sz="0" w:space="0" w:color="auto"/>
            <w:right w:val="none" w:sz="0" w:space="0" w:color="auto"/>
          </w:divBdr>
          <w:divsChild>
            <w:div w:id="1603567266">
              <w:marLeft w:val="0"/>
              <w:marRight w:val="0"/>
              <w:marTop w:val="0"/>
              <w:marBottom w:val="0"/>
              <w:divBdr>
                <w:top w:val="none" w:sz="0" w:space="0" w:color="auto"/>
                <w:left w:val="none" w:sz="0" w:space="0" w:color="auto"/>
                <w:bottom w:val="none" w:sz="0" w:space="0" w:color="auto"/>
                <w:right w:val="none" w:sz="0" w:space="0" w:color="auto"/>
              </w:divBdr>
            </w:div>
            <w:div w:id="1249928060">
              <w:marLeft w:val="0"/>
              <w:marRight w:val="0"/>
              <w:marTop w:val="0"/>
              <w:marBottom w:val="0"/>
              <w:divBdr>
                <w:top w:val="none" w:sz="0" w:space="0" w:color="auto"/>
                <w:left w:val="none" w:sz="0" w:space="0" w:color="auto"/>
                <w:bottom w:val="none" w:sz="0" w:space="0" w:color="auto"/>
                <w:right w:val="none" w:sz="0" w:space="0" w:color="auto"/>
              </w:divBdr>
            </w:div>
            <w:div w:id="233242751">
              <w:marLeft w:val="0"/>
              <w:marRight w:val="0"/>
              <w:marTop w:val="0"/>
              <w:marBottom w:val="0"/>
              <w:divBdr>
                <w:top w:val="none" w:sz="0" w:space="0" w:color="auto"/>
                <w:left w:val="none" w:sz="0" w:space="0" w:color="auto"/>
                <w:bottom w:val="none" w:sz="0" w:space="0" w:color="auto"/>
                <w:right w:val="none" w:sz="0" w:space="0" w:color="auto"/>
              </w:divBdr>
            </w:div>
            <w:div w:id="193229648">
              <w:marLeft w:val="0"/>
              <w:marRight w:val="0"/>
              <w:marTop w:val="0"/>
              <w:marBottom w:val="0"/>
              <w:divBdr>
                <w:top w:val="none" w:sz="0" w:space="0" w:color="auto"/>
                <w:left w:val="none" w:sz="0" w:space="0" w:color="auto"/>
                <w:bottom w:val="none" w:sz="0" w:space="0" w:color="auto"/>
                <w:right w:val="none" w:sz="0" w:space="0" w:color="auto"/>
              </w:divBdr>
            </w:div>
            <w:div w:id="2072380640">
              <w:marLeft w:val="0"/>
              <w:marRight w:val="0"/>
              <w:marTop w:val="0"/>
              <w:marBottom w:val="0"/>
              <w:divBdr>
                <w:top w:val="none" w:sz="0" w:space="0" w:color="auto"/>
                <w:left w:val="none" w:sz="0" w:space="0" w:color="auto"/>
                <w:bottom w:val="none" w:sz="0" w:space="0" w:color="auto"/>
                <w:right w:val="none" w:sz="0" w:space="0" w:color="auto"/>
              </w:divBdr>
            </w:div>
            <w:div w:id="1798060623">
              <w:marLeft w:val="0"/>
              <w:marRight w:val="0"/>
              <w:marTop w:val="0"/>
              <w:marBottom w:val="0"/>
              <w:divBdr>
                <w:top w:val="none" w:sz="0" w:space="0" w:color="auto"/>
                <w:left w:val="none" w:sz="0" w:space="0" w:color="auto"/>
                <w:bottom w:val="none" w:sz="0" w:space="0" w:color="auto"/>
                <w:right w:val="none" w:sz="0" w:space="0" w:color="auto"/>
              </w:divBdr>
            </w:div>
            <w:div w:id="191575641">
              <w:marLeft w:val="0"/>
              <w:marRight w:val="0"/>
              <w:marTop w:val="0"/>
              <w:marBottom w:val="0"/>
              <w:divBdr>
                <w:top w:val="none" w:sz="0" w:space="0" w:color="auto"/>
                <w:left w:val="none" w:sz="0" w:space="0" w:color="auto"/>
                <w:bottom w:val="none" w:sz="0" w:space="0" w:color="auto"/>
                <w:right w:val="none" w:sz="0" w:space="0" w:color="auto"/>
              </w:divBdr>
            </w:div>
            <w:div w:id="489759206">
              <w:marLeft w:val="0"/>
              <w:marRight w:val="0"/>
              <w:marTop w:val="0"/>
              <w:marBottom w:val="0"/>
              <w:divBdr>
                <w:top w:val="none" w:sz="0" w:space="0" w:color="auto"/>
                <w:left w:val="none" w:sz="0" w:space="0" w:color="auto"/>
                <w:bottom w:val="none" w:sz="0" w:space="0" w:color="auto"/>
                <w:right w:val="none" w:sz="0" w:space="0" w:color="auto"/>
              </w:divBdr>
            </w:div>
            <w:div w:id="859591984">
              <w:marLeft w:val="0"/>
              <w:marRight w:val="0"/>
              <w:marTop w:val="0"/>
              <w:marBottom w:val="0"/>
              <w:divBdr>
                <w:top w:val="none" w:sz="0" w:space="0" w:color="auto"/>
                <w:left w:val="none" w:sz="0" w:space="0" w:color="auto"/>
                <w:bottom w:val="none" w:sz="0" w:space="0" w:color="auto"/>
                <w:right w:val="none" w:sz="0" w:space="0" w:color="auto"/>
              </w:divBdr>
            </w:div>
          </w:divsChild>
        </w:div>
        <w:div w:id="1069964910">
          <w:marLeft w:val="0"/>
          <w:marRight w:val="0"/>
          <w:marTop w:val="0"/>
          <w:marBottom w:val="0"/>
          <w:divBdr>
            <w:top w:val="none" w:sz="0" w:space="0" w:color="auto"/>
            <w:left w:val="none" w:sz="0" w:space="0" w:color="auto"/>
            <w:bottom w:val="none" w:sz="0" w:space="0" w:color="auto"/>
            <w:right w:val="none" w:sz="0" w:space="0" w:color="auto"/>
          </w:divBdr>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9619">
      <w:bodyDiv w:val="1"/>
      <w:marLeft w:val="0"/>
      <w:marRight w:val="0"/>
      <w:marTop w:val="0"/>
      <w:marBottom w:val="0"/>
      <w:divBdr>
        <w:top w:val="none" w:sz="0" w:space="0" w:color="auto"/>
        <w:left w:val="none" w:sz="0" w:space="0" w:color="auto"/>
        <w:bottom w:val="none" w:sz="0" w:space="0" w:color="auto"/>
        <w:right w:val="none" w:sz="0" w:space="0" w:color="auto"/>
      </w:divBdr>
      <w:divsChild>
        <w:div w:id="541720747">
          <w:marLeft w:val="0"/>
          <w:marRight w:val="0"/>
          <w:marTop w:val="0"/>
          <w:marBottom w:val="0"/>
          <w:divBdr>
            <w:top w:val="none" w:sz="0" w:space="0" w:color="auto"/>
            <w:left w:val="none" w:sz="0" w:space="0" w:color="auto"/>
            <w:bottom w:val="none" w:sz="0" w:space="0" w:color="auto"/>
            <w:right w:val="none" w:sz="0" w:space="0" w:color="auto"/>
          </w:divBdr>
          <w:divsChild>
            <w:div w:id="124933553">
              <w:marLeft w:val="0"/>
              <w:marRight w:val="0"/>
              <w:marTop w:val="0"/>
              <w:marBottom w:val="0"/>
              <w:divBdr>
                <w:top w:val="none" w:sz="0" w:space="0" w:color="auto"/>
                <w:left w:val="none" w:sz="0" w:space="0" w:color="auto"/>
                <w:bottom w:val="none" w:sz="0" w:space="0" w:color="auto"/>
                <w:right w:val="none" w:sz="0" w:space="0" w:color="auto"/>
              </w:divBdr>
            </w:div>
            <w:div w:id="387152145">
              <w:marLeft w:val="0"/>
              <w:marRight w:val="0"/>
              <w:marTop w:val="0"/>
              <w:marBottom w:val="0"/>
              <w:divBdr>
                <w:top w:val="none" w:sz="0" w:space="0" w:color="auto"/>
                <w:left w:val="none" w:sz="0" w:space="0" w:color="auto"/>
                <w:bottom w:val="none" w:sz="0" w:space="0" w:color="auto"/>
                <w:right w:val="none" w:sz="0" w:space="0" w:color="auto"/>
              </w:divBdr>
            </w:div>
            <w:div w:id="916284749">
              <w:marLeft w:val="0"/>
              <w:marRight w:val="0"/>
              <w:marTop w:val="0"/>
              <w:marBottom w:val="0"/>
              <w:divBdr>
                <w:top w:val="none" w:sz="0" w:space="0" w:color="auto"/>
                <w:left w:val="none" w:sz="0" w:space="0" w:color="auto"/>
                <w:bottom w:val="none" w:sz="0" w:space="0" w:color="auto"/>
                <w:right w:val="none" w:sz="0" w:space="0" w:color="auto"/>
              </w:divBdr>
            </w:div>
            <w:div w:id="1421175184">
              <w:marLeft w:val="0"/>
              <w:marRight w:val="0"/>
              <w:marTop w:val="0"/>
              <w:marBottom w:val="0"/>
              <w:divBdr>
                <w:top w:val="none" w:sz="0" w:space="0" w:color="auto"/>
                <w:left w:val="none" w:sz="0" w:space="0" w:color="auto"/>
                <w:bottom w:val="none" w:sz="0" w:space="0" w:color="auto"/>
                <w:right w:val="none" w:sz="0" w:space="0" w:color="auto"/>
              </w:divBdr>
            </w:div>
            <w:div w:id="2053798892">
              <w:marLeft w:val="0"/>
              <w:marRight w:val="0"/>
              <w:marTop w:val="0"/>
              <w:marBottom w:val="0"/>
              <w:divBdr>
                <w:top w:val="none" w:sz="0" w:space="0" w:color="auto"/>
                <w:left w:val="none" w:sz="0" w:space="0" w:color="auto"/>
                <w:bottom w:val="none" w:sz="0" w:space="0" w:color="auto"/>
                <w:right w:val="none" w:sz="0" w:space="0" w:color="auto"/>
              </w:divBdr>
            </w:div>
            <w:div w:id="1196503643">
              <w:marLeft w:val="0"/>
              <w:marRight w:val="0"/>
              <w:marTop w:val="0"/>
              <w:marBottom w:val="0"/>
              <w:divBdr>
                <w:top w:val="none" w:sz="0" w:space="0" w:color="auto"/>
                <w:left w:val="none" w:sz="0" w:space="0" w:color="auto"/>
                <w:bottom w:val="none" w:sz="0" w:space="0" w:color="auto"/>
                <w:right w:val="none" w:sz="0" w:space="0" w:color="auto"/>
              </w:divBdr>
            </w:div>
            <w:div w:id="1772236132">
              <w:marLeft w:val="0"/>
              <w:marRight w:val="0"/>
              <w:marTop w:val="0"/>
              <w:marBottom w:val="0"/>
              <w:divBdr>
                <w:top w:val="none" w:sz="0" w:space="0" w:color="auto"/>
                <w:left w:val="none" w:sz="0" w:space="0" w:color="auto"/>
                <w:bottom w:val="none" w:sz="0" w:space="0" w:color="auto"/>
                <w:right w:val="none" w:sz="0" w:space="0" w:color="auto"/>
              </w:divBdr>
            </w:div>
            <w:div w:id="1455565121">
              <w:marLeft w:val="0"/>
              <w:marRight w:val="0"/>
              <w:marTop w:val="0"/>
              <w:marBottom w:val="0"/>
              <w:divBdr>
                <w:top w:val="none" w:sz="0" w:space="0" w:color="auto"/>
                <w:left w:val="none" w:sz="0" w:space="0" w:color="auto"/>
                <w:bottom w:val="none" w:sz="0" w:space="0" w:color="auto"/>
                <w:right w:val="none" w:sz="0" w:space="0" w:color="auto"/>
              </w:divBdr>
            </w:div>
            <w:div w:id="839926063">
              <w:marLeft w:val="0"/>
              <w:marRight w:val="0"/>
              <w:marTop w:val="0"/>
              <w:marBottom w:val="0"/>
              <w:divBdr>
                <w:top w:val="none" w:sz="0" w:space="0" w:color="auto"/>
                <w:left w:val="none" w:sz="0" w:space="0" w:color="auto"/>
                <w:bottom w:val="none" w:sz="0" w:space="0" w:color="auto"/>
                <w:right w:val="none" w:sz="0" w:space="0" w:color="auto"/>
              </w:divBdr>
            </w:div>
            <w:div w:id="846090348">
              <w:marLeft w:val="0"/>
              <w:marRight w:val="0"/>
              <w:marTop w:val="0"/>
              <w:marBottom w:val="0"/>
              <w:divBdr>
                <w:top w:val="none" w:sz="0" w:space="0" w:color="auto"/>
                <w:left w:val="none" w:sz="0" w:space="0" w:color="auto"/>
                <w:bottom w:val="none" w:sz="0" w:space="0" w:color="auto"/>
                <w:right w:val="none" w:sz="0" w:space="0" w:color="auto"/>
              </w:divBdr>
            </w:div>
            <w:div w:id="1755399450">
              <w:marLeft w:val="0"/>
              <w:marRight w:val="0"/>
              <w:marTop w:val="0"/>
              <w:marBottom w:val="0"/>
              <w:divBdr>
                <w:top w:val="none" w:sz="0" w:space="0" w:color="auto"/>
                <w:left w:val="none" w:sz="0" w:space="0" w:color="auto"/>
                <w:bottom w:val="none" w:sz="0" w:space="0" w:color="auto"/>
                <w:right w:val="none" w:sz="0" w:space="0" w:color="auto"/>
              </w:divBdr>
            </w:div>
            <w:div w:id="574440583">
              <w:marLeft w:val="0"/>
              <w:marRight w:val="0"/>
              <w:marTop w:val="0"/>
              <w:marBottom w:val="0"/>
              <w:divBdr>
                <w:top w:val="none" w:sz="0" w:space="0" w:color="auto"/>
                <w:left w:val="none" w:sz="0" w:space="0" w:color="auto"/>
                <w:bottom w:val="none" w:sz="0" w:space="0" w:color="auto"/>
                <w:right w:val="none" w:sz="0" w:space="0" w:color="auto"/>
              </w:divBdr>
            </w:div>
            <w:div w:id="2026007088">
              <w:marLeft w:val="0"/>
              <w:marRight w:val="0"/>
              <w:marTop w:val="0"/>
              <w:marBottom w:val="0"/>
              <w:divBdr>
                <w:top w:val="none" w:sz="0" w:space="0" w:color="auto"/>
                <w:left w:val="none" w:sz="0" w:space="0" w:color="auto"/>
                <w:bottom w:val="none" w:sz="0" w:space="0" w:color="auto"/>
                <w:right w:val="none" w:sz="0" w:space="0" w:color="auto"/>
              </w:divBdr>
            </w:div>
            <w:div w:id="1433083945">
              <w:marLeft w:val="0"/>
              <w:marRight w:val="0"/>
              <w:marTop w:val="0"/>
              <w:marBottom w:val="0"/>
              <w:divBdr>
                <w:top w:val="none" w:sz="0" w:space="0" w:color="auto"/>
                <w:left w:val="none" w:sz="0" w:space="0" w:color="auto"/>
                <w:bottom w:val="none" w:sz="0" w:space="0" w:color="auto"/>
                <w:right w:val="none" w:sz="0" w:space="0" w:color="auto"/>
              </w:divBdr>
            </w:div>
            <w:div w:id="542403552">
              <w:marLeft w:val="0"/>
              <w:marRight w:val="0"/>
              <w:marTop w:val="0"/>
              <w:marBottom w:val="0"/>
              <w:divBdr>
                <w:top w:val="none" w:sz="0" w:space="0" w:color="auto"/>
                <w:left w:val="none" w:sz="0" w:space="0" w:color="auto"/>
                <w:bottom w:val="none" w:sz="0" w:space="0" w:color="auto"/>
                <w:right w:val="none" w:sz="0" w:space="0" w:color="auto"/>
              </w:divBdr>
            </w:div>
            <w:div w:id="576017316">
              <w:marLeft w:val="0"/>
              <w:marRight w:val="0"/>
              <w:marTop w:val="0"/>
              <w:marBottom w:val="0"/>
              <w:divBdr>
                <w:top w:val="none" w:sz="0" w:space="0" w:color="auto"/>
                <w:left w:val="none" w:sz="0" w:space="0" w:color="auto"/>
                <w:bottom w:val="none" w:sz="0" w:space="0" w:color="auto"/>
                <w:right w:val="none" w:sz="0" w:space="0" w:color="auto"/>
              </w:divBdr>
            </w:div>
            <w:div w:id="1346441114">
              <w:marLeft w:val="0"/>
              <w:marRight w:val="0"/>
              <w:marTop w:val="0"/>
              <w:marBottom w:val="0"/>
              <w:divBdr>
                <w:top w:val="none" w:sz="0" w:space="0" w:color="auto"/>
                <w:left w:val="none" w:sz="0" w:space="0" w:color="auto"/>
                <w:bottom w:val="none" w:sz="0" w:space="0" w:color="auto"/>
                <w:right w:val="none" w:sz="0" w:space="0" w:color="auto"/>
              </w:divBdr>
            </w:div>
          </w:divsChild>
        </w:div>
        <w:div w:id="1554585316">
          <w:marLeft w:val="0"/>
          <w:marRight w:val="0"/>
          <w:marTop w:val="0"/>
          <w:marBottom w:val="0"/>
          <w:divBdr>
            <w:top w:val="none" w:sz="0" w:space="0" w:color="auto"/>
            <w:left w:val="none" w:sz="0" w:space="0" w:color="auto"/>
            <w:bottom w:val="none" w:sz="0" w:space="0" w:color="auto"/>
            <w:right w:val="none" w:sz="0" w:space="0" w:color="auto"/>
          </w:divBdr>
          <w:divsChild>
            <w:div w:id="1706174374">
              <w:marLeft w:val="0"/>
              <w:marRight w:val="0"/>
              <w:marTop w:val="0"/>
              <w:marBottom w:val="0"/>
              <w:divBdr>
                <w:top w:val="none" w:sz="0" w:space="0" w:color="auto"/>
                <w:left w:val="none" w:sz="0" w:space="0" w:color="auto"/>
                <w:bottom w:val="none" w:sz="0" w:space="0" w:color="auto"/>
                <w:right w:val="none" w:sz="0" w:space="0" w:color="auto"/>
              </w:divBdr>
            </w:div>
            <w:div w:id="434253411">
              <w:marLeft w:val="0"/>
              <w:marRight w:val="0"/>
              <w:marTop w:val="0"/>
              <w:marBottom w:val="0"/>
              <w:divBdr>
                <w:top w:val="none" w:sz="0" w:space="0" w:color="auto"/>
                <w:left w:val="none" w:sz="0" w:space="0" w:color="auto"/>
                <w:bottom w:val="none" w:sz="0" w:space="0" w:color="auto"/>
                <w:right w:val="none" w:sz="0" w:space="0" w:color="auto"/>
              </w:divBdr>
            </w:div>
            <w:div w:id="125004509">
              <w:marLeft w:val="0"/>
              <w:marRight w:val="0"/>
              <w:marTop w:val="0"/>
              <w:marBottom w:val="0"/>
              <w:divBdr>
                <w:top w:val="none" w:sz="0" w:space="0" w:color="auto"/>
                <w:left w:val="none" w:sz="0" w:space="0" w:color="auto"/>
                <w:bottom w:val="none" w:sz="0" w:space="0" w:color="auto"/>
                <w:right w:val="none" w:sz="0" w:space="0" w:color="auto"/>
              </w:divBdr>
            </w:div>
            <w:div w:id="10494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10">
      <w:bodyDiv w:val="1"/>
      <w:marLeft w:val="0"/>
      <w:marRight w:val="0"/>
      <w:marTop w:val="0"/>
      <w:marBottom w:val="0"/>
      <w:divBdr>
        <w:top w:val="none" w:sz="0" w:space="0" w:color="auto"/>
        <w:left w:val="none" w:sz="0" w:space="0" w:color="auto"/>
        <w:bottom w:val="none" w:sz="0" w:space="0" w:color="auto"/>
        <w:right w:val="none" w:sz="0" w:space="0" w:color="auto"/>
      </w:divBdr>
      <w:divsChild>
        <w:div w:id="1719279293">
          <w:marLeft w:val="-180"/>
          <w:marRight w:val="-180"/>
          <w:marTop w:val="0"/>
          <w:marBottom w:val="0"/>
          <w:divBdr>
            <w:top w:val="none" w:sz="0" w:space="0" w:color="auto"/>
            <w:left w:val="none" w:sz="0" w:space="0" w:color="auto"/>
            <w:bottom w:val="none" w:sz="0" w:space="0" w:color="auto"/>
            <w:right w:val="none" w:sz="0" w:space="0" w:color="auto"/>
          </w:divBdr>
          <w:divsChild>
            <w:div w:id="149911690">
              <w:marLeft w:val="0"/>
              <w:marRight w:val="0"/>
              <w:marTop w:val="0"/>
              <w:marBottom w:val="0"/>
              <w:divBdr>
                <w:top w:val="none" w:sz="0" w:space="0" w:color="auto"/>
                <w:left w:val="none" w:sz="0" w:space="0" w:color="auto"/>
                <w:bottom w:val="none" w:sz="0" w:space="0" w:color="auto"/>
                <w:right w:val="none" w:sz="0" w:space="0" w:color="auto"/>
              </w:divBdr>
              <w:divsChild>
                <w:div w:id="1669752189">
                  <w:marLeft w:val="-180"/>
                  <w:marRight w:val="-180"/>
                  <w:marTop w:val="0"/>
                  <w:marBottom w:val="0"/>
                  <w:divBdr>
                    <w:top w:val="none" w:sz="0" w:space="0" w:color="auto"/>
                    <w:left w:val="none" w:sz="0" w:space="0" w:color="auto"/>
                    <w:bottom w:val="none" w:sz="0" w:space="0" w:color="auto"/>
                    <w:right w:val="none" w:sz="0" w:space="0" w:color="auto"/>
                  </w:divBdr>
                  <w:divsChild>
                    <w:div w:id="771820278">
                      <w:marLeft w:val="0"/>
                      <w:marRight w:val="0"/>
                      <w:marTop w:val="0"/>
                      <w:marBottom w:val="0"/>
                      <w:divBdr>
                        <w:top w:val="none" w:sz="0" w:space="0" w:color="auto"/>
                        <w:left w:val="none" w:sz="0" w:space="0" w:color="auto"/>
                        <w:bottom w:val="none" w:sz="0" w:space="0" w:color="auto"/>
                        <w:right w:val="none" w:sz="0" w:space="0" w:color="auto"/>
                      </w:divBdr>
                      <w:divsChild>
                        <w:div w:id="2082025416">
                          <w:marLeft w:val="0"/>
                          <w:marRight w:val="0"/>
                          <w:marTop w:val="0"/>
                          <w:marBottom w:val="0"/>
                          <w:divBdr>
                            <w:top w:val="none" w:sz="0" w:space="0" w:color="auto"/>
                            <w:left w:val="none" w:sz="0" w:space="0" w:color="auto"/>
                            <w:bottom w:val="none" w:sz="0" w:space="0" w:color="auto"/>
                            <w:right w:val="none" w:sz="0" w:space="0" w:color="auto"/>
                          </w:divBdr>
                          <w:divsChild>
                            <w:div w:id="1618297033">
                              <w:marLeft w:val="-180"/>
                              <w:marRight w:val="-180"/>
                              <w:marTop w:val="0"/>
                              <w:marBottom w:val="0"/>
                              <w:divBdr>
                                <w:top w:val="none" w:sz="0" w:space="0" w:color="auto"/>
                                <w:left w:val="none" w:sz="0" w:space="0" w:color="auto"/>
                                <w:bottom w:val="none" w:sz="0" w:space="0" w:color="auto"/>
                                <w:right w:val="none" w:sz="0" w:space="0" w:color="auto"/>
                              </w:divBdr>
                              <w:divsChild>
                                <w:div w:id="7878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245">
                          <w:marLeft w:val="-180"/>
                          <w:marRight w:val="-180"/>
                          <w:marTop w:val="0"/>
                          <w:marBottom w:val="0"/>
                          <w:divBdr>
                            <w:top w:val="none" w:sz="0" w:space="0" w:color="auto"/>
                            <w:left w:val="none" w:sz="0" w:space="0" w:color="auto"/>
                            <w:bottom w:val="none" w:sz="0" w:space="0" w:color="auto"/>
                            <w:right w:val="none" w:sz="0" w:space="0" w:color="auto"/>
                          </w:divBdr>
                          <w:divsChild>
                            <w:div w:id="654379894">
                              <w:marLeft w:val="0"/>
                              <w:marRight w:val="0"/>
                              <w:marTop w:val="0"/>
                              <w:marBottom w:val="0"/>
                              <w:divBdr>
                                <w:top w:val="none" w:sz="0" w:space="0" w:color="auto"/>
                                <w:left w:val="none" w:sz="0" w:space="0" w:color="auto"/>
                                <w:bottom w:val="none" w:sz="0" w:space="0" w:color="auto"/>
                                <w:right w:val="none" w:sz="0" w:space="0" w:color="auto"/>
                              </w:divBdr>
                            </w:div>
                            <w:div w:id="12493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8181">
          <w:marLeft w:val="-180"/>
          <w:marRight w:val="-180"/>
          <w:marTop w:val="0"/>
          <w:marBottom w:val="0"/>
          <w:divBdr>
            <w:top w:val="none" w:sz="0" w:space="0" w:color="auto"/>
            <w:left w:val="none" w:sz="0" w:space="0" w:color="auto"/>
            <w:bottom w:val="none" w:sz="0" w:space="0" w:color="auto"/>
            <w:right w:val="none" w:sz="0" w:space="0" w:color="auto"/>
          </w:divBdr>
          <w:divsChild>
            <w:div w:id="1993439912">
              <w:marLeft w:val="0"/>
              <w:marRight w:val="0"/>
              <w:marTop w:val="0"/>
              <w:marBottom w:val="0"/>
              <w:divBdr>
                <w:top w:val="none" w:sz="0" w:space="0" w:color="auto"/>
                <w:left w:val="none" w:sz="0" w:space="0" w:color="auto"/>
                <w:bottom w:val="none" w:sz="0" w:space="0" w:color="auto"/>
                <w:right w:val="none" w:sz="0" w:space="0" w:color="auto"/>
              </w:divBdr>
              <w:divsChild>
                <w:div w:id="1879009707">
                  <w:marLeft w:val="0"/>
                  <w:marRight w:val="0"/>
                  <w:marTop w:val="0"/>
                  <w:marBottom w:val="0"/>
                  <w:divBdr>
                    <w:top w:val="none" w:sz="0" w:space="0" w:color="auto"/>
                    <w:left w:val="none" w:sz="0" w:space="0" w:color="auto"/>
                    <w:bottom w:val="none" w:sz="0" w:space="0" w:color="auto"/>
                    <w:right w:val="none" w:sz="0" w:space="0" w:color="auto"/>
                  </w:divBdr>
                  <w:divsChild>
                    <w:div w:id="1131826461">
                      <w:marLeft w:val="0"/>
                      <w:marRight w:val="0"/>
                      <w:marTop w:val="0"/>
                      <w:marBottom w:val="0"/>
                      <w:divBdr>
                        <w:top w:val="none" w:sz="0" w:space="0" w:color="auto"/>
                        <w:left w:val="none" w:sz="0" w:space="0" w:color="auto"/>
                        <w:bottom w:val="none" w:sz="0" w:space="0" w:color="auto"/>
                        <w:right w:val="none" w:sz="0" w:space="0" w:color="auto"/>
                      </w:divBdr>
                      <w:divsChild>
                        <w:div w:id="1790397183">
                          <w:marLeft w:val="0"/>
                          <w:marRight w:val="0"/>
                          <w:marTop w:val="0"/>
                          <w:marBottom w:val="375"/>
                          <w:divBdr>
                            <w:top w:val="none" w:sz="0" w:space="0" w:color="auto"/>
                            <w:left w:val="none" w:sz="0" w:space="0" w:color="auto"/>
                            <w:bottom w:val="none" w:sz="0" w:space="0" w:color="auto"/>
                            <w:right w:val="none" w:sz="0" w:space="0" w:color="auto"/>
                          </w:divBdr>
                          <w:divsChild>
                            <w:div w:id="432631181">
                              <w:marLeft w:val="0"/>
                              <w:marRight w:val="0"/>
                              <w:marTop w:val="0"/>
                              <w:marBottom w:val="0"/>
                              <w:divBdr>
                                <w:top w:val="none" w:sz="0" w:space="0" w:color="auto"/>
                                <w:left w:val="none" w:sz="0" w:space="0" w:color="auto"/>
                                <w:bottom w:val="none" w:sz="0" w:space="0" w:color="auto"/>
                                <w:right w:val="none" w:sz="0" w:space="0" w:color="auto"/>
                              </w:divBdr>
                              <w:divsChild>
                                <w:div w:id="10656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2070">
                          <w:marLeft w:val="0"/>
                          <w:marRight w:val="0"/>
                          <w:marTop w:val="0"/>
                          <w:marBottom w:val="0"/>
                          <w:divBdr>
                            <w:top w:val="none" w:sz="0" w:space="0" w:color="auto"/>
                            <w:left w:val="none" w:sz="0" w:space="0" w:color="auto"/>
                            <w:bottom w:val="none" w:sz="0" w:space="0" w:color="auto"/>
                            <w:right w:val="none" w:sz="0" w:space="0" w:color="auto"/>
                          </w:divBdr>
                          <w:divsChild>
                            <w:div w:id="1712419584">
                              <w:marLeft w:val="0"/>
                              <w:marRight w:val="0"/>
                              <w:marTop w:val="0"/>
                              <w:marBottom w:val="0"/>
                              <w:divBdr>
                                <w:top w:val="none" w:sz="0" w:space="0" w:color="auto"/>
                                <w:left w:val="none" w:sz="0" w:space="0" w:color="auto"/>
                                <w:bottom w:val="none" w:sz="0" w:space="0" w:color="auto"/>
                                <w:right w:val="none" w:sz="0" w:space="0" w:color="auto"/>
                              </w:divBdr>
                              <w:divsChild>
                                <w:div w:id="1333219009">
                                  <w:marLeft w:val="-180"/>
                                  <w:marRight w:val="-180"/>
                                  <w:marTop w:val="0"/>
                                  <w:marBottom w:val="0"/>
                                  <w:divBdr>
                                    <w:top w:val="none" w:sz="0" w:space="0" w:color="auto"/>
                                    <w:left w:val="none" w:sz="0" w:space="0" w:color="auto"/>
                                    <w:bottom w:val="none" w:sz="0" w:space="0" w:color="auto"/>
                                    <w:right w:val="none" w:sz="0" w:space="0" w:color="auto"/>
                                  </w:divBdr>
                                  <w:divsChild>
                                    <w:div w:id="10633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90835">
      <w:bodyDiv w:val="1"/>
      <w:marLeft w:val="0"/>
      <w:marRight w:val="0"/>
      <w:marTop w:val="0"/>
      <w:marBottom w:val="0"/>
      <w:divBdr>
        <w:top w:val="none" w:sz="0" w:space="0" w:color="auto"/>
        <w:left w:val="none" w:sz="0" w:space="0" w:color="auto"/>
        <w:bottom w:val="none" w:sz="0" w:space="0" w:color="auto"/>
        <w:right w:val="none" w:sz="0" w:space="0" w:color="auto"/>
      </w:divBdr>
      <w:divsChild>
        <w:div w:id="925311073">
          <w:marLeft w:val="0"/>
          <w:marRight w:val="0"/>
          <w:marTop w:val="0"/>
          <w:marBottom w:val="0"/>
          <w:divBdr>
            <w:top w:val="none" w:sz="0" w:space="0" w:color="auto"/>
            <w:left w:val="none" w:sz="0" w:space="0" w:color="auto"/>
            <w:bottom w:val="none" w:sz="0" w:space="0" w:color="auto"/>
            <w:right w:val="none" w:sz="0" w:space="0" w:color="auto"/>
          </w:divBdr>
        </w:div>
        <w:div w:id="1005595579">
          <w:marLeft w:val="0"/>
          <w:marRight w:val="0"/>
          <w:marTop w:val="0"/>
          <w:marBottom w:val="0"/>
          <w:divBdr>
            <w:top w:val="none" w:sz="0" w:space="0" w:color="auto"/>
            <w:left w:val="none" w:sz="0" w:space="0" w:color="auto"/>
            <w:bottom w:val="none" w:sz="0" w:space="0" w:color="auto"/>
            <w:right w:val="none" w:sz="0" w:space="0" w:color="auto"/>
          </w:divBdr>
        </w:div>
        <w:div w:id="834733095">
          <w:marLeft w:val="0"/>
          <w:marRight w:val="0"/>
          <w:marTop w:val="0"/>
          <w:marBottom w:val="0"/>
          <w:divBdr>
            <w:top w:val="none" w:sz="0" w:space="0" w:color="auto"/>
            <w:left w:val="none" w:sz="0" w:space="0" w:color="auto"/>
            <w:bottom w:val="none" w:sz="0" w:space="0" w:color="auto"/>
            <w:right w:val="none" w:sz="0" w:space="0" w:color="auto"/>
          </w:divBdr>
        </w:div>
        <w:div w:id="1573854068">
          <w:marLeft w:val="0"/>
          <w:marRight w:val="0"/>
          <w:marTop w:val="0"/>
          <w:marBottom w:val="0"/>
          <w:divBdr>
            <w:top w:val="none" w:sz="0" w:space="0" w:color="auto"/>
            <w:left w:val="none" w:sz="0" w:space="0" w:color="auto"/>
            <w:bottom w:val="none" w:sz="0" w:space="0" w:color="auto"/>
            <w:right w:val="none" w:sz="0" w:space="0" w:color="auto"/>
          </w:divBdr>
        </w:div>
        <w:div w:id="973828663">
          <w:marLeft w:val="0"/>
          <w:marRight w:val="0"/>
          <w:marTop w:val="0"/>
          <w:marBottom w:val="0"/>
          <w:divBdr>
            <w:top w:val="none" w:sz="0" w:space="0" w:color="auto"/>
            <w:left w:val="none" w:sz="0" w:space="0" w:color="auto"/>
            <w:bottom w:val="none" w:sz="0" w:space="0" w:color="auto"/>
            <w:right w:val="none" w:sz="0" w:space="0" w:color="auto"/>
          </w:divBdr>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0989949">
      <w:bodyDiv w:val="1"/>
      <w:marLeft w:val="0"/>
      <w:marRight w:val="0"/>
      <w:marTop w:val="0"/>
      <w:marBottom w:val="0"/>
      <w:divBdr>
        <w:top w:val="none" w:sz="0" w:space="0" w:color="auto"/>
        <w:left w:val="none" w:sz="0" w:space="0" w:color="auto"/>
        <w:bottom w:val="none" w:sz="0" w:space="0" w:color="auto"/>
        <w:right w:val="none" w:sz="0" w:space="0" w:color="auto"/>
      </w:divBdr>
      <w:divsChild>
        <w:div w:id="804926630">
          <w:marLeft w:val="0"/>
          <w:marRight w:val="0"/>
          <w:marTop w:val="0"/>
          <w:marBottom w:val="0"/>
          <w:divBdr>
            <w:top w:val="none" w:sz="0" w:space="0" w:color="auto"/>
            <w:left w:val="none" w:sz="0" w:space="0" w:color="auto"/>
            <w:bottom w:val="none" w:sz="0" w:space="0" w:color="auto"/>
            <w:right w:val="none" w:sz="0" w:space="0" w:color="auto"/>
          </w:divBdr>
          <w:divsChild>
            <w:div w:id="6065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84297">
      <w:bodyDiv w:val="1"/>
      <w:marLeft w:val="0"/>
      <w:marRight w:val="0"/>
      <w:marTop w:val="0"/>
      <w:marBottom w:val="0"/>
      <w:divBdr>
        <w:top w:val="none" w:sz="0" w:space="0" w:color="auto"/>
        <w:left w:val="none" w:sz="0" w:space="0" w:color="auto"/>
        <w:bottom w:val="none" w:sz="0" w:space="0" w:color="auto"/>
        <w:right w:val="none" w:sz="0" w:space="0" w:color="auto"/>
      </w:divBdr>
      <w:divsChild>
        <w:div w:id="873080743">
          <w:marLeft w:val="0"/>
          <w:marRight w:val="0"/>
          <w:marTop w:val="0"/>
          <w:marBottom w:val="0"/>
          <w:divBdr>
            <w:top w:val="none" w:sz="0" w:space="0" w:color="auto"/>
            <w:left w:val="none" w:sz="0" w:space="0" w:color="auto"/>
            <w:bottom w:val="none" w:sz="0" w:space="0" w:color="auto"/>
            <w:right w:val="none" w:sz="0" w:space="0" w:color="auto"/>
          </w:divBdr>
        </w:div>
        <w:div w:id="1457792775">
          <w:marLeft w:val="0"/>
          <w:marRight w:val="0"/>
          <w:marTop w:val="0"/>
          <w:marBottom w:val="0"/>
          <w:divBdr>
            <w:top w:val="none" w:sz="0" w:space="0" w:color="auto"/>
            <w:left w:val="none" w:sz="0" w:space="0" w:color="auto"/>
            <w:bottom w:val="none" w:sz="0" w:space="0" w:color="auto"/>
            <w:right w:val="none" w:sz="0" w:space="0" w:color="auto"/>
          </w:divBdr>
        </w:div>
        <w:div w:id="1491604395">
          <w:marLeft w:val="0"/>
          <w:marRight w:val="0"/>
          <w:marTop w:val="0"/>
          <w:marBottom w:val="0"/>
          <w:divBdr>
            <w:top w:val="none" w:sz="0" w:space="0" w:color="auto"/>
            <w:left w:val="none" w:sz="0" w:space="0" w:color="auto"/>
            <w:bottom w:val="none" w:sz="0" w:space="0" w:color="auto"/>
            <w:right w:val="none" w:sz="0" w:space="0" w:color="auto"/>
          </w:divBdr>
        </w:div>
        <w:div w:id="614993173">
          <w:marLeft w:val="0"/>
          <w:marRight w:val="0"/>
          <w:marTop w:val="0"/>
          <w:marBottom w:val="0"/>
          <w:divBdr>
            <w:top w:val="none" w:sz="0" w:space="0" w:color="auto"/>
            <w:left w:val="none" w:sz="0" w:space="0" w:color="auto"/>
            <w:bottom w:val="none" w:sz="0" w:space="0" w:color="auto"/>
            <w:right w:val="none" w:sz="0" w:space="0" w:color="auto"/>
          </w:divBdr>
        </w:div>
        <w:div w:id="1912885562">
          <w:marLeft w:val="0"/>
          <w:marRight w:val="0"/>
          <w:marTop w:val="0"/>
          <w:marBottom w:val="0"/>
          <w:divBdr>
            <w:top w:val="none" w:sz="0" w:space="0" w:color="auto"/>
            <w:left w:val="none" w:sz="0" w:space="0" w:color="auto"/>
            <w:bottom w:val="none" w:sz="0" w:space="0" w:color="auto"/>
            <w:right w:val="none" w:sz="0" w:space="0" w:color="auto"/>
          </w:divBdr>
        </w:div>
        <w:div w:id="1349915645">
          <w:marLeft w:val="0"/>
          <w:marRight w:val="0"/>
          <w:marTop w:val="0"/>
          <w:marBottom w:val="0"/>
          <w:divBdr>
            <w:top w:val="none" w:sz="0" w:space="0" w:color="auto"/>
            <w:left w:val="none" w:sz="0" w:space="0" w:color="auto"/>
            <w:bottom w:val="none" w:sz="0" w:space="0" w:color="auto"/>
            <w:right w:val="none" w:sz="0" w:space="0" w:color="auto"/>
          </w:divBdr>
        </w:div>
        <w:div w:id="1604150339">
          <w:marLeft w:val="0"/>
          <w:marRight w:val="0"/>
          <w:marTop w:val="0"/>
          <w:marBottom w:val="0"/>
          <w:divBdr>
            <w:top w:val="none" w:sz="0" w:space="0" w:color="auto"/>
            <w:left w:val="none" w:sz="0" w:space="0" w:color="auto"/>
            <w:bottom w:val="none" w:sz="0" w:space="0" w:color="auto"/>
            <w:right w:val="none" w:sz="0" w:space="0" w:color="auto"/>
          </w:divBdr>
        </w:div>
        <w:div w:id="1966884367">
          <w:marLeft w:val="0"/>
          <w:marRight w:val="0"/>
          <w:marTop w:val="0"/>
          <w:marBottom w:val="0"/>
          <w:divBdr>
            <w:top w:val="none" w:sz="0" w:space="0" w:color="auto"/>
            <w:left w:val="none" w:sz="0" w:space="0" w:color="auto"/>
            <w:bottom w:val="none" w:sz="0" w:space="0" w:color="auto"/>
            <w:right w:val="none" w:sz="0" w:space="0" w:color="auto"/>
          </w:divBdr>
        </w:div>
      </w:divsChild>
    </w:div>
    <w:div w:id="1269704680">
      <w:bodyDiv w:val="1"/>
      <w:marLeft w:val="0"/>
      <w:marRight w:val="0"/>
      <w:marTop w:val="0"/>
      <w:marBottom w:val="0"/>
      <w:divBdr>
        <w:top w:val="none" w:sz="0" w:space="0" w:color="auto"/>
        <w:left w:val="none" w:sz="0" w:space="0" w:color="auto"/>
        <w:bottom w:val="none" w:sz="0" w:space="0" w:color="auto"/>
        <w:right w:val="none" w:sz="0" w:space="0" w:color="auto"/>
      </w:divBdr>
      <w:divsChild>
        <w:div w:id="1230656335">
          <w:marLeft w:val="0"/>
          <w:marRight w:val="0"/>
          <w:marTop w:val="0"/>
          <w:marBottom w:val="0"/>
          <w:divBdr>
            <w:top w:val="none" w:sz="0" w:space="0" w:color="auto"/>
            <w:left w:val="none" w:sz="0" w:space="0" w:color="auto"/>
            <w:bottom w:val="none" w:sz="0" w:space="0" w:color="auto"/>
            <w:right w:val="none" w:sz="0" w:space="0" w:color="auto"/>
          </w:divBdr>
        </w:div>
        <w:div w:id="1151485595">
          <w:marLeft w:val="0"/>
          <w:marRight w:val="0"/>
          <w:marTop w:val="0"/>
          <w:marBottom w:val="0"/>
          <w:divBdr>
            <w:top w:val="none" w:sz="0" w:space="0" w:color="auto"/>
            <w:left w:val="none" w:sz="0" w:space="0" w:color="auto"/>
            <w:bottom w:val="none" w:sz="0" w:space="0" w:color="auto"/>
            <w:right w:val="none" w:sz="0" w:space="0" w:color="auto"/>
          </w:divBdr>
          <w:divsChild>
            <w:div w:id="644316107">
              <w:marLeft w:val="0"/>
              <w:marRight w:val="0"/>
              <w:marTop w:val="0"/>
              <w:marBottom w:val="0"/>
              <w:divBdr>
                <w:top w:val="none" w:sz="0" w:space="0" w:color="auto"/>
                <w:left w:val="none" w:sz="0" w:space="0" w:color="auto"/>
                <w:bottom w:val="none" w:sz="0" w:space="0" w:color="auto"/>
                <w:right w:val="none" w:sz="0" w:space="0" w:color="auto"/>
              </w:divBdr>
              <w:divsChild>
                <w:div w:id="8192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2084887">
      <w:bodyDiv w:val="1"/>
      <w:marLeft w:val="0"/>
      <w:marRight w:val="0"/>
      <w:marTop w:val="0"/>
      <w:marBottom w:val="0"/>
      <w:divBdr>
        <w:top w:val="none" w:sz="0" w:space="0" w:color="auto"/>
        <w:left w:val="none" w:sz="0" w:space="0" w:color="auto"/>
        <w:bottom w:val="none" w:sz="0" w:space="0" w:color="auto"/>
        <w:right w:val="none" w:sz="0" w:space="0" w:color="auto"/>
      </w:divBdr>
      <w:divsChild>
        <w:div w:id="1542934562">
          <w:marLeft w:val="0"/>
          <w:marRight w:val="0"/>
          <w:marTop w:val="0"/>
          <w:marBottom w:val="0"/>
          <w:divBdr>
            <w:top w:val="none" w:sz="0" w:space="0" w:color="auto"/>
            <w:left w:val="none" w:sz="0" w:space="0" w:color="auto"/>
            <w:bottom w:val="none" w:sz="0" w:space="0" w:color="auto"/>
            <w:right w:val="none" w:sz="0" w:space="0" w:color="auto"/>
          </w:divBdr>
          <w:divsChild>
            <w:div w:id="983463690">
              <w:marLeft w:val="0"/>
              <w:marRight w:val="0"/>
              <w:marTop w:val="0"/>
              <w:marBottom w:val="0"/>
              <w:divBdr>
                <w:top w:val="none" w:sz="0" w:space="0" w:color="auto"/>
                <w:left w:val="none" w:sz="0" w:space="0" w:color="auto"/>
                <w:bottom w:val="none" w:sz="0" w:space="0" w:color="auto"/>
                <w:right w:val="none" w:sz="0" w:space="0" w:color="auto"/>
              </w:divBdr>
            </w:div>
          </w:divsChild>
        </w:div>
        <w:div w:id="524950888">
          <w:marLeft w:val="0"/>
          <w:marRight w:val="0"/>
          <w:marTop w:val="0"/>
          <w:marBottom w:val="0"/>
          <w:divBdr>
            <w:top w:val="none" w:sz="0" w:space="0" w:color="auto"/>
            <w:left w:val="none" w:sz="0" w:space="0" w:color="auto"/>
            <w:bottom w:val="none" w:sz="0" w:space="0" w:color="auto"/>
            <w:right w:val="none" w:sz="0" w:space="0" w:color="auto"/>
          </w:divBdr>
          <w:divsChild>
            <w:div w:id="1077481490">
              <w:marLeft w:val="0"/>
              <w:marRight w:val="0"/>
              <w:marTop w:val="0"/>
              <w:marBottom w:val="0"/>
              <w:divBdr>
                <w:top w:val="none" w:sz="0" w:space="0" w:color="auto"/>
                <w:left w:val="none" w:sz="0" w:space="0" w:color="auto"/>
                <w:bottom w:val="none" w:sz="0" w:space="0" w:color="auto"/>
                <w:right w:val="none" w:sz="0" w:space="0" w:color="auto"/>
              </w:divBdr>
            </w:div>
          </w:divsChild>
        </w:div>
        <w:div w:id="663119865">
          <w:marLeft w:val="0"/>
          <w:marRight w:val="0"/>
          <w:marTop w:val="0"/>
          <w:marBottom w:val="0"/>
          <w:divBdr>
            <w:top w:val="none" w:sz="0" w:space="0" w:color="auto"/>
            <w:left w:val="none" w:sz="0" w:space="0" w:color="auto"/>
            <w:bottom w:val="none" w:sz="0" w:space="0" w:color="auto"/>
            <w:right w:val="none" w:sz="0" w:space="0" w:color="auto"/>
          </w:divBdr>
          <w:divsChild>
            <w:div w:id="1040395415">
              <w:marLeft w:val="0"/>
              <w:marRight w:val="0"/>
              <w:marTop w:val="0"/>
              <w:marBottom w:val="0"/>
              <w:divBdr>
                <w:top w:val="none" w:sz="0" w:space="0" w:color="auto"/>
                <w:left w:val="none" w:sz="0" w:space="0" w:color="auto"/>
                <w:bottom w:val="none" w:sz="0" w:space="0" w:color="auto"/>
                <w:right w:val="none" w:sz="0" w:space="0" w:color="auto"/>
              </w:divBdr>
            </w:div>
          </w:divsChild>
        </w:div>
        <w:div w:id="224226442">
          <w:marLeft w:val="0"/>
          <w:marRight w:val="0"/>
          <w:marTop w:val="0"/>
          <w:marBottom w:val="0"/>
          <w:divBdr>
            <w:top w:val="none" w:sz="0" w:space="0" w:color="auto"/>
            <w:left w:val="none" w:sz="0" w:space="0" w:color="auto"/>
            <w:bottom w:val="none" w:sz="0" w:space="0" w:color="auto"/>
            <w:right w:val="none" w:sz="0" w:space="0" w:color="auto"/>
          </w:divBdr>
          <w:divsChild>
            <w:div w:id="1751465151">
              <w:marLeft w:val="0"/>
              <w:marRight w:val="0"/>
              <w:marTop w:val="0"/>
              <w:marBottom w:val="0"/>
              <w:divBdr>
                <w:top w:val="none" w:sz="0" w:space="0" w:color="auto"/>
                <w:left w:val="none" w:sz="0" w:space="0" w:color="auto"/>
                <w:bottom w:val="none" w:sz="0" w:space="0" w:color="auto"/>
                <w:right w:val="none" w:sz="0" w:space="0" w:color="auto"/>
              </w:divBdr>
            </w:div>
          </w:divsChild>
        </w:div>
        <w:div w:id="1738819029">
          <w:marLeft w:val="0"/>
          <w:marRight w:val="0"/>
          <w:marTop w:val="0"/>
          <w:marBottom w:val="0"/>
          <w:divBdr>
            <w:top w:val="none" w:sz="0" w:space="0" w:color="auto"/>
            <w:left w:val="none" w:sz="0" w:space="0" w:color="auto"/>
            <w:bottom w:val="none" w:sz="0" w:space="0" w:color="auto"/>
            <w:right w:val="none" w:sz="0" w:space="0" w:color="auto"/>
          </w:divBdr>
          <w:divsChild>
            <w:div w:id="548301621">
              <w:marLeft w:val="0"/>
              <w:marRight w:val="0"/>
              <w:marTop w:val="0"/>
              <w:marBottom w:val="0"/>
              <w:divBdr>
                <w:top w:val="none" w:sz="0" w:space="0" w:color="auto"/>
                <w:left w:val="none" w:sz="0" w:space="0" w:color="auto"/>
                <w:bottom w:val="none" w:sz="0" w:space="0" w:color="auto"/>
                <w:right w:val="none" w:sz="0" w:space="0" w:color="auto"/>
              </w:divBdr>
            </w:div>
          </w:divsChild>
        </w:div>
        <w:div w:id="1681813518">
          <w:marLeft w:val="0"/>
          <w:marRight w:val="0"/>
          <w:marTop w:val="0"/>
          <w:marBottom w:val="0"/>
          <w:divBdr>
            <w:top w:val="none" w:sz="0" w:space="0" w:color="auto"/>
            <w:left w:val="none" w:sz="0" w:space="0" w:color="auto"/>
            <w:bottom w:val="none" w:sz="0" w:space="0" w:color="auto"/>
            <w:right w:val="none" w:sz="0" w:space="0" w:color="auto"/>
          </w:divBdr>
          <w:divsChild>
            <w:div w:id="543248796">
              <w:marLeft w:val="0"/>
              <w:marRight w:val="0"/>
              <w:marTop w:val="0"/>
              <w:marBottom w:val="0"/>
              <w:divBdr>
                <w:top w:val="none" w:sz="0" w:space="0" w:color="auto"/>
                <w:left w:val="none" w:sz="0" w:space="0" w:color="auto"/>
                <w:bottom w:val="none" w:sz="0" w:space="0" w:color="auto"/>
                <w:right w:val="none" w:sz="0" w:space="0" w:color="auto"/>
              </w:divBdr>
            </w:div>
          </w:divsChild>
        </w:div>
        <w:div w:id="36246540">
          <w:marLeft w:val="0"/>
          <w:marRight w:val="0"/>
          <w:marTop w:val="0"/>
          <w:marBottom w:val="0"/>
          <w:divBdr>
            <w:top w:val="none" w:sz="0" w:space="0" w:color="auto"/>
            <w:left w:val="none" w:sz="0" w:space="0" w:color="auto"/>
            <w:bottom w:val="none" w:sz="0" w:space="0" w:color="auto"/>
            <w:right w:val="none" w:sz="0" w:space="0" w:color="auto"/>
          </w:divBdr>
          <w:divsChild>
            <w:div w:id="17320908">
              <w:marLeft w:val="0"/>
              <w:marRight w:val="0"/>
              <w:marTop w:val="0"/>
              <w:marBottom w:val="0"/>
              <w:divBdr>
                <w:top w:val="none" w:sz="0" w:space="0" w:color="auto"/>
                <w:left w:val="none" w:sz="0" w:space="0" w:color="auto"/>
                <w:bottom w:val="none" w:sz="0" w:space="0" w:color="auto"/>
                <w:right w:val="none" w:sz="0" w:space="0" w:color="auto"/>
              </w:divBdr>
            </w:div>
          </w:divsChild>
        </w:div>
        <w:div w:id="181477047">
          <w:marLeft w:val="0"/>
          <w:marRight w:val="0"/>
          <w:marTop w:val="0"/>
          <w:marBottom w:val="0"/>
          <w:divBdr>
            <w:top w:val="none" w:sz="0" w:space="0" w:color="auto"/>
            <w:left w:val="none" w:sz="0" w:space="0" w:color="auto"/>
            <w:bottom w:val="none" w:sz="0" w:space="0" w:color="auto"/>
            <w:right w:val="none" w:sz="0" w:space="0" w:color="auto"/>
          </w:divBdr>
          <w:divsChild>
            <w:div w:id="601305001">
              <w:marLeft w:val="0"/>
              <w:marRight w:val="0"/>
              <w:marTop w:val="0"/>
              <w:marBottom w:val="0"/>
              <w:divBdr>
                <w:top w:val="none" w:sz="0" w:space="0" w:color="auto"/>
                <w:left w:val="none" w:sz="0" w:space="0" w:color="auto"/>
                <w:bottom w:val="none" w:sz="0" w:space="0" w:color="auto"/>
                <w:right w:val="none" w:sz="0" w:space="0" w:color="auto"/>
              </w:divBdr>
            </w:div>
          </w:divsChild>
        </w:div>
        <w:div w:id="446512318">
          <w:marLeft w:val="0"/>
          <w:marRight w:val="0"/>
          <w:marTop w:val="0"/>
          <w:marBottom w:val="0"/>
          <w:divBdr>
            <w:top w:val="none" w:sz="0" w:space="0" w:color="auto"/>
            <w:left w:val="none" w:sz="0" w:space="0" w:color="auto"/>
            <w:bottom w:val="none" w:sz="0" w:space="0" w:color="auto"/>
            <w:right w:val="none" w:sz="0" w:space="0" w:color="auto"/>
          </w:divBdr>
          <w:divsChild>
            <w:div w:id="1430271641">
              <w:marLeft w:val="0"/>
              <w:marRight w:val="0"/>
              <w:marTop w:val="0"/>
              <w:marBottom w:val="0"/>
              <w:divBdr>
                <w:top w:val="none" w:sz="0" w:space="0" w:color="auto"/>
                <w:left w:val="none" w:sz="0" w:space="0" w:color="auto"/>
                <w:bottom w:val="none" w:sz="0" w:space="0" w:color="auto"/>
                <w:right w:val="none" w:sz="0" w:space="0" w:color="auto"/>
              </w:divBdr>
            </w:div>
          </w:divsChild>
        </w:div>
        <w:div w:id="1120226339">
          <w:marLeft w:val="0"/>
          <w:marRight w:val="0"/>
          <w:marTop w:val="0"/>
          <w:marBottom w:val="0"/>
          <w:divBdr>
            <w:top w:val="none" w:sz="0" w:space="0" w:color="auto"/>
            <w:left w:val="none" w:sz="0" w:space="0" w:color="auto"/>
            <w:bottom w:val="none" w:sz="0" w:space="0" w:color="auto"/>
            <w:right w:val="none" w:sz="0" w:space="0" w:color="auto"/>
          </w:divBdr>
          <w:divsChild>
            <w:div w:id="1802460492">
              <w:marLeft w:val="0"/>
              <w:marRight w:val="0"/>
              <w:marTop w:val="0"/>
              <w:marBottom w:val="0"/>
              <w:divBdr>
                <w:top w:val="none" w:sz="0" w:space="0" w:color="auto"/>
                <w:left w:val="none" w:sz="0" w:space="0" w:color="auto"/>
                <w:bottom w:val="none" w:sz="0" w:space="0" w:color="auto"/>
                <w:right w:val="none" w:sz="0" w:space="0" w:color="auto"/>
              </w:divBdr>
            </w:div>
          </w:divsChild>
        </w:div>
        <w:div w:id="655498295">
          <w:marLeft w:val="0"/>
          <w:marRight w:val="0"/>
          <w:marTop w:val="0"/>
          <w:marBottom w:val="0"/>
          <w:divBdr>
            <w:top w:val="none" w:sz="0" w:space="0" w:color="auto"/>
            <w:left w:val="none" w:sz="0" w:space="0" w:color="auto"/>
            <w:bottom w:val="none" w:sz="0" w:space="0" w:color="auto"/>
            <w:right w:val="none" w:sz="0" w:space="0" w:color="auto"/>
          </w:divBdr>
          <w:divsChild>
            <w:div w:id="41366239">
              <w:marLeft w:val="0"/>
              <w:marRight w:val="0"/>
              <w:marTop w:val="0"/>
              <w:marBottom w:val="0"/>
              <w:divBdr>
                <w:top w:val="none" w:sz="0" w:space="0" w:color="auto"/>
                <w:left w:val="none" w:sz="0" w:space="0" w:color="auto"/>
                <w:bottom w:val="none" w:sz="0" w:space="0" w:color="auto"/>
                <w:right w:val="none" w:sz="0" w:space="0" w:color="auto"/>
              </w:divBdr>
            </w:div>
          </w:divsChild>
        </w:div>
        <w:div w:id="1775781593">
          <w:marLeft w:val="0"/>
          <w:marRight w:val="0"/>
          <w:marTop w:val="0"/>
          <w:marBottom w:val="0"/>
          <w:divBdr>
            <w:top w:val="none" w:sz="0" w:space="0" w:color="auto"/>
            <w:left w:val="none" w:sz="0" w:space="0" w:color="auto"/>
            <w:bottom w:val="none" w:sz="0" w:space="0" w:color="auto"/>
            <w:right w:val="none" w:sz="0" w:space="0" w:color="auto"/>
          </w:divBdr>
          <w:divsChild>
            <w:div w:id="2129620405">
              <w:marLeft w:val="0"/>
              <w:marRight w:val="0"/>
              <w:marTop w:val="0"/>
              <w:marBottom w:val="0"/>
              <w:divBdr>
                <w:top w:val="none" w:sz="0" w:space="0" w:color="auto"/>
                <w:left w:val="none" w:sz="0" w:space="0" w:color="auto"/>
                <w:bottom w:val="none" w:sz="0" w:space="0" w:color="auto"/>
                <w:right w:val="none" w:sz="0" w:space="0" w:color="auto"/>
              </w:divBdr>
            </w:div>
          </w:divsChild>
        </w:div>
        <w:div w:id="2127848073">
          <w:marLeft w:val="0"/>
          <w:marRight w:val="0"/>
          <w:marTop w:val="0"/>
          <w:marBottom w:val="0"/>
          <w:divBdr>
            <w:top w:val="none" w:sz="0" w:space="0" w:color="auto"/>
            <w:left w:val="none" w:sz="0" w:space="0" w:color="auto"/>
            <w:bottom w:val="none" w:sz="0" w:space="0" w:color="auto"/>
            <w:right w:val="none" w:sz="0" w:space="0" w:color="auto"/>
          </w:divBdr>
          <w:divsChild>
            <w:div w:id="61219228">
              <w:marLeft w:val="0"/>
              <w:marRight w:val="0"/>
              <w:marTop w:val="0"/>
              <w:marBottom w:val="0"/>
              <w:divBdr>
                <w:top w:val="none" w:sz="0" w:space="0" w:color="auto"/>
                <w:left w:val="none" w:sz="0" w:space="0" w:color="auto"/>
                <w:bottom w:val="none" w:sz="0" w:space="0" w:color="auto"/>
                <w:right w:val="none" w:sz="0" w:space="0" w:color="auto"/>
              </w:divBdr>
            </w:div>
          </w:divsChild>
        </w:div>
        <w:div w:id="498234353">
          <w:marLeft w:val="0"/>
          <w:marRight w:val="0"/>
          <w:marTop w:val="0"/>
          <w:marBottom w:val="0"/>
          <w:divBdr>
            <w:top w:val="none" w:sz="0" w:space="0" w:color="auto"/>
            <w:left w:val="none" w:sz="0" w:space="0" w:color="auto"/>
            <w:bottom w:val="none" w:sz="0" w:space="0" w:color="auto"/>
            <w:right w:val="none" w:sz="0" w:space="0" w:color="auto"/>
          </w:divBdr>
          <w:divsChild>
            <w:div w:id="1043945365">
              <w:marLeft w:val="0"/>
              <w:marRight w:val="0"/>
              <w:marTop w:val="0"/>
              <w:marBottom w:val="0"/>
              <w:divBdr>
                <w:top w:val="none" w:sz="0" w:space="0" w:color="auto"/>
                <w:left w:val="none" w:sz="0" w:space="0" w:color="auto"/>
                <w:bottom w:val="none" w:sz="0" w:space="0" w:color="auto"/>
                <w:right w:val="none" w:sz="0" w:space="0" w:color="auto"/>
              </w:divBdr>
            </w:div>
          </w:divsChild>
        </w:div>
        <w:div w:id="1962419573">
          <w:marLeft w:val="0"/>
          <w:marRight w:val="0"/>
          <w:marTop w:val="0"/>
          <w:marBottom w:val="0"/>
          <w:divBdr>
            <w:top w:val="none" w:sz="0" w:space="0" w:color="auto"/>
            <w:left w:val="none" w:sz="0" w:space="0" w:color="auto"/>
            <w:bottom w:val="none" w:sz="0" w:space="0" w:color="auto"/>
            <w:right w:val="none" w:sz="0" w:space="0" w:color="auto"/>
          </w:divBdr>
          <w:divsChild>
            <w:div w:id="125507805">
              <w:marLeft w:val="0"/>
              <w:marRight w:val="0"/>
              <w:marTop w:val="0"/>
              <w:marBottom w:val="0"/>
              <w:divBdr>
                <w:top w:val="none" w:sz="0" w:space="0" w:color="auto"/>
                <w:left w:val="none" w:sz="0" w:space="0" w:color="auto"/>
                <w:bottom w:val="none" w:sz="0" w:space="0" w:color="auto"/>
                <w:right w:val="none" w:sz="0" w:space="0" w:color="auto"/>
              </w:divBdr>
            </w:div>
          </w:divsChild>
        </w:div>
        <w:div w:id="475343820">
          <w:marLeft w:val="0"/>
          <w:marRight w:val="0"/>
          <w:marTop w:val="0"/>
          <w:marBottom w:val="0"/>
          <w:divBdr>
            <w:top w:val="none" w:sz="0" w:space="0" w:color="auto"/>
            <w:left w:val="none" w:sz="0" w:space="0" w:color="auto"/>
            <w:bottom w:val="none" w:sz="0" w:space="0" w:color="auto"/>
            <w:right w:val="none" w:sz="0" w:space="0" w:color="auto"/>
          </w:divBdr>
          <w:divsChild>
            <w:div w:id="247469011">
              <w:marLeft w:val="0"/>
              <w:marRight w:val="0"/>
              <w:marTop w:val="0"/>
              <w:marBottom w:val="0"/>
              <w:divBdr>
                <w:top w:val="none" w:sz="0" w:space="0" w:color="auto"/>
                <w:left w:val="none" w:sz="0" w:space="0" w:color="auto"/>
                <w:bottom w:val="none" w:sz="0" w:space="0" w:color="auto"/>
                <w:right w:val="none" w:sz="0" w:space="0" w:color="auto"/>
              </w:divBdr>
            </w:div>
          </w:divsChild>
        </w:div>
        <w:div w:id="1812477174">
          <w:marLeft w:val="0"/>
          <w:marRight w:val="0"/>
          <w:marTop w:val="0"/>
          <w:marBottom w:val="0"/>
          <w:divBdr>
            <w:top w:val="none" w:sz="0" w:space="0" w:color="auto"/>
            <w:left w:val="none" w:sz="0" w:space="0" w:color="auto"/>
            <w:bottom w:val="none" w:sz="0" w:space="0" w:color="auto"/>
            <w:right w:val="none" w:sz="0" w:space="0" w:color="auto"/>
          </w:divBdr>
          <w:divsChild>
            <w:div w:id="1089809971">
              <w:marLeft w:val="0"/>
              <w:marRight w:val="0"/>
              <w:marTop w:val="0"/>
              <w:marBottom w:val="0"/>
              <w:divBdr>
                <w:top w:val="none" w:sz="0" w:space="0" w:color="auto"/>
                <w:left w:val="none" w:sz="0" w:space="0" w:color="auto"/>
                <w:bottom w:val="none" w:sz="0" w:space="0" w:color="auto"/>
                <w:right w:val="none" w:sz="0" w:space="0" w:color="auto"/>
              </w:divBdr>
            </w:div>
          </w:divsChild>
        </w:div>
        <w:div w:id="569508903">
          <w:marLeft w:val="0"/>
          <w:marRight w:val="0"/>
          <w:marTop w:val="0"/>
          <w:marBottom w:val="0"/>
          <w:divBdr>
            <w:top w:val="none" w:sz="0" w:space="0" w:color="auto"/>
            <w:left w:val="none" w:sz="0" w:space="0" w:color="auto"/>
            <w:bottom w:val="none" w:sz="0" w:space="0" w:color="auto"/>
            <w:right w:val="none" w:sz="0" w:space="0" w:color="auto"/>
          </w:divBdr>
          <w:divsChild>
            <w:div w:id="15573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7161">
      <w:bodyDiv w:val="1"/>
      <w:marLeft w:val="0"/>
      <w:marRight w:val="0"/>
      <w:marTop w:val="0"/>
      <w:marBottom w:val="0"/>
      <w:divBdr>
        <w:top w:val="none" w:sz="0" w:space="0" w:color="auto"/>
        <w:left w:val="none" w:sz="0" w:space="0" w:color="auto"/>
        <w:bottom w:val="none" w:sz="0" w:space="0" w:color="auto"/>
        <w:right w:val="none" w:sz="0" w:space="0" w:color="auto"/>
      </w:divBdr>
      <w:divsChild>
        <w:div w:id="1498762863">
          <w:marLeft w:val="0"/>
          <w:marRight w:val="0"/>
          <w:marTop w:val="0"/>
          <w:marBottom w:val="0"/>
          <w:divBdr>
            <w:top w:val="none" w:sz="0" w:space="0" w:color="auto"/>
            <w:left w:val="none" w:sz="0" w:space="0" w:color="auto"/>
            <w:bottom w:val="none" w:sz="0" w:space="0" w:color="auto"/>
            <w:right w:val="none" w:sz="0" w:space="0" w:color="auto"/>
          </w:divBdr>
          <w:divsChild>
            <w:div w:id="1786383250">
              <w:marLeft w:val="-180"/>
              <w:marRight w:val="-180"/>
              <w:marTop w:val="0"/>
              <w:marBottom w:val="0"/>
              <w:divBdr>
                <w:top w:val="none" w:sz="0" w:space="0" w:color="auto"/>
                <w:left w:val="none" w:sz="0" w:space="0" w:color="auto"/>
                <w:bottom w:val="none" w:sz="0" w:space="0" w:color="auto"/>
                <w:right w:val="none" w:sz="0" w:space="0" w:color="auto"/>
              </w:divBdr>
              <w:divsChild>
                <w:div w:id="178744073">
                  <w:marLeft w:val="0"/>
                  <w:marRight w:val="0"/>
                  <w:marTop w:val="0"/>
                  <w:marBottom w:val="0"/>
                  <w:divBdr>
                    <w:top w:val="none" w:sz="0" w:space="0" w:color="auto"/>
                    <w:left w:val="none" w:sz="0" w:space="0" w:color="auto"/>
                    <w:bottom w:val="none" w:sz="0" w:space="0" w:color="auto"/>
                    <w:right w:val="none" w:sz="0" w:space="0" w:color="auto"/>
                  </w:divBdr>
                </w:div>
                <w:div w:id="1418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296">
          <w:marLeft w:val="0"/>
          <w:marRight w:val="0"/>
          <w:marTop w:val="0"/>
          <w:marBottom w:val="0"/>
          <w:divBdr>
            <w:top w:val="none" w:sz="0" w:space="0" w:color="auto"/>
            <w:left w:val="none" w:sz="0" w:space="0" w:color="auto"/>
            <w:bottom w:val="none" w:sz="0" w:space="0" w:color="auto"/>
            <w:right w:val="none" w:sz="0" w:space="0" w:color="auto"/>
          </w:divBdr>
          <w:divsChild>
            <w:div w:id="920136454">
              <w:marLeft w:val="-180"/>
              <w:marRight w:val="-180"/>
              <w:marTop w:val="0"/>
              <w:marBottom w:val="0"/>
              <w:divBdr>
                <w:top w:val="none" w:sz="0" w:space="0" w:color="auto"/>
                <w:left w:val="none" w:sz="0" w:space="0" w:color="auto"/>
                <w:bottom w:val="none" w:sz="0" w:space="0" w:color="auto"/>
                <w:right w:val="none" w:sz="0" w:space="0" w:color="auto"/>
              </w:divBdr>
              <w:divsChild>
                <w:div w:id="3456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284601">
      <w:bodyDiv w:val="1"/>
      <w:marLeft w:val="0"/>
      <w:marRight w:val="0"/>
      <w:marTop w:val="0"/>
      <w:marBottom w:val="0"/>
      <w:divBdr>
        <w:top w:val="none" w:sz="0" w:space="0" w:color="auto"/>
        <w:left w:val="none" w:sz="0" w:space="0" w:color="auto"/>
        <w:bottom w:val="none" w:sz="0" w:space="0" w:color="auto"/>
        <w:right w:val="none" w:sz="0" w:space="0" w:color="auto"/>
      </w:divBdr>
      <w:divsChild>
        <w:div w:id="2120835412">
          <w:marLeft w:val="0"/>
          <w:marRight w:val="0"/>
          <w:marTop w:val="0"/>
          <w:marBottom w:val="0"/>
          <w:divBdr>
            <w:top w:val="none" w:sz="0" w:space="0" w:color="auto"/>
            <w:left w:val="none" w:sz="0" w:space="0" w:color="auto"/>
            <w:bottom w:val="none" w:sz="0" w:space="0" w:color="auto"/>
            <w:right w:val="none" w:sz="0" w:space="0" w:color="auto"/>
          </w:divBdr>
        </w:div>
        <w:div w:id="164560947">
          <w:marLeft w:val="0"/>
          <w:marRight w:val="0"/>
          <w:marTop w:val="0"/>
          <w:marBottom w:val="0"/>
          <w:divBdr>
            <w:top w:val="none" w:sz="0" w:space="0" w:color="auto"/>
            <w:left w:val="none" w:sz="0" w:space="0" w:color="auto"/>
            <w:bottom w:val="none" w:sz="0" w:space="0" w:color="auto"/>
            <w:right w:val="none" w:sz="0" w:space="0" w:color="auto"/>
          </w:divBdr>
        </w:div>
        <w:div w:id="41367927">
          <w:marLeft w:val="-180"/>
          <w:marRight w:val="-180"/>
          <w:marTop w:val="0"/>
          <w:marBottom w:val="0"/>
          <w:divBdr>
            <w:top w:val="none" w:sz="0" w:space="0" w:color="auto"/>
            <w:left w:val="none" w:sz="0" w:space="0" w:color="auto"/>
            <w:bottom w:val="none" w:sz="0" w:space="0" w:color="auto"/>
            <w:right w:val="none" w:sz="0" w:space="0" w:color="auto"/>
          </w:divBdr>
          <w:divsChild>
            <w:div w:id="310984247">
              <w:marLeft w:val="0"/>
              <w:marRight w:val="0"/>
              <w:marTop w:val="0"/>
              <w:marBottom w:val="0"/>
              <w:divBdr>
                <w:top w:val="none" w:sz="0" w:space="0" w:color="auto"/>
                <w:left w:val="none" w:sz="0" w:space="0" w:color="auto"/>
                <w:bottom w:val="none" w:sz="0" w:space="0" w:color="auto"/>
                <w:right w:val="none" w:sz="0" w:space="0" w:color="auto"/>
              </w:divBdr>
              <w:divsChild>
                <w:div w:id="2018994307">
                  <w:marLeft w:val="0"/>
                  <w:marRight w:val="0"/>
                  <w:marTop w:val="0"/>
                  <w:marBottom w:val="0"/>
                  <w:divBdr>
                    <w:top w:val="none" w:sz="0" w:space="0" w:color="auto"/>
                    <w:left w:val="none" w:sz="0" w:space="0" w:color="auto"/>
                    <w:bottom w:val="none" w:sz="0" w:space="0" w:color="auto"/>
                    <w:right w:val="none" w:sz="0" w:space="0" w:color="auto"/>
                  </w:divBdr>
                  <w:divsChild>
                    <w:div w:id="6220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2503">
              <w:marLeft w:val="0"/>
              <w:marRight w:val="0"/>
              <w:marTop w:val="0"/>
              <w:marBottom w:val="0"/>
              <w:divBdr>
                <w:top w:val="none" w:sz="0" w:space="0" w:color="auto"/>
                <w:left w:val="none" w:sz="0" w:space="0" w:color="auto"/>
                <w:bottom w:val="none" w:sz="0" w:space="0" w:color="auto"/>
                <w:right w:val="none" w:sz="0" w:space="0" w:color="auto"/>
              </w:divBdr>
              <w:divsChild>
                <w:div w:id="1504397209">
                  <w:marLeft w:val="0"/>
                  <w:marRight w:val="0"/>
                  <w:marTop w:val="0"/>
                  <w:marBottom w:val="0"/>
                  <w:divBdr>
                    <w:top w:val="none" w:sz="0" w:space="0" w:color="auto"/>
                    <w:left w:val="none" w:sz="0" w:space="0" w:color="auto"/>
                    <w:bottom w:val="none" w:sz="0" w:space="0" w:color="auto"/>
                    <w:right w:val="none" w:sz="0" w:space="0" w:color="auto"/>
                  </w:divBdr>
                  <w:divsChild>
                    <w:div w:id="17325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9068">
              <w:marLeft w:val="0"/>
              <w:marRight w:val="0"/>
              <w:marTop w:val="0"/>
              <w:marBottom w:val="0"/>
              <w:divBdr>
                <w:top w:val="none" w:sz="0" w:space="0" w:color="auto"/>
                <w:left w:val="none" w:sz="0" w:space="0" w:color="auto"/>
                <w:bottom w:val="none" w:sz="0" w:space="0" w:color="auto"/>
                <w:right w:val="none" w:sz="0" w:space="0" w:color="auto"/>
              </w:divBdr>
              <w:divsChild>
                <w:div w:id="861406854">
                  <w:marLeft w:val="0"/>
                  <w:marRight w:val="0"/>
                  <w:marTop w:val="0"/>
                  <w:marBottom w:val="0"/>
                  <w:divBdr>
                    <w:top w:val="none" w:sz="0" w:space="0" w:color="auto"/>
                    <w:left w:val="none" w:sz="0" w:space="0" w:color="auto"/>
                    <w:bottom w:val="none" w:sz="0" w:space="0" w:color="auto"/>
                    <w:right w:val="none" w:sz="0" w:space="0" w:color="auto"/>
                  </w:divBdr>
                  <w:divsChild>
                    <w:div w:id="19358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619120">
          <w:marLeft w:val="0"/>
          <w:marRight w:val="0"/>
          <w:marTop w:val="0"/>
          <w:marBottom w:val="0"/>
          <w:divBdr>
            <w:top w:val="none" w:sz="0" w:space="0" w:color="auto"/>
            <w:left w:val="none" w:sz="0" w:space="0" w:color="auto"/>
            <w:bottom w:val="none" w:sz="0" w:space="0" w:color="auto"/>
            <w:right w:val="none" w:sz="0" w:space="0" w:color="auto"/>
          </w:divBdr>
        </w:div>
        <w:div w:id="714938069">
          <w:marLeft w:val="-180"/>
          <w:marRight w:val="-180"/>
          <w:marTop w:val="0"/>
          <w:marBottom w:val="0"/>
          <w:divBdr>
            <w:top w:val="none" w:sz="0" w:space="0" w:color="auto"/>
            <w:left w:val="none" w:sz="0" w:space="0" w:color="auto"/>
            <w:bottom w:val="none" w:sz="0" w:space="0" w:color="auto"/>
            <w:right w:val="none" w:sz="0" w:space="0" w:color="auto"/>
          </w:divBdr>
          <w:divsChild>
            <w:div w:id="1866751446">
              <w:marLeft w:val="0"/>
              <w:marRight w:val="0"/>
              <w:marTop w:val="0"/>
              <w:marBottom w:val="0"/>
              <w:divBdr>
                <w:top w:val="none" w:sz="0" w:space="0" w:color="auto"/>
                <w:left w:val="none" w:sz="0" w:space="0" w:color="auto"/>
                <w:bottom w:val="none" w:sz="0" w:space="0" w:color="auto"/>
                <w:right w:val="none" w:sz="0" w:space="0" w:color="auto"/>
              </w:divBdr>
              <w:divsChild>
                <w:div w:id="858666901">
                  <w:marLeft w:val="0"/>
                  <w:marRight w:val="0"/>
                  <w:marTop w:val="0"/>
                  <w:marBottom w:val="0"/>
                  <w:divBdr>
                    <w:top w:val="none" w:sz="0" w:space="0" w:color="auto"/>
                    <w:left w:val="none" w:sz="0" w:space="0" w:color="auto"/>
                    <w:bottom w:val="none" w:sz="0" w:space="0" w:color="auto"/>
                    <w:right w:val="none" w:sz="0" w:space="0" w:color="auto"/>
                  </w:divBdr>
                </w:div>
              </w:divsChild>
            </w:div>
            <w:div w:id="1409381403">
              <w:marLeft w:val="0"/>
              <w:marRight w:val="0"/>
              <w:marTop w:val="0"/>
              <w:marBottom w:val="0"/>
              <w:divBdr>
                <w:top w:val="none" w:sz="0" w:space="0" w:color="auto"/>
                <w:left w:val="none" w:sz="0" w:space="0" w:color="auto"/>
                <w:bottom w:val="none" w:sz="0" w:space="0" w:color="auto"/>
                <w:right w:val="none" w:sz="0" w:space="0" w:color="auto"/>
              </w:divBdr>
              <w:divsChild>
                <w:div w:id="1914312651">
                  <w:marLeft w:val="0"/>
                  <w:marRight w:val="0"/>
                  <w:marTop w:val="0"/>
                  <w:marBottom w:val="0"/>
                  <w:divBdr>
                    <w:top w:val="none" w:sz="0" w:space="0" w:color="auto"/>
                    <w:left w:val="none" w:sz="0" w:space="0" w:color="auto"/>
                    <w:bottom w:val="none" w:sz="0" w:space="0" w:color="auto"/>
                    <w:right w:val="none" w:sz="0" w:space="0" w:color="auto"/>
                  </w:divBdr>
                </w:div>
              </w:divsChild>
            </w:div>
            <w:div w:id="1073895545">
              <w:marLeft w:val="0"/>
              <w:marRight w:val="0"/>
              <w:marTop w:val="0"/>
              <w:marBottom w:val="0"/>
              <w:divBdr>
                <w:top w:val="none" w:sz="0" w:space="0" w:color="auto"/>
                <w:left w:val="none" w:sz="0" w:space="0" w:color="auto"/>
                <w:bottom w:val="none" w:sz="0" w:space="0" w:color="auto"/>
                <w:right w:val="none" w:sz="0" w:space="0" w:color="auto"/>
              </w:divBdr>
              <w:divsChild>
                <w:div w:id="15787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72377">
          <w:marLeft w:val="0"/>
          <w:marRight w:val="0"/>
          <w:marTop w:val="0"/>
          <w:marBottom w:val="0"/>
          <w:divBdr>
            <w:top w:val="none" w:sz="0" w:space="0" w:color="auto"/>
            <w:left w:val="none" w:sz="0" w:space="0" w:color="auto"/>
            <w:bottom w:val="none" w:sz="0" w:space="0" w:color="auto"/>
            <w:right w:val="none" w:sz="0" w:space="0" w:color="auto"/>
          </w:divBdr>
        </w:div>
        <w:div w:id="486627298">
          <w:marLeft w:val="-180"/>
          <w:marRight w:val="-180"/>
          <w:marTop w:val="0"/>
          <w:marBottom w:val="0"/>
          <w:divBdr>
            <w:top w:val="none" w:sz="0" w:space="0" w:color="auto"/>
            <w:left w:val="none" w:sz="0" w:space="0" w:color="auto"/>
            <w:bottom w:val="none" w:sz="0" w:space="0" w:color="auto"/>
            <w:right w:val="none" w:sz="0" w:space="0" w:color="auto"/>
          </w:divBdr>
          <w:divsChild>
            <w:div w:id="881209449">
              <w:marLeft w:val="0"/>
              <w:marRight w:val="0"/>
              <w:marTop w:val="0"/>
              <w:marBottom w:val="0"/>
              <w:divBdr>
                <w:top w:val="none" w:sz="0" w:space="0" w:color="auto"/>
                <w:left w:val="none" w:sz="0" w:space="0" w:color="auto"/>
                <w:bottom w:val="none" w:sz="0" w:space="0" w:color="auto"/>
                <w:right w:val="none" w:sz="0" w:space="0" w:color="auto"/>
              </w:divBdr>
              <w:divsChild>
                <w:div w:id="1597472344">
                  <w:marLeft w:val="0"/>
                  <w:marRight w:val="0"/>
                  <w:marTop w:val="0"/>
                  <w:marBottom w:val="0"/>
                  <w:divBdr>
                    <w:top w:val="none" w:sz="0" w:space="0" w:color="auto"/>
                    <w:left w:val="none" w:sz="0" w:space="0" w:color="auto"/>
                    <w:bottom w:val="none" w:sz="0" w:space="0" w:color="auto"/>
                    <w:right w:val="none" w:sz="0" w:space="0" w:color="auto"/>
                  </w:divBdr>
                  <w:divsChild>
                    <w:div w:id="1986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1577">
              <w:marLeft w:val="0"/>
              <w:marRight w:val="0"/>
              <w:marTop w:val="0"/>
              <w:marBottom w:val="0"/>
              <w:divBdr>
                <w:top w:val="none" w:sz="0" w:space="0" w:color="auto"/>
                <w:left w:val="none" w:sz="0" w:space="0" w:color="auto"/>
                <w:bottom w:val="none" w:sz="0" w:space="0" w:color="auto"/>
                <w:right w:val="none" w:sz="0" w:space="0" w:color="auto"/>
              </w:divBdr>
              <w:divsChild>
                <w:div w:id="1523319377">
                  <w:marLeft w:val="0"/>
                  <w:marRight w:val="0"/>
                  <w:marTop w:val="0"/>
                  <w:marBottom w:val="0"/>
                  <w:divBdr>
                    <w:top w:val="none" w:sz="0" w:space="0" w:color="auto"/>
                    <w:left w:val="none" w:sz="0" w:space="0" w:color="auto"/>
                    <w:bottom w:val="none" w:sz="0" w:space="0" w:color="auto"/>
                    <w:right w:val="none" w:sz="0" w:space="0" w:color="auto"/>
                  </w:divBdr>
                  <w:divsChild>
                    <w:div w:id="10344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2541296">
      <w:bodyDiv w:val="1"/>
      <w:marLeft w:val="0"/>
      <w:marRight w:val="0"/>
      <w:marTop w:val="0"/>
      <w:marBottom w:val="0"/>
      <w:divBdr>
        <w:top w:val="none" w:sz="0" w:space="0" w:color="auto"/>
        <w:left w:val="none" w:sz="0" w:space="0" w:color="auto"/>
        <w:bottom w:val="none" w:sz="0" w:space="0" w:color="auto"/>
        <w:right w:val="none" w:sz="0" w:space="0" w:color="auto"/>
      </w:divBdr>
      <w:divsChild>
        <w:div w:id="695734125">
          <w:marLeft w:val="0"/>
          <w:marRight w:val="0"/>
          <w:marTop w:val="0"/>
          <w:marBottom w:val="375"/>
          <w:divBdr>
            <w:top w:val="none" w:sz="0" w:space="0" w:color="auto"/>
            <w:left w:val="none" w:sz="0" w:space="0" w:color="auto"/>
            <w:bottom w:val="none" w:sz="0" w:space="0" w:color="auto"/>
            <w:right w:val="none" w:sz="0" w:space="0" w:color="auto"/>
          </w:divBdr>
          <w:divsChild>
            <w:div w:id="830753224">
              <w:marLeft w:val="0"/>
              <w:marRight w:val="0"/>
              <w:marTop w:val="0"/>
              <w:marBottom w:val="0"/>
              <w:divBdr>
                <w:top w:val="none" w:sz="0" w:space="0" w:color="auto"/>
                <w:left w:val="none" w:sz="0" w:space="0" w:color="auto"/>
                <w:bottom w:val="none" w:sz="0" w:space="0" w:color="auto"/>
                <w:right w:val="none" w:sz="0" w:space="0" w:color="auto"/>
              </w:divBdr>
              <w:divsChild>
                <w:div w:id="4059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060">
          <w:marLeft w:val="0"/>
          <w:marRight w:val="0"/>
          <w:marTop w:val="0"/>
          <w:marBottom w:val="0"/>
          <w:divBdr>
            <w:top w:val="none" w:sz="0" w:space="0" w:color="auto"/>
            <w:left w:val="none" w:sz="0" w:space="0" w:color="auto"/>
            <w:bottom w:val="none" w:sz="0" w:space="0" w:color="auto"/>
            <w:right w:val="none" w:sz="0" w:space="0" w:color="auto"/>
          </w:divBdr>
          <w:divsChild>
            <w:div w:id="1740708730">
              <w:marLeft w:val="0"/>
              <w:marRight w:val="0"/>
              <w:marTop w:val="0"/>
              <w:marBottom w:val="0"/>
              <w:divBdr>
                <w:top w:val="none" w:sz="0" w:space="0" w:color="auto"/>
                <w:left w:val="none" w:sz="0" w:space="0" w:color="auto"/>
                <w:bottom w:val="none" w:sz="0" w:space="0" w:color="auto"/>
                <w:right w:val="none" w:sz="0" w:space="0" w:color="auto"/>
              </w:divBdr>
              <w:divsChild>
                <w:div w:id="2090954709">
                  <w:marLeft w:val="-180"/>
                  <w:marRight w:val="-180"/>
                  <w:marTop w:val="0"/>
                  <w:marBottom w:val="0"/>
                  <w:divBdr>
                    <w:top w:val="none" w:sz="0" w:space="0" w:color="auto"/>
                    <w:left w:val="none" w:sz="0" w:space="0" w:color="auto"/>
                    <w:bottom w:val="none" w:sz="0" w:space="0" w:color="auto"/>
                    <w:right w:val="none" w:sz="0" w:space="0" w:color="auto"/>
                  </w:divBdr>
                  <w:divsChild>
                    <w:div w:id="14156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9485">
      <w:bodyDiv w:val="1"/>
      <w:marLeft w:val="0"/>
      <w:marRight w:val="0"/>
      <w:marTop w:val="0"/>
      <w:marBottom w:val="0"/>
      <w:divBdr>
        <w:top w:val="none" w:sz="0" w:space="0" w:color="auto"/>
        <w:left w:val="none" w:sz="0" w:space="0" w:color="auto"/>
        <w:bottom w:val="none" w:sz="0" w:space="0" w:color="auto"/>
        <w:right w:val="none" w:sz="0" w:space="0" w:color="auto"/>
      </w:divBdr>
      <w:divsChild>
        <w:div w:id="1464035491">
          <w:marLeft w:val="0"/>
          <w:marRight w:val="0"/>
          <w:marTop w:val="0"/>
          <w:marBottom w:val="0"/>
          <w:divBdr>
            <w:top w:val="none" w:sz="0" w:space="0" w:color="auto"/>
            <w:left w:val="none" w:sz="0" w:space="0" w:color="auto"/>
            <w:bottom w:val="none" w:sz="0" w:space="0" w:color="auto"/>
            <w:right w:val="none" w:sz="0" w:space="0" w:color="auto"/>
          </w:divBdr>
        </w:div>
        <w:div w:id="1871259335">
          <w:marLeft w:val="0"/>
          <w:marRight w:val="0"/>
          <w:marTop w:val="0"/>
          <w:marBottom w:val="0"/>
          <w:divBdr>
            <w:top w:val="none" w:sz="0" w:space="0" w:color="auto"/>
            <w:left w:val="none" w:sz="0" w:space="0" w:color="auto"/>
            <w:bottom w:val="none" w:sz="0" w:space="0" w:color="auto"/>
            <w:right w:val="none" w:sz="0" w:space="0" w:color="auto"/>
          </w:divBdr>
        </w:div>
        <w:div w:id="637027960">
          <w:marLeft w:val="0"/>
          <w:marRight w:val="0"/>
          <w:marTop w:val="0"/>
          <w:marBottom w:val="0"/>
          <w:divBdr>
            <w:top w:val="none" w:sz="0" w:space="0" w:color="auto"/>
            <w:left w:val="none" w:sz="0" w:space="0" w:color="auto"/>
            <w:bottom w:val="none" w:sz="0" w:space="0" w:color="auto"/>
            <w:right w:val="none" w:sz="0" w:space="0" w:color="auto"/>
          </w:divBdr>
        </w:div>
        <w:div w:id="1801148289">
          <w:marLeft w:val="0"/>
          <w:marRight w:val="0"/>
          <w:marTop w:val="0"/>
          <w:marBottom w:val="0"/>
          <w:divBdr>
            <w:top w:val="none" w:sz="0" w:space="0" w:color="auto"/>
            <w:left w:val="none" w:sz="0" w:space="0" w:color="auto"/>
            <w:bottom w:val="none" w:sz="0" w:space="0" w:color="auto"/>
            <w:right w:val="none" w:sz="0" w:space="0" w:color="auto"/>
          </w:divBdr>
        </w:div>
        <w:div w:id="296879160">
          <w:marLeft w:val="0"/>
          <w:marRight w:val="0"/>
          <w:marTop w:val="0"/>
          <w:marBottom w:val="0"/>
          <w:divBdr>
            <w:top w:val="none" w:sz="0" w:space="0" w:color="auto"/>
            <w:left w:val="none" w:sz="0" w:space="0" w:color="auto"/>
            <w:bottom w:val="none" w:sz="0" w:space="0" w:color="auto"/>
            <w:right w:val="none" w:sz="0" w:space="0" w:color="auto"/>
          </w:divBdr>
        </w:div>
        <w:div w:id="1348749183">
          <w:marLeft w:val="0"/>
          <w:marRight w:val="0"/>
          <w:marTop w:val="0"/>
          <w:marBottom w:val="0"/>
          <w:divBdr>
            <w:top w:val="none" w:sz="0" w:space="0" w:color="auto"/>
            <w:left w:val="none" w:sz="0" w:space="0" w:color="auto"/>
            <w:bottom w:val="none" w:sz="0" w:space="0" w:color="auto"/>
            <w:right w:val="none" w:sz="0" w:space="0" w:color="auto"/>
          </w:divBdr>
        </w:div>
        <w:div w:id="1888446683">
          <w:marLeft w:val="0"/>
          <w:marRight w:val="0"/>
          <w:marTop w:val="0"/>
          <w:marBottom w:val="0"/>
          <w:divBdr>
            <w:top w:val="none" w:sz="0" w:space="0" w:color="auto"/>
            <w:left w:val="none" w:sz="0" w:space="0" w:color="auto"/>
            <w:bottom w:val="none" w:sz="0" w:space="0" w:color="auto"/>
            <w:right w:val="none" w:sz="0" w:space="0" w:color="auto"/>
          </w:divBdr>
        </w:div>
        <w:div w:id="1384980991">
          <w:marLeft w:val="0"/>
          <w:marRight w:val="0"/>
          <w:marTop w:val="0"/>
          <w:marBottom w:val="0"/>
          <w:divBdr>
            <w:top w:val="none" w:sz="0" w:space="0" w:color="auto"/>
            <w:left w:val="none" w:sz="0" w:space="0" w:color="auto"/>
            <w:bottom w:val="none" w:sz="0" w:space="0" w:color="auto"/>
            <w:right w:val="none" w:sz="0" w:space="0" w:color="auto"/>
          </w:divBdr>
        </w:div>
        <w:div w:id="1391881930">
          <w:marLeft w:val="0"/>
          <w:marRight w:val="0"/>
          <w:marTop w:val="0"/>
          <w:marBottom w:val="0"/>
          <w:divBdr>
            <w:top w:val="none" w:sz="0" w:space="0" w:color="auto"/>
            <w:left w:val="none" w:sz="0" w:space="0" w:color="auto"/>
            <w:bottom w:val="none" w:sz="0" w:space="0" w:color="auto"/>
            <w:right w:val="none" w:sz="0" w:space="0" w:color="auto"/>
          </w:divBdr>
        </w:div>
        <w:div w:id="1853959138">
          <w:marLeft w:val="0"/>
          <w:marRight w:val="0"/>
          <w:marTop w:val="0"/>
          <w:marBottom w:val="0"/>
          <w:divBdr>
            <w:top w:val="none" w:sz="0" w:space="0" w:color="auto"/>
            <w:left w:val="none" w:sz="0" w:space="0" w:color="auto"/>
            <w:bottom w:val="none" w:sz="0" w:space="0" w:color="auto"/>
            <w:right w:val="none" w:sz="0" w:space="0" w:color="auto"/>
          </w:divBdr>
        </w:div>
        <w:div w:id="329330076">
          <w:marLeft w:val="0"/>
          <w:marRight w:val="0"/>
          <w:marTop w:val="0"/>
          <w:marBottom w:val="0"/>
          <w:divBdr>
            <w:top w:val="none" w:sz="0" w:space="0" w:color="auto"/>
            <w:left w:val="none" w:sz="0" w:space="0" w:color="auto"/>
            <w:bottom w:val="none" w:sz="0" w:space="0" w:color="auto"/>
            <w:right w:val="none" w:sz="0" w:space="0" w:color="auto"/>
          </w:divBdr>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2584">
      <w:bodyDiv w:val="1"/>
      <w:marLeft w:val="0"/>
      <w:marRight w:val="0"/>
      <w:marTop w:val="0"/>
      <w:marBottom w:val="0"/>
      <w:divBdr>
        <w:top w:val="none" w:sz="0" w:space="0" w:color="auto"/>
        <w:left w:val="none" w:sz="0" w:space="0" w:color="auto"/>
        <w:bottom w:val="none" w:sz="0" w:space="0" w:color="auto"/>
        <w:right w:val="none" w:sz="0" w:space="0" w:color="auto"/>
      </w:divBdr>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384462">
      <w:bodyDiv w:val="1"/>
      <w:marLeft w:val="0"/>
      <w:marRight w:val="0"/>
      <w:marTop w:val="0"/>
      <w:marBottom w:val="0"/>
      <w:divBdr>
        <w:top w:val="none" w:sz="0" w:space="0" w:color="auto"/>
        <w:left w:val="none" w:sz="0" w:space="0" w:color="auto"/>
        <w:bottom w:val="none" w:sz="0" w:space="0" w:color="auto"/>
        <w:right w:val="none" w:sz="0" w:space="0" w:color="auto"/>
      </w:divBdr>
      <w:divsChild>
        <w:div w:id="1936864267">
          <w:marLeft w:val="0"/>
          <w:marRight w:val="0"/>
          <w:marTop w:val="0"/>
          <w:marBottom w:val="0"/>
          <w:divBdr>
            <w:top w:val="none" w:sz="0" w:space="0" w:color="auto"/>
            <w:left w:val="none" w:sz="0" w:space="0" w:color="auto"/>
            <w:bottom w:val="none" w:sz="0" w:space="0" w:color="auto"/>
            <w:right w:val="none" w:sz="0" w:space="0" w:color="auto"/>
          </w:divBdr>
          <w:divsChild>
            <w:div w:id="1042171235">
              <w:marLeft w:val="-180"/>
              <w:marRight w:val="-180"/>
              <w:marTop w:val="0"/>
              <w:marBottom w:val="0"/>
              <w:divBdr>
                <w:top w:val="none" w:sz="0" w:space="0" w:color="auto"/>
                <w:left w:val="none" w:sz="0" w:space="0" w:color="auto"/>
                <w:bottom w:val="none" w:sz="0" w:space="0" w:color="auto"/>
                <w:right w:val="none" w:sz="0" w:space="0" w:color="auto"/>
              </w:divBdr>
              <w:divsChild>
                <w:div w:id="1052078005">
                  <w:marLeft w:val="0"/>
                  <w:marRight w:val="0"/>
                  <w:marTop w:val="0"/>
                  <w:marBottom w:val="0"/>
                  <w:divBdr>
                    <w:top w:val="none" w:sz="0" w:space="0" w:color="auto"/>
                    <w:left w:val="none" w:sz="0" w:space="0" w:color="auto"/>
                    <w:bottom w:val="none" w:sz="0" w:space="0" w:color="auto"/>
                    <w:right w:val="none" w:sz="0" w:space="0" w:color="auto"/>
                  </w:divBdr>
                </w:div>
                <w:div w:id="423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4922">
          <w:marLeft w:val="0"/>
          <w:marRight w:val="0"/>
          <w:marTop w:val="0"/>
          <w:marBottom w:val="0"/>
          <w:divBdr>
            <w:top w:val="none" w:sz="0" w:space="0" w:color="auto"/>
            <w:left w:val="none" w:sz="0" w:space="0" w:color="auto"/>
            <w:bottom w:val="none" w:sz="0" w:space="0" w:color="auto"/>
            <w:right w:val="none" w:sz="0" w:space="0" w:color="auto"/>
          </w:divBdr>
          <w:divsChild>
            <w:div w:id="665597906">
              <w:marLeft w:val="-180"/>
              <w:marRight w:val="-180"/>
              <w:marTop w:val="0"/>
              <w:marBottom w:val="0"/>
              <w:divBdr>
                <w:top w:val="none" w:sz="0" w:space="0" w:color="auto"/>
                <w:left w:val="none" w:sz="0" w:space="0" w:color="auto"/>
                <w:bottom w:val="none" w:sz="0" w:space="0" w:color="auto"/>
                <w:right w:val="none" w:sz="0" w:space="0" w:color="auto"/>
              </w:divBdr>
              <w:divsChild>
                <w:div w:id="444539574">
                  <w:marLeft w:val="0"/>
                  <w:marRight w:val="0"/>
                  <w:marTop w:val="0"/>
                  <w:marBottom w:val="0"/>
                  <w:divBdr>
                    <w:top w:val="none" w:sz="0" w:space="0" w:color="auto"/>
                    <w:left w:val="none" w:sz="0" w:space="0" w:color="auto"/>
                    <w:bottom w:val="none" w:sz="0" w:space="0" w:color="auto"/>
                    <w:right w:val="none" w:sz="0" w:space="0" w:color="auto"/>
                  </w:divBdr>
                </w:div>
                <w:div w:id="6180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251">
          <w:marLeft w:val="0"/>
          <w:marRight w:val="0"/>
          <w:marTop w:val="0"/>
          <w:marBottom w:val="0"/>
          <w:divBdr>
            <w:top w:val="none" w:sz="0" w:space="0" w:color="auto"/>
            <w:left w:val="none" w:sz="0" w:space="0" w:color="auto"/>
            <w:bottom w:val="none" w:sz="0" w:space="0" w:color="auto"/>
            <w:right w:val="none" w:sz="0" w:space="0" w:color="auto"/>
          </w:divBdr>
          <w:divsChild>
            <w:div w:id="1806465178">
              <w:marLeft w:val="-180"/>
              <w:marRight w:val="-180"/>
              <w:marTop w:val="0"/>
              <w:marBottom w:val="0"/>
              <w:divBdr>
                <w:top w:val="none" w:sz="0" w:space="0" w:color="auto"/>
                <w:left w:val="none" w:sz="0" w:space="0" w:color="auto"/>
                <w:bottom w:val="none" w:sz="0" w:space="0" w:color="auto"/>
                <w:right w:val="none" w:sz="0" w:space="0" w:color="auto"/>
              </w:divBdr>
              <w:divsChild>
                <w:div w:id="952244376">
                  <w:marLeft w:val="0"/>
                  <w:marRight w:val="0"/>
                  <w:marTop w:val="0"/>
                  <w:marBottom w:val="0"/>
                  <w:divBdr>
                    <w:top w:val="none" w:sz="0" w:space="0" w:color="auto"/>
                    <w:left w:val="none" w:sz="0" w:space="0" w:color="auto"/>
                    <w:bottom w:val="none" w:sz="0" w:space="0" w:color="auto"/>
                    <w:right w:val="none" w:sz="0" w:space="0" w:color="auto"/>
                  </w:divBdr>
                </w:div>
                <w:div w:id="261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524">
          <w:marLeft w:val="0"/>
          <w:marRight w:val="0"/>
          <w:marTop w:val="0"/>
          <w:marBottom w:val="0"/>
          <w:divBdr>
            <w:top w:val="none" w:sz="0" w:space="0" w:color="auto"/>
            <w:left w:val="none" w:sz="0" w:space="0" w:color="auto"/>
            <w:bottom w:val="none" w:sz="0" w:space="0" w:color="auto"/>
            <w:right w:val="none" w:sz="0" w:space="0" w:color="auto"/>
          </w:divBdr>
          <w:divsChild>
            <w:div w:id="545799010">
              <w:marLeft w:val="-180"/>
              <w:marRight w:val="-180"/>
              <w:marTop w:val="0"/>
              <w:marBottom w:val="0"/>
              <w:divBdr>
                <w:top w:val="none" w:sz="0" w:space="0" w:color="auto"/>
                <w:left w:val="none" w:sz="0" w:space="0" w:color="auto"/>
                <w:bottom w:val="none" w:sz="0" w:space="0" w:color="auto"/>
                <w:right w:val="none" w:sz="0" w:space="0" w:color="auto"/>
              </w:divBdr>
              <w:divsChild>
                <w:div w:id="10211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61098">
      <w:bodyDiv w:val="1"/>
      <w:marLeft w:val="0"/>
      <w:marRight w:val="0"/>
      <w:marTop w:val="0"/>
      <w:marBottom w:val="0"/>
      <w:divBdr>
        <w:top w:val="none" w:sz="0" w:space="0" w:color="auto"/>
        <w:left w:val="none" w:sz="0" w:space="0" w:color="auto"/>
        <w:bottom w:val="none" w:sz="0" w:space="0" w:color="auto"/>
        <w:right w:val="none" w:sz="0" w:space="0" w:color="auto"/>
      </w:divBdr>
      <w:divsChild>
        <w:div w:id="68815158">
          <w:marLeft w:val="0"/>
          <w:marRight w:val="0"/>
          <w:marTop w:val="0"/>
          <w:marBottom w:val="0"/>
          <w:divBdr>
            <w:top w:val="none" w:sz="0" w:space="0" w:color="auto"/>
            <w:left w:val="none" w:sz="0" w:space="0" w:color="auto"/>
            <w:bottom w:val="none" w:sz="0" w:space="0" w:color="auto"/>
            <w:right w:val="none" w:sz="0" w:space="0" w:color="auto"/>
          </w:divBdr>
        </w:div>
        <w:div w:id="1548446042">
          <w:marLeft w:val="0"/>
          <w:marRight w:val="0"/>
          <w:marTop w:val="0"/>
          <w:marBottom w:val="0"/>
          <w:divBdr>
            <w:top w:val="none" w:sz="0" w:space="0" w:color="auto"/>
            <w:left w:val="none" w:sz="0" w:space="0" w:color="auto"/>
            <w:bottom w:val="none" w:sz="0" w:space="0" w:color="auto"/>
            <w:right w:val="none" w:sz="0" w:space="0" w:color="auto"/>
          </w:divBdr>
          <w:divsChild>
            <w:div w:id="1326930476">
              <w:marLeft w:val="0"/>
              <w:marRight w:val="0"/>
              <w:marTop w:val="0"/>
              <w:marBottom w:val="0"/>
              <w:divBdr>
                <w:top w:val="none" w:sz="0" w:space="0" w:color="auto"/>
                <w:left w:val="none" w:sz="0" w:space="0" w:color="auto"/>
                <w:bottom w:val="none" w:sz="0" w:space="0" w:color="auto"/>
                <w:right w:val="none" w:sz="0" w:space="0" w:color="auto"/>
              </w:divBdr>
              <w:divsChild>
                <w:div w:id="1933002238">
                  <w:marLeft w:val="-180"/>
                  <w:marRight w:val="-180"/>
                  <w:marTop w:val="0"/>
                  <w:marBottom w:val="0"/>
                  <w:divBdr>
                    <w:top w:val="none" w:sz="0" w:space="0" w:color="auto"/>
                    <w:left w:val="none" w:sz="0" w:space="0" w:color="auto"/>
                    <w:bottom w:val="none" w:sz="0" w:space="0" w:color="auto"/>
                    <w:right w:val="none" w:sz="0" w:space="0" w:color="auto"/>
                  </w:divBdr>
                  <w:divsChild>
                    <w:div w:id="17922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39961631">
      <w:bodyDiv w:val="1"/>
      <w:marLeft w:val="0"/>
      <w:marRight w:val="0"/>
      <w:marTop w:val="0"/>
      <w:marBottom w:val="0"/>
      <w:divBdr>
        <w:top w:val="none" w:sz="0" w:space="0" w:color="auto"/>
        <w:left w:val="none" w:sz="0" w:space="0" w:color="auto"/>
        <w:bottom w:val="none" w:sz="0" w:space="0" w:color="auto"/>
        <w:right w:val="none" w:sz="0" w:space="0" w:color="auto"/>
      </w:divBdr>
      <w:divsChild>
        <w:div w:id="198054968">
          <w:marLeft w:val="-180"/>
          <w:marRight w:val="-180"/>
          <w:marTop w:val="0"/>
          <w:marBottom w:val="0"/>
          <w:divBdr>
            <w:top w:val="none" w:sz="0" w:space="0" w:color="auto"/>
            <w:left w:val="none" w:sz="0" w:space="0" w:color="auto"/>
            <w:bottom w:val="none" w:sz="0" w:space="0" w:color="auto"/>
            <w:right w:val="none" w:sz="0" w:space="0" w:color="auto"/>
          </w:divBdr>
          <w:divsChild>
            <w:div w:id="1549565110">
              <w:marLeft w:val="0"/>
              <w:marRight w:val="0"/>
              <w:marTop w:val="0"/>
              <w:marBottom w:val="0"/>
              <w:divBdr>
                <w:top w:val="none" w:sz="0" w:space="0" w:color="auto"/>
                <w:left w:val="none" w:sz="0" w:space="0" w:color="auto"/>
                <w:bottom w:val="none" w:sz="0" w:space="0" w:color="auto"/>
                <w:right w:val="none" w:sz="0" w:space="0" w:color="auto"/>
              </w:divBdr>
              <w:divsChild>
                <w:div w:id="4248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604">
          <w:marLeft w:val="0"/>
          <w:marRight w:val="0"/>
          <w:marTop w:val="0"/>
          <w:marBottom w:val="0"/>
          <w:divBdr>
            <w:top w:val="none" w:sz="0" w:space="0" w:color="auto"/>
            <w:left w:val="none" w:sz="0" w:space="0" w:color="auto"/>
            <w:bottom w:val="none" w:sz="0" w:space="0" w:color="auto"/>
            <w:right w:val="none" w:sz="0" w:space="0" w:color="auto"/>
          </w:divBdr>
          <w:divsChild>
            <w:div w:id="1067726771">
              <w:marLeft w:val="0"/>
              <w:marRight w:val="0"/>
              <w:marTop w:val="0"/>
              <w:marBottom w:val="0"/>
              <w:divBdr>
                <w:top w:val="none" w:sz="0" w:space="0" w:color="auto"/>
                <w:left w:val="none" w:sz="0" w:space="0" w:color="auto"/>
                <w:bottom w:val="none" w:sz="0" w:space="0" w:color="auto"/>
                <w:right w:val="none" w:sz="0" w:space="0" w:color="auto"/>
              </w:divBdr>
            </w:div>
          </w:divsChild>
        </w:div>
        <w:div w:id="1193108012">
          <w:marLeft w:val="0"/>
          <w:marRight w:val="0"/>
          <w:marTop w:val="0"/>
          <w:marBottom w:val="0"/>
          <w:divBdr>
            <w:top w:val="none" w:sz="0" w:space="0" w:color="auto"/>
            <w:left w:val="none" w:sz="0" w:space="0" w:color="auto"/>
            <w:bottom w:val="none" w:sz="0" w:space="0" w:color="auto"/>
            <w:right w:val="none" w:sz="0" w:space="0" w:color="auto"/>
          </w:divBdr>
          <w:divsChild>
            <w:div w:id="1460031484">
              <w:marLeft w:val="-180"/>
              <w:marRight w:val="-180"/>
              <w:marTop w:val="0"/>
              <w:marBottom w:val="0"/>
              <w:divBdr>
                <w:top w:val="none" w:sz="0" w:space="0" w:color="auto"/>
                <w:left w:val="none" w:sz="0" w:space="0" w:color="auto"/>
                <w:bottom w:val="none" w:sz="0" w:space="0" w:color="auto"/>
                <w:right w:val="none" w:sz="0" w:space="0" w:color="auto"/>
              </w:divBdr>
              <w:divsChild>
                <w:div w:id="1180965827">
                  <w:marLeft w:val="0"/>
                  <w:marRight w:val="0"/>
                  <w:marTop w:val="0"/>
                  <w:marBottom w:val="0"/>
                  <w:divBdr>
                    <w:top w:val="none" w:sz="0" w:space="0" w:color="auto"/>
                    <w:left w:val="none" w:sz="0" w:space="0" w:color="auto"/>
                    <w:bottom w:val="none" w:sz="0" w:space="0" w:color="auto"/>
                    <w:right w:val="none" w:sz="0" w:space="0" w:color="auto"/>
                  </w:divBdr>
                </w:div>
                <w:div w:id="316618401">
                  <w:marLeft w:val="0"/>
                  <w:marRight w:val="0"/>
                  <w:marTop w:val="0"/>
                  <w:marBottom w:val="0"/>
                  <w:divBdr>
                    <w:top w:val="none" w:sz="0" w:space="0" w:color="auto"/>
                    <w:left w:val="none" w:sz="0" w:space="0" w:color="auto"/>
                    <w:bottom w:val="none" w:sz="0" w:space="0" w:color="auto"/>
                    <w:right w:val="none" w:sz="0" w:space="0" w:color="auto"/>
                  </w:divBdr>
                </w:div>
              </w:divsChild>
            </w:div>
            <w:div w:id="1372732272">
              <w:marLeft w:val="-180"/>
              <w:marRight w:val="-180"/>
              <w:marTop w:val="0"/>
              <w:marBottom w:val="0"/>
              <w:divBdr>
                <w:top w:val="none" w:sz="0" w:space="0" w:color="auto"/>
                <w:left w:val="none" w:sz="0" w:space="0" w:color="auto"/>
                <w:bottom w:val="none" w:sz="0" w:space="0" w:color="auto"/>
                <w:right w:val="none" w:sz="0" w:space="0" w:color="auto"/>
              </w:divBdr>
              <w:divsChild>
                <w:div w:id="712389931">
                  <w:marLeft w:val="0"/>
                  <w:marRight w:val="0"/>
                  <w:marTop w:val="0"/>
                  <w:marBottom w:val="0"/>
                  <w:divBdr>
                    <w:top w:val="none" w:sz="0" w:space="0" w:color="auto"/>
                    <w:left w:val="none" w:sz="0" w:space="0" w:color="auto"/>
                    <w:bottom w:val="none" w:sz="0" w:space="0" w:color="auto"/>
                    <w:right w:val="none" w:sz="0" w:space="0" w:color="auto"/>
                  </w:divBdr>
                  <w:divsChild>
                    <w:div w:id="5046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24712">
      <w:bodyDiv w:val="1"/>
      <w:marLeft w:val="0"/>
      <w:marRight w:val="0"/>
      <w:marTop w:val="0"/>
      <w:marBottom w:val="0"/>
      <w:divBdr>
        <w:top w:val="none" w:sz="0" w:space="0" w:color="auto"/>
        <w:left w:val="none" w:sz="0" w:space="0" w:color="auto"/>
        <w:bottom w:val="none" w:sz="0" w:space="0" w:color="auto"/>
        <w:right w:val="none" w:sz="0" w:space="0" w:color="auto"/>
      </w:divBdr>
      <w:divsChild>
        <w:div w:id="2037660301">
          <w:marLeft w:val="-180"/>
          <w:marRight w:val="-180"/>
          <w:marTop w:val="0"/>
          <w:marBottom w:val="0"/>
          <w:divBdr>
            <w:top w:val="none" w:sz="0" w:space="0" w:color="auto"/>
            <w:left w:val="none" w:sz="0" w:space="0" w:color="auto"/>
            <w:bottom w:val="none" w:sz="0" w:space="0" w:color="auto"/>
            <w:right w:val="none" w:sz="0" w:space="0" w:color="auto"/>
          </w:divBdr>
          <w:divsChild>
            <w:div w:id="1433361155">
              <w:marLeft w:val="0"/>
              <w:marRight w:val="0"/>
              <w:marTop w:val="0"/>
              <w:marBottom w:val="0"/>
              <w:divBdr>
                <w:top w:val="none" w:sz="0" w:space="0" w:color="auto"/>
                <w:left w:val="none" w:sz="0" w:space="0" w:color="auto"/>
                <w:bottom w:val="none" w:sz="0" w:space="0" w:color="auto"/>
                <w:right w:val="none" w:sz="0" w:space="0" w:color="auto"/>
              </w:divBdr>
            </w:div>
            <w:div w:id="1531333127">
              <w:marLeft w:val="0"/>
              <w:marRight w:val="0"/>
              <w:marTop w:val="0"/>
              <w:marBottom w:val="0"/>
              <w:divBdr>
                <w:top w:val="none" w:sz="0" w:space="0" w:color="auto"/>
                <w:left w:val="none" w:sz="0" w:space="0" w:color="auto"/>
                <w:bottom w:val="none" w:sz="0" w:space="0" w:color="auto"/>
                <w:right w:val="none" w:sz="0" w:space="0" w:color="auto"/>
              </w:divBdr>
              <w:divsChild>
                <w:div w:id="8470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55689792">
      <w:bodyDiv w:val="1"/>
      <w:marLeft w:val="0"/>
      <w:marRight w:val="0"/>
      <w:marTop w:val="0"/>
      <w:marBottom w:val="0"/>
      <w:divBdr>
        <w:top w:val="none" w:sz="0" w:space="0" w:color="auto"/>
        <w:left w:val="none" w:sz="0" w:space="0" w:color="auto"/>
        <w:bottom w:val="none" w:sz="0" w:space="0" w:color="auto"/>
        <w:right w:val="none" w:sz="0" w:space="0" w:color="auto"/>
      </w:divBdr>
      <w:divsChild>
        <w:div w:id="1314604025">
          <w:marLeft w:val="0"/>
          <w:marRight w:val="0"/>
          <w:marTop w:val="0"/>
          <w:marBottom w:val="720"/>
          <w:divBdr>
            <w:top w:val="none" w:sz="0" w:space="0" w:color="auto"/>
            <w:left w:val="none" w:sz="0" w:space="0" w:color="auto"/>
            <w:bottom w:val="none" w:sz="0" w:space="0" w:color="auto"/>
            <w:right w:val="none" w:sz="0" w:space="0" w:color="auto"/>
          </w:divBdr>
        </w:div>
      </w:divsChild>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8367">
      <w:bodyDiv w:val="1"/>
      <w:marLeft w:val="0"/>
      <w:marRight w:val="0"/>
      <w:marTop w:val="0"/>
      <w:marBottom w:val="0"/>
      <w:divBdr>
        <w:top w:val="none" w:sz="0" w:space="0" w:color="auto"/>
        <w:left w:val="none" w:sz="0" w:space="0" w:color="auto"/>
        <w:bottom w:val="none" w:sz="0" w:space="0" w:color="auto"/>
        <w:right w:val="none" w:sz="0" w:space="0" w:color="auto"/>
      </w:divBdr>
      <w:divsChild>
        <w:div w:id="591359329">
          <w:marLeft w:val="0"/>
          <w:marRight w:val="0"/>
          <w:marTop w:val="0"/>
          <w:marBottom w:val="0"/>
          <w:divBdr>
            <w:top w:val="none" w:sz="0" w:space="0" w:color="auto"/>
            <w:left w:val="none" w:sz="0" w:space="0" w:color="auto"/>
            <w:bottom w:val="none" w:sz="0" w:space="0" w:color="auto"/>
            <w:right w:val="none" w:sz="0" w:space="0" w:color="auto"/>
          </w:divBdr>
          <w:divsChild>
            <w:div w:id="1370035619">
              <w:marLeft w:val="-180"/>
              <w:marRight w:val="-180"/>
              <w:marTop w:val="0"/>
              <w:marBottom w:val="0"/>
              <w:divBdr>
                <w:top w:val="none" w:sz="0" w:space="0" w:color="auto"/>
                <w:left w:val="none" w:sz="0" w:space="0" w:color="auto"/>
                <w:bottom w:val="none" w:sz="0" w:space="0" w:color="auto"/>
                <w:right w:val="none" w:sz="0" w:space="0" w:color="auto"/>
              </w:divBdr>
              <w:divsChild>
                <w:div w:id="762380959">
                  <w:marLeft w:val="0"/>
                  <w:marRight w:val="0"/>
                  <w:marTop w:val="0"/>
                  <w:marBottom w:val="0"/>
                  <w:divBdr>
                    <w:top w:val="none" w:sz="0" w:space="0" w:color="auto"/>
                    <w:left w:val="none" w:sz="0" w:space="0" w:color="auto"/>
                    <w:bottom w:val="none" w:sz="0" w:space="0" w:color="auto"/>
                    <w:right w:val="none" w:sz="0" w:space="0" w:color="auto"/>
                  </w:divBdr>
                </w:div>
                <w:div w:id="2326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350">
          <w:marLeft w:val="0"/>
          <w:marRight w:val="0"/>
          <w:marTop w:val="0"/>
          <w:marBottom w:val="0"/>
          <w:divBdr>
            <w:top w:val="none" w:sz="0" w:space="0" w:color="auto"/>
            <w:left w:val="none" w:sz="0" w:space="0" w:color="auto"/>
            <w:bottom w:val="none" w:sz="0" w:space="0" w:color="auto"/>
            <w:right w:val="none" w:sz="0" w:space="0" w:color="auto"/>
          </w:divBdr>
          <w:divsChild>
            <w:div w:id="206333273">
              <w:marLeft w:val="-180"/>
              <w:marRight w:val="-180"/>
              <w:marTop w:val="0"/>
              <w:marBottom w:val="0"/>
              <w:divBdr>
                <w:top w:val="none" w:sz="0" w:space="0" w:color="auto"/>
                <w:left w:val="none" w:sz="0" w:space="0" w:color="auto"/>
                <w:bottom w:val="none" w:sz="0" w:space="0" w:color="auto"/>
                <w:right w:val="none" w:sz="0" w:space="0" w:color="auto"/>
              </w:divBdr>
              <w:divsChild>
                <w:div w:id="1003896048">
                  <w:marLeft w:val="0"/>
                  <w:marRight w:val="0"/>
                  <w:marTop w:val="0"/>
                  <w:marBottom w:val="0"/>
                  <w:divBdr>
                    <w:top w:val="none" w:sz="0" w:space="0" w:color="auto"/>
                    <w:left w:val="none" w:sz="0" w:space="0" w:color="auto"/>
                    <w:bottom w:val="none" w:sz="0" w:space="0" w:color="auto"/>
                    <w:right w:val="none" w:sz="0" w:space="0" w:color="auto"/>
                  </w:divBdr>
                </w:div>
                <w:div w:id="18655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1898">
          <w:marLeft w:val="0"/>
          <w:marRight w:val="0"/>
          <w:marTop w:val="0"/>
          <w:marBottom w:val="0"/>
          <w:divBdr>
            <w:top w:val="none" w:sz="0" w:space="0" w:color="auto"/>
            <w:left w:val="none" w:sz="0" w:space="0" w:color="auto"/>
            <w:bottom w:val="none" w:sz="0" w:space="0" w:color="auto"/>
            <w:right w:val="none" w:sz="0" w:space="0" w:color="auto"/>
          </w:divBdr>
          <w:divsChild>
            <w:div w:id="554047979">
              <w:marLeft w:val="-180"/>
              <w:marRight w:val="-180"/>
              <w:marTop w:val="0"/>
              <w:marBottom w:val="0"/>
              <w:divBdr>
                <w:top w:val="none" w:sz="0" w:space="0" w:color="auto"/>
                <w:left w:val="none" w:sz="0" w:space="0" w:color="auto"/>
                <w:bottom w:val="none" w:sz="0" w:space="0" w:color="auto"/>
                <w:right w:val="none" w:sz="0" w:space="0" w:color="auto"/>
              </w:divBdr>
              <w:divsChild>
                <w:div w:id="980185715">
                  <w:marLeft w:val="0"/>
                  <w:marRight w:val="0"/>
                  <w:marTop w:val="0"/>
                  <w:marBottom w:val="0"/>
                  <w:divBdr>
                    <w:top w:val="none" w:sz="0" w:space="0" w:color="auto"/>
                    <w:left w:val="none" w:sz="0" w:space="0" w:color="auto"/>
                    <w:bottom w:val="none" w:sz="0" w:space="0" w:color="auto"/>
                    <w:right w:val="none" w:sz="0" w:space="0" w:color="auto"/>
                  </w:divBdr>
                </w:div>
                <w:div w:id="13640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6277">
          <w:marLeft w:val="0"/>
          <w:marRight w:val="0"/>
          <w:marTop w:val="0"/>
          <w:marBottom w:val="0"/>
          <w:divBdr>
            <w:top w:val="none" w:sz="0" w:space="0" w:color="auto"/>
            <w:left w:val="none" w:sz="0" w:space="0" w:color="auto"/>
            <w:bottom w:val="none" w:sz="0" w:space="0" w:color="auto"/>
            <w:right w:val="none" w:sz="0" w:space="0" w:color="auto"/>
          </w:divBdr>
          <w:divsChild>
            <w:div w:id="1869030650">
              <w:marLeft w:val="-180"/>
              <w:marRight w:val="-180"/>
              <w:marTop w:val="0"/>
              <w:marBottom w:val="0"/>
              <w:divBdr>
                <w:top w:val="none" w:sz="0" w:space="0" w:color="auto"/>
                <w:left w:val="none" w:sz="0" w:space="0" w:color="auto"/>
                <w:bottom w:val="none" w:sz="0" w:space="0" w:color="auto"/>
                <w:right w:val="none" w:sz="0" w:space="0" w:color="auto"/>
              </w:divBdr>
              <w:divsChild>
                <w:div w:id="1032002619">
                  <w:marLeft w:val="0"/>
                  <w:marRight w:val="0"/>
                  <w:marTop w:val="0"/>
                  <w:marBottom w:val="0"/>
                  <w:divBdr>
                    <w:top w:val="none" w:sz="0" w:space="0" w:color="auto"/>
                    <w:left w:val="none" w:sz="0" w:space="0" w:color="auto"/>
                    <w:bottom w:val="none" w:sz="0" w:space="0" w:color="auto"/>
                    <w:right w:val="none" w:sz="0" w:space="0" w:color="auto"/>
                  </w:divBdr>
                </w:div>
                <w:div w:id="3209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5276">
          <w:marLeft w:val="0"/>
          <w:marRight w:val="0"/>
          <w:marTop w:val="0"/>
          <w:marBottom w:val="0"/>
          <w:divBdr>
            <w:top w:val="none" w:sz="0" w:space="0" w:color="auto"/>
            <w:left w:val="none" w:sz="0" w:space="0" w:color="auto"/>
            <w:bottom w:val="none" w:sz="0" w:space="0" w:color="auto"/>
            <w:right w:val="none" w:sz="0" w:space="0" w:color="auto"/>
          </w:divBdr>
          <w:divsChild>
            <w:div w:id="134808728">
              <w:marLeft w:val="-180"/>
              <w:marRight w:val="-180"/>
              <w:marTop w:val="0"/>
              <w:marBottom w:val="0"/>
              <w:divBdr>
                <w:top w:val="none" w:sz="0" w:space="0" w:color="auto"/>
                <w:left w:val="none" w:sz="0" w:space="0" w:color="auto"/>
                <w:bottom w:val="none" w:sz="0" w:space="0" w:color="auto"/>
                <w:right w:val="none" w:sz="0" w:space="0" w:color="auto"/>
              </w:divBdr>
              <w:divsChild>
                <w:div w:id="8935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8014">
      <w:bodyDiv w:val="1"/>
      <w:marLeft w:val="0"/>
      <w:marRight w:val="0"/>
      <w:marTop w:val="0"/>
      <w:marBottom w:val="0"/>
      <w:divBdr>
        <w:top w:val="none" w:sz="0" w:space="0" w:color="auto"/>
        <w:left w:val="none" w:sz="0" w:space="0" w:color="auto"/>
        <w:bottom w:val="none" w:sz="0" w:space="0" w:color="auto"/>
        <w:right w:val="none" w:sz="0" w:space="0" w:color="auto"/>
      </w:divBdr>
      <w:divsChild>
        <w:div w:id="1736975823">
          <w:marLeft w:val="-180"/>
          <w:marRight w:val="-180"/>
          <w:marTop w:val="0"/>
          <w:marBottom w:val="0"/>
          <w:divBdr>
            <w:top w:val="none" w:sz="0" w:space="0" w:color="auto"/>
            <w:left w:val="none" w:sz="0" w:space="0" w:color="auto"/>
            <w:bottom w:val="none" w:sz="0" w:space="0" w:color="auto"/>
            <w:right w:val="none" w:sz="0" w:space="0" w:color="auto"/>
          </w:divBdr>
          <w:divsChild>
            <w:div w:id="1606159126">
              <w:marLeft w:val="0"/>
              <w:marRight w:val="0"/>
              <w:marTop w:val="0"/>
              <w:marBottom w:val="0"/>
              <w:divBdr>
                <w:top w:val="none" w:sz="0" w:space="0" w:color="auto"/>
                <w:left w:val="none" w:sz="0" w:space="0" w:color="auto"/>
                <w:bottom w:val="none" w:sz="0" w:space="0" w:color="auto"/>
                <w:right w:val="none" w:sz="0" w:space="0" w:color="auto"/>
              </w:divBdr>
              <w:divsChild>
                <w:div w:id="1576695872">
                  <w:marLeft w:val="0"/>
                  <w:marRight w:val="0"/>
                  <w:marTop w:val="0"/>
                  <w:marBottom w:val="0"/>
                  <w:divBdr>
                    <w:top w:val="none" w:sz="0" w:space="0" w:color="auto"/>
                    <w:left w:val="none" w:sz="0" w:space="0" w:color="auto"/>
                    <w:bottom w:val="none" w:sz="0" w:space="0" w:color="auto"/>
                    <w:right w:val="none" w:sz="0" w:space="0" w:color="auto"/>
                  </w:divBdr>
                  <w:divsChild>
                    <w:div w:id="577373904">
                      <w:marLeft w:val="-180"/>
                      <w:marRight w:val="-180"/>
                      <w:marTop w:val="0"/>
                      <w:marBottom w:val="0"/>
                      <w:divBdr>
                        <w:top w:val="none" w:sz="0" w:space="0" w:color="auto"/>
                        <w:left w:val="none" w:sz="0" w:space="0" w:color="auto"/>
                        <w:bottom w:val="none" w:sz="0" w:space="0" w:color="auto"/>
                        <w:right w:val="none" w:sz="0" w:space="0" w:color="auto"/>
                      </w:divBdr>
                      <w:divsChild>
                        <w:div w:id="10346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5827">
          <w:marLeft w:val="0"/>
          <w:marRight w:val="0"/>
          <w:marTop w:val="0"/>
          <w:marBottom w:val="720"/>
          <w:divBdr>
            <w:top w:val="none" w:sz="0" w:space="0" w:color="auto"/>
            <w:left w:val="none" w:sz="0" w:space="0" w:color="auto"/>
            <w:bottom w:val="none" w:sz="0" w:space="0" w:color="auto"/>
            <w:right w:val="none" w:sz="0" w:space="0" w:color="auto"/>
          </w:divBdr>
        </w:div>
        <w:div w:id="2110927624">
          <w:marLeft w:val="0"/>
          <w:marRight w:val="0"/>
          <w:marTop w:val="0"/>
          <w:marBottom w:val="360"/>
          <w:divBdr>
            <w:top w:val="none" w:sz="0" w:space="4" w:color="auto"/>
            <w:left w:val="single" w:sz="36" w:space="11" w:color="FFC168"/>
            <w:bottom w:val="none" w:sz="0" w:space="4" w:color="auto"/>
            <w:right w:val="none" w:sz="0" w:space="0" w:color="auto"/>
          </w:divBdr>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8074">
      <w:bodyDiv w:val="1"/>
      <w:marLeft w:val="0"/>
      <w:marRight w:val="0"/>
      <w:marTop w:val="0"/>
      <w:marBottom w:val="0"/>
      <w:divBdr>
        <w:top w:val="none" w:sz="0" w:space="0" w:color="auto"/>
        <w:left w:val="none" w:sz="0" w:space="0" w:color="auto"/>
        <w:bottom w:val="none" w:sz="0" w:space="0" w:color="auto"/>
        <w:right w:val="none" w:sz="0" w:space="0" w:color="auto"/>
      </w:divBdr>
      <w:divsChild>
        <w:div w:id="998464443">
          <w:marLeft w:val="0"/>
          <w:marRight w:val="0"/>
          <w:marTop w:val="0"/>
          <w:marBottom w:val="0"/>
          <w:divBdr>
            <w:top w:val="none" w:sz="0" w:space="0" w:color="auto"/>
            <w:left w:val="none" w:sz="0" w:space="0" w:color="auto"/>
            <w:bottom w:val="none" w:sz="0" w:space="0" w:color="auto"/>
            <w:right w:val="none" w:sz="0" w:space="0" w:color="auto"/>
          </w:divBdr>
        </w:div>
        <w:div w:id="633944126">
          <w:marLeft w:val="0"/>
          <w:marRight w:val="0"/>
          <w:marTop w:val="0"/>
          <w:marBottom w:val="0"/>
          <w:divBdr>
            <w:top w:val="none" w:sz="0" w:space="0" w:color="auto"/>
            <w:left w:val="none" w:sz="0" w:space="0" w:color="auto"/>
            <w:bottom w:val="none" w:sz="0" w:space="0" w:color="auto"/>
            <w:right w:val="none" w:sz="0" w:space="0" w:color="auto"/>
          </w:divBdr>
        </w:div>
        <w:div w:id="1173954595">
          <w:marLeft w:val="0"/>
          <w:marRight w:val="0"/>
          <w:marTop w:val="0"/>
          <w:marBottom w:val="0"/>
          <w:divBdr>
            <w:top w:val="none" w:sz="0" w:space="0" w:color="auto"/>
            <w:left w:val="none" w:sz="0" w:space="0" w:color="auto"/>
            <w:bottom w:val="none" w:sz="0" w:space="0" w:color="auto"/>
            <w:right w:val="none" w:sz="0" w:space="0" w:color="auto"/>
          </w:divBdr>
        </w:div>
        <w:div w:id="1717850800">
          <w:marLeft w:val="0"/>
          <w:marRight w:val="0"/>
          <w:marTop w:val="0"/>
          <w:marBottom w:val="0"/>
          <w:divBdr>
            <w:top w:val="none" w:sz="0" w:space="0" w:color="auto"/>
            <w:left w:val="none" w:sz="0" w:space="0" w:color="auto"/>
            <w:bottom w:val="none" w:sz="0" w:space="0" w:color="auto"/>
            <w:right w:val="none" w:sz="0" w:space="0" w:color="auto"/>
          </w:divBdr>
        </w:div>
        <w:div w:id="1566793288">
          <w:marLeft w:val="0"/>
          <w:marRight w:val="0"/>
          <w:marTop w:val="0"/>
          <w:marBottom w:val="0"/>
          <w:divBdr>
            <w:top w:val="none" w:sz="0" w:space="0" w:color="auto"/>
            <w:left w:val="none" w:sz="0" w:space="0" w:color="auto"/>
            <w:bottom w:val="none" w:sz="0" w:space="0" w:color="auto"/>
            <w:right w:val="none" w:sz="0" w:space="0" w:color="auto"/>
          </w:divBdr>
        </w:div>
        <w:div w:id="374281490">
          <w:marLeft w:val="0"/>
          <w:marRight w:val="0"/>
          <w:marTop w:val="0"/>
          <w:marBottom w:val="0"/>
          <w:divBdr>
            <w:top w:val="none" w:sz="0" w:space="0" w:color="auto"/>
            <w:left w:val="none" w:sz="0" w:space="0" w:color="auto"/>
            <w:bottom w:val="none" w:sz="0" w:space="0" w:color="auto"/>
            <w:right w:val="none" w:sz="0" w:space="0" w:color="auto"/>
          </w:divBdr>
        </w:div>
      </w:divsChild>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139023">
      <w:bodyDiv w:val="1"/>
      <w:marLeft w:val="0"/>
      <w:marRight w:val="0"/>
      <w:marTop w:val="0"/>
      <w:marBottom w:val="0"/>
      <w:divBdr>
        <w:top w:val="none" w:sz="0" w:space="0" w:color="auto"/>
        <w:left w:val="none" w:sz="0" w:space="0" w:color="auto"/>
        <w:bottom w:val="none" w:sz="0" w:space="0" w:color="auto"/>
        <w:right w:val="none" w:sz="0" w:space="0" w:color="auto"/>
      </w:divBdr>
      <w:divsChild>
        <w:div w:id="925067219">
          <w:marLeft w:val="0"/>
          <w:marRight w:val="0"/>
          <w:marTop w:val="0"/>
          <w:marBottom w:val="0"/>
          <w:divBdr>
            <w:top w:val="none" w:sz="0" w:space="0" w:color="auto"/>
            <w:left w:val="none" w:sz="0" w:space="0" w:color="auto"/>
            <w:bottom w:val="none" w:sz="0" w:space="0" w:color="auto"/>
            <w:right w:val="none" w:sz="0" w:space="0" w:color="auto"/>
          </w:divBdr>
        </w:div>
        <w:div w:id="1714960096">
          <w:marLeft w:val="0"/>
          <w:marRight w:val="0"/>
          <w:marTop w:val="0"/>
          <w:marBottom w:val="0"/>
          <w:divBdr>
            <w:top w:val="none" w:sz="0" w:space="0" w:color="auto"/>
            <w:left w:val="none" w:sz="0" w:space="0" w:color="auto"/>
            <w:bottom w:val="none" w:sz="0" w:space="0" w:color="auto"/>
            <w:right w:val="none" w:sz="0" w:space="0" w:color="auto"/>
          </w:divBdr>
          <w:divsChild>
            <w:div w:id="1670906296">
              <w:marLeft w:val="0"/>
              <w:marRight w:val="0"/>
              <w:marTop w:val="0"/>
              <w:marBottom w:val="0"/>
              <w:divBdr>
                <w:top w:val="none" w:sz="0" w:space="0" w:color="auto"/>
                <w:left w:val="none" w:sz="0" w:space="0" w:color="auto"/>
                <w:bottom w:val="none" w:sz="0" w:space="0" w:color="auto"/>
                <w:right w:val="none" w:sz="0" w:space="0" w:color="auto"/>
              </w:divBdr>
              <w:divsChild>
                <w:div w:id="630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4112">
      <w:bodyDiv w:val="1"/>
      <w:marLeft w:val="0"/>
      <w:marRight w:val="0"/>
      <w:marTop w:val="0"/>
      <w:marBottom w:val="0"/>
      <w:divBdr>
        <w:top w:val="none" w:sz="0" w:space="0" w:color="auto"/>
        <w:left w:val="none" w:sz="0" w:space="0" w:color="auto"/>
        <w:bottom w:val="none" w:sz="0" w:space="0" w:color="auto"/>
        <w:right w:val="none" w:sz="0" w:space="0" w:color="auto"/>
      </w:divBdr>
      <w:divsChild>
        <w:div w:id="1270309822">
          <w:marLeft w:val="0"/>
          <w:marRight w:val="0"/>
          <w:marTop w:val="0"/>
          <w:marBottom w:val="0"/>
          <w:divBdr>
            <w:top w:val="none" w:sz="0" w:space="0" w:color="auto"/>
            <w:left w:val="none" w:sz="0" w:space="0" w:color="auto"/>
            <w:bottom w:val="none" w:sz="0" w:space="0" w:color="auto"/>
            <w:right w:val="none" w:sz="0" w:space="0" w:color="auto"/>
          </w:divBdr>
        </w:div>
        <w:div w:id="60754148">
          <w:marLeft w:val="0"/>
          <w:marRight w:val="0"/>
          <w:marTop w:val="0"/>
          <w:marBottom w:val="0"/>
          <w:divBdr>
            <w:top w:val="none" w:sz="0" w:space="0" w:color="auto"/>
            <w:left w:val="none" w:sz="0" w:space="0" w:color="auto"/>
            <w:bottom w:val="none" w:sz="0" w:space="0" w:color="auto"/>
            <w:right w:val="none" w:sz="0" w:space="0" w:color="auto"/>
          </w:divBdr>
        </w:div>
        <w:div w:id="720441127">
          <w:marLeft w:val="0"/>
          <w:marRight w:val="0"/>
          <w:marTop w:val="0"/>
          <w:marBottom w:val="0"/>
          <w:divBdr>
            <w:top w:val="none" w:sz="0" w:space="0" w:color="auto"/>
            <w:left w:val="none" w:sz="0" w:space="0" w:color="auto"/>
            <w:bottom w:val="none" w:sz="0" w:space="0" w:color="auto"/>
            <w:right w:val="none" w:sz="0" w:space="0" w:color="auto"/>
          </w:divBdr>
        </w:div>
        <w:div w:id="1481118476">
          <w:marLeft w:val="0"/>
          <w:marRight w:val="0"/>
          <w:marTop w:val="0"/>
          <w:marBottom w:val="0"/>
          <w:divBdr>
            <w:top w:val="none" w:sz="0" w:space="0" w:color="auto"/>
            <w:left w:val="none" w:sz="0" w:space="0" w:color="auto"/>
            <w:bottom w:val="none" w:sz="0" w:space="0" w:color="auto"/>
            <w:right w:val="none" w:sz="0" w:space="0" w:color="auto"/>
          </w:divBdr>
        </w:div>
        <w:div w:id="859779650">
          <w:marLeft w:val="0"/>
          <w:marRight w:val="0"/>
          <w:marTop w:val="0"/>
          <w:marBottom w:val="0"/>
          <w:divBdr>
            <w:top w:val="none" w:sz="0" w:space="0" w:color="auto"/>
            <w:left w:val="none" w:sz="0" w:space="0" w:color="auto"/>
            <w:bottom w:val="none" w:sz="0" w:space="0" w:color="auto"/>
            <w:right w:val="none" w:sz="0" w:space="0" w:color="auto"/>
          </w:divBdr>
        </w:div>
        <w:div w:id="865369881">
          <w:marLeft w:val="0"/>
          <w:marRight w:val="0"/>
          <w:marTop w:val="0"/>
          <w:marBottom w:val="0"/>
          <w:divBdr>
            <w:top w:val="none" w:sz="0" w:space="0" w:color="auto"/>
            <w:left w:val="none" w:sz="0" w:space="0" w:color="auto"/>
            <w:bottom w:val="none" w:sz="0" w:space="0" w:color="auto"/>
            <w:right w:val="none" w:sz="0" w:space="0" w:color="auto"/>
          </w:divBdr>
        </w:div>
        <w:div w:id="481043809">
          <w:marLeft w:val="0"/>
          <w:marRight w:val="0"/>
          <w:marTop w:val="0"/>
          <w:marBottom w:val="0"/>
          <w:divBdr>
            <w:top w:val="none" w:sz="0" w:space="0" w:color="auto"/>
            <w:left w:val="none" w:sz="0" w:space="0" w:color="auto"/>
            <w:bottom w:val="none" w:sz="0" w:space="0" w:color="auto"/>
            <w:right w:val="none" w:sz="0" w:space="0" w:color="auto"/>
          </w:divBdr>
        </w:div>
        <w:div w:id="263347410">
          <w:marLeft w:val="0"/>
          <w:marRight w:val="0"/>
          <w:marTop w:val="0"/>
          <w:marBottom w:val="0"/>
          <w:divBdr>
            <w:top w:val="none" w:sz="0" w:space="0" w:color="auto"/>
            <w:left w:val="none" w:sz="0" w:space="0" w:color="auto"/>
            <w:bottom w:val="none" w:sz="0" w:space="0" w:color="auto"/>
            <w:right w:val="none" w:sz="0" w:space="0" w:color="auto"/>
          </w:divBdr>
        </w:div>
        <w:div w:id="2026130315">
          <w:marLeft w:val="0"/>
          <w:marRight w:val="0"/>
          <w:marTop w:val="0"/>
          <w:marBottom w:val="0"/>
          <w:divBdr>
            <w:top w:val="none" w:sz="0" w:space="0" w:color="auto"/>
            <w:left w:val="none" w:sz="0" w:space="0" w:color="auto"/>
            <w:bottom w:val="none" w:sz="0" w:space="0" w:color="auto"/>
            <w:right w:val="none" w:sz="0" w:space="0" w:color="auto"/>
          </w:divBdr>
        </w:div>
        <w:div w:id="626813872">
          <w:marLeft w:val="0"/>
          <w:marRight w:val="0"/>
          <w:marTop w:val="0"/>
          <w:marBottom w:val="0"/>
          <w:divBdr>
            <w:top w:val="none" w:sz="0" w:space="0" w:color="auto"/>
            <w:left w:val="none" w:sz="0" w:space="0" w:color="auto"/>
            <w:bottom w:val="none" w:sz="0" w:space="0" w:color="auto"/>
            <w:right w:val="none" w:sz="0" w:space="0" w:color="auto"/>
          </w:divBdr>
        </w:div>
        <w:div w:id="1930776459">
          <w:marLeft w:val="0"/>
          <w:marRight w:val="0"/>
          <w:marTop w:val="0"/>
          <w:marBottom w:val="0"/>
          <w:divBdr>
            <w:top w:val="none" w:sz="0" w:space="0" w:color="auto"/>
            <w:left w:val="none" w:sz="0" w:space="0" w:color="auto"/>
            <w:bottom w:val="none" w:sz="0" w:space="0" w:color="auto"/>
            <w:right w:val="none" w:sz="0" w:space="0" w:color="auto"/>
          </w:divBdr>
        </w:div>
        <w:div w:id="474103450">
          <w:marLeft w:val="0"/>
          <w:marRight w:val="0"/>
          <w:marTop w:val="0"/>
          <w:marBottom w:val="0"/>
          <w:divBdr>
            <w:top w:val="none" w:sz="0" w:space="0" w:color="auto"/>
            <w:left w:val="none" w:sz="0" w:space="0" w:color="auto"/>
            <w:bottom w:val="none" w:sz="0" w:space="0" w:color="auto"/>
            <w:right w:val="none" w:sz="0" w:space="0" w:color="auto"/>
          </w:divBdr>
        </w:div>
        <w:div w:id="782726865">
          <w:marLeft w:val="0"/>
          <w:marRight w:val="0"/>
          <w:marTop w:val="0"/>
          <w:marBottom w:val="0"/>
          <w:divBdr>
            <w:top w:val="none" w:sz="0" w:space="0" w:color="auto"/>
            <w:left w:val="none" w:sz="0" w:space="0" w:color="auto"/>
            <w:bottom w:val="none" w:sz="0" w:space="0" w:color="auto"/>
            <w:right w:val="none" w:sz="0" w:space="0" w:color="auto"/>
          </w:divBdr>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04496">
      <w:bodyDiv w:val="1"/>
      <w:marLeft w:val="0"/>
      <w:marRight w:val="0"/>
      <w:marTop w:val="0"/>
      <w:marBottom w:val="0"/>
      <w:divBdr>
        <w:top w:val="none" w:sz="0" w:space="0" w:color="auto"/>
        <w:left w:val="none" w:sz="0" w:space="0" w:color="auto"/>
        <w:bottom w:val="none" w:sz="0" w:space="0" w:color="auto"/>
        <w:right w:val="none" w:sz="0" w:space="0" w:color="auto"/>
      </w:divBdr>
      <w:divsChild>
        <w:div w:id="1896547212">
          <w:marLeft w:val="-180"/>
          <w:marRight w:val="-180"/>
          <w:marTop w:val="0"/>
          <w:marBottom w:val="0"/>
          <w:divBdr>
            <w:top w:val="none" w:sz="0" w:space="0" w:color="auto"/>
            <w:left w:val="none" w:sz="0" w:space="0" w:color="auto"/>
            <w:bottom w:val="none" w:sz="0" w:space="0" w:color="auto"/>
            <w:right w:val="none" w:sz="0" w:space="0" w:color="auto"/>
          </w:divBdr>
          <w:divsChild>
            <w:div w:id="336078630">
              <w:marLeft w:val="0"/>
              <w:marRight w:val="0"/>
              <w:marTop w:val="0"/>
              <w:marBottom w:val="0"/>
              <w:divBdr>
                <w:top w:val="none" w:sz="0" w:space="0" w:color="auto"/>
                <w:left w:val="none" w:sz="0" w:space="0" w:color="auto"/>
                <w:bottom w:val="none" w:sz="0" w:space="0" w:color="auto"/>
                <w:right w:val="none" w:sz="0" w:space="0" w:color="auto"/>
              </w:divBdr>
              <w:divsChild>
                <w:div w:id="988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476">
          <w:marLeft w:val="-180"/>
          <w:marRight w:val="-180"/>
          <w:marTop w:val="0"/>
          <w:marBottom w:val="0"/>
          <w:divBdr>
            <w:top w:val="none" w:sz="0" w:space="0" w:color="auto"/>
            <w:left w:val="none" w:sz="0" w:space="0" w:color="auto"/>
            <w:bottom w:val="none" w:sz="0" w:space="0" w:color="auto"/>
            <w:right w:val="none" w:sz="0" w:space="0" w:color="auto"/>
          </w:divBdr>
          <w:divsChild>
            <w:div w:id="202909390">
              <w:marLeft w:val="0"/>
              <w:marRight w:val="0"/>
              <w:marTop w:val="0"/>
              <w:marBottom w:val="0"/>
              <w:divBdr>
                <w:top w:val="none" w:sz="0" w:space="0" w:color="auto"/>
                <w:left w:val="none" w:sz="0" w:space="0" w:color="auto"/>
                <w:bottom w:val="none" w:sz="0" w:space="0" w:color="auto"/>
                <w:right w:val="none" w:sz="0" w:space="0" w:color="auto"/>
              </w:divBdr>
              <w:divsChild>
                <w:div w:id="7319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822">
          <w:marLeft w:val="0"/>
          <w:marRight w:val="0"/>
          <w:marTop w:val="0"/>
          <w:marBottom w:val="720"/>
          <w:divBdr>
            <w:top w:val="none" w:sz="0" w:space="0" w:color="auto"/>
            <w:left w:val="none" w:sz="0" w:space="0" w:color="auto"/>
            <w:bottom w:val="none" w:sz="0" w:space="0" w:color="auto"/>
            <w:right w:val="none" w:sz="0" w:space="0" w:color="auto"/>
          </w:divBdr>
        </w:div>
        <w:div w:id="1414547536">
          <w:marLeft w:val="-180"/>
          <w:marRight w:val="-180"/>
          <w:marTop w:val="0"/>
          <w:marBottom w:val="0"/>
          <w:divBdr>
            <w:top w:val="none" w:sz="0" w:space="0" w:color="auto"/>
            <w:left w:val="none" w:sz="0" w:space="0" w:color="auto"/>
            <w:bottom w:val="none" w:sz="0" w:space="0" w:color="auto"/>
            <w:right w:val="none" w:sz="0" w:space="0" w:color="auto"/>
          </w:divBdr>
          <w:divsChild>
            <w:div w:id="1853690628">
              <w:marLeft w:val="0"/>
              <w:marRight w:val="0"/>
              <w:marTop w:val="0"/>
              <w:marBottom w:val="0"/>
              <w:divBdr>
                <w:top w:val="none" w:sz="0" w:space="0" w:color="auto"/>
                <w:left w:val="none" w:sz="0" w:space="0" w:color="auto"/>
                <w:bottom w:val="none" w:sz="0" w:space="0" w:color="auto"/>
                <w:right w:val="none" w:sz="0" w:space="0" w:color="auto"/>
              </w:divBdr>
            </w:div>
            <w:div w:id="522981439">
              <w:marLeft w:val="0"/>
              <w:marRight w:val="0"/>
              <w:marTop w:val="0"/>
              <w:marBottom w:val="0"/>
              <w:divBdr>
                <w:top w:val="none" w:sz="0" w:space="0" w:color="auto"/>
                <w:left w:val="none" w:sz="0" w:space="0" w:color="auto"/>
                <w:bottom w:val="none" w:sz="0" w:space="0" w:color="auto"/>
                <w:right w:val="none" w:sz="0" w:space="0" w:color="auto"/>
              </w:divBdr>
              <w:divsChild>
                <w:div w:id="21298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490">
          <w:marLeft w:val="0"/>
          <w:marRight w:val="0"/>
          <w:marTop w:val="0"/>
          <w:marBottom w:val="720"/>
          <w:divBdr>
            <w:top w:val="none" w:sz="0" w:space="0" w:color="auto"/>
            <w:left w:val="none" w:sz="0" w:space="0" w:color="auto"/>
            <w:bottom w:val="none" w:sz="0" w:space="0" w:color="auto"/>
            <w:right w:val="none" w:sz="0" w:space="0" w:color="auto"/>
          </w:divBdr>
        </w:div>
        <w:div w:id="1245216736">
          <w:marLeft w:val="0"/>
          <w:marRight w:val="0"/>
          <w:marTop w:val="0"/>
          <w:marBottom w:val="360"/>
          <w:divBdr>
            <w:top w:val="none" w:sz="0" w:space="4" w:color="auto"/>
            <w:left w:val="single" w:sz="36" w:space="11" w:color="FFC168"/>
            <w:bottom w:val="none" w:sz="0" w:space="4" w:color="auto"/>
            <w:right w:val="none" w:sz="0" w:space="0" w:color="auto"/>
          </w:divBdr>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19328971">
      <w:bodyDiv w:val="1"/>
      <w:marLeft w:val="0"/>
      <w:marRight w:val="0"/>
      <w:marTop w:val="0"/>
      <w:marBottom w:val="0"/>
      <w:divBdr>
        <w:top w:val="none" w:sz="0" w:space="0" w:color="auto"/>
        <w:left w:val="none" w:sz="0" w:space="0" w:color="auto"/>
        <w:bottom w:val="none" w:sz="0" w:space="0" w:color="auto"/>
        <w:right w:val="none" w:sz="0" w:space="0" w:color="auto"/>
      </w:divBdr>
      <w:divsChild>
        <w:div w:id="1470785051">
          <w:marLeft w:val="0"/>
          <w:marRight w:val="0"/>
          <w:marTop w:val="0"/>
          <w:marBottom w:val="375"/>
          <w:divBdr>
            <w:top w:val="none" w:sz="0" w:space="0" w:color="auto"/>
            <w:left w:val="none" w:sz="0" w:space="0" w:color="auto"/>
            <w:bottom w:val="none" w:sz="0" w:space="0" w:color="auto"/>
            <w:right w:val="none" w:sz="0" w:space="0" w:color="auto"/>
          </w:divBdr>
          <w:divsChild>
            <w:div w:id="39138607">
              <w:marLeft w:val="0"/>
              <w:marRight w:val="0"/>
              <w:marTop w:val="0"/>
              <w:marBottom w:val="0"/>
              <w:divBdr>
                <w:top w:val="none" w:sz="0" w:space="0" w:color="auto"/>
                <w:left w:val="none" w:sz="0" w:space="0" w:color="auto"/>
                <w:bottom w:val="none" w:sz="0" w:space="0" w:color="auto"/>
                <w:right w:val="none" w:sz="0" w:space="0" w:color="auto"/>
              </w:divBdr>
              <w:divsChild>
                <w:div w:id="18186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5927">
          <w:marLeft w:val="0"/>
          <w:marRight w:val="0"/>
          <w:marTop w:val="0"/>
          <w:marBottom w:val="0"/>
          <w:divBdr>
            <w:top w:val="none" w:sz="0" w:space="0" w:color="auto"/>
            <w:left w:val="none" w:sz="0" w:space="0" w:color="auto"/>
            <w:bottom w:val="none" w:sz="0" w:space="0" w:color="auto"/>
            <w:right w:val="none" w:sz="0" w:space="0" w:color="auto"/>
          </w:divBdr>
          <w:divsChild>
            <w:div w:id="1073744433">
              <w:marLeft w:val="0"/>
              <w:marRight w:val="0"/>
              <w:marTop w:val="0"/>
              <w:marBottom w:val="0"/>
              <w:divBdr>
                <w:top w:val="none" w:sz="0" w:space="0" w:color="auto"/>
                <w:left w:val="none" w:sz="0" w:space="0" w:color="auto"/>
                <w:bottom w:val="none" w:sz="0" w:space="0" w:color="auto"/>
                <w:right w:val="none" w:sz="0" w:space="0" w:color="auto"/>
              </w:divBdr>
              <w:divsChild>
                <w:div w:id="1553493131">
                  <w:marLeft w:val="-180"/>
                  <w:marRight w:val="-180"/>
                  <w:marTop w:val="0"/>
                  <w:marBottom w:val="0"/>
                  <w:divBdr>
                    <w:top w:val="none" w:sz="0" w:space="0" w:color="auto"/>
                    <w:left w:val="none" w:sz="0" w:space="0" w:color="auto"/>
                    <w:bottom w:val="none" w:sz="0" w:space="0" w:color="auto"/>
                    <w:right w:val="none" w:sz="0" w:space="0" w:color="auto"/>
                  </w:divBdr>
                  <w:divsChild>
                    <w:div w:id="11150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6875817">
      <w:bodyDiv w:val="1"/>
      <w:marLeft w:val="0"/>
      <w:marRight w:val="0"/>
      <w:marTop w:val="0"/>
      <w:marBottom w:val="0"/>
      <w:divBdr>
        <w:top w:val="none" w:sz="0" w:space="0" w:color="auto"/>
        <w:left w:val="none" w:sz="0" w:space="0" w:color="auto"/>
        <w:bottom w:val="none" w:sz="0" w:space="0" w:color="auto"/>
        <w:right w:val="none" w:sz="0" w:space="0" w:color="auto"/>
      </w:divBdr>
      <w:divsChild>
        <w:div w:id="1129250965">
          <w:marLeft w:val="-180"/>
          <w:marRight w:val="-180"/>
          <w:marTop w:val="0"/>
          <w:marBottom w:val="0"/>
          <w:divBdr>
            <w:top w:val="none" w:sz="0" w:space="0" w:color="auto"/>
            <w:left w:val="none" w:sz="0" w:space="0" w:color="auto"/>
            <w:bottom w:val="none" w:sz="0" w:space="0" w:color="auto"/>
            <w:right w:val="none" w:sz="0" w:space="0" w:color="auto"/>
          </w:divBdr>
          <w:divsChild>
            <w:div w:id="242880938">
              <w:marLeft w:val="0"/>
              <w:marRight w:val="0"/>
              <w:marTop w:val="0"/>
              <w:marBottom w:val="0"/>
              <w:divBdr>
                <w:top w:val="none" w:sz="0" w:space="0" w:color="auto"/>
                <w:left w:val="none" w:sz="0" w:space="0" w:color="auto"/>
                <w:bottom w:val="none" w:sz="0" w:space="0" w:color="auto"/>
                <w:right w:val="none" w:sz="0" w:space="0" w:color="auto"/>
              </w:divBdr>
              <w:divsChild>
                <w:div w:id="11658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0245">
      <w:bodyDiv w:val="1"/>
      <w:marLeft w:val="0"/>
      <w:marRight w:val="0"/>
      <w:marTop w:val="0"/>
      <w:marBottom w:val="0"/>
      <w:divBdr>
        <w:top w:val="none" w:sz="0" w:space="0" w:color="auto"/>
        <w:left w:val="none" w:sz="0" w:space="0" w:color="auto"/>
        <w:bottom w:val="none" w:sz="0" w:space="0" w:color="auto"/>
        <w:right w:val="none" w:sz="0" w:space="0" w:color="auto"/>
      </w:divBdr>
      <w:divsChild>
        <w:div w:id="1901477167">
          <w:marLeft w:val="0"/>
          <w:marRight w:val="0"/>
          <w:marTop w:val="30"/>
          <w:marBottom w:val="0"/>
          <w:divBdr>
            <w:top w:val="none" w:sz="0" w:space="0" w:color="auto"/>
            <w:left w:val="none" w:sz="0" w:space="0" w:color="auto"/>
            <w:bottom w:val="none" w:sz="0" w:space="0" w:color="auto"/>
            <w:right w:val="none" w:sz="0" w:space="0" w:color="auto"/>
          </w:divBdr>
          <w:divsChild>
            <w:div w:id="7435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505772">
      <w:bodyDiv w:val="1"/>
      <w:marLeft w:val="0"/>
      <w:marRight w:val="0"/>
      <w:marTop w:val="0"/>
      <w:marBottom w:val="0"/>
      <w:divBdr>
        <w:top w:val="none" w:sz="0" w:space="0" w:color="auto"/>
        <w:left w:val="none" w:sz="0" w:space="0" w:color="auto"/>
        <w:bottom w:val="none" w:sz="0" w:space="0" w:color="auto"/>
        <w:right w:val="none" w:sz="0" w:space="0" w:color="auto"/>
      </w:divBdr>
      <w:divsChild>
        <w:div w:id="1397165072">
          <w:marLeft w:val="-180"/>
          <w:marRight w:val="-180"/>
          <w:marTop w:val="0"/>
          <w:marBottom w:val="0"/>
          <w:divBdr>
            <w:top w:val="none" w:sz="0" w:space="0" w:color="auto"/>
            <w:left w:val="none" w:sz="0" w:space="0" w:color="auto"/>
            <w:bottom w:val="none" w:sz="0" w:space="0" w:color="auto"/>
            <w:right w:val="none" w:sz="0" w:space="0" w:color="auto"/>
          </w:divBdr>
          <w:divsChild>
            <w:div w:id="447966918">
              <w:marLeft w:val="0"/>
              <w:marRight w:val="0"/>
              <w:marTop w:val="0"/>
              <w:marBottom w:val="0"/>
              <w:divBdr>
                <w:top w:val="none" w:sz="0" w:space="0" w:color="auto"/>
                <w:left w:val="none" w:sz="0" w:space="0" w:color="auto"/>
                <w:bottom w:val="none" w:sz="0" w:space="0" w:color="auto"/>
                <w:right w:val="none" w:sz="0" w:space="0" w:color="auto"/>
              </w:divBdr>
              <w:divsChild>
                <w:div w:id="1505047473">
                  <w:marLeft w:val="-180"/>
                  <w:marRight w:val="-180"/>
                  <w:marTop w:val="0"/>
                  <w:marBottom w:val="0"/>
                  <w:divBdr>
                    <w:top w:val="none" w:sz="0" w:space="0" w:color="auto"/>
                    <w:left w:val="none" w:sz="0" w:space="0" w:color="auto"/>
                    <w:bottom w:val="none" w:sz="0" w:space="0" w:color="auto"/>
                    <w:right w:val="none" w:sz="0" w:space="0" w:color="auto"/>
                  </w:divBdr>
                  <w:divsChild>
                    <w:div w:id="258221938">
                      <w:marLeft w:val="0"/>
                      <w:marRight w:val="0"/>
                      <w:marTop w:val="0"/>
                      <w:marBottom w:val="0"/>
                      <w:divBdr>
                        <w:top w:val="none" w:sz="0" w:space="0" w:color="auto"/>
                        <w:left w:val="none" w:sz="0" w:space="0" w:color="auto"/>
                        <w:bottom w:val="none" w:sz="0" w:space="0" w:color="auto"/>
                        <w:right w:val="none" w:sz="0" w:space="0" w:color="auto"/>
                      </w:divBdr>
                      <w:divsChild>
                        <w:div w:id="897588256">
                          <w:marLeft w:val="0"/>
                          <w:marRight w:val="0"/>
                          <w:marTop w:val="0"/>
                          <w:marBottom w:val="0"/>
                          <w:divBdr>
                            <w:top w:val="none" w:sz="0" w:space="0" w:color="auto"/>
                            <w:left w:val="none" w:sz="0" w:space="0" w:color="auto"/>
                            <w:bottom w:val="none" w:sz="0" w:space="0" w:color="auto"/>
                            <w:right w:val="none" w:sz="0" w:space="0" w:color="auto"/>
                          </w:divBdr>
                          <w:divsChild>
                            <w:div w:id="128868667">
                              <w:marLeft w:val="-180"/>
                              <w:marRight w:val="-180"/>
                              <w:marTop w:val="0"/>
                              <w:marBottom w:val="0"/>
                              <w:divBdr>
                                <w:top w:val="none" w:sz="0" w:space="0" w:color="auto"/>
                                <w:left w:val="none" w:sz="0" w:space="0" w:color="auto"/>
                                <w:bottom w:val="none" w:sz="0" w:space="0" w:color="auto"/>
                                <w:right w:val="none" w:sz="0" w:space="0" w:color="auto"/>
                              </w:divBdr>
                              <w:divsChild>
                                <w:div w:id="980689224">
                                  <w:marLeft w:val="0"/>
                                  <w:marRight w:val="0"/>
                                  <w:marTop w:val="0"/>
                                  <w:marBottom w:val="0"/>
                                  <w:divBdr>
                                    <w:top w:val="none" w:sz="0" w:space="0" w:color="auto"/>
                                    <w:left w:val="none" w:sz="0" w:space="0" w:color="auto"/>
                                    <w:bottom w:val="none" w:sz="0" w:space="0" w:color="auto"/>
                                    <w:right w:val="none" w:sz="0" w:space="0" w:color="auto"/>
                                  </w:divBdr>
                                </w:div>
                                <w:div w:id="1421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5591">
                      <w:marLeft w:val="0"/>
                      <w:marRight w:val="0"/>
                      <w:marTop w:val="0"/>
                      <w:marBottom w:val="0"/>
                      <w:divBdr>
                        <w:top w:val="none" w:sz="0" w:space="0" w:color="auto"/>
                        <w:left w:val="none" w:sz="0" w:space="0" w:color="auto"/>
                        <w:bottom w:val="none" w:sz="0" w:space="0" w:color="auto"/>
                        <w:right w:val="none" w:sz="0" w:space="0" w:color="auto"/>
                      </w:divBdr>
                      <w:divsChild>
                        <w:div w:id="69356980">
                          <w:marLeft w:val="0"/>
                          <w:marRight w:val="0"/>
                          <w:marTop w:val="0"/>
                          <w:marBottom w:val="0"/>
                          <w:divBdr>
                            <w:top w:val="none" w:sz="0" w:space="0" w:color="auto"/>
                            <w:left w:val="none" w:sz="0" w:space="0" w:color="auto"/>
                            <w:bottom w:val="none" w:sz="0" w:space="0" w:color="auto"/>
                            <w:right w:val="none" w:sz="0" w:space="0" w:color="auto"/>
                          </w:divBdr>
                          <w:divsChild>
                            <w:div w:id="1952198119">
                              <w:marLeft w:val="-180"/>
                              <w:marRight w:val="-180"/>
                              <w:marTop w:val="0"/>
                              <w:marBottom w:val="0"/>
                              <w:divBdr>
                                <w:top w:val="none" w:sz="0" w:space="0" w:color="auto"/>
                                <w:left w:val="none" w:sz="0" w:space="0" w:color="auto"/>
                                <w:bottom w:val="none" w:sz="0" w:space="0" w:color="auto"/>
                                <w:right w:val="none" w:sz="0" w:space="0" w:color="auto"/>
                              </w:divBdr>
                              <w:divsChild>
                                <w:div w:id="1368601344">
                                  <w:marLeft w:val="0"/>
                                  <w:marRight w:val="0"/>
                                  <w:marTop w:val="0"/>
                                  <w:marBottom w:val="0"/>
                                  <w:divBdr>
                                    <w:top w:val="none" w:sz="0" w:space="0" w:color="auto"/>
                                    <w:left w:val="none" w:sz="0" w:space="0" w:color="auto"/>
                                    <w:bottom w:val="none" w:sz="0" w:space="0" w:color="auto"/>
                                    <w:right w:val="none" w:sz="0" w:space="0" w:color="auto"/>
                                  </w:divBdr>
                                </w:div>
                                <w:div w:id="480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6971027">
      <w:bodyDiv w:val="1"/>
      <w:marLeft w:val="0"/>
      <w:marRight w:val="0"/>
      <w:marTop w:val="0"/>
      <w:marBottom w:val="0"/>
      <w:divBdr>
        <w:top w:val="none" w:sz="0" w:space="0" w:color="auto"/>
        <w:left w:val="none" w:sz="0" w:space="0" w:color="auto"/>
        <w:bottom w:val="none" w:sz="0" w:space="0" w:color="auto"/>
        <w:right w:val="none" w:sz="0" w:space="0" w:color="auto"/>
      </w:divBdr>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1852">
      <w:bodyDiv w:val="1"/>
      <w:marLeft w:val="0"/>
      <w:marRight w:val="0"/>
      <w:marTop w:val="0"/>
      <w:marBottom w:val="0"/>
      <w:divBdr>
        <w:top w:val="none" w:sz="0" w:space="0" w:color="auto"/>
        <w:left w:val="none" w:sz="0" w:space="0" w:color="auto"/>
        <w:bottom w:val="none" w:sz="0" w:space="0" w:color="auto"/>
        <w:right w:val="none" w:sz="0" w:space="0" w:color="auto"/>
      </w:divBdr>
      <w:divsChild>
        <w:div w:id="344866194">
          <w:marLeft w:val="0"/>
          <w:marRight w:val="0"/>
          <w:marTop w:val="0"/>
          <w:marBottom w:val="0"/>
          <w:divBdr>
            <w:top w:val="none" w:sz="0" w:space="0" w:color="auto"/>
            <w:left w:val="none" w:sz="0" w:space="0" w:color="auto"/>
            <w:bottom w:val="none" w:sz="0" w:space="0" w:color="auto"/>
            <w:right w:val="none" w:sz="0" w:space="0" w:color="auto"/>
          </w:divBdr>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3474569">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1">
          <w:marLeft w:val="0"/>
          <w:marRight w:val="0"/>
          <w:marTop w:val="0"/>
          <w:marBottom w:val="720"/>
          <w:divBdr>
            <w:top w:val="none" w:sz="0" w:space="0" w:color="auto"/>
            <w:left w:val="none" w:sz="0" w:space="0" w:color="auto"/>
            <w:bottom w:val="none" w:sz="0" w:space="0" w:color="auto"/>
            <w:right w:val="none" w:sz="0" w:space="0" w:color="auto"/>
          </w:divBdr>
        </w:div>
        <w:div w:id="576284627">
          <w:marLeft w:val="0"/>
          <w:marRight w:val="0"/>
          <w:marTop w:val="0"/>
          <w:marBottom w:val="0"/>
          <w:divBdr>
            <w:top w:val="none" w:sz="0" w:space="0" w:color="auto"/>
            <w:left w:val="none" w:sz="0" w:space="0" w:color="auto"/>
            <w:bottom w:val="none" w:sz="0" w:space="0" w:color="auto"/>
            <w:right w:val="none" w:sz="0" w:space="0" w:color="auto"/>
          </w:divBdr>
          <w:divsChild>
            <w:div w:id="882988356">
              <w:marLeft w:val="0"/>
              <w:marRight w:val="0"/>
              <w:marTop w:val="0"/>
              <w:marBottom w:val="0"/>
              <w:divBdr>
                <w:top w:val="none" w:sz="0" w:space="0" w:color="auto"/>
                <w:left w:val="none" w:sz="0" w:space="0" w:color="auto"/>
                <w:bottom w:val="none" w:sz="0" w:space="0" w:color="auto"/>
                <w:right w:val="none" w:sz="0" w:space="0" w:color="auto"/>
              </w:divBdr>
            </w:div>
          </w:divsChild>
        </w:div>
        <w:div w:id="1117606503">
          <w:marLeft w:val="-180"/>
          <w:marRight w:val="-180"/>
          <w:marTop w:val="0"/>
          <w:marBottom w:val="0"/>
          <w:divBdr>
            <w:top w:val="none" w:sz="0" w:space="0" w:color="auto"/>
            <w:left w:val="none" w:sz="0" w:space="0" w:color="auto"/>
            <w:bottom w:val="none" w:sz="0" w:space="0" w:color="auto"/>
            <w:right w:val="none" w:sz="0" w:space="0" w:color="auto"/>
          </w:divBdr>
          <w:divsChild>
            <w:div w:id="622074283">
              <w:marLeft w:val="0"/>
              <w:marRight w:val="0"/>
              <w:marTop w:val="0"/>
              <w:marBottom w:val="0"/>
              <w:divBdr>
                <w:top w:val="none" w:sz="0" w:space="0" w:color="auto"/>
                <w:left w:val="none" w:sz="0" w:space="0" w:color="auto"/>
                <w:bottom w:val="none" w:sz="0" w:space="0" w:color="auto"/>
                <w:right w:val="none" w:sz="0" w:space="0" w:color="auto"/>
              </w:divBdr>
            </w:div>
          </w:divsChild>
        </w:div>
        <w:div w:id="2141727092">
          <w:marLeft w:val="-180"/>
          <w:marRight w:val="-180"/>
          <w:marTop w:val="0"/>
          <w:marBottom w:val="0"/>
          <w:divBdr>
            <w:top w:val="none" w:sz="0" w:space="0" w:color="auto"/>
            <w:left w:val="none" w:sz="0" w:space="0" w:color="auto"/>
            <w:bottom w:val="none" w:sz="0" w:space="0" w:color="auto"/>
            <w:right w:val="none" w:sz="0" w:space="0" w:color="auto"/>
          </w:divBdr>
          <w:divsChild>
            <w:div w:id="1561137348">
              <w:marLeft w:val="0"/>
              <w:marRight w:val="0"/>
              <w:marTop w:val="0"/>
              <w:marBottom w:val="0"/>
              <w:divBdr>
                <w:top w:val="none" w:sz="0" w:space="0" w:color="auto"/>
                <w:left w:val="none" w:sz="0" w:space="0" w:color="auto"/>
                <w:bottom w:val="none" w:sz="0" w:space="0" w:color="auto"/>
                <w:right w:val="none" w:sz="0" w:space="0" w:color="auto"/>
              </w:divBdr>
            </w:div>
            <w:div w:id="231237602">
              <w:marLeft w:val="0"/>
              <w:marRight w:val="0"/>
              <w:marTop w:val="0"/>
              <w:marBottom w:val="0"/>
              <w:divBdr>
                <w:top w:val="none" w:sz="0" w:space="0" w:color="auto"/>
                <w:left w:val="none" w:sz="0" w:space="0" w:color="auto"/>
                <w:bottom w:val="none" w:sz="0" w:space="0" w:color="auto"/>
                <w:right w:val="none" w:sz="0" w:space="0" w:color="auto"/>
              </w:divBdr>
              <w:divsChild>
                <w:div w:id="205486566">
                  <w:marLeft w:val="0"/>
                  <w:marRight w:val="0"/>
                  <w:marTop w:val="0"/>
                  <w:marBottom w:val="0"/>
                  <w:divBdr>
                    <w:top w:val="none" w:sz="0" w:space="0" w:color="auto"/>
                    <w:left w:val="none" w:sz="0" w:space="0" w:color="auto"/>
                    <w:bottom w:val="none" w:sz="0" w:space="0" w:color="auto"/>
                    <w:right w:val="none" w:sz="0" w:space="0" w:color="auto"/>
                  </w:divBdr>
                  <w:divsChild>
                    <w:div w:id="1376153098">
                      <w:marLeft w:val="-180"/>
                      <w:marRight w:val="-180"/>
                      <w:marTop w:val="0"/>
                      <w:marBottom w:val="0"/>
                      <w:divBdr>
                        <w:top w:val="none" w:sz="0" w:space="0" w:color="auto"/>
                        <w:left w:val="none" w:sz="0" w:space="0" w:color="auto"/>
                        <w:bottom w:val="none" w:sz="0" w:space="0" w:color="auto"/>
                        <w:right w:val="none" w:sz="0" w:space="0" w:color="auto"/>
                      </w:divBdr>
                      <w:divsChild>
                        <w:div w:id="1998145802">
                          <w:marLeft w:val="0"/>
                          <w:marRight w:val="0"/>
                          <w:marTop w:val="0"/>
                          <w:marBottom w:val="0"/>
                          <w:divBdr>
                            <w:top w:val="none" w:sz="0" w:space="0" w:color="auto"/>
                            <w:left w:val="none" w:sz="0" w:space="0" w:color="auto"/>
                            <w:bottom w:val="none" w:sz="0" w:space="0" w:color="auto"/>
                            <w:right w:val="none" w:sz="0" w:space="0" w:color="auto"/>
                          </w:divBdr>
                          <w:divsChild>
                            <w:div w:id="1160191918">
                              <w:marLeft w:val="0"/>
                              <w:marRight w:val="0"/>
                              <w:marTop w:val="0"/>
                              <w:marBottom w:val="0"/>
                              <w:divBdr>
                                <w:top w:val="none" w:sz="0" w:space="0" w:color="auto"/>
                                <w:left w:val="none" w:sz="0" w:space="0" w:color="auto"/>
                                <w:bottom w:val="none" w:sz="0" w:space="0" w:color="auto"/>
                                <w:right w:val="none" w:sz="0" w:space="0" w:color="auto"/>
                              </w:divBdr>
                            </w:div>
                          </w:divsChild>
                        </w:div>
                        <w:div w:id="576286119">
                          <w:marLeft w:val="0"/>
                          <w:marRight w:val="0"/>
                          <w:marTop w:val="0"/>
                          <w:marBottom w:val="0"/>
                          <w:divBdr>
                            <w:top w:val="none" w:sz="0" w:space="0" w:color="auto"/>
                            <w:left w:val="none" w:sz="0" w:space="0" w:color="auto"/>
                            <w:bottom w:val="none" w:sz="0" w:space="0" w:color="auto"/>
                            <w:right w:val="none" w:sz="0" w:space="0" w:color="auto"/>
                          </w:divBdr>
                          <w:divsChild>
                            <w:div w:id="106657618">
                              <w:marLeft w:val="0"/>
                              <w:marRight w:val="0"/>
                              <w:marTop w:val="0"/>
                              <w:marBottom w:val="0"/>
                              <w:divBdr>
                                <w:top w:val="none" w:sz="0" w:space="0" w:color="auto"/>
                                <w:left w:val="none" w:sz="0" w:space="0" w:color="auto"/>
                                <w:bottom w:val="none" w:sz="0" w:space="0" w:color="auto"/>
                                <w:right w:val="none" w:sz="0" w:space="0" w:color="auto"/>
                              </w:divBdr>
                              <w:divsChild>
                                <w:div w:id="541525896">
                                  <w:marLeft w:val="0"/>
                                  <w:marRight w:val="0"/>
                                  <w:marTop w:val="0"/>
                                  <w:marBottom w:val="0"/>
                                  <w:divBdr>
                                    <w:top w:val="none" w:sz="0" w:space="0" w:color="auto"/>
                                    <w:left w:val="none" w:sz="0" w:space="0" w:color="auto"/>
                                    <w:bottom w:val="none" w:sz="0" w:space="0" w:color="auto"/>
                                    <w:right w:val="none" w:sz="0" w:space="0" w:color="auto"/>
                                  </w:divBdr>
                                </w:div>
                                <w:div w:id="726758505">
                                  <w:marLeft w:val="0"/>
                                  <w:marRight w:val="0"/>
                                  <w:marTop w:val="0"/>
                                  <w:marBottom w:val="0"/>
                                  <w:divBdr>
                                    <w:top w:val="none" w:sz="0" w:space="0" w:color="auto"/>
                                    <w:left w:val="none" w:sz="0" w:space="0" w:color="auto"/>
                                    <w:bottom w:val="none" w:sz="0" w:space="0" w:color="auto"/>
                                    <w:right w:val="none" w:sz="0" w:space="0" w:color="auto"/>
                                  </w:divBdr>
                                  <w:divsChild>
                                    <w:div w:id="1399203257">
                                      <w:marLeft w:val="0"/>
                                      <w:marRight w:val="0"/>
                                      <w:marTop w:val="0"/>
                                      <w:marBottom w:val="0"/>
                                      <w:divBdr>
                                        <w:top w:val="none" w:sz="0" w:space="0" w:color="auto"/>
                                        <w:left w:val="none" w:sz="0" w:space="0" w:color="auto"/>
                                        <w:bottom w:val="none" w:sz="0" w:space="0" w:color="auto"/>
                                        <w:right w:val="none" w:sz="0" w:space="0" w:color="auto"/>
                                      </w:divBdr>
                                      <w:divsChild>
                                        <w:div w:id="1448086591">
                                          <w:marLeft w:val="-180"/>
                                          <w:marRight w:val="-180"/>
                                          <w:marTop w:val="0"/>
                                          <w:marBottom w:val="0"/>
                                          <w:divBdr>
                                            <w:top w:val="none" w:sz="0" w:space="0" w:color="auto"/>
                                            <w:left w:val="none" w:sz="0" w:space="0" w:color="auto"/>
                                            <w:bottom w:val="none" w:sz="0" w:space="0" w:color="auto"/>
                                            <w:right w:val="none" w:sz="0" w:space="0" w:color="auto"/>
                                          </w:divBdr>
                                          <w:divsChild>
                                            <w:div w:id="1906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1221">
      <w:bodyDiv w:val="1"/>
      <w:marLeft w:val="0"/>
      <w:marRight w:val="0"/>
      <w:marTop w:val="0"/>
      <w:marBottom w:val="0"/>
      <w:divBdr>
        <w:top w:val="none" w:sz="0" w:space="0" w:color="auto"/>
        <w:left w:val="none" w:sz="0" w:space="0" w:color="auto"/>
        <w:bottom w:val="none" w:sz="0" w:space="0" w:color="auto"/>
        <w:right w:val="none" w:sz="0" w:space="0" w:color="auto"/>
      </w:divBdr>
      <w:divsChild>
        <w:div w:id="23408992">
          <w:marLeft w:val="-180"/>
          <w:marRight w:val="-180"/>
          <w:marTop w:val="0"/>
          <w:marBottom w:val="0"/>
          <w:divBdr>
            <w:top w:val="none" w:sz="0" w:space="0" w:color="auto"/>
            <w:left w:val="none" w:sz="0" w:space="0" w:color="auto"/>
            <w:bottom w:val="none" w:sz="0" w:space="0" w:color="auto"/>
            <w:right w:val="none" w:sz="0" w:space="0" w:color="auto"/>
          </w:divBdr>
          <w:divsChild>
            <w:div w:id="1130442989">
              <w:marLeft w:val="0"/>
              <w:marRight w:val="0"/>
              <w:marTop w:val="0"/>
              <w:marBottom w:val="0"/>
              <w:divBdr>
                <w:top w:val="none" w:sz="0" w:space="0" w:color="auto"/>
                <w:left w:val="none" w:sz="0" w:space="0" w:color="auto"/>
                <w:bottom w:val="none" w:sz="0" w:space="0" w:color="auto"/>
                <w:right w:val="none" w:sz="0" w:space="0" w:color="auto"/>
              </w:divBdr>
              <w:divsChild>
                <w:div w:id="1849782665">
                  <w:marLeft w:val="0"/>
                  <w:marRight w:val="0"/>
                  <w:marTop w:val="0"/>
                  <w:marBottom w:val="0"/>
                  <w:divBdr>
                    <w:top w:val="none" w:sz="0" w:space="0" w:color="auto"/>
                    <w:left w:val="none" w:sz="0" w:space="0" w:color="auto"/>
                    <w:bottom w:val="none" w:sz="0" w:space="0" w:color="auto"/>
                    <w:right w:val="none" w:sz="0" w:space="0" w:color="auto"/>
                  </w:divBdr>
                  <w:divsChild>
                    <w:div w:id="2101217954">
                      <w:marLeft w:val="-180"/>
                      <w:marRight w:val="-180"/>
                      <w:marTop w:val="0"/>
                      <w:marBottom w:val="0"/>
                      <w:divBdr>
                        <w:top w:val="none" w:sz="0" w:space="0" w:color="auto"/>
                        <w:left w:val="none" w:sz="0" w:space="0" w:color="auto"/>
                        <w:bottom w:val="none" w:sz="0" w:space="0" w:color="auto"/>
                        <w:right w:val="none" w:sz="0" w:space="0" w:color="auto"/>
                      </w:divBdr>
                      <w:divsChild>
                        <w:div w:id="12478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23442">
          <w:marLeft w:val="0"/>
          <w:marRight w:val="0"/>
          <w:marTop w:val="0"/>
          <w:marBottom w:val="720"/>
          <w:divBdr>
            <w:top w:val="none" w:sz="0" w:space="0" w:color="auto"/>
            <w:left w:val="none" w:sz="0" w:space="0" w:color="auto"/>
            <w:bottom w:val="none" w:sz="0" w:space="0" w:color="auto"/>
            <w:right w:val="none" w:sz="0" w:space="0" w:color="auto"/>
          </w:divBdr>
        </w:div>
        <w:div w:id="533663130">
          <w:marLeft w:val="0"/>
          <w:marRight w:val="0"/>
          <w:marTop w:val="0"/>
          <w:marBottom w:val="360"/>
          <w:divBdr>
            <w:top w:val="none" w:sz="0" w:space="4" w:color="auto"/>
            <w:left w:val="single" w:sz="36" w:space="11" w:color="FFC168"/>
            <w:bottom w:val="none" w:sz="0" w:space="4" w:color="auto"/>
            <w:right w:val="none" w:sz="0" w:space="0" w:color="auto"/>
          </w:divBdr>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1095574">
      <w:bodyDiv w:val="1"/>
      <w:marLeft w:val="0"/>
      <w:marRight w:val="0"/>
      <w:marTop w:val="0"/>
      <w:marBottom w:val="0"/>
      <w:divBdr>
        <w:top w:val="none" w:sz="0" w:space="0" w:color="auto"/>
        <w:left w:val="none" w:sz="0" w:space="0" w:color="auto"/>
        <w:bottom w:val="none" w:sz="0" w:space="0" w:color="auto"/>
        <w:right w:val="none" w:sz="0" w:space="0" w:color="auto"/>
      </w:divBdr>
      <w:divsChild>
        <w:div w:id="1021200732">
          <w:marLeft w:val="0"/>
          <w:marRight w:val="0"/>
          <w:marTop w:val="0"/>
          <w:marBottom w:val="0"/>
          <w:divBdr>
            <w:top w:val="none" w:sz="0" w:space="0" w:color="auto"/>
            <w:left w:val="none" w:sz="0" w:space="0" w:color="auto"/>
            <w:bottom w:val="none" w:sz="0" w:space="0" w:color="auto"/>
            <w:right w:val="none" w:sz="0" w:space="0" w:color="auto"/>
          </w:divBdr>
          <w:divsChild>
            <w:div w:id="619384141">
              <w:marLeft w:val="-180"/>
              <w:marRight w:val="-180"/>
              <w:marTop w:val="0"/>
              <w:marBottom w:val="0"/>
              <w:divBdr>
                <w:top w:val="none" w:sz="0" w:space="0" w:color="auto"/>
                <w:left w:val="none" w:sz="0" w:space="0" w:color="auto"/>
                <w:bottom w:val="none" w:sz="0" w:space="0" w:color="auto"/>
                <w:right w:val="none" w:sz="0" w:space="0" w:color="auto"/>
              </w:divBdr>
              <w:divsChild>
                <w:div w:id="1666319474">
                  <w:marLeft w:val="0"/>
                  <w:marRight w:val="0"/>
                  <w:marTop w:val="0"/>
                  <w:marBottom w:val="0"/>
                  <w:divBdr>
                    <w:top w:val="none" w:sz="0" w:space="0" w:color="auto"/>
                    <w:left w:val="none" w:sz="0" w:space="0" w:color="auto"/>
                    <w:bottom w:val="none" w:sz="0" w:space="0" w:color="auto"/>
                    <w:right w:val="none" w:sz="0" w:space="0" w:color="auto"/>
                  </w:divBdr>
                </w:div>
                <w:div w:id="3333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70159">
          <w:marLeft w:val="0"/>
          <w:marRight w:val="0"/>
          <w:marTop w:val="0"/>
          <w:marBottom w:val="0"/>
          <w:divBdr>
            <w:top w:val="none" w:sz="0" w:space="0" w:color="auto"/>
            <w:left w:val="none" w:sz="0" w:space="0" w:color="auto"/>
            <w:bottom w:val="none" w:sz="0" w:space="0" w:color="auto"/>
            <w:right w:val="none" w:sz="0" w:space="0" w:color="auto"/>
          </w:divBdr>
          <w:divsChild>
            <w:div w:id="298346150">
              <w:marLeft w:val="-180"/>
              <w:marRight w:val="-180"/>
              <w:marTop w:val="0"/>
              <w:marBottom w:val="0"/>
              <w:divBdr>
                <w:top w:val="none" w:sz="0" w:space="0" w:color="auto"/>
                <w:left w:val="none" w:sz="0" w:space="0" w:color="auto"/>
                <w:bottom w:val="none" w:sz="0" w:space="0" w:color="auto"/>
                <w:right w:val="none" w:sz="0" w:space="0" w:color="auto"/>
              </w:divBdr>
              <w:divsChild>
                <w:div w:id="1545363168">
                  <w:marLeft w:val="0"/>
                  <w:marRight w:val="0"/>
                  <w:marTop w:val="0"/>
                  <w:marBottom w:val="0"/>
                  <w:divBdr>
                    <w:top w:val="none" w:sz="0" w:space="0" w:color="auto"/>
                    <w:left w:val="none" w:sz="0" w:space="0" w:color="auto"/>
                    <w:bottom w:val="none" w:sz="0" w:space="0" w:color="auto"/>
                    <w:right w:val="none" w:sz="0" w:space="0" w:color="auto"/>
                  </w:divBdr>
                </w:div>
                <w:div w:id="16555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2239">
          <w:marLeft w:val="0"/>
          <w:marRight w:val="0"/>
          <w:marTop w:val="0"/>
          <w:marBottom w:val="0"/>
          <w:divBdr>
            <w:top w:val="none" w:sz="0" w:space="0" w:color="auto"/>
            <w:left w:val="none" w:sz="0" w:space="0" w:color="auto"/>
            <w:bottom w:val="none" w:sz="0" w:space="0" w:color="auto"/>
            <w:right w:val="none" w:sz="0" w:space="0" w:color="auto"/>
          </w:divBdr>
          <w:divsChild>
            <w:div w:id="2010400038">
              <w:marLeft w:val="-180"/>
              <w:marRight w:val="-180"/>
              <w:marTop w:val="0"/>
              <w:marBottom w:val="0"/>
              <w:divBdr>
                <w:top w:val="none" w:sz="0" w:space="0" w:color="auto"/>
                <w:left w:val="none" w:sz="0" w:space="0" w:color="auto"/>
                <w:bottom w:val="none" w:sz="0" w:space="0" w:color="auto"/>
                <w:right w:val="none" w:sz="0" w:space="0" w:color="auto"/>
              </w:divBdr>
              <w:divsChild>
                <w:div w:id="10439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0612">
      <w:bodyDiv w:val="1"/>
      <w:marLeft w:val="0"/>
      <w:marRight w:val="0"/>
      <w:marTop w:val="0"/>
      <w:marBottom w:val="0"/>
      <w:divBdr>
        <w:top w:val="none" w:sz="0" w:space="0" w:color="auto"/>
        <w:left w:val="none" w:sz="0" w:space="0" w:color="auto"/>
        <w:bottom w:val="none" w:sz="0" w:space="0" w:color="auto"/>
        <w:right w:val="none" w:sz="0" w:space="0" w:color="auto"/>
      </w:divBdr>
      <w:divsChild>
        <w:div w:id="275527807">
          <w:marLeft w:val="0"/>
          <w:marRight w:val="0"/>
          <w:marTop w:val="0"/>
          <w:marBottom w:val="0"/>
          <w:divBdr>
            <w:top w:val="none" w:sz="0" w:space="0" w:color="auto"/>
            <w:left w:val="none" w:sz="0" w:space="0" w:color="auto"/>
            <w:bottom w:val="none" w:sz="0" w:space="0" w:color="auto"/>
            <w:right w:val="none" w:sz="0" w:space="0" w:color="auto"/>
          </w:divBdr>
          <w:divsChild>
            <w:div w:id="77486410">
              <w:marLeft w:val="-180"/>
              <w:marRight w:val="-180"/>
              <w:marTop w:val="0"/>
              <w:marBottom w:val="0"/>
              <w:divBdr>
                <w:top w:val="none" w:sz="0" w:space="0" w:color="auto"/>
                <w:left w:val="none" w:sz="0" w:space="0" w:color="auto"/>
                <w:bottom w:val="none" w:sz="0" w:space="0" w:color="auto"/>
                <w:right w:val="none" w:sz="0" w:space="0" w:color="auto"/>
              </w:divBdr>
              <w:divsChild>
                <w:div w:id="1185244182">
                  <w:marLeft w:val="0"/>
                  <w:marRight w:val="0"/>
                  <w:marTop w:val="0"/>
                  <w:marBottom w:val="0"/>
                  <w:divBdr>
                    <w:top w:val="none" w:sz="0" w:space="0" w:color="auto"/>
                    <w:left w:val="none" w:sz="0" w:space="0" w:color="auto"/>
                    <w:bottom w:val="none" w:sz="0" w:space="0" w:color="auto"/>
                    <w:right w:val="none" w:sz="0" w:space="0" w:color="auto"/>
                  </w:divBdr>
                </w:div>
                <w:div w:id="9399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7140">
          <w:marLeft w:val="0"/>
          <w:marRight w:val="0"/>
          <w:marTop w:val="0"/>
          <w:marBottom w:val="0"/>
          <w:divBdr>
            <w:top w:val="none" w:sz="0" w:space="0" w:color="auto"/>
            <w:left w:val="none" w:sz="0" w:space="0" w:color="auto"/>
            <w:bottom w:val="none" w:sz="0" w:space="0" w:color="auto"/>
            <w:right w:val="none" w:sz="0" w:space="0" w:color="auto"/>
          </w:divBdr>
          <w:divsChild>
            <w:div w:id="1246695340">
              <w:marLeft w:val="-180"/>
              <w:marRight w:val="-180"/>
              <w:marTop w:val="0"/>
              <w:marBottom w:val="0"/>
              <w:divBdr>
                <w:top w:val="none" w:sz="0" w:space="0" w:color="auto"/>
                <w:left w:val="none" w:sz="0" w:space="0" w:color="auto"/>
                <w:bottom w:val="none" w:sz="0" w:space="0" w:color="auto"/>
                <w:right w:val="none" w:sz="0" w:space="0" w:color="auto"/>
              </w:divBdr>
              <w:divsChild>
                <w:div w:id="1784223186">
                  <w:marLeft w:val="0"/>
                  <w:marRight w:val="0"/>
                  <w:marTop w:val="0"/>
                  <w:marBottom w:val="0"/>
                  <w:divBdr>
                    <w:top w:val="none" w:sz="0" w:space="0" w:color="auto"/>
                    <w:left w:val="none" w:sz="0" w:space="0" w:color="auto"/>
                    <w:bottom w:val="none" w:sz="0" w:space="0" w:color="auto"/>
                    <w:right w:val="none" w:sz="0" w:space="0" w:color="auto"/>
                  </w:divBdr>
                </w:div>
                <w:div w:id="4465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3807">
          <w:marLeft w:val="0"/>
          <w:marRight w:val="0"/>
          <w:marTop w:val="0"/>
          <w:marBottom w:val="0"/>
          <w:divBdr>
            <w:top w:val="none" w:sz="0" w:space="0" w:color="auto"/>
            <w:left w:val="none" w:sz="0" w:space="0" w:color="auto"/>
            <w:bottom w:val="none" w:sz="0" w:space="0" w:color="auto"/>
            <w:right w:val="none" w:sz="0" w:space="0" w:color="auto"/>
          </w:divBdr>
          <w:divsChild>
            <w:div w:id="199780909">
              <w:marLeft w:val="-180"/>
              <w:marRight w:val="-180"/>
              <w:marTop w:val="0"/>
              <w:marBottom w:val="0"/>
              <w:divBdr>
                <w:top w:val="none" w:sz="0" w:space="0" w:color="auto"/>
                <w:left w:val="none" w:sz="0" w:space="0" w:color="auto"/>
                <w:bottom w:val="none" w:sz="0" w:space="0" w:color="auto"/>
                <w:right w:val="none" w:sz="0" w:space="0" w:color="auto"/>
              </w:divBdr>
              <w:divsChild>
                <w:div w:id="431704357">
                  <w:marLeft w:val="0"/>
                  <w:marRight w:val="0"/>
                  <w:marTop w:val="0"/>
                  <w:marBottom w:val="0"/>
                  <w:divBdr>
                    <w:top w:val="none" w:sz="0" w:space="0" w:color="auto"/>
                    <w:left w:val="none" w:sz="0" w:space="0" w:color="auto"/>
                    <w:bottom w:val="none" w:sz="0" w:space="0" w:color="auto"/>
                    <w:right w:val="none" w:sz="0" w:space="0" w:color="auto"/>
                  </w:divBdr>
                </w:div>
                <w:div w:id="5264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7506">
          <w:marLeft w:val="0"/>
          <w:marRight w:val="0"/>
          <w:marTop w:val="0"/>
          <w:marBottom w:val="0"/>
          <w:divBdr>
            <w:top w:val="none" w:sz="0" w:space="0" w:color="auto"/>
            <w:left w:val="none" w:sz="0" w:space="0" w:color="auto"/>
            <w:bottom w:val="none" w:sz="0" w:space="0" w:color="auto"/>
            <w:right w:val="none" w:sz="0" w:space="0" w:color="auto"/>
          </w:divBdr>
          <w:divsChild>
            <w:div w:id="1053192763">
              <w:marLeft w:val="-180"/>
              <w:marRight w:val="-180"/>
              <w:marTop w:val="0"/>
              <w:marBottom w:val="0"/>
              <w:divBdr>
                <w:top w:val="none" w:sz="0" w:space="0" w:color="auto"/>
                <w:left w:val="none" w:sz="0" w:space="0" w:color="auto"/>
                <w:bottom w:val="none" w:sz="0" w:space="0" w:color="auto"/>
                <w:right w:val="none" w:sz="0" w:space="0" w:color="auto"/>
              </w:divBdr>
              <w:divsChild>
                <w:div w:id="2048682106">
                  <w:marLeft w:val="0"/>
                  <w:marRight w:val="0"/>
                  <w:marTop w:val="0"/>
                  <w:marBottom w:val="0"/>
                  <w:divBdr>
                    <w:top w:val="none" w:sz="0" w:space="0" w:color="auto"/>
                    <w:left w:val="none" w:sz="0" w:space="0" w:color="auto"/>
                    <w:bottom w:val="none" w:sz="0" w:space="0" w:color="auto"/>
                    <w:right w:val="none" w:sz="0" w:space="0" w:color="auto"/>
                  </w:divBdr>
                </w:div>
                <w:div w:id="9309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5450">
          <w:marLeft w:val="0"/>
          <w:marRight w:val="0"/>
          <w:marTop w:val="0"/>
          <w:marBottom w:val="0"/>
          <w:divBdr>
            <w:top w:val="none" w:sz="0" w:space="0" w:color="auto"/>
            <w:left w:val="none" w:sz="0" w:space="0" w:color="auto"/>
            <w:bottom w:val="none" w:sz="0" w:space="0" w:color="auto"/>
            <w:right w:val="none" w:sz="0" w:space="0" w:color="auto"/>
          </w:divBdr>
          <w:divsChild>
            <w:div w:id="814642798">
              <w:marLeft w:val="-180"/>
              <w:marRight w:val="-180"/>
              <w:marTop w:val="0"/>
              <w:marBottom w:val="0"/>
              <w:divBdr>
                <w:top w:val="none" w:sz="0" w:space="0" w:color="auto"/>
                <w:left w:val="none" w:sz="0" w:space="0" w:color="auto"/>
                <w:bottom w:val="none" w:sz="0" w:space="0" w:color="auto"/>
                <w:right w:val="none" w:sz="0" w:space="0" w:color="auto"/>
              </w:divBdr>
              <w:divsChild>
                <w:div w:id="1686008448">
                  <w:marLeft w:val="0"/>
                  <w:marRight w:val="0"/>
                  <w:marTop w:val="0"/>
                  <w:marBottom w:val="0"/>
                  <w:divBdr>
                    <w:top w:val="none" w:sz="0" w:space="0" w:color="auto"/>
                    <w:left w:val="none" w:sz="0" w:space="0" w:color="auto"/>
                    <w:bottom w:val="none" w:sz="0" w:space="0" w:color="auto"/>
                    <w:right w:val="none" w:sz="0" w:space="0" w:color="auto"/>
                  </w:divBdr>
                </w:div>
                <w:div w:id="1296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472">
          <w:marLeft w:val="0"/>
          <w:marRight w:val="0"/>
          <w:marTop w:val="0"/>
          <w:marBottom w:val="0"/>
          <w:divBdr>
            <w:top w:val="none" w:sz="0" w:space="0" w:color="auto"/>
            <w:left w:val="none" w:sz="0" w:space="0" w:color="auto"/>
            <w:bottom w:val="none" w:sz="0" w:space="0" w:color="auto"/>
            <w:right w:val="none" w:sz="0" w:space="0" w:color="auto"/>
          </w:divBdr>
          <w:divsChild>
            <w:div w:id="1324894686">
              <w:marLeft w:val="-180"/>
              <w:marRight w:val="-180"/>
              <w:marTop w:val="0"/>
              <w:marBottom w:val="0"/>
              <w:divBdr>
                <w:top w:val="none" w:sz="0" w:space="0" w:color="auto"/>
                <w:left w:val="none" w:sz="0" w:space="0" w:color="auto"/>
                <w:bottom w:val="none" w:sz="0" w:space="0" w:color="auto"/>
                <w:right w:val="none" w:sz="0" w:space="0" w:color="auto"/>
              </w:divBdr>
              <w:divsChild>
                <w:div w:id="963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50600">
      <w:bodyDiv w:val="1"/>
      <w:marLeft w:val="0"/>
      <w:marRight w:val="0"/>
      <w:marTop w:val="0"/>
      <w:marBottom w:val="0"/>
      <w:divBdr>
        <w:top w:val="none" w:sz="0" w:space="0" w:color="auto"/>
        <w:left w:val="none" w:sz="0" w:space="0" w:color="auto"/>
        <w:bottom w:val="none" w:sz="0" w:space="0" w:color="auto"/>
        <w:right w:val="none" w:sz="0" w:space="0" w:color="auto"/>
      </w:divBdr>
      <w:divsChild>
        <w:div w:id="691802530">
          <w:marLeft w:val="0"/>
          <w:marRight w:val="0"/>
          <w:marTop w:val="0"/>
          <w:marBottom w:val="0"/>
          <w:divBdr>
            <w:top w:val="none" w:sz="0" w:space="0" w:color="auto"/>
            <w:left w:val="none" w:sz="0" w:space="0" w:color="auto"/>
            <w:bottom w:val="none" w:sz="0" w:space="0" w:color="auto"/>
            <w:right w:val="none" w:sz="0" w:space="0" w:color="auto"/>
          </w:divBdr>
        </w:div>
        <w:div w:id="85538102">
          <w:marLeft w:val="0"/>
          <w:marRight w:val="0"/>
          <w:marTop w:val="0"/>
          <w:marBottom w:val="0"/>
          <w:divBdr>
            <w:top w:val="none" w:sz="0" w:space="0" w:color="auto"/>
            <w:left w:val="none" w:sz="0" w:space="0" w:color="auto"/>
            <w:bottom w:val="none" w:sz="0" w:space="0" w:color="auto"/>
            <w:right w:val="none" w:sz="0" w:space="0" w:color="auto"/>
          </w:divBdr>
        </w:div>
        <w:div w:id="1881093757">
          <w:marLeft w:val="0"/>
          <w:marRight w:val="0"/>
          <w:marTop w:val="0"/>
          <w:marBottom w:val="0"/>
          <w:divBdr>
            <w:top w:val="none" w:sz="0" w:space="0" w:color="auto"/>
            <w:left w:val="none" w:sz="0" w:space="0" w:color="auto"/>
            <w:bottom w:val="none" w:sz="0" w:space="0" w:color="auto"/>
            <w:right w:val="none" w:sz="0" w:space="0" w:color="auto"/>
          </w:divBdr>
        </w:div>
        <w:div w:id="1895502825">
          <w:marLeft w:val="0"/>
          <w:marRight w:val="0"/>
          <w:marTop w:val="0"/>
          <w:marBottom w:val="0"/>
          <w:divBdr>
            <w:top w:val="none" w:sz="0" w:space="0" w:color="auto"/>
            <w:left w:val="none" w:sz="0" w:space="0" w:color="auto"/>
            <w:bottom w:val="none" w:sz="0" w:space="0" w:color="auto"/>
            <w:right w:val="none" w:sz="0" w:space="0" w:color="auto"/>
          </w:divBdr>
        </w:div>
        <w:div w:id="1508053135">
          <w:marLeft w:val="0"/>
          <w:marRight w:val="0"/>
          <w:marTop w:val="0"/>
          <w:marBottom w:val="0"/>
          <w:divBdr>
            <w:top w:val="none" w:sz="0" w:space="0" w:color="auto"/>
            <w:left w:val="none" w:sz="0" w:space="0" w:color="auto"/>
            <w:bottom w:val="none" w:sz="0" w:space="0" w:color="auto"/>
            <w:right w:val="none" w:sz="0" w:space="0" w:color="auto"/>
          </w:divBdr>
        </w:div>
        <w:div w:id="1183394224">
          <w:marLeft w:val="0"/>
          <w:marRight w:val="0"/>
          <w:marTop w:val="0"/>
          <w:marBottom w:val="0"/>
          <w:divBdr>
            <w:top w:val="none" w:sz="0" w:space="0" w:color="auto"/>
            <w:left w:val="none" w:sz="0" w:space="0" w:color="auto"/>
            <w:bottom w:val="none" w:sz="0" w:space="0" w:color="auto"/>
            <w:right w:val="none" w:sz="0" w:space="0" w:color="auto"/>
          </w:divBdr>
        </w:div>
        <w:div w:id="1304038280">
          <w:marLeft w:val="0"/>
          <w:marRight w:val="0"/>
          <w:marTop w:val="0"/>
          <w:marBottom w:val="0"/>
          <w:divBdr>
            <w:top w:val="none" w:sz="0" w:space="0" w:color="auto"/>
            <w:left w:val="none" w:sz="0" w:space="0" w:color="auto"/>
            <w:bottom w:val="none" w:sz="0" w:space="0" w:color="auto"/>
            <w:right w:val="none" w:sz="0" w:space="0" w:color="auto"/>
          </w:divBdr>
        </w:div>
        <w:div w:id="1791433795">
          <w:marLeft w:val="0"/>
          <w:marRight w:val="0"/>
          <w:marTop w:val="0"/>
          <w:marBottom w:val="0"/>
          <w:divBdr>
            <w:top w:val="none" w:sz="0" w:space="0" w:color="auto"/>
            <w:left w:val="none" w:sz="0" w:space="0" w:color="auto"/>
            <w:bottom w:val="none" w:sz="0" w:space="0" w:color="auto"/>
            <w:right w:val="none" w:sz="0" w:space="0" w:color="auto"/>
          </w:divBdr>
        </w:div>
        <w:div w:id="942032770">
          <w:marLeft w:val="0"/>
          <w:marRight w:val="0"/>
          <w:marTop w:val="0"/>
          <w:marBottom w:val="0"/>
          <w:divBdr>
            <w:top w:val="none" w:sz="0" w:space="0" w:color="auto"/>
            <w:left w:val="none" w:sz="0" w:space="0" w:color="auto"/>
            <w:bottom w:val="none" w:sz="0" w:space="0" w:color="auto"/>
            <w:right w:val="none" w:sz="0" w:space="0" w:color="auto"/>
          </w:divBdr>
        </w:div>
        <w:div w:id="278613389">
          <w:marLeft w:val="0"/>
          <w:marRight w:val="0"/>
          <w:marTop w:val="0"/>
          <w:marBottom w:val="0"/>
          <w:divBdr>
            <w:top w:val="none" w:sz="0" w:space="0" w:color="auto"/>
            <w:left w:val="none" w:sz="0" w:space="0" w:color="auto"/>
            <w:bottom w:val="none" w:sz="0" w:space="0" w:color="auto"/>
            <w:right w:val="none" w:sz="0" w:space="0" w:color="auto"/>
          </w:divBdr>
          <w:divsChild>
            <w:div w:id="561016870">
              <w:marLeft w:val="-75"/>
              <w:marRight w:val="0"/>
              <w:marTop w:val="30"/>
              <w:marBottom w:val="30"/>
              <w:divBdr>
                <w:top w:val="none" w:sz="0" w:space="0" w:color="auto"/>
                <w:left w:val="none" w:sz="0" w:space="0" w:color="auto"/>
                <w:bottom w:val="none" w:sz="0" w:space="0" w:color="auto"/>
                <w:right w:val="none" w:sz="0" w:space="0" w:color="auto"/>
              </w:divBdr>
              <w:divsChild>
                <w:div w:id="1672292044">
                  <w:marLeft w:val="0"/>
                  <w:marRight w:val="0"/>
                  <w:marTop w:val="0"/>
                  <w:marBottom w:val="0"/>
                  <w:divBdr>
                    <w:top w:val="none" w:sz="0" w:space="0" w:color="auto"/>
                    <w:left w:val="none" w:sz="0" w:space="0" w:color="auto"/>
                    <w:bottom w:val="none" w:sz="0" w:space="0" w:color="auto"/>
                    <w:right w:val="none" w:sz="0" w:space="0" w:color="auto"/>
                  </w:divBdr>
                  <w:divsChild>
                    <w:div w:id="1590506696">
                      <w:marLeft w:val="0"/>
                      <w:marRight w:val="0"/>
                      <w:marTop w:val="0"/>
                      <w:marBottom w:val="0"/>
                      <w:divBdr>
                        <w:top w:val="none" w:sz="0" w:space="0" w:color="auto"/>
                        <w:left w:val="none" w:sz="0" w:space="0" w:color="auto"/>
                        <w:bottom w:val="none" w:sz="0" w:space="0" w:color="auto"/>
                        <w:right w:val="none" w:sz="0" w:space="0" w:color="auto"/>
                      </w:divBdr>
                    </w:div>
                  </w:divsChild>
                </w:div>
                <w:div w:id="1355959272">
                  <w:marLeft w:val="0"/>
                  <w:marRight w:val="0"/>
                  <w:marTop w:val="0"/>
                  <w:marBottom w:val="0"/>
                  <w:divBdr>
                    <w:top w:val="none" w:sz="0" w:space="0" w:color="auto"/>
                    <w:left w:val="none" w:sz="0" w:space="0" w:color="auto"/>
                    <w:bottom w:val="none" w:sz="0" w:space="0" w:color="auto"/>
                    <w:right w:val="none" w:sz="0" w:space="0" w:color="auto"/>
                  </w:divBdr>
                  <w:divsChild>
                    <w:div w:id="1887180256">
                      <w:marLeft w:val="0"/>
                      <w:marRight w:val="0"/>
                      <w:marTop w:val="0"/>
                      <w:marBottom w:val="0"/>
                      <w:divBdr>
                        <w:top w:val="none" w:sz="0" w:space="0" w:color="auto"/>
                        <w:left w:val="none" w:sz="0" w:space="0" w:color="auto"/>
                        <w:bottom w:val="none" w:sz="0" w:space="0" w:color="auto"/>
                        <w:right w:val="none" w:sz="0" w:space="0" w:color="auto"/>
                      </w:divBdr>
                    </w:div>
                  </w:divsChild>
                </w:div>
                <w:div w:id="1816675127">
                  <w:marLeft w:val="0"/>
                  <w:marRight w:val="0"/>
                  <w:marTop w:val="0"/>
                  <w:marBottom w:val="0"/>
                  <w:divBdr>
                    <w:top w:val="none" w:sz="0" w:space="0" w:color="auto"/>
                    <w:left w:val="none" w:sz="0" w:space="0" w:color="auto"/>
                    <w:bottom w:val="none" w:sz="0" w:space="0" w:color="auto"/>
                    <w:right w:val="none" w:sz="0" w:space="0" w:color="auto"/>
                  </w:divBdr>
                  <w:divsChild>
                    <w:div w:id="764881802">
                      <w:marLeft w:val="0"/>
                      <w:marRight w:val="0"/>
                      <w:marTop w:val="0"/>
                      <w:marBottom w:val="0"/>
                      <w:divBdr>
                        <w:top w:val="none" w:sz="0" w:space="0" w:color="auto"/>
                        <w:left w:val="none" w:sz="0" w:space="0" w:color="auto"/>
                        <w:bottom w:val="none" w:sz="0" w:space="0" w:color="auto"/>
                        <w:right w:val="none" w:sz="0" w:space="0" w:color="auto"/>
                      </w:divBdr>
                    </w:div>
                  </w:divsChild>
                </w:div>
                <w:div w:id="751852610">
                  <w:marLeft w:val="0"/>
                  <w:marRight w:val="0"/>
                  <w:marTop w:val="0"/>
                  <w:marBottom w:val="0"/>
                  <w:divBdr>
                    <w:top w:val="none" w:sz="0" w:space="0" w:color="auto"/>
                    <w:left w:val="none" w:sz="0" w:space="0" w:color="auto"/>
                    <w:bottom w:val="none" w:sz="0" w:space="0" w:color="auto"/>
                    <w:right w:val="none" w:sz="0" w:space="0" w:color="auto"/>
                  </w:divBdr>
                  <w:divsChild>
                    <w:div w:id="1136410226">
                      <w:marLeft w:val="0"/>
                      <w:marRight w:val="0"/>
                      <w:marTop w:val="0"/>
                      <w:marBottom w:val="0"/>
                      <w:divBdr>
                        <w:top w:val="none" w:sz="0" w:space="0" w:color="auto"/>
                        <w:left w:val="none" w:sz="0" w:space="0" w:color="auto"/>
                        <w:bottom w:val="none" w:sz="0" w:space="0" w:color="auto"/>
                        <w:right w:val="none" w:sz="0" w:space="0" w:color="auto"/>
                      </w:divBdr>
                    </w:div>
                  </w:divsChild>
                </w:div>
                <w:div w:id="373119207">
                  <w:marLeft w:val="0"/>
                  <w:marRight w:val="0"/>
                  <w:marTop w:val="0"/>
                  <w:marBottom w:val="0"/>
                  <w:divBdr>
                    <w:top w:val="none" w:sz="0" w:space="0" w:color="auto"/>
                    <w:left w:val="none" w:sz="0" w:space="0" w:color="auto"/>
                    <w:bottom w:val="none" w:sz="0" w:space="0" w:color="auto"/>
                    <w:right w:val="none" w:sz="0" w:space="0" w:color="auto"/>
                  </w:divBdr>
                  <w:divsChild>
                    <w:div w:id="62259337">
                      <w:marLeft w:val="0"/>
                      <w:marRight w:val="0"/>
                      <w:marTop w:val="0"/>
                      <w:marBottom w:val="0"/>
                      <w:divBdr>
                        <w:top w:val="none" w:sz="0" w:space="0" w:color="auto"/>
                        <w:left w:val="none" w:sz="0" w:space="0" w:color="auto"/>
                        <w:bottom w:val="none" w:sz="0" w:space="0" w:color="auto"/>
                        <w:right w:val="none" w:sz="0" w:space="0" w:color="auto"/>
                      </w:divBdr>
                    </w:div>
                  </w:divsChild>
                </w:div>
                <w:div w:id="854880010">
                  <w:marLeft w:val="0"/>
                  <w:marRight w:val="0"/>
                  <w:marTop w:val="0"/>
                  <w:marBottom w:val="0"/>
                  <w:divBdr>
                    <w:top w:val="none" w:sz="0" w:space="0" w:color="auto"/>
                    <w:left w:val="none" w:sz="0" w:space="0" w:color="auto"/>
                    <w:bottom w:val="none" w:sz="0" w:space="0" w:color="auto"/>
                    <w:right w:val="none" w:sz="0" w:space="0" w:color="auto"/>
                  </w:divBdr>
                  <w:divsChild>
                    <w:div w:id="1174078215">
                      <w:marLeft w:val="0"/>
                      <w:marRight w:val="0"/>
                      <w:marTop w:val="0"/>
                      <w:marBottom w:val="0"/>
                      <w:divBdr>
                        <w:top w:val="none" w:sz="0" w:space="0" w:color="auto"/>
                        <w:left w:val="none" w:sz="0" w:space="0" w:color="auto"/>
                        <w:bottom w:val="none" w:sz="0" w:space="0" w:color="auto"/>
                        <w:right w:val="none" w:sz="0" w:space="0" w:color="auto"/>
                      </w:divBdr>
                    </w:div>
                  </w:divsChild>
                </w:div>
                <w:div w:id="152185852">
                  <w:marLeft w:val="0"/>
                  <w:marRight w:val="0"/>
                  <w:marTop w:val="0"/>
                  <w:marBottom w:val="0"/>
                  <w:divBdr>
                    <w:top w:val="none" w:sz="0" w:space="0" w:color="auto"/>
                    <w:left w:val="none" w:sz="0" w:space="0" w:color="auto"/>
                    <w:bottom w:val="none" w:sz="0" w:space="0" w:color="auto"/>
                    <w:right w:val="none" w:sz="0" w:space="0" w:color="auto"/>
                  </w:divBdr>
                  <w:divsChild>
                    <w:div w:id="135731242">
                      <w:marLeft w:val="0"/>
                      <w:marRight w:val="0"/>
                      <w:marTop w:val="0"/>
                      <w:marBottom w:val="0"/>
                      <w:divBdr>
                        <w:top w:val="none" w:sz="0" w:space="0" w:color="auto"/>
                        <w:left w:val="none" w:sz="0" w:space="0" w:color="auto"/>
                        <w:bottom w:val="none" w:sz="0" w:space="0" w:color="auto"/>
                        <w:right w:val="none" w:sz="0" w:space="0" w:color="auto"/>
                      </w:divBdr>
                    </w:div>
                  </w:divsChild>
                </w:div>
                <w:div w:id="751049869">
                  <w:marLeft w:val="0"/>
                  <w:marRight w:val="0"/>
                  <w:marTop w:val="0"/>
                  <w:marBottom w:val="0"/>
                  <w:divBdr>
                    <w:top w:val="none" w:sz="0" w:space="0" w:color="auto"/>
                    <w:left w:val="none" w:sz="0" w:space="0" w:color="auto"/>
                    <w:bottom w:val="none" w:sz="0" w:space="0" w:color="auto"/>
                    <w:right w:val="none" w:sz="0" w:space="0" w:color="auto"/>
                  </w:divBdr>
                  <w:divsChild>
                    <w:div w:id="173299506">
                      <w:marLeft w:val="0"/>
                      <w:marRight w:val="0"/>
                      <w:marTop w:val="0"/>
                      <w:marBottom w:val="0"/>
                      <w:divBdr>
                        <w:top w:val="none" w:sz="0" w:space="0" w:color="auto"/>
                        <w:left w:val="none" w:sz="0" w:space="0" w:color="auto"/>
                        <w:bottom w:val="none" w:sz="0" w:space="0" w:color="auto"/>
                        <w:right w:val="none" w:sz="0" w:space="0" w:color="auto"/>
                      </w:divBdr>
                    </w:div>
                  </w:divsChild>
                </w:div>
                <w:div w:id="366369542">
                  <w:marLeft w:val="0"/>
                  <w:marRight w:val="0"/>
                  <w:marTop w:val="0"/>
                  <w:marBottom w:val="0"/>
                  <w:divBdr>
                    <w:top w:val="none" w:sz="0" w:space="0" w:color="auto"/>
                    <w:left w:val="none" w:sz="0" w:space="0" w:color="auto"/>
                    <w:bottom w:val="none" w:sz="0" w:space="0" w:color="auto"/>
                    <w:right w:val="none" w:sz="0" w:space="0" w:color="auto"/>
                  </w:divBdr>
                  <w:divsChild>
                    <w:div w:id="1419864395">
                      <w:marLeft w:val="0"/>
                      <w:marRight w:val="0"/>
                      <w:marTop w:val="0"/>
                      <w:marBottom w:val="0"/>
                      <w:divBdr>
                        <w:top w:val="none" w:sz="0" w:space="0" w:color="auto"/>
                        <w:left w:val="none" w:sz="0" w:space="0" w:color="auto"/>
                        <w:bottom w:val="none" w:sz="0" w:space="0" w:color="auto"/>
                        <w:right w:val="none" w:sz="0" w:space="0" w:color="auto"/>
                      </w:divBdr>
                    </w:div>
                  </w:divsChild>
                </w:div>
                <w:div w:id="355425027">
                  <w:marLeft w:val="0"/>
                  <w:marRight w:val="0"/>
                  <w:marTop w:val="0"/>
                  <w:marBottom w:val="0"/>
                  <w:divBdr>
                    <w:top w:val="none" w:sz="0" w:space="0" w:color="auto"/>
                    <w:left w:val="none" w:sz="0" w:space="0" w:color="auto"/>
                    <w:bottom w:val="none" w:sz="0" w:space="0" w:color="auto"/>
                    <w:right w:val="none" w:sz="0" w:space="0" w:color="auto"/>
                  </w:divBdr>
                  <w:divsChild>
                    <w:div w:id="233706104">
                      <w:marLeft w:val="0"/>
                      <w:marRight w:val="0"/>
                      <w:marTop w:val="0"/>
                      <w:marBottom w:val="0"/>
                      <w:divBdr>
                        <w:top w:val="none" w:sz="0" w:space="0" w:color="auto"/>
                        <w:left w:val="none" w:sz="0" w:space="0" w:color="auto"/>
                        <w:bottom w:val="none" w:sz="0" w:space="0" w:color="auto"/>
                        <w:right w:val="none" w:sz="0" w:space="0" w:color="auto"/>
                      </w:divBdr>
                    </w:div>
                  </w:divsChild>
                </w:div>
                <w:div w:id="909774567">
                  <w:marLeft w:val="0"/>
                  <w:marRight w:val="0"/>
                  <w:marTop w:val="0"/>
                  <w:marBottom w:val="0"/>
                  <w:divBdr>
                    <w:top w:val="none" w:sz="0" w:space="0" w:color="auto"/>
                    <w:left w:val="none" w:sz="0" w:space="0" w:color="auto"/>
                    <w:bottom w:val="none" w:sz="0" w:space="0" w:color="auto"/>
                    <w:right w:val="none" w:sz="0" w:space="0" w:color="auto"/>
                  </w:divBdr>
                  <w:divsChild>
                    <w:div w:id="433137458">
                      <w:marLeft w:val="0"/>
                      <w:marRight w:val="0"/>
                      <w:marTop w:val="0"/>
                      <w:marBottom w:val="0"/>
                      <w:divBdr>
                        <w:top w:val="none" w:sz="0" w:space="0" w:color="auto"/>
                        <w:left w:val="none" w:sz="0" w:space="0" w:color="auto"/>
                        <w:bottom w:val="none" w:sz="0" w:space="0" w:color="auto"/>
                        <w:right w:val="none" w:sz="0" w:space="0" w:color="auto"/>
                      </w:divBdr>
                    </w:div>
                  </w:divsChild>
                </w:div>
                <w:div w:id="862937869">
                  <w:marLeft w:val="0"/>
                  <w:marRight w:val="0"/>
                  <w:marTop w:val="0"/>
                  <w:marBottom w:val="0"/>
                  <w:divBdr>
                    <w:top w:val="none" w:sz="0" w:space="0" w:color="auto"/>
                    <w:left w:val="none" w:sz="0" w:space="0" w:color="auto"/>
                    <w:bottom w:val="none" w:sz="0" w:space="0" w:color="auto"/>
                    <w:right w:val="none" w:sz="0" w:space="0" w:color="auto"/>
                  </w:divBdr>
                  <w:divsChild>
                    <w:div w:id="920942098">
                      <w:marLeft w:val="0"/>
                      <w:marRight w:val="0"/>
                      <w:marTop w:val="0"/>
                      <w:marBottom w:val="0"/>
                      <w:divBdr>
                        <w:top w:val="none" w:sz="0" w:space="0" w:color="auto"/>
                        <w:left w:val="none" w:sz="0" w:space="0" w:color="auto"/>
                        <w:bottom w:val="none" w:sz="0" w:space="0" w:color="auto"/>
                        <w:right w:val="none" w:sz="0" w:space="0" w:color="auto"/>
                      </w:divBdr>
                    </w:div>
                  </w:divsChild>
                </w:div>
                <w:div w:id="1454443786">
                  <w:marLeft w:val="0"/>
                  <w:marRight w:val="0"/>
                  <w:marTop w:val="0"/>
                  <w:marBottom w:val="0"/>
                  <w:divBdr>
                    <w:top w:val="none" w:sz="0" w:space="0" w:color="auto"/>
                    <w:left w:val="none" w:sz="0" w:space="0" w:color="auto"/>
                    <w:bottom w:val="none" w:sz="0" w:space="0" w:color="auto"/>
                    <w:right w:val="none" w:sz="0" w:space="0" w:color="auto"/>
                  </w:divBdr>
                  <w:divsChild>
                    <w:div w:id="440297251">
                      <w:marLeft w:val="0"/>
                      <w:marRight w:val="0"/>
                      <w:marTop w:val="0"/>
                      <w:marBottom w:val="0"/>
                      <w:divBdr>
                        <w:top w:val="none" w:sz="0" w:space="0" w:color="auto"/>
                        <w:left w:val="none" w:sz="0" w:space="0" w:color="auto"/>
                        <w:bottom w:val="none" w:sz="0" w:space="0" w:color="auto"/>
                        <w:right w:val="none" w:sz="0" w:space="0" w:color="auto"/>
                      </w:divBdr>
                    </w:div>
                  </w:divsChild>
                </w:div>
                <w:div w:id="1394424487">
                  <w:marLeft w:val="0"/>
                  <w:marRight w:val="0"/>
                  <w:marTop w:val="0"/>
                  <w:marBottom w:val="0"/>
                  <w:divBdr>
                    <w:top w:val="none" w:sz="0" w:space="0" w:color="auto"/>
                    <w:left w:val="none" w:sz="0" w:space="0" w:color="auto"/>
                    <w:bottom w:val="none" w:sz="0" w:space="0" w:color="auto"/>
                    <w:right w:val="none" w:sz="0" w:space="0" w:color="auto"/>
                  </w:divBdr>
                  <w:divsChild>
                    <w:div w:id="979115329">
                      <w:marLeft w:val="0"/>
                      <w:marRight w:val="0"/>
                      <w:marTop w:val="0"/>
                      <w:marBottom w:val="0"/>
                      <w:divBdr>
                        <w:top w:val="none" w:sz="0" w:space="0" w:color="auto"/>
                        <w:left w:val="none" w:sz="0" w:space="0" w:color="auto"/>
                        <w:bottom w:val="none" w:sz="0" w:space="0" w:color="auto"/>
                        <w:right w:val="none" w:sz="0" w:space="0" w:color="auto"/>
                      </w:divBdr>
                    </w:div>
                  </w:divsChild>
                </w:div>
                <w:div w:id="685863219">
                  <w:marLeft w:val="0"/>
                  <w:marRight w:val="0"/>
                  <w:marTop w:val="0"/>
                  <w:marBottom w:val="0"/>
                  <w:divBdr>
                    <w:top w:val="none" w:sz="0" w:space="0" w:color="auto"/>
                    <w:left w:val="none" w:sz="0" w:space="0" w:color="auto"/>
                    <w:bottom w:val="none" w:sz="0" w:space="0" w:color="auto"/>
                    <w:right w:val="none" w:sz="0" w:space="0" w:color="auto"/>
                  </w:divBdr>
                  <w:divsChild>
                    <w:div w:id="1110708349">
                      <w:marLeft w:val="0"/>
                      <w:marRight w:val="0"/>
                      <w:marTop w:val="0"/>
                      <w:marBottom w:val="0"/>
                      <w:divBdr>
                        <w:top w:val="none" w:sz="0" w:space="0" w:color="auto"/>
                        <w:left w:val="none" w:sz="0" w:space="0" w:color="auto"/>
                        <w:bottom w:val="none" w:sz="0" w:space="0" w:color="auto"/>
                        <w:right w:val="none" w:sz="0" w:space="0" w:color="auto"/>
                      </w:divBdr>
                    </w:div>
                  </w:divsChild>
                </w:div>
                <w:div w:id="1862163910">
                  <w:marLeft w:val="0"/>
                  <w:marRight w:val="0"/>
                  <w:marTop w:val="0"/>
                  <w:marBottom w:val="0"/>
                  <w:divBdr>
                    <w:top w:val="none" w:sz="0" w:space="0" w:color="auto"/>
                    <w:left w:val="none" w:sz="0" w:space="0" w:color="auto"/>
                    <w:bottom w:val="none" w:sz="0" w:space="0" w:color="auto"/>
                    <w:right w:val="none" w:sz="0" w:space="0" w:color="auto"/>
                  </w:divBdr>
                  <w:divsChild>
                    <w:div w:id="1663462554">
                      <w:marLeft w:val="0"/>
                      <w:marRight w:val="0"/>
                      <w:marTop w:val="0"/>
                      <w:marBottom w:val="0"/>
                      <w:divBdr>
                        <w:top w:val="none" w:sz="0" w:space="0" w:color="auto"/>
                        <w:left w:val="none" w:sz="0" w:space="0" w:color="auto"/>
                        <w:bottom w:val="none" w:sz="0" w:space="0" w:color="auto"/>
                        <w:right w:val="none" w:sz="0" w:space="0" w:color="auto"/>
                      </w:divBdr>
                    </w:div>
                  </w:divsChild>
                </w:div>
                <w:div w:id="916596945">
                  <w:marLeft w:val="0"/>
                  <w:marRight w:val="0"/>
                  <w:marTop w:val="0"/>
                  <w:marBottom w:val="0"/>
                  <w:divBdr>
                    <w:top w:val="none" w:sz="0" w:space="0" w:color="auto"/>
                    <w:left w:val="none" w:sz="0" w:space="0" w:color="auto"/>
                    <w:bottom w:val="none" w:sz="0" w:space="0" w:color="auto"/>
                    <w:right w:val="none" w:sz="0" w:space="0" w:color="auto"/>
                  </w:divBdr>
                  <w:divsChild>
                    <w:div w:id="155848540">
                      <w:marLeft w:val="0"/>
                      <w:marRight w:val="0"/>
                      <w:marTop w:val="0"/>
                      <w:marBottom w:val="0"/>
                      <w:divBdr>
                        <w:top w:val="none" w:sz="0" w:space="0" w:color="auto"/>
                        <w:left w:val="none" w:sz="0" w:space="0" w:color="auto"/>
                        <w:bottom w:val="none" w:sz="0" w:space="0" w:color="auto"/>
                        <w:right w:val="none" w:sz="0" w:space="0" w:color="auto"/>
                      </w:divBdr>
                    </w:div>
                  </w:divsChild>
                </w:div>
                <w:div w:id="691146489">
                  <w:marLeft w:val="0"/>
                  <w:marRight w:val="0"/>
                  <w:marTop w:val="0"/>
                  <w:marBottom w:val="0"/>
                  <w:divBdr>
                    <w:top w:val="none" w:sz="0" w:space="0" w:color="auto"/>
                    <w:left w:val="none" w:sz="0" w:space="0" w:color="auto"/>
                    <w:bottom w:val="none" w:sz="0" w:space="0" w:color="auto"/>
                    <w:right w:val="none" w:sz="0" w:space="0" w:color="auto"/>
                  </w:divBdr>
                  <w:divsChild>
                    <w:div w:id="1939823403">
                      <w:marLeft w:val="0"/>
                      <w:marRight w:val="0"/>
                      <w:marTop w:val="0"/>
                      <w:marBottom w:val="0"/>
                      <w:divBdr>
                        <w:top w:val="none" w:sz="0" w:space="0" w:color="auto"/>
                        <w:left w:val="none" w:sz="0" w:space="0" w:color="auto"/>
                        <w:bottom w:val="none" w:sz="0" w:space="0" w:color="auto"/>
                        <w:right w:val="none" w:sz="0" w:space="0" w:color="auto"/>
                      </w:divBdr>
                    </w:div>
                  </w:divsChild>
                </w:div>
                <w:div w:id="136191033">
                  <w:marLeft w:val="0"/>
                  <w:marRight w:val="0"/>
                  <w:marTop w:val="0"/>
                  <w:marBottom w:val="0"/>
                  <w:divBdr>
                    <w:top w:val="none" w:sz="0" w:space="0" w:color="auto"/>
                    <w:left w:val="none" w:sz="0" w:space="0" w:color="auto"/>
                    <w:bottom w:val="none" w:sz="0" w:space="0" w:color="auto"/>
                    <w:right w:val="none" w:sz="0" w:space="0" w:color="auto"/>
                  </w:divBdr>
                  <w:divsChild>
                    <w:div w:id="1827209416">
                      <w:marLeft w:val="0"/>
                      <w:marRight w:val="0"/>
                      <w:marTop w:val="0"/>
                      <w:marBottom w:val="0"/>
                      <w:divBdr>
                        <w:top w:val="none" w:sz="0" w:space="0" w:color="auto"/>
                        <w:left w:val="none" w:sz="0" w:space="0" w:color="auto"/>
                        <w:bottom w:val="none" w:sz="0" w:space="0" w:color="auto"/>
                        <w:right w:val="none" w:sz="0" w:space="0" w:color="auto"/>
                      </w:divBdr>
                    </w:div>
                  </w:divsChild>
                </w:div>
                <w:div w:id="855387167">
                  <w:marLeft w:val="0"/>
                  <w:marRight w:val="0"/>
                  <w:marTop w:val="0"/>
                  <w:marBottom w:val="0"/>
                  <w:divBdr>
                    <w:top w:val="none" w:sz="0" w:space="0" w:color="auto"/>
                    <w:left w:val="none" w:sz="0" w:space="0" w:color="auto"/>
                    <w:bottom w:val="none" w:sz="0" w:space="0" w:color="auto"/>
                    <w:right w:val="none" w:sz="0" w:space="0" w:color="auto"/>
                  </w:divBdr>
                  <w:divsChild>
                    <w:div w:id="1345203918">
                      <w:marLeft w:val="0"/>
                      <w:marRight w:val="0"/>
                      <w:marTop w:val="0"/>
                      <w:marBottom w:val="0"/>
                      <w:divBdr>
                        <w:top w:val="none" w:sz="0" w:space="0" w:color="auto"/>
                        <w:left w:val="none" w:sz="0" w:space="0" w:color="auto"/>
                        <w:bottom w:val="none" w:sz="0" w:space="0" w:color="auto"/>
                        <w:right w:val="none" w:sz="0" w:space="0" w:color="auto"/>
                      </w:divBdr>
                    </w:div>
                  </w:divsChild>
                </w:div>
                <w:div w:id="242449134">
                  <w:marLeft w:val="0"/>
                  <w:marRight w:val="0"/>
                  <w:marTop w:val="0"/>
                  <w:marBottom w:val="0"/>
                  <w:divBdr>
                    <w:top w:val="none" w:sz="0" w:space="0" w:color="auto"/>
                    <w:left w:val="none" w:sz="0" w:space="0" w:color="auto"/>
                    <w:bottom w:val="none" w:sz="0" w:space="0" w:color="auto"/>
                    <w:right w:val="none" w:sz="0" w:space="0" w:color="auto"/>
                  </w:divBdr>
                  <w:divsChild>
                    <w:div w:id="8029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89751">
          <w:marLeft w:val="0"/>
          <w:marRight w:val="0"/>
          <w:marTop w:val="0"/>
          <w:marBottom w:val="0"/>
          <w:divBdr>
            <w:top w:val="none" w:sz="0" w:space="0" w:color="auto"/>
            <w:left w:val="none" w:sz="0" w:space="0" w:color="auto"/>
            <w:bottom w:val="none" w:sz="0" w:space="0" w:color="auto"/>
            <w:right w:val="none" w:sz="0" w:space="0" w:color="auto"/>
          </w:divBdr>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88202564">
      <w:bodyDiv w:val="1"/>
      <w:marLeft w:val="0"/>
      <w:marRight w:val="0"/>
      <w:marTop w:val="0"/>
      <w:marBottom w:val="0"/>
      <w:divBdr>
        <w:top w:val="none" w:sz="0" w:space="0" w:color="auto"/>
        <w:left w:val="none" w:sz="0" w:space="0" w:color="auto"/>
        <w:bottom w:val="none" w:sz="0" w:space="0" w:color="auto"/>
        <w:right w:val="none" w:sz="0" w:space="0" w:color="auto"/>
      </w:divBdr>
      <w:divsChild>
        <w:div w:id="1678384667">
          <w:marLeft w:val="0"/>
          <w:marRight w:val="0"/>
          <w:marTop w:val="0"/>
          <w:marBottom w:val="0"/>
          <w:divBdr>
            <w:top w:val="none" w:sz="0" w:space="0" w:color="auto"/>
            <w:left w:val="none" w:sz="0" w:space="0" w:color="auto"/>
            <w:bottom w:val="none" w:sz="0" w:space="0" w:color="auto"/>
            <w:right w:val="none" w:sz="0" w:space="0" w:color="auto"/>
          </w:divBdr>
        </w:div>
        <w:div w:id="354045427">
          <w:marLeft w:val="0"/>
          <w:marRight w:val="0"/>
          <w:marTop w:val="0"/>
          <w:marBottom w:val="0"/>
          <w:divBdr>
            <w:top w:val="none" w:sz="0" w:space="0" w:color="auto"/>
            <w:left w:val="none" w:sz="0" w:space="0" w:color="auto"/>
            <w:bottom w:val="none" w:sz="0" w:space="0" w:color="auto"/>
            <w:right w:val="none" w:sz="0" w:space="0" w:color="auto"/>
          </w:divBdr>
        </w:div>
        <w:div w:id="2047171596">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5220440">
      <w:bodyDiv w:val="1"/>
      <w:marLeft w:val="0"/>
      <w:marRight w:val="0"/>
      <w:marTop w:val="0"/>
      <w:marBottom w:val="0"/>
      <w:divBdr>
        <w:top w:val="none" w:sz="0" w:space="0" w:color="auto"/>
        <w:left w:val="none" w:sz="0" w:space="0" w:color="auto"/>
        <w:bottom w:val="none" w:sz="0" w:space="0" w:color="auto"/>
        <w:right w:val="none" w:sz="0" w:space="0" w:color="auto"/>
      </w:divBdr>
      <w:divsChild>
        <w:div w:id="1517499962">
          <w:marLeft w:val="0"/>
          <w:marRight w:val="0"/>
          <w:marTop w:val="0"/>
          <w:marBottom w:val="0"/>
          <w:divBdr>
            <w:top w:val="none" w:sz="0" w:space="0" w:color="auto"/>
            <w:left w:val="none" w:sz="0" w:space="0" w:color="auto"/>
            <w:bottom w:val="none" w:sz="0" w:space="0" w:color="auto"/>
            <w:right w:val="none" w:sz="0" w:space="0" w:color="auto"/>
          </w:divBdr>
        </w:div>
      </w:divsChild>
    </w:div>
    <w:div w:id="1517306487">
      <w:bodyDiv w:val="1"/>
      <w:marLeft w:val="0"/>
      <w:marRight w:val="0"/>
      <w:marTop w:val="0"/>
      <w:marBottom w:val="0"/>
      <w:divBdr>
        <w:top w:val="none" w:sz="0" w:space="0" w:color="auto"/>
        <w:left w:val="none" w:sz="0" w:space="0" w:color="auto"/>
        <w:bottom w:val="none" w:sz="0" w:space="0" w:color="auto"/>
        <w:right w:val="none" w:sz="0" w:space="0" w:color="auto"/>
      </w:divBdr>
      <w:divsChild>
        <w:div w:id="1741757130">
          <w:marLeft w:val="0"/>
          <w:marRight w:val="0"/>
          <w:marTop w:val="0"/>
          <w:marBottom w:val="0"/>
          <w:divBdr>
            <w:top w:val="none" w:sz="0" w:space="0" w:color="auto"/>
            <w:left w:val="none" w:sz="0" w:space="0" w:color="auto"/>
            <w:bottom w:val="none" w:sz="0" w:space="0" w:color="auto"/>
            <w:right w:val="none" w:sz="0" w:space="0" w:color="auto"/>
          </w:divBdr>
        </w:div>
      </w:divsChild>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275572">
      <w:bodyDiv w:val="1"/>
      <w:marLeft w:val="0"/>
      <w:marRight w:val="0"/>
      <w:marTop w:val="0"/>
      <w:marBottom w:val="0"/>
      <w:divBdr>
        <w:top w:val="none" w:sz="0" w:space="0" w:color="auto"/>
        <w:left w:val="none" w:sz="0" w:space="0" w:color="auto"/>
        <w:bottom w:val="none" w:sz="0" w:space="0" w:color="auto"/>
        <w:right w:val="none" w:sz="0" w:space="0" w:color="auto"/>
      </w:divBdr>
      <w:divsChild>
        <w:div w:id="1077022211">
          <w:marLeft w:val="0"/>
          <w:marRight w:val="0"/>
          <w:marTop w:val="0"/>
          <w:marBottom w:val="0"/>
          <w:divBdr>
            <w:top w:val="none" w:sz="0" w:space="0" w:color="auto"/>
            <w:left w:val="none" w:sz="0" w:space="0" w:color="auto"/>
            <w:bottom w:val="none" w:sz="0" w:space="0" w:color="auto"/>
            <w:right w:val="none" w:sz="0" w:space="0" w:color="auto"/>
          </w:divBdr>
        </w:div>
        <w:div w:id="520172496">
          <w:marLeft w:val="0"/>
          <w:marRight w:val="0"/>
          <w:marTop w:val="0"/>
          <w:marBottom w:val="0"/>
          <w:divBdr>
            <w:top w:val="none" w:sz="0" w:space="0" w:color="auto"/>
            <w:left w:val="none" w:sz="0" w:space="0" w:color="auto"/>
            <w:bottom w:val="none" w:sz="0" w:space="0" w:color="auto"/>
            <w:right w:val="none" w:sz="0" w:space="0" w:color="auto"/>
          </w:divBdr>
          <w:divsChild>
            <w:div w:id="3539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6424">
      <w:bodyDiv w:val="1"/>
      <w:marLeft w:val="0"/>
      <w:marRight w:val="0"/>
      <w:marTop w:val="0"/>
      <w:marBottom w:val="0"/>
      <w:divBdr>
        <w:top w:val="none" w:sz="0" w:space="0" w:color="auto"/>
        <w:left w:val="none" w:sz="0" w:space="0" w:color="auto"/>
        <w:bottom w:val="none" w:sz="0" w:space="0" w:color="auto"/>
        <w:right w:val="none" w:sz="0" w:space="0" w:color="auto"/>
      </w:divBdr>
      <w:divsChild>
        <w:div w:id="1300843926">
          <w:marLeft w:val="-180"/>
          <w:marRight w:val="-180"/>
          <w:marTop w:val="0"/>
          <w:marBottom w:val="0"/>
          <w:divBdr>
            <w:top w:val="none" w:sz="0" w:space="0" w:color="auto"/>
            <w:left w:val="none" w:sz="0" w:space="0" w:color="auto"/>
            <w:bottom w:val="none" w:sz="0" w:space="0" w:color="auto"/>
            <w:right w:val="none" w:sz="0" w:space="0" w:color="auto"/>
          </w:divBdr>
          <w:divsChild>
            <w:div w:id="1507792579">
              <w:marLeft w:val="0"/>
              <w:marRight w:val="0"/>
              <w:marTop w:val="0"/>
              <w:marBottom w:val="0"/>
              <w:divBdr>
                <w:top w:val="none" w:sz="0" w:space="0" w:color="auto"/>
                <w:left w:val="none" w:sz="0" w:space="0" w:color="auto"/>
                <w:bottom w:val="none" w:sz="0" w:space="0" w:color="auto"/>
                <w:right w:val="none" w:sz="0" w:space="0" w:color="auto"/>
              </w:divBdr>
              <w:divsChild>
                <w:div w:id="18715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4219">
          <w:marLeft w:val="0"/>
          <w:marRight w:val="0"/>
          <w:marTop w:val="0"/>
          <w:marBottom w:val="0"/>
          <w:divBdr>
            <w:top w:val="none" w:sz="0" w:space="0" w:color="auto"/>
            <w:left w:val="none" w:sz="0" w:space="0" w:color="auto"/>
            <w:bottom w:val="none" w:sz="0" w:space="0" w:color="auto"/>
            <w:right w:val="none" w:sz="0" w:space="0" w:color="auto"/>
          </w:divBdr>
          <w:divsChild>
            <w:div w:id="1580289051">
              <w:marLeft w:val="0"/>
              <w:marRight w:val="0"/>
              <w:marTop w:val="0"/>
              <w:marBottom w:val="0"/>
              <w:divBdr>
                <w:top w:val="none" w:sz="0" w:space="0" w:color="auto"/>
                <w:left w:val="none" w:sz="0" w:space="0" w:color="auto"/>
                <w:bottom w:val="none" w:sz="0" w:space="0" w:color="auto"/>
                <w:right w:val="none" w:sz="0" w:space="0" w:color="auto"/>
              </w:divBdr>
              <w:divsChild>
                <w:div w:id="1785729331">
                  <w:marLeft w:val="0"/>
                  <w:marRight w:val="0"/>
                  <w:marTop w:val="0"/>
                  <w:marBottom w:val="0"/>
                  <w:divBdr>
                    <w:top w:val="none" w:sz="0" w:space="0" w:color="auto"/>
                    <w:left w:val="none" w:sz="0" w:space="0" w:color="auto"/>
                    <w:bottom w:val="none" w:sz="0" w:space="0" w:color="auto"/>
                    <w:right w:val="none" w:sz="0" w:space="0" w:color="auto"/>
                  </w:divBdr>
                  <w:divsChild>
                    <w:div w:id="1512600210">
                      <w:marLeft w:val="0"/>
                      <w:marRight w:val="0"/>
                      <w:marTop w:val="0"/>
                      <w:marBottom w:val="0"/>
                      <w:divBdr>
                        <w:top w:val="none" w:sz="0" w:space="0" w:color="auto"/>
                        <w:left w:val="none" w:sz="0" w:space="0" w:color="auto"/>
                        <w:bottom w:val="none" w:sz="0" w:space="0" w:color="auto"/>
                        <w:right w:val="none" w:sz="0" w:space="0" w:color="auto"/>
                      </w:divBdr>
                      <w:divsChild>
                        <w:div w:id="277369272">
                          <w:marLeft w:val="0"/>
                          <w:marRight w:val="0"/>
                          <w:marTop w:val="0"/>
                          <w:marBottom w:val="720"/>
                          <w:divBdr>
                            <w:top w:val="none" w:sz="0" w:space="0" w:color="auto"/>
                            <w:left w:val="none" w:sz="0" w:space="0" w:color="auto"/>
                            <w:bottom w:val="single" w:sz="18" w:space="15" w:color="E8E8E8"/>
                            <w:right w:val="none" w:sz="0" w:space="0" w:color="auto"/>
                          </w:divBdr>
                          <w:divsChild>
                            <w:div w:id="153030881">
                              <w:marLeft w:val="0"/>
                              <w:marRight w:val="225"/>
                              <w:marTop w:val="0"/>
                              <w:marBottom w:val="0"/>
                              <w:divBdr>
                                <w:top w:val="none" w:sz="0" w:space="0" w:color="auto"/>
                                <w:left w:val="none" w:sz="0" w:space="0" w:color="auto"/>
                                <w:bottom w:val="none" w:sz="0" w:space="0" w:color="auto"/>
                                <w:right w:val="none" w:sz="0" w:space="0" w:color="auto"/>
                              </w:divBdr>
                            </w:div>
                          </w:divsChild>
                        </w:div>
                        <w:div w:id="868763838">
                          <w:marLeft w:val="-180"/>
                          <w:marRight w:val="-180"/>
                          <w:marTop w:val="0"/>
                          <w:marBottom w:val="0"/>
                          <w:divBdr>
                            <w:top w:val="none" w:sz="0" w:space="0" w:color="auto"/>
                            <w:left w:val="none" w:sz="0" w:space="0" w:color="auto"/>
                            <w:bottom w:val="none" w:sz="0" w:space="0" w:color="auto"/>
                            <w:right w:val="none" w:sz="0" w:space="0" w:color="auto"/>
                          </w:divBdr>
                          <w:divsChild>
                            <w:div w:id="565916090">
                              <w:marLeft w:val="0"/>
                              <w:marRight w:val="0"/>
                              <w:marTop w:val="0"/>
                              <w:marBottom w:val="0"/>
                              <w:divBdr>
                                <w:top w:val="none" w:sz="0" w:space="0" w:color="auto"/>
                                <w:left w:val="none" w:sz="0" w:space="0" w:color="auto"/>
                                <w:bottom w:val="none" w:sz="0" w:space="0" w:color="auto"/>
                                <w:right w:val="none" w:sz="0" w:space="0" w:color="auto"/>
                              </w:divBdr>
                            </w:div>
                          </w:divsChild>
                        </w:div>
                        <w:div w:id="2077389971">
                          <w:marLeft w:val="0"/>
                          <w:marRight w:val="0"/>
                          <w:marTop w:val="0"/>
                          <w:marBottom w:val="0"/>
                          <w:divBdr>
                            <w:top w:val="none" w:sz="0" w:space="0" w:color="auto"/>
                            <w:left w:val="none" w:sz="0" w:space="0" w:color="auto"/>
                            <w:bottom w:val="none" w:sz="0" w:space="0" w:color="auto"/>
                            <w:right w:val="none" w:sz="0" w:space="0" w:color="auto"/>
                          </w:divBdr>
                          <w:divsChild>
                            <w:div w:id="925454878">
                              <w:marLeft w:val="0"/>
                              <w:marRight w:val="0"/>
                              <w:marTop w:val="0"/>
                              <w:marBottom w:val="0"/>
                              <w:divBdr>
                                <w:top w:val="none" w:sz="0" w:space="0" w:color="auto"/>
                                <w:left w:val="none" w:sz="0" w:space="0" w:color="auto"/>
                                <w:bottom w:val="none" w:sz="0" w:space="0" w:color="auto"/>
                                <w:right w:val="none" w:sz="0" w:space="0" w:color="auto"/>
                              </w:divBdr>
                            </w:div>
                          </w:divsChild>
                        </w:div>
                        <w:div w:id="1372071000">
                          <w:marLeft w:val="0"/>
                          <w:marRight w:val="0"/>
                          <w:marTop w:val="0"/>
                          <w:marBottom w:val="720"/>
                          <w:divBdr>
                            <w:top w:val="none" w:sz="0" w:space="0" w:color="auto"/>
                            <w:left w:val="none" w:sz="0" w:space="0" w:color="auto"/>
                            <w:bottom w:val="none" w:sz="0" w:space="0" w:color="auto"/>
                            <w:right w:val="none" w:sz="0" w:space="0" w:color="auto"/>
                          </w:divBdr>
                        </w:div>
                        <w:div w:id="196553529">
                          <w:marLeft w:val="-180"/>
                          <w:marRight w:val="-180"/>
                          <w:marTop w:val="0"/>
                          <w:marBottom w:val="0"/>
                          <w:divBdr>
                            <w:top w:val="none" w:sz="0" w:space="0" w:color="auto"/>
                            <w:left w:val="none" w:sz="0" w:space="0" w:color="auto"/>
                            <w:bottom w:val="none" w:sz="0" w:space="0" w:color="auto"/>
                            <w:right w:val="none" w:sz="0" w:space="0" w:color="auto"/>
                          </w:divBdr>
                          <w:divsChild>
                            <w:div w:id="1351763436">
                              <w:marLeft w:val="0"/>
                              <w:marRight w:val="0"/>
                              <w:marTop w:val="0"/>
                              <w:marBottom w:val="0"/>
                              <w:divBdr>
                                <w:top w:val="none" w:sz="0" w:space="0" w:color="auto"/>
                                <w:left w:val="none" w:sz="0" w:space="0" w:color="auto"/>
                                <w:bottom w:val="none" w:sz="0" w:space="0" w:color="auto"/>
                                <w:right w:val="none" w:sz="0" w:space="0" w:color="auto"/>
                              </w:divBdr>
                            </w:div>
                            <w:div w:id="107164546">
                              <w:marLeft w:val="0"/>
                              <w:marRight w:val="0"/>
                              <w:marTop w:val="0"/>
                              <w:marBottom w:val="0"/>
                              <w:divBdr>
                                <w:top w:val="none" w:sz="0" w:space="0" w:color="auto"/>
                                <w:left w:val="none" w:sz="0" w:space="0" w:color="auto"/>
                                <w:bottom w:val="none" w:sz="0" w:space="0" w:color="auto"/>
                                <w:right w:val="none" w:sz="0" w:space="0" w:color="auto"/>
                              </w:divBdr>
                              <w:divsChild>
                                <w:div w:id="204944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719">
                          <w:marLeft w:val="0"/>
                          <w:marRight w:val="0"/>
                          <w:marTop w:val="0"/>
                          <w:marBottom w:val="0"/>
                          <w:divBdr>
                            <w:top w:val="none" w:sz="0" w:space="0" w:color="auto"/>
                            <w:left w:val="none" w:sz="0" w:space="0" w:color="auto"/>
                            <w:bottom w:val="none" w:sz="0" w:space="0" w:color="auto"/>
                            <w:right w:val="none" w:sz="0" w:space="0" w:color="auto"/>
                          </w:divBdr>
                          <w:divsChild>
                            <w:div w:id="1384862950">
                              <w:marLeft w:val="-180"/>
                              <w:marRight w:val="-180"/>
                              <w:marTop w:val="0"/>
                              <w:marBottom w:val="0"/>
                              <w:divBdr>
                                <w:top w:val="none" w:sz="0" w:space="0" w:color="auto"/>
                                <w:left w:val="none" w:sz="0" w:space="0" w:color="auto"/>
                                <w:bottom w:val="none" w:sz="0" w:space="0" w:color="auto"/>
                                <w:right w:val="none" w:sz="0" w:space="0" w:color="auto"/>
                              </w:divBdr>
                              <w:divsChild>
                                <w:div w:id="1338263761">
                                  <w:marLeft w:val="0"/>
                                  <w:marRight w:val="0"/>
                                  <w:marTop w:val="0"/>
                                  <w:marBottom w:val="0"/>
                                  <w:divBdr>
                                    <w:top w:val="none" w:sz="0" w:space="0" w:color="auto"/>
                                    <w:left w:val="none" w:sz="0" w:space="0" w:color="auto"/>
                                    <w:bottom w:val="none" w:sz="0" w:space="0" w:color="auto"/>
                                    <w:right w:val="none" w:sz="0" w:space="0" w:color="auto"/>
                                  </w:divBdr>
                                </w:div>
                                <w:div w:id="1661688103">
                                  <w:marLeft w:val="0"/>
                                  <w:marRight w:val="0"/>
                                  <w:marTop w:val="0"/>
                                  <w:marBottom w:val="0"/>
                                  <w:divBdr>
                                    <w:top w:val="none" w:sz="0" w:space="0" w:color="auto"/>
                                    <w:left w:val="none" w:sz="0" w:space="0" w:color="auto"/>
                                    <w:bottom w:val="none" w:sz="0" w:space="0" w:color="auto"/>
                                    <w:right w:val="none" w:sz="0" w:space="0" w:color="auto"/>
                                  </w:divBdr>
                                  <w:divsChild>
                                    <w:div w:id="1534732784">
                                      <w:marLeft w:val="0"/>
                                      <w:marRight w:val="0"/>
                                      <w:marTop w:val="0"/>
                                      <w:marBottom w:val="0"/>
                                      <w:divBdr>
                                        <w:top w:val="none" w:sz="0" w:space="0" w:color="auto"/>
                                        <w:left w:val="none" w:sz="0" w:space="0" w:color="auto"/>
                                        <w:bottom w:val="none" w:sz="0" w:space="0" w:color="auto"/>
                                        <w:right w:val="none" w:sz="0" w:space="0" w:color="auto"/>
                                      </w:divBdr>
                                      <w:divsChild>
                                        <w:div w:id="1091244396">
                                          <w:marLeft w:val="0"/>
                                          <w:marRight w:val="0"/>
                                          <w:marTop w:val="0"/>
                                          <w:marBottom w:val="0"/>
                                          <w:divBdr>
                                            <w:top w:val="none" w:sz="0" w:space="0" w:color="auto"/>
                                            <w:left w:val="none" w:sz="0" w:space="0" w:color="auto"/>
                                            <w:bottom w:val="none" w:sz="0" w:space="0" w:color="auto"/>
                                            <w:right w:val="none" w:sz="0" w:space="0" w:color="auto"/>
                                          </w:divBdr>
                                          <w:divsChild>
                                            <w:div w:id="1511987410">
                                              <w:marLeft w:val="0"/>
                                              <w:marRight w:val="0"/>
                                              <w:marTop w:val="0"/>
                                              <w:marBottom w:val="0"/>
                                              <w:divBdr>
                                                <w:top w:val="none" w:sz="0" w:space="0" w:color="auto"/>
                                                <w:left w:val="none" w:sz="0" w:space="0" w:color="auto"/>
                                                <w:bottom w:val="none" w:sz="0" w:space="0" w:color="auto"/>
                                                <w:right w:val="none" w:sz="0" w:space="0" w:color="auto"/>
                                              </w:divBdr>
                                              <w:divsChild>
                                                <w:div w:id="2090032183">
                                                  <w:marLeft w:val="-180"/>
                                                  <w:marRight w:val="-180"/>
                                                  <w:marTop w:val="0"/>
                                                  <w:marBottom w:val="0"/>
                                                  <w:divBdr>
                                                    <w:top w:val="none" w:sz="0" w:space="0" w:color="auto"/>
                                                    <w:left w:val="none" w:sz="0" w:space="0" w:color="auto"/>
                                                    <w:bottom w:val="none" w:sz="0" w:space="0" w:color="auto"/>
                                                    <w:right w:val="none" w:sz="0" w:space="0" w:color="auto"/>
                                                  </w:divBdr>
                                                  <w:divsChild>
                                                    <w:div w:id="1205369741">
                                                      <w:marLeft w:val="0"/>
                                                      <w:marRight w:val="0"/>
                                                      <w:marTop w:val="0"/>
                                                      <w:marBottom w:val="0"/>
                                                      <w:divBdr>
                                                        <w:top w:val="none" w:sz="0" w:space="0" w:color="auto"/>
                                                        <w:left w:val="none" w:sz="0" w:space="0" w:color="auto"/>
                                                        <w:bottom w:val="none" w:sz="0" w:space="0" w:color="auto"/>
                                                        <w:right w:val="none" w:sz="0" w:space="0" w:color="auto"/>
                                                      </w:divBdr>
                                                      <w:divsChild>
                                                        <w:div w:id="1951164388">
                                                          <w:marLeft w:val="0"/>
                                                          <w:marRight w:val="0"/>
                                                          <w:marTop w:val="0"/>
                                                          <w:marBottom w:val="0"/>
                                                          <w:divBdr>
                                                            <w:top w:val="none" w:sz="0" w:space="0" w:color="auto"/>
                                                            <w:left w:val="none" w:sz="0" w:space="0" w:color="auto"/>
                                                            <w:bottom w:val="none" w:sz="0" w:space="0" w:color="auto"/>
                                                            <w:right w:val="none" w:sz="0" w:space="0" w:color="auto"/>
                                                          </w:divBdr>
                                                          <w:divsChild>
                                                            <w:div w:id="2105344390">
                                                              <w:marLeft w:val="-180"/>
                                                              <w:marRight w:val="-180"/>
                                                              <w:marTop w:val="0"/>
                                                              <w:marBottom w:val="0"/>
                                                              <w:divBdr>
                                                                <w:top w:val="none" w:sz="0" w:space="0" w:color="auto"/>
                                                                <w:left w:val="none" w:sz="0" w:space="0" w:color="auto"/>
                                                                <w:bottom w:val="none" w:sz="0" w:space="0" w:color="auto"/>
                                                                <w:right w:val="none" w:sz="0" w:space="0" w:color="auto"/>
                                                              </w:divBdr>
                                                              <w:divsChild>
                                                                <w:div w:id="685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361429">
                                                      <w:marLeft w:val="0"/>
                                                      <w:marRight w:val="0"/>
                                                      <w:marTop w:val="0"/>
                                                      <w:marBottom w:val="0"/>
                                                      <w:divBdr>
                                                        <w:top w:val="none" w:sz="0" w:space="0" w:color="auto"/>
                                                        <w:left w:val="none" w:sz="0" w:space="0" w:color="auto"/>
                                                        <w:bottom w:val="none" w:sz="0" w:space="0" w:color="auto"/>
                                                        <w:right w:val="none" w:sz="0" w:space="0" w:color="auto"/>
                                                      </w:divBdr>
                                                      <w:divsChild>
                                                        <w:div w:id="118845466">
                                                          <w:marLeft w:val="0"/>
                                                          <w:marRight w:val="0"/>
                                                          <w:marTop w:val="0"/>
                                                          <w:marBottom w:val="0"/>
                                                          <w:divBdr>
                                                            <w:top w:val="none" w:sz="0" w:space="0" w:color="auto"/>
                                                            <w:left w:val="none" w:sz="0" w:space="0" w:color="auto"/>
                                                            <w:bottom w:val="none" w:sz="0" w:space="0" w:color="auto"/>
                                                            <w:right w:val="none" w:sz="0" w:space="0" w:color="auto"/>
                                                          </w:divBdr>
                                                          <w:divsChild>
                                                            <w:div w:id="1960645410">
                                                              <w:marLeft w:val="-180"/>
                                                              <w:marRight w:val="-180"/>
                                                              <w:marTop w:val="0"/>
                                                              <w:marBottom w:val="0"/>
                                                              <w:divBdr>
                                                                <w:top w:val="none" w:sz="0" w:space="0" w:color="auto"/>
                                                                <w:left w:val="none" w:sz="0" w:space="0" w:color="auto"/>
                                                                <w:bottom w:val="none" w:sz="0" w:space="0" w:color="auto"/>
                                                                <w:right w:val="none" w:sz="0" w:space="0" w:color="auto"/>
                                                              </w:divBdr>
                                                              <w:divsChild>
                                                                <w:div w:id="21282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7469">
                                                      <w:marLeft w:val="0"/>
                                                      <w:marRight w:val="0"/>
                                                      <w:marTop w:val="0"/>
                                                      <w:marBottom w:val="0"/>
                                                      <w:divBdr>
                                                        <w:top w:val="none" w:sz="0" w:space="0" w:color="auto"/>
                                                        <w:left w:val="none" w:sz="0" w:space="0" w:color="auto"/>
                                                        <w:bottom w:val="none" w:sz="0" w:space="0" w:color="auto"/>
                                                        <w:right w:val="none" w:sz="0" w:space="0" w:color="auto"/>
                                                      </w:divBdr>
                                                      <w:divsChild>
                                                        <w:div w:id="1976249972">
                                                          <w:marLeft w:val="0"/>
                                                          <w:marRight w:val="0"/>
                                                          <w:marTop w:val="0"/>
                                                          <w:marBottom w:val="0"/>
                                                          <w:divBdr>
                                                            <w:top w:val="none" w:sz="0" w:space="0" w:color="auto"/>
                                                            <w:left w:val="none" w:sz="0" w:space="0" w:color="auto"/>
                                                            <w:bottom w:val="none" w:sz="0" w:space="0" w:color="auto"/>
                                                            <w:right w:val="none" w:sz="0" w:space="0" w:color="auto"/>
                                                          </w:divBdr>
                                                          <w:divsChild>
                                                            <w:div w:id="372390248">
                                                              <w:marLeft w:val="-180"/>
                                                              <w:marRight w:val="-180"/>
                                                              <w:marTop w:val="0"/>
                                                              <w:marBottom w:val="0"/>
                                                              <w:divBdr>
                                                                <w:top w:val="none" w:sz="0" w:space="0" w:color="auto"/>
                                                                <w:left w:val="none" w:sz="0" w:space="0" w:color="auto"/>
                                                                <w:bottom w:val="none" w:sz="0" w:space="0" w:color="auto"/>
                                                                <w:right w:val="none" w:sz="0" w:space="0" w:color="auto"/>
                                                              </w:divBdr>
                                                              <w:divsChild>
                                                                <w:div w:id="12349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5672">
                                                      <w:marLeft w:val="0"/>
                                                      <w:marRight w:val="0"/>
                                                      <w:marTop w:val="0"/>
                                                      <w:marBottom w:val="0"/>
                                                      <w:divBdr>
                                                        <w:top w:val="none" w:sz="0" w:space="0" w:color="auto"/>
                                                        <w:left w:val="none" w:sz="0" w:space="0" w:color="auto"/>
                                                        <w:bottom w:val="none" w:sz="0" w:space="0" w:color="auto"/>
                                                        <w:right w:val="none" w:sz="0" w:space="0" w:color="auto"/>
                                                      </w:divBdr>
                                                      <w:divsChild>
                                                        <w:div w:id="379060304">
                                                          <w:marLeft w:val="0"/>
                                                          <w:marRight w:val="0"/>
                                                          <w:marTop w:val="0"/>
                                                          <w:marBottom w:val="0"/>
                                                          <w:divBdr>
                                                            <w:top w:val="none" w:sz="0" w:space="0" w:color="auto"/>
                                                            <w:left w:val="none" w:sz="0" w:space="0" w:color="auto"/>
                                                            <w:bottom w:val="none" w:sz="0" w:space="0" w:color="auto"/>
                                                            <w:right w:val="none" w:sz="0" w:space="0" w:color="auto"/>
                                                          </w:divBdr>
                                                          <w:divsChild>
                                                            <w:div w:id="606814490">
                                                              <w:marLeft w:val="-180"/>
                                                              <w:marRight w:val="-180"/>
                                                              <w:marTop w:val="0"/>
                                                              <w:marBottom w:val="0"/>
                                                              <w:divBdr>
                                                                <w:top w:val="none" w:sz="0" w:space="0" w:color="auto"/>
                                                                <w:left w:val="none" w:sz="0" w:space="0" w:color="auto"/>
                                                                <w:bottom w:val="none" w:sz="0" w:space="0" w:color="auto"/>
                                                                <w:right w:val="none" w:sz="0" w:space="0" w:color="auto"/>
                                                              </w:divBdr>
                                                              <w:divsChild>
                                                                <w:div w:id="5467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936">
                                                      <w:marLeft w:val="0"/>
                                                      <w:marRight w:val="0"/>
                                                      <w:marTop w:val="0"/>
                                                      <w:marBottom w:val="0"/>
                                                      <w:divBdr>
                                                        <w:top w:val="none" w:sz="0" w:space="0" w:color="auto"/>
                                                        <w:left w:val="none" w:sz="0" w:space="0" w:color="auto"/>
                                                        <w:bottom w:val="none" w:sz="0" w:space="0" w:color="auto"/>
                                                        <w:right w:val="none" w:sz="0" w:space="0" w:color="auto"/>
                                                      </w:divBdr>
                                                      <w:divsChild>
                                                        <w:div w:id="1759404615">
                                                          <w:marLeft w:val="0"/>
                                                          <w:marRight w:val="0"/>
                                                          <w:marTop w:val="0"/>
                                                          <w:marBottom w:val="0"/>
                                                          <w:divBdr>
                                                            <w:top w:val="none" w:sz="0" w:space="0" w:color="auto"/>
                                                            <w:left w:val="none" w:sz="0" w:space="0" w:color="auto"/>
                                                            <w:bottom w:val="none" w:sz="0" w:space="0" w:color="auto"/>
                                                            <w:right w:val="none" w:sz="0" w:space="0" w:color="auto"/>
                                                          </w:divBdr>
                                                          <w:divsChild>
                                                            <w:div w:id="1848015463">
                                                              <w:marLeft w:val="-180"/>
                                                              <w:marRight w:val="-180"/>
                                                              <w:marTop w:val="0"/>
                                                              <w:marBottom w:val="0"/>
                                                              <w:divBdr>
                                                                <w:top w:val="none" w:sz="0" w:space="0" w:color="auto"/>
                                                                <w:left w:val="none" w:sz="0" w:space="0" w:color="auto"/>
                                                                <w:bottom w:val="none" w:sz="0" w:space="0" w:color="auto"/>
                                                                <w:right w:val="none" w:sz="0" w:space="0" w:color="auto"/>
                                                              </w:divBdr>
                                                              <w:divsChild>
                                                                <w:div w:id="9741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9634611">
                          <w:marLeft w:val="-180"/>
                          <w:marRight w:val="-180"/>
                          <w:marTop w:val="0"/>
                          <w:marBottom w:val="0"/>
                          <w:divBdr>
                            <w:top w:val="none" w:sz="0" w:space="0" w:color="auto"/>
                            <w:left w:val="none" w:sz="0" w:space="0" w:color="auto"/>
                            <w:bottom w:val="none" w:sz="0" w:space="0" w:color="auto"/>
                            <w:right w:val="none" w:sz="0" w:space="0" w:color="auto"/>
                          </w:divBdr>
                          <w:divsChild>
                            <w:div w:id="2137210878">
                              <w:marLeft w:val="0"/>
                              <w:marRight w:val="0"/>
                              <w:marTop w:val="0"/>
                              <w:marBottom w:val="0"/>
                              <w:divBdr>
                                <w:top w:val="none" w:sz="0" w:space="0" w:color="auto"/>
                                <w:left w:val="none" w:sz="0" w:space="0" w:color="auto"/>
                                <w:bottom w:val="none" w:sz="0" w:space="0" w:color="auto"/>
                                <w:right w:val="none" w:sz="0" w:space="0" w:color="auto"/>
                              </w:divBdr>
                            </w:div>
                            <w:div w:id="361395095">
                              <w:marLeft w:val="0"/>
                              <w:marRight w:val="0"/>
                              <w:marTop w:val="0"/>
                              <w:marBottom w:val="0"/>
                              <w:divBdr>
                                <w:top w:val="none" w:sz="0" w:space="0" w:color="auto"/>
                                <w:left w:val="none" w:sz="0" w:space="0" w:color="auto"/>
                                <w:bottom w:val="none" w:sz="0" w:space="0" w:color="auto"/>
                                <w:right w:val="none" w:sz="0" w:space="0" w:color="auto"/>
                              </w:divBdr>
                              <w:divsChild>
                                <w:div w:id="2159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188">
                          <w:marLeft w:val="0"/>
                          <w:marRight w:val="0"/>
                          <w:marTop w:val="0"/>
                          <w:marBottom w:val="720"/>
                          <w:divBdr>
                            <w:top w:val="none" w:sz="0" w:space="0" w:color="auto"/>
                            <w:left w:val="none" w:sz="0" w:space="0" w:color="auto"/>
                            <w:bottom w:val="none" w:sz="0" w:space="0" w:color="auto"/>
                            <w:right w:val="none" w:sz="0" w:space="0" w:color="auto"/>
                          </w:divBdr>
                        </w:div>
                        <w:div w:id="1934896847">
                          <w:marLeft w:val="0"/>
                          <w:marRight w:val="0"/>
                          <w:marTop w:val="0"/>
                          <w:marBottom w:val="0"/>
                          <w:divBdr>
                            <w:top w:val="none" w:sz="0" w:space="0" w:color="auto"/>
                            <w:left w:val="none" w:sz="0" w:space="0" w:color="auto"/>
                            <w:bottom w:val="none" w:sz="0" w:space="0" w:color="auto"/>
                            <w:right w:val="none" w:sz="0" w:space="0" w:color="auto"/>
                          </w:divBdr>
                          <w:divsChild>
                            <w:div w:id="1097943115">
                              <w:marLeft w:val="0"/>
                              <w:marRight w:val="0"/>
                              <w:marTop w:val="0"/>
                              <w:marBottom w:val="0"/>
                              <w:divBdr>
                                <w:top w:val="none" w:sz="0" w:space="0" w:color="auto"/>
                                <w:left w:val="none" w:sz="0" w:space="0" w:color="auto"/>
                                <w:bottom w:val="none" w:sz="0" w:space="0" w:color="auto"/>
                                <w:right w:val="none" w:sz="0" w:space="0" w:color="auto"/>
                              </w:divBdr>
                              <w:divsChild>
                                <w:div w:id="783109264">
                                  <w:marLeft w:val="0"/>
                                  <w:marRight w:val="0"/>
                                  <w:marTop w:val="0"/>
                                  <w:marBottom w:val="0"/>
                                  <w:divBdr>
                                    <w:top w:val="none" w:sz="0" w:space="0" w:color="auto"/>
                                    <w:left w:val="none" w:sz="0" w:space="0" w:color="auto"/>
                                    <w:bottom w:val="none" w:sz="0" w:space="0" w:color="auto"/>
                                    <w:right w:val="none" w:sz="0" w:space="0" w:color="auto"/>
                                  </w:divBdr>
                                  <w:divsChild>
                                    <w:div w:id="1200974356">
                                      <w:marLeft w:val="0"/>
                                      <w:marRight w:val="0"/>
                                      <w:marTop w:val="0"/>
                                      <w:marBottom w:val="0"/>
                                      <w:divBdr>
                                        <w:top w:val="none" w:sz="0" w:space="0" w:color="auto"/>
                                        <w:left w:val="none" w:sz="0" w:space="0" w:color="auto"/>
                                        <w:bottom w:val="none" w:sz="0" w:space="0" w:color="auto"/>
                                        <w:right w:val="none" w:sz="0" w:space="0" w:color="auto"/>
                                      </w:divBdr>
                                      <w:divsChild>
                                        <w:div w:id="881090439">
                                          <w:marLeft w:val="0"/>
                                          <w:marRight w:val="0"/>
                                          <w:marTop w:val="0"/>
                                          <w:marBottom w:val="0"/>
                                          <w:divBdr>
                                            <w:top w:val="none" w:sz="0" w:space="0" w:color="auto"/>
                                            <w:left w:val="none" w:sz="0" w:space="0" w:color="auto"/>
                                            <w:bottom w:val="none" w:sz="0" w:space="0" w:color="auto"/>
                                            <w:right w:val="none" w:sz="0" w:space="0" w:color="auto"/>
                                          </w:divBdr>
                                          <w:divsChild>
                                            <w:div w:id="1125585819">
                                              <w:marLeft w:val="-180"/>
                                              <w:marRight w:val="-180"/>
                                              <w:marTop w:val="0"/>
                                              <w:marBottom w:val="0"/>
                                              <w:divBdr>
                                                <w:top w:val="none" w:sz="0" w:space="0" w:color="auto"/>
                                                <w:left w:val="none" w:sz="0" w:space="0" w:color="auto"/>
                                                <w:bottom w:val="none" w:sz="0" w:space="0" w:color="auto"/>
                                                <w:right w:val="none" w:sz="0" w:space="0" w:color="auto"/>
                                              </w:divBdr>
                                              <w:divsChild>
                                                <w:div w:id="1867399327">
                                                  <w:marLeft w:val="0"/>
                                                  <w:marRight w:val="0"/>
                                                  <w:marTop w:val="0"/>
                                                  <w:marBottom w:val="0"/>
                                                  <w:divBdr>
                                                    <w:top w:val="none" w:sz="0" w:space="0" w:color="auto"/>
                                                    <w:left w:val="none" w:sz="0" w:space="0" w:color="auto"/>
                                                    <w:bottom w:val="none" w:sz="0" w:space="0" w:color="auto"/>
                                                    <w:right w:val="none" w:sz="0" w:space="0" w:color="auto"/>
                                                  </w:divBdr>
                                                </w:div>
                                                <w:div w:id="9867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3588">
                                          <w:marLeft w:val="0"/>
                                          <w:marRight w:val="0"/>
                                          <w:marTop w:val="0"/>
                                          <w:marBottom w:val="0"/>
                                          <w:divBdr>
                                            <w:top w:val="none" w:sz="0" w:space="0" w:color="auto"/>
                                            <w:left w:val="none" w:sz="0" w:space="0" w:color="auto"/>
                                            <w:bottom w:val="none" w:sz="0" w:space="0" w:color="auto"/>
                                            <w:right w:val="none" w:sz="0" w:space="0" w:color="auto"/>
                                          </w:divBdr>
                                          <w:divsChild>
                                            <w:div w:id="2118208725">
                                              <w:marLeft w:val="-180"/>
                                              <w:marRight w:val="-180"/>
                                              <w:marTop w:val="0"/>
                                              <w:marBottom w:val="0"/>
                                              <w:divBdr>
                                                <w:top w:val="none" w:sz="0" w:space="0" w:color="auto"/>
                                                <w:left w:val="none" w:sz="0" w:space="0" w:color="auto"/>
                                                <w:bottom w:val="none" w:sz="0" w:space="0" w:color="auto"/>
                                                <w:right w:val="none" w:sz="0" w:space="0" w:color="auto"/>
                                              </w:divBdr>
                                              <w:divsChild>
                                                <w:div w:id="1693023362">
                                                  <w:marLeft w:val="0"/>
                                                  <w:marRight w:val="0"/>
                                                  <w:marTop w:val="0"/>
                                                  <w:marBottom w:val="0"/>
                                                  <w:divBdr>
                                                    <w:top w:val="none" w:sz="0" w:space="0" w:color="auto"/>
                                                    <w:left w:val="none" w:sz="0" w:space="0" w:color="auto"/>
                                                    <w:bottom w:val="none" w:sz="0" w:space="0" w:color="auto"/>
                                                    <w:right w:val="none" w:sz="0" w:space="0" w:color="auto"/>
                                                  </w:divBdr>
                                                </w:div>
                                                <w:div w:id="10003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8175">
                                          <w:marLeft w:val="0"/>
                                          <w:marRight w:val="0"/>
                                          <w:marTop w:val="0"/>
                                          <w:marBottom w:val="0"/>
                                          <w:divBdr>
                                            <w:top w:val="none" w:sz="0" w:space="0" w:color="auto"/>
                                            <w:left w:val="none" w:sz="0" w:space="0" w:color="auto"/>
                                            <w:bottom w:val="none" w:sz="0" w:space="0" w:color="auto"/>
                                            <w:right w:val="none" w:sz="0" w:space="0" w:color="auto"/>
                                          </w:divBdr>
                                          <w:divsChild>
                                            <w:div w:id="153911279">
                                              <w:marLeft w:val="-180"/>
                                              <w:marRight w:val="-180"/>
                                              <w:marTop w:val="0"/>
                                              <w:marBottom w:val="0"/>
                                              <w:divBdr>
                                                <w:top w:val="none" w:sz="0" w:space="0" w:color="auto"/>
                                                <w:left w:val="none" w:sz="0" w:space="0" w:color="auto"/>
                                                <w:bottom w:val="none" w:sz="0" w:space="0" w:color="auto"/>
                                                <w:right w:val="none" w:sz="0" w:space="0" w:color="auto"/>
                                              </w:divBdr>
                                              <w:divsChild>
                                                <w:div w:id="1608736361">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8133">
                                          <w:marLeft w:val="0"/>
                                          <w:marRight w:val="0"/>
                                          <w:marTop w:val="0"/>
                                          <w:marBottom w:val="0"/>
                                          <w:divBdr>
                                            <w:top w:val="none" w:sz="0" w:space="0" w:color="auto"/>
                                            <w:left w:val="none" w:sz="0" w:space="0" w:color="auto"/>
                                            <w:bottom w:val="none" w:sz="0" w:space="0" w:color="auto"/>
                                            <w:right w:val="none" w:sz="0" w:space="0" w:color="auto"/>
                                          </w:divBdr>
                                          <w:divsChild>
                                            <w:div w:id="1183544439">
                                              <w:marLeft w:val="-180"/>
                                              <w:marRight w:val="-180"/>
                                              <w:marTop w:val="0"/>
                                              <w:marBottom w:val="0"/>
                                              <w:divBdr>
                                                <w:top w:val="none" w:sz="0" w:space="0" w:color="auto"/>
                                                <w:left w:val="none" w:sz="0" w:space="0" w:color="auto"/>
                                                <w:bottom w:val="none" w:sz="0" w:space="0" w:color="auto"/>
                                                <w:right w:val="none" w:sz="0" w:space="0" w:color="auto"/>
                                              </w:divBdr>
                                              <w:divsChild>
                                                <w:div w:id="2057774779">
                                                  <w:marLeft w:val="0"/>
                                                  <w:marRight w:val="0"/>
                                                  <w:marTop w:val="0"/>
                                                  <w:marBottom w:val="0"/>
                                                  <w:divBdr>
                                                    <w:top w:val="none" w:sz="0" w:space="0" w:color="auto"/>
                                                    <w:left w:val="none" w:sz="0" w:space="0" w:color="auto"/>
                                                    <w:bottom w:val="none" w:sz="0" w:space="0" w:color="auto"/>
                                                    <w:right w:val="none" w:sz="0" w:space="0" w:color="auto"/>
                                                  </w:divBdr>
                                                </w:div>
                                                <w:div w:id="17057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2945">
                                          <w:marLeft w:val="0"/>
                                          <w:marRight w:val="0"/>
                                          <w:marTop w:val="0"/>
                                          <w:marBottom w:val="0"/>
                                          <w:divBdr>
                                            <w:top w:val="none" w:sz="0" w:space="0" w:color="auto"/>
                                            <w:left w:val="none" w:sz="0" w:space="0" w:color="auto"/>
                                            <w:bottom w:val="none" w:sz="0" w:space="0" w:color="auto"/>
                                            <w:right w:val="none" w:sz="0" w:space="0" w:color="auto"/>
                                          </w:divBdr>
                                          <w:divsChild>
                                            <w:div w:id="416366371">
                                              <w:marLeft w:val="-180"/>
                                              <w:marRight w:val="-180"/>
                                              <w:marTop w:val="0"/>
                                              <w:marBottom w:val="0"/>
                                              <w:divBdr>
                                                <w:top w:val="none" w:sz="0" w:space="0" w:color="auto"/>
                                                <w:left w:val="none" w:sz="0" w:space="0" w:color="auto"/>
                                                <w:bottom w:val="none" w:sz="0" w:space="0" w:color="auto"/>
                                                <w:right w:val="none" w:sz="0" w:space="0" w:color="auto"/>
                                              </w:divBdr>
                                              <w:divsChild>
                                                <w:div w:id="1231160022">
                                                  <w:marLeft w:val="0"/>
                                                  <w:marRight w:val="0"/>
                                                  <w:marTop w:val="0"/>
                                                  <w:marBottom w:val="0"/>
                                                  <w:divBdr>
                                                    <w:top w:val="none" w:sz="0" w:space="0" w:color="auto"/>
                                                    <w:left w:val="none" w:sz="0" w:space="0" w:color="auto"/>
                                                    <w:bottom w:val="none" w:sz="0" w:space="0" w:color="auto"/>
                                                    <w:right w:val="none" w:sz="0" w:space="0" w:color="auto"/>
                                                  </w:divBdr>
                                                </w:div>
                                                <w:div w:id="12027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292">
                                          <w:marLeft w:val="0"/>
                                          <w:marRight w:val="0"/>
                                          <w:marTop w:val="0"/>
                                          <w:marBottom w:val="0"/>
                                          <w:divBdr>
                                            <w:top w:val="none" w:sz="0" w:space="0" w:color="auto"/>
                                            <w:left w:val="none" w:sz="0" w:space="0" w:color="auto"/>
                                            <w:bottom w:val="none" w:sz="0" w:space="0" w:color="auto"/>
                                            <w:right w:val="none" w:sz="0" w:space="0" w:color="auto"/>
                                          </w:divBdr>
                                          <w:divsChild>
                                            <w:div w:id="1067992670">
                                              <w:marLeft w:val="-180"/>
                                              <w:marRight w:val="-180"/>
                                              <w:marTop w:val="0"/>
                                              <w:marBottom w:val="0"/>
                                              <w:divBdr>
                                                <w:top w:val="none" w:sz="0" w:space="0" w:color="auto"/>
                                                <w:left w:val="none" w:sz="0" w:space="0" w:color="auto"/>
                                                <w:bottom w:val="none" w:sz="0" w:space="0" w:color="auto"/>
                                                <w:right w:val="none" w:sz="0" w:space="0" w:color="auto"/>
                                              </w:divBdr>
                                              <w:divsChild>
                                                <w:div w:id="1279684303">
                                                  <w:marLeft w:val="0"/>
                                                  <w:marRight w:val="0"/>
                                                  <w:marTop w:val="0"/>
                                                  <w:marBottom w:val="0"/>
                                                  <w:divBdr>
                                                    <w:top w:val="none" w:sz="0" w:space="0" w:color="auto"/>
                                                    <w:left w:val="none" w:sz="0" w:space="0" w:color="auto"/>
                                                    <w:bottom w:val="none" w:sz="0" w:space="0" w:color="auto"/>
                                                    <w:right w:val="none" w:sz="0" w:space="0" w:color="auto"/>
                                                  </w:divBdr>
                                                </w:div>
                                                <w:div w:id="7498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728">
      <w:bodyDiv w:val="1"/>
      <w:marLeft w:val="0"/>
      <w:marRight w:val="0"/>
      <w:marTop w:val="0"/>
      <w:marBottom w:val="0"/>
      <w:divBdr>
        <w:top w:val="none" w:sz="0" w:space="0" w:color="auto"/>
        <w:left w:val="none" w:sz="0" w:space="0" w:color="auto"/>
        <w:bottom w:val="none" w:sz="0" w:space="0" w:color="auto"/>
        <w:right w:val="none" w:sz="0" w:space="0" w:color="auto"/>
      </w:divBdr>
      <w:divsChild>
        <w:div w:id="1850824470">
          <w:marLeft w:val="0"/>
          <w:marRight w:val="0"/>
          <w:marTop w:val="0"/>
          <w:marBottom w:val="0"/>
          <w:divBdr>
            <w:top w:val="none" w:sz="0" w:space="0" w:color="auto"/>
            <w:left w:val="none" w:sz="0" w:space="0" w:color="auto"/>
            <w:bottom w:val="none" w:sz="0" w:space="0" w:color="auto"/>
            <w:right w:val="none" w:sz="0" w:space="0" w:color="auto"/>
          </w:divBdr>
          <w:divsChild>
            <w:div w:id="571543735">
              <w:marLeft w:val="0"/>
              <w:marRight w:val="0"/>
              <w:marTop w:val="0"/>
              <w:marBottom w:val="0"/>
              <w:divBdr>
                <w:top w:val="none" w:sz="0" w:space="0" w:color="auto"/>
                <w:left w:val="none" w:sz="0" w:space="0" w:color="auto"/>
                <w:bottom w:val="none" w:sz="0" w:space="0" w:color="auto"/>
                <w:right w:val="none" w:sz="0" w:space="0" w:color="auto"/>
              </w:divBdr>
            </w:div>
            <w:div w:id="146835239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971978654">
              <w:marLeft w:val="0"/>
              <w:marRight w:val="0"/>
              <w:marTop w:val="0"/>
              <w:marBottom w:val="0"/>
              <w:divBdr>
                <w:top w:val="none" w:sz="0" w:space="0" w:color="auto"/>
                <w:left w:val="none" w:sz="0" w:space="0" w:color="auto"/>
                <w:bottom w:val="none" w:sz="0" w:space="0" w:color="auto"/>
                <w:right w:val="none" w:sz="0" w:space="0" w:color="auto"/>
              </w:divBdr>
            </w:div>
            <w:div w:id="304630324">
              <w:marLeft w:val="0"/>
              <w:marRight w:val="0"/>
              <w:marTop w:val="0"/>
              <w:marBottom w:val="0"/>
              <w:divBdr>
                <w:top w:val="none" w:sz="0" w:space="0" w:color="auto"/>
                <w:left w:val="none" w:sz="0" w:space="0" w:color="auto"/>
                <w:bottom w:val="none" w:sz="0" w:space="0" w:color="auto"/>
                <w:right w:val="none" w:sz="0" w:space="0" w:color="auto"/>
              </w:divBdr>
            </w:div>
            <w:div w:id="1571233804">
              <w:marLeft w:val="0"/>
              <w:marRight w:val="0"/>
              <w:marTop w:val="0"/>
              <w:marBottom w:val="0"/>
              <w:divBdr>
                <w:top w:val="none" w:sz="0" w:space="0" w:color="auto"/>
                <w:left w:val="none" w:sz="0" w:space="0" w:color="auto"/>
                <w:bottom w:val="none" w:sz="0" w:space="0" w:color="auto"/>
                <w:right w:val="none" w:sz="0" w:space="0" w:color="auto"/>
              </w:divBdr>
            </w:div>
            <w:div w:id="1591813623">
              <w:marLeft w:val="0"/>
              <w:marRight w:val="0"/>
              <w:marTop w:val="0"/>
              <w:marBottom w:val="0"/>
              <w:divBdr>
                <w:top w:val="none" w:sz="0" w:space="0" w:color="auto"/>
                <w:left w:val="none" w:sz="0" w:space="0" w:color="auto"/>
                <w:bottom w:val="none" w:sz="0" w:space="0" w:color="auto"/>
                <w:right w:val="none" w:sz="0" w:space="0" w:color="auto"/>
              </w:divBdr>
            </w:div>
            <w:div w:id="52773897">
              <w:marLeft w:val="0"/>
              <w:marRight w:val="0"/>
              <w:marTop w:val="0"/>
              <w:marBottom w:val="0"/>
              <w:divBdr>
                <w:top w:val="none" w:sz="0" w:space="0" w:color="auto"/>
                <w:left w:val="none" w:sz="0" w:space="0" w:color="auto"/>
                <w:bottom w:val="none" w:sz="0" w:space="0" w:color="auto"/>
                <w:right w:val="none" w:sz="0" w:space="0" w:color="auto"/>
              </w:divBdr>
            </w:div>
            <w:div w:id="781537748">
              <w:marLeft w:val="0"/>
              <w:marRight w:val="0"/>
              <w:marTop w:val="0"/>
              <w:marBottom w:val="0"/>
              <w:divBdr>
                <w:top w:val="none" w:sz="0" w:space="0" w:color="auto"/>
                <w:left w:val="none" w:sz="0" w:space="0" w:color="auto"/>
                <w:bottom w:val="none" w:sz="0" w:space="0" w:color="auto"/>
                <w:right w:val="none" w:sz="0" w:space="0" w:color="auto"/>
              </w:divBdr>
            </w:div>
            <w:div w:id="1243680859">
              <w:marLeft w:val="0"/>
              <w:marRight w:val="0"/>
              <w:marTop w:val="0"/>
              <w:marBottom w:val="0"/>
              <w:divBdr>
                <w:top w:val="none" w:sz="0" w:space="0" w:color="auto"/>
                <w:left w:val="none" w:sz="0" w:space="0" w:color="auto"/>
                <w:bottom w:val="none" w:sz="0" w:space="0" w:color="auto"/>
                <w:right w:val="none" w:sz="0" w:space="0" w:color="auto"/>
              </w:divBdr>
            </w:div>
            <w:div w:id="196433131">
              <w:marLeft w:val="0"/>
              <w:marRight w:val="0"/>
              <w:marTop w:val="0"/>
              <w:marBottom w:val="0"/>
              <w:divBdr>
                <w:top w:val="none" w:sz="0" w:space="0" w:color="auto"/>
                <w:left w:val="none" w:sz="0" w:space="0" w:color="auto"/>
                <w:bottom w:val="none" w:sz="0" w:space="0" w:color="auto"/>
                <w:right w:val="none" w:sz="0" w:space="0" w:color="auto"/>
              </w:divBdr>
            </w:div>
            <w:div w:id="1853104904">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sChild>
        </w:div>
        <w:div w:id="774331013">
          <w:marLeft w:val="0"/>
          <w:marRight w:val="0"/>
          <w:marTop w:val="0"/>
          <w:marBottom w:val="0"/>
          <w:divBdr>
            <w:top w:val="none" w:sz="0" w:space="0" w:color="auto"/>
            <w:left w:val="none" w:sz="0" w:space="0" w:color="auto"/>
            <w:bottom w:val="none" w:sz="0" w:space="0" w:color="auto"/>
            <w:right w:val="none" w:sz="0" w:space="0" w:color="auto"/>
          </w:divBdr>
          <w:divsChild>
            <w:div w:id="2142066446">
              <w:marLeft w:val="0"/>
              <w:marRight w:val="0"/>
              <w:marTop w:val="0"/>
              <w:marBottom w:val="0"/>
              <w:divBdr>
                <w:top w:val="none" w:sz="0" w:space="0" w:color="auto"/>
                <w:left w:val="none" w:sz="0" w:space="0" w:color="auto"/>
                <w:bottom w:val="none" w:sz="0" w:space="0" w:color="auto"/>
                <w:right w:val="none" w:sz="0" w:space="0" w:color="auto"/>
              </w:divBdr>
            </w:div>
            <w:div w:id="1900238700">
              <w:marLeft w:val="0"/>
              <w:marRight w:val="0"/>
              <w:marTop w:val="0"/>
              <w:marBottom w:val="0"/>
              <w:divBdr>
                <w:top w:val="none" w:sz="0" w:space="0" w:color="auto"/>
                <w:left w:val="none" w:sz="0" w:space="0" w:color="auto"/>
                <w:bottom w:val="none" w:sz="0" w:space="0" w:color="auto"/>
                <w:right w:val="none" w:sz="0" w:space="0" w:color="auto"/>
              </w:divBdr>
            </w:div>
            <w:div w:id="1540698460">
              <w:marLeft w:val="0"/>
              <w:marRight w:val="0"/>
              <w:marTop w:val="0"/>
              <w:marBottom w:val="0"/>
              <w:divBdr>
                <w:top w:val="none" w:sz="0" w:space="0" w:color="auto"/>
                <w:left w:val="none" w:sz="0" w:space="0" w:color="auto"/>
                <w:bottom w:val="none" w:sz="0" w:space="0" w:color="auto"/>
                <w:right w:val="none" w:sz="0" w:space="0" w:color="auto"/>
              </w:divBdr>
            </w:div>
            <w:div w:id="1000502264">
              <w:marLeft w:val="0"/>
              <w:marRight w:val="0"/>
              <w:marTop w:val="0"/>
              <w:marBottom w:val="0"/>
              <w:divBdr>
                <w:top w:val="none" w:sz="0" w:space="0" w:color="auto"/>
                <w:left w:val="none" w:sz="0" w:space="0" w:color="auto"/>
                <w:bottom w:val="none" w:sz="0" w:space="0" w:color="auto"/>
                <w:right w:val="none" w:sz="0" w:space="0" w:color="auto"/>
              </w:divBdr>
            </w:div>
            <w:div w:id="507064023">
              <w:marLeft w:val="0"/>
              <w:marRight w:val="0"/>
              <w:marTop w:val="0"/>
              <w:marBottom w:val="0"/>
              <w:divBdr>
                <w:top w:val="none" w:sz="0" w:space="0" w:color="auto"/>
                <w:left w:val="none" w:sz="0" w:space="0" w:color="auto"/>
                <w:bottom w:val="none" w:sz="0" w:space="0" w:color="auto"/>
                <w:right w:val="none" w:sz="0" w:space="0" w:color="auto"/>
              </w:divBdr>
            </w:div>
            <w:div w:id="2061972682">
              <w:marLeft w:val="0"/>
              <w:marRight w:val="0"/>
              <w:marTop w:val="0"/>
              <w:marBottom w:val="0"/>
              <w:divBdr>
                <w:top w:val="none" w:sz="0" w:space="0" w:color="auto"/>
                <w:left w:val="none" w:sz="0" w:space="0" w:color="auto"/>
                <w:bottom w:val="none" w:sz="0" w:space="0" w:color="auto"/>
                <w:right w:val="none" w:sz="0" w:space="0" w:color="auto"/>
              </w:divBdr>
            </w:div>
            <w:div w:id="834878372">
              <w:marLeft w:val="0"/>
              <w:marRight w:val="0"/>
              <w:marTop w:val="0"/>
              <w:marBottom w:val="0"/>
              <w:divBdr>
                <w:top w:val="none" w:sz="0" w:space="0" w:color="auto"/>
                <w:left w:val="none" w:sz="0" w:space="0" w:color="auto"/>
                <w:bottom w:val="none" w:sz="0" w:space="0" w:color="auto"/>
                <w:right w:val="none" w:sz="0" w:space="0" w:color="auto"/>
              </w:divBdr>
            </w:div>
            <w:div w:id="443622156">
              <w:marLeft w:val="0"/>
              <w:marRight w:val="0"/>
              <w:marTop w:val="0"/>
              <w:marBottom w:val="0"/>
              <w:divBdr>
                <w:top w:val="none" w:sz="0" w:space="0" w:color="auto"/>
                <w:left w:val="none" w:sz="0" w:space="0" w:color="auto"/>
                <w:bottom w:val="none" w:sz="0" w:space="0" w:color="auto"/>
                <w:right w:val="none" w:sz="0" w:space="0" w:color="auto"/>
              </w:divBdr>
            </w:div>
            <w:div w:id="685787955">
              <w:marLeft w:val="0"/>
              <w:marRight w:val="0"/>
              <w:marTop w:val="0"/>
              <w:marBottom w:val="0"/>
              <w:divBdr>
                <w:top w:val="none" w:sz="0" w:space="0" w:color="auto"/>
                <w:left w:val="none" w:sz="0" w:space="0" w:color="auto"/>
                <w:bottom w:val="none" w:sz="0" w:space="0" w:color="auto"/>
                <w:right w:val="none" w:sz="0" w:space="0" w:color="auto"/>
              </w:divBdr>
            </w:div>
            <w:div w:id="231473907">
              <w:marLeft w:val="0"/>
              <w:marRight w:val="0"/>
              <w:marTop w:val="0"/>
              <w:marBottom w:val="0"/>
              <w:divBdr>
                <w:top w:val="none" w:sz="0" w:space="0" w:color="auto"/>
                <w:left w:val="none" w:sz="0" w:space="0" w:color="auto"/>
                <w:bottom w:val="none" w:sz="0" w:space="0" w:color="auto"/>
                <w:right w:val="none" w:sz="0" w:space="0" w:color="auto"/>
              </w:divBdr>
            </w:div>
            <w:div w:id="434180055">
              <w:marLeft w:val="0"/>
              <w:marRight w:val="0"/>
              <w:marTop w:val="0"/>
              <w:marBottom w:val="0"/>
              <w:divBdr>
                <w:top w:val="none" w:sz="0" w:space="0" w:color="auto"/>
                <w:left w:val="none" w:sz="0" w:space="0" w:color="auto"/>
                <w:bottom w:val="none" w:sz="0" w:space="0" w:color="auto"/>
                <w:right w:val="none" w:sz="0" w:space="0" w:color="auto"/>
              </w:divBdr>
            </w:div>
            <w:div w:id="1100755736">
              <w:marLeft w:val="0"/>
              <w:marRight w:val="0"/>
              <w:marTop w:val="0"/>
              <w:marBottom w:val="0"/>
              <w:divBdr>
                <w:top w:val="none" w:sz="0" w:space="0" w:color="auto"/>
                <w:left w:val="none" w:sz="0" w:space="0" w:color="auto"/>
                <w:bottom w:val="none" w:sz="0" w:space="0" w:color="auto"/>
                <w:right w:val="none" w:sz="0" w:space="0" w:color="auto"/>
              </w:divBdr>
            </w:div>
            <w:div w:id="734940250">
              <w:marLeft w:val="0"/>
              <w:marRight w:val="0"/>
              <w:marTop w:val="0"/>
              <w:marBottom w:val="0"/>
              <w:divBdr>
                <w:top w:val="none" w:sz="0" w:space="0" w:color="auto"/>
                <w:left w:val="none" w:sz="0" w:space="0" w:color="auto"/>
                <w:bottom w:val="none" w:sz="0" w:space="0" w:color="auto"/>
                <w:right w:val="none" w:sz="0" w:space="0" w:color="auto"/>
              </w:divBdr>
            </w:div>
            <w:div w:id="389810873">
              <w:marLeft w:val="0"/>
              <w:marRight w:val="0"/>
              <w:marTop w:val="0"/>
              <w:marBottom w:val="0"/>
              <w:divBdr>
                <w:top w:val="none" w:sz="0" w:space="0" w:color="auto"/>
                <w:left w:val="none" w:sz="0" w:space="0" w:color="auto"/>
                <w:bottom w:val="none" w:sz="0" w:space="0" w:color="auto"/>
                <w:right w:val="none" w:sz="0" w:space="0" w:color="auto"/>
              </w:divBdr>
            </w:div>
            <w:div w:id="1457480839">
              <w:marLeft w:val="0"/>
              <w:marRight w:val="0"/>
              <w:marTop w:val="0"/>
              <w:marBottom w:val="0"/>
              <w:divBdr>
                <w:top w:val="none" w:sz="0" w:space="0" w:color="auto"/>
                <w:left w:val="none" w:sz="0" w:space="0" w:color="auto"/>
                <w:bottom w:val="none" w:sz="0" w:space="0" w:color="auto"/>
                <w:right w:val="none" w:sz="0" w:space="0" w:color="auto"/>
              </w:divBdr>
            </w:div>
            <w:div w:id="963315212">
              <w:marLeft w:val="0"/>
              <w:marRight w:val="0"/>
              <w:marTop w:val="0"/>
              <w:marBottom w:val="0"/>
              <w:divBdr>
                <w:top w:val="none" w:sz="0" w:space="0" w:color="auto"/>
                <w:left w:val="none" w:sz="0" w:space="0" w:color="auto"/>
                <w:bottom w:val="none" w:sz="0" w:space="0" w:color="auto"/>
                <w:right w:val="none" w:sz="0" w:space="0" w:color="auto"/>
              </w:divBdr>
            </w:div>
            <w:div w:id="1374114145">
              <w:marLeft w:val="0"/>
              <w:marRight w:val="0"/>
              <w:marTop w:val="0"/>
              <w:marBottom w:val="0"/>
              <w:divBdr>
                <w:top w:val="none" w:sz="0" w:space="0" w:color="auto"/>
                <w:left w:val="none" w:sz="0" w:space="0" w:color="auto"/>
                <w:bottom w:val="none" w:sz="0" w:space="0" w:color="auto"/>
                <w:right w:val="none" w:sz="0" w:space="0" w:color="auto"/>
              </w:divBdr>
            </w:div>
            <w:div w:id="298149078">
              <w:marLeft w:val="0"/>
              <w:marRight w:val="0"/>
              <w:marTop w:val="0"/>
              <w:marBottom w:val="0"/>
              <w:divBdr>
                <w:top w:val="none" w:sz="0" w:space="0" w:color="auto"/>
                <w:left w:val="none" w:sz="0" w:space="0" w:color="auto"/>
                <w:bottom w:val="none" w:sz="0" w:space="0" w:color="auto"/>
                <w:right w:val="none" w:sz="0" w:space="0" w:color="auto"/>
              </w:divBdr>
            </w:div>
            <w:div w:id="2093695449">
              <w:marLeft w:val="0"/>
              <w:marRight w:val="0"/>
              <w:marTop w:val="0"/>
              <w:marBottom w:val="0"/>
              <w:divBdr>
                <w:top w:val="none" w:sz="0" w:space="0" w:color="auto"/>
                <w:left w:val="none" w:sz="0" w:space="0" w:color="auto"/>
                <w:bottom w:val="none" w:sz="0" w:space="0" w:color="auto"/>
                <w:right w:val="none" w:sz="0" w:space="0" w:color="auto"/>
              </w:divBdr>
            </w:div>
            <w:div w:id="164903441">
              <w:marLeft w:val="0"/>
              <w:marRight w:val="0"/>
              <w:marTop w:val="0"/>
              <w:marBottom w:val="0"/>
              <w:divBdr>
                <w:top w:val="none" w:sz="0" w:space="0" w:color="auto"/>
                <w:left w:val="none" w:sz="0" w:space="0" w:color="auto"/>
                <w:bottom w:val="none" w:sz="0" w:space="0" w:color="auto"/>
                <w:right w:val="none" w:sz="0" w:space="0" w:color="auto"/>
              </w:divBdr>
            </w:div>
          </w:divsChild>
        </w:div>
        <w:div w:id="799109518">
          <w:marLeft w:val="0"/>
          <w:marRight w:val="0"/>
          <w:marTop w:val="0"/>
          <w:marBottom w:val="0"/>
          <w:divBdr>
            <w:top w:val="none" w:sz="0" w:space="0" w:color="auto"/>
            <w:left w:val="none" w:sz="0" w:space="0" w:color="auto"/>
            <w:bottom w:val="none" w:sz="0" w:space="0" w:color="auto"/>
            <w:right w:val="none" w:sz="0" w:space="0" w:color="auto"/>
          </w:divBdr>
          <w:divsChild>
            <w:div w:id="894005748">
              <w:marLeft w:val="0"/>
              <w:marRight w:val="0"/>
              <w:marTop w:val="0"/>
              <w:marBottom w:val="0"/>
              <w:divBdr>
                <w:top w:val="none" w:sz="0" w:space="0" w:color="auto"/>
                <w:left w:val="none" w:sz="0" w:space="0" w:color="auto"/>
                <w:bottom w:val="none" w:sz="0" w:space="0" w:color="auto"/>
                <w:right w:val="none" w:sz="0" w:space="0" w:color="auto"/>
              </w:divBdr>
            </w:div>
            <w:div w:id="1147819375">
              <w:marLeft w:val="0"/>
              <w:marRight w:val="0"/>
              <w:marTop w:val="0"/>
              <w:marBottom w:val="0"/>
              <w:divBdr>
                <w:top w:val="none" w:sz="0" w:space="0" w:color="auto"/>
                <w:left w:val="none" w:sz="0" w:space="0" w:color="auto"/>
                <w:bottom w:val="none" w:sz="0" w:space="0" w:color="auto"/>
                <w:right w:val="none" w:sz="0" w:space="0" w:color="auto"/>
              </w:divBdr>
            </w:div>
            <w:div w:id="533536873">
              <w:marLeft w:val="0"/>
              <w:marRight w:val="0"/>
              <w:marTop w:val="0"/>
              <w:marBottom w:val="0"/>
              <w:divBdr>
                <w:top w:val="none" w:sz="0" w:space="0" w:color="auto"/>
                <w:left w:val="none" w:sz="0" w:space="0" w:color="auto"/>
                <w:bottom w:val="none" w:sz="0" w:space="0" w:color="auto"/>
                <w:right w:val="none" w:sz="0" w:space="0" w:color="auto"/>
              </w:divBdr>
            </w:div>
            <w:div w:id="2034988182">
              <w:marLeft w:val="0"/>
              <w:marRight w:val="0"/>
              <w:marTop w:val="0"/>
              <w:marBottom w:val="0"/>
              <w:divBdr>
                <w:top w:val="none" w:sz="0" w:space="0" w:color="auto"/>
                <w:left w:val="none" w:sz="0" w:space="0" w:color="auto"/>
                <w:bottom w:val="none" w:sz="0" w:space="0" w:color="auto"/>
                <w:right w:val="none" w:sz="0" w:space="0" w:color="auto"/>
              </w:divBdr>
            </w:div>
            <w:div w:id="1358388907">
              <w:marLeft w:val="0"/>
              <w:marRight w:val="0"/>
              <w:marTop w:val="0"/>
              <w:marBottom w:val="0"/>
              <w:divBdr>
                <w:top w:val="none" w:sz="0" w:space="0" w:color="auto"/>
                <w:left w:val="none" w:sz="0" w:space="0" w:color="auto"/>
                <w:bottom w:val="none" w:sz="0" w:space="0" w:color="auto"/>
                <w:right w:val="none" w:sz="0" w:space="0" w:color="auto"/>
              </w:divBdr>
            </w:div>
            <w:div w:id="2042585231">
              <w:marLeft w:val="0"/>
              <w:marRight w:val="0"/>
              <w:marTop w:val="0"/>
              <w:marBottom w:val="0"/>
              <w:divBdr>
                <w:top w:val="none" w:sz="0" w:space="0" w:color="auto"/>
                <w:left w:val="none" w:sz="0" w:space="0" w:color="auto"/>
                <w:bottom w:val="none" w:sz="0" w:space="0" w:color="auto"/>
                <w:right w:val="none" w:sz="0" w:space="0" w:color="auto"/>
              </w:divBdr>
            </w:div>
            <w:div w:id="2070807593">
              <w:marLeft w:val="0"/>
              <w:marRight w:val="0"/>
              <w:marTop w:val="0"/>
              <w:marBottom w:val="0"/>
              <w:divBdr>
                <w:top w:val="none" w:sz="0" w:space="0" w:color="auto"/>
                <w:left w:val="none" w:sz="0" w:space="0" w:color="auto"/>
                <w:bottom w:val="none" w:sz="0" w:space="0" w:color="auto"/>
                <w:right w:val="none" w:sz="0" w:space="0" w:color="auto"/>
              </w:divBdr>
            </w:div>
            <w:div w:id="483399371">
              <w:marLeft w:val="0"/>
              <w:marRight w:val="0"/>
              <w:marTop w:val="0"/>
              <w:marBottom w:val="0"/>
              <w:divBdr>
                <w:top w:val="none" w:sz="0" w:space="0" w:color="auto"/>
                <w:left w:val="none" w:sz="0" w:space="0" w:color="auto"/>
                <w:bottom w:val="none" w:sz="0" w:space="0" w:color="auto"/>
                <w:right w:val="none" w:sz="0" w:space="0" w:color="auto"/>
              </w:divBdr>
            </w:div>
            <w:div w:id="1796365220">
              <w:marLeft w:val="0"/>
              <w:marRight w:val="0"/>
              <w:marTop w:val="0"/>
              <w:marBottom w:val="0"/>
              <w:divBdr>
                <w:top w:val="none" w:sz="0" w:space="0" w:color="auto"/>
                <w:left w:val="none" w:sz="0" w:space="0" w:color="auto"/>
                <w:bottom w:val="none" w:sz="0" w:space="0" w:color="auto"/>
                <w:right w:val="none" w:sz="0" w:space="0" w:color="auto"/>
              </w:divBdr>
            </w:div>
            <w:div w:id="1452940537">
              <w:marLeft w:val="0"/>
              <w:marRight w:val="0"/>
              <w:marTop w:val="0"/>
              <w:marBottom w:val="0"/>
              <w:divBdr>
                <w:top w:val="none" w:sz="0" w:space="0" w:color="auto"/>
                <w:left w:val="none" w:sz="0" w:space="0" w:color="auto"/>
                <w:bottom w:val="none" w:sz="0" w:space="0" w:color="auto"/>
                <w:right w:val="none" w:sz="0" w:space="0" w:color="auto"/>
              </w:divBdr>
            </w:div>
            <w:div w:id="2084328917">
              <w:marLeft w:val="0"/>
              <w:marRight w:val="0"/>
              <w:marTop w:val="0"/>
              <w:marBottom w:val="0"/>
              <w:divBdr>
                <w:top w:val="none" w:sz="0" w:space="0" w:color="auto"/>
                <w:left w:val="none" w:sz="0" w:space="0" w:color="auto"/>
                <w:bottom w:val="none" w:sz="0" w:space="0" w:color="auto"/>
                <w:right w:val="none" w:sz="0" w:space="0" w:color="auto"/>
              </w:divBdr>
            </w:div>
            <w:div w:id="1979410511">
              <w:marLeft w:val="0"/>
              <w:marRight w:val="0"/>
              <w:marTop w:val="0"/>
              <w:marBottom w:val="0"/>
              <w:divBdr>
                <w:top w:val="none" w:sz="0" w:space="0" w:color="auto"/>
                <w:left w:val="none" w:sz="0" w:space="0" w:color="auto"/>
                <w:bottom w:val="none" w:sz="0" w:space="0" w:color="auto"/>
                <w:right w:val="none" w:sz="0" w:space="0" w:color="auto"/>
              </w:divBdr>
            </w:div>
            <w:div w:id="912473057">
              <w:marLeft w:val="0"/>
              <w:marRight w:val="0"/>
              <w:marTop w:val="0"/>
              <w:marBottom w:val="0"/>
              <w:divBdr>
                <w:top w:val="none" w:sz="0" w:space="0" w:color="auto"/>
                <w:left w:val="none" w:sz="0" w:space="0" w:color="auto"/>
                <w:bottom w:val="none" w:sz="0" w:space="0" w:color="auto"/>
                <w:right w:val="none" w:sz="0" w:space="0" w:color="auto"/>
              </w:divBdr>
            </w:div>
            <w:div w:id="628706940">
              <w:marLeft w:val="0"/>
              <w:marRight w:val="0"/>
              <w:marTop w:val="0"/>
              <w:marBottom w:val="0"/>
              <w:divBdr>
                <w:top w:val="none" w:sz="0" w:space="0" w:color="auto"/>
                <w:left w:val="none" w:sz="0" w:space="0" w:color="auto"/>
                <w:bottom w:val="none" w:sz="0" w:space="0" w:color="auto"/>
                <w:right w:val="none" w:sz="0" w:space="0" w:color="auto"/>
              </w:divBdr>
            </w:div>
            <w:div w:id="155078122">
              <w:marLeft w:val="0"/>
              <w:marRight w:val="0"/>
              <w:marTop w:val="0"/>
              <w:marBottom w:val="0"/>
              <w:divBdr>
                <w:top w:val="none" w:sz="0" w:space="0" w:color="auto"/>
                <w:left w:val="none" w:sz="0" w:space="0" w:color="auto"/>
                <w:bottom w:val="none" w:sz="0" w:space="0" w:color="auto"/>
                <w:right w:val="none" w:sz="0" w:space="0" w:color="auto"/>
              </w:divBdr>
            </w:div>
            <w:div w:id="683939099">
              <w:marLeft w:val="0"/>
              <w:marRight w:val="0"/>
              <w:marTop w:val="0"/>
              <w:marBottom w:val="0"/>
              <w:divBdr>
                <w:top w:val="none" w:sz="0" w:space="0" w:color="auto"/>
                <w:left w:val="none" w:sz="0" w:space="0" w:color="auto"/>
                <w:bottom w:val="none" w:sz="0" w:space="0" w:color="auto"/>
                <w:right w:val="none" w:sz="0" w:space="0" w:color="auto"/>
              </w:divBdr>
            </w:div>
            <w:div w:id="1234656749">
              <w:marLeft w:val="0"/>
              <w:marRight w:val="0"/>
              <w:marTop w:val="0"/>
              <w:marBottom w:val="0"/>
              <w:divBdr>
                <w:top w:val="none" w:sz="0" w:space="0" w:color="auto"/>
                <w:left w:val="none" w:sz="0" w:space="0" w:color="auto"/>
                <w:bottom w:val="none" w:sz="0" w:space="0" w:color="auto"/>
                <w:right w:val="none" w:sz="0" w:space="0" w:color="auto"/>
              </w:divBdr>
            </w:div>
            <w:div w:id="44721871">
              <w:marLeft w:val="0"/>
              <w:marRight w:val="0"/>
              <w:marTop w:val="0"/>
              <w:marBottom w:val="0"/>
              <w:divBdr>
                <w:top w:val="none" w:sz="0" w:space="0" w:color="auto"/>
                <w:left w:val="none" w:sz="0" w:space="0" w:color="auto"/>
                <w:bottom w:val="none" w:sz="0" w:space="0" w:color="auto"/>
                <w:right w:val="none" w:sz="0" w:space="0" w:color="auto"/>
              </w:divBdr>
            </w:div>
            <w:div w:id="1942369834">
              <w:marLeft w:val="0"/>
              <w:marRight w:val="0"/>
              <w:marTop w:val="0"/>
              <w:marBottom w:val="0"/>
              <w:divBdr>
                <w:top w:val="none" w:sz="0" w:space="0" w:color="auto"/>
                <w:left w:val="none" w:sz="0" w:space="0" w:color="auto"/>
                <w:bottom w:val="none" w:sz="0" w:space="0" w:color="auto"/>
                <w:right w:val="none" w:sz="0" w:space="0" w:color="auto"/>
              </w:divBdr>
            </w:div>
            <w:div w:id="90930813">
              <w:marLeft w:val="0"/>
              <w:marRight w:val="0"/>
              <w:marTop w:val="0"/>
              <w:marBottom w:val="0"/>
              <w:divBdr>
                <w:top w:val="none" w:sz="0" w:space="0" w:color="auto"/>
                <w:left w:val="none" w:sz="0" w:space="0" w:color="auto"/>
                <w:bottom w:val="none" w:sz="0" w:space="0" w:color="auto"/>
                <w:right w:val="none" w:sz="0" w:space="0" w:color="auto"/>
              </w:divBdr>
            </w:div>
          </w:divsChild>
        </w:div>
        <w:div w:id="1171679071">
          <w:marLeft w:val="0"/>
          <w:marRight w:val="0"/>
          <w:marTop w:val="0"/>
          <w:marBottom w:val="0"/>
          <w:divBdr>
            <w:top w:val="none" w:sz="0" w:space="0" w:color="auto"/>
            <w:left w:val="none" w:sz="0" w:space="0" w:color="auto"/>
            <w:bottom w:val="none" w:sz="0" w:space="0" w:color="auto"/>
            <w:right w:val="none" w:sz="0" w:space="0" w:color="auto"/>
          </w:divBdr>
          <w:divsChild>
            <w:div w:id="258762724">
              <w:marLeft w:val="0"/>
              <w:marRight w:val="0"/>
              <w:marTop w:val="0"/>
              <w:marBottom w:val="0"/>
              <w:divBdr>
                <w:top w:val="none" w:sz="0" w:space="0" w:color="auto"/>
                <w:left w:val="none" w:sz="0" w:space="0" w:color="auto"/>
                <w:bottom w:val="none" w:sz="0" w:space="0" w:color="auto"/>
                <w:right w:val="none" w:sz="0" w:space="0" w:color="auto"/>
              </w:divBdr>
            </w:div>
            <w:div w:id="1236404419">
              <w:marLeft w:val="0"/>
              <w:marRight w:val="0"/>
              <w:marTop w:val="0"/>
              <w:marBottom w:val="0"/>
              <w:divBdr>
                <w:top w:val="none" w:sz="0" w:space="0" w:color="auto"/>
                <w:left w:val="none" w:sz="0" w:space="0" w:color="auto"/>
                <w:bottom w:val="none" w:sz="0" w:space="0" w:color="auto"/>
                <w:right w:val="none" w:sz="0" w:space="0" w:color="auto"/>
              </w:divBdr>
            </w:div>
            <w:div w:id="134764128">
              <w:marLeft w:val="0"/>
              <w:marRight w:val="0"/>
              <w:marTop w:val="0"/>
              <w:marBottom w:val="0"/>
              <w:divBdr>
                <w:top w:val="none" w:sz="0" w:space="0" w:color="auto"/>
                <w:left w:val="none" w:sz="0" w:space="0" w:color="auto"/>
                <w:bottom w:val="none" w:sz="0" w:space="0" w:color="auto"/>
                <w:right w:val="none" w:sz="0" w:space="0" w:color="auto"/>
              </w:divBdr>
            </w:div>
            <w:div w:id="1127504313">
              <w:marLeft w:val="0"/>
              <w:marRight w:val="0"/>
              <w:marTop w:val="0"/>
              <w:marBottom w:val="0"/>
              <w:divBdr>
                <w:top w:val="none" w:sz="0" w:space="0" w:color="auto"/>
                <w:left w:val="none" w:sz="0" w:space="0" w:color="auto"/>
                <w:bottom w:val="none" w:sz="0" w:space="0" w:color="auto"/>
                <w:right w:val="none" w:sz="0" w:space="0" w:color="auto"/>
              </w:divBdr>
            </w:div>
            <w:div w:id="636645800">
              <w:marLeft w:val="0"/>
              <w:marRight w:val="0"/>
              <w:marTop w:val="0"/>
              <w:marBottom w:val="0"/>
              <w:divBdr>
                <w:top w:val="none" w:sz="0" w:space="0" w:color="auto"/>
                <w:left w:val="none" w:sz="0" w:space="0" w:color="auto"/>
                <w:bottom w:val="none" w:sz="0" w:space="0" w:color="auto"/>
                <w:right w:val="none" w:sz="0" w:space="0" w:color="auto"/>
              </w:divBdr>
            </w:div>
            <w:div w:id="1285424255">
              <w:marLeft w:val="0"/>
              <w:marRight w:val="0"/>
              <w:marTop w:val="0"/>
              <w:marBottom w:val="0"/>
              <w:divBdr>
                <w:top w:val="none" w:sz="0" w:space="0" w:color="auto"/>
                <w:left w:val="none" w:sz="0" w:space="0" w:color="auto"/>
                <w:bottom w:val="none" w:sz="0" w:space="0" w:color="auto"/>
                <w:right w:val="none" w:sz="0" w:space="0" w:color="auto"/>
              </w:divBdr>
            </w:div>
            <w:div w:id="312954197">
              <w:marLeft w:val="0"/>
              <w:marRight w:val="0"/>
              <w:marTop w:val="0"/>
              <w:marBottom w:val="0"/>
              <w:divBdr>
                <w:top w:val="none" w:sz="0" w:space="0" w:color="auto"/>
                <w:left w:val="none" w:sz="0" w:space="0" w:color="auto"/>
                <w:bottom w:val="none" w:sz="0" w:space="0" w:color="auto"/>
                <w:right w:val="none" w:sz="0" w:space="0" w:color="auto"/>
              </w:divBdr>
            </w:div>
            <w:div w:id="1506508363">
              <w:marLeft w:val="0"/>
              <w:marRight w:val="0"/>
              <w:marTop w:val="0"/>
              <w:marBottom w:val="0"/>
              <w:divBdr>
                <w:top w:val="none" w:sz="0" w:space="0" w:color="auto"/>
                <w:left w:val="none" w:sz="0" w:space="0" w:color="auto"/>
                <w:bottom w:val="none" w:sz="0" w:space="0" w:color="auto"/>
                <w:right w:val="none" w:sz="0" w:space="0" w:color="auto"/>
              </w:divBdr>
            </w:div>
            <w:div w:id="1008631341">
              <w:marLeft w:val="0"/>
              <w:marRight w:val="0"/>
              <w:marTop w:val="0"/>
              <w:marBottom w:val="0"/>
              <w:divBdr>
                <w:top w:val="none" w:sz="0" w:space="0" w:color="auto"/>
                <w:left w:val="none" w:sz="0" w:space="0" w:color="auto"/>
                <w:bottom w:val="none" w:sz="0" w:space="0" w:color="auto"/>
                <w:right w:val="none" w:sz="0" w:space="0" w:color="auto"/>
              </w:divBdr>
            </w:div>
            <w:div w:id="542795177">
              <w:marLeft w:val="0"/>
              <w:marRight w:val="0"/>
              <w:marTop w:val="0"/>
              <w:marBottom w:val="0"/>
              <w:divBdr>
                <w:top w:val="none" w:sz="0" w:space="0" w:color="auto"/>
                <w:left w:val="none" w:sz="0" w:space="0" w:color="auto"/>
                <w:bottom w:val="none" w:sz="0" w:space="0" w:color="auto"/>
                <w:right w:val="none" w:sz="0" w:space="0" w:color="auto"/>
              </w:divBdr>
            </w:div>
            <w:div w:id="7072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580">
      <w:bodyDiv w:val="1"/>
      <w:marLeft w:val="0"/>
      <w:marRight w:val="0"/>
      <w:marTop w:val="0"/>
      <w:marBottom w:val="0"/>
      <w:divBdr>
        <w:top w:val="none" w:sz="0" w:space="0" w:color="auto"/>
        <w:left w:val="none" w:sz="0" w:space="0" w:color="auto"/>
        <w:bottom w:val="none" w:sz="0" w:space="0" w:color="auto"/>
        <w:right w:val="none" w:sz="0" w:space="0" w:color="auto"/>
      </w:divBdr>
      <w:divsChild>
        <w:div w:id="1712680897">
          <w:marLeft w:val="-180"/>
          <w:marRight w:val="-180"/>
          <w:marTop w:val="0"/>
          <w:marBottom w:val="0"/>
          <w:divBdr>
            <w:top w:val="none" w:sz="0" w:space="0" w:color="auto"/>
            <w:left w:val="none" w:sz="0" w:space="0" w:color="auto"/>
            <w:bottom w:val="none" w:sz="0" w:space="0" w:color="auto"/>
            <w:right w:val="none" w:sz="0" w:space="0" w:color="auto"/>
          </w:divBdr>
          <w:divsChild>
            <w:div w:id="1631663971">
              <w:marLeft w:val="0"/>
              <w:marRight w:val="0"/>
              <w:marTop w:val="0"/>
              <w:marBottom w:val="0"/>
              <w:divBdr>
                <w:top w:val="none" w:sz="0" w:space="0" w:color="auto"/>
                <w:left w:val="none" w:sz="0" w:space="0" w:color="auto"/>
                <w:bottom w:val="none" w:sz="0" w:space="0" w:color="auto"/>
                <w:right w:val="none" w:sz="0" w:space="0" w:color="auto"/>
              </w:divBdr>
              <w:divsChild>
                <w:div w:id="745303764">
                  <w:marLeft w:val="0"/>
                  <w:marRight w:val="0"/>
                  <w:marTop w:val="0"/>
                  <w:marBottom w:val="0"/>
                  <w:divBdr>
                    <w:top w:val="none" w:sz="0" w:space="0" w:color="auto"/>
                    <w:left w:val="none" w:sz="0" w:space="0" w:color="auto"/>
                    <w:bottom w:val="none" w:sz="0" w:space="0" w:color="auto"/>
                    <w:right w:val="none" w:sz="0" w:space="0" w:color="auto"/>
                  </w:divBdr>
                  <w:divsChild>
                    <w:div w:id="864296546">
                      <w:marLeft w:val="-180"/>
                      <w:marRight w:val="-180"/>
                      <w:marTop w:val="0"/>
                      <w:marBottom w:val="0"/>
                      <w:divBdr>
                        <w:top w:val="none" w:sz="0" w:space="0" w:color="auto"/>
                        <w:left w:val="none" w:sz="0" w:space="0" w:color="auto"/>
                        <w:bottom w:val="none" w:sz="0" w:space="0" w:color="auto"/>
                        <w:right w:val="none" w:sz="0" w:space="0" w:color="auto"/>
                      </w:divBdr>
                      <w:divsChild>
                        <w:div w:id="1456950680">
                          <w:marLeft w:val="0"/>
                          <w:marRight w:val="0"/>
                          <w:marTop w:val="0"/>
                          <w:marBottom w:val="0"/>
                          <w:divBdr>
                            <w:top w:val="none" w:sz="0" w:space="0" w:color="auto"/>
                            <w:left w:val="none" w:sz="0" w:space="0" w:color="auto"/>
                            <w:bottom w:val="none" w:sz="0" w:space="0" w:color="auto"/>
                            <w:right w:val="none" w:sz="0" w:space="0" w:color="auto"/>
                          </w:divBdr>
                          <w:divsChild>
                            <w:div w:id="640234382">
                              <w:marLeft w:val="0"/>
                              <w:marRight w:val="0"/>
                              <w:marTop w:val="0"/>
                              <w:marBottom w:val="0"/>
                              <w:divBdr>
                                <w:top w:val="none" w:sz="0" w:space="0" w:color="auto"/>
                                <w:left w:val="none" w:sz="0" w:space="0" w:color="auto"/>
                                <w:bottom w:val="none" w:sz="0" w:space="0" w:color="auto"/>
                                <w:right w:val="none" w:sz="0" w:space="0" w:color="auto"/>
                              </w:divBdr>
                            </w:div>
                          </w:divsChild>
                        </w:div>
                        <w:div w:id="1924601218">
                          <w:marLeft w:val="0"/>
                          <w:marRight w:val="0"/>
                          <w:marTop w:val="0"/>
                          <w:marBottom w:val="0"/>
                          <w:divBdr>
                            <w:top w:val="none" w:sz="0" w:space="0" w:color="auto"/>
                            <w:left w:val="none" w:sz="0" w:space="0" w:color="auto"/>
                            <w:bottom w:val="none" w:sz="0" w:space="0" w:color="auto"/>
                            <w:right w:val="none" w:sz="0" w:space="0" w:color="auto"/>
                          </w:divBdr>
                          <w:divsChild>
                            <w:div w:id="422068658">
                              <w:marLeft w:val="0"/>
                              <w:marRight w:val="0"/>
                              <w:marTop w:val="0"/>
                              <w:marBottom w:val="0"/>
                              <w:divBdr>
                                <w:top w:val="none" w:sz="0" w:space="0" w:color="auto"/>
                                <w:left w:val="none" w:sz="0" w:space="0" w:color="auto"/>
                                <w:bottom w:val="none" w:sz="0" w:space="0" w:color="auto"/>
                                <w:right w:val="none" w:sz="0" w:space="0" w:color="auto"/>
                              </w:divBdr>
                              <w:divsChild>
                                <w:div w:id="1536498412">
                                  <w:marLeft w:val="0"/>
                                  <w:marRight w:val="0"/>
                                  <w:marTop w:val="0"/>
                                  <w:marBottom w:val="0"/>
                                  <w:divBdr>
                                    <w:top w:val="none" w:sz="0" w:space="0" w:color="auto"/>
                                    <w:left w:val="none" w:sz="0" w:space="0" w:color="auto"/>
                                    <w:bottom w:val="none" w:sz="0" w:space="0" w:color="auto"/>
                                    <w:right w:val="none" w:sz="0" w:space="0" w:color="auto"/>
                                  </w:divBdr>
                                </w:div>
                                <w:div w:id="876241647">
                                  <w:marLeft w:val="0"/>
                                  <w:marRight w:val="0"/>
                                  <w:marTop w:val="0"/>
                                  <w:marBottom w:val="0"/>
                                  <w:divBdr>
                                    <w:top w:val="none" w:sz="0" w:space="0" w:color="auto"/>
                                    <w:left w:val="none" w:sz="0" w:space="0" w:color="auto"/>
                                    <w:bottom w:val="none" w:sz="0" w:space="0" w:color="auto"/>
                                    <w:right w:val="none" w:sz="0" w:space="0" w:color="auto"/>
                                  </w:divBdr>
                                  <w:divsChild>
                                    <w:div w:id="707410879">
                                      <w:marLeft w:val="0"/>
                                      <w:marRight w:val="0"/>
                                      <w:marTop w:val="0"/>
                                      <w:marBottom w:val="0"/>
                                      <w:divBdr>
                                        <w:top w:val="none" w:sz="0" w:space="0" w:color="auto"/>
                                        <w:left w:val="none" w:sz="0" w:space="0" w:color="auto"/>
                                        <w:bottom w:val="none" w:sz="0" w:space="0" w:color="auto"/>
                                        <w:right w:val="none" w:sz="0" w:space="0" w:color="auto"/>
                                      </w:divBdr>
                                      <w:divsChild>
                                        <w:div w:id="201327697">
                                          <w:marLeft w:val="-180"/>
                                          <w:marRight w:val="-180"/>
                                          <w:marTop w:val="0"/>
                                          <w:marBottom w:val="0"/>
                                          <w:divBdr>
                                            <w:top w:val="none" w:sz="0" w:space="0" w:color="auto"/>
                                            <w:left w:val="none" w:sz="0" w:space="0" w:color="auto"/>
                                            <w:bottom w:val="none" w:sz="0" w:space="0" w:color="auto"/>
                                            <w:right w:val="none" w:sz="0" w:space="0" w:color="auto"/>
                                          </w:divBdr>
                                          <w:divsChild>
                                            <w:div w:id="15438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556084">
      <w:bodyDiv w:val="1"/>
      <w:marLeft w:val="0"/>
      <w:marRight w:val="0"/>
      <w:marTop w:val="0"/>
      <w:marBottom w:val="0"/>
      <w:divBdr>
        <w:top w:val="none" w:sz="0" w:space="0" w:color="auto"/>
        <w:left w:val="none" w:sz="0" w:space="0" w:color="auto"/>
        <w:bottom w:val="none" w:sz="0" w:space="0" w:color="auto"/>
        <w:right w:val="none" w:sz="0" w:space="0" w:color="auto"/>
      </w:divBdr>
      <w:divsChild>
        <w:div w:id="1427649425">
          <w:marLeft w:val="0"/>
          <w:marRight w:val="0"/>
          <w:marTop w:val="0"/>
          <w:marBottom w:val="720"/>
          <w:divBdr>
            <w:top w:val="none" w:sz="0" w:space="0" w:color="auto"/>
            <w:left w:val="none" w:sz="0" w:space="0" w:color="auto"/>
            <w:bottom w:val="none" w:sz="0" w:space="0" w:color="auto"/>
            <w:right w:val="none" w:sz="0" w:space="0" w:color="auto"/>
          </w:divBdr>
        </w:div>
        <w:div w:id="1473213268">
          <w:marLeft w:val="0"/>
          <w:marRight w:val="0"/>
          <w:marTop w:val="0"/>
          <w:marBottom w:val="0"/>
          <w:divBdr>
            <w:top w:val="none" w:sz="0" w:space="0" w:color="auto"/>
            <w:left w:val="none" w:sz="0" w:space="0" w:color="auto"/>
            <w:bottom w:val="none" w:sz="0" w:space="0" w:color="auto"/>
            <w:right w:val="none" w:sz="0" w:space="0" w:color="auto"/>
          </w:divBdr>
        </w:div>
        <w:div w:id="1073626348">
          <w:marLeft w:val="-180"/>
          <w:marRight w:val="-180"/>
          <w:marTop w:val="0"/>
          <w:marBottom w:val="0"/>
          <w:divBdr>
            <w:top w:val="none" w:sz="0" w:space="0" w:color="auto"/>
            <w:left w:val="none" w:sz="0" w:space="0" w:color="auto"/>
            <w:bottom w:val="none" w:sz="0" w:space="0" w:color="auto"/>
            <w:right w:val="none" w:sz="0" w:space="0" w:color="auto"/>
          </w:divBdr>
          <w:divsChild>
            <w:div w:id="775491230">
              <w:marLeft w:val="0"/>
              <w:marRight w:val="0"/>
              <w:marTop w:val="0"/>
              <w:marBottom w:val="0"/>
              <w:divBdr>
                <w:top w:val="none" w:sz="0" w:space="0" w:color="auto"/>
                <w:left w:val="none" w:sz="0" w:space="0" w:color="auto"/>
                <w:bottom w:val="none" w:sz="0" w:space="0" w:color="auto"/>
                <w:right w:val="none" w:sz="0" w:space="0" w:color="auto"/>
              </w:divBdr>
              <w:divsChild>
                <w:div w:id="365526800">
                  <w:marLeft w:val="-180"/>
                  <w:marRight w:val="-180"/>
                  <w:marTop w:val="0"/>
                  <w:marBottom w:val="0"/>
                  <w:divBdr>
                    <w:top w:val="none" w:sz="0" w:space="0" w:color="auto"/>
                    <w:left w:val="none" w:sz="0" w:space="0" w:color="auto"/>
                    <w:bottom w:val="none" w:sz="0" w:space="0" w:color="auto"/>
                    <w:right w:val="none" w:sz="0" w:space="0" w:color="auto"/>
                  </w:divBdr>
                  <w:divsChild>
                    <w:div w:id="2729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9827">
              <w:marLeft w:val="0"/>
              <w:marRight w:val="0"/>
              <w:marTop w:val="0"/>
              <w:marBottom w:val="0"/>
              <w:divBdr>
                <w:top w:val="none" w:sz="0" w:space="0" w:color="auto"/>
                <w:left w:val="none" w:sz="0" w:space="0" w:color="auto"/>
                <w:bottom w:val="none" w:sz="0" w:space="0" w:color="auto"/>
                <w:right w:val="none" w:sz="0" w:space="0" w:color="auto"/>
              </w:divBdr>
              <w:divsChild>
                <w:div w:id="394209386">
                  <w:marLeft w:val="-180"/>
                  <w:marRight w:val="-180"/>
                  <w:marTop w:val="0"/>
                  <w:marBottom w:val="0"/>
                  <w:divBdr>
                    <w:top w:val="none" w:sz="0" w:space="0" w:color="auto"/>
                    <w:left w:val="none" w:sz="0" w:space="0" w:color="auto"/>
                    <w:bottom w:val="none" w:sz="0" w:space="0" w:color="auto"/>
                    <w:right w:val="none" w:sz="0" w:space="0" w:color="auto"/>
                  </w:divBdr>
                  <w:divsChild>
                    <w:div w:id="165579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50713">
          <w:marLeft w:val="0"/>
          <w:marRight w:val="0"/>
          <w:marTop w:val="0"/>
          <w:marBottom w:val="0"/>
          <w:divBdr>
            <w:top w:val="none" w:sz="0" w:space="0" w:color="auto"/>
            <w:left w:val="none" w:sz="0" w:space="0" w:color="auto"/>
            <w:bottom w:val="none" w:sz="0" w:space="0" w:color="auto"/>
            <w:right w:val="none" w:sz="0" w:space="0" w:color="auto"/>
          </w:divBdr>
        </w:div>
        <w:div w:id="137967219">
          <w:marLeft w:val="0"/>
          <w:marRight w:val="0"/>
          <w:marTop w:val="0"/>
          <w:marBottom w:val="0"/>
          <w:divBdr>
            <w:top w:val="none" w:sz="0" w:space="0" w:color="auto"/>
            <w:left w:val="none" w:sz="0" w:space="0" w:color="auto"/>
            <w:bottom w:val="none" w:sz="0" w:space="0" w:color="auto"/>
            <w:right w:val="none" w:sz="0" w:space="0" w:color="auto"/>
          </w:divBdr>
        </w:div>
        <w:div w:id="1614747958">
          <w:marLeft w:val="-180"/>
          <w:marRight w:val="-180"/>
          <w:marTop w:val="0"/>
          <w:marBottom w:val="0"/>
          <w:divBdr>
            <w:top w:val="none" w:sz="0" w:space="0" w:color="auto"/>
            <w:left w:val="none" w:sz="0" w:space="0" w:color="auto"/>
            <w:bottom w:val="none" w:sz="0" w:space="0" w:color="auto"/>
            <w:right w:val="none" w:sz="0" w:space="0" w:color="auto"/>
          </w:divBdr>
          <w:divsChild>
            <w:div w:id="2024670744">
              <w:marLeft w:val="0"/>
              <w:marRight w:val="0"/>
              <w:marTop w:val="0"/>
              <w:marBottom w:val="0"/>
              <w:divBdr>
                <w:top w:val="none" w:sz="0" w:space="0" w:color="auto"/>
                <w:left w:val="none" w:sz="0" w:space="0" w:color="auto"/>
                <w:bottom w:val="none" w:sz="0" w:space="0" w:color="auto"/>
                <w:right w:val="none" w:sz="0" w:space="0" w:color="auto"/>
              </w:divBdr>
              <w:divsChild>
                <w:div w:id="1348948647">
                  <w:marLeft w:val="0"/>
                  <w:marRight w:val="0"/>
                  <w:marTop w:val="0"/>
                  <w:marBottom w:val="0"/>
                  <w:divBdr>
                    <w:top w:val="none" w:sz="0" w:space="0" w:color="auto"/>
                    <w:left w:val="none" w:sz="0" w:space="0" w:color="auto"/>
                    <w:bottom w:val="none" w:sz="0" w:space="0" w:color="auto"/>
                    <w:right w:val="none" w:sz="0" w:space="0" w:color="auto"/>
                  </w:divBdr>
                  <w:divsChild>
                    <w:div w:id="493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5485">
              <w:marLeft w:val="0"/>
              <w:marRight w:val="0"/>
              <w:marTop w:val="0"/>
              <w:marBottom w:val="0"/>
              <w:divBdr>
                <w:top w:val="none" w:sz="0" w:space="0" w:color="auto"/>
                <w:left w:val="none" w:sz="0" w:space="0" w:color="auto"/>
                <w:bottom w:val="none" w:sz="0" w:space="0" w:color="auto"/>
                <w:right w:val="none" w:sz="0" w:space="0" w:color="auto"/>
              </w:divBdr>
              <w:divsChild>
                <w:div w:id="1159737425">
                  <w:marLeft w:val="0"/>
                  <w:marRight w:val="0"/>
                  <w:marTop w:val="0"/>
                  <w:marBottom w:val="0"/>
                  <w:divBdr>
                    <w:top w:val="none" w:sz="0" w:space="0" w:color="auto"/>
                    <w:left w:val="none" w:sz="0" w:space="0" w:color="auto"/>
                    <w:bottom w:val="none" w:sz="0" w:space="0" w:color="auto"/>
                    <w:right w:val="none" w:sz="0" w:space="0" w:color="auto"/>
                  </w:divBdr>
                  <w:divsChild>
                    <w:div w:id="14076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263">
              <w:marLeft w:val="0"/>
              <w:marRight w:val="0"/>
              <w:marTop w:val="0"/>
              <w:marBottom w:val="0"/>
              <w:divBdr>
                <w:top w:val="none" w:sz="0" w:space="0" w:color="auto"/>
                <w:left w:val="none" w:sz="0" w:space="0" w:color="auto"/>
                <w:bottom w:val="none" w:sz="0" w:space="0" w:color="auto"/>
                <w:right w:val="none" w:sz="0" w:space="0" w:color="auto"/>
              </w:divBdr>
              <w:divsChild>
                <w:div w:id="2071540132">
                  <w:marLeft w:val="0"/>
                  <w:marRight w:val="0"/>
                  <w:marTop w:val="0"/>
                  <w:marBottom w:val="0"/>
                  <w:divBdr>
                    <w:top w:val="none" w:sz="0" w:space="0" w:color="auto"/>
                    <w:left w:val="none" w:sz="0" w:space="0" w:color="auto"/>
                    <w:bottom w:val="none" w:sz="0" w:space="0" w:color="auto"/>
                    <w:right w:val="none" w:sz="0" w:space="0" w:color="auto"/>
                  </w:divBdr>
                  <w:divsChild>
                    <w:div w:id="1085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17566">
          <w:marLeft w:val="0"/>
          <w:marRight w:val="0"/>
          <w:marTop w:val="0"/>
          <w:marBottom w:val="0"/>
          <w:divBdr>
            <w:top w:val="none" w:sz="0" w:space="0" w:color="auto"/>
            <w:left w:val="none" w:sz="0" w:space="0" w:color="auto"/>
            <w:bottom w:val="none" w:sz="0" w:space="0" w:color="auto"/>
            <w:right w:val="none" w:sz="0" w:space="0" w:color="auto"/>
          </w:divBdr>
        </w:div>
        <w:div w:id="1401707711">
          <w:marLeft w:val="-180"/>
          <w:marRight w:val="-180"/>
          <w:marTop w:val="0"/>
          <w:marBottom w:val="0"/>
          <w:divBdr>
            <w:top w:val="none" w:sz="0" w:space="0" w:color="auto"/>
            <w:left w:val="none" w:sz="0" w:space="0" w:color="auto"/>
            <w:bottom w:val="none" w:sz="0" w:space="0" w:color="auto"/>
            <w:right w:val="none" w:sz="0" w:space="0" w:color="auto"/>
          </w:divBdr>
          <w:divsChild>
            <w:div w:id="1999386090">
              <w:marLeft w:val="0"/>
              <w:marRight w:val="0"/>
              <w:marTop w:val="0"/>
              <w:marBottom w:val="0"/>
              <w:divBdr>
                <w:top w:val="none" w:sz="0" w:space="0" w:color="auto"/>
                <w:left w:val="none" w:sz="0" w:space="0" w:color="auto"/>
                <w:bottom w:val="none" w:sz="0" w:space="0" w:color="auto"/>
                <w:right w:val="none" w:sz="0" w:space="0" w:color="auto"/>
              </w:divBdr>
              <w:divsChild>
                <w:div w:id="1757246699">
                  <w:marLeft w:val="0"/>
                  <w:marRight w:val="0"/>
                  <w:marTop w:val="0"/>
                  <w:marBottom w:val="0"/>
                  <w:divBdr>
                    <w:top w:val="none" w:sz="0" w:space="0" w:color="auto"/>
                    <w:left w:val="none" w:sz="0" w:space="0" w:color="auto"/>
                    <w:bottom w:val="none" w:sz="0" w:space="0" w:color="auto"/>
                    <w:right w:val="none" w:sz="0" w:space="0" w:color="auto"/>
                  </w:divBdr>
                </w:div>
              </w:divsChild>
            </w:div>
            <w:div w:id="145708140">
              <w:marLeft w:val="0"/>
              <w:marRight w:val="0"/>
              <w:marTop w:val="0"/>
              <w:marBottom w:val="0"/>
              <w:divBdr>
                <w:top w:val="none" w:sz="0" w:space="0" w:color="auto"/>
                <w:left w:val="none" w:sz="0" w:space="0" w:color="auto"/>
                <w:bottom w:val="none" w:sz="0" w:space="0" w:color="auto"/>
                <w:right w:val="none" w:sz="0" w:space="0" w:color="auto"/>
              </w:divBdr>
              <w:divsChild>
                <w:div w:id="1661154831">
                  <w:marLeft w:val="0"/>
                  <w:marRight w:val="0"/>
                  <w:marTop w:val="0"/>
                  <w:marBottom w:val="0"/>
                  <w:divBdr>
                    <w:top w:val="none" w:sz="0" w:space="0" w:color="auto"/>
                    <w:left w:val="none" w:sz="0" w:space="0" w:color="auto"/>
                    <w:bottom w:val="none" w:sz="0" w:space="0" w:color="auto"/>
                    <w:right w:val="none" w:sz="0" w:space="0" w:color="auto"/>
                  </w:divBdr>
                </w:div>
              </w:divsChild>
            </w:div>
            <w:div w:id="1273980117">
              <w:marLeft w:val="0"/>
              <w:marRight w:val="0"/>
              <w:marTop w:val="0"/>
              <w:marBottom w:val="0"/>
              <w:divBdr>
                <w:top w:val="none" w:sz="0" w:space="0" w:color="auto"/>
                <w:left w:val="none" w:sz="0" w:space="0" w:color="auto"/>
                <w:bottom w:val="none" w:sz="0" w:space="0" w:color="auto"/>
                <w:right w:val="none" w:sz="0" w:space="0" w:color="auto"/>
              </w:divBdr>
              <w:divsChild>
                <w:div w:id="14701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3762">
          <w:marLeft w:val="0"/>
          <w:marRight w:val="0"/>
          <w:marTop w:val="0"/>
          <w:marBottom w:val="0"/>
          <w:divBdr>
            <w:top w:val="none" w:sz="0" w:space="0" w:color="auto"/>
            <w:left w:val="none" w:sz="0" w:space="0" w:color="auto"/>
            <w:bottom w:val="none" w:sz="0" w:space="0" w:color="auto"/>
            <w:right w:val="none" w:sz="0" w:space="0" w:color="auto"/>
          </w:divBdr>
        </w:div>
        <w:div w:id="327710927">
          <w:marLeft w:val="-180"/>
          <w:marRight w:val="-180"/>
          <w:marTop w:val="0"/>
          <w:marBottom w:val="0"/>
          <w:divBdr>
            <w:top w:val="none" w:sz="0" w:space="0" w:color="auto"/>
            <w:left w:val="none" w:sz="0" w:space="0" w:color="auto"/>
            <w:bottom w:val="none" w:sz="0" w:space="0" w:color="auto"/>
            <w:right w:val="none" w:sz="0" w:space="0" w:color="auto"/>
          </w:divBdr>
          <w:divsChild>
            <w:div w:id="1634015329">
              <w:marLeft w:val="0"/>
              <w:marRight w:val="0"/>
              <w:marTop w:val="0"/>
              <w:marBottom w:val="0"/>
              <w:divBdr>
                <w:top w:val="none" w:sz="0" w:space="0" w:color="auto"/>
                <w:left w:val="none" w:sz="0" w:space="0" w:color="auto"/>
                <w:bottom w:val="none" w:sz="0" w:space="0" w:color="auto"/>
                <w:right w:val="none" w:sz="0" w:space="0" w:color="auto"/>
              </w:divBdr>
              <w:divsChild>
                <w:div w:id="1995135415">
                  <w:marLeft w:val="0"/>
                  <w:marRight w:val="0"/>
                  <w:marTop w:val="0"/>
                  <w:marBottom w:val="0"/>
                  <w:divBdr>
                    <w:top w:val="none" w:sz="0" w:space="0" w:color="auto"/>
                    <w:left w:val="none" w:sz="0" w:space="0" w:color="auto"/>
                    <w:bottom w:val="none" w:sz="0" w:space="0" w:color="auto"/>
                    <w:right w:val="none" w:sz="0" w:space="0" w:color="auto"/>
                  </w:divBdr>
                  <w:divsChild>
                    <w:div w:id="20449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4420">
              <w:marLeft w:val="0"/>
              <w:marRight w:val="0"/>
              <w:marTop w:val="0"/>
              <w:marBottom w:val="0"/>
              <w:divBdr>
                <w:top w:val="none" w:sz="0" w:space="0" w:color="auto"/>
                <w:left w:val="none" w:sz="0" w:space="0" w:color="auto"/>
                <w:bottom w:val="none" w:sz="0" w:space="0" w:color="auto"/>
                <w:right w:val="none" w:sz="0" w:space="0" w:color="auto"/>
              </w:divBdr>
              <w:divsChild>
                <w:div w:id="89012017">
                  <w:marLeft w:val="0"/>
                  <w:marRight w:val="0"/>
                  <w:marTop w:val="0"/>
                  <w:marBottom w:val="0"/>
                  <w:divBdr>
                    <w:top w:val="none" w:sz="0" w:space="0" w:color="auto"/>
                    <w:left w:val="none" w:sz="0" w:space="0" w:color="auto"/>
                    <w:bottom w:val="none" w:sz="0" w:space="0" w:color="auto"/>
                    <w:right w:val="none" w:sz="0" w:space="0" w:color="auto"/>
                  </w:divBdr>
                  <w:divsChild>
                    <w:div w:id="11720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91690">
          <w:marLeft w:val="0"/>
          <w:marRight w:val="0"/>
          <w:marTop w:val="0"/>
          <w:marBottom w:val="720"/>
          <w:divBdr>
            <w:top w:val="none" w:sz="0" w:space="0" w:color="auto"/>
            <w:left w:val="none" w:sz="0" w:space="0" w:color="auto"/>
            <w:bottom w:val="none" w:sz="0" w:space="0" w:color="auto"/>
            <w:right w:val="none" w:sz="0" w:space="0" w:color="auto"/>
          </w:divBdr>
        </w:div>
        <w:div w:id="1267694389">
          <w:marLeft w:val="615"/>
          <w:marRight w:val="0"/>
          <w:marTop w:val="0"/>
          <w:marBottom w:val="360"/>
          <w:divBdr>
            <w:top w:val="none" w:sz="0" w:space="4" w:color="auto"/>
            <w:left w:val="single" w:sz="36" w:space="11" w:color="D7CA51"/>
            <w:bottom w:val="none" w:sz="0" w:space="4" w:color="auto"/>
            <w:right w:val="none" w:sz="0" w:space="0" w:color="auto"/>
          </w:divBdr>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395079">
      <w:bodyDiv w:val="1"/>
      <w:marLeft w:val="0"/>
      <w:marRight w:val="0"/>
      <w:marTop w:val="0"/>
      <w:marBottom w:val="0"/>
      <w:divBdr>
        <w:top w:val="none" w:sz="0" w:space="0" w:color="auto"/>
        <w:left w:val="none" w:sz="0" w:space="0" w:color="auto"/>
        <w:bottom w:val="none" w:sz="0" w:space="0" w:color="auto"/>
        <w:right w:val="none" w:sz="0" w:space="0" w:color="auto"/>
      </w:divBdr>
      <w:divsChild>
        <w:div w:id="1113482565">
          <w:marLeft w:val="0"/>
          <w:marRight w:val="0"/>
          <w:marTop w:val="0"/>
          <w:marBottom w:val="375"/>
          <w:divBdr>
            <w:top w:val="none" w:sz="0" w:space="0" w:color="auto"/>
            <w:left w:val="none" w:sz="0" w:space="0" w:color="auto"/>
            <w:bottom w:val="none" w:sz="0" w:space="0" w:color="auto"/>
            <w:right w:val="none" w:sz="0" w:space="0" w:color="auto"/>
          </w:divBdr>
          <w:divsChild>
            <w:div w:id="1545948013">
              <w:marLeft w:val="0"/>
              <w:marRight w:val="0"/>
              <w:marTop w:val="0"/>
              <w:marBottom w:val="0"/>
              <w:divBdr>
                <w:top w:val="none" w:sz="0" w:space="0" w:color="auto"/>
                <w:left w:val="none" w:sz="0" w:space="0" w:color="auto"/>
                <w:bottom w:val="none" w:sz="0" w:space="0" w:color="auto"/>
                <w:right w:val="none" w:sz="0" w:space="0" w:color="auto"/>
              </w:divBdr>
              <w:divsChild>
                <w:div w:id="19780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6172">
          <w:marLeft w:val="0"/>
          <w:marRight w:val="0"/>
          <w:marTop w:val="0"/>
          <w:marBottom w:val="0"/>
          <w:divBdr>
            <w:top w:val="none" w:sz="0" w:space="0" w:color="auto"/>
            <w:left w:val="none" w:sz="0" w:space="0" w:color="auto"/>
            <w:bottom w:val="none" w:sz="0" w:space="0" w:color="auto"/>
            <w:right w:val="none" w:sz="0" w:space="0" w:color="auto"/>
          </w:divBdr>
          <w:divsChild>
            <w:div w:id="1327588058">
              <w:marLeft w:val="0"/>
              <w:marRight w:val="0"/>
              <w:marTop w:val="0"/>
              <w:marBottom w:val="0"/>
              <w:divBdr>
                <w:top w:val="none" w:sz="0" w:space="0" w:color="auto"/>
                <w:left w:val="none" w:sz="0" w:space="0" w:color="auto"/>
                <w:bottom w:val="none" w:sz="0" w:space="0" w:color="auto"/>
                <w:right w:val="none" w:sz="0" w:space="0" w:color="auto"/>
              </w:divBdr>
              <w:divsChild>
                <w:div w:id="7697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54127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280">
          <w:marLeft w:val="0"/>
          <w:marRight w:val="0"/>
          <w:marTop w:val="0"/>
          <w:marBottom w:val="375"/>
          <w:divBdr>
            <w:top w:val="none" w:sz="0" w:space="0" w:color="auto"/>
            <w:left w:val="none" w:sz="0" w:space="0" w:color="auto"/>
            <w:bottom w:val="none" w:sz="0" w:space="0" w:color="auto"/>
            <w:right w:val="none" w:sz="0" w:space="0" w:color="auto"/>
          </w:divBdr>
          <w:divsChild>
            <w:div w:id="1358659022">
              <w:marLeft w:val="0"/>
              <w:marRight w:val="0"/>
              <w:marTop w:val="0"/>
              <w:marBottom w:val="0"/>
              <w:divBdr>
                <w:top w:val="none" w:sz="0" w:space="0" w:color="auto"/>
                <w:left w:val="none" w:sz="0" w:space="0" w:color="auto"/>
                <w:bottom w:val="none" w:sz="0" w:space="0" w:color="auto"/>
                <w:right w:val="none" w:sz="0" w:space="0" w:color="auto"/>
              </w:divBdr>
              <w:divsChild>
                <w:div w:id="2382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1678">
          <w:marLeft w:val="0"/>
          <w:marRight w:val="0"/>
          <w:marTop w:val="0"/>
          <w:marBottom w:val="0"/>
          <w:divBdr>
            <w:top w:val="none" w:sz="0" w:space="0" w:color="auto"/>
            <w:left w:val="none" w:sz="0" w:space="0" w:color="auto"/>
            <w:bottom w:val="none" w:sz="0" w:space="0" w:color="auto"/>
            <w:right w:val="none" w:sz="0" w:space="0" w:color="auto"/>
          </w:divBdr>
          <w:divsChild>
            <w:div w:id="1084959639">
              <w:marLeft w:val="0"/>
              <w:marRight w:val="0"/>
              <w:marTop w:val="0"/>
              <w:marBottom w:val="0"/>
              <w:divBdr>
                <w:top w:val="none" w:sz="0" w:space="0" w:color="auto"/>
                <w:left w:val="none" w:sz="0" w:space="0" w:color="auto"/>
                <w:bottom w:val="none" w:sz="0" w:space="0" w:color="auto"/>
                <w:right w:val="none" w:sz="0" w:space="0" w:color="auto"/>
              </w:divBdr>
              <w:divsChild>
                <w:div w:id="861480634">
                  <w:marLeft w:val="-180"/>
                  <w:marRight w:val="-180"/>
                  <w:marTop w:val="0"/>
                  <w:marBottom w:val="0"/>
                  <w:divBdr>
                    <w:top w:val="none" w:sz="0" w:space="0" w:color="auto"/>
                    <w:left w:val="none" w:sz="0" w:space="0" w:color="auto"/>
                    <w:bottom w:val="none" w:sz="0" w:space="0" w:color="auto"/>
                    <w:right w:val="none" w:sz="0" w:space="0" w:color="auto"/>
                  </w:divBdr>
                  <w:divsChild>
                    <w:div w:id="1766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7180667">
      <w:bodyDiv w:val="1"/>
      <w:marLeft w:val="0"/>
      <w:marRight w:val="0"/>
      <w:marTop w:val="0"/>
      <w:marBottom w:val="0"/>
      <w:divBdr>
        <w:top w:val="none" w:sz="0" w:space="0" w:color="auto"/>
        <w:left w:val="none" w:sz="0" w:space="0" w:color="auto"/>
        <w:bottom w:val="none" w:sz="0" w:space="0" w:color="auto"/>
        <w:right w:val="none" w:sz="0" w:space="0" w:color="auto"/>
      </w:divBdr>
      <w:divsChild>
        <w:div w:id="437598929">
          <w:marLeft w:val="0"/>
          <w:marRight w:val="0"/>
          <w:marTop w:val="0"/>
          <w:marBottom w:val="0"/>
          <w:divBdr>
            <w:top w:val="none" w:sz="0" w:space="0" w:color="auto"/>
            <w:left w:val="none" w:sz="0" w:space="0" w:color="auto"/>
            <w:bottom w:val="none" w:sz="0" w:space="0" w:color="auto"/>
            <w:right w:val="none" w:sz="0" w:space="0" w:color="auto"/>
          </w:divBdr>
        </w:div>
        <w:div w:id="2120449934">
          <w:marLeft w:val="0"/>
          <w:marRight w:val="0"/>
          <w:marTop w:val="0"/>
          <w:marBottom w:val="0"/>
          <w:divBdr>
            <w:top w:val="none" w:sz="0" w:space="0" w:color="auto"/>
            <w:left w:val="none" w:sz="0" w:space="0" w:color="auto"/>
            <w:bottom w:val="none" w:sz="0" w:space="0" w:color="auto"/>
            <w:right w:val="none" w:sz="0" w:space="0" w:color="auto"/>
          </w:divBdr>
        </w:div>
        <w:div w:id="158623476">
          <w:marLeft w:val="0"/>
          <w:marRight w:val="0"/>
          <w:marTop w:val="0"/>
          <w:marBottom w:val="0"/>
          <w:divBdr>
            <w:top w:val="none" w:sz="0" w:space="0" w:color="auto"/>
            <w:left w:val="none" w:sz="0" w:space="0" w:color="auto"/>
            <w:bottom w:val="none" w:sz="0" w:space="0" w:color="auto"/>
            <w:right w:val="none" w:sz="0" w:space="0" w:color="auto"/>
          </w:divBdr>
        </w:div>
        <w:div w:id="1232884783">
          <w:marLeft w:val="0"/>
          <w:marRight w:val="0"/>
          <w:marTop w:val="0"/>
          <w:marBottom w:val="0"/>
          <w:divBdr>
            <w:top w:val="none" w:sz="0" w:space="0" w:color="auto"/>
            <w:left w:val="none" w:sz="0" w:space="0" w:color="auto"/>
            <w:bottom w:val="none" w:sz="0" w:space="0" w:color="auto"/>
            <w:right w:val="none" w:sz="0" w:space="0" w:color="auto"/>
          </w:divBdr>
        </w:div>
        <w:div w:id="636103111">
          <w:marLeft w:val="0"/>
          <w:marRight w:val="0"/>
          <w:marTop w:val="0"/>
          <w:marBottom w:val="0"/>
          <w:divBdr>
            <w:top w:val="none" w:sz="0" w:space="0" w:color="auto"/>
            <w:left w:val="none" w:sz="0" w:space="0" w:color="auto"/>
            <w:bottom w:val="none" w:sz="0" w:space="0" w:color="auto"/>
            <w:right w:val="none" w:sz="0" w:space="0" w:color="auto"/>
          </w:divBdr>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1035537">
      <w:bodyDiv w:val="1"/>
      <w:marLeft w:val="0"/>
      <w:marRight w:val="0"/>
      <w:marTop w:val="0"/>
      <w:marBottom w:val="0"/>
      <w:divBdr>
        <w:top w:val="none" w:sz="0" w:space="0" w:color="auto"/>
        <w:left w:val="none" w:sz="0" w:space="0" w:color="auto"/>
        <w:bottom w:val="none" w:sz="0" w:space="0" w:color="auto"/>
        <w:right w:val="none" w:sz="0" w:space="0" w:color="auto"/>
      </w:divBdr>
      <w:divsChild>
        <w:div w:id="186913952">
          <w:marLeft w:val="0"/>
          <w:marRight w:val="0"/>
          <w:marTop w:val="0"/>
          <w:marBottom w:val="0"/>
          <w:divBdr>
            <w:top w:val="none" w:sz="0" w:space="0" w:color="auto"/>
            <w:left w:val="none" w:sz="0" w:space="0" w:color="auto"/>
            <w:bottom w:val="none" w:sz="0" w:space="0" w:color="auto"/>
            <w:right w:val="none" w:sz="0" w:space="0" w:color="auto"/>
          </w:divBdr>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88335">
      <w:bodyDiv w:val="1"/>
      <w:marLeft w:val="0"/>
      <w:marRight w:val="0"/>
      <w:marTop w:val="0"/>
      <w:marBottom w:val="0"/>
      <w:divBdr>
        <w:top w:val="none" w:sz="0" w:space="0" w:color="auto"/>
        <w:left w:val="none" w:sz="0" w:space="0" w:color="auto"/>
        <w:bottom w:val="none" w:sz="0" w:space="0" w:color="auto"/>
        <w:right w:val="none" w:sz="0" w:space="0" w:color="auto"/>
      </w:divBdr>
      <w:divsChild>
        <w:div w:id="1384909959">
          <w:marLeft w:val="0"/>
          <w:marRight w:val="0"/>
          <w:marTop w:val="0"/>
          <w:marBottom w:val="0"/>
          <w:divBdr>
            <w:top w:val="none" w:sz="0" w:space="0" w:color="auto"/>
            <w:left w:val="none" w:sz="0" w:space="0" w:color="auto"/>
            <w:bottom w:val="none" w:sz="0" w:space="0" w:color="auto"/>
            <w:right w:val="none" w:sz="0" w:space="0" w:color="auto"/>
          </w:divBdr>
          <w:divsChild>
            <w:div w:id="1320384362">
              <w:marLeft w:val="0"/>
              <w:marRight w:val="0"/>
              <w:marTop w:val="0"/>
              <w:marBottom w:val="0"/>
              <w:divBdr>
                <w:top w:val="none" w:sz="0" w:space="0" w:color="auto"/>
                <w:left w:val="none" w:sz="0" w:space="0" w:color="auto"/>
                <w:bottom w:val="none" w:sz="0" w:space="0" w:color="auto"/>
                <w:right w:val="none" w:sz="0" w:space="0" w:color="auto"/>
              </w:divBdr>
            </w:div>
          </w:divsChild>
        </w:div>
        <w:div w:id="1866404951">
          <w:marLeft w:val="0"/>
          <w:marRight w:val="0"/>
          <w:marTop w:val="0"/>
          <w:marBottom w:val="0"/>
          <w:divBdr>
            <w:top w:val="none" w:sz="0" w:space="0" w:color="auto"/>
            <w:left w:val="none" w:sz="0" w:space="0" w:color="auto"/>
            <w:bottom w:val="none" w:sz="0" w:space="0" w:color="auto"/>
            <w:right w:val="none" w:sz="0" w:space="0" w:color="auto"/>
          </w:divBdr>
          <w:divsChild>
            <w:div w:id="1954550131">
              <w:marLeft w:val="0"/>
              <w:marRight w:val="0"/>
              <w:marTop w:val="0"/>
              <w:marBottom w:val="0"/>
              <w:divBdr>
                <w:top w:val="none" w:sz="0" w:space="0" w:color="auto"/>
                <w:left w:val="none" w:sz="0" w:space="0" w:color="auto"/>
                <w:bottom w:val="none" w:sz="0" w:space="0" w:color="auto"/>
                <w:right w:val="none" w:sz="0" w:space="0" w:color="auto"/>
              </w:divBdr>
              <w:divsChild>
                <w:div w:id="433863073">
                  <w:marLeft w:val="-180"/>
                  <w:marRight w:val="-180"/>
                  <w:marTop w:val="0"/>
                  <w:marBottom w:val="0"/>
                  <w:divBdr>
                    <w:top w:val="none" w:sz="0" w:space="0" w:color="auto"/>
                    <w:left w:val="none" w:sz="0" w:space="0" w:color="auto"/>
                    <w:bottom w:val="none" w:sz="0" w:space="0" w:color="auto"/>
                    <w:right w:val="none" w:sz="0" w:space="0" w:color="auto"/>
                  </w:divBdr>
                  <w:divsChild>
                    <w:div w:id="7977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89726605">
      <w:bodyDiv w:val="1"/>
      <w:marLeft w:val="0"/>
      <w:marRight w:val="0"/>
      <w:marTop w:val="0"/>
      <w:marBottom w:val="0"/>
      <w:divBdr>
        <w:top w:val="none" w:sz="0" w:space="0" w:color="auto"/>
        <w:left w:val="none" w:sz="0" w:space="0" w:color="auto"/>
        <w:bottom w:val="none" w:sz="0" w:space="0" w:color="auto"/>
        <w:right w:val="none" w:sz="0" w:space="0" w:color="auto"/>
      </w:divBdr>
      <w:divsChild>
        <w:div w:id="1298337758">
          <w:marLeft w:val="-180"/>
          <w:marRight w:val="-180"/>
          <w:marTop w:val="0"/>
          <w:marBottom w:val="0"/>
          <w:divBdr>
            <w:top w:val="none" w:sz="0" w:space="0" w:color="auto"/>
            <w:left w:val="none" w:sz="0" w:space="0" w:color="auto"/>
            <w:bottom w:val="none" w:sz="0" w:space="0" w:color="auto"/>
            <w:right w:val="none" w:sz="0" w:space="0" w:color="auto"/>
          </w:divBdr>
          <w:divsChild>
            <w:div w:id="572472810">
              <w:marLeft w:val="0"/>
              <w:marRight w:val="0"/>
              <w:marTop w:val="0"/>
              <w:marBottom w:val="0"/>
              <w:divBdr>
                <w:top w:val="none" w:sz="0" w:space="0" w:color="auto"/>
                <w:left w:val="none" w:sz="0" w:space="0" w:color="auto"/>
                <w:bottom w:val="none" w:sz="0" w:space="0" w:color="auto"/>
                <w:right w:val="none" w:sz="0" w:space="0" w:color="auto"/>
              </w:divBdr>
            </w:div>
          </w:divsChild>
        </w:div>
        <w:div w:id="833836555">
          <w:marLeft w:val="0"/>
          <w:marRight w:val="0"/>
          <w:marTop w:val="0"/>
          <w:marBottom w:val="0"/>
          <w:divBdr>
            <w:top w:val="none" w:sz="0" w:space="0" w:color="auto"/>
            <w:left w:val="none" w:sz="0" w:space="0" w:color="auto"/>
            <w:bottom w:val="none" w:sz="0" w:space="0" w:color="auto"/>
            <w:right w:val="none" w:sz="0" w:space="0" w:color="auto"/>
          </w:divBdr>
        </w:div>
        <w:div w:id="11693066">
          <w:marLeft w:val="0"/>
          <w:marRight w:val="0"/>
          <w:marTop w:val="0"/>
          <w:marBottom w:val="0"/>
          <w:divBdr>
            <w:top w:val="none" w:sz="0" w:space="0" w:color="auto"/>
            <w:left w:val="none" w:sz="0" w:space="0" w:color="auto"/>
            <w:bottom w:val="none" w:sz="0" w:space="0" w:color="auto"/>
            <w:right w:val="none" w:sz="0" w:space="0" w:color="auto"/>
          </w:divBdr>
          <w:divsChild>
            <w:div w:id="521435315">
              <w:marLeft w:val="0"/>
              <w:marRight w:val="120"/>
              <w:marTop w:val="0"/>
              <w:marBottom w:val="0"/>
              <w:divBdr>
                <w:top w:val="none" w:sz="0" w:space="0" w:color="auto"/>
                <w:left w:val="none" w:sz="0" w:space="0" w:color="auto"/>
                <w:bottom w:val="none" w:sz="0" w:space="0" w:color="auto"/>
                <w:right w:val="none" w:sz="0" w:space="0" w:color="auto"/>
              </w:divBdr>
            </w:div>
            <w:div w:id="396437660">
              <w:marLeft w:val="0"/>
              <w:marRight w:val="120"/>
              <w:marTop w:val="0"/>
              <w:marBottom w:val="0"/>
              <w:divBdr>
                <w:top w:val="none" w:sz="0" w:space="0" w:color="auto"/>
                <w:left w:val="none" w:sz="0" w:space="0" w:color="auto"/>
                <w:bottom w:val="none" w:sz="0" w:space="0" w:color="auto"/>
                <w:right w:val="none" w:sz="0" w:space="0" w:color="auto"/>
              </w:divBdr>
            </w:div>
            <w:div w:id="132979">
              <w:marLeft w:val="0"/>
              <w:marRight w:val="120"/>
              <w:marTop w:val="0"/>
              <w:marBottom w:val="0"/>
              <w:divBdr>
                <w:top w:val="none" w:sz="0" w:space="0" w:color="auto"/>
                <w:left w:val="none" w:sz="0" w:space="0" w:color="auto"/>
                <w:bottom w:val="none" w:sz="0" w:space="0" w:color="auto"/>
                <w:right w:val="none" w:sz="0" w:space="0" w:color="auto"/>
              </w:divBdr>
            </w:div>
            <w:div w:id="1470393885">
              <w:marLeft w:val="0"/>
              <w:marRight w:val="120"/>
              <w:marTop w:val="0"/>
              <w:marBottom w:val="0"/>
              <w:divBdr>
                <w:top w:val="none" w:sz="0" w:space="0" w:color="auto"/>
                <w:left w:val="none" w:sz="0" w:space="0" w:color="auto"/>
                <w:bottom w:val="none" w:sz="0" w:space="0" w:color="auto"/>
                <w:right w:val="none" w:sz="0" w:space="0" w:color="auto"/>
              </w:divBdr>
            </w:div>
            <w:div w:id="1962028352">
              <w:marLeft w:val="0"/>
              <w:marRight w:val="120"/>
              <w:marTop w:val="0"/>
              <w:marBottom w:val="0"/>
              <w:divBdr>
                <w:top w:val="none" w:sz="0" w:space="0" w:color="auto"/>
                <w:left w:val="none" w:sz="0" w:space="0" w:color="auto"/>
                <w:bottom w:val="none" w:sz="0" w:space="0" w:color="auto"/>
                <w:right w:val="none" w:sz="0" w:space="0" w:color="auto"/>
              </w:divBdr>
            </w:div>
            <w:div w:id="119495355">
              <w:marLeft w:val="0"/>
              <w:marRight w:val="120"/>
              <w:marTop w:val="0"/>
              <w:marBottom w:val="0"/>
              <w:divBdr>
                <w:top w:val="none" w:sz="0" w:space="0" w:color="auto"/>
                <w:left w:val="none" w:sz="0" w:space="0" w:color="auto"/>
                <w:bottom w:val="none" w:sz="0" w:space="0" w:color="auto"/>
                <w:right w:val="none" w:sz="0" w:space="0" w:color="auto"/>
              </w:divBdr>
            </w:div>
            <w:div w:id="592394577">
              <w:marLeft w:val="-180"/>
              <w:marRight w:val="-180"/>
              <w:marTop w:val="0"/>
              <w:marBottom w:val="0"/>
              <w:divBdr>
                <w:top w:val="none" w:sz="0" w:space="0" w:color="auto"/>
                <w:left w:val="none" w:sz="0" w:space="0" w:color="auto"/>
                <w:bottom w:val="none" w:sz="0" w:space="0" w:color="auto"/>
                <w:right w:val="none" w:sz="0" w:space="0" w:color="auto"/>
              </w:divBdr>
              <w:divsChild>
                <w:div w:id="1098134916">
                  <w:marLeft w:val="0"/>
                  <w:marRight w:val="0"/>
                  <w:marTop w:val="0"/>
                  <w:marBottom w:val="0"/>
                  <w:divBdr>
                    <w:top w:val="none" w:sz="0" w:space="0" w:color="auto"/>
                    <w:left w:val="none" w:sz="0" w:space="0" w:color="auto"/>
                    <w:bottom w:val="none" w:sz="0" w:space="0" w:color="auto"/>
                    <w:right w:val="none" w:sz="0" w:space="0" w:color="auto"/>
                  </w:divBdr>
                  <w:divsChild>
                    <w:div w:id="12211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038420">
      <w:bodyDiv w:val="1"/>
      <w:marLeft w:val="0"/>
      <w:marRight w:val="0"/>
      <w:marTop w:val="0"/>
      <w:marBottom w:val="0"/>
      <w:divBdr>
        <w:top w:val="none" w:sz="0" w:space="0" w:color="auto"/>
        <w:left w:val="none" w:sz="0" w:space="0" w:color="auto"/>
        <w:bottom w:val="none" w:sz="0" w:space="0" w:color="auto"/>
        <w:right w:val="none" w:sz="0" w:space="0" w:color="auto"/>
      </w:divBdr>
      <w:divsChild>
        <w:div w:id="1475878405">
          <w:marLeft w:val="0"/>
          <w:marRight w:val="0"/>
          <w:marTop w:val="0"/>
          <w:marBottom w:val="0"/>
          <w:divBdr>
            <w:top w:val="none" w:sz="0" w:space="0" w:color="auto"/>
            <w:left w:val="none" w:sz="0" w:space="0" w:color="auto"/>
            <w:bottom w:val="none" w:sz="0" w:space="0" w:color="auto"/>
            <w:right w:val="none" w:sz="0" w:space="0" w:color="auto"/>
          </w:divBdr>
        </w:div>
        <w:div w:id="1733430432">
          <w:marLeft w:val="0"/>
          <w:marRight w:val="0"/>
          <w:marTop w:val="0"/>
          <w:marBottom w:val="0"/>
          <w:divBdr>
            <w:top w:val="none" w:sz="0" w:space="0" w:color="auto"/>
            <w:left w:val="none" w:sz="0" w:space="0" w:color="auto"/>
            <w:bottom w:val="none" w:sz="0" w:space="0" w:color="auto"/>
            <w:right w:val="none" w:sz="0" w:space="0" w:color="auto"/>
          </w:divBdr>
          <w:divsChild>
            <w:div w:id="513769140">
              <w:marLeft w:val="0"/>
              <w:marRight w:val="0"/>
              <w:marTop w:val="0"/>
              <w:marBottom w:val="0"/>
              <w:divBdr>
                <w:top w:val="none" w:sz="0" w:space="0" w:color="auto"/>
                <w:left w:val="none" w:sz="0" w:space="0" w:color="auto"/>
                <w:bottom w:val="none" w:sz="0" w:space="0" w:color="auto"/>
                <w:right w:val="none" w:sz="0" w:space="0" w:color="auto"/>
              </w:divBdr>
              <w:divsChild>
                <w:div w:id="1216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322676">
      <w:bodyDiv w:val="1"/>
      <w:marLeft w:val="0"/>
      <w:marRight w:val="0"/>
      <w:marTop w:val="0"/>
      <w:marBottom w:val="0"/>
      <w:divBdr>
        <w:top w:val="none" w:sz="0" w:space="0" w:color="auto"/>
        <w:left w:val="none" w:sz="0" w:space="0" w:color="auto"/>
        <w:bottom w:val="none" w:sz="0" w:space="0" w:color="auto"/>
        <w:right w:val="none" w:sz="0" w:space="0" w:color="auto"/>
      </w:divBdr>
      <w:divsChild>
        <w:div w:id="80415731">
          <w:marLeft w:val="0"/>
          <w:marRight w:val="0"/>
          <w:marTop w:val="0"/>
          <w:marBottom w:val="0"/>
          <w:divBdr>
            <w:top w:val="none" w:sz="0" w:space="0" w:color="auto"/>
            <w:left w:val="none" w:sz="0" w:space="0" w:color="auto"/>
            <w:bottom w:val="none" w:sz="0" w:space="0" w:color="auto"/>
            <w:right w:val="none" w:sz="0" w:space="0" w:color="auto"/>
          </w:divBdr>
        </w:div>
        <w:div w:id="498933190">
          <w:marLeft w:val="0"/>
          <w:marRight w:val="0"/>
          <w:marTop w:val="0"/>
          <w:marBottom w:val="0"/>
          <w:divBdr>
            <w:top w:val="none" w:sz="0" w:space="0" w:color="auto"/>
            <w:left w:val="none" w:sz="0" w:space="0" w:color="auto"/>
            <w:bottom w:val="none" w:sz="0" w:space="0" w:color="auto"/>
            <w:right w:val="none" w:sz="0" w:space="0" w:color="auto"/>
          </w:divBdr>
          <w:divsChild>
            <w:div w:id="1581135279">
              <w:marLeft w:val="-180"/>
              <w:marRight w:val="-180"/>
              <w:marTop w:val="0"/>
              <w:marBottom w:val="0"/>
              <w:divBdr>
                <w:top w:val="none" w:sz="0" w:space="0" w:color="auto"/>
                <w:left w:val="none" w:sz="0" w:space="0" w:color="auto"/>
                <w:bottom w:val="none" w:sz="0" w:space="0" w:color="auto"/>
                <w:right w:val="none" w:sz="0" w:space="0" w:color="auto"/>
              </w:divBdr>
              <w:divsChild>
                <w:div w:id="167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8666">
          <w:marLeft w:val="0"/>
          <w:marRight w:val="0"/>
          <w:marTop w:val="0"/>
          <w:marBottom w:val="0"/>
          <w:divBdr>
            <w:top w:val="none" w:sz="0" w:space="0" w:color="auto"/>
            <w:left w:val="none" w:sz="0" w:space="0" w:color="auto"/>
            <w:bottom w:val="none" w:sz="0" w:space="0" w:color="auto"/>
            <w:right w:val="none" w:sz="0" w:space="0" w:color="auto"/>
          </w:divBdr>
          <w:divsChild>
            <w:div w:id="824126165">
              <w:marLeft w:val="-180"/>
              <w:marRight w:val="-180"/>
              <w:marTop w:val="0"/>
              <w:marBottom w:val="0"/>
              <w:divBdr>
                <w:top w:val="none" w:sz="0" w:space="0" w:color="auto"/>
                <w:left w:val="none" w:sz="0" w:space="0" w:color="auto"/>
                <w:bottom w:val="none" w:sz="0" w:space="0" w:color="auto"/>
                <w:right w:val="none" w:sz="0" w:space="0" w:color="auto"/>
              </w:divBdr>
              <w:divsChild>
                <w:div w:id="10767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5068">
      <w:bodyDiv w:val="1"/>
      <w:marLeft w:val="0"/>
      <w:marRight w:val="0"/>
      <w:marTop w:val="0"/>
      <w:marBottom w:val="0"/>
      <w:divBdr>
        <w:top w:val="none" w:sz="0" w:space="0" w:color="auto"/>
        <w:left w:val="none" w:sz="0" w:space="0" w:color="auto"/>
        <w:bottom w:val="none" w:sz="0" w:space="0" w:color="auto"/>
        <w:right w:val="none" w:sz="0" w:space="0" w:color="auto"/>
      </w:divBdr>
      <w:divsChild>
        <w:div w:id="1882937515">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sChild>
        </w:div>
        <w:div w:id="1647316562">
          <w:marLeft w:val="0"/>
          <w:marRight w:val="0"/>
          <w:marTop w:val="0"/>
          <w:marBottom w:val="0"/>
          <w:divBdr>
            <w:top w:val="none" w:sz="0" w:space="0" w:color="auto"/>
            <w:left w:val="none" w:sz="0" w:space="0" w:color="auto"/>
            <w:bottom w:val="none" w:sz="0" w:space="0" w:color="auto"/>
            <w:right w:val="none" w:sz="0" w:space="0" w:color="auto"/>
          </w:divBdr>
          <w:divsChild>
            <w:div w:id="29383655">
              <w:marLeft w:val="0"/>
              <w:marRight w:val="0"/>
              <w:marTop w:val="0"/>
              <w:marBottom w:val="0"/>
              <w:divBdr>
                <w:top w:val="none" w:sz="0" w:space="0" w:color="auto"/>
                <w:left w:val="none" w:sz="0" w:space="0" w:color="auto"/>
                <w:bottom w:val="none" w:sz="0" w:space="0" w:color="auto"/>
                <w:right w:val="none" w:sz="0" w:space="0" w:color="auto"/>
              </w:divBdr>
              <w:divsChild>
                <w:div w:id="966278640">
                  <w:marLeft w:val="0"/>
                  <w:marRight w:val="0"/>
                  <w:marTop w:val="0"/>
                  <w:marBottom w:val="0"/>
                  <w:divBdr>
                    <w:top w:val="none" w:sz="0" w:space="0" w:color="auto"/>
                    <w:left w:val="none" w:sz="0" w:space="0" w:color="auto"/>
                    <w:bottom w:val="none" w:sz="0" w:space="0" w:color="auto"/>
                    <w:right w:val="none" w:sz="0" w:space="0" w:color="auto"/>
                  </w:divBdr>
                </w:div>
                <w:div w:id="1991715823">
                  <w:marLeft w:val="0"/>
                  <w:marRight w:val="0"/>
                  <w:marTop w:val="0"/>
                  <w:marBottom w:val="0"/>
                  <w:divBdr>
                    <w:top w:val="none" w:sz="0" w:space="0" w:color="auto"/>
                    <w:left w:val="none" w:sz="0" w:space="0" w:color="auto"/>
                    <w:bottom w:val="none" w:sz="0" w:space="0" w:color="auto"/>
                    <w:right w:val="none" w:sz="0" w:space="0" w:color="auto"/>
                  </w:divBdr>
                  <w:divsChild>
                    <w:div w:id="611127253">
                      <w:marLeft w:val="0"/>
                      <w:marRight w:val="0"/>
                      <w:marTop w:val="0"/>
                      <w:marBottom w:val="0"/>
                      <w:divBdr>
                        <w:top w:val="none" w:sz="0" w:space="0" w:color="auto"/>
                        <w:left w:val="none" w:sz="0" w:space="0" w:color="auto"/>
                        <w:bottom w:val="none" w:sz="0" w:space="0" w:color="auto"/>
                        <w:right w:val="none" w:sz="0" w:space="0" w:color="auto"/>
                      </w:divBdr>
                      <w:divsChild>
                        <w:div w:id="1768037008">
                          <w:marLeft w:val="-180"/>
                          <w:marRight w:val="-180"/>
                          <w:marTop w:val="0"/>
                          <w:marBottom w:val="0"/>
                          <w:divBdr>
                            <w:top w:val="none" w:sz="0" w:space="0" w:color="auto"/>
                            <w:left w:val="none" w:sz="0" w:space="0" w:color="auto"/>
                            <w:bottom w:val="none" w:sz="0" w:space="0" w:color="auto"/>
                            <w:right w:val="none" w:sz="0" w:space="0" w:color="auto"/>
                          </w:divBdr>
                          <w:divsChild>
                            <w:div w:id="354229773">
                              <w:marLeft w:val="0"/>
                              <w:marRight w:val="0"/>
                              <w:marTop w:val="0"/>
                              <w:marBottom w:val="0"/>
                              <w:divBdr>
                                <w:top w:val="none" w:sz="0" w:space="0" w:color="auto"/>
                                <w:left w:val="none" w:sz="0" w:space="0" w:color="auto"/>
                                <w:bottom w:val="none" w:sz="0" w:space="0" w:color="auto"/>
                                <w:right w:val="none" w:sz="0" w:space="0" w:color="auto"/>
                              </w:divBdr>
                              <w:divsChild>
                                <w:div w:id="17749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573483">
      <w:bodyDiv w:val="1"/>
      <w:marLeft w:val="0"/>
      <w:marRight w:val="0"/>
      <w:marTop w:val="0"/>
      <w:marBottom w:val="0"/>
      <w:divBdr>
        <w:top w:val="none" w:sz="0" w:space="0" w:color="auto"/>
        <w:left w:val="none" w:sz="0" w:space="0" w:color="auto"/>
        <w:bottom w:val="none" w:sz="0" w:space="0" w:color="auto"/>
        <w:right w:val="none" w:sz="0" w:space="0" w:color="auto"/>
      </w:divBdr>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330813">
      <w:bodyDiv w:val="1"/>
      <w:marLeft w:val="0"/>
      <w:marRight w:val="0"/>
      <w:marTop w:val="0"/>
      <w:marBottom w:val="0"/>
      <w:divBdr>
        <w:top w:val="none" w:sz="0" w:space="0" w:color="auto"/>
        <w:left w:val="none" w:sz="0" w:space="0" w:color="auto"/>
        <w:bottom w:val="none" w:sz="0" w:space="0" w:color="auto"/>
        <w:right w:val="none" w:sz="0" w:space="0" w:color="auto"/>
      </w:divBdr>
      <w:divsChild>
        <w:div w:id="542331798">
          <w:marLeft w:val="0"/>
          <w:marRight w:val="0"/>
          <w:marTop w:val="0"/>
          <w:marBottom w:val="375"/>
          <w:divBdr>
            <w:top w:val="none" w:sz="0" w:space="0" w:color="auto"/>
            <w:left w:val="none" w:sz="0" w:space="0" w:color="auto"/>
            <w:bottom w:val="none" w:sz="0" w:space="0" w:color="auto"/>
            <w:right w:val="none" w:sz="0" w:space="0" w:color="auto"/>
          </w:divBdr>
          <w:divsChild>
            <w:div w:id="976953524">
              <w:marLeft w:val="0"/>
              <w:marRight w:val="0"/>
              <w:marTop w:val="0"/>
              <w:marBottom w:val="0"/>
              <w:divBdr>
                <w:top w:val="none" w:sz="0" w:space="0" w:color="auto"/>
                <w:left w:val="none" w:sz="0" w:space="0" w:color="auto"/>
                <w:bottom w:val="none" w:sz="0" w:space="0" w:color="auto"/>
                <w:right w:val="none" w:sz="0" w:space="0" w:color="auto"/>
              </w:divBdr>
              <w:divsChild>
                <w:div w:id="88002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3579">
          <w:marLeft w:val="0"/>
          <w:marRight w:val="0"/>
          <w:marTop w:val="0"/>
          <w:marBottom w:val="0"/>
          <w:divBdr>
            <w:top w:val="none" w:sz="0" w:space="0" w:color="auto"/>
            <w:left w:val="none" w:sz="0" w:space="0" w:color="auto"/>
            <w:bottom w:val="none" w:sz="0" w:space="0" w:color="auto"/>
            <w:right w:val="none" w:sz="0" w:space="0" w:color="auto"/>
          </w:divBdr>
          <w:divsChild>
            <w:div w:id="1288195345">
              <w:marLeft w:val="0"/>
              <w:marRight w:val="0"/>
              <w:marTop w:val="0"/>
              <w:marBottom w:val="0"/>
              <w:divBdr>
                <w:top w:val="none" w:sz="0" w:space="0" w:color="auto"/>
                <w:left w:val="none" w:sz="0" w:space="0" w:color="auto"/>
                <w:bottom w:val="none" w:sz="0" w:space="0" w:color="auto"/>
                <w:right w:val="none" w:sz="0" w:space="0" w:color="auto"/>
              </w:divBdr>
              <w:divsChild>
                <w:div w:id="3165655">
                  <w:marLeft w:val="-180"/>
                  <w:marRight w:val="-180"/>
                  <w:marTop w:val="0"/>
                  <w:marBottom w:val="0"/>
                  <w:divBdr>
                    <w:top w:val="none" w:sz="0" w:space="0" w:color="auto"/>
                    <w:left w:val="none" w:sz="0" w:space="0" w:color="auto"/>
                    <w:bottom w:val="none" w:sz="0" w:space="0" w:color="auto"/>
                    <w:right w:val="none" w:sz="0" w:space="0" w:color="auto"/>
                  </w:divBdr>
                  <w:divsChild>
                    <w:div w:id="965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24383295">
      <w:bodyDiv w:val="1"/>
      <w:marLeft w:val="0"/>
      <w:marRight w:val="0"/>
      <w:marTop w:val="0"/>
      <w:marBottom w:val="0"/>
      <w:divBdr>
        <w:top w:val="none" w:sz="0" w:space="0" w:color="auto"/>
        <w:left w:val="none" w:sz="0" w:space="0" w:color="auto"/>
        <w:bottom w:val="none" w:sz="0" w:space="0" w:color="auto"/>
        <w:right w:val="none" w:sz="0" w:space="0" w:color="auto"/>
      </w:divBdr>
      <w:divsChild>
        <w:div w:id="395934428">
          <w:marLeft w:val="0"/>
          <w:marRight w:val="0"/>
          <w:marTop w:val="0"/>
          <w:marBottom w:val="0"/>
          <w:divBdr>
            <w:top w:val="none" w:sz="0" w:space="0" w:color="auto"/>
            <w:left w:val="none" w:sz="0" w:space="0" w:color="auto"/>
            <w:bottom w:val="none" w:sz="0" w:space="0" w:color="auto"/>
            <w:right w:val="none" w:sz="0" w:space="0" w:color="auto"/>
          </w:divBdr>
          <w:divsChild>
            <w:div w:id="1235973129">
              <w:marLeft w:val="0"/>
              <w:marRight w:val="0"/>
              <w:marTop w:val="0"/>
              <w:marBottom w:val="0"/>
              <w:divBdr>
                <w:top w:val="none" w:sz="0" w:space="0" w:color="auto"/>
                <w:left w:val="none" w:sz="0" w:space="0" w:color="auto"/>
                <w:bottom w:val="none" w:sz="0" w:space="0" w:color="auto"/>
                <w:right w:val="none" w:sz="0" w:space="0" w:color="auto"/>
              </w:divBdr>
            </w:div>
          </w:divsChild>
        </w:div>
        <w:div w:id="1950972048">
          <w:marLeft w:val="0"/>
          <w:marRight w:val="0"/>
          <w:marTop w:val="0"/>
          <w:marBottom w:val="0"/>
          <w:divBdr>
            <w:top w:val="none" w:sz="0" w:space="0" w:color="auto"/>
            <w:left w:val="none" w:sz="0" w:space="0" w:color="auto"/>
            <w:bottom w:val="none" w:sz="0" w:space="0" w:color="auto"/>
            <w:right w:val="none" w:sz="0" w:space="0" w:color="auto"/>
          </w:divBdr>
          <w:divsChild>
            <w:div w:id="190194627">
              <w:marLeft w:val="0"/>
              <w:marRight w:val="0"/>
              <w:marTop w:val="0"/>
              <w:marBottom w:val="0"/>
              <w:divBdr>
                <w:top w:val="none" w:sz="0" w:space="0" w:color="auto"/>
                <w:left w:val="none" w:sz="0" w:space="0" w:color="auto"/>
                <w:bottom w:val="none" w:sz="0" w:space="0" w:color="auto"/>
                <w:right w:val="none" w:sz="0" w:space="0" w:color="auto"/>
              </w:divBdr>
              <w:divsChild>
                <w:div w:id="318465482">
                  <w:marLeft w:val="-180"/>
                  <w:marRight w:val="-180"/>
                  <w:marTop w:val="0"/>
                  <w:marBottom w:val="0"/>
                  <w:divBdr>
                    <w:top w:val="none" w:sz="0" w:space="0" w:color="auto"/>
                    <w:left w:val="none" w:sz="0" w:space="0" w:color="auto"/>
                    <w:bottom w:val="none" w:sz="0" w:space="0" w:color="auto"/>
                    <w:right w:val="none" w:sz="0" w:space="0" w:color="auto"/>
                  </w:divBdr>
                  <w:divsChild>
                    <w:div w:id="20174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4093268">
      <w:bodyDiv w:val="1"/>
      <w:marLeft w:val="0"/>
      <w:marRight w:val="0"/>
      <w:marTop w:val="0"/>
      <w:marBottom w:val="0"/>
      <w:divBdr>
        <w:top w:val="none" w:sz="0" w:space="0" w:color="auto"/>
        <w:left w:val="none" w:sz="0" w:space="0" w:color="auto"/>
        <w:bottom w:val="none" w:sz="0" w:space="0" w:color="auto"/>
        <w:right w:val="none" w:sz="0" w:space="0" w:color="auto"/>
      </w:divBdr>
      <w:divsChild>
        <w:div w:id="1427531042">
          <w:marLeft w:val="0"/>
          <w:marRight w:val="0"/>
          <w:marTop w:val="0"/>
          <w:marBottom w:val="0"/>
          <w:divBdr>
            <w:top w:val="none" w:sz="0" w:space="0" w:color="auto"/>
            <w:left w:val="none" w:sz="0" w:space="0" w:color="auto"/>
            <w:bottom w:val="none" w:sz="0" w:space="0" w:color="auto"/>
            <w:right w:val="none" w:sz="0" w:space="0" w:color="auto"/>
          </w:divBdr>
          <w:divsChild>
            <w:div w:id="1110972119">
              <w:marLeft w:val="-180"/>
              <w:marRight w:val="-180"/>
              <w:marTop w:val="0"/>
              <w:marBottom w:val="0"/>
              <w:divBdr>
                <w:top w:val="none" w:sz="0" w:space="0" w:color="auto"/>
                <w:left w:val="none" w:sz="0" w:space="0" w:color="auto"/>
                <w:bottom w:val="none" w:sz="0" w:space="0" w:color="auto"/>
                <w:right w:val="none" w:sz="0" w:space="0" w:color="auto"/>
              </w:divBdr>
              <w:divsChild>
                <w:div w:id="88551333">
                  <w:marLeft w:val="0"/>
                  <w:marRight w:val="0"/>
                  <w:marTop w:val="0"/>
                  <w:marBottom w:val="0"/>
                  <w:divBdr>
                    <w:top w:val="none" w:sz="0" w:space="0" w:color="auto"/>
                    <w:left w:val="none" w:sz="0" w:space="0" w:color="auto"/>
                    <w:bottom w:val="none" w:sz="0" w:space="0" w:color="auto"/>
                    <w:right w:val="none" w:sz="0" w:space="0" w:color="auto"/>
                  </w:divBdr>
                  <w:divsChild>
                    <w:div w:id="1271937819">
                      <w:marLeft w:val="0"/>
                      <w:marRight w:val="0"/>
                      <w:marTop w:val="0"/>
                      <w:marBottom w:val="0"/>
                      <w:divBdr>
                        <w:top w:val="none" w:sz="0" w:space="0" w:color="auto"/>
                        <w:left w:val="none" w:sz="0" w:space="0" w:color="auto"/>
                        <w:bottom w:val="none" w:sz="0" w:space="0" w:color="auto"/>
                        <w:right w:val="none" w:sz="0" w:space="0" w:color="auto"/>
                      </w:divBdr>
                    </w:div>
                  </w:divsChild>
                </w:div>
                <w:div w:id="1829857653">
                  <w:marLeft w:val="0"/>
                  <w:marRight w:val="0"/>
                  <w:marTop w:val="0"/>
                  <w:marBottom w:val="0"/>
                  <w:divBdr>
                    <w:top w:val="none" w:sz="0" w:space="0" w:color="auto"/>
                    <w:left w:val="none" w:sz="0" w:space="0" w:color="auto"/>
                    <w:bottom w:val="none" w:sz="0" w:space="0" w:color="auto"/>
                    <w:right w:val="none" w:sz="0" w:space="0" w:color="auto"/>
                  </w:divBdr>
                  <w:divsChild>
                    <w:div w:id="116413619">
                      <w:marLeft w:val="0"/>
                      <w:marRight w:val="0"/>
                      <w:marTop w:val="0"/>
                      <w:marBottom w:val="0"/>
                      <w:divBdr>
                        <w:top w:val="none" w:sz="0" w:space="0" w:color="auto"/>
                        <w:left w:val="none" w:sz="0" w:space="0" w:color="auto"/>
                        <w:bottom w:val="none" w:sz="0" w:space="0" w:color="auto"/>
                        <w:right w:val="none" w:sz="0" w:space="0" w:color="auto"/>
                      </w:divBdr>
                      <w:divsChild>
                        <w:div w:id="1684939379">
                          <w:marLeft w:val="0"/>
                          <w:marRight w:val="0"/>
                          <w:marTop w:val="0"/>
                          <w:marBottom w:val="0"/>
                          <w:divBdr>
                            <w:top w:val="none" w:sz="0" w:space="0" w:color="auto"/>
                            <w:left w:val="none" w:sz="0" w:space="0" w:color="auto"/>
                            <w:bottom w:val="none" w:sz="0" w:space="0" w:color="auto"/>
                            <w:right w:val="none" w:sz="0" w:space="0" w:color="auto"/>
                          </w:divBdr>
                        </w:div>
                        <w:div w:id="1636597218">
                          <w:marLeft w:val="0"/>
                          <w:marRight w:val="0"/>
                          <w:marTop w:val="0"/>
                          <w:marBottom w:val="0"/>
                          <w:divBdr>
                            <w:top w:val="none" w:sz="0" w:space="0" w:color="auto"/>
                            <w:left w:val="none" w:sz="0" w:space="0" w:color="auto"/>
                            <w:bottom w:val="none" w:sz="0" w:space="0" w:color="auto"/>
                            <w:right w:val="none" w:sz="0" w:space="0" w:color="auto"/>
                          </w:divBdr>
                          <w:divsChild>
                            <w:div w:id="7235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714771">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670034">
      <w:bodyDiv w:val="1"/>
      <w:marLeft w:val="0"/>
      <w:marRight w:val="0"/>
      <w:marTop w:val="0"/>
      <w:marBottom w:val="0"/>
      <w:divBdr>
        <w:top w:val="none" w:sz="0" w:space="0" w:color="auto"/>
        <w:left w:val="none" w:sz="0" w:space="0" w:color="auto"/>
        <w:bottom w:val="none" w:sz="0" w:space="0" w:color="auto"/>
        <w:right w:val="none" w:sz="0" w:space="0" w:color="auto"/>
      </w:divBdr>
      <w:divsChild>
        <w:div w:id="1971593590">
          <w:marLeft w:val="0"/>
          <w:marRight w:val="0"/>
          <w:marTop w:val="0"/>
          <w:marBottom w:val="375"/>
          <w:divBdr>
            <w:top w:val="none" w:sz="0" w:space="0" w:color="auto"/>
            <w:left w:val="none" w:sz="0" w:space="0" w:color="auto"/>
            <w:bottom w:val="none" w:sz="0" w:space="0" w:color="auto"/>
            <w:right w:val="none" w:sz="0" w:space="0" w:color="auto"/>
          </w:divBdr>
          <w:divsChild>
            <w:div w:id="2039772361">
              <w:marLeft w:val="0"/>
              <w:marRight w:val="0"/>
              <w:marTop w:val="0"/>
              <w:marBottom w:val="0"/>
              <w:divBdr>
                <w:top w:val="none" w:sz="0" w:space="0" w:color="auto"/>
                <w:left w:val="none" w:sz="0" w:space="0" w:color="auto"/>
                <w:bottom w:val="none" w:sz="0" w:space="0" w:color="auto"/>
                <w:right w:val="none" w:sz="0" w:space="0" w:color="auto"/>
              </w:divBdr>
              <w:divsChild>
                <w:div w:id="136212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267">
          <w:marLeft w:val="0"/>
          <w:marRight w:val="0"/>
          <w:marTop w:val="0"/>
          <w:marBottom w:val="0"/>
          <w:divBdr>
            <w:top w:val="none" w:sz="0" w:space="0" w:color="auto"/>
            <w:left w:val="none" w:sz="0" w:space="0" w:color="auto"/>
            <w:bottom w:val="none" w:sz="0" w:space="0" w:color="auto"/>
            <w:right w:val="none" w:sz="0" w:space="0" w:color="auto"/>
          </w:divBdr>
          <w:divsChild>
            <w:div w:id="1447264027">
              <w:marLeft w:val="0"/>
              <w:marRight w:val="0"/>
              <w:marTop w:val="0"/>
              <w:marBottom w:val="0"/>
              <w:divBdr>
                <w:top w:val="none" w:sz="0" w:space="0" w:color="auto"/>
                <w:left w:val="none" w:sz="0" w:space="0" w:color="auto"/>
                <w:bottom w:val="none" w:sz="0" w:space="0" w:color="auto"/>
                <w:right w:val="none" w:sz="0" w:space="0" w:color="auto"/>
              </w:divBdr>
              <w:divsChild>
                <w:div w:id="504828628">
                  <w:marLeft w:val="-180"/>
                  <w:marRight w:val="-180"/>
                  <w:marTop w:val="0"/>
                  <w:marBottom w:val="0"/>
                  <w:divBdr>
                    <w:top w:val="none" w:sz="0" w:space="0" w:color="auto"/>
                    <w:left w:val="none" w:sz="0" w:space="0" w:color="auto"/>
                    <w:bottom w:val="none" w:sz="0" w:space="0" w:color="auto"/>
                    <w:right w:val="none" w:sz="0" w:space="0" w:color="auto"/>
                  </w:divBdr>
                  <w:divsChild>
                    <w:div w:id="13018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93787">
      <w:bodyDiv w:val="1"/>
      <w:marLeft w:val="0"/>
      <w:marRight w:val="0"/>
      <w:marTop w:val="0"/>
      <w:marBottom w:val="0"/>
      <w:divBdr>
        <w:top w:val="none" w:sz="0" w:space="0" w:color="auto"/>
        <w:left w:val="none" w:sz="0" w:space="0" w:color="auto"/>
        <w:bottom w:val="none" w:sz="0" w:space="0" w:color="auto"/>
        <w:right w:val="none" w:sz="0" w:space="0" w:color="auto"/>
      </w:divBdr>
      <w:divsChild>
        <w:div w:id="283317535">
          <w:marLeft w:val="0"/>
          <w:marRight w:val="0"/>
          <w:marTop w:val="0"/>
          <w:marBottom w:val="0"/>
          <w:divBdr>
            <w:top w:val="none" w:sz="0" w:space="0" w:color="auto"/>
            <w:left w:val="none" w:sz="0" w:space="0" w:color="auto"/>
            <w:bottom w:val="none" w:sz="0" w:space="0" w:color="auto"/>
            <w:right w:val="none" w:sz="0" w:space="0" w:color="auto"/>
          </w:divBdr>
        </w:div>
        <w:div w:id="1156728582">
          <w:marLeft w:val="0"/>
          <w:marRight w:val="0"/>
          <w:marTop w:val="0"/>
          <w:marBottom w:val="0"/>
          <w:divBdr>
            <w:top w:val="none" w:sz="0" w:space="0" w:color="auto"/>
            <w:left w:val="none" w:sz="0" w:space="0" w:color="auto"/>
            <w:bottom w:val="none" w:sz="0" w:space="0" w:color="auto"/>
            <w:right w:val="none" w:sz="0" w:space="0" w:color="auto"/>
          </w:divBdr>
        </w:div>
        <w:div w:id="1406761206">
          <w:marLeft w:val="0"/>
          <w:marRight w:val="0"/>
          <w:marTop w:val="0"/>
          <w:marBottom w:val="0"/>
          <w:divBdr>
            <w:top w:val="none" w:sz="0" w:space="0" w:color="auto"/>
            <w:left w:val="none" w:sz="0" w:space="0" w:color="auto"/>
            <w:bottom w:val="none" w:sz="0" w:space="0" w:color="auto"/>
            <w:right w:val="none" w:sz="0" w:space="0" w:color="auto"/>
          </w:divBdr>
        </w:div>
        <w:div w:id="384178113">
          <w:marLeft w:val="0"/>
          <w:marRight w:val="0"/>
          <w:marTop w:val="0"/>
          <w:marBottom w:val="0"/>
          <w:divBdr>
            <w:top w:val="none" w:sz="0" w:space="0" w:color="auto"/>
            <w:left w:val="none" w:sz="0" w:space="0" w:color="auto"/>
            <w:bottom w:val="none" w:sz="0" w:space="0" w:color="auto"/>
            <w:right w:val="none" w:sz="0" w:space="0" w:color="auto"/>
          </w:divBdr>
        </w:div>
        <w:div w:id="1721055813">
          <w:marLeft w:val="0"/>
          <w:marRight w:val="0"/>
          <w:marTop w:val="0"/>
          <w:marBottom w:val="0"/>
          <w:divBdr>
            <w:top w:val="none" w:sz="0" w:space="0" w:color="auto"/>
            <w:left w:val="none" w:sz="0" w:space="0" w:color="auto"/>
            <w:bottom w:val="none" w:sz="0" w:space="0" w:color="auto"/>
            <w:right w:val="none" w:sz="0" w:space="0" w:color="auto"/>
          </w:divBdr>
        </w:div>
        <w:div w:id="158280191">
          <w:marLeft w:val="0"/>
          <w:marRight w:val="0"/>
          <w:marTop w:val="0"/>
          <w:marBottom w:val="0"/>
          <w:divBdr>
            <w:top w:val="none" w:sz="0" w:space="0" w:color="auto"/>
            <w:left w:val="none" w:sz="0" w:space="0" w:color="auto"/>
            <w:bottom w:val="none" w:sz="0" w:space="0" w:color="auto"/>
            <w:right w:val="none" w:sz="0" w:space="0" w:color="auto"/>
          </w:divBdr>
        </w:div>
        <w:div w:id="837430067">
          <w:marLeft w:val="0"/>
          <w:marRight w:val="0"/>
          <w:marTop w:val="0"/>
          <w:marBottom w:val="0"/>
          <w:divBdr>
            <w:top w:val="none" w:sz="0" w:space="0" w:color="auto"/>
            <w:left w:val="none" w:sz="0" w:space="0" w:color="auto"/>
            <w:bottom w:val="none" w:sz="0" w:space="0" w:color="auto"/>
            <w:right w:val="none" w:sz="0" w:space="0" w:color="auto"/>
          </w:divBdr>
        </w:div>
        <w:div w:id="1199508463">
          <w:marLeft w:val="0"/>
          <w:marRight w:val="0"/>
          <w:marTop w:val="0"/>
          <w:marBottom w:val="0"/>
          <w:divBdr>
            <w:top w:val="none" w:sz="0" w:space="0" w:color="auto"/>
            <w:left w:val="none" w:sz="0" w:space="0" w:color="auto"/>
            <w:bottom w:val="none" w:sz="0" w:space="0" w:color="auto"/>
            <w:right w:val="none" w:sz="0" w:space="0" w:color="auto"/>
          </w:divBdr>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0809318">
      <w:bodyDiv w:val="1"/>
      <w:marLeft w:val="0"/>
      <w:marRight w:val="0"/>
      <w:marTop w:val="0"/>
      <w:marBottom w:val="0"/>
      <w:divBdr>
        <w:top w:val="none" w:sz="0" w:space="0" w:color="auto"/>
        <w:left w:val="none" w:sz="0" w:space="0" w:color="auto"/>
        <w:bottom w:val="none" w:sz="0" w:space="0" w:color="auto"/>
        <w:right w:val="none" w:sz="0" w:space="0" w:color="auto"/>
      </w:divBdr>
      <w:divsChild>
        <w:div w:id="1521120247">
          <w:marLeft w:val="0"/>
          <w:marRight w:val="0"/>
          <w:marTop w:val="0"/>
          <w:marBottom w:val="0"/>
          <w:divBdr>
            <w:top w:val="none" w:sz="0" w:space="0" w:color="auto"/>
            <w:left w:val="none" w:sz="0" w:space="0" w:color="auto"/>
            <w:bottom w:val="none" w:sz="0" w:space="0" w:color="auto"/>
            <w:right w:val="none" w:sz="0" w:space="0" w:color="auto"/>
          </w:divBdr>
        </w:div>
        <w:div w:id="2050300482">
          <w:marLeft w:val="0"/>
          <w:marRight w:val="0"/>
          <w:marTop w:val="0"/>
          <w:marBottom w:val="0"/>
          <w:divBdr>
            <w:top w:val="none" w:sz="0" w:space="0" w:color="auto"/>
            <w:left w:val="none" w:sz="0" w:space="0" w:color="auto"/>
            <w:bottom w:val="none" w:sz="0" w:space="0" w:color="auto"/>
            <w:right w:val="none" w:sz="0" w:space="0" w:color="auto"/>
          </w:divBdr>
        </w:div>
        <w:div w:id="2016110204">
          <w:marLeft w:val="0"/>
          <w:marRight w:val="0"/>
          <w:marTop w:val="0"/>
          <w:marBottom w:val="0"/>
          <w:divBdr>
            <w:top w:val="none" w:sz="0" w:space="0" w:color="auto"/>
            <w:left w:val="none" w:sz="0" w:space="0" w:color="auto"/>
            <w:bottom w:val="none" w:sz="0" w:space="0" w:color="auto"/>
            <w:right w:val="none" w:sz="0" w:space="0" w:color="auto"/>
          </w:divBdr>
        </w:div>
        <w:div w:id="1062679134">
          <w:marLeft w:val="0"/>
          <w:marRight w:val="0"/>
          <w:marTop w:val="0"/>
          <w:marBottom w:val="0"/>
          <w:divBdr>
            <w:top w:val="none" w:sz="0" w:space="0" w:color="auto"/>
            <w:left w:val="none" w:sz="0" w:space="0" w:color="auto"/>
            <w:bottom w:val="none" w:sz="0" w:space="0" w:color="auto"/>
            <w:right w:val="none" w:sz="0" w:space="0" w:color="auto"/>
          </w:divBdr>
        </w:div>
        <w:div w:id="1417247446">
          <w:marLeft w:val="0"/>
          <w:marRight w:val="0"/>
          <w:marTop w:val="0"/>
          <w:marBottom w:val="0"/>
          <w:divBdr>
            <w:top w:val="none" w:sz="0" w:space="0" w:color="auto"/>
            <w:left w:val="none" w:sz="0" w:space="0" w:color="auto"/>
            <w:bottom w:val="none" w:sz="0" w:space="0" w:color="auto"/>
            <w:right w:val="none" w:sz="0" w:space="0" w:color="auto"/>
          </w:divBdr>
        </w:div>
        <w:div w:id="575016836">
          <w:marLeft w:val="0"/>
          <w:marRight w:val="0"/>
          <w:marTop w:val="0"/>
          <w:marBottom w:val="0"/>
          <w:divBdr>
            <w:top w:val="none" w:sz="0" w:space="0" w:color="auto"/>
            <w:left w:val="none" w:sz="0" w:space="0" w:color="auto"/>
            <w:bottom w:val="none" w:sz="0" w:space="0" w:color="auto"/>
            <w:right w:val="none" w:sz="0" w:space="0" w:color="auto"/>
          </w:divBdr>
        </w:div>
        <w:div w:id="1179927995">
          <w:marLeft w:val="0"/>
          <w:marRight w:val="0"/>
          <w:marTop w:val="0"/>
          <w:marBottom w:val="0"/>
          <w:divBdr>
            <w:top w:val="none" w:sz="0" w:space="0" w:color="auto"/>
            <w:left w:val="none" w:sz="0" w:space="0" w:color="auto"/>
            <w:bottom w:val="none" w:sz="0" w:space="0" w:color="auto"/>
            <w:right w:val="none" w:sz="0" w:space="0" w:color="auto"/>
          </w:divBdr>
        </w:div>
        <w:div w:id="800029312">
          <w:marLeft w:val="0"/>
          <w:marRight w:val="0"/>
          <w:marTop w:val="0"/>
          <w:marBottom w:val="0"/>
          <w:divBdr>
            <w:top w:val="none" w:sz="0" w:space="0" w:color="auto"/>
            <w:left w:val="none" w:sz="0" w:space="0" w:color="auto"/>
            <w:bottom w:val="none" w:sz="0" w:space="0" w:color="auto"/>
            <w:right w:val="none" w:sz="0" w:space="0" w:color="auto"/>
          </w:divBdr>
        </w:div>
        <w:div w:id="944770858">
          <w:marLeft w:val="0"/>
          <w:marRight w:val="0"/>
          <w:marTop w:val="0"/>
          <w:marBottom w:val="0"/>
          <w:divBdr>
            <w:top w:val="none" w:sz="0" w:space="0" w:color="auto"/>
            <w:left w:val="none" w:sz="0" w:space="0" w:color="auto"/>
            <w:bottom w:val="none" w:sz="0" w:space="0" w:color="auto"/>
            <w:right w:val="none" w:sz="0" w:space="0" w:color="auto"/>
          </w:divBdr>
        </w:div>
        <w:div w:id="1394039058">
          <w:marLeft w:val="0"/>
          <w:marRight w:val="0"/>
          <w:marTop w:val="0"/>
          <w:marBottom w:val="0"/>
          <w:divBdr>
            <w:top w:val="none" w:sz="0" w:space="0" w:color="auto"/>
            <w:left w:val="none" w:sz="0" w:space="0" w:color="auto"/>
            <w:bottom w:val="none" w:sz="0" w:space="0" w:color="auto"/>
            <w:right w:val="none" w:sz="0" w:space="0" w:color="auto"/>
          </w:divBdr>
        </w:div>
        <w:div w:id="820267548">
          <w:marLeft w:val="0"/>
          <w:marRight w:val="0"/>
          <w:marTop w:val="0"/>
          <w:marBottom w:val="0"/>
          <w:divBdr>
            <w:top w:val="none" w:sz="0" w:space="0" w:color="auto"/>
            <w:left w:val="none" w:sz="0" w:space="0" w:color="auto"/>
            <w:bottom w:val="none" w:sz="0" w:space="0" w:color="auto"/>
            <w:right w:val="none" w:sz="0" w:space="0" w:color="auto"/>
          </w:divBdr>
        </w:div>
        <w:div w:id="926616844">
          <w:marLeft w:val="0"/>
          <w:marRight w:val="0"/>
          <w:marTop w:val="0"/>
          <w:marBottom w:val="0"/>
          <w:divBdr>
            <w:top w:val="none" w:sz="0" w:space="0" w:color="auto"/>
            <w:left w:val="none" w:sz="0" w:space="0" w:color="auto"/>
            <w:bottom w:val="none" w:sz="0" w:space="0" w:color="auto"/>
            <w:right w:val="none" w:sz="0" w:space="0" w:color="auto"/>
          </w:divBdr>
        </w:div>
        <w:div w:id="561407126">
          <w:marLeft w:val="0"/>
          <w:marRight w:val="0"/>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62232">
      <w:bodyDiv w:val="1"/>
      <w:marLeft w:val="0"/>
      <w:marRight w:val="0"/>
      <w:marTop w:val="0"/>
      <w:marBottom w:val="0"/>
      <w:divBdr>
        <w:top w:val="none" w:sz="0" w:space="0" w:color="auto"/>
        <w:left w:val="none" w:sz="0" w:space="0" w:color="auto"/>
        <w:bottom w:val="none" w:sz="0" w:space="0" w:color="auto"/>
        <w:right w:val="none" w:sz="0" w:space="0" w:color="auto"/>
      </w:divBdr>
      <w:divsChild>
        <w:div w:id="1935436570">
          <w:marLeft w:val="0"/>
          <w:marRight w:val="0"/>
          <w:marTop w:val="0"/>
          <w:marBottom w:val="720"/>
          <w:divBdr>
            <w:top w:val="none" w:sz="0" w:space="0" w:color="auto"/>
            <w:left w:val="none" w:sz="0" w:space="0" w:color="auto"/>
            <w:bottom w:val="none" w:sz="0" w:space="0" w:color="auto"/>
            <w:right w:val="none" w:sz="0" w:space="0" w:color="auto"/>
          </w:divBdr>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25249650">
      <w:bodyDiv w:val="1"/>
      <w:marLeft w:val="0"/>
      <w:marRight w:val="0"/>
      <w:marTop w:val="0"/>
      <w:marBottom w:val="0"/>
      <w:divBdr>
        <w:top w:val="none" w:sz="0" w:space="0" w:color="auto"/>
        <w:left w:val="none" w:sz="0" w:space="0" w:color="auto"/>
        <w:bottom w:val="none" w:sz="0" w:space="0" w:color="auto"/>
        <w:right w:val="none" w:sz="0" w:space="0" w:color="auto"/>
      </w:divBdr>
      <w:divsChild>
        <w:div w:id="1274286698">
          <w:marLeft w:val="0"/>
          <w:marRight w:val="0"/>
          <w:marTop w:val="0"/>
          <w:marBottom w:val="0"/>
          <w:divBdr>
            <w:top w:val="none" w:sz="0" w:space="0" w:color="auto"/>
            <w:left w:val="none" w:sz="0" w:space="0" w:color="auto"/>
            <w:bottom w:val="none" w:sz="0" w:space="0" w:color="auto"/>
            <w:right w:val="none" w:sz="0" w:space="0" w:color="auto"/>
          </w:divBdr>
        </w:div>
      </w:divsChild>
    </w:div>
    <w:div w:id="1726370396">
      <w:bodyDiv w:val="1"/>
      <w:marLeft w:val="0"/>
      <w:marRight w:val="0"/>
      <w:marTop w:val="0"/>
      <w:marBottom w:val="0"/>
      <w:divBdr>
        <w:top w:val="none" w:sz="0" w:space="0" w:color="auto"/>
        <w:left w:val="none" w:sz="0" w:space="0" w:color="auto"/>
        <w:bottom w:val="none" w:sz="0" w:space="0" w:color="auto"/>
        <w:right w:val="none" w:sz="0" w:space="0" w:color="auto"/>
      </w:divBdr>
    </w:div>
    <w:div w:id="1727798975">
      <w:bodyDiv w:val="1"/>
      <w:marLeft w:val="0"/>
      <w:marRight w:val="0"/>
      <w:marTop w:val="0"/>
      <w:marBottom w:val="0"/>
      <w:divBdr>
        <w:top w:val="none" w:sz="0" w:space="0" w:color="auto"/>
        <w:left w:val="none" w:sz="0" w:space="0" w:color="auto"/>
        <w:bottom w:val="none" w:sz="0" w:space="0" w:color="auto"/>
        <w:right w:val="none" w:sz="0" w:space="0" w:color="auto"/>
      </w:divBdr>
    </w:div>
    <w:div w:id="1729107579">
      <w:bodyDiv w:val="1"/>
      <w:marLeft w:val="0"/>
      <w:marRight w:val="0"/>
      <w:marTop w:val="0"/>
      <w:marBottom w:val="0"/>
      <w:divBdr>
        <w:top w:val="none" w:sz="0" w:space="0" w:color="auto"/>
        <w:left w:val="none" w:sz="0" w:space="0" w:color="auto"/>
        <w:bottom w:val="none" w:sz="0" w:space="0" w:color="auto"/>
        <w:right w:val="none" w:sz="0" w:space="0" w:color="auto"/>
      </w:divBdr>
      <w:divsChild>
        <w:div w:id="834882237">
          <w:marLeft w:val="0"/>
          <w:marRight w:val="0"/>
          <w:marTop w:val="0"/>
          <w:marBottom w:val="375"/>
          <w:divBdr>
            <w:top w:val="none" w:sz="0" w:space="0" w:color="auto"/>
            <w:left w:val="none" w:sz="0" w:space="0" w:color="auto"/>
            <w:bottom w:val="none" w:sz="0" w:space="0" w:color="auto"/>
            <w:right w:val="none" w:sz="0" w:space="0" w:color="auto"/>
          </w:divBdr>
          <w:divsChild>
            <w:div w:id="1806703005">
              <w:marLeft w:val="0"/>
              <w:marRight w:val="0"/>
              <w:marTop w:val="0"/>
              <w:marBottom w:val="0"/>
              <w:divBdr>
                <w:top w:val="none" w:sz="0" w:space="0" w:color="auto"/>
                <w:left w:val="none" w:sz="0" w:space="0" w:color="auto"/>
                <w:bottom w:val="none" w:sz="0" w:space="0" w:color="auto"/>
                <w:right w:val="none" w:sz="0" w:space="0" w:color="auto"/>
              </w:divBdr>
              <w:divsChild>
                <w:div w:id="8453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176">
          <w:marLeft w:val="0"/>
          <w:marRight w:val="0"/>
          <w:marTop w:val="0"/>
          <w:marBottom w:val="0"/>
          <w:divBdr>
            <w:top w:val="none" w:sz="0" w:space="0" w:color="auto"/>
            <w:left w:val="none" w:sz="0" w:space="0" w:color="auto"/>
            <w:bottom w:val="none" w:sz="0" w:space="0" w:color="auto"/>
            <w:right w:val="none" w:sz="0" w:space="0" w:color="auto"/>
          </w:divBdr>
          <w:divsChild>
            <w:div w:id="259335283">
              <w:marLeft w:val="0"/>
              <w:marRight w:val="0"/>
              <w:marTop w:val="0"/>
              <w:marBottom w:val="0"/>
              <w:divBdr>
                <w:top w:val="none" w:sz="0" w:space="0" w:color="auto"/>
                <w:left w:val="none" w:sz="0" w:space="0" w:color="auto"/>
                <w:bottom w:val="none" w:sz="0" w:space="0" w:color="auto"/>
                <w:right w:val="none" w:sz="0" w:space="0" w:color="auto"/>
              </w:divBdr>
              <w:divsChild>
                <w:div w:id="130370429">
                  <w:marLeft w:val="-180"/>
                  <w:marRight w:val="-180"/>
                  <w:marTop w:val="0"/>
                  <w:marBottom w:val="0"/>
                  <w:divBdr>
                    <w:top w:val="none" w:sz="0" w:space="0" w:color="auto"/>
                    <w:left w:val="none" w:sz="0" w:space="0" w:color="auto"/>
                    <w:bottom w:val="none" w:sz="0" w:space="0" w:color="auto"/>
                    <w:right w:val="none" w:sz="0" w:space="0" w:color="auto"/>
                  </w:divBdr>
                  <w:divsChild>
                    <w:div w:id="13448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93698">
      <w:bodyDiv w:val="1"/>
      <w:marLeft w:val="0"/>
      <w:marRight w:val="0"/>
      <w:marTop w:val="0"/>
      <w:marBottom w:val="0"/>
      <w:divBdr>
        <w:top w:val="none" w:sz="0" w:space="0" w:color="auto"/>
        <w:left w:val="none" w:sz="0" w:space="0" w:color="auto"/>
        <w:bottom w:val="none" w:sz="0" w:space="0" w:color="auto"/>
        <w:right w:val="none" w:sz="0" w:space="0" w:color="auto"/>
      </w:divBdr>
      <w:divsChild>
        <w:div w:id="964041232">
          <w:marLeft w:val="0"/>
          <w:marRight w:val="0"/>
          <w:marTop w:val="0"/>
          <w:marBottom w:val="0"/>
          <w:divBdr>
            <w:top w:val="none" w:sz="0" w:space="0" w:color="auto"/>
            <w:left w:val="none" w:sz="0" w:space="0" w:color="auto"/>
            <w:bottom w:val="none" w:sz="0" w:space="0" w:color="auto"/>
            <w:right w:val="none" w:sz="0" w:space="0" w:color="auto"/>
          </w:divBdr>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0883760">
      <w:bodyDiv w:val="1"/>
      <w:marLeft w:val="0"/>
      <w:marRight w:val="0"/>
      <w:marTop w:val="0"/>
      <w:marBottom w:val="0"/>
      <w:divBdr>
        <w:top w:val="none" w:sz="0" w:space="0" w:color="auto"/>
        <w:left w:val="none" w:sz="0" w:space="0" w:color="auto"/>
        <w:bottom w:val="none" w:sz="0" w:space="0" w:color="auto"/>
        <w:right w:val="none" w:sz="0" w:space="0" w:color="auto"/>
      </w:divBdr>
      <w:divsChild>
        <w:div w:id="1559317453">
          <w:marLeft w:val="0"/>
          <w:marRight w:val="0"/>
          <w:marTop w:val="0"/>
          <w:marBottom w:val="0"/>
          <w:divBdr>
            <w:top w:val="none" w:sz="0" w:space="0" w:color="auto"/>
            <w:left w:val="none" w:sz="0" w:space="0" w:color="auto"/>
            <w:bottom w:val="none" w:sz="0" w:space="0" w:color="auto"/>
            <w:right w:val="none" w:sz="0" w:space="0" w:color="auto"/>
          </w:divBdr>
        </w:div>
        <w:div w:id="2091652394">
          <w:marLeft w:val="0"/>
          <w:marRight w:val="0"/>
          <w:marTop w:val="0"/>
          <w:marBottom w:val="0"/>
          <w:divBdr>
            <w:top w:val="none" w:sz="0" w:space="0" w:color="auto"/>
            <w:left w:val="none" w:sz="0" w:space="0" w:color="auto"/>
            <w:bottom w:val="none" w:sz="0" w:space="0" w:color="auto"/>
            <w:right w:val="none" w:sz="0" w:space="0" w:color="auto"/>
          </w:divBdr>
          <w:divsChild>
            <w:div w:id="1757441295">
              <w:marLeft w:val="0"/>
              <w:marRight w:val="0"/>
              <w:marTop w:val="0"/>
              <w:marBottom w:val="0"/>
              <w:divBdr>
                <w:top w:val="none" w:sz="0" w:space="0" w:color="auto"/>
                <w:left w:val="none" w:sz="0" w:space="0" w:color="auto"/>
                <w:bottom w:val="none" w:sz="0" w:space="0" w:color="auto"/>
                <w:right w:val="none" w:sz="0" w:space="0" w:color="auto"/>
              </w:divBdr>
              <w:divsChild>
                <w:div w:id="2127507298">
                  <w:marLeft w:val="-180"/>
                  <w:marRight w:val="-180"/>
                  <w:marTop w:val="0"/>
                  <w:marBottom w:val="0"/>
                  <w:divBdr>
                    <w:top w:val="none" w:sz="0" w:space="0" w:color="auto"/>
                    <w:left w:val="none" w:sz="0" w:space="0" w:color="auto"/>
                    <w:bottom w:val="none" w:sz="0" w:space="0" w:color="auto"/>
                    <w:right w:val="none" w:sz="0" w:space="0" w:color="auto"/>
                  </w:divBdr>
                  <w:divsChild>
                    <w:div w:id="4433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464234">
      <w:bodyDiv w:val="1"/>
      <w:marLeft w:val="0"/>
      <w:marRight w:val="0"/>
      <w:marTop w:val="0"/>
      <w:marBottom w:val="0"/>
      <w:divBdr>
        <w:top w:val="none" w:sz="0" w:space="0" w:color="auto"/>
        <w:left w:val="none" w:sz="0" w:space="0" w:color="auto"/>
        <w:bottom w:val="none" w:sz="0" w:space="0" w:color="auto"/>
        <w:right w:val="none" w:sz="0" w:space="0" w:color="auto"/>
      </w:divBdr>
      <w:divsChild>
        <w:div w:id="172108175">
          <w:marLeft w:val="0"/>
          <w:marRight w:val="225"/>
          <w:marTop w:val="0"/>
          <w:marBottom w:val="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6921">
      <w:bodyDiv w:val="1"/>
      <w:marLeft w:val="0"/>
      <w:marRight w:val="0"/>
      <w:marTop w:val="0"/>
      <w:marBottom w:val="0"/>
      <w:divBdr>
        <w:top w:val="none" w:sz="0" w:space="0" w:color="auto"/>
        <w:left w:val="none" w:sz="0" w:space="0" w:color="auto"/>
        <w:bottom w:val="none" w:sz="0" w:space="0" w:color="auto"/>
        <w:right w:val="none" w:sz="0" w:space="0" w:color="auto"/>
      </w:divBdr>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5297156">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93190">
      <w:bodyDiv w:val="1"/>
      <w:marLeft w:val="0"/>
      <w:marRight w:val="0"/>
      <w:marTop w:val="0"/>
      <w:marBottom w:val="0"/>
      <w:divBdr>
        <w:top w:val="none" w:sz="0" w:space="0" w:color="auto"/>
        <w:left w:val="none" w:sz="0" w:space="0" w:color="auto"/>
        <w:bottom w:val="none" w:sz="0" w:space="0" w:color="auto"/>
        <w:right w:val="none" w:sz="0" w:space="0" w:color="auto"/>
      </w:divBdr>
      <w:divsChild>
        <w:div w:id="1958297406">
          <w:marLeft w:val="0"/>
          <w:marRight w:val="0"/>
          <w:marTop w:val="0"/>
          <w:marBottom w:val="375"/>
          <w:divBdr>
            <w:top w:val="none" w:sz="0" w:space="0" w:color="auto"/>
            <w:left w:val="none" w:sz="0" w:space="0" w:color="auto"/>
            <w:bottom w:val="none" w:sz="0" w:space="0" w:color="auto"/>
            <w:right w:val="none" w:sz="0" w:space="0" w:color="auto"/>
          </w:divBdr>
          <w:divsChild>
            <w:div w:id="1283463743">
              <w:marLeft w:val="0"/>
              <w:marRight w:val="0"/>
              <w:marTop w:val="0"/>
              <w:marBottom w:val="0"/>
              <w:divBdr>
                <w:top w:val="none" w:sz="0" w:space="0" w:color="auto"/>
                <w:left w:val="none" w:sz="0" w:space="0" w:color="auto"/>
                <w:bottom w:val="none" w:sz="0" w:space="0" w:color="auto"/>
                <w:right w:val="none" w:sz="0" w:space="0" w:color="auto"/>
              </w:divBdr>
              <w:divsChild>
                <w:div w:id="6068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2240">
          <w:marLeft w:val="0"/>
          <w:marRight w:val="0"/>
          <w:marTop w:val="0"/>
          <w:marBottom w:val="0"/>
          <w:divBdr>
            <w:top w:val="none" w:sz="0" w:space="0" w:color="auto"/>
            <w:left w:val="none" w:sz="0" w:space="0" w:color="auto"/>
            <w:bottom w:val="none" w:sz="0" w:space="0" w:color="auto"/>
            <w:right w:val="none" w:sz="0" w:space="0" w:color="auto"/>
          </w:divBdr>
          <w:divsChild>
            <w:div w:id="1525751550">
              <w:marLeft w:val="0"/>
              <w:marRight w:val="0"/>
              <w:marTop w:val="0"/>
              <w:marBottom w:val="0"/>
              <w:divBdr>
                <w:top w:val="none" w:sz="0" w:space="0" w:color="auto"/>
                <w:left w:val="none" w:sz="0" w:space="0" w:color="auto"/>
                <w:bottom w:val="none" w:sz="0" w:space="0" w:color="auto"/>
                <w:right w:val="none" w:sz="0" w:space="0" w:color="auto"/>
              </w:divBdr>
              <w:divsChild>
                <w:div w:id="1337348247">
                  <w:marLeft w:val="-180"/>
                  <w:marRight w:val="-180"/>
                  <w:marTop w:val="0"/>
                  <w:marBottom w:val="0"/>
                  <w:divBdr>
                    <w:top w:val="none" w:sz="0" w:space="0" w:color="auto"/>
                    <w:left w:val="none" w:sz="0" w:space="0" w:color="auto"/>
                    <w:bottom w:val="none" w:sz="0" w:space="0" w:color="auto"/>
                    <w:right w:val="none" w:sz="0" w:space="0" w:color="auto"/>
                  </w:divBdr>
                  <w:divsChild>
                    <w:div w:id="13251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39031">
      <w:bodyDiv w:val="1"/>
      <w:marLeft w:val="0"/>
      <w:marRight w:val="0"/>
      <w:marTop w:val="0"/>
      <w:marBottom w:val="0"/>
      <w:divBdr>
        <w:top w:val="none" w:sz="0" w:space="0" w:color="auto"/>
        <w:left w:val="none" w:sz="0" w:space="0" w:color="auto"/>
        <w:bottom w:val="none" w:sz="0" w:space="0" w:color="auto"/>
        <w:right w:val="none" w:sz="0" w:space="0" w:color="auto"/>
      </w:divBdr>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0385">
      <w:bodyDiv w:val="1"/>
      <w:marLeft w:val="0"/>
      <w:marRight w:val="0"/>
      <w:marTop w:val="0"/>
      <w:marBottom w:val="0"/>
      <w:divBdr>
        <w:top w:val="none" w:sz="0" w:space="0" w:color="auto"/>
        <w:left w:val="none" w:sz="0" w:space="0" w:color="auto"/>
        <w:bottom w:val="none" w:sz="0" w:space="0" w:color="auto"/>
        <w:right w:val="none" w:sz="0" w:space="0" w:color="auto"/>
      </w:divBdr>
      <w:divsChild>
        <w:div w:id="411969191">
          <w:marLeft w:val="0"/>
          <w:marRight w:val="0"/>
          <w:marTop w:val="0"/>
          <w:marBottom w:val="375"/>
          <w:divBdr>
            <w:top w:val="none" w:sz="0" w:space="0" w:color="auto"/>
            <w:left w:val="none" w:sz="0" w:space="0" w:color="auto"/>
            <w:bottom w:val="none" w:sz="0" w:space="0" w:color="auto"/>
            <w:right w:val="none" w:sz="0" w:space="0" w:color="auto"/>
          </w:divBdr>
          <w:divsChild>
            <w:div w:id="213086720">
              <w:marLeft w:val="0"/>
              <w:marRight w:val="0"/>
              <w:marTop w:val="0"/>
              <w:marBottom w:val="0"/>
              <w:divBdr>
                <w:top w:val="none" w:sz="0" w:space="0" w:color="auto"/>
                <w:left w:val="none" w:sz="0" w:space="0" w:color="auto"/>
                <w:bottom w:val="none" w:sz="0" w:space="0" w:color="auto"/>
                <w:right w:val="none" w:sz="0" w:space="0" w:color="auto"/>
              </w:divBdr>
              <w:divsChild>
                <w:div w:id="8581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751">
          <w:marLeft w:val="0"/>
          <w:marRight w:val="0"/>
          <w:marTop w:val="0"/>
          <w:marBottom w:val="0"/>
          <w:divBdr>
            <w:top w:val="none" w:sz="0" w:space="0" w:color="auto"/>
            <w:left w:val="none" w:sz="0" w:space="0" w:color="auto"/>
            <w:bottom w:val="none" w:sz="0" w:space="0" w:color="auto"/>
            <w:right w:val="none" w:sz="0" w:space="0" w:color="auto"/>
          </w:divBdr>
          <w:divsChild>
            <w:div w:id="1411384468">
              <w:marLeft w:val="0"/>
              <w:marRight w:val="0"/>
              <w:marTop w:val="0"/>
              <w:marBottom w:val="0"/>
              <w:divBdr>
                <w:top w:val="none" w:sz="0" w:space="0" w:color="auto"/>
                <w:left w:val="none" w:sz="0" w:space="0" w:color="auto"/>
                <w:bottom w:val="none" w:sz="0" w:space="0" w:color="auto"/>
                <w:right w:val="none" w:sz="0" w:space="0" w:color="auto"/>
              </w:divBdr>
              <w:divsChild>
                <w:div w:id="359357315">
                  <w:marLeft w:val="-180"/>
                  <w:marRight w:val="-180"/>
                  <w:marTop w:val="0"/>
                  <w:marBottom w:val="0"/>
                  <w:divBdr>
                    <w:top w:val="none" w:sz="0" w:space="0" w:color="auto"/>
                    <w:left w:val="none" w:sz="0" w:space="0" w:color="auto"/>
                    <w:bottom w:val="none" w:sz="0" w:space="0" w:color="auto"/>
                    <w:right w:val="none" w:sz="0" w:space="0" w:color="auto"/>
                  </w:divBdr>
                  <w:divsChild>
                    <w:div w:id="1908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228119">
      <w:bodyDiv w:val="1"/>
      <w:marLeft w:val="0"/>
      <w:marRight w:val="0"/>
      <w:marTop w:val="0"/>
      <w:marBottom w:val="0"/>
      <w:divBdr>
        <w:top w:val="none" w:sz="0" w:space="0" w:color="auto"/>
        <w:left w:val="none" w:sz="0" w:space="0" w:color="auto"/>
        <w:bottom w:val="none" w:sz="0" w:space="0" w:color="auto"/>
        <w:right w:val="none" w:sz="0" w:space="0" w:color="auto"/>
      </w:divBdr>
      <w:divsChild>
        <w:div w:id="1574319829">
          <w:marLeft w:val="0"/>
          <w:marRight w:val="0"/>
          <w:marTop w:val="0"/>
          <w:marBottom w:val="0"/>
          <w:divBdr>
            <w:top w:val="none" w:sz="0" w:space="0" w:color="auto"/>
            <w:left w:val="none" w:sz="0" w:space="0" w:color="auto"/>
            <w:bottom w:val="none" w:sz="0" w:space="0" w:color="auto"/>
            <w:right w:val="none" w:sz="0" w:space="0" w:color="auto"/>
          </w:divBdr>
          <w:divsChild>
            <w:div w:id="1641419386">
              <w:marLeft w:val="0"/>
              <w:marRight w:val="0"/>
              <w:marTop w:val="0"/>
              <w:marBottom w:val="0"/>
              <w:divBdr>
                <w:top w:val="none" w:sz="0" w:space="0" w:color="auto"/>
                <w:left w:val="none" w:sz="0" w:space="0" w:color="auto"/>
                <w:bottom w:val="none" w:sz="0" w:space="0" w:color="auto"/>
                <w:right w:val="none" w:sz="0" w:space="0" w:color="auto"/>
              </w:divBdr>
            </w:div>
          </w:divsChild>
        </w:div>
        <w:div w:id="1383747087">
          <w:marLeft w:val="0"/>
          <w:marRight w:val="0"/>
          <w:marTop w:val="0"/>
          <w:marBottom w:val="0"/>
          <w:divBdr>
            <w:top w:val="none" w:sz="0" w:space="0" w:color="auto"/>
            <w:left w:val="none" w:sz="0" w:space="0" w:color="auto"/>
            <w:bottom w:val="none" w:sz="0" w:space="0" w:color="auto"/>
            <w:right w:val="none" w:sz="0" w:space="0" w:color="auto"/>
          </w:divBdr>
          <w:divsChild>
            <w:div w:id="897522093">
              <w:marLeft w:val="0"/>
              <w:marRight w:val="0"/>
              <w:marTop w:val="0"/>
              <w:marBottom w:val="0"/>
              <w:divBdr>
                <w:top w:val="none" w:sz="0" w:space="0" w:color="auto"/>
                <w:left w:val="none" w:sz="0" w:space="0" w:color="auto"/>
                <w:bottom w:val="none" w:sz="0" w:space="0" w:color="auto"/>
                <w:right w:val="none" w:sz="0" w:space="0" w:color="auto"/>
              </w:divBdr>
              <w:divsChild>
                <w:div w:id="431050559">
                  <w:marLeft w:val="0"/>
                  <w:marRight w:val="0"/>
                  <w:marTop w:val="0"/>
                  <w:marBottom w:val="0"/>
                  <w:divBdr>
                    <w:top w:val="none" w:sz="0" w:space="0" w:color="auto"/>
                    <w:left w:val="none" w:sz="0" w:space="0" w:color="auto"/>
                    <w:bottom w:val="none" w:sz="0" w:space="0" w:color="auto"/>
                    <w:right w:val="none" w:sz="0" w:space="0" w:color="auto"/>
                  </w:divBdr>
                </w:div>
              </w:divsChild>
            </w:div>
            <w:div w:id="605162552">
              <w:marLeft w:val="0"/>
              <w:marRight w:val="0"/>
              <w:marTop w:val="0"/>
              <w:marBottom w:val="0"/>
              <w:divBdr>
                <w:top w:val="none" w:sz="0" w:space="0" w:color="auto"/>
                <w:left w:val="none" w:sz="0" w:space="0" w:color="auto"/>
                <w:bottom w:val="none" w:sz="0" w:space="0" w:color="auto"/>
                <w:right w:val="none" w:sz="0" w:space="0" w:color="auto"/>
              </w:divBdr>
            </w:div>
          </w:divsChild>
        </w:div>
        <w:div w:id="1598832079">
          <w:marLeft w:val="0"/>
          <w:marRight w:val="0"/>
          <w:marTop w:val="0"/>
          <w:marBottom w:val="0"/>
          <w:divBdr>
            <w:top w:val="none" w:sz="0" w:space="0" w:color="auto"/>
            <w:left w:val="none" w:sz="0" w:space="0" w:color="auto"/>
            <w:bottom w:val="none" w:sz="0" w:space="0" w:color="auto"/>
            <w:right w:val="none" w:sz="0" w:space="0" w:color="auto"/>
          </w:divBdr>
          <w:divsChild>
            <w:div w:id="166867002">
              <w:marLeft w:val="0"/>
              <w:marRight w:val="0"/>
              <w:marTop w:val="0"/>
              <w:marBottom w:val="0"/>
              <w:divBdr>
                <w:top w:val="none" w:sz="0" w:space="0" w:color="auto"/>
                <w:left w:val="none" w:sz="0" w:space="0" w:color="auto"/>
                <w:bottom w:val="none" w:sz="0" w:space="0" w:color="auto"/>
                <w:right w:val="none" w:sz="0" w:space="0" w:color="auto"/>
              </w:divBdr>
              <w:divsChild>
                <w:div w:id="1032151861">
                  <w:marLeft w:val="0"/>
                  <w:marRight w:val="0"/>
                  <w:marTop w:val="0"/>
                  <w:marBottom w:val="0"/>
                  <w:divBdr>
                    <w:top w:val="none" w:sz="0" w:space="0" w:color="auto"/>
                    <w:left w:val="none" w:sz="0" w:space="0" w:color="auto"/>
                    <w:bottom w:val="none" w:sz="0" w:space="0" w:color="auto"/>
                    <w:right w:val="none" w:sz="0" w:space="0" w:color="auto"/>
                  </w:divBdr>
                </w:div>
              </w:divsChild>
            </w:div>
            <w:div w:id="1085304842">
              <w:marLeft w:val="0"/>
              <w:marRight w:val="0"/>
              <w:marTop w:val="0"/>
              <w:marBottom w:val="0"/>
              <w:divBdr>
                <w:top w:val="none" w:sz="0" w:space="0" w:color="auto"/>
                <w:left w:val="none" w:sz="0" w:space="0" w:color="auto"/>
                <w:bottom w:val="none" w:sz="0" w:space="0" w:color="auto"/>
                <w:right w:val="none" w:sz="0" w:space="0" w:color="auto"/>
              </w:divBdr>
            </w:div>
          </w:divsChild>
        </w:div>
        <w:div w:id="1155104519">
          <w:marLeft w:val="0"/>
          <w:marRight w:val="0"/>
          <w:marTop w:val="0"/>
          <w:marBottom w:val="0"/>
          <w:divBdr>
            <w:top w:val="none" w:sz="0" w:space="0" w:color="auto"/>
            <w:left w:val="none" w:sz="0" w:space="0" w:color="auto"/>
            <w:bottom w:val="none" w:sz="0" w:space="0" w:color="auto"/>
            <w:right w:val="none" w:sz="0" w:space="0" w:color="auto"/>
          </w:divBdr>
          <w:divsChild>
            <w:div w:id="1046878637">
              <w:marLeft w:val="0"/>
              <w:marRight w:val="0"/>
              <w:marTop w:val="0"/>
              <w:marBottom w:val="0"/>
              <w:divBdr>
                <w:top w:val="none" w:sz="0" w:space="0" w:color="auto"/>
                <w:left w:val="none" w:sz="0" w:space="0" w:color="auto"/>
                <w:bottom w:val="none" w:sz="0" w:space="0" w:color="auto"/>
                <w:right w:val="none" w:sz="0" w:space="0" w:color="auto"/>
              </w:divBdr>
              <w:divsChild>
                <w:div w:id="958487900">
                  <w:marLeft w:val="0"/>
                  <w:marRight w:val="0"/>
                  <w:marTop w:val="0"/>
                  <w:marBottom w:val="0"/>
                  <w:divBdr>
                    <w:top w:val="none" w:sz="0" w:space="0" w:color="auto"/>
                    <w:left w:val="none" w:sz="0" w:space="0" w:color="auto"/>
                    <w:bottom w:val="none" w:sz="0" w:space="0" w:color="auto"/>
                    <w:right w:val="none" w:sz="0" w:space="0" w:color="auto"/>
                  </w:divBdr>
                </w:div>
              </w:divsChild>
            </w:div>
            <w:div w:id="72970433">
              <w:marLeft w:val="0"/>
              <w:marRight w:val="0"/>
              <w:marTop w:val="0"/>
              <w:marBottom w:val="0"/>
              <w:divBdr>
                <w:top w:val="none" w:sz="0" w:space="0" w:color="auto"/>
                <w:left w:val="none" w:sz="0" w:space="0" w:color="auto"/>
                <w:bottom w:val="none" w:sz="0" w:space="0" w:color="auto"/>
                <w:right w:val="none" w:sz="0" w:space="0" w:color="auto"/>
              </w:divBdr>
            </w:div>
          </w:divsChild>
        </w:div>
        <w:div w:id="281572739">
          <w:marLeft w:val="0"/>
          <w:marRight w:val="0"/>
          <w:marTop w:val="0"/>
          <w:marBottom w:val="0"/>
          <w:divBdr>
            <w:top w:val="none" w:sz="0" w:space="0" w:color="auto"/>
            <w:left w:val="none" w:sz="0" w:space="0" w:color="auto"/>
            <w:bottom w:val="none" w:sz="0" w:space="0" w:color="auto"/>
            <w:right w:val="none" w:sz="0" w:space="0" w:color="auto"/>
          </w:divBdr>
          <w:divsChild>
            <w:div w:id="2081126640">
              <w:marLeft w:val="0"/>
              <w:marRight w:val="0"/>
              <w:marTop w:val="0"/>
              <w:marBottom w:val="0"/>
              <w:divBdr>
                <w:top w:val="none" w:sz="0" w:space="0" w:color="auto"/>
                <w:left w:val="none" w:sz="0" w:space="0" w:color="auto"/>
                <w:bottom w:val="none" w:sz="0" w:space="0" w:color="auto"/>
                <w:right w:val="none" w:sz="0" w:space="0" w:color="auto"/>
              </w:divBdr>
              <w:divsChild>
                <w:div w:id="1660571213">
                  <w:marLeft w:val="0"/>
                  <w:marRight w:val="0"/>
                  <w:marTop w:val="0"/>
                  <w:marBottom w:val="0"/>
                  <w:divBdr>
                    <w:top w:val="none" w:sz="0" w:space="0" w:color="auto"/>
                    <w:left w:val="none" w:sz="0" w:space="0" w:color="auto"/>
                    <w:bottom w:val="none" w:sz="0" w:space="0" w:color="auto"/>
                    <w:right w:val="none" w:sz="0" w:space="0" w:color="auto"/>
                  </w:divBdr>
                </w:div>
              </w:divsChild>
            </w:div>
            <w:div w:id="887765563">
              <w:marLeft w:val="0"/>
              <w:marRight w:val="0"/>
              <w:marTop w:val="0"/>
              <w:marBottom w:val="0"/>
              <w:divBdr>
                <w:top w:val="none" w:sz="0" w:space="0" w:color="auto"/>
                <w:left w:val="none" w:sz="0" w:space="0" w:color="auto"/>
                <w:bottom w:val="none" w:sz="0" w:space="0" w:color="auto"/>
                <w:right w:val="none" w:sz="0" w:space="0" w:color="auto"/>
              </w:divBdr>
            </w:div>
          </w:divsChild>
        </w:div>
        <w:div w:id="405345624">
          <w:marLeft w:val="0"/>
          <w:marRight w:val="0"/>
          <w:marTop w:val="0"/>
          <w:marBottom w:val="0"/>
          <w:divBdr>
            <w:top w:val="none" w:sz="0" w:space="0" w:color="auto"/>
            <w:left w:val="none" w:sz="0" w:space="0" w:color="auto"/>
            <w:bottom w:val="none" w:sz="0" w:space="0" w:color="auto"/>
            <w:right w:val="none" w:sz="0" w:space="0" w:color="auto"/>
          </w:divBdr>
          <w:divsChild>
            <w:div w:id="961883829">
              <w:marLeft w:val="0"/>
              <w:marRight w:val="0"/>
              <w:marTop w:val="0"/>
              <w:marBottom w:val="0"/>
              <w:divBdr>
                <w:top w:val="none" w:sz="0" w:space="0" w:color="auto"/>
                <w:left w:val="none" w:sz="0" w:space="0" w:color="auto"/>
                <w:bottom w:val="none" w:sz="0" w:space="0" w:color="auto"/>
                <w:right w:val="none" w:sz="0" w:space="0" w:color="auto"/>
              </w:divBdr>
              <w:divsChild>
                <w:div w:id="1197309849">
                  <w:marLeft w:val="0"/>
                  <w:marRight w:val="0"/>
                  <w:marTop w:val="0"/>
                  <w:marBottom w:val="0"/>
                  <w:divBdr>
                    <w:top w:val="none" w:sz="0" w:space="0" w:color="auto"/>
                    <w:left w:val="none" w:sz="0" w:space="0" w:color="auto"/>
                    <w:bottom w:val="none" w:sz="0" w:space="0" w:color="auto"/>
                    <w:right w:val="none" w:sz="0" w:space="0" w:color="auto"/>
                  </w:divBdr>
                </w:div>
              </w:divsChild>
            </w:div>
            <w:div w:id="19910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960">
      <w:bodyDiv w:val="1"/>
      <w:marLeft w:val="0"/>
      <w:marRight w:val="0"/>
      <w:marTop w:val="0"/>
      <w:marBottom w:val="0"/>
      <w:divBdr>
        <w:top w:val="none" w:sz="0" w:space="0" w:color="auto"/>
        <w:left w:val="none" w:sz="0" w:space="0" w:color="auto"/>
        <w:bottom w:val="none" w:sz="0" w:space="0" w:color="auto"/>
        <w:right w:val="none" w:sz="0" w:space="0" w:color="auto"/>
      </w:divBdr>
      <w:divsChild>
        <w:div w:id="1285766397">
          <w:marLeft w:val="0"/>
          <w:marRight w:val="0"/>
          <w:marTop w:val="0"/>
          <w:marBottom w:val="0"/>
          <w:divBdr>
            <w:top w:val="none" w:sz="0" w:space="0" w:color="auto"/>
            <w:left w:val="none" w:sz="0" w:space="0" w:color="auto"/>
            <w:bottom w:val="none" w:sz="0" w:space="0" w:color="auto"/>
            <w:right w:val="none" w:sz="0" w:space="0" w:color="auto"/>
          </w:divBdr>
        </w:div>
        <w:div w:id="935164743">
          <w:marLeft w:val="0"/>
          <w:marRight w:val="0"/>
          <w:marTop w:val="0"/>
          <w:marBottom w:val="0"/>
          <w:divBdr>
            <w:top w:val="none" w:sz="0" w:space="0" w:color="auto"/>
            <w:left w:val="none" w:sz="0" w:space="0" w:color="auto"/>
            <w:bottom w:val="none" w:sz="0" w:space="0" w:color="auto"/>
            <w:right w:val="none" w:sz="0" w:space="0" w:color="auto"/>
          </w:divBdr>
          <w:divsChild>
            <w:div w:id="14390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9017">
      <w:bodyDiv w:val="1"/>
      <w:marLeft w:val="0"/>
      <w:marRight w:val="0"/>
      <w:marTop w:val="0"/>
      <w:marBottom w:val="0"/>
      <w:divBdr>
        <w:top w:val="none" w:sz="0" w:space="0" w:color="auto"/>
        <w:left w:val="none" w:sz="0" w:space="0" w:color="auto"/>
        <w:bottom w:val="none" w:sz="0" w:space="0" w:color="auto"/>
        <w:right w:val="none" w:sz="0" w:space="0" w:color="auto"/>
      </w:divBdr>
      <w:divsChild>
        <w:div w:id="2104914693">
          <w:marLeft w:val="0"/>
          <w:marRight w:val="0"/>
          <w:marTop w:val="0"/>
          <w:marBottom w:val="0"/>
          <w:divBdr>
            <w:top w:val="none" w:sz="0" w:space="0" w:color="auto"/>
            <w:left w:val="none" w:sz="0" w:space="0" w:color="auto"/>
            <w:bottom w:val="none" w:sz="0" w:space="0" w:color="auto"/>
            <w:right w:val="none" w:sz="0" w:space="0" w:color="auto"/>
          </w:divBdr>
          <w:divsChild>
            <w:div w:id="1568953763">
              <w:marLeft w:val="-180"/>
              <w:marRight w:val="-180"/>
              <w:marTop w:val="0"/>
              <w:marBottom w:val="0"/>
              <w:divBdr>
                <w:top w:val="none" w:sz="0" w:space="0" w:color="auto"/>
                <w:left w:val="none" w:sz="0" w:space="0" w:color="auto"/>
                <w:bottom w:val="none" w:sz="0" w:space="0" w:color="auto"/>
                <w:right w:val="none" w:sz="0" w:space="0" w:color="auto"/>
              </w:divBdr>
              <w:divsChild>
                <w:div w:id="1677146092">
                  <w:marLeft w:val="0"/>
                  <w:marRight w:val="0"/>
                  <w:marTop w:val="0"/>
                  <w:marBottom w:val="0"/>
                  <w:divBdr>
                    <w:top w:val="none" w:sz="0" w:space="0" w:color="auto"/>
                    <w:left w:val="none" w:sz="0" w:space="0" w:color="auto"/>
                    <w:bottom w:val="none" w:sz="0" w:space="0" w:color="auto"/>
                    <w:right w:val="none" w:sz="0" w:space="0" w:color="auto"/>
                  </w:divBdr>
                </w:div>
                <w:div w:id="19128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917">
          <w:marLeft w:val="0"/>
          <w:marRight w:val="0"/>
          <w:marTop w:val="0"/>
          <w:marBottom w:val="0"/>
          <w:divBdr>
            <w:top w:val="none" w:sz="0" w:space="0" w:color="auto"/>
            <w:left w:val="none" w:sz="0" w:space="0" w:color="auto"/>
            <w:bottom w:val="none" w:sz="0" w:space="0" w:color="auto"/>
            <w:right w:val="none" w:sz="0" w:space="0" w:color="auto"/>
          </w:divBdr>
          <w:divsChild>
            <w:div w:id="856583137">
              <w:marLeft w:val="-180"/>
              <w:marRight w:val="-180"/>
              <w:marTop w:val="0"/>
              <w:marBottom w:val="0"/>
              <w:divBdr>
                <w:top w:val="none" w:sz="0" w:space="0" w:color="auto"/>
                <w:left w:val="none" w:sz="0" w:space="0" w:color="auto"/>
                <w:bottom w:val="none" w:sz="0" w:space="0" w:color="auto"/>
                <w:right w:val="none" w:sz="0" w:space="0" w:color="auto"/>
              </w:divBdr>
              <w:divsChild>
                <w:div w:id="1875994112">
                  <w:marLeft w:val="0"/>
                  <w:marRight w:val="0"/>
                  <w:marTop w:val="0"/>
                  <w:marBottom w:val="0"/>
                  <w:divBdr>
                    <w:top w:val="none" w:sz="0" w:space="0" w:color="auto"/>
                    <w:left w:val="none" w:sz="0" w:space="0" w:color="auto"/>
                    <w:bottom w:val="none" w:sz="0" w:space="0" w:color="auto"/>
                    <w:right w:val="none" w:sz="0" w:space="0" w:color="auto"/>
                  </w:divBdr>
                </w:div>
                <w:div w:id="108857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1061">
          <w:marLeft w:val="0"/>
          <w:marRight w:val="0"/>
          <w:marTop w:val="0"/>
          <w:marBottom w:val="0"/>
          <w:divBdr>
            <w:top w:val="none" w:sz="0" w:space="0" w:color="auto"/>
            <w:left w:val="none" w:sz="0" w:space="0" w:color="auto"/>
            <w:bottom w:val="none" w:sz="0" w:space="0" w:color="auto"/>
            <w:right w:val="none" w:sz="0" w:space="0" w:color="auto"/>
          </w:divBdr>
          <w:divsChild>
            <w:div w:id="627400265">
              <w:marLeft w:val="-180"/>
              <w:marRight w:val="-180"/>
              <w:marTop w:val="0"/>
              <w:marBottom w:val="0"/>
              <w:divBdr>
                <w:top w:val="none" w:sz="0" w:space="0" w:color="auto"/>
                <w:left w:val="none" w:sz="0" w:space="0" w:color="auto"/>
                <w:bottom w:val="none" w:sz="0" w:space="0" w:color="auto"/>
                <w:right w:val="none" w:sz="0" w:space="0" w:color="auto"/>
              </w:divBdr>
              <w:divsChild>
                <w:div w:id="1310135123">
                  <w:marLeft w:val="0"/>
                  <w:marRight w:val="0"/>
                  <w:marTop w:val="0"/>
                  <w:marBottom w:val="0"/>
                  <w:divBdr>
                    <w:top w:val="none" w:sz="0" w:space="0" w:color="auto"/>
                    <w:left w:val="none" w:sz="0" w:space="0" w:color="auto"/>
                    <w:bottom w:val="none" w:sz="0" w:space="0" w:color="auto"/>
                    <w:right w:val="none" w:sz="0" w:space="0" w:color="auto"/>
                  </w:divBdr>
                </w:div>
                <w:div w:id="15678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611">
          <w:marLeft w:val="0"/>
          <w:marRight w:val="0"/>
          <w:marTop w:val="0"/>
          <w:marBottom w:val="0"/>
          <w:divBdr>
            <w:top w:val="none" w:sz="0" w:space="0" w:color="auto"/>
            <w:left w:val="none" w:sz="0" w:space="0" w:color="auto"/>
            <w:bottom w:val="none" w:sz="0" w:space="0" w:color="auto"/>
            <w:right w:val="none" w:sz="0" w:space="0" w:color="auto"/>
          </w:divBdr>
          <w:divsChild>
            <w:div w:id="1749578033">
              <w:marLeft w:val="-180"/>
              <w:marRight w:val="-180"/>
              <w:marTop w:val="0"/>
              <w:marBottom w:val="0"/>
              <w:divBdr>
                <w:top w:val="none" w:sz="0" w:space="0" w:color="auto"/>
                <w:left w:val="none" w:sz="0" w:space="0" w:color="auto"/>
                <w:bottom w:val="none" w:sz="0" w:space="0" w:color="auto"/>
                <w:right w:val="none" w:sz="0" w:space="0" w:color="auto"/>
              </w:divBdr>
              <w:divsChild>
                <w:div w:id="1540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6114">
      <w:bodyDiv w:val="1"/>
      <w:marLeft w:val="0"/>
      <w:marRight w:val="0"/>
      <w:marTop w:val="0"/>
      <w:marBottom w:val="0"/>
      <w:divBdr>
        <w:top w:val="none" w:sz="0" w:space="0" w:color="auto"/>
        <w:left w:val="none" w:sz="0" w:space="0" w:color="auto"/>
        <w:bottom w:val="none" w:sz="0" w:space="0" w:color="auto"/>
        <w:right w:val="none" w:sz="0" w:space="0" w:color="auto"/>
      </w:divBdr>
      <w:divsChild>
        <w:div w:id="1076979965">
          <w:marLeft w:val="0"/>
          <w:marRight w:val="0"/>
          <w:marTop w:val="0"/>
          <w:marBottom w:val="0"/>
          <w:divBdr>
            <w:top w:val="none" w:sz="0" w:space="0" w:color="auto"/>
            <w:left w:val="none" w:sz="0" w:space="0" w:color="auto"/>
            <w:bottom w:val="none" w:sz="0" w:space="0" w:color="auto"/>
            <w:right w:val="none" w:sz="0" w:space="0" w:color="auto"/>
          </w:divBdr>
        </w:div>
        <w:div w:id="989020648">
          <w:marLeft w:val="0"/>
          <w:marRight w:val="0"/>
          <w:marTop w:val="0"/>
          <w:marBottom w:val="0"/>
          <w:divBdr>
            <w:top w:val="none" w:sz="0" w:space="0" w:color="auto"/>
            <w:left w:val="none" w:sz="0" w:space="0" w:color="auto"/>
            <w:bottom w:val="none" w:sz="0" w:space="0" w:color="auto"/>
            <w:right w:val="none" w:sz="0" w:space="0" w:color="auto"/>
          </w:divBdr>
          <w:divsChild>
            <w:div w:id="1984966874">
              <w:marLeft w:val="0"/>
              <w:marRight w:val="0"/>
              <w:marTop w:val="0"/>
              <w:marBottom w:val="0"/>
              <w:divBdr>
                <w:top w:val="none" w:sz="0" w:space="0" w:color="auto"/>
                <w:left w:val="none" w:sz="0" w:space="0" w:color="auto"/>
                <w:bottom w:val="none" w:sz="0" w:space="0" w:color="auto"/>
                <w:right w:val="none" w:sz="0" w:space="0" w:color="auto"/>
              </w:divBdr>
              <w:divsChild>
                <w:div w:id="15506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9008">
      <w:bodyDiv w:val="1"/>
      <w:marLeft w:val="0"/>
      <w:marRight w:val="0"/>
      <w:marTop w:val="0"/>
      <w:marBottom w:val="0"/>
      <w:divBdr>
        <w:top w:val="none" w:sz="0" w:space="0" w:color="auto"/>
        <w:left w:val="none" w:sz="0" w:space="0" w:color="auto"/>
        <w:bottom w:val="none" w:sz="0" w:space="0" w:color="auto"/>
        <w:right w:val="none" w:sz="0" w:space="0" w:color="auto"/>
      </w:divBdr>
      <w:divsChild>
        <w:div w:id="1934782556">
          <w:marLeft w:val="0"/>
          <w:marRight w:val="0"/>
          <w:marTop w:val="0"/>
          <w:marBottom w:val="375"/>
          <w:divBdr>
            <w:top w:val="none" w:sz="0" w:space="0" w:color="auto"/>
            <w:left w:val="none" w:sz="0" w:space="0" w:color="auto"/>
            <w:bottom w:val="none" w:sz="0" w:space="0" w:color="auto"/>
            <w:right w:val="none" w:sz="0" w:space="0" w:color="auto"/>
          </w:divBdr>
          <w:divsChild>
            <w:div w:id="1332637540">
              <w:marLeft w:val="0"/>
              <w:marRight w:val="0"/>
              <w:marTop w:val="0"/>
              <w:marBottom w:val="0"/>
              <w:divBdr>
                <w:top w:val="none" w:sz="0" w:space="0" w:color="auto"/>
                <w:left w:val="none" w:sz="0" w:space="0" w:color="auto"/>
                <w:bottom w:val="none" w:sz="0" w:space="0" w:color="auto"/>
                <w:right w:val="none" w:sz="0" w:space="0" w:color="auto"/>
              </w:divBdr>
              <w:divsChild>
                <w:div w:id="1906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8344">
          <w:marLeft w:val="0"/>
          <w:marRight w:val="0"/>
          <w:marTop w:val="0"/>
          <w:marBottom w:val="0"/>
          <w:divBdr>
            <w:top w:val="none" w:sz="0" w:space="0" w:color="auto"/>
            <w:left w:val="none" w:sz="0" w:space="0" w:color="auto"/>
            <w:bottom w:val="none" w:sz="0" w:space="0" w:color="auto"/>
            <w:right w:val="none" w:sz="0" w:space="0" w:color="auto"/>
          </w:divBdr>
          <w:divsChild>
            <w:div w:id="1301568820">
              <w:marLeft w:val="0"/>
              <w:marRight w:val="0"/>
              <w:marTop w:val="0"/>
              <w:marBottom w:val="0"/>
              <w:divBdr>
                <w:top w:val="none" w:sz="0" w:space="0" w:color="auto"/>
                <w:left w:val="none" w:sz="0" w:space="0" w:color="auto"/>
                <w:bottom w:val="none" w:sz="0" w:space="0" w:color="auto"/>
                <w:right w:val="none" w:sz="0" w:space="0" w:color="auto"/>
              </w:divBdr>
              <w:divsChild>
                <w:div w:id="650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767197">
      <w:bodyDiv w:val="1"/>
      <w:marLeft w:val="0"/>
      <w:marRight w:val="0"/>
      <w:marTop w:val="0"/>
      <w:marBottom w:val="0"/>
      <w:divBdr>
        <w:top w:val="none" w:sz="0" w:space="0" w:color="auto"/>
        <w:left w:val="none" w:sz="0" w:space="0" w:color="auto"/>
        <w:bottom w:val="none" w:sz="0" w:space="0" w:color="auto"/>
        <w:right w:val="none" w:sz="0" w:space="0" w:color="auto"/>
      </w:divBdr>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231274">
      <w:bodyDiv w:val="1"/>
      <w:marLeft w:val="0"/>
      <w:marRight w:val="0"/>
      <w:marTop w:val="0"/>
      <w:marBottom w:val="0"/>
      <w:divBdr>
        <w:top w:val="none" w:sz="0" w:space="0" w:color="auto"/>
        <w:left w:val="none" w:sz="0" w:space="0" w:color="auto"/>
        <w:bottom w:val="none" w:sz="0" w:space="0" w:color="auto"/>
        <w:right w:val="none" w:sz="0" w:space="0" w:color="auto"/>
      </w:divBdr>
      <w:divsChild>
        <w:div w:id="271867370">
          <w:marLeft w:val="0"/>
          <w:marRight w:val="0"/>
          <w:marTop w:val="0"/>
          <w:marBottom w:val="0"/>
          <w:divBdr>
            <w:top w:val="none" w:sz="0" w:space="0" w:color="auto"/>
            <w:left w:val="none" w:sz="0" w:space="0" w:color="auto"/>
            <w:bottom w:val="none" w:sz="0" w:space="0" w:color="auto"/>
            <w:right w:val="none" w:sz="0" w:space="0" w:color="auto"/>
          </w:divBdr>
        </w:div>
        <w:div w:id="1896433331">
          <w:marLeft w:val="0"/>
          <w:marRight w:val="0"/>
          <w:marTop w:val="0"/>
          <w:marBottom w:val="0"/>
          <w:divBdr>
            <w:top w:val="none" w:sz="0" w:space="0" w:color="auto"/>
            <w:left w:val="none" w:sz="0" w:space="0" w:color="auto"/>
            <w:bottom w:val="none" w:sz="0" w:space="0" w:color="auto"/>
            <w:right w:val="none" w:sz="0" w:space="0" w:color="auto"/>
          </w:divBdr>
        </w:div>
      </w:divsChild>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5410005">
      <w:bodyDiv w:val="1"/>
      <w:marLeft w:val="0"/>
      <w:marRight w:val="0"/>
      <w:marTop w:val="0"/>
      <w:marBottom w:val="0"/>
      <w:divBdr>
        <w:top w:val="none" w:sz="0" w:space="0" w:color="auto"/>
        <w:left w:val="none" w:sz="0" w:space="0" w:color="auto"/>
        <w:bottom w:val="none" w:sz="0" w:space="0" w:color="auto"/>
        <w:right w:val="none" w:sz="0" w:space="0" w:color="auto"/>
      </w:divBdr>
      <w:divsChild>
        <w:div w:id="429204609">
          <w:marLeft w:val="0"/>
          <w:marRight w:val="0"/>
          <w:marTop w:val="30"/>
          <w:marBottom w:val="0"/>
          <w:divBdr>
            <w:top w:val="none" w:sz="0" w:space="0" w:color="auto"/>
            <w:left w:val="none" w:sz="0" w:space="0" w:color="auto"/>
            <w:bottom w:val="none" w:sz="0" w:space="0" w:color="auto"/>
            <w:right w:val="none" w:sz="0" w:space="0" w:color="auto"/>
          </w:divBdr>
          <w:divsChild>
            <w:div w:id="12256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4215492">
      <w:bodyDiv w:val="1"/>
      <w:marLeft w:val="0"/>
      <w:marRight w:val="0"/>
      <w:marTop w:val="0"/>
      <w:marBottom w:val="0"/>
      <w:divBdr>
        <w:top w:val="none" w:sz="0" w:space="0" w:color="auto"/>
        <w:left w:val="none" w:sz="0" w:space="0" w:color="auto"/>
        <w:bottom w:val="none" w:sz="0" w:space="0" w:color="auto"/>
        <w:right w:val="none" w:sz="0" w:space="0" w:color="auto"/>
      </w:divBdr>
      <w:divsChild>
        <w:div w:id="1085616164">
          <w:marLeft w:val="-180"/>
          <w:marRight w:val="-180"/>
          <w:marTop w:val="0"/>
          <w:marBottom w:val="0"/>
          <w:divBdr>
            <w:top w:val="none" w:sz="0" w:space="0" w:color="auto"/>
            <w:left w:val="none" w:sz="0" w:space="0" w:color="auto"/>
            <w:bottom w:val="none" w:sz="0" w:space="0" w:color="auto"/>
            <w:right w:val="none" w:sz="0" w:space="0" w:color="auto"/>
          </w:divBdr>
          <w:divsChild>
            <w:div w:id="477036806">
              <w:marLeft w:val="0"/>
              <w:marRight w:val="0"/>
              <w:marTop w:val="0"/>
              <w:marBottom w:val="0"/>
              <w:divBdr>
                <w:top w:val="none" w:sz="0" w:space="0" w:color="auto"/>
                <w:left w:val="none" w:sz="0" w:space="0" w:color="auto"/>
                <w:bottom w:val="none" w:sz="0" w:space="0" w:color="auto"/>
                <w:right w:val="none" w:sz="0" w:space="0" w:color="auto"/>
              </w:divBdr>
              <w:divsChild>
                <w:div w:id="2069760829">
                  <w:marLeft w:val="0"/>
                  <w:marRight w:val="0"/>
                  <w:marTop w:val="0"/>
                  <w:marBottom w:val="360"/>
                  <w:divBdr>
                    <w:top w:val="none" w:sz="0" w:space="4" w:color="auto"/>
                    <w:left w:val="single" w:sz="36" w:space="11" w:color="C2A4FF"/>
                    <w:bottom w:val="none" w:sz="0" w:space="4" w:color="auto"/>
                    <w:right w:val="none" w:sz="0" w:space="0" w:color="auto"/>
                  </w:divBdr>
                </w:div>
              </w:divsChild>
            </w:div>
          </w:divsChild>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99631">
      <w:bodyDiv w:val="1"/>
      <w:marLeft w:val="0"/>
      <w:marRight w:val="0"/>
      <w:marTop w:val="0"/>
      <w:marBottom w:val="0"/>
      <w:divBdr>
        <w:top w:val="none" w:sz="0" w:space="0" w:color="auto"/>
        <w:left w:val="none" w:sz="0" w:space="0" w:color="auto"/>
        <w:bottom w:val="none" w:sz="0" w:space="0" w:color="auto"/>
        <w:right w:val="none" w:sz="0" w:space="0" w:color="auto"/>
      </w:divBdr>
      <w:divsChild>
        <w:div w:id="1962492573">
          <w:marLeft w:val="0"/>
          <w:marRight w:val="0"/>
          <w:marTop w:val="0"/>
          <w:marBottom w:val="0"/>
          <w:divBdr>
            <w:top w:val="none" w:sz="0" w:space="0" w:color="auto"/>
            <w:left w:val="none" w:sz="0" w:space="0" w:color="auto"/>
            <w:bottom w:val="none" w:sz="0" w:space="0" w:color="auto"/>
            <w:right w:val="none" w:sz="0" w:space="0" w:color="auto"/>
          </w:divBdr>
        </w:div>
        <w:div w:id="413815889">
          <w:marLeft w:val="0"/>
          <w:marRight w:val="0"/>
          <w:marTop w:val="0"/>
          <w:marBottom w:val="0"/>
          <w:divBdr>
            <w:top w:val="none" w:sz="0" w:space="0" w:color="auto"/>
            <w:left w:val="none" w:sz="0" w:space="0" w:color="auto"/>
            <w:bottom w:val="none" w:sz="0" w:space="0" w:color="auto"/>
            <w:right w:val="none" w:sz="0" w:space="0" w:color="auto"/>
          </w:divBdr>
        </w:div>
        <w:div w:id="952440768">
          <w:marLeft w:val="0"/>
          <w:marRight w:val="0"/>
          <w:marTop w:val="0"/>
          <w:marBottom w:val="0"/>
          <w:divBdr>
            <w:top w:val="none" w:sz="0" w:space="0" w:color="auto"/>
            <w:left w:val="none" w:sz="0" w:space="0" w:color="auto"/>
            <w:bottom w:val="none" w:sz="0" w:space="0" w:color="auto"/>
            <w:right w:val="none" w:sz="0" w:space="0" w:color="auto"/>
          </w:divBdr>
        </w:div>
        <w:div w:id="720446311">
          <w:marLeft w:val="0"/>
          <w:marRight w:val="0"/>
          <w:marTop w:val="0"/>
          <w:marBottom w:val="0"/>
          <w:divBdr>
            <w:top w:val="none" w:sz="0" w:space="0" w:color="auto"/>
            <w:left w:val="none" w:sz="0" w:space="0" w:color="auto"/>
            <w:bottom w:val="none" w:sz="0" w:space="0" w:color="auto"/>
            <w:right w:val="none" w:sz="0" w:space="0" w:color="auto"/>
          </w:divBdr>
        </w:div>
        <w:div w:id="1209682873">
          <w:marLeft w:val="0"/>
          <w:marRight w:val="0"/>
          <w:marTop w:val="0"/>
          <w:marBottom w:val="0"/>
          <w:divBdr>
            <w:top w:val="none" w:sz="0" w:space="0" w:color="auto"/>
            <w:left w:val="none" w:sz="0" w:space="0" w:color="auto"/>
            <w:bottom w:val="none" w:sz="0" w:space="0" w:color="auto"/>
            <w:right w:val="none" w:sz="0" w:space="0" w:color="auto"/>
          </w:divBdr>
        </w:div>
        <w:div w:id="347490192">
          <w:marLeft w:val="0"/>
          <w:marRight w:val="0"/>
          <w:marTop w:val="0"/>
          <w:marBottom w:val="0"/>
          <w:divBdr>
            <w:top w:val="none" w:sz="0" w:space="0" w:color="auto"/>
            <w:left w:val="none" w:sz="0" w:space="0" w:color="auto"/>
            <w:bottom w:val="none" w:sz="0" w:space="0" w:color="auto"/>
            <w:right w:val="none" w:sz="0" w:space="0" w:color="auto"/>
          </w:divBdr>
        </w:div>
        <w:div w:id="224070166">
          <w:marLeft w:val="0"/>
          <w:marRight w:val="0"/>
          <w:marTop w:val="0"/>
          <w:marBottom w:val="0"/>
          <w:divBdr>
            <w:top w:val="none" w:sz="0" w:space="0" w:color="auto"/>
            <w:left w:val="none" w:sz="0" w:space="0" w:color="auto"/>
            <w:bottom w:val="none" w:sz="0" w:space="0" w:color="auto"/>
            <w:right w:val="none" w:sz="0" w:space="0" w:color="auto"/>
          </w:divBdr>
        </w:div>
        <w:div w:id="1797135706">
          <w:marLeft w:val="0"/>
          <w:marRight w:val="0"/>
          <w:marTop w:val="0"/>
          <w:marBottom w:val="0"/>
          <w:divBdr>
            <w:top w:val="none" w:sz="0" w:space="0" w:color="auto"/>
            <w:left w:val="none" w:sz="0" w:space="0" w:color="auto"/>
            <w:bottom w:val="none" w:sz="0" w:space="0" w:color="auto"/>
            <w:right w:val="none" w:sz="0" w:space="0" w:color="auto"/>
          </w:divBdr>
        </w:div>
        <w:div w:id="1664122718">
          <w:marLeft w:val="0"/>
          <w:marRight w:val="0"/>
          <w:marTop w:val="0"/>
          <w:marBottom w:val="0"/>
          <w:divBdr>
            <w:top w:val="none" w:sz="0" w:space="0" w:color="auto"/>
            <w:left w:val="none" w:sz="0" w:space="0" w:color="auto"/>
            <w:bottom w:val="none" w:sz="0" w:space="0" w:color="auto"/>
            <w:right w:val="none" w:sz="0" w:space="0" w:color="auto"/>
          </w:divBdr>
        </w:div>
        <w:div w:id="1638030736">
          <w:marLeft w:val="0"/>
          <w:marRight w:val="0"/>
          <w:marTop w:val="0"/>
          <w:marBottom w:val="0"/>
          <w:divBdr>
            <w:top w:val="none" w:sz="0" w:space="0" w:color="auto"/>
            <w:left w:val="none" w:sz="0" w:space="0" w:color="auto"/>
            <w:bottom w:val="none" w:sz="0" w:space="0" w:color="auto"/>
            <w:right w:val="none" w:sz="0" w:space="0" w:color="auto"/>
          </w:divBdr>
        </w:div>
        <w:div w:id="1007170269">
          <w:marLeft w:val="0"/>
          <w:marRight w:val="0"/>
          <w:marTop w:val="0"/>
          <w:marBottom w:val="0"/>
          <w:divBdr>
            <w:top w:val="none" w:sz="0" w:space="0" w:color="auto"/>
            <w:left w:val="none" w:sz="0" w:space="0" w:color="auto"/>
            <w:bottom w:val="none" w:sz="0" w:space="0" w:color="auto"/>
            <w:right w:val="none" w:sz="0" w:space="0" w:color="auto"/>
          </w:divBdr>
        </w:div>
        <w:div w:id="81536908">
          <w:marLeft w:val="0"/>
          <w:marRight w:val="0"/>
          <w:marTop w:val="0"/>
          <w:marBottom w:val="0"/>
          <w:divBdr>
            <w:top w:val="none" w:sz="0" w:space="0" w:color="auto"/>
            <w:left w:val="none" w:sz="0" w:space="0" w:color="auto"/>
            <w:bottom w:val="none" w:sz="0" w:space="0" w:color="auto"/>
            <w:right w:val="none" w:sz="0" w:space="0" w:color="auto"/>
          </w:divBdr>
        </w:div>
        <w:div w:id="968633280">
          <w:marLeft w:val="0"/>
          <w:marRight w:val="0"/>
          <w:marTop w:val="0"/>
          <w:marBottom w:val="0"/>
          <w:divBdr>
            <w:top w:val="none" w:sz="0" w:space="0" w:color="auto"/>
            <w:left w:val="none" w:sz="0" w:space="0" w:color="auto"/>
            <w:bottom w:val="none" w:sz="0" w:space="0" w:color="auto"/>
            <w:right w:val="none" w:sz="0" w:space="0" w:color="auto"/>
          </w:divBdr>
        </w:div>
      </w:divsChild>
    </w:div>
    <w:div w:id="1908612393">
      <w:bodyDiv w:val="1"/>
      <w:marLeft w:val="0"/>
      <w:marRight w:val="0"/>
      <w:marTop w:val="0"/>
      <w:marBottom w:val="0"/>
      <w:divBdr>
        <w:top w:val="none" w:sz="0" w:space="0" w:color="auto"/>
        <w:left w:val="none" w:sz="0" w:space="0" w:color="auto"/>
        <w:bottom w:val="none" w:sz="0" w:space="0" w:color="auto"/>
        <w:right w:val="none" w:sz="0" w:space="0" w:color="auto"/>
      </w:divBdr>
      <w:divsChild>
        <w:div w:id="912205870">
          <w:marLeft w:val="0"/>
          <w:marRight w:val="0"/>
          <w:marTop w:val="0"/>
          <w:marBottom w:val="0"/>
          <w:divBdr>
            <w:top w:val="none" w:sz="0" w:space="0" w:color="auto"/>
            <w:left w:val="none" w:sz="0" w:space="0" w:color="auto"/>
            <w:bottom w:val="none" w:sz="0" w:space="0" w:color="auto"/>
            <w:right w:val="none" w:sz="0" w:space="0" w:color="auto"/>
          </w:divBdr>
        </w:div>
        <w:div w:id="1959140273">
          <w:marLeft w:val="0"/>
          <w:marRight w:val="0"/>
          <w:marTop w:val="0"/>
          <w:marBottom w:val="0"/>
          <w:divBdr>
            <w:top w:val="none" w:sz="0" w:space="0" w:color="auto"/>
            <w:left w:val="none" w:sz="0" w:space="0" w:color="auto"/>
            <w:bottom w:val="none" w:sz="0" w:space="0" w:color="auto"/>
            <w:right w:val="none" w:sz="0" w:space="0" w:color="auto"/>
          </w:divBdr>
        </w:div>
        <w:div w:id="1472752238">
          <w:marLeft w:val="0"/>
          <w:marRight w:val="0"/>
          <w:marTop w:val="0"/>
          <w:marBottom w:val="0"/>
          <w:divBdr>
            <w:top w:val="none" w:sz="0" w:space="0" w:color="auto"/>
            <w:left w:val="none" w:sz="0" w:space="0" w:color="auto"/>
            <w:bottom w:val="none" w:sz="0" w:space="0" w:color="auto"/>
            <w:right w:val="none" w:sz="0" w:space="0" w:color="auto"/>
          </w:divBdr>
        </w:div>
        <w:div w:id="378676349">
          <w:marLeft w:val="0"/>
          <w:marRight w:val="0"/>
          <w:marTop w:val="0"/>
          <w:marBottom w:val="0"/>
          <w:divBdr>
            <w:top w:val="none" w:sz="0" w:space="0" w:color="auto"/>
            <w:left w:val="none" w:sz="0" w:space="0" w:color="auto"/>
            <w:bottom w:val="none" w:sz="0" w:space="0" w:color="auto"/>
            <w:right w:val="none" w:sz="0" w:space="0" w:color="auto"/>
          </w:divBdr>
        </w:div>
        <w:div w:id="1594584131">
          <w:marLeft w:val="0"/>
          <w:marRight w:val="0"/>
          <w:marTop w:val="0"/>
          <w:marBottom w:val="0"/>
          <w:divBdr>
            <w:top w:val="none" w:sz="0" w:space="0" w:color="auto"/>
            <w:left w:val="none" w:sz="0" w:space="0" w:color="auto"/>
            <w:bottom w:val="none" w:sz="0" w:space="0" w:color="auto"/>
            <w:right w:val="none" w:sz="0" w:space="0" w:color="auto"/>
          </w:divBdr>
        </w:div>
        <w:div w:id="1561748040">
          <w:marLeft w:val="0"/>
          <w:marRight w:val="0"/>
          <w:marTop w:val="0"/>
          <w:marBottom w:val="0"/>
          <w:divBdr>
            <w:top w:val="none" w:sz="0" w:space="0" w:color="auto"/>
            <w:left w:val="none" w:sz="0" w:space="0" w:color="auto"/>
            <w:bottom w:val="none" w:sz="0" w:space="0" w:color="auto"/>
            <w:right w:val="none" w:sz="0" w:space="0" w:color="auto"/>
          </w:divBdr>
        </w:div>
        <w:div w:id="83038088">
          <w:marLeft w:val="0"/>
          <w:marRight w:val="0"/>
          <w:marTop w:val="0"/>
          <w:marBottom w:val="0"/>
          <w:divBdr>
            <w:top w:val="none" w:sz="0" w:space="0" w:color="auto"/>
            <w:left w:val="none" w:sz="0" w:space="0" w:color="auto"/>
            <w:bottom w:val="none" w:sz="0" w:space="0" w:color="auto"/>
            <w:right w:val="none" w:sz="0" w:space="0" w:color="auto"/>
          </w:divBdr>
        </w:div>
        <w:div w:id="1403871480">
          <w:marLeft w:val="0"/>
          <w:marRight w:val="0"/>
          <w:marTop w:val="0"/>
          <w:marBottom w:val="0"/>
          <w:divBdr>
            <w:top w:val="none" w:sz="0" w:space="0" w:color="auto"/>
            <w:left w:val="none" w:sz="0" w:space="0" w:color="auto"/>
            <w:bottom w:val="none" w:sz="0" w:space="0" w:color="auto"/>
            <w:right w:val="none" w:sz="0" w:space="0" w:color="auto"/>
          </w:divBdr>
        </w:div>
        <w:div w:id="792945298">
          <w:marLeft w:val="0"/>
          <w:marRight w:val="0"/>
          <w:marTop w:val="0"/>
          <w:marBottom w:val="0"/>
          <w:divBdr>
            <w:top w:val="none" w:sz="0" w:space="0" w:color="auto"/>
            <w:left w:val="none" w:sz="0" w:space="0" w:color="auto"/>
            <w:bottom w:val="none" w:sz="0" w:space="0" w:color="auto"/>
            <w:right w:val="none" w:sz="0" w:space="0" w:color="auto"/>
          </w:divBdr>
        </w:div>
        <w:div w:id="861162431">
          <w:marLeft w:val="0"/>
          <w:marRight w:val="0"/>
          <w:marTop w:val="0"/>
          <w:marBottom w:val="0"/>
          <w:divBdr>
            <w:top w:val="none" w:sz="0" w:space="0" w:color="auto"/>
            <w:left w:val="none" w:sz="0" w:space="0" w:color="auto"/>
            <w:bottom w:val="none" w:sz="0" w:space="0" w:color="auto"/>
            <w:right w:val="none" w:sz="0" w:space="0" w:color="auto"/>
          </w:divBdr>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428323">
      <w:bodyDiv w:val="1"/>
      <w:marLeft w:val="0"/>
      <w:marRight w:val="0"/>
      <w:marTop w:val="0"/>
      <w:marBottom w:val="0"/>
      <w:divBdr>
        <w:top w:val="none" w:sz="0" w:space="0" w:color="auto"/>
        <w:left w:val="none" w:sz="0" w:space="0" w:color="auto"/>
        <w:bottom w:val="none" w:sz="0" w:space="0" w:color="auto"/>
        <w:right w:val="none" w:sz="0" w:space="0" w:color="auto"/>
      </w:divBdr>
      <w:divsChild>
        <w:div w:id="1971201417">
          <w:marLeft w:val="0"/>
          <w:marRight w:val="0"/>
          <w:marTop w:val="0"/>
          <w:marBottom w:val="0"/>
          <w:divBdr>
            <w:top w:val="none" w:sz="0" w:space="0" w:color="auto"/>
            <w:left w:val="none" w:sz="0" w:space="0" w:color="auto"/>
            <w:bottom w:val="none" w:sz="0" w:space="0" w:color="auto"/>
            <w:right w:val="none" w:sz="0" w:space="0" w:color="auto"/>
          </w:divBdr>
        </w:div>
        <w:div w:id="1446265623">
          <w:marLeft w:val="0"/>
          <w:marRight w:val="0"/>
          <w:marTop w:val="0"/>
          <w:marBottom w:val="0"/>
          <w:divBdr>
            <w:top w:val="none" w:sz="0" w:space="0" w:color="auto"/>
            <w:left w:val="none" w:sz="0" w:space="0" w:color="auto"/>
            <w:bottom w:val="none" w:sz="0" w:space="0" w:color="auto"/>
            <w:right w:val="none" w:sz="0" w:space="0" w:color="auto"/>
          </w:divBdr>
          <w:divsChild>
            <w:div w:id="170919272">
              <w:marLeft w:val="-180"/>
              <w:marRight w:val="-180"/>
              <w:marTop w:val="0"/>
              <w:marBottom w:val="0"/>
              <w:divBdr>
                <w:top w:val="none" w:sz="0" w:space="0" w:color="auto"/>
                <w:left w:val="none" w:sz="0" w:space="0" w:color="auto"/>
                <w:bottom w:val="none" w:sz="0" w:space="0" w:color="auto"/>
                <w:right w:val="none" w:sz="0" w:space="0" w:color="auto"/>
              </w:divBdr>
              <w:divsChild>
                <w:div w:id="491222531">
                  <w:marLeft w:val="0"/>
                  <w:marRight w:val="0"/>
                  <w:marTop w:val="0"/>
                  <w:marBottom w:val="0"/>
                  <w:divBdr>
                    <w:top w:val="none" w:sz="0" w:space="0" w:color="auto"/>
                    <w:left w:val="none" w:sz="0" w:space="0" w:color="auto"/>
                    <w:bottom w:val="none" w:sz="0" w:space="0" w:color="auto"/>
                    <w:right w:val="none" w:sz="0" w:space="0" w:color="auto"/>
                  </w:divBdr>
                  <w:divsChild>
                    <w:div w:id="3231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6890">
              <w:marLeft w:val="-180"/>
              <w:marRight w:val="-180"/>
              <w:marTop w:val="0"/>
              <w:marBottom w:val="0"/>
              <w:divBdr>
                <w:top w:val="none" w:sz="0" w:space="0" w:color="auto"/>
                <w:left w:val="none" w:sz="0" w:space="0" w:color="auto"/>
                <w:bottom w:val="none" w:sz="0" w:space="0" w:color="auto"/>
                <w:right w:val="none" w:sz="0" w:space="0" w:color="auto"/>
              </w:divBdr>
              <w:divsChild>
                <w:div w:id="1628774832">
                  <w:marLeft w:val="0"/>
                  <w:marRight w:val="0"/>
                  <w:marTop w:val="0"/>
                  <w:marBottom w:val="0"/>
                  <w:divBdr>
                    <w:top w:val="none" w:sz="0" w:space="0" w:color="auto"/>
                    <w:left w:val="none" w:sz="0" w:space="0" w:color="auto"/>
                    <w:bottom w:val="none" w:sz="0" w:space="0" w:color="auto"/>
                    <w:right w:val="none" w:sz="0" w:space="0" w:color="auto"/>
                  </w:divBdr>
                  <w:divsChild>
                    <w:div w:id="168015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3256">
              <w:marLeft w:val="-180"/>
              <w:marRight w:val="-180"/>
              <w:marTop w:val="0"/>
              <w:marBottom w:val="0"/>
              <w:divBdr>
                <w:top w:val="none" w:sz="0" w:space="0" w:color="auto"/>
                <w:left w:val="none" w:sz="0" w:space="0" w:color="auto"/>
                <w:bottom w:val="none" w:sz="0" w:space="0" w:color="auto"/>
                <w:right w:val="none" w:sz="0" w:space="0" w:color="auto"/>
              </w:divBdr>
              <w:divsChild>
                <w:div w:id="334919408">
                  <w:marLeft w:val="0"/>
                  <w:marRight w:val="0"/>
                  <w:marTop w:val="0"/>
                  <w:marBottom w:val="0"/>
                  <w:divBdr>
                    <w:top w:val="none" w:sz="0" w:space="0" w:color="auto"/>
                    <w:left w:val="none" w:sz="0" w:space="0" w:color="auto"/>
                    <w:bottom w:val="none" w:sz="0" w:space="0" w:color="auto"/>
                    <w:right w:val="none" w:sz="0" w:space="0" w:color="auto"/>
                  </w:divBdr>
                  <w:divsChild>
                    <w:div w:id="4615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647">
              <w:marLeft w:val="-180"/>
              <w:marRight w:val="-180"/>
              <w:marTop w:val="0"/>
              <w:marBottom w:val="0"/>
              <w:divBdr>
                <w:top w:val="none" w:sz="0" w:space="0" w:color="auto"/>
                <w:left w:val="none" w:sz="0" w:space="0" w:color="auto"/>
                <w:bottom w:val="none" w:sz="0" w:space="0" w:color="auto"/>
                <w:right w:val="none" w:sz="0" w:space="0" w:color="auto"/>
              </w:divBdr>
              <w:divsChild>
                <w:div w:id="774057533">
                  <w:marLeft w:val="0"/>
                  <w:marRight w:val="0"/>
                  <w:marTop w:val="0"/>
                  <w:marBottom w:val="0"/>
                  <w:divBdr>
                    <w:top w:val="none" w:sz="0" w:space="0" w:color="auto"/>
                    <w:left w:val="none" w:sz="0" w:space="0" w:color="auto"/>
                    <w:bottom w:val="none" w:sz="0" w:space="0" w:color="auto"/>
                    <w:right w:val="none" w:sz="0" w:space="0" w:color="auto"/>
                  </w:divBdr>
                  <w:divsChild>
                    <w:div w:id="4247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3932539">
      <w:bodyDiv w:val="1"/>
      <w:marLeft w:val="0"/>
      <w:marRight w:val="0"/>
      <w:marTop w:val="0"/>
      <w:marBottom w:val="0"/>
      <w:divBdr>
        <w:top w:val="none" w:sz="0" w:space="0" w:color="auto"/>
        <w:left w:val="none" w:sz="0" w:space="0" w:color="auto"/>
        <w:bottom w:val="none" w:sz="0" w:space="0" w:color="auto"/>
        <w:right w:val="none" w:sz="0" w:space="0" w:color="auto"/>
      </w:divBdr>
      <w:divsChild>
        <w:div w:id="646976388">
          <w:marLeft w:val="0"/>
          <w:marRight w:val="0"/>
          <w:marTop w:val="0"/>
          <w:marBottom w:val="0"/>
          <w:divBdr>
            <w:top w:val="none" w:sz="0" w:space="0" w:color="auto"/>
            <w:left w:val="none" w:sz="0" w:space="0" w:color="auto"/>
            <w:bottom w:val="none" w:sz="0" w:space="0" w:color="auto"/>
            <w:right w:val="none" w:sz="0" w:space="0" w:color="auto"/>
          </w:divBdr>
          <w:divsChild>
            <w:div w:id="98910337">
              <w:marLeft w:val="-180"/>
              <w:marRight w:val="-180"/>
              <w:marTop w:val="0"/>
              <w:marBottom w:val="0"/>
              <w:divBdr>
                <w:top w:val="none" w:sz="0" w:space="0" w:color="auto"/>
                <w:left w:val="none" w:sz="0" w:space="0" w:color="auto"/>
                <w:bottom w:val="none" w:sz="0" w:space="0" w:color="auto"/>
                <w:right w:val="none" w:sz="0" w:space="0" w:color="auto"/>
              </w:divBdr>
              <w:divsChild>
                <w:div w:id="1662849934">
                  <w:marLeft w:val="0"/>
                  <w:marRight w:val="0"/>
                  <w:marTop w:val="0"/>
                  <w:marBottom w:val="0"/>
                  <w:divBdr>
                    <w:top w:val="none" w:sz="0" w:space="0" w:color="auto"/>
                    <w:left w:val="none" w:sz="0" w:space="0" w:color="auto"/>
                    <w:bottom w:val="none" w:sz="0" w:space="0" w:color="auto"/>
                    <w:right w:val="none" w:sz="0" w:space="0" w:color="auto"/>
                  </w:divBdr>
                </w:div>
                <w:div w:id="13197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7941">
          <w:marLeft w:val="0"/>
          <w:marRight w:val="0"/>
          <w:marTop w:val="0"/>
          <w:marBottom w:val="0"/>
          <w:divBdr>
            <w:top w:val="none" w:sz="0" w:space="0" w:color="auto"/>
            <w:left w:val="none" w:sz="0" w:space="0" w:color="auto"/>
            <w:bottom w:val="none" w:sz="0" w:space="0" w:color="auto"/>
            <w:right w:val="none" w:sz="0" w:space="0" w:color="auto"/>
          </w:divBdr>
          <w:divsChild>
            <w:div w:id="441799571">
              <w:marLeft w:val="-180"/>
              <w:marRight w:val="-180"/>
              <w:marTop w:val="0"/>
              <w:marBottom w:val="0"/>
              <w:divBdr>
                <w:top w:val="none" w:sz="0" w:space="0" w:color="auto"/>
                <w:left w:val="none" w:sz="0" w:space="0" w:color="auto"/>
                <w:bottom w:val="none" w:sz="0" w:space="0" w:color="auto"/>
                <w:right w:val="none" w:sz="0" w:space="0" w:color="auto"/>
              </w:divBdr>
              <w:divsChild>
                <w:div w:id="1257013070">
                  <w:marLeft w:val="0"/>
                  <w:marRight w:val="0"/>
                  <w:marTop w:val="0"/>
                  <w:marBottom w:val="0"/>
                  <w:divBdr>
                    <w:top w:val="none" w:sz="0" w:space="0" w:color="auto"/>
                    <w:left w:val="none" w:sz="0" w:space="0" w:color="auto"/>
                    <w:bottom w:val="none" w:sz="0" w:space="0" w:color="auto"/>
                    <w:right w:val="none" w:sz="0" w:space="0" w:color="auto"/>
                  </w:divBdr>
                </w:div>
                <w:div w:id="172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8942">
          <w:marLeft w:val="0"/>
          <w:marRight w:val="0"/>
          <w:marTop w:val="0"/>
          <w:marBottom w:val="0"/>
          <w:divBdr>
            <w:top w:val="none" w:sz="0" w:space="0" w:color="auto"/>
            <w:left w:val="none" w:sz="0" w:space="0" w:color="auto"/>
            <w:bottom w:val="none" w:sz="0" w:space="0" w:color="auto"/>
            <w:right w:val="none" w:sz="0" w:space="0" w:color="auto"/>
          </w:divBdr>
          <w:divsChild>
            <w:div w:id="853613015">
              <w:marLeft w:val="-180"/>
              <w:marRight w:val="-180"/>
              <w:marTop w:val="0"/>
              <w:marBottom w:val="0"/>
              <w:divBdr>
                <w:top w:val="none" w:sz="0" w:space="0" w:color="auto"/>
                <w:left w:val="none" w:sz="0" w:space="0" w:color="auto"/>
                <w:bottom w:val="none" w:sz="0" w:space="0" w:color="auto"/>
                <w:right w:val="none" w:sz="0" w:space="0" w:color="auto"/>
              </w:divBdr>
              <w:divsChild>
                <w:div w:id="2023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19829024">
      <w:bodyDiv w:val="1"/>
      <w:marLeft w:val="0"/>
      <w:marRight w:val="0"/>
      <w:marTop w:val="0"/>
      <w:marBottom w:val="0"/>
      <w:divBdr>
        <w:top w:val="none" w:sz="0" w:space="0" w:color="auto"/>
        <w:left w:val="none" w:sz="0" w:space="0" w:color="auto"/>
        <w:bottom w:val="none" w:sz="0" w:space="0" w:color="auto"/>
        <w:right w:val="none" w:sz="0" w:space="0" w:color="auto"/>
      </w:divBdr>
      <w:divsChild>
        <w:div w:id="2134126917">
          <w:marLeft w:val="0"/>
          <w:marRight w:val="0"/>
          <w:marTop w:val="0"/>
          <w:marBottom w:val="0"/>
          <w:divBdr>
            <w:top w:val="none" w:sz="0" w:space="0" w:color="auto"/>
            <w:left w:val="none" w:sz="0" w:space="0" w:color="auto"/>
            <w:bottom w:val="none" w:sz="0" w:space="0" w:color="auto"/>
            <w:right w:val="none" w:sz="0" w:space="0" w:color="auto"/>
          </w:divBdr>
          <w:divsChild>
            <w:div w:id="2121992806">
              <w:marLeft w:val="-180"/>
              <w:marRight w:val="-180"/>
              <w:marTop w:val="0"/>
              <w:marBottom w:val="0"/>
              <w:divBdr>
                <w:top w:val="none" w:sz="0" w:space="0" w:color="auto"/>
                <w:left w:val="none" w:sz="0" w:space="0" w:color="auto"/>
                <w:bottom w:val="none" w:sz="0" w:space="0" w:color="auto"/>
                <w:right w:val="none" w:sz="0" w:space="0" w:color="auto"/>
              </w:divBdr>
              <w:divsChild>
                <w:div w:id="1292204777">
                  <w:marLeft w:val="0"/>
                  <w:marRight w:val="0"/>
                  <w:marTop w:val="0"/>
                  <w:marBottom w:val="0"/>
                  <w:divBdr>
                    <w:top w:val="none" w:sz="0" w:space="0" w:color="auto"/>
                    <w:left w:val="none" w:sz="0" w:space="0" w:color="auto"/>
                    <w:bottom w:val="none" w:sz="0" w:space="0" w:color="auto"/>
                    <w:right w:val="none" w:sz="0" w:space="0" w:color="auto"/>
                  </w:divBdr>
                </w:div>
                <w:div w:id="18103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4480">
          <w:marLeft w:val="0"/>
          <w:marRight w:val="0"/>
          <w:marTop w:val="0"/>
          <w:marBottom w:val="0"/>
          <w:divBdr>
            <w:top w:val="none" w:sz="0" w:space="0" w:color="auto"/>
            <w:left w:val="none" w:sz="0" w:space="0" w:color="auto"/>
            <w:bottom w:val="none" w:sz="0" w:space="0" w:color="auto"/>
            <w:right w:val="none" w:sz="0" w:space="0" w:color="auto"/>
          </w:divBdr>
          <w:divsChild>
            <w:div w:id="1964535367">
              <w:marLeft w:val="-180"/>
              <w:marRight w:val="-180"/>
              <w:marTop w:val="0"/>
              <w:marBottom w:val="0"/>
              <w:divBdr>
                <w:top w:val="none" w:sz="0" w:space="0" w:color="auto"/>
                <w:left w:val="none" w:sz="0" w:space="0" w:color="auto"/>
                <w:bottom w:val="none" w:sz="0" w:space="0" w:color="auto"/>
                <w:right w:val="none" w:sz="0" w:space="0" w:color="auto"/>
              </w:divBdr>
              <w:divsChild>
                <w:div w:id="262614516">
                  <w:marLeft w:val="0"/>
                  <w:marRight w:val="0"/>
                  <w:marTop w:val="0"/>
                  <w:marBottom w:val="0"/>
                  <w:divBdr>
                    <w:top w:val="none" w:sz="0" w:space="0" w:color="auto"/>
                    <w:left w:val="none" w:sz="0" w:space="0" w:color="auto"/>
                    <w:bottom w:val="none" w:sz="0" w:space="0" w:color="auto"/>
                    <w:right w:val="none" w:sz="0" w:space="0" w:color="auto"/>
                  </w:divBdr>
                </w:div>
                <w:div w:id="2066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7428">
          <w:marLeft w:val="0"/>
          <w:marRight w:val="0"/>
          <w:marTop w:val="0"/>
          <w:marBottom w:val="0"/>
          <w:divBdr>
            <w:top w:val="none" w:sz="0" w:space="0" w:color="auto"/>
            <w:left w:val="none" w:sz="0" w:space="0" w:color="auto"/>
            <w:bottom w:val="none" w:sz="0" w:space="0" w:color="auto"/>
            <w:right w:val="none" w:sz="0" w:space="0" w:color="auto"/>
          </w:divBdr>
          <w:divsChild>
            <w:div w:id="634527580">
              <w:marLeft w:val="-180"/>
              <w:marRight w:val="-180"/>
              <w:marTop w:val="0"/>
              <w:marBottom w:val="0"/>
              <w:divBdr>
                <w:top w:val="none" w:sz="0" w:space="0" w:color="auto"/>
                <w:left w:val="none" w:sz="0" w:space="0" w:color="auto"/>
                <w:bottom w:val="none" w:sz="0" w:space="0" w:color="auto"/>
                <w:right w:val="none" w:sz="0" w:space="0" w:color="auto"/>
              </w:divBdr>
              <w:divsChild>
                <w:div w:id="14061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4522">
      <w:bodyDiv w:val="1"/>
      <w:marLeft w:val="0"/>
      <w:marRight w:val="0"/>
      <w:marTop w:val="0"/>
      <w:marBottom w:val="0"/>
      <w:divBdr>
        <w:top w:val="none" w:sz="0" w:space="0" w:color="auto"/>
        <w:left w:val="none" w:sz="0" w:space="0" w:color="auto"/>
        <w:bottom w:val="none" w:sz="0" w:space="0" w:color="auto"/>
        <w:right w:val="none" w:sz="0" w:space="0" w:color="auto"/>
      </w:divBdr>
      <w:divsChild>
        <w:div w:id="889149000">
          <w:marLeft w:val="0"/>
          <w:marRight w:val="0"/>
          <w:marTop w:val="0"/>
          <w:marBottom w:val="0"/>
          <w:divBdr>
            <w:top w:val="none" w:sz="0" w:space="0" w:color="auto"/>
            <w:left w:val="none" w:sz="0" w:space="0" w:color="auto"/>
            <w:bottom w:val="none" w:sz="0" w:space="0" w:color="auto"/>
            <w:right w:val="none" w:sz="0" w:space="0" w:color="auto"/>
          </w:divBdr>
        </w:div>
        <w:div w:id="1238588725">
          <w:marLeft w:val="0"/>
          <w:marRight w:val="0"/>
          <w:marTop w:val="0"/>
          <w:marBottom w:val="0"/>
          <w:divBdr>
            <w:top w:val="none" w:sz="0" w:space="0" w:color="auto"/>
            <w:left w:val="none" w:sz="0" w:space="0" w:color="auto"/>
            <w:bottom w:val="none" w:sz="0" w:space="0" w:color="auto"/>
            <w:right w:val="none" w:sz="0" w:space="0" w:color="auto"/>
          </w:divBdr>
          <w:divsChild>
            <w:div w:id="1280259124">
              <w:marLeft w:val="-180"/>
              <w:marRight w:val="-180"/>
              <w:marTop w:val="0"/>
              <w:marBottom w:val="0"/>
              <w:divBdr>
                <w:top w:val="none" w:sz="0" w:space="0" w:color="auto"/>
                <w:left w:val="none" w:sz="0" w:space="0" w:color="auto"/>
                <w:bottom w:val="none" w:sz="0" w:space="0" w:color="auto"/>
                <w:right w:val="none" w:sz="0" w:space="0" w:color="auto"/>
              </w:divBdr>
              <w:divsChild>
                <w:div w:id="4833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707">
          <w:marLeft w:val="0"/>
          <w:marRight w:val="0"/>
          <w:marTop w:val="0"/>
          <w:marBottom w:val="0"/>
          <w:divBdr>
            <w:top w:val="none" w:sz="0" w:space="0" w:color="auto"/>
            <w:left w:val="none" w:sz="0" w:space="0" w:color="auto"/>
            <w:bottom w:val="none" w:sz="0" w:space="0" w:color="auto"/>
            <w:right w:val="none" w:sz="0" w:space="0" w:color="auto"/>
          </w:divBdr>
          <w:divsChild>
            <w:div w:id="1623077225">
              <w:marLeft w:val="-180"/>
              <w:marRight w:val="-180"/>
              <w:marTop w:val="0"/>
              <w:marBottom w:val="0"/>
              <w:divBdr>
                <w:top w:val="none" w:sz="0" w:space="0" w:color="auto"/>
                <w:left w:val="none" w:sz="0" w:space="0" w:color="auto"/>
                <w:bottom w:val="none" w:sz="0" w:space="0" w:color="auto"/>
                <w:right w:val="none" w:sz="0" w:space="0" w:color="auto"/>
              </w:divBdr>
              <w:divsChild>
                <w:div w:id="1444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516975">
      <w:bodyDiv w:val="1"/>
      <w:marLeft w:val="0"/>
      <w:marRight w:val="0"/>
      <w:marTop w:val="0"/>
      <w:marBottom w:val="0"/>
      <w:divBdr>
        <w:top w:val="none" w:sz="0" w:space="0" w:color="auto"/>
        <w:left w:val="none" w:sz="0" w:space="0" w:color="auto"/>
        <w:bottom w:val="none" w:sz="0" w:space="0" w:color="auto"/>
        <w:right w:val="none" w:sz="0" w:space="0" w:color="auto"/>
      </w:divBdr>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485523">
      <w:bodyDiv w:val="1"/>
      <w:marLeft w:val="0"/>
      <w:marRight w:val="0"/>
      <w:marTop w:val="0"/>
      <w:marBottom w:val="0"/>
      <w:divBdr>
        <w:top w:val="none" w:sz="0" w:space="0" w:color="auto"/>
        <w:left w:val="none" w:sz="0" w:space="0" w:color="auto"/>
        <w:bottom w:val="none" w:sz="0" w:space="0" w:color="auto"/>
        <w:right w:val="none" w:sz="0" w:space="0" w:color="auto"/>
      </w:divBdr>
    </w:div>
    <w:div w:id="1945070380">
      <w:bodyDiv w:val="1"/>
      <w:marLeft w:val="0"/>
      <w:marRight w:val="0"/>
      <w:marTop w:val="0"/>
      <w:marBottom w:val="0"/>
      <w:divBdr>
        <w:top w:val="none" w:sz="0" w:space="0" w:color="auto"/>
        <w:left w:val="none" w:sz="0" w:space="0" w:color="auto"/>
        <w:bottom w:val="none" w:sz="0" w:space="0" w:color="auto"/>
        <w:right w:val="none" w:sz="0" w:space="0" w:color="auto"/>
      </w:divBdr>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475763">
      <w:bodyDiv w:val="1"/>
      <w:marLeft w:val="0"/>
      <w:marRight w:val="0"/>
      <w:marTop w:val="0"/>
      <w:marBottom w:val="0"/>
      <w:divBdr>
        <w:top w:val="none" w:sz="0" w:space="0" w:color="auto"/>
        <w:left w:val="none" w:sz="0" w:space="0" w:color="auto"/>
        <w:bottom w:val="none" w:sz="0" w:space="0" w:color="auto"/>
        <w:right w:val="none" w:sz="0" w:space="0" w:color="auto"/>
      </w:divBdr>
      <w:divsChild>
        <w:div w:id="1761675824">
          <w:marLeft w:val="0"/>
          <w:marRight w:val="0"/>
          <w:marTop w:val="0"/>
          <w:marBottom w:val="0"/>
          <w:divBdr>
            <w:top w:val="none" w:sz="0" w:space="0" w:color="auto"/>
            <w:left w:val="none" w:sz="0" w:space="0" w:color="auto"/>
            <w:bottom w:val="none" w:sz="0" w:space="0" w:color="auto"/>
            <w:right w:val="none" w:sz="0" w:space="0" w:color="auto"/>
          </w:divBdr>
        </w:div>
        <w:div w:id="983697298">
          <w:marLeft w:val="0"/>
          <w:marRight w:val="0"/>
          <w:marTop w:val="0"/>
          <w:marBottom w:val="0"/>
          <w:divBdr>
            <w:top w:val="none" w:sz="0" w:space="0" w:color="auto"/>
            <w:left w:val="none" w:sz="0" w:space="0" w:color="auto"/>
            <w:bottom w:val="none" w:sz="0" w:space="0" w:color="auto"/>
            <w:right w:val="none" w:sz="0" w:space="0" w:color="auto"/>
          </w:divBdr>
          <w:divsChild>
            <w:div w:id="1825311853">
              <w:marLeft w:val="0"/>
              <w:marRight w:val="0"/>
              <w:marTop w:val="0"/>
              <w:marBottom w:val="0"/>
              <w:divBdr>
                <w:top w:val="none" w:sz="0" w:space="0" w:color="auto"/>
                <w:left w:val="none" w:sz="0" w:space="0" w:color="auto"/>
                <w:bottom w:val="none" w:sz="0" w:space="0" w:color="auto"/>
                <w:right w:val="none" w:sz="0" w:space="0" w:color="auto"/>
              </w:divBdr>
              <w:divsChild>
                <w:div w:id="15962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596454">
      <w:bodyDiv w:val="1"/>
      <w:marLeft w:val="0"/>
      <w:marRight w:val="0"/>
      <w:marTop w:val="0"/>
      <w:marBottom w:val="0"/>
      <w:divBdr>
        <w:top w:val="none" w:sz="0" w:space="0" w:color="auto"/>
        <w:left w:val="none" w:sz="0" w:space="0" w:color="auto"/>
        <w:bottom w:val="none" w:sz="0" w:space="0" w:color="auto"/>
        <w:right w:val="none" w:sz="0" w:space="0" w:color="auto"/>
      </w:divBdr>
      <w:divsChild>
        <w:div w:id="1735085802">
          <w:marLeft w:val="0"/>
          <w:marRight w:val="0"/>
          <w:marTop w:val="0"/>
          <w:marBottom w:val="0"/>
          <w:divBdr>
            <w:top w:val="none" w:sz="0" w:space="0" w:color="auto"/>
            <w:left w:val="none" w:sz="0" w:space="0" w:color="auto"/>
            <w:bottom w:val="none" w:sz="0" w:space="0" w:color="auto"/>
            <w:right w:val="none" w:sz="0" w:space="0" w:color="auto"/>
          </w:divBdr>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59872768">
      <w:bodyDiv w:val="1"/>
      <w:marLeft w:val="0"/>
      <w:marRight w:val="0"/>
      <w:marTop w:val="0"/>
      <w:marBottom w:val="0"/>
      <w:divBdr>
        <w:top w:val="none" w:sz="0" w:space="0" w:color="auto"/>
        <w:left w:val="none" w:sz="0" w:space="0" w:color="auto"/>
        <w:bottom w:val="none" w:sz="0" w:space="0" w:color="auto"/>
        <w:right w:val="none" w:sz="0" w:space="0" w:color="auto"/>
      </w:divBdr>
      <w:divsChild>
        <w:div w:id="1677263300">
          <w:marLeft w:val="0"/>
          <w:marRight w:val="0"/>
          <w:marTop w:val="0"/>
          <w:marBottom w:val="0"/>
          <w:divBdr>
            <w:top w:val="none" w:sz="0" w:space="0" w:color="auto"/>
            <w:left w:val="none" w:sz="0" w:space="0" w:color="auto"/>
            <w:bottom w:val="none" w:sz="0" w:space="0" w:color="auto"/>
            <w:right w:val="none" w:sz="0" w:space="0" w:color="auto"/>
          </w:divBdr>
          <w:divsChild>
            <w:div w:id="2073697101">
              <w:marLeft w:val="0"/>
              <w:marRight w:val="0"/>
              <w:marTop w:val="0"/>
              <w:marBottom w:val="0"/>
              <w:divBdr>
                <w:top w:val="none" w:sz="0" w:space="0" w:color="auto"/>
                <w:left w:val="none" w:sz="0" w:space="0" w:color="auto"/>
                <w:bottom w:val="none" w:sz="0" w:space="0" w:color="auto"/>
                <w:right w:val="none" w:sz="0" w:space="0" w:color="auto"/>
              </w:divBdr>
            </w:div>
          </w:divsChild>
        </w:div>
        <w:div w:id="1048576639">
          <w:marLeft w:val="0"/>
          <w:marRight w:val="0"/>
          <w:marTop w:val="0"/>
          <w:marBottom w:val="0"/>
          <w:divBdr>
            <w:top w:val="none" w:sz="0" w:space="0" w:color="auto"/>
            <w:left w:val="none" w:sz="0" w:space="0" w:color="auto"/>
            <w:bottom w:val="none" w:sz="0" w:space="0" w:color="auto"/>
            <w:right w:val="none" w:sz="0" w:space="0" w:color="auto"/>
          </w:divBdr>
          <w:divsChild>
            <w:div w:id="2061467548">
              <w:marLeft w:val="0"/>
              <w:marRight w:val="0"/>
              <w:marTop w:val="0"/>
              <w:marBottom w:val="0"/>
              <w:divBdr>
                <w:top w:val="none" w:sz="0" w:space="0" w:color="auto"/>
                <w:left w:val="none" w:sz="0" w:space="0" w:color="auto"/>
                <w:bottom w:val="none" w:sz="0" w:space="0" w:color="auto"/>
                <w:right w:val="none" w:sz="0" w:space="0" w:color="auto"/>
              </w:divBdr>
              <w:divsChild>
                <w:div w:id="866217895">
                  <w:marLeft w:val="0"/>
                  <w:marRight w:val="0"/>
                  <w:marTop w:val="0"/>
                  <w:marBottom w:val="0"/>
                  <w:divBdr>
                    <w:top w:val="none" w:sz="0" w:space="0" w:color="auto"/>
                    <w:left w:val="none" w:sz="0" w:space="0" w:color="auto"/>
                    <w:bottom w:val="none" w:sz="0" w:space="0" w:color="auto"/>
                    <w:right w:val="none" w:sz="0" w:space="0" w:color="auto"/>
                  </w:divBdr>
                </w:div>
              </w:divsChild>
            </w:div>
            <w:div w:id="686566902">
              <w:marLeft w:val="0"/>
              <w:marRight w:val="0"/>
              <w:marTop w:val="0"/>
              <w:marBottom w:val="0"/>
              <w:divBdr>
                <w:top w:val="none" w:sz="0" w:space="0" w:color="auto"/>
                <w:left w:val="none" w:sz="0" w:space="0" w:color="auto"/>
                <w:bottom w:val="none" w:sz="0" w:space="0" w:color="auto"/>
                <w:right w:val="none" w:sz="0" w:space="0" w:color="auto"/>
              </w:divBdr>
            </w:div>
          </w:divsChild>
        </w:div>
        <w:div w:id="266885818">
          <w:marLeft w:val="0"/>
          <w:marRight w:val="0"/>
          <w:marTop w:val="0"/>
          <w:marBottom w:val="0"/>
          <w:divBdr>
            <w:top w:val="none" w:sz="0" w:space="0" w:color="auto"/>
            <w:left w:val="none" w:sz="0" w:space="0" w:color="auto"/>
            <w:bottom w:val="none" w:sz="0" w:space="0" w:color="auto"/>
            <w:right w:val="none" w:sz="0" w:space="0" w:color="auto"/>
          </w:divBdr>
          <w:divsChild>
            <w:div w:id="1517619956">
              <w:marLeft w:val="0"/>
              <w:marRight w:val="0"/>
              <w:marTop w:val="0"/>
              <w:marBottom w:val="0"/>
              <w:divBdr>
                <w:top w:val="none" w:sz="0" w:space="0" w:color="auto"/>
                <w:left w:val="none" w:sz="0" w:space="0" w:color="auto"/>
                <w:bottom w:val="none" w:sz="0" w:space="0" w:color="auto"/>
                <w:right w:val="none" w:sz="0" w:space="0" w:color="auto"/>
              </w:divBdr>
              <w:divsChild>
                <w:div w:id="1525512396">
                  <w:marLeft w:val="0"/>
                  <w:marRight w:val="0"/>
                  <w:marTop w:val="0"/>
                  <w:marBottom w:val="0"/>
                  <w:divBdr>
                    <w:top w:val="none" w:sz="0" w:space="0" w:color="auto"/>
                    <w:left w:val="none" w:sz="0" w:space="0" w:color="auto"/>
                    <w:bottom w:val="none" w:sz="0" w:space="0" w:color="auto"/>
                    <w:right w:val="none" w:sz="0" w:space="0" w:color="auto"/>
                  </w:divBdr>
                </w:div>
              </w:divsChild>
            </w:div>
            <w:div w:id="1196769625">
              <w:marLeft w:val="0"/>
              <w:marRight w:val="0"/>
              <w:marTop w:val="0"/>
              <w:marBottom w:val="0"/>
              <w:divBdr>
                <w:top w:val="none" w:sz="0" w:space="0" w:color="auto"/>
                <w:left w:val="none" w:sz="0" w:space="0" w:color="auto"/>
                <w:bottom w:val="none" w:sz="0" w:space="0" w:color="auto"/>
                <w:right w:val="none" w:sz="0" w:space="0" w:color="auto"/>
              </w:divBdr>
            </w:div>
          </w:divsChild>
        </w:div>
        <w:div w:id="676927804">
          <w:marLeft w:val="0"/>
          <w:marRight w:val="0"/>
          <w:marTop w:val="0"/>
          <w:marBottom w:val="0"/>
          <w:divBdr>
            <w:top w:val="none" w:sz="0" w:space="0" w:color="auto"/>
            <w:left w:val="none" w:sz="0" w:space="0" w:color="auto"/>
            <w:bottom w:val="none" w:sz="0" w:space="0" w:color="auto"/>
            <w:right w:val="none" w:sz="0" w:space="0" w:color="auto"/>
          </w:divBdr>
          <w:divsChild>
            <w:div w:id="706489120">
              <w:marLeft w:val="0"/>
              <w:marRight w:val="0"/>
              <w:marTop w:val="0"/>
              <w:marBottom w:val="0"/>
              <w:divBdr>
                <w:top w:val="none" w:sz="0" w:space="0" w:color="auto"/>
                <w:left w:val="none" w:sz="0" w:space="0" w:color="auto"/>
                <w:bottom w:val="none" w:sz="0" w:space="0" w:color="auto"/>
                <w:right w:val="none" w:sz="0" w:space="0" w:color="auto"/>
              </w:divBdr>
              <w:divsChild>
                <w:div w:id="569731350">
                  <w:marLeft w:val="0"/>
                  <w:marRight w:val="0"/>
                  <w:marTop w:val="0"/>
                  <w:marBottom w:val="0"/>
                  <w:divBdr>
                    <w:top w:val="none" w:sz="0" w:space="0" w:color="auto"/>
                    <w:left w:val="none" w:sz="0" w:space="0" w:color="auto"/>
                    <w:bottom w:val="none" w:sz="0" w:space="0" w:color="auto"/>
                    <w:right w:val="none" w:sz="0" w:space="0" w:color="auto"/>
                  </w:divBdr>
                </w:div>
              </w:divsChild>
            </w:div>
            <w:div w:id="1918703915">
              <w:marLeft w:val="0"/>
              <w:marRight w:val="0"/>
              <w:marTop w:val="0"/>
              <w:marBottom w:val="0"/>
              <w:divBdr>
                <w:top w:val="none" w:sz="0" w:space="0" w:color="auto"/>
                <w:left w:val="none" w:sz="0" w:space="0" w:color="auto"/>
                <w:bottom w:val="none" w:sz="0" w:space="0" w:color="auto"/>
                <w:right w:val="none" w:sz="0" w:space="0" w:color="auto"/>
              </w:divBdr>
            </w:div>
          </w:divsChild>
        </w:div>
        <w:div w:id="61946862">
          <w:marLeft w:val="0"/>
          <w:marRight w:val="0"/>
          <w:marTop w:val="0"/>
          <w:marBottom w:val="0"/>
          <w:divBdr>
            <w:top w:val="none" w:sz="0" w:space="0" w:color="auto"/>
            <w:left w:val="none" w:sz="0" w:space="0" w:color="auto"/>
            <w:bottom w:val="none" w:sz="0" w:space="0" w:color="auto"/>
            <w:right w:val="none" w:sz="0" w:space="0" w:color="auto"/>
          </w:divBdr>
          <w:divsChild>
            <w:div w:id="1335035605">
              <w:marLeft w:val="0"/>
              <w:marRight w:val="0"/>
              <w:marTop w:val="0"/>
              <w:marBottom w:val="0"/>
              <w:divBdr>
                <w:top w:val="none" w:sz="0" w:space="0" w:color="auto"/>
                <w:left w:val="none" w:sz="0" w:space="0" w:color="auto"/>
                <w:bottom w:val="none" w:sz="0" w:space="0" w:color="auto"/>
                <w:right w:val="none" w:sz="0" w:space="0" w:color="auto"/>
              </w:divBdr>
              <w:divsChild>
                <w:div w:id="739448909">
                  <w:marLeft w:val="0"/>
                  <w:marRight w:val="0"/>
                  <w:marTop w:val="0"/>
                  <w:marBottom w:val="0"/>
                  <w:divBdr>
                    <w:top w:val="none" w:sz="0" w:space="0" w:color="auto"/>
                    <w:left w:val="none" w:sz="0" w:space="0" w:color="auto"/>
                    <w:bottom w:val="none" w:sz="0" w:space="0" w:color="auto"/>
                    <w:right w:val="none" w:sz="0" w:space="0" w:color="auto"/>
                  </w:divBdr>
                </w:div>
              </w:divsChild>
            </w:div>
            <w:div w:id="875196027">
              <w:marLeft w:val="0"/>
              <w:marRight w:val="0"/>
              <w:marTop w:val="0"/>
              <w:marBottom w:val="0"/>
              <w:divBdr>
                <w:top w:val="none" w:sz="0" w:space="0" w:color="auto"/>
                <w:left w:val="none" w:sz="0" w:space="0" w:color="auto"/>
                <w:bottom w:val="none" w:sz="0" w:space="0" w:color="auto"/>
                <w:right w:val="none" w:sz="0" w:space="0" w:color="auto"/>
              </w:divBdr>
            </w:div>
          </w:divsChild>
        </w:div>
        <w:div w:id="1342002895">
          <w:marLeft w:val="0"/>
          <w:marRight w:val="0"/>
          <w:marTop w:val="0"/>
          <w:marBottom w:val="0"/>
          <w:divBdr>
            <w:top w:val="none" w:sz="0" w:space="0" w:color="auto"/>
            <w:left w:val="none" w:sz="0" w:space="0" w:color="auto"/>
            <w:bottom w:val="none" w:sz="0" w:space="0" w:color="auto"/>
            <w:right w:val="none" w:sz="0" w:space="0" w:color="auto"/>
          </w:divBdr>
          <w:divsChild>
            <w:div w:id="2081369782">
              <w:marLeft w:val="0"/>
              <w:marRight w:val="0"/>
              <w:marTop w:val="0"/>
              <w:marBottom w:val="0"/>
              <w:divBdr>
                <w:top w:val="none" w:sz="0" w:space="0" w:color="auto"/>
                <w:left w:val="none" w:sz="0" w:space="0" w:color="auto"/>
                <w:bottom w:val="none" w:sz="0" w:space="0" w:color="auto"/>
                <w:right w:val="none" w:sz="0" w:space="0" w:color="auto"/>
              </w:divBdr>
              <w:divsChild>
                <w:div w:id="571426060">
                  <w:marLeft w:val="0"/>
                  <w:marRight w:val="0"/>
                  <w:marTop w:val="0"/>
                  <w:marBottom w:val="0"/>
                  <w:divBdr>
                    <w:top w:val="none" w:sz="0" w:space="0" w:color="auto"/>
                    <w:left w:val="none" w:sz="0" w:space="0" w:color="auto"/>
                    <w:bottom w:val="none" w:sz="0" w:space="0" w:color="auto"/>
                    <w:right w:val="none" w:sz="0" w:space="0" w:color="auto"/>
                  </w:divBdr>
                </w:div>
              </w:divsChild>
            </w:div>
            <w:div w:id="169494271">
              <w:marLeft w:val="0"/>
              <w:marRight w:val="0"/>
              <w:marTop w:val="0"/>
              <w:marBottom w:val="0"/>
              <w:divBdr>
                <w:top w:val="none" w:sz="0" w:space="0" w:color="auto"/>
                <w:left w:val="none" w:sz="0" w:space="0" w:color="auto"/>
                <w:bottom w:val="none" w:sz="0" w:space="0" w:color="auto"/>
                <w:right w:val="none" w:sz="0" w:space="0" w:color="auto"/>
              </w:divBdr>
            </w:div>
          </w:divsChild>
        </w:div>
        <w:div w:id="1201672866">
          <w:marLeft w:val="0"/>
          <w:marRight w:val="0"/>
          <w:marTop w:val="0"/>
          <w:marBottom w:val="0"/>
          <w:divBdr>
            <w:top w:val="none" w:sz="0" w:space="0" w:color="auto"/>
            <w:left w:val="none" w:sz="0" w:space="0" w:color="auto"/>
            <w:bottom w:val="none" w:sz="0" w:space="0" w:color="auto"/>
            <w:right w:val="none" w:sz="0" w:space="0" w:color="auto"/>
          </w:divBdr>
          <w:divsChild>
            <w:div w:id="1455826647">
              <w:marLeft w:val="0"/>
              <w:marRight w:val="0"/>
              <w:marTop w:val="0"/>
              <w:marBottom w:val="0"/>
              <w:divBdr>
                <w:top w:val="none" w:sz="0" w:space="0" w:color="auto"/>
                <w:left w:val="none" w:sz="0" w:space="0" w:color="auto"/>
                <w:bottom w:val="none" w:sz="0" w:space="0" w:color="auto"/>
                <w:right w:val="none" w:sz="0" w:space="0" w:color="auto"/>
              </w:divBdr>
              <w:divsChild>
                <w:div w:id="1836410743">
                  <w:marLeft w:val="0"/>
                  <w:marRight w:val="0"/>
                  <w:marTop w:val="0"/>
                  <w:marBottom w:val="0"/>
                  <w:divBdr>
                    <w:top w:val="none" w:sz="0" w:space="0" w:color="auto"/>
                    <w:left w:val="none" w:sz="0" w:space="0" w:color="auto"/>
                    <w:bottom w:val="none" w:sz="0" w:space="0" w:color="auto"/>
                    <w:right w:val="none" w:sz="0" w:space="0" w:color="auto"/>
                  </w:divBdr>
                </w:div>
              </w:divsChild>
            </w:div>
            <w:div w:id="484276391">
              <w:marLeft w:val="0"/>
              <w:marRight w:val="0"/>
              <w:marTop w:val="0"/>
              <w:marBottom w:val="0"/>
              <w:divBdr>
                <w:top w:val="none" w:sz="0" w:space="0" w:color="auto"/>
                <w:left w:val="none" w:sz="0" w:space="0" w:color="auto"/>
                <w:bottom w:val="none" w:sz="0" w:space="0" w:color="auto"/>
                <w:right w:val="none" w:sz="0" w:space="0" w:color="auto"/>
              </w:divBdr>
            </w:div>
          </w:divsChild>
        </w:div>
        <w:div w:id="602032493">
          <w:marLeft w:val="0"/>
          <w:marRight w:val="0"/>
          <w:marTop w:val="0"/>
          <w:marBottom w:val="0"/>
          <w:divBdr>
            <w:top w:val="none" w:sz="0" w:space="0" w:color="auto"/>
            <w:left w:val="none" w:sz="0" w:space="0" w:color="auto"/>
            <w:bottom w:val="none" w:sz="0" w:space="0" w:color="auto"/>
            <w:right w:val="none" w:sz="0" w:space="0" w:color="auto"/>
          </w:divBdr>
          <w:divsChild>
            <w:div w:id="1541867571">
              <w:marLeft w:val="0"/>
              <w:marRight w:val="0"/>
              <w:marTop w:val="0"/>
              <w:marBottom w:val="0"/>
              <w:divBdr>
                <w:top w:val="none" w:sz="0" w:space="0" w:color="auto"/>
                <w:left w:val="none" w:sz="0" w:space="0" w:color="auto"/>
                <w:bottom w:val="none" w:sz="0" w:space="0" w:color="auto"/>
                <w:right w:val="none" w:sz="0" w:space="0" w:color="auto"/>
              </w:divBdr>
              <w:divsChild>
                <w:div w:id="1359623017">
                  <w:marLeft w:val="0"/>
                  <w:marRight w:val="0"/>
                  <w:marTop w:val="0"/>
                  <w:marBottom w:val="0"/>
                  <w:divBdr>
                    <w:top w:val="none" w:sz="0" w:space="0" w:color="auto"/>
                    <w:left w:val="none" w:sz="0" w:space="0" w:color="auto"/>
                    <w:bottom w:val="none" w:sz="0" w:space="0" w:color="auto"/>
                    <w:right w:val="none" w:sz="0" w:space="0" w:color="auto"/>
                  </w:divBdr>
                </w:div>
              </w:divsChild>
            </w:div>
            <w:div w:id="1860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2512170">
      <w:bodyDiv w:val="1"/>
      <w:marLeft w:val="0"/>
      <w:marRight w:val="0"/>
      <w:marTop w:val="0"/>
      <w:marBottom w:val="0"/>
      <w:divBdr>
        <w:top w:val="none" w:sz="0" w:space="0" w:color="auto"/>
        <w:left w:val="none" w:sz="0" w:space="0" w:color="auto"/>
        <w:bottom w:val="none" w:sz="0" w:space="0" w:color="auto"/>
        <w:right w:val="none" w:sz="0" w:space="0" w:color="auto"/>
      </w:divBdr>
      <w:divsChild>
        <w:div w:id="721518465">
          <w:marLeft w:val="0"/>
          <w:marRight w:val="0"/>
          <w:marTop w:val="0"/>
          <w:marBottom w:val="720"/>
          <w:divBdr>
            <w:top w:val="none" w:sz="0" w:space="0" w:color="auto"/>
            <w:left w:val="none" w:sz="0" w:space="0" w:color="auto"/>
            <w:bottom w:val="none" w:sz="0" w:space="0" w:color="auto"/>
            <w:right w:val="none" w:sz="0" w:space="0" w:color="auto"/>
          </w:divBdr>
        </w:div>
        <w:div w:id="428736752">
          <w:marLeft w:val="615"/>
          <w:marRight w:val="0"/>
          <w:marTop w:val="0"/>
          <w:marBottom w:val="360"/>
          <w:divBdr>
            <w:top w:val="none" w:sz="0" w:space="4" w:color="auto"/>
            <w:left w:val="single" w:sz="36" w:space="11" w:color="D7CA51"/>
            <w:bottom w:val="none" w:sz="0" w:space="4" w:color="auto"/>
            <w:right w:val="none" w:sz="0" w:space="0" w:color="auto"/>
          </w:divBdr>
        </w:div>
      </w:divsChild>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278303">
      <w:bodyDiv w:val="1"/>
      <w:marLeft w:val="0"/>
      <w:marRight w:val="0"/>
      <w:marTop w:val="0"/>
      <w:marBottom w:val="0"/>
      <w:divBdr>
        <w:top w:val="none" w:sz="0" w:space="0" w:color="auto"/>
        <w:left w:val="none" w:sz="0" w:space="0" w:color="auto"/>
        <w:bottom w:val="none" w:sz="0" w:space="0" w:color="auto"/>
        <w:right w:val="none" w:sz="0" w:space="0" w:color="auto"/>
      </w:divBdr>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1992639545">
      <w:bodyDiv w:val="1"/>
      <w:marLeft w:val="0"/>
      <w:marRight w:val="0"/>
      <w:marTop w:val="0"/>
      <w:marBottom w:val="0"/>
      <w:divBdr>
        <w:top w:val="none" w:sz="0" w:space="0" w:color="auto"/>
        <w:left w:val="none" w:sz="0" w:space="0" w:color="auto"/>
        <w:bottom w:val="none" w:sz="0" w:space="0" w:color="auto"/>
        <w:right w:val="none" w:sz="0" w:space="0" w:color="auto"/>
      </w:divBdr>
      <w:divsChild>
        <w:div w:id="850603385">
          <w:marLeft w:val="0"/>
          <w:marRight w:val="0"/>
          <w:marTop w:val="0"/>
          <w:marBottom w:val="0"/>
          <w:divBdr>
            <w:top w:val="none" w:sz="0" w:space="0" w:color="auto"/>
            <w:left w:val="none" w:sz="0" w:space="0" w:color="auto"/>
            <w:bottom w:val="none" w:sz="0" w:space="0" w:color="auto"/>
            <w:right w:val="none" w:sz="0" w:space="0" w:color="auto"/>
          </w:divBdr>
          <w:divsChild>
            <w:div w:id="768082885">
              <w:marLeft w:val="0"/>
              <w:marRight w:val="0"/>
              <w:marTop w:val="0"/>
              <w:marBottom w:val="0"/>
              <w:divBdr>
                <w:top w:val="none" w:sz="0" w:space="0" w:color="auto"/>
                <w:left w:val="none" w:sz="0" w:space="0" w:color="auto"/>
                <w:bottom w:val="none" w:sz="0" w:space="0" w:color="auto"/>
                <w:right w:val="none" w:sz="0" w:space="0" w:color="auto"/>
              </w:divBdr>
              <w:divsChild>
                <w:div w:id="703100364">
                  <w:marLeft w:val="-180"/>
                  <w:marRight w:val="-180"/>
                  <w:marTop w:val="0"/>
                  <w:marBottom w:val="0"/>
                  <w:divBdr>
                    <w:top w:val="none" w:sz="0" w:space="0" w:color="auto"/>
                    <w:left w:val="none" w:sz="0" w:space="0" w:color="auto"/>
                    <w:bottom w:val="none" w:sz="0" w:space="0" w:color="auto"/>
                    <w:right w:val="none" w:sz="0" w:space="0" w:color="auto"/>
                  </w:divBdr>
                  <w:divsChild>
                    <w:div w:id="7436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08559">
          <w:marLeft w:val="0"/>
          <w:marRight w:val="0"/>
          <w:marTop w:val="0"/>
          <w:marBottom w:val="0"/>
          <w:divBdr>
            <w:top w:val="none" w:sz="0" w:space="0" w:color="auto"/>
            <w:left w:val="none" w:sz="0" w:space="0" w:color="auto"/>
            <w:bottom w:val="none" w:sz="0" w:space="0" w:color="auto"/>
            <w:right w:val="none" w:sz="0" w:space="0" w:color="auto"/>
          </w:divBdr>
          <w:divsChild>
            <w:div w:id="634331276">
              <w:marLeft w:val="0"/>
              <w:marRight w:val="0"/>
              <w:marTop w:val="0"/>
              <w:marBottom w:val="0"/>
              <w:divBdr>
                <w:top w:val="none" w:sz="0" w:space="0" w:color="auto"/>
                <w:left w:val="none" w:sz="0" w:space="0" w:color="auto"/>
                <w:bottom w:val="none" w:sz="0" w:space="0" w:color="auto"/>
                <w:right w:val="none" w:sz="0" w:space="0" w:color="auto"/>
              </w:divBdr>
              <w:divsChild>
                <w:div w:id="186911729">
                  <w:marLeft w:val="-180"/>
                  <w:marRight w:val="-180"/>
                  <w:marTop w:val="0"/>
                  <w:marBottom w:val="0"/>
                  <w:divBdr>
                    <w:top w:val="none" w:sz="0" w:space="0" w:color="auto"/>
                    <w:left w:val="none" w:sz="0" w:space="0" w:color="auto"/>
                    <w:bottom w:val="none" w:sz="0" w:space="0" w:color="auto"/>
                    <w:right w:val="none" w:sz="0" w:space="0" w:color="auto"/>
                  </w:divBdr>
                  <w:divsChild>
                    <w:div w:id="5644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473919">
      <w:bodyDiv w:val="1"/>
      <w:marLeft w:val="0"/>
      <w:marRight w:val="0"/>
      <w:marTop w:val="0"/>
      <w:marBottom w:val="0"/>
      <w:divBdr>
        <w:top w:val="none" w:sz="0" w:space="0" w:color="auto"/>
        <w:left w:val="none" w:sz="0" w:space="0" w:color="auto"/>
        <w:bottom w:val="none" w:sz="0" w:space="0" w:color="auto"/>
        <w:right w:val="none" w:sz="0" w:space="0" w:color="auto"/>
      </w:divBdr>
      <w:divsChild>
        <w:div w:id="1230112400">
          <w:marLeft w:val="0"/>
          <w:marRight w:val="0"/>
          <w:marTop w:val="0"/>
          <w:marBottom w:val="0"/>
          <w:divBdr>
            <w:top w:val="none" w:sz="0" w:space="0" w:color="auto"/>
            <w:left w:val="none" w:sz="0" w:space="0" w:color="auto"/>
            <w:bottom w:val="none" w:sz="0" w:space="0" w:color="auto"/>
            <w:right w:val="none" w:sz="0" w:space="0" w:color="auto"/>
          </w:divBdr>
        </w:div>
        <w:div w:id="965816400">
          <w:marLeft w:val="0"/>
          <w:marRight w:val="0"/>
          <w:marTop w:val="0"/>
          <w:marBottom w:val="0"/>
          <w:divBdr>
            <w:top w:val="none" w:sz="0" w:space="0" w:color="auto"/>
            <w:left w:val="none" w:sz="0" w:space="0" w:color="auto"/>
            <w:bottom w:val="none" w:sz="0" w:space="0" w:color="auto"/>
            <w:right w:val="none" w:sz="0" w:space="0" w:color="auto"/>
          </w:divBdr>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0326281">
      <w:bodyDiv w:val="1"/>
      <w:marLeft w:val="0"/>
      <w:marRight w:val="0"/>
      <w:marTop w:val="0"/>
      <w:marBottom w:val="0"/>
      <w:divBdr>
        <w:top w:val="none" w:sz="0" w:space="0" w:color="auto"/>
        <w:left w:val="none" w:sz="0" w:space="0" w:color="auto"/>
        <w:bottom w:val="none" w:sz="0" w:space="0" w:color="auto"/>
        <w:right w:val="none" w:sz="0" w:space="0" w:color="auto"/>
      </w:divBdr>
      <w:divsChild>
        <w:div w:id="1382098166">
          <w:marLeft w:val="0"/>
          <w:marRight w:val="0"/>
          <w:marTop w:val="0"/>
          <w:marBottom w:val="0"/>
          <w:divBdr>
            <w:top w:val="none" w:sz="0" w:space="0" w:color="auto"/>
            <w:left w:val="none" w:sz="0" w:space="0" w:color="auto"/>
            <w:bottom w:val="none" w:sz="0" w:space="0" w:color="auto"/>
            <w:right w:val="none" w:sz="0" w:space="0" w:color="auto"/>
          </w:divBdr>
        </w:div>
        <w:div w:id="1361589985">
          <w:marLeft w:val="0"/>
          <w:marRight w:val="0"/>
          <w:marTop w:val="0"/>
          <w:marBottom w:val="0"/>
          <w:divBdr>
            <w:top w:val="none" w:sz="0" w:space="0" w:color="auto"/>
            <w:left w:val="none" w:sz="0" w:space="0" w:color="auto"/>
            <w:bottom w:val="none" w:sz="0" w:space="0" w:color="auto"/>
            <w:right w:val="none" w:sz="0" w:space="0" w:color="auto"/>
          </w:divBdr>
          <w:divsChild>
            <w:div w:id="2101411979">
              <w:marLeft w:val="0"/>
              <w:marRight w:val="0"/>
              <w:marTop w:val="0"/>
              <w:marBottom w:val="0"/>
              <w:divBdr>
                <w:top w:val="none" w:sz="0" w:space="0" w:color="auto"/>
                <w:left w:val="none" w:sz="0" w:space="0" w:color="auto"/>
                <w:bottom w:val="none" w:sz="0" w:space="0" w:color="auto"/>
                <w:right w:val="none" w:sz="0" w:space="0" w:color="auto"/>
              </w:divBdr>
              <w:divsChild>
                <w:div w:id="1871990816">
                  <w:marLeft w:val="-180"/>
                  <w:marRight w:val="-180"/>
                  <w:marTop w:val="0"/>
                  <w:marBottom w:val="0"/>
                  <w:divBdr>
                    <w:top w:val="none" w:sz="0" w:space="0" w:color="auto"/>
                    <w:left w:val="none" w:sz="0" w:space="0" w:color="auto"/>
                    <w:bottom w:val="none" w:sz="0" w:space="0" w:color="auto"/>
                    <w:right w:val="none" w:sz="0" w:space="0" w:color="auto"/>
                  </w:divBdr>
                  <w:divsChild>
                    <w:div w:id="732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3560770">
      <w:bodyDiv w:val="1"/>
      <w:marLeft w:val="0"/>
      <w:marRight w:val="0"/>
      <w:marTop w:val="0"/>
      <w:marBottom w:val="0"/>
      <w:divBdr>
        <w:top w:val="none" w:sz="0" w:space="0" w:color="auto"/>
        <w:left w:val="none" w:sz="0" w:space="0" w:color="auto"/>
        <w:bottom w:val="none" w:sz="0" w:space="0" w:color="auto"/>
        <w:right w:val="none" w:sz="0" w:space="0" w:color="auto"/>
      </w:divBdr>
      <w:divsChild>
        <w:div w:id="336157775">
          <w:marLeft w:val="0"/>
          <w:marRight w:val="0"/>
          <w:marTop w:val="0"/>
          <w:marBottom w:val="0"/>
          <w:divBdr>
            <w:top w:val="none" w:sz="0" w:space="0" w:color="auto"/>
            <w:left w:val="none" w:sz="0" w:space="0" w:color="auto"/>
            <w:bottom w:val="none" w:sz="0" w:space="0" w:color="auto"/>
            <w:right w:val="none" w:sz="0" w:space="0" w:color="auto"/>
          </w:divBdr>
          <w:divsChild>
            <w:div w:id="851650700">
              <w:marLeft w:val="-180"/>
              <w:marRight w:val="-180"/>
              <w:marTop w:val="0"/>
              <w:marBottom w:val="0"/>
              <w:divBdr>
                <w:top w:val="none" w:sz="0" w:space="0" w:color="auto"/>
                <w:left w:val="none" w:sz="0" w:space="0" w:color="auto"/>
                <w:bottom w:val="none" w:sz="0" w:space="0" w:color="auto"/>
                <w:right w:val="none" w:sz="0" w:space="0" w:color="auto"/>
              </w:divBdr>
              <w:divsChild>
                <w:div w:id="1496803667">
                  <w:marLeft w:val="0"/>
                  <w:marRight w:val="0"/>
                  <w:marTop w:val="0"/>
                  <w:marBottom w:val="0"/>
                  <w:divBdr>
                    <w:top w:val="none" w:sz="0" w:space="0" w:color="auto"/>
                    <w:left w:val="none" w:sz="0" w:space="0" w:color="auto"/>
                    <w:bottom w:val="none" w:sz="0" w:space="0" w:color="auto"/>
                    <w:right w:val="none" w:sz="0" w:space="0" w:color="auto"/>
                  </w:divBdr>
                </w:div>
                <w:div w:id="7800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5135">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23212">
      <w:bodyDiv w:val="1"/>
      <w:marLeft w:val="0"/>
      <w:marRight w:val="0"/>
      <w:marTop w:val="0"/>
      <w:marBottom w:val="0"/>
      <w:divBdr>
        <w:top w:val="none" w:sz="0" w:space="0" w:color="auto"/>
        <w:left w:val="none" w:sz="0" w:space="0" w:color="auto"/>
        <w:bottom w:val="none" w:sz="0" w:space="0" w:color="auto"/>
        <w:right w:val="none" w:sz="0" w:space="0" w:color="auto"/>
      </w:divBdr>
      <w:divsChild>
        <w:div w:id="560362426">
          <w:marLeft w:val="0"/>
          <w:marRight w:val="0"/>
          <w:marTop w:val="0"/>
          <w:marBottom w:val="0"/>
          <w:divBdr>
            <w:top w:val="none" w:sz="0" w:space="0" w:color="auto"/>
            <w:left w:val="none" w:sz="0" w:space="0" w:color="auto"/>
            <w:bottom w:val="none" w:sz="0" w:space="0" w:color="auto"/>
            <w:right w:val="none" w:sz="0" w:space="0" w:color="auto"/>
          </w:divBdr>
          <w:divsChild>
            <w:div w:id="26688810">
              <w:marLeft w:val="0"/>
              <w:marRight w:val="0"/>
              <w:marTop w:val="0"/>
              <w:marBottom w:val="0"/>
              <w:divBdr>
                <w:top w:val="none" w:sz="0" w:space="0" w:color="auto"/>
                <w:left w:val="none" w:sz="0" w:space="0" w:color="auto"/>
                <w:bottom w:val="none" w:sz="0" w:space="0" w:color="auto"/>
                <w:right w:val="none" w:sz="0" w:space="0" w:color="auto"/>
              </w:divBdr>
            </w:div>
          </w:divsChild>
        </w:div>
        <w:div w:id="1843398970">
          <w:marLeft w:val="-180"/>
          <w:marRight w:val="-180"/>
          <w:marTop w:val="0"/>
          <w:marBottom w:val="0"/>
          <w:divBdr>
            <w:top w:val="none" w:sz="0" w:space="0" w:color="auto"/>
            <w:left w:val="none" w:sz="0" w:space="0" w:color="auto"/>
            <w:bottom w:val="none" w:sz="0" w:space="0" w:color="auto"/>
            <w:right w:val="none" w:sz="0" w:space="0" w:color="auto"/>
          </w:divBdr>
          <w:divsChild>
            <w:div w:id="626087147">
              <w:marLeft w:val="0"/>
              <w:marRight w:val="0"/>
              <w:marTop w:val="0"/>
              <w:marBottom w:val="0"/>
              <w:divBdr>
                <w:top w:val="none" w:sz="0" w:space="0" w:color="auto"/>
                <w:left w:val="none" w:sz="0" w:space="0" w:color="auto"/>
                <w:bottom w:val="none" w:sz="0" w:space="0" w:color="auto"/>
                <w:right w:val="none" w:sz="0" w:space="0" w:color="auto"/>
              </w:divBdr>
              <w:divsChild>
                <w:div w:id="1452671908">
                  <w:marLeft w:val="-180"/>
                  <w:marRight w:val="-180"/>
                  <w:marTop w:val="0"/>
                  <w:marBottom w:val="0"/>
                  <w:divBdr>
                    <w:top w:val="none" w:sz="0" w:space="0" w:color="auto"/>
                    <w:left w:val="none" w:sz="0" w:space="0" w:color="auto"/>
                    <w:bottom w:val="none" w:sz="0" w:space="0" w:color="auto"/>
                    <w:right w:val="none" w:sz="0" w:space="0" w:color="auto"/>
                  </w:divBdr>
                  <w:divsChild>
                    <w:div w:id="1252473066">
                      <w:marLeft w:val="0"/>
                      <w:marRight w:val="0"/>
                      <w:marTop w:val="0"/>
                      <w:marBottom w:val="0"/>
                      <w:divBdr>
                        <w:top w:val="none" w:sz="0" w:space="0" w:color="auto"/>
                        <w:left w:val="none" w:sz="0" w:space="0" w:color="auto"/>
                        <w:bottom w:val="none" w:sz="0" w:space="0" w:color="auto"/>
                        <w:right w:val="none" w:sz="0" w:space="0" w:color="auto"/>
                      </w:divBdr>
                    </w:div>
                    <w:div w:id="289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69087">
          <w:marLeft w:val="-180"/>
          <w:marRight w:val="-180"/>
          <w:marTop w:val="0"/>
          <w:marBottom w:val="0"/>
          <w:divBdr>
            <w:top w:val="none" w:sz="0" w:space="0" w:color="auto"/>
            <w:left w:val="none" w:sz="0" w:space="0" w:color="auto"/>
            <w:bottom w:val="none" w:sz="0" w:space="0" w:color="auto"/>
            <w:right w:val="none" w:sz="0" w:space="0" w:color="auto"/>
          </w:divBdr>
          <w:divsChild>
            <w:div w:id="1324357838">
              <w:marLeft w:val="0"/>
              <w:marRight w:val="0"/>
              <w:marTop w:val="0"/>
              <w:marBottom w:val="0"/>
              <w:divBdr>
                <w:top w:val="none" w:sz="0" w:space="0" w:color="auto"/>
                <w:left w:val="none" w:sz="0" w:space="0" w:color="auto"/>
                <w:bottom w:val="none" w:sz="0" w:space="0" w:color="auto"/>
                <w:right w:val="none" w:sz="0" w:space="0" w:color="auto"/>
              </w:divBdr>
              <w:divsChild>
                <w:div w:id="211504642">
                  <w:marLeft w:val="-180"/>
                  <w:marRight w:val="-180"/>
                  <w:marTop w:val="0"/>
                  <w:marBottom w:val="0"/>
                  <w:divBdr>
                    <w:top w:val="none" w:sz="0" w:space="0" w:color="auto"/>
                    <w:left w:val="none" w:sz="0" w:space="0" w:color="auto"/>
                    <w:bottom w:val="none" w:sz="0" w:space="0" w:color="auto"/>
                    <w:right w:val="none" w:sz="0" w:space="0" w:color="auto"/>
                  </w:divBdr>
                  <w:divsChild>
                    <w:div w:id="855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38312782">
      <w:bodyDiv w:val="1"/>
      <w:marLeft w:val="0"/>
      <w:marRight w:val="0"/>
      <w:marTop w:val="0"/>
      <w:marBottom w:val="0"/>
      <w:divBdr>
        <w:top w:val="none" w:sz="0" w:space="0" w:color="auto"/>
        <w:left w:val="none" w:sz="0" w:space="0" w:color="auto"/>
        <w:bottom w:val="none" w:sz="0" w:space="0" w:color="auto"/>
        <w:right w:val="none" w:sz="0" w:space="0" w:color="auto"/>
      </w:divBdr>
      <w:divsChild>
        <w:div w:id="1247425282">
          <w:marLeft w:val="0"/>
          <w:marRight w:val="0"/>
          <w:marTop w:val="0"/>
          <w:marBottom w:val="0"/>
          <w:divBdr>
            <w:top w:val="none" w:sz="0" w:space="0" w:color="auto"/>
            <w:left w:val="none" w:sz="0" w:space="0" w:color="auto"/>
            <w:bottom w:val="none" w:sz="0" w:space="0" w:color="auto"/>
            <w:right w:val="none" w:sz="0" w:space="0" w:color="auto"/>
          </w:divBdr>
          <w:divsChild>
            <w:div w:id="1808400606">
              <w:marLeft w:val="0"/>
              <w:marRight w:val="0"/>
              <w:marTop w:val="0"/>
              <w:marBottom w:val="0"/>
              <w:divBdr>
                <w:top w:val="none" w:sz="0" w:space="0" w:color="auto"/>
                <w:left w:val="none" w:sz="0" w:space="0" w:color="auto"/>
                <w:bottom w:val="none" w:sz="0" w:space="0" w:color="auto"/>
                <w:right w:val="none" w:sz="0" w:space="0" w:color="auto"/>
              </w:divBdr>
            </w:div>
            <w:div w:id="1214082295">
              <w:marLeft w:val="0"/>
              <w:marRight w:val="0"/>
              <w:marTop w:val="0"/>
              <w:marBottom w:val="0"/>
              <w:divBdr>
                <w:top w:val="none" w:sz="0" w:space="0" w:color="auto"/>
                <w:left w:val="none" w:sz="0" w:space="0" w:color="auto"/>
                <w:bottom w:val="none" w:sz="0" w:space="0" w:color="auto"/>
                <w:right w:val="none" w:sz="0" w:space="0" w:color="auto"/>
              </w:divBdr>
            </w:div>
            <w:div w:id="892237265">
              <w:marLeft w:val="0"/>
              <w:marRight w:val="0"/>
              <w:marTop w:val="0"/>
              <w:marBottom w:val="0"/>
              <w:divBdr>
                <w:top w:val="none" w:sz="0" w:space="0" w:color="auto"/>
                <w:left w:val="none" w:sz="0" w:space="0" w:color="auto"/>
                <w:bottom w:val="none" w:sz="0" w:space="0" w:color="auto"/>
                <w:right w:val="none" w:sz="0" w:space="0" w:color="auto"/>
              </w:divBdr>
            </w:div>
            <w:div w:id="2125685934">
              <w:marLeft w:val="0"/>
              <w:marRight w:val="0"/>
              <w:marTop w:val="0"/>
              <w:marBottom w:val="0"/>
              <w:divBdr>
                <w:top w:val="none" w:sz="0" w:space="0" w:color="auto"/>
                <w:left w:val="none" w:sz="0" w:space="0" w:color="auto"/>
                <w:bottom w:val="none" w:sz="0" w:space="0" w:color="auto"/>
                <w:right w:val="none" w:sz="0" w:space="0" w:color="auto"/>
              </w:divBdr>
            </w:div>
            <w:div w:id="321469148">
              <w:marLeft w:val="0"/>
              <w:marRight w:val="0"/>
              <w:marTop w:val="0"/>
              <w:marBottom w:val="0"/>
              <w:divBdr>
                <w:top w:val="none" w:sz="0" w:space="0" w:color="auto"/>
                <w:left w:val="none" w:sz="0" w:space="0" w:color="auto"/>
                <w:bottom w:val="none" w:sz="0" w:space="0" w:color="auto"/>
                <w:right w:val="none" w:sz="0" w:space="0" w:color="auto"/>
              </w:divBdr>
            </w:div>
            <w:div w:id="659623975">
              <w:marLeft w:val="0"/>
              <w:marRight w:val="0"/>
              <w:marTop w:val="0"/>
              <w:marBottom w:val="0"/>
              <w:divBdr>
                <w:top w:val="none" w:sz="0" w:space="0" w:color="auto"/>
                <w:left w:val="none" w:sz="0" w:space="0" w:color="auto"/>
                <w:bottom w:val="none" w:sz="0" w:space="0" w:color="auto"/>
                <w:right w:val="none" w:sz="0" w:space="0" w:color="auto"/>
              </w:divBdr>
            </w:div>
            <w:div w:id="1275358221">
              <w:marLeft w:val="0"/>
              <w:marRight w:val="0"/>
              <w:marTop w:val="0"/>
              <w:marBottom w:val="0"/>
              <w:divBdr>
                <w:top w:val="none" w:sz="0" w:space="0" w:color="auto"/>
                <w:left w:val="none" w:sz="0" w:space="0" w:color="auto"/>
                <w:bottom w:val="none" w:sz="0" w:space="0" w:color="auto"/>
                <w:right w:val="none" w:sz="0" w:space="0" w:color="auto"/>
              </w:divBdr>
            </w:div>
          </w:divsChild>
        </w:div>
        <w:div w:id="1914777215">
          <w:marLeft w:val="0"/>
          <w:marRight w:val="0"/>
          <w:marTop w:val="0"/>
          <w:marBottom w:val="0"/>
          <w:divBdr>
            <w:top w:val="none" w:sz="0" w:space="0" w:color="auto"/>
            <w:left w:val="none" w:sz="0" w:space="0" w:color="auto"/>
            <w:bottom w:val="none" w:sz="0" w:space="0" w:color="auto"/>
            <w:right w:val="none" w:sz="0" w:space="0" w:color="auto"/>
          </w:divBdr>
          <w:divsChild>
            <w:div w:id="272174666">
              <w:marLeft w:val="0"/>
              <w:marRight w:val="0"/>
              <w:marTop w:val="0"/>
              <w:marBottom w:val="0"/>
              <w:divBdr>
                <w:top w:val="none" w:sz="0" w:space="0" w:color="auto"/>
                <w:left w:val="none" w:sz="0" w:space="0" w:color="auto"/>
                <w:bottom w:val="none" w:sz="0" w:space="0" w:color="auto"/>
                <w:right w:val="none" w:sz="0" w:space="0" w:color="auto"/>
              </w:divBdr>
            </w:div>
            <w:div w:id="74977139">
              <w:marLeft w:val="0"/>
              <w:marRight w:val="0"/>
              <w:marTop w:val="0"/>
              <w:marBottom w:val="0"/>
              <w:divBdr>
                <w:top w:val="none" w:sz="0" w:space="0" w:color="auto"/>
                <w:left w:val="none" w:sz="0" w:space="0" w:color="auto"/>
                <w:bottom w:val="none" w:sz="0" w:space="0" w:color="auto"/>
                <w:right w:val="none" w:sz="0" w:space="0" w:color="auto"/>
              </w:divBdr>
            </w:div>
            <w:div w:id="1193768985">
              <w:marLeft w:val="0"/>
              <w:marRight w:val="0"/>
              <w:marTop w:val="0"/>
              <w:marBottom w:val="0"/>
              <w:divBdr>
                <w:top w:val="none" w:sz="0" w:space="0" w:color="auto"/>
                <w:left w:val="none" w:sz="0" w:space="0" w:color="auto"/>
                <w:bottom w:val="none" w:sz="0" w:space="0" w:color="auto"/>
                <w:right w:val="none" w:sz="0" w:space="0" w:color="auto"/>
              </w:divBdr>
            </w:div>
            <w:div w:id="211774300">
              <w:marLeft w:val="0"/>
              <w:marRight w:val="0"/>
              <w:marTop w:val="0"/>
              <w:marBottom w:val="0"/>
              <w:divBdr>
                <w:top w:val="none" w:sz="0" w:space="0" w:color="auto"/>
                <w:left w:val="none" w:sz="0" w:space="0" w:color="auto"/>
                <w:bottom w:val="none" w:sz="0" w:space="0" w:color="auto"/>
                <w:right w:val="none" w:sz="0" w:space="0" w:color="auto"/>
              </w:divBdr>
            </w:div>
            <w:div w:id="979992086">
              <w:marLeft w:val="0"/>
              <w:marRight w:val="0"/>
              <w:marTop w:val="0"/>
              <w:marBottom w:val="0"/>
              <w:divBdr>
                <w:top w:val="none" w:sz="0" w:space="0" w:color="auto"/>
                <w:left w:val="none" w:sz="0" w:space="0" w:color="auto"/>
                <w:bottom w:val="none" w:sz="0" w:space="0" w:color="auto"/>
                <w:right w:val="none" w:sz="0" w:space="0" w:color="auto"/>
              </w:divBdr>
            </w:div>
            <w:div w:id="759445290">
              <w:marLeft w:val="0"/>
              <w:marRight w:val="0"/>
              <w:marTop w:val="0"/>
              <w:marBottom w:val="0"/>
              <w:divBdr>
                <w:top w:val="none" w:sz="0" w:space="0" w:color="auto"/>
                <w:left w:val="none" w:sz="0" w:space="0" w:color="auto"/>
                <w:bottom w:val="none" w:sz="0" w:space="0" w:color="auto"/>
                <w:right w:val="none" w:sz="0" w:space="0" w:color="auto"/>
              </w:divBdr>
            </w:div>
            <w:div w:id="1329090943">
              <w:marLeft w:val="0"/>
              <w:marRight w:val="0"/>
              <w:marTop w:val="0"/>
              <w:marBottom w:val="0"/>
              <w:divBdr>
                <w:top w:val="none" w:sz="0" w:space="0" w:color="auto"/>
                <w:left w:val="none" w:sz="0" w:space="0" w:color="auto"/>
                <w:bottom w:val="none" w:sz="0" w:space="0" w:color="auto"/>
                <w:right w:val="none" w:sz="0" w:space="0" w:color="auto"/>
              </w:divBdr>
            </w:div>
            <w:div w:id="221982754">
              <w:marLeft w:val="0"/>
              <w:marRight w:val="0"/>
              <w:marTop w:val="0"/>
              <w:marBottom w:val="0"/>
              <w:divBdr>
                <w:top w:val="none" w:sz="0" w:space="0" w:color="auto"/>
                <w:left w:val="none" w:sz="0" w:space="0" w:color="auto"/>
                <w:bottom w:val="none" w:sz="0" w:space="0" w:color="auto"/>
                <w:right w:val="none" w:sz="0" w:space="0" w:color="auto"/>
              </w:divBdr>
            </w:div>
            <w:div w:id="823812878">
              <w:marLeft w:val="0"/>
              <w:marRight w:val="0"/>
              <w:marTop w:val="0"/>
              <w:marBottom w:val="0"/>
              <w:divBdr>
                <w:top w:val="none" w:sz="0" w:space="0" w:color="auto"/>
                <w:left w:val="none" w:sz="0" w:space="0" w:color="auto"/>
                <w:bottom w:val="none" w:sz="0" w:space="0" w:color="auto"/>
                <w:right w:val="none" w:sz="0" w:space="0" w:color="auto"/>
              </w:divBdr>
            </w:div>
            <w:div w:id="392780270">
              <w:marLeft w:val="0"/>
              <w:marRight w:val="0"/>
              <w:marTop w:val="0"/>
              <w:marBottom w:val="0"/>
              <w:divBdr>
                <w:top w:val="none" w:sz="0" w:space="0" w:color="auto"/>
                <w:left w:val="none" w:sz="0" w:space="0" w:color="auto"/>
                <w:bottom w:val="none" w:sz="0" w:space="0" w:color="auto"/>
                <w:right w:val="none" w:sz="0" w:space="0" w:color="auto"/>
              </w:divBdr>
            </w:div>
            <w:div w:id="660891479">
              <w:marLeft w:val="0"/>
              <w:marRight w:val="0"/>
              <w:marTop w:val="0"/>
              <w:marBottom w:val="0"/>
              <w:divBdr>
                <w:top w:val="none" w:sz="0" w:space="0" w:color="auto"/>
                <w:left w:val="none" w:sz="0" w:space="0" w:color="auto"/>
                <w:bottom w:val="none" w:sz="0" w:space="0" w:color="auto"/>
                <w:right w:val="none" w:sz="0" w:space="0" w:color="auto"/>
              </w:divBdr>
            </w:div>
            <w:div w:id="863596299">
              <w:marLeft w:val="0"/>
              <w:marRight w:val="0"/>
              <w:marTop w:val="0"/>
              <w:marBottom w:val="0"/>
              <w:divBdr>
                <w:top w:val="none" w:sz="0" w:space="0" w:color="auto"/>
                <w:left w:val="none" w:sz="0" w:space="0" w:color="auto"/>
                <w:bottom w:val="none" w:sz="0" w:space="0" w:color="auto"/>
                <w:right w:val="none" w:sz="0" w:space="0" w:color="auto"/>
              </w:divBdr>
            </w:div>
            <w:div w:id="478428340">
              <w:marLeft w:val="0"/>
              <w:marRight w:val="0"/>
              <w:marTop w:val="0"/>
              <w:marBottom w:val="0"/>
              <w:divBdr>
                <w:top w:val="none" w:sz="0" w:space="0" w:color="auto"/>
                <w:left w:val="none" w:sz="0" w:space="0" w:color="auto"/>
                <w:bottom w:val="none" w:sz="0" w:space="0" w:color="auto"/>
                <w:right w:val="none" w:sz="0" w:space="0" w:color="auto"/>
              </w:divBdr>
            </w:div>
            <w:div w:id="1922983738">
              <w:marLeft w:val="0"/>
              <w:marRight w:val="0"/>
              <w:marTop w:val="0"/>
              <w:marBottom w:val="0"/>
              <w:divBdr>
                <w:top w:val="none" w:sz="0" w:space="0" w:color="auto"/>
                <w:left w:val="none" w:sz="0" w:space="0" w:color="auto"/>
                <w:bottom w:val="none" w:sz="0" w:space="0" w:color="auto"/>
                <w:right w:val="none" w:sz="0" w:space="0" w:color="auto"/>
              </w:divBdr>
            </w:div>
            <w:div w:id="1712144119">
              <w:marLeft w:val="0"/>
              <w:marRight w:val="0"/>
              <w:marTop w:val="0"/>
              <w:marBottom w:val="0"/>
              <w:divBdr>
                <w:top w:val="none" w:sz="0" w:space="0" w:color="auto"/>
                <w:left w:val="none" w:sz="0" w:space="0" w:color="auto"/>
                <w:bottom w:val="none" w:sz="0" w:space="0" w:color="auto"/>
                <w:right w:val="none" w:sz="0" w:space="0" w:color="auto"/>
              </w:divBdr>
            </w:div>
            <w:div w:id="763039004">
              <w:marLeft w:val="0"/>
              <w:marRight w:val="0"/>
              <w:marTop w:val="0"/>
              <w:marBottom w:val="0"/>
              <w:divBdr>
                <w:top w:val="none" w:sz="0" w:space="0" w:color="auto"/>
                <w:left w:val="none" w:sz="0" w:space="0" w:color="auto"/>
                <w:bottom w:val="none" w:sz="0" w:space="0" w:color="auto"/>
                <w:right w:val="none" w:sz="0" w:space="0" w:color="auto"/>
              </w:divBdr>
            </w:div>
            <w:div w:id="1875265054">
              <w:marLeft w:val="0"/>
              <w:marRight w:val="0"/>
              <w:marTop w:val="0"/>
              <w:marBottom w:val="0"/>
              <w:divBdr>
                <w:top w:val="none" w:sz="0" w:space="0" w:color="auto"/>
                <w:left w:val="none" w:sz="0" w:space="0" w:color="auto"/>
                <w:bottom w:val="none" w:sz="0" w:space="0" w:color="auto"/>
                <w:right w:val="none" w:sz="0" w:space="0" w:color="auto"/>
              </w:divBdr>
            </w:div>
            <w:div w:id="244219684">
              <w:marLeft w:val="0"/>
              <w:marRight w:val="0"/>
              <w:marTop w:val="0"/>
              <w:marBottom w:val="0"/>
              <w:divBdr>
                <w:top w:val="none" w:sz="0" w:space="0" w:color="auto"/>
                <w:left w:val="none" w:sz="0" w:space="0" w:color="auto"/>
                <w:bottom w:val="none" w:sz="0" w:space="0" w:color="auto"/>
                <w:right w:val="none" w:sz="0" w:space="0" w:color="auto"/>
              </w:divBdr>
            </w:div>
            <w:div w:id="1015426586">
              <w:marLeft w:val="0"/>
              <w:marRight w:val="0"/>
              <w:marTop w:val="0"/>
              <w:marBottom w:val="0"/>
              <w:divBdr>
                <w:top w:val="none" w:sz="0" w:space="0" w:color="auto"/>
                <w:left w:val="none" w:sz="0" w:space="0" w:color="auto"/>
                <w:bottom w:val="none" w:sz="0" w:space="0" w:color="auto"/>
                <w:right w:val="none" w:sz="0" w:space="0" w:color="auto"/>
              </w:divBdr>
            </w:div>
            <w:div w:id="115684365">
              <w:marLeft w:val="0"/>
              <w:marRight w:val="0"/>
              <w:marTop w:val="0"/>
              <w:marBottom w:val="0"/>
              <w:divBdr>
                <w:top w:val="none" w:sz="0" w:space="0" w:color="auto"/>
                <w:left w:val="none" w:sz="0" w:space="0" w:color="auto"/>
                <w:bottom w:val="none" w:sz="0" w:space="0" w:color="auto"/>
                <w:right w:val="none" w:sz="0" w:space="0" w:color="auto"/>
              </w:divBdr>
            </w:div>
          </w:divsChild>
        </w:div>
        <w:div w:id="1806772186">
          <w:marLeft w:val="0"/>
          <w:marRight w:val="0"/>
          <w:marTop w:val="0"/>
          <w:marBottom w:val="0"/>
          <w:divBdr>
            <w:top w:val="none" w:sz="0" w:space="0" w:color="auto"/>
            <w:left w:val="none" w:sz="0" w:space="0" w:color="auto"/>
            <w:bottom w:val="none" w:sz="0" w:space="0" w:color="auto"/>
            <w:right w:val="none" w:sz="0" w:space="0" w:color="auto"/>
          </w:divBdr>
          <w:divsChild>
            <w:div w:id="1486505723">
              <w:marLeft w:val="0"/>
              <w:marRight w:val="0"/>
              <w:marTop w:val="0"/>
              <w:marBottom w:val="0"/>
              <w:divBdr>
                <w:top w:val="none" w:sz="0" w:space="0" w:color="auto"/>
                <w:left w:val="none" w:sz="0" w:space="0" w:color="auto"/>
                <w:bottom w:val="none" w:sz="0" w:space="0" w:color="auto"/>
                <w:right w:val="none" w:sz="0" w:space="0" w:color="auto"/>
              </w:divBdr>
            </w:div>
            <w:div w:id="1523008929">
              <w:marLeft w:val="0"/>
              <w:marRight w:val="0"/>
              <w:marTop w:val="0"/>
              <w:marBottom w:val="0"/>
              <w:divBdr>
                <w:top w:val="none" w:sz="0" w:space="0" w:color="auto"/>
                <w:left w:val="none" w:sz="0" w:space="0" w:color="auto"/>
                <w:bottom w:val="none" w:sz="0" w:space="0" w:color="auto"/>
                <w:right w:val="none" w:sz="0" w:space="0" w:color="auto"/>
              </w:divBdr>
            </w:div>
            <w:div w:id="11901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7006">
      <w:bodyDiv w:val="1"/>
      <w:marLeft w:val="0"/>
      <w:marRight w:val="0"/>
      <w:marTop w:val="0"/>
      <w:marBottom w:val="0"/>
      <w:divBdr>
        <w:top w:val="none" w:sz="0" w:space="0" w:color="auto"/>
        <w:left w:val="none" w:sz="0" w:space="0" w:color="auto"/>
        <w:bottom w:val="none" w:sz="0" w:space="0" w:color="auto"/>
        <w:right w:val="none" w:sz="0" w:space="0" w:color="auto"/>
      </w:divBdr>
      <w:divsChild>
        <w:div w:id="1687636449">
          <w:marLeft w:val="0"/>
          <w:marRight w:val="0"/>
          <w:marTop w:val="0"/>
          <w:marBottom w:val="0"/>
          <w:divBdr>
            <w:top w:val="none" w:sz="0" w:space="0" w:color="auto"/>
            <w:left w:val="none" w:sz="0" w:space="0" w:color="auto"/>
            <w:bottom w:val="none" w:sz="0" w:space="0" w:color="auto"/>
            <w:right w:val="none" w:sz="0" w:space="0" w:color="auto"/>
          </w:divBdr>
        </w:div>
        <w:div w:id="1429621895">
          <w:marLeft w:val="0"/>
          <w:marRight w:val="0"/>
          <w:marTop w:val="0"/>
          <w:marBottom w:val="0"/>
          <w:divBdr>
            <w:top w:val="none" w:sz="0" w:space="0" w:color="auto"/>
            <w:left w:val="none" w:sz="0" w:space="0" w:color="auto"/>
            <w:bottom w:val="none" w:sz="0" w:space="0" w:color="auto"/>
            <w:right w:val="none" w:sz="0" w:space="0" w:color="auto"/>
          </w:divBdr>
        </w:div>
        <w:div w:id="1969823782">
          <w:marLeft w:val="0"/>
          <w:marRight w:val="0"/>
          <w:marTop w:val="0"/>
          <w:marBottom w:val="0"/>
          <w:divBdr>
            <w:top w:val="none" w:sz="0" w:space="0" w:color="auto"/>
            <w:left w:val="none" w:sz="0" w:space="0" w:color="auto"/>
            <w:bottom w:val="none" w:sz="0" w:space="0" w:color="auto"/>
            <w:right w:val="none" w:sz="0" w:space="0" w:color="auto"/>
          </w:divBdr>
        </w:div>
        <w:div w:id="1588537188">
          <w:marLeft w:val="0"/>
          <w:marRight w:val="0"/>
          <w:marTop w:val="0"/>
          <w:marBottom w:val="0"/>
          <w:divBdr>
            <w:top w:val="none" w:sz="0" w:space="0" w:color="auto"/>
            <w:left w:val="none" w:sz="0" w:space="0" w:color="auto"/>
            <w:bottom w:val="none" w:sz="0" w:space="0" w:color="auto"/>
            <w:right w:val="none" w:sz="0" w:space="0" w:color="auto"/>
          </w:divBdr>
        </w:div>
        <w:div w:id="959070597">
          <w:marLeft w:val="0"/>
          <w:marRight w:val="0"/>
          <w:marTop w:val="0"/>
          <w:marBottom w:val="0"/>
          <w:divBdr>
            <w:top w:val="none" w:sz="0" w:space="0" w:color="auto"/>
            <w:left w:val="none" w:sz="0" w:space="0" w:color="auto"/>
            <w:bottom w:val="none" w:sz="0" w:space="0" w:color="auto"/>
            <w:right w:val="none" w:sz="0" w:space="0" w:color="auto"/>
          </w:divBdr>
        </w:div>
        <w:div w:id="332682717">
          <w:marLeft w:val="0"/>
          <w:marRight w:val="0"/>
          <w:marTop w:val="0"/>
          <w:marBottom w:val="0"/>
          <w:divBdr>
            <w:top w:val="none" w:sz="0" w:space="0" w:color="auto"/>
            <w:left w:val="none" w:sz="0" w:space="0" w:color="auto"/>
            <w:bottom w:val="none" w:sz="0" w:space="0" w:color="auto"/>
            <w:right w:val="none" w:sz="0" w:space="0" w:color="auto"/>
          </w:divBdr>
        </w:div>
        <w:div w:id="616177635">
          <w:marLeft w:val="0"/>
          <w:marRight w:val="0"/>
          <w:marTop w:val="0"/>
          <w:marBottom w:val="0"/>
          <w:divBdr>
            <w:top w:val="none" w:sz="0" w:space="0" w:color="auto"/>
            <w:left w:val="none" w:sz="0" w:space="0" w:color="auto"/>
            <w:bottom w:val="none" w:sz="0" w:space="0" w:color="auto"/>
            <w:right w:val="none" w:sz="0" w:space="0" w:color="auto"/>
          </w:divBdr>
        </w:div>
        <w:div w:id="754664578">
          <w:marLeft w:val="0"/>
          <w:marRight w:val="0"/>
          <w:marTop w:val="0"/>
          <w:marBottom w:val="0"/>
          <w:divBdr>
            <w:top w:val="none" w:sz="0" w:space="0" w:color="auto"/>
            <w:left w:val="none" w:sz="0" w:space="0" w:color="auto"/>
            <w:bottom w:val="none" w:sz="0" w:space="0" w:color="auto"/>
            <w:right w:val="none" w:sz="0" w:space="0" w:color="auto"/>
          </w:divBdr>
        </w:div>
        <w:div w:id="1076512209">
          <w:marLeft w:val="0"/>
          <w:marRight w:val="0"/>
          <w:marTop w:val="0"/>
          <w:marBottom w:val="0"/>
          <w:divBdr>
            <w:top w:val="none" w:sz="0" w:space="0" w:color="auto"/>
            <w:left w:val="none" w:sz="0" w:space="0" w:color="auto"/>
            <w:bottom w:val="none" w:sz="0" w:space="0" w:color="auto"/>
            <w:right w:val="none" w:sz="0" w:space="0" w:color="auto"/>
          </w:divBdr>
        </w:div>
        <w:div w:id="1902519038">
          <w:marLeft w:val="0"/>
          <w:marRight w:val="0"/>
          <w:marTop w:val="0"/>
          <w:marBottom w:val="0"/>
          <w:divBdr>
            <w:top w:val="none" w:sz="0" w:space="0" w:color="auto"/>
            <w:left w:val="none" w:sz="0" w:space="0" w:color="auto"/>
            <w:bottom w:val="none" w:sz="0" w:space="0" w:color="auto"/>
            <w:right w:val="none" w:sz="0" w:space="0" w:color="auto"/>
          </w:divBdr>
        </w:div>
      </w:divsChild>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261140">
      <w:bodyDiv w:val="1"/>
      <w:marLeft w:val="0"/>
      <w:marRight w:val="0"/>
      <w:marTop w:val="0"/>
      <w:marBottom w:val="0"/>
      <w:divBdr>
        <w:top w:val="none" w:sz="0" w:space="0" w:color="auto"/>
        <w:left w:val="none" w:sz="0" w:space="0" w:color="auto"/>
        <w:bottom w:val="none" w:sz="0" w:space="0" w:color="auto"/>
        <w:right w:val="none" w:sz="0" w:space="0" w:color="auto"/>
      </w:divBdr>
      <w:divsChild>
        <w:div w:id="1938249866">
          <w:marLeft w:val="-180"/>
          <w:marRight w:val="-180"/>
          <w:marTop w:val="0"/>
          <w:marBottom w:val="0"/>
          <w:divBdr>
            <w:top w:val="none" w:sz="0" w:space="0" w:color="auto"/>
            <w:left w:val="none" w:sz="0" w:space="0" w:color="auto"/>
            <w:bottom w:val="none" w:sz="0" w:space="0" w:color="auto"/>
            <w:right w:val="none" w:sz="0" w:space="0" w:color="auto"/>
          </w:divBdr>
          <w:divsChild>
            <w:div w:id="6302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5714511">
      <w:bodyDiv w:val="1"/>
      <w:marLeft w:val="0"/>
      <w:marRight w:val="0"/>
      <w:marTop w:val="0"/>
      <w:marBottom w:val="0"/>
      <w:divBdr>
        <w:top w:val="none" w:sz="0" w:space="0" w:color="auto"/>
        <w:left w:val="none" w:sz="0" w:space="0" w:color="auto"/>
        <w:bottom w:val="none" w:sz="0" w:space="0" w:color="auto"/>
        <w:right w:val="none" w:sz="0" w:space="0" w:color="auto"/>
      </w:divBdr>
      <w:divsChild>
        <w:div w:id="260995590">
          <w:marLeft w:val="0"/>
          <w:marRight w:val="0"/>
          <w:marTop w:val="0"/>
          <w:marBottom w:val="0"/>
          <w:divBdr>
            <w:top w:val="none" w:sz="0" w:space="0" w:color="auto"/>
            <w:left w:val="none" w:sz="0" w:space="0" w:color="auto"/>
            <w:bottom w:val="none" w:sz="0" w:space="0" w:color="auto"/>
            <w:right w:val="none" w:sz="0" w:space="0" w:color="auto"/>
          </w:divBdr>
          <w:divsChild>
            <w:div w:id="1871187129">
              <w:marLeft w:val="0"/>
              <w:marRight w:val="0"/>
              <w:marTop w:val="0"/>
              <w:marBottom w:val="0"/>
              <w:divBdr>
                <w:top w:val="none" w:sz="0" w:space="0" w:color="auto"/>
                <w:left w:val="none" w:sz="0" w:space="0" w:color="auto"/>
                <w:bottom w:val="none" w:sz="0" w:space="0" w:color="auto"/>
                <w:right w:val="none" w:sz="0" w:space="0" w:color="auto"/>
              </w:divBdr>
              <w:divsChild>
                <w:div w:id="1740251112">
                  <w:marLeft w:val="0"/>
                  <w:marRight w:val="0"/>
                  <w:marTop w:val="0"/>
                  <w:marBottom w:val="0"/>
                  <w:divBdr>
                    <w:top w:val="none" w:sz="0" w:space="0" w:color="auto"/>
                    <w:left w:val="none" w:sz="0" w:space="0" w:color="auto"/>
                    <w:bottom w:val="single" w:sz="24" w:space="0" w:color="F1FF64"/>
                    <w:right w:val="none" w:sz="0" w:space="0" w:color="auto"/>
                  </w:divBdr>
                </w:div>
                <w:div w:id="364598361">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1088381892">
          <w:marLeft w:val="0"/>
          <w:marRight w:val="0"/>
          <w:marTop w:val="0"/>
          <w:marBottom w:val="0"/>
          <w:divBdr>
            <w:top w:val="none" w:sz="0" w:space="0" w:color="auto"/>
            <w:left w:val="none" w:sz="0" w:space="0" w:color="auto"/>
            <w:bottom w:val="none" w:sz="0" w:space="0" w:color="auto"/>
            <w:right w:val="none" w:sz="0" w:space="0" w:color="auto"/>
          </w:divBdr>
          <w:divsChild>
            <w:div w:id="287787915">
              <w:marLeft w:val="0"/>
              <w:marRight w:val="0"/>
              <w:marTop w:val="0"/>
              <w:marBottom w:val="0"/>
              <w:divBdr>
                <w:top w:val="none" w:sz="0" w:space="0" w:color="auto"/>
                <w:left w:val="none" w:sz="0" w:space="0" w:color="auto"/>
                <w:bottom w:val="none" w:sz="0" w:space="0" w:color="auto"/>
                <w:right w:val="none" w:sz="0" w:space="0" w:color="auto"/>
              </w:divBdr>
              <w:divsChild>
                <w:div w:id="427966425">
                  <w:marLeft w:val="-180"/>
                  <w:marRight w:val="-180"/>
                  <w:marTop w:val="0"/>
                  <w:marBottom w:val="0"/>
                  <w:divBdr>
                    <w:top w:val="none" w:sz="0" w:space="0" w:color="auto"/>
                    <w:left w:val="none" w:sz="0" w:space="0" w:color="auto"/>
                    <w:bottom w:val="none" w:sz="0" w:space="0" w:color="auto"/>
                    <w:right w:val="none" w:sz="0" w:space="0" w:color="auto"/>
                  </w:divBdr>
                  <w:divsChild>
                    <w:div w:id="1723597802">
                      <w:marLeft w:val="0"/>
                      <w:marRight w:val="0"/>
                      <w:marTop w:val="0"/>
                      <w:marBottom w:val="0"/>
                      <w:divBdr>
                        <w:top w:val="none" w:sz="0" w:space="0" w:color="auto"/>
                        <w:left w:val="none" w:sz="0" w:space="0" w:color="auto"/>
                        <w:bottom w:val="none" w:sz="0" w:space="0" w:color="auto"/>
                        <w:right w:val="none" w:sz="0" w:space="0" w:color="auto"/>
                      </w:divBdr>
                    </w:div>
                    <w:div w:id="10435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9719307">
      <w:bodyDiv w:val="1"/>
      <w:marLeft w:val="0"/>
      <w:marRight w:val="0"/>
      <w:marTop w:val="0"/>
      <w:marBottom w:val="0"/>
      <w:divBdr>
        <w:top w:val="none" w:sz="0" w:space="0" w:color="auto"/>
        <w:left w:val="none" w:sz="0" w:space="0" w:color="auto"/>
        <w:bottom w:val="none" w:sz="0" w:space="0" w:color="auto"/>
        <w:right w:val="none" w:sz="0" w:space="0" w:color="auto"/>
      </w:divBdr>
      <w:divsChild>
        <w:div w:id="771970113">
          <w:marLeft w:val="0"/>
          <w:marRight w:val="0"/>
          <w:marTop w:val="0"/>
          <w:marBottom w:val="0"/>
          <w:divBdr>
            <w:top w:val="none" w:sz="0" w:space="0" w:color="auto"/>
            <w:left w:val="none" w:sz="0" w:space="0" w:color="auto"/>
            <w:bottom w:val="none" w:sz="0" w:space="0" w:color="auto"/>
            <w:right w:val="none" w:sz="0" w:space="0" w:color="auto"/>
          </w:divBdr>
          <w:divsChild>
            <w:div w:id="2037536736">
              <w:marLeft w:val="0"/>
              <w:marRight w:val="0"/>
              <w:marTop w:val="0"/>
              <w:marBottom w:val="0"/>
              <w:divBdr>
                <w:top w:val="none" w:sz="0" w:space="0" w:color="auto"/>
                <w:left w:val="none" w:sz="0" w:space="0" w:color="auto"/>
                <w:bottom w:val="none" w:sz="0" w:space="0" w:color="auto"/>
                <w:right w:val="none" w:sz="0" w:space="0" w:color="auto"/>
              </w:divBdr>
            </w:div>
            <w:div w:id="1008826073">
              <w:marLeft w:val="0"/>
              <w:marRight w:val="0"/>
              <w:marTop w:val="0"/>
              <w:marBottom w:val="0"/>
              <w:divBdr>
                <w:top w:val="none" w:sz="0" w:space="0" w:color="auto"/>
                <w:left w:val="none" w:sz="0" w:space="0" w:color="auto"/>
                <w:bottom w:val="none" w:sz="0" w:space="0" w:color="auto"/>
                <w:right w:val="none" w:sz="0" w:space="0" w:color="auto"/>
              </w:divBdr>
            </w:div>
            <w:div w:id="1238436581">
              <w:marLeft w:val="0"/>
              <w:marRight w:val="0"/>
              <w:marTop w:val="0"/>
              <w:marBottom w:val="0"/>
              <w:divBdr>
                <w:top w:val="none" w:sz="0" w:space="0" w:color="auto"/>
                <w:left w:val="none" w:sz="0" w:space="0" w:color="auto"/>
                <w:bottom w:val="none" w:sz="0" w:space="0" w:color="auto"/>
                <w:right w:val="none" w:sz="0" w:space="0" w:color="auto"/>
              </w:divBdr>
            </w:div>
            <w:div w:id="13459635">
              <w:marLeft w:val="0"/>
              <w:marRight w:val="0"/>
              <w:marTop w:val="0"/>
              <w:marBottom w:val="0"/>
              <w:divBdr>
                <w:top w:val="none" w:sz="0" w:space="0" w:color="auto"/>
                <w:left w:val="none" w:sz="0" w:space="0" w:color="auto"/>
                <w:bottom w:val="none" w:sz="0" w:space="0" w:color="auto"/>
                <w:right w:val="none" w:sz="0" w:space="0" w:color="auto"/>
              </w:divBdr>
            </w:div>
            <w:div w:id="1338844010">
              <w:marLeft w:val="0"/>
              <w:marRight w:val="0"/>
              <w:marTop w:val="0"/>
              <w:marBottom w:val="0"/>
              <w:divBdr>
                <w:top w:val="none" w:sz="0" w:space="0" w:color="auto"/>
                <w:left w:val="none" w:sz="0" w:space="0" w:color="auto"/>
                <w:bottom w:val="none" w:sz="0" w:space="0" w:color="auto"/>
                <w:right w:val="none" w:sz="0" w:space="0" w:color="auto"/>
              </w:divBdr>
            </w:div>
            <w:div w:id="1740665791">
              <w:marLeft w:val="0"/>
              <w:marRight w:val="0"/>
              <w:marTop w:val="0"/>
              <w:marBottom w:val="0"/>
              <w:divBdr>
                <w:top w:val="none" w:sz="0" w:space="0" w:color="auto"/>
                <w:left w:val="none" w:sz="0" w:space="0" w:color="auto"/>
                <w:bottom w:val="none" w:sz="0" w:space="0" w:color="auto"/>
                <w:right w:val="none" w:sz="0" w:space="0" w:color="auto"/>
              </w:divBdr>
            </w:div>
            <w:div w:id="473454267">
              <w:marLeft w:val="0"/>
              <w:marRight w:val="0"/>
              <w:marTop w:val="0"/>
              <w:marBottom w:val="0"/>
              <w:divBdr>
                <w:top w:val="none" w:sz="0" w:space="0" w:color="auto"/>
                <w:left w:val="none" w:sz="0" w:space="0" w:color="auto"/>
                <w:bottom w:val="none" w:sz="0" w:space="0" w:color="auto"/>
                <w:right w:val="none" w:sz="0" w:space="0" w:color="auto"/>
              </w:divBdr>
            </w:div>
            <w:div w:id="1988783761">
              <w:marLeft w:val="0"/>
              <w:marRight w:val="0"/>
              <w:marTop w:val="0"/>
              <w:marBottom w:val="0"/>
              <w:divBdr>
                <w:top w:val="none" w:sz="0" w:space="0" w:color="auto"/>
                <w:left w:val="none" w:sz="0" w:space="0" w:color="auto"/>
                <w:bottom w:val="none" w:sz="0" w:space="0" w:color="auto"/>
                <w:right w:val="none" w:sz="0" w:space="0" w:color="auto"/>
              </w:divBdr>
            </w:div>
            <w:div w:id="553468613">
              <w:marLeft w:val="0"/>
              <w:marRight w:val="0"/>
              <w:marTop w:val="0"/>
              <w:marBottom w:val="0"/>
              <w:divBdr>
                <w:top w:val="none" w:sz="0" w:space="0" w:color="auto"/>
                <w:left w:val="none" w:sz="0" w:space="0" w:color="auto"/>
                <w:bottom w:val="none" w:sz="0" w:space="0" w:color="auto"/>
                <w:right w:val="none" w:sz="0" w:space="0" w:color="auto"/>
              </w:divBdr>
            </w:div>
          </w:divsChild>
        </w:div>
        <w:div w:id="289165010">
          <w:marLeft w:val="0"/>
          <w:marRight w:val="0"/>
          <w:marTop w:val="0"/>
          <w:marBottom w:val="0"/>
          <w:divBdr>
            <w:top w:val="none" w:sz="0" w:space="0" w:color="auto"/>
            <w:left w:val="none" w:sz="0" w:space="0" w:color="auto"/>
            <w:bottom w:val="none" w:sz="0" w:space="0" w:color="auto"/>
            <w:right w:val="none" w:sz="0" w:space="0" w:color="auto"/>
          </w:divBdr>
          <w:divsChild>
            <w:div w:id="1359116173">
              <w:marLeft w:val="0"/>
              <w:marRight w:val="0"/>
              <w:marTop w:val="0"/>
              <w:marBottom w:val="0"/>
              <w:divBdr>
                <w:top w:val="none" w:sz="0" w:space="0" w:color="auto"/>
                <w:left w:val="none" w:sz="0" w:space="0" w:color="auto"/>
                <w:bottom w:val="none" w:sz="0" w:space="0" w:color="auto"/>
                <w:right w:val="none" w:sz="0" w:space="0" w:color="auto"/>
              </w:divBdr>
            </w:div>
            <w:div w:id="203323994">
              <w:marLeft w:val="0"/>
              <w:marRight w:val="0"/>
              <w:marTop w:val="0"/>
              <w:marBottom w:val="0"/>
              <w:divBdr>
                <w:top w:val="none" w:sz="0" w:space="0" w:color="auto"/>
                <w:left w:val="none" w:sz="0" w:space="0" w:color="auto"/>
                <w:bottom w:val="none" w:sz="0" w:space="0" w:color="auto"/>
                <w:right w:val="none" w:sz="0" w:space="0" w:color="auto"/>
              </w:divBdr>
            </w:div>
            <w:div w:id="1503157200">
              <w:marLeft w:val="0"/>
              <w:marRight w:val="0"/>
              <w:marTop w:val="0"/>
              <w:marBottom w:val="0"/>
              <w:divBdr>
                <w:top w:val="none" w:sz="0" w:space="0" w:color="auto"/>
                <w:left w:val="none" w:sz="0" w:space="0" w:color="auto"/>
                <w:bottom w:val="none" w:sz="0" w:space="0" w:color="auto"/>
                <w:right w:val="none" w:sz="0" w:space="0" w:color="auto"/>
              </w:divBdr>
            </w:div>
            <w:div w:id="1612542821">
              <w:marLeft w:val="0"/>
              <w:marRight w:val="0"/>
              <w:marTop w:val="0"/>
              <w:marBottom w:val="0"/>
              <w:divBdr>
                <w:top w:val="none" w:sz="0" w:space="0" w:color="auto"/>
                <w:left w:val="none" w:sz="0" w:space="0" w:color="auto"/>
                <w:bottom w:val="none" w:sz="0" w:space="0" w:color="auto"/>
                <w:right w:val="none" w:sz="0" w:space="0" w:color="auto"/>
              </w:divBdr>
            </w:div>
            <w:div w:id="212351788">
              <w:marLeft w:val="0"/>
              <w:marRight w:val="0"/>
              <w:marTop w:val="0"/>
              <w:marBottom w:val="0"/>
              <w:divBdr>
                <w:top w:val="none" w:sz="0" w:space="0" w:color="auto"/>
                <w:left w:val="none" w:sz="0" w:space="0" w:color="auto"/>
                <w:bottom w:val="none" w:sz="0" w:space="0" w:color="auto"/>
                <w:right w:val="none" w:sz="0" w:space="0" w:color="auto"/>
              </w:divBdr>
            </w:div>
            <w:div w:id="635913397">
              <w:marLeft w:val="0"/>
              <w:marRight w:val="0"/>
              <w:marTop w:val="0"/>
              <w:marBottom w:val="0"/>
              <w:divBdr>
                <w:top w:val="none" w:sz="0" w:space="0" w:color="auto"/>
                <w:left w:val="none" w:sz="0" w:space="0" w:color="auto"/>
                <w:bottom w:val="none" w:sz="0" w:space="0" w:color="auto"/>
                <w:right w:val="none" w:sz="0" w:space="0" w:color="auto"/>
              </w:divBdr>
            </w:div>
            <w:div w:id="1629386055">
              <w:marLeft w:val="0"/>
              <w:marRight w:val="0"/>
              <w:marTop w:val="0"/>
              <w:marBottom w:val="0"/>
              <w:divBdr>
                <w:top w:val="none" w:sz="0" w:space="0" w:color="auto"/>
                <w:left w:val="none" w:sz="0" w:space="0" w:color="auto"/>
                <w:bottom w:val="none" w:sz="0" w:space="0" w:color="auto"/>
                <w:right w:val="none" w:sz="0" w:space="0" w:color="auto"/>
              </w:divBdr>
            </w:div>
            <w:div w:id="1560749862">
              <w:marLeft w:val="0"/>
              <w:marRight w:val="0"/>
              <w:marTop w:val="0"/>
              <w:marBottom w:val="0"/>
              <w:divBdr>
                <w:top w:val="none" w:sz="0" w:space="0" w:color="auto"/>
                <w:left w:val="none" w:sz="0" w:space="0" w:color="auto"/>
                <w:bottom w:val="none" w:sz="0" w:space="0" w:color="auto"/>
                <w:right w:val="none" w:sz="0" w:space="0" w:color="auto"/>
              </w:divBdr>
            </w:div>
            <w:div w:id="1767772231">
              <w:marLeft w:val="0"/>
              <w:marRight w:val="0"/>
              <w:marTop w:val="0"/>
              <w:marBottom w:val="0"/>
              <w:divBdr>
                <w:top w:val="none" w:sz="0" w:space="0" w:color="auto"/>
                <w:left w:val="none" w:sz="0" w:space="0" w:color="auto"/>
                <w:bottom w:val="none" w:sz="0" w:space="0" w:color="auto"/>
                <w:right w:val="none" w:sz="0" w:space="0" w:color="auto"/>
              </w:divBdr>
            </w:div>
            <w:div w:id="147022774">
              <w:marLeft w:val="0"/>
              <w:marRight w:val="0"/>
              <w:marTop w:val="0"/>
              <w:marBottom w:val="0"/>
              <w:divBdr>
                <w:top w:val="none" w:sz="0" w:space="0" w:color="auto"/>
                <w:left w:val="none" w:sz="0" w:space="0" w:color="auto"/>
                <w:bottom w:val="none" w:sz="0" w:space="0" w:color="auto"/>
                <w:right w:val="none" w:sz="0" w:space="0" w:color="auto"/>
              </w:divBdr>
            </w:div>
            <w:div w:id="293604677">
              <w:marLeft w:val="0"/>
              <w:marRight w:val="0"/>
              <w:marTop w:val="0"/>
              <w:marBottom w:val="0"/>
              <w:divBdr>
                <w:top w:val="none" w:sz="0" w:space="0" w:color="auto"/>
                <w:left w:val="none" w:sz="0" w:space="0" w:color="auto"/>
                <w:bottom w:val="none" w:sz="0" w:space="0" w:color="auto"/>
                <w:right w:val="none" w:sz="0" w:space="0" w:color="auto"/>
              </w:divBdr>
            </w:div>
            <w:div w:id="223571209">
              <w:marLeft w:val="0"/>
              <w:marRight w:val="0"/>
              <w:marTop w:val="0"/>
              <w:marBottom w:val="0"/>
              <w:divBdr>
                <w:top w:val="none" w:sz="0" w:space="0" w:color="auto"/>
                <w:left w:val="none" w:sz="0" w:space="0" w:color="auto"/>
                <w:bottom w:val="none" w:sz="0" w:space="0" w:color="auto"/>
                <w:right w:val="none" w:sz="0" w:space="0" w:color="auto"/>
              </w:divBdr>
            </w:div>
            <w:div w:id="266624025">
              <w:marLeft w:val="0"/>
              <w:marRight w:val="0"/>
              <w:marTop w:val="0"/>
              <w:marBottom w:val="0"/>
              <w:divBdr>
                <w:top w:val="none" w:sz="0" w:space="0" w:color="auto"/>
                <w:left w:val="none" w:sz="0" w:space="0" w:color="auto"/>
                <w:bottom w:val="none" w:sz="0" w:space="0" w:color="auto"/>
                <w:right w:val="none" w:sz="0" w:space="0" w:color="auto"/>
              </w:divBdr>
            </w:div>
            <w:div w:id="390077053">
              <w:marLeft w:val="0"/>
              <w:marRight w:val="0"/>
              <w:marTop w:val="0"/>
              <w:marBottom w:val="0"/>
              <w:divBdr>
                <w:top w:val="none" w:sz="0" w:space="0" w:color="auto"/>
                <w:left w:val="none" w:sz="0" w:space="0" w:color="auto"/>
                <w:bottom w:val="none" w:sz="0" w:space="0" w:color="auto"/>
                <w:right w:val="none" w:sz="0" w:space="0" w:color="auto"/>
              </w:divBdr>
            </w:div>
            <w:div w:id="1317147354">
              <w:marLeft w:val="0"/>
              <w:marRight w:val="0"/>
              <w:marTop w:val="0"/>
              <w:marBottom w:val="0"/>
              <w:divBdr>
                <w:top w:val="none" w:sz="0" w:space="0" w:color="auto"/>
                <w:left w:val="none" w:sz="0" w:space="0" w:color="auto"/>
                <w:bottom w:val="none" w:sz="0" w:space="0" w:color="auto"/>
                <w:right w:val="none" w:sz="0" w:space="0" w:color="auto"/>
              </w:divBdr>
            </w:div>
            <w:div w:id="1208954549">
              <w:marLeft w:val="0"/>
              <w:marRight w:val="0"/>
              <w:marTop w:val="0"/>
              <w:marBottom w:val="0"/>
              <w:divBdr>
                <w:top w:val="none" w:sz="0" w:space="0" w:color="auto"/>
                <w:left w:val="none" w:sz="0" w:space="0" w:color="auto"/>
                <w:bottom w:val="none" w:sz="0" w:space="0" w:color="auto"/>
                <w:right w:val="none" w:sz="0" w:space="0" w:color="auto"/>
              </w:divBdr>
            </w:div>
            <w:div w:id="1188059735">
              <w:marLeft w:val="0"/>
              <w:marRight w:val="0"/>
              <w:marTop w:val="0"/>
              <w:marBottom w:val="0"/>
              <w:divBdr>
                <w:top w:val="none" w:sz="0" w:space="0" w:color="auto"/>
                <w:left w:val="none" w:sz="0" w:space="0" w:color="auto"/>
                <w:bottom w:val="none" w:sz="0" w:space="0" w:color="auto"/>
                <w:right w:val="none" w:sz="0" w:space="0" w:color="auto"/>
              </w:divBdr>
            </w:div>
            <w:div w:id="1461610235">
              <w:marLeft w:val="0"/>
              <w:marRight w:val="0"/>
              <w:marTop w:val="0"/>
              <w:marBottom w:val="0"/>
              <w:divBdr>
                <w:top w:val="none" w:sz="0" w:space="0" w:color="auto"/>
                <w:left w:val="none" w:sz="0" w:space="0" w:color="auto"/>
                <w:bottom w:val="none" w:sz="0" w:space="0" w:color="auto"/>
                <w:right w:val="none" w:sz="0" w:space="0" w:color="auto"/>
              </w:divBdr>
            </w:div>
            <w:div w:id="1303460640">
              <w:marLeft w:val="0"/>
              <w:marRight w:val="0"/>
              <w:marTop w:val="0"/>
              <w:marBottom w:val="0"/>
              <w:divBdr>
                <w:top w:val="none" w:sz="0" w:space="0" w:color="auto"/>
                <w:left w:val="none" w:sz="0" w:space="0" w:color="auto"/>
                <w:bottom w:val="none" w:sz="0" w:space="0" w:color="auto"/>
                <w:right w:val="none" w:sz="0" w:space="0" w:color="auto"/>
              </w:divBdr>
            </w:div>
            <w:div w:id="1091974765">
              <w:marLeft w:val="0"/>
              <w:marRight w:val="0"/>
              <w:marTop w:val="0"/>
              <w:marBottom w:val="0"/>
              <w:divBdr>
                <w:top w:val="none" w:sz="0" w:space="0" w:color="auto"/>
                <w:left w:val="none" w:sz="0" w:space="0" w:color="auto"/>
                <w:bottom w:val="none" w:sz="0" w:space="0" w:color="auto"/>
                <w:right w:val="none" w:sz="0" w:space="0" w:color="auto"/>
              </w:divBdr>
            </w:div>
          </w:divsChild>
        </w:div>
        <w:div w:id="1992639130">
          <w:marLeft w:val="0"/>
          <w:marRight w:val="0"/>
          <w:marTop w:val="0"/>
          <w:marBottom w:val="0"/>
          <w:divBdr>
            <w:top w:val="none" w:sz="0" w:space="0" w:color="auto"/>
            <w:left w:val="none" w:sz="0" w:space="0" w:color="auto"/>
            <w:bottom w:val="none" w:sz="0" w:space="0" w:color="auto"/>
            <w:right w:val="none" w:sz="0" w:space="0" w:color="auto"/>
          </w:divBdr>
        </w:div>
        <w:div w:id="740785552">
          <w:marLeft w:val="0"/>
          <w:marRight w:val="0"/>
          <w:marTop w:val="0"/>
          <w:marBottom w:val="0"/>
          <w:divBdr>
            <w:top w:val="none" w:sz="0" w:space="0" w:color="auto"/>
            <w:left w:val="none" w:sz="0" w:space="0" w:color="auto"/>
            <w:bottom w:val="none" w:sz="0" w:space="0" w:color="auto"/>
            <w:right w:val="none" w:sz="0" w:space="0" w:color="auto"/>
          </w:divBdr>
        </w:div>
        <w:div w:id="642541994">
          <w:marLeft w:val="0"/>
          <w:marRight w:val="0"/>
          <w:marTop w:val="0"/>
          <w:marBottom w:val="0"/>
          <w:divBdr>
            <w:top w:val="none" w:sz="0" w:space="0" w:color="auto"/>
            <w:left w:val="none" w:sz="0" w:space="0" w:color="auto"/>
            <w:bottom w:val="none" w:sz="0" w:space="0" w:color="auto"/>
            <w:right w:val="none" w:sz="0" w:space="0" w:color="auto"/>
          </w:divBdr>
        </w:div>
        <w:div w:id="1248491160">
          <w:marLeft w:val="0"/>
          <w:marRight w:val="0"/>
          <w:marTop w:val="0"/>
          <w:marBottom w:val="0"/>
          <w:divBdr>
            <w:top w:val="none" w:sz="0" w:space="0" w:color="auto"/>
            <w:left w:val="none" w:sz="0" w:space="0" w:color="auto"/>
            <w:bottom w:val="none" w:sz="0" w:space="0" w:color="auto"/>
            <w:right w:val="none" w:sz="0" w:space="0" w:color="auto"/>
          </w:divBdr>
        </w:div>
        <w:div w:id="1236162926">
          <w:marLeft w:val="0"/>
          <w:marRight w:val="0"/>
          <w:marTop w:val="0"/>
          <w:marBottom w:val="0"/>
          <w:divBdr>
            <w:top w:val="none" w:sz="0" w:space="0" w:color="auto"/>
            <w:left w:val="none" w:sz="0" w:space="0" w:color="auto"/>
            <w:bottom w:val="none" w:sz="0" w:space="0" w:color="auto"/>
            <w:right w:val="none" w:sz="0" w:space="0" w:color="auto"/>
          </w:divBdr>
        </w:div>
        <w:div w:id="49810871">
          <w:marLeft w:val="0"/>
          <w:marRight w:val="0"/>
          <w:marTop w:val="0"/>
          <w:marBottom w:val="0"/>
          <w:divBdr>
            <w:top w:val="none" w:sz="0" w:space="0" w:color="auto"/>
            <w:left w:val="none" w:sz="0" w:space="0" w:color="auto"/>
            <w:bottom w:val="none" w:sz="0" w:space="0" w:color="auto"/>
            <w:right w:val="none" w:sz="0" w:space="0" w:color="auto"/>
          </w:divBdr>
        </w:div>
        <w:div w:id="701592922">
          <w:marLeft w:val="0"/>
          <w:marRight w:val="0"/>
          <w:marTop w:val="0"/>
          <w:marBottom w:val="0"/>
          <w:divBdr>
            <w:top w:val="none" w:sz="0" w:space="0" w:color="auto"/>
            <w:left w:val="none" w:sz="0" w:space="0" w:color="auto"/>
            <w:bottom w:val="none" w:sz="0" w:space="0" w:color="auto"/>
            <w:right w:val="none" w:sz="0" w:space="0" w:color="auto"/>
          </w:divBdr>
        </w:div>
        <w:div w:id="832792733">
          <w:marLeft w:val="0"/>
          <w:marRight w:val="0"/>
          <w:marTop w:val="0"/>
          <w:marBottom w:val="0"/>
          <w:divBdr>
            <w:top w:val="none" w:sz="0" w:space="0" w:color="auto"/>
            <w:left w:val="none" w:sz="0" w:space="0" w:color="auto"/>
            <w:bottom w:val="none" w:sz="0" w:space="0" w:color="auto"/>
            <w:right w:val="none" w:sz="0" w:space="0" w:color="auto"/>
          </w:divBdr>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392">
      <w:bodyDiv w:val="1"/>
      <w:marLeft w:val="0"/>
      <w:marRight w:val="0"/>
      <w:marTop w:val="0"/>
      <w:marBottom w:val="0"/>
      <w:divBdr>
        <w:top w:val="none" w:sz="0" w:space="0" w:color="auto"/>
        <w:left w:val="none" w:sz="0" w:space="0" w:color="auto"/>
        <w:bottom w:val="none" w:sz="0" w:space="0" w:color="auto"/>
        <w:right w:val="none" w:sz="0" w:space="0" w:color="auto"/>
      </w:divBdr>
      <w:divsChild>
        <w:div w:id="726298225">
          <w:marLeft w:val="0"/>
          <w:marRight w:val="0"/>
          <w:marTop w:val="0"/>
          <w:marBottom w:val="375"/>
          <w:divBdr>
            <w:top w:val="none" w:sz="0" w:space="0" w:color="auto"/>
            <w:left w:val="none" w:sz="0" w:space="0" w:color="auto"/>
            <w:bottom w:val="none" w:sz="0" w:space="0" w:color="auto"/>
            <w:right w:val="none" w:sz="0" w:space="0" w:color="auto"/>
          </w:divBdr>
          <w:divsChild>
            <w:div w:id="345717628">
              <w:marLeft w:val="0"/>
              <w:marRight w:val="0"/>
              <w:marTop w:val="0"/>
              <w:marBottom w:val="0"/>
              <w:divBdr>
                <w:top w:val="none" w:sz="0" w:space="0" w:color="auto"/>
                <w:left w:val="none" w:sz="0" w:space="0" w:color="auto"/>
                <w:bottom w:val="none" w:sz="0" w:space="0" w:color="auto"/>
                <w:right w:val="none" w:sz="0" w:space="0" w:color="auto"/>
              </w:divBdr>
              <w:divsChild>
                <w:div w:id="17414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9666">
          <w:marLeft w:val="0"/>
          <w:marRight w:val="0"/>
          <w:marTop w:val="0"/>
          <w:marBottom w:val="0"/>
          <w:divBdr>
            <w:top w:val="none" w:sz="0" w:space="0" w:color="auto"/>
            <w:left w:val="none" w:sz="0" w:space="0" w:color="auto"/>
            <w:bottom w:val="none" w:sz="0" w:space="0" w:color="auto"/>
            <w:right w:val="none" w:sz="0" w:space="0" w:color="auto"/>
          </w:divBdr>
          <w:divsChild>
            <w:div w:id="435440027">
              <w:marLeft w:val="0"/>
              <w:marRight w:val="0"/>
              <w:marTop w:val="0"/>
              <w:marBottom w:val="0"/>
              <w:divBdr>
                <w:top w:val="none" w:sz="0" w:space="0" w:color="auto"/>
                <w:left w:val="none" w:sz="0" w:space="0" w:color="auto"/>
                <w:bottom w:val="none" w:sz="0" w:space="0" w:color="auto"/>
                <w:right w:val="none" w:sz="0" w:space="0" w:color="auto"/>
              </w:divBdr>
              <w:divsChild>
                <w:div w:id="587350144">
                  <w:marLeft w:val="-180"/>
                  <w:marRight w:val="-180"/>
                  <w:marTop w:val="0"/>
                  <w:marBottom w:val="0"/>
                  <w:divBdr>
                    <w:top w:val="none" w:sz="0" w:space="0" w:color="auto"/>
                    <w:left w:val="none" w:sz="0" w:space="0" w:color="auto"/>
                    <w:bottom w:val="none" w:sz="0" w:space="0" w:color="auto"/>
                    <w:right w:val="none" w:sz="0" w:space="0" w:color="auto"/>
                  </w:divBdr>
                  <w:divsChild>
                    <w:div w:id="525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0492359">
      <w:bodyDiv w:val="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180"/>
          <w:marRight w:val="-180"/>
          <w:marTop w:val="0"/>
          <w:marBottom w:val="0"/>
          <w:divBdr>
            <w:top w:val="none" w:sz="0" w:space="0" w:color="auto"/>
            <w:left w:val="none" w:sz="0" w:space="0" w:color="auto"/>
            <w:bottom w:val="none" w:sz="0" w:space="0" w:color="auto"/>
            <w:right w:val="none" w:sz="0" w:space="0" w:color="auto"/>
          </w:divBdr>
          <w:divsChild>
            <w:div w:id="129985556">
              <w:marLeft w:val="0"/>
              <w:marRight w:val="0"/>
              <w:marTop w:val="0"/>
              <w:marBottom w:val="0"/>
              <w:divBdr>
                <w:top w:val="none" w:sz="0" w:space="0" w:color="auto"/>
                <w:left w:val="none" w:sz="0" w:space="0" w:color="auto"/>
                <w:bottom w:val="none" w:sz="0" w:space="0" w:color="auto"/>
                <w:right w:val="none" w:sz="0" w:space="0" w:color="auto"/>
              </w:divBdr>
              <w:divsChild>
                <w:div w:id="294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3429451">
      <w:bodyDiv w:val="1"/>
      <w:marLeft w:val="0"/>
      <w:marRight w:val="0"/>
      <w:marTop w:val="0"/>
      <w:marBottom w:val="0"/>
      <w:divBdr>
        <w:top w:val="none" w:sz="0" w:space="0" w:color="auto"/>
        <w:left w:val="none" w:sz="0" w:space="0" w:color="auto"/>
        <w:bottom w:val="none" w:sz="0" w:space="0" w:color="auto"/>
        <w:right w:val="none" w:sz="0" w:space="0" w:color="auto"/>
      </w:divBdr>
      <w:divsChild>
        <w:div w:id="1324620889">
          <w:marLeft w:val="0"/>
          <w:marRight w:val="0"/>
          <w:marTop w:val="0"/>
          <w:marBottom w:val="0"/>
          <w:divBdr>
            <w:top w:val="none" w:sz="0" w:space="0" w:color="auto"/>
            <w:left w:val="none" w:sz="0" w:space="0" w:color="auto"/>
            <w:bottom w:val="none" w:sz="0" w:space="0" w:color="auto"/>
            <w:right w:val="none" w:sz="0" w:space="0" w:color="auto"/>
          </w:divBdr>
          <w:divsChild>
            <w:div w:id="1820999406">
              <w:marLeft w:val="-180"/>
              <w:marRight w:val="-180"/>
              <w:marTop w:val="0"/>
              <w:marBottom w:val="0"/>
              <w:divBdr>
                <w:top w:val="none" w:sz="0" w:space="0" w:color="auto"/>
                <w:left w:val="none" w:sz="0" w:space="0" w:color="auto"/>
                <w:bottom w:val="none" w:sz="0" w:space="0" w:color="auto"/>
                <w:right w:val="none" w:sz="0" w:space="0" w:color="auto"/>
              </w:divBdr>
              <w:divsChild>
                <w:div w:id="975723550">
                  <w:marLeft w:val="0"/>
                  <w:marRight w:val="0"/>
                  <w:marTop w:val="0"/>
                  <w:marBottom w:val="0"/>
                  <w:divBdr>
                    <w:top w:val="none" w:sz="0" w:space="0" w:color="auto"/>
                    <w:left w:val="none" w:sz="0" w:space="0" w:color="auto"/>
                    <w:bottom w:val="none" w:sz="0" w:space="0" w:color="auto"/>
                    <w:right w:val="none" w:sz="0" w:space="0" w:color="auto"/>
                  </w:divBdr>
                </w:div>
                <w:div w:id="1401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5076">
          <w:marLeft w:val="0"/>
          <w:marRight w:val="0"/>
          <w:marTop w:val="0"/>
          <w:marBottom w:val="0"/>
          <w:divBdr>
            <w:top w:val="none" w:sz="0" w:space="0" w:color="auto"/>
            <w:left w:val="none" w:sz="0" w:space="0" w:color="auto"/>
            <w:bottom w:val="none" w:sz="0" w:space="0" w:color="auto"/>
            <w:right w:val="none" w:sz="0" w:space="0" w:color="auto"/>
          </w:divBdr>
          <w:divsChild>
            <w:div w:id="719859725">
              <w:marLeft w:val="-180"/>
              <w:marRight w:val="-180"/>
              <w:marTop w:val="0"/>
              <w:marBottom w:val="0"/>
              <w:divBdr>
                <w:top w:val="none" w:sz="0" w:space="0" w:color="auto"/>
                <w:left w:val="none" w:sz="0" w:space="0" w:color="auto"/>
                <w:bottom w:val="none" w:sz="0" w:space="0" w:color="auto"/>
                <w:right w:val="none" w:sz="0" w:space="0" w:color="auto"/>
              </w:divBdr>
              <w:divsChild>
                <w:div w:id="500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968399">
      <w:bodyDiv w:val="1"/>
      <w:marLeft w:val="0"/>
      <w:marRight w:val="0"/>
      <w:marTop w:val="0"/>
      <w:marBottom w:val="0"/>
      <w:divBdr>
        <w:top w:val="none" w:sz="0" w:space="0" w:color="auto"/>
        <w:left w:val="none" w:sz="0" w:space="0" w:color="auto"/>
        <w:bottom w:val="none" w:sz="0" w:space="0" w:color="auto"/>
        <w:right w:val="none" w:sz="0" w:space="0" w:color="auto"/>
      </w:divBdr>
    </w:div>
    <w:div w:id="2097628273">
      <w:bodyDiv w:val="1"/>
      <w:marLeft w:val="0"/>
      <w:marRight w:val="0"/>
      <w:marTop w:val="0"/>
      <w:marBottom w:val="0"/>
      <w:divBdr>
        <w:top w:val="none" w:sz="0" w:space="0" w:color="auto"/>
        <w:left w:val="none" w:sz="0" w:space="0" w:color="auto"/>
        <w:bottom w:val="none" w:sz="0" w:space="0" w:color="auto"/>
        <w:right w:val="none" w:sz="0" w:space="0" w:color="auto"/>
      </w:divBdr>
      <w:divsChild>
        <w:div w:id="510067228">
          <w:marLeft w:val="-180"/>
          <w:marRight w:val="-180"/>
          <w:marTop w:val="0"/>
          <w:marBottom w:val="0"/>
          <w:divBdr>
            <w:top w:val="none" w:sz="0" w:space="0" w:color="auto"/>
            <w:left w:val="none" w:sz="0" w:space="0" w:color="auto"/>
            <w:bottom w:val="none" w:sz="0" w:space="0" w:color="auto"/>
            <w:right w:val="none" w:sz="0" w:space="0" w:color="auto"/>
          </w:divBdr>
          <w:divsChild>
            <w:div w:id="16856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6999164">
      <w:bodyDiv w:val="1"/>
      <w:marLeft w:val="0"/>
      <w:marRight w:val="0"/>
      <w:marTop w:val="0"/>
      <w:marBottom w:val="0"/>
      <w:divBdr>
        <w:top w:val="none" w:sz="0" w:space="0" w:color="auto"/>
        <w:left w:val="none" w:sz="0" w:space="0" w:color="auto"/>
        <w:bottom w:val="none" w:sz="0" w:space="0" w:color="auto"/>
        <w:right w:val="none" w:sz="0" w:space="0" w:color="auto"/>
      </w:divBdr>
      <w:divsChild>
        <w:div w:id="1772705873">
          <w:marLeft w:val="0"/>
          <w:marRight w:val="0"/>
          <w:marTop w:val="0"/>
          <w:marBottom w:val="0"/>
          <w:divBdr>
            <w:top w:val="none" w:sz="0" w:space="0" w:color="auto"/>
            <w:left w:val="none" w:sz="0" w:space="0" w:color="auto"/>
            <w:bottom w:val="none" w:sz="0" w:space="0" w:color="auto"/>
            <w:right w:val="none" w:sz="0" w:space="0" w:color="auto"/>
          </w:divBdr>
        </w:div>
        <w:div w:id="767894540">
          <w:marLeft w:val="0"/>
          <w:marRight w:val="0"/>
          <w:marTop w:val="0"/>
          <w:marBottom w:val="0"/>
          <w:divBdr>
            <w:top w:val="none" w:sz="0" w:space="0" w:color="auto"/>
            <w:left w:val="none" w:sz="0" w:space="0" w:color="auto"/>
            <w:bottom w:val="none" w:sz="0" w:space="0" w:color="auto"/>
            <w:right w:val="none" w:sz="0" w:space="0" w:color="auto"/>
          </w:divBdr>
        </w:div>
        <w:div w:id="50079591">
          <w:marLeft w:val="0"/>
          <w:marRight w:val="0"/>
          <w:marTop w:val="0"/>
          <w:marBottom w:val="0"/>
          <w:divBdr>
            <w:top w:val="none" w:sz="0" w:space="0" w:color="auto"/>
            <w:left w:val="none" w:sz="0" w:space="0" w:color="auto"/>
            <w:bottom w:val="none" w:sz="0" w:space="0" w:color="auto"/>
            <w:right w:val="none" w:sz="0" w:space="0" w:color="auto"/>
          </w:divBdr>
        </w:div>
        <w:div w:id="1965886822">
          <w:marLeft w:val="0"/>
          <w:marRight w:val="0"/>
          <w:marTop w:val="0"/>
          <w:marBottom w:val="0"/>
          <w:divBdr>
            <w:top w:val="none" w:sz="0" w:space="0" w:color="auto"/>
            <w:left w:val="none" w:sz="0" w:space="0" w:color="auto"/>
            <w:bottom w:val="none" w:sz="0" w:space="0" w:color="auto"/>
            <w:right w:val="none" w:sz="0" w:space="0" w:color="auto"/>
          </w:divBdr>
        </w:div>
        <w:div w:id="504975949">
          <w:marLeft w:val="0"/>
          <w:marRight w:val="0"/>
          <w:marTop w:val="0"/>
          <w:marBottom w:val="0"/>
          <w:divBdr>
            <w:top w:val="none" w:sz="0" w:space="0" w:color="auto"/>
            <w:left w:val="none" w:sz="0" w:space="0" w:color="auto"/>
            <w:bottom w:val="none" w:sz="0" w:space="0" w:color="auto"/>
            <w:right w:val="none" w:sz="0" w:space="0" w:color="auto"/>
          </w:divBdr>
        </w:div>
        <w:div w:id="2115251035">
          <w:marLeft w:val="0"/>
          <w:marRight w:val="0"/>
          <w:marTop w:val="0"/>
          <w:marBottom w:val="0"/>
          <w:divBdr>
            <w:top w:val="none" w:sz="0" w:space="0" w:color="auto"/>
            <w:left w:val="none" w:sz="0" w:space="0" w:color="auto"/>
            <w:bottom w:val="none" w:sz="0" w:space="0" w:color="auto"/>
            <w:right w:val="none" w:sz="0" w:space="0" w:color="auto"/>
          </w:divBdr>
        </w:div>
        <w:div w:id="251741755">
          <w:marLeft w:val="0"/>
          <w:marRight w:val="0"/>
          <w:marTop w:val="0"/>
          <w:marBottom w:val="0"/>
          <w:divBdr>
            <w:top w:val="none" w:sz="0" w:space="0" w:color="auto"/>
            <w:left w:val="none" w:sz="0" w:space="0" w:color="auto"/>
            <w:bottom w:val="none" w:sz="0" w:space="0" w:color="auto"/>
            <w:right w:val="none" w:sz="0" w:space="0" w:color="auto"/>
          </w:divBdr>
        </w:div>
        <w:div w:id="1958440379">
          <w:marLeft w:val="0"/>
          <w:marRight w:val="0"/>
          <w:marTop w:val="0"/>
          <w:marBottom w:val="0"/>
          <w:divBdr>
            <w:top w:val="none" w:sz="0" w:space="0" w:color="auto"/>
            <w:left w:val="none" w:sz="0" w:space="0" w:color="auto"/>
            <w:bottom w:val="none" w:sz="0" w:space="0" w:color="auto"/>
            <w:right w:val="none" w:sz="0" w:space="0" w:color="auto"/>
          </w:divBdr>
        </w:div>
        <w:div w:id="1420636049">
          <w:marLeft w:val="0"/>
          <w:marRight w:val="0"/>
          <w:marTop w:val="0"/>
          <w:marBottom w:val="0"/>
          <w:divBdr>
            <w:top w:val="none" w:sz="0" w:space="0" w:color="auto"/>
            <w:left w:val="none" w:sz="0" w:space="0" w:color="auto"/>
            <w:bottom w:val="none" w:sz="0" w:space="0" w:color="auto"/>
            <w:right w:val="none" w:sz="0" w:space="0" w:color="auto"/>
          </w:divBdr>
        </w:div>
        <w:div w:id="2114812627">
          <w:marLeft w:val="0"/>
          <w:marRight w:val="0"/>
          <w:marTop w:val="0"/>
          <w:marBottom w:val="0"/>
          <w:divBdr>
            <w:top w:val="none" w:sz="0" w:space="0" w:color="auto"/>
            <w:left w:val="none" w:sz="0" w:space="0" w:color="auto"/>
            <w:bottom w:val="none" w:sz="0" w:space="0" w:color="auto"/>
            <w:right w:val="none" w:sz="0" w:space="0" w:color="auto"/>
          </w:divBdr>
        </w:div>
        <w:div w:id="509635951">
          <w:marLeft w:val="0"/>
          <w:marRight w:val="0"/>
          <w:marTop w:val="0"/>
          <w:marBottom w:val="0"/>
          <w:divBdr>
            <w:top w:val="none" w:sz="0" w:space="0" w:color="auto"/>
            <w:left w:val="none" w:sz="0" w:space="0" w:color="auto"/>
            <w:bottom w:val="none" w:sz="0" w:space="0" w:color="auto"/>
            <w:right w:val="none" w:sz="0" w:space="0" w:color="auto"/>
          </w:divBdr>
        </w:div>
        <w:div w:id="1885216607">
          <w:marLeft w:val="0"/>
          <w:marRight w:val="0"/>
          <w:marTop w:val="0"/>
          <w:marBottom w:val="0"/>
          <w:divBdr>
            <w:top w:val="none" w:sz="0" w:space="0" w:color="auto"/>
            <w:left w:val="none" w:sz="0" w:space="0" w:color="auto"/>
            <w:bottom w:val="none" w:sz="0" w:space="0" w:color="auto"/>
            <w:right w:val="none" w:sz="0" w:space="0" w:color="auto"/>
          </w:divBdr>
        </w:div>
        <w:div w:id="70547437">
          <w:marLeft w:val="0"/>
          <w:marRight w:val="0"/>
          <w:marTop w:val="0"/>
          <w:marBottom w:val="0"/>
          <w:divBdr>
            <w:top w:val="none" w:sz="0" w:space="0" w:color="auto"/>
            <w:left w:val="none" w:sz="0" w:space="0" w:color="auto"/>
            <w:bottom w:val="none" w:sz="0" w:space="0" w:color="auto"/>
            <w:right w:val="none" w:sz="0" w:space="0" w:color="auto"/>
          </w:divBdr>
        </w:div>
        <w:div w:id="1911232055">
          <w:marLeft w:val="0"/>
          <w:marRight w:val="0"/>
          <w:marTop w:val="0"/>
          <w:marBottom w:val="0"/>
          <w:divBdr>
            <w:top w:val="none" w:sz="0" w:space="0" w:color="auto"/>
            <w:left w:val="none" w:sz="0" w:space="0" w:color="auto"/>
            <w:bottom w:val="none" w:sz="0" w:space="0" w:color="auto"/>
            <w:right w:val="none" w:sz="0" w:space="0" w:color="auto"/>
          </w:divBdr>
        </w:div>
        <w:div w:id="955909099">
          <w:marLeft w:val="0"/>
          <w:marRight w:val="0"/>
          <w:marTop w:val="0"/>
          <w:marBottom w:val="0"/>
          <w:divBdr>
            <w:top w:val="none" w:sz="0" w:space="0" w:color="auto"/>
            <w:left w:val="none" w:sz="0" w:space="0" w:color="auto"/>
            <w:bottom w:val="none" w:sz="0" w:space="0" w:color="auto"/>
            <w:right w:val="none" w:sz="0" w:space="0" w:color="auto"/>
          </w:divBdr>
        </w:div>
        <w:div w:id="602301266">
          <w:marLeft w:val="0"/>
          <w:marRight w:val="0"/>
          <w:marTop w:val="0"/>
          <w:marBottom w:val="0"/>
          <w:divBdr>
            <w:top w:val="none" w:sz="0" w:space="0" w:color="auto"/>
            <w:left w:val="none" w:sz="0" w:space="0" w:color="auto"/>
            <w:bottom w:val="none" w:sz="0" w:space="0" w:color="auto"/>
            <w:right w:val="none" w:sz="0" w:space="0" w:color="auto"/>
          </w:divBdr>
        </w:div>
        <w:div w:id="1457601804">
          <w:marLeft w:val="0"/>
          <w:marRight w:val="0"/>
          <w:marTop w:val="0"/>
          <w:marBottom w:val="0"/>
          <w:divBdr>
            <w:top w:val="none" w:sz="0" w:space="0" w:color="auto"/>
            <w:left w:val="none" w:sz="0" w:space="0" w:color="auto"/>
            <w:bottom w:val="none" w:sz="0" w:space="0" w:color="auto"/>
            <w:right w:val="none" w:sz="0" w:space="0" w:color="auto"/>
          </w:divBdr>
        </w:div>
        <w:div w:id="322320818">
          <w:marLeft w:val="0"/>
          <w:marRight w:val="0"/>
          <w:marTop w:val="0"/>
          <w:marBottom w:val="0"/>
          <w:divBdr>
            <w:top w:val="none" w:sz="0" w:space="0" w:color="auto"/>
            <w:left w:val="none" w:sz="0" w:space="0" w:color="auto"/>
            <w:bottom w:val="none" w:sz="0" w:space="0" w:color="auto"/>
            <w:right w:val="none" w:sz="0" w:space="0" w:color="auto"/>
          </w:divBdr>
        </w:div>
        <w:div w:id="1856307724">
          <w:marLeft w:val="0"/>
          <w:marRight w:val="0"/>
          <w:marTop w:val="0"/>
          <w:marBottom w:val="0"/>
          <w:divBdr>
            <w:top w:val="none" w:sz="0" w:space="0" w:color="auto"/>
            <w:left w:val="none" w:sz="0" w:space="0" w:color="auto"/>
            <w:bottom w:val="none" w:sz="0" w:space="0" w:color="auto"/>
            <w:right w:val="none" w:sz="0" w:space="0" w:color="auto"/>
          </w:divBdr>
        </w:div>
        <w:div w:id="912005359">
          <w:marLeft w:val="0"/>
          <w:marRight w:val="0"/>
          <w:marTop w:val="0"/>
          <w:marBottom w:val="0"/>
          <w:divBdr>
            <w:top w:val="none" w:sz="0" w:space="0" w:color="auto"/>
            <w:left w:val="none" w:sz="0" w:space="0" w:color="auto"/>
            <w:bottom w:val="none" w:sz="0" w:space="0" w:color="auto"/>
            <w:right w:val="none" w:sz="0" w:space="0" w:color="auto"/>
          </w:divBdr>
        </w:div>
        <w:div w:id="232743119">
          <w:marLeft w:val="0"/>
          <w:marRight w:val="0"/>
          <w:marTop w:val="0"/>
          <w:marBottom w:val="0"/>
          <w:divBdr>
            <w:top w:val="none" w:sz="0" w:space="0" w:color="auto"/>
            <w:left w:val="none" w:sz="0" w:space="0" w:color="auto"/>
            <w:bottom w:val="none" w:sz="0" w:space="0" w:color="auto"/>
            <w:right w:val="none" w:sz="0" w:space="0" w:color="auto"/>
          </w:divBdr>
        </w:div>
        <w:div w:id="4982723">
          <w:marLeft w:val="0"/>
          <w:marRight w:val="0"/>
          <w:marTop w:val="0"/>
          <w:marBottom w:val="0"/>
          <w:divBdr>
            <w:top w:val="none" w:sz="0" w:space="0" w:color="auto"/>
            <w:left w:val="none" w:sz="0" w:space="0" w:color="auto"/>
            <w:bottom w:val="none" w:sz="0" w:space="0" w:color="auto"/>
            <w:right w:val="none" w:sz="0" w:space="0" w:color="auto"/>
          </w:divBdr>
        </w:div>
        <w:div w:id="1853446338">
          <w:marLeft w:val="0"/>
          <w:marRight w:val="0"/>
          <w:marTop w:val="0"/>
          <w:marBottom w:val="0"/>
          <w:divBdr>
            <w:top w:val="none" w:sz="0" w:space="0" w:color="auto"/>
            <w:left w:val="none" w:sz="0" w:space="0" w:color="auto"/>
            <w:bottom w:val="none" w:sz="0" w:space="0" w:color="auto"/>
            <w:right w:val="none" w:sz="0" w:space="0" w:color="auto"/>
          </w:divBdr>
        </w:div>
        <w:div w:id="548344777">
          <w:marLeft w:val="0"/>
          <w:marRight w:val="0"/>
          <w:marTop w:val="0"/>
          <w:marBottom w:val="0"/>
          <w:divBdr>
            <w:top w:val="none" w:sz="0" w:space="0" w:color="auto"/>
            <w:left w:val="none" w:sz="0" w:space="0" w:color="auto"/>
            <w:bottom w:val="none" w:sz="0" w:space="0" w:color="auto"/>
            <w:right w:val="none" w:sz="0" w:space="0" w:color="auto"/>
          </w:divBdr>
        </w:div>
        <w:div w:id="519510673">
          <w:marLeft w:val="0"/>
          <w:marRight w:val="0"/>
          <w:marTop w:val="0"/>
          <w:marBottom w:val="0"/>
          <w:divBdr>
            <w:top w:val="none" w:sz="0" w:space="0" w:color="auto"/>
            <w:left w:val="none" w:sz="0" w:space="0" w:color="auto"/>
            <w:bottom w:val="none" w:sz="0" w:space="0" w:color="auto"/>
            <w:right w:val="none" w:sz="0" w:space="0" w:color="auto"/>
          </w:divBdr>
        </w:div>
        <w:div w:id="2053655255">
          <w:marLeft w:val="0"/>
          <w:marRight w:val="0"/>
          <w:marTop w:val="0"/>
          <w:marBottom w:val="0"/>
          <w:divBdr>
            <w:top w:val="none" w:sz="0" w:space="0" w:color="auto"/>
            <w:left w:val="none" w:sz="0" w:space="0" w:color="auto"/>
            <w:bottom w:val="none" w:sz="0" w:space="0" w:color="auto"/>
            <w:right w:val="none" w:sz="0" w:space="0" w:color="auto"/>
          </w:divBdr>
        </w:div>
        <w:div w:id="810174143">
          <w:marLeft w:val="0"/>
          <w:marRight w:val="0"/>
          <w:marTop w:val="0"/>
          <w:marBottom w:val="0"/>
          <w:divBdr>
            <w:top w:val="none" w:sz="0" w:space="0" w:color="auto"/>
            <w:left w:val="none" w:sz="0" w:space="0" w:color="auto"/>
            <w:bottom w:val="none" w:sz="0" w:space="0" w:color="auto"/>
            <w:right w:val="none" w:sz="0" w:space="0" w:color="auto"/>
          </w:divBdr>
        </w:div>
        <w:div w:id="1030296558">
          <w:marLeft w:val="0"/>
          <w:marRight w:val="0"/>
          <w:marTop w:val="0"/>
          <w:marBottom w:val="0"/>
          <w:divBdr>
            <w:top w:val="none" w:sz="0" w:space="0" w:color="auto"/>
            <w:left w:val="none" w:sz="0" w:space="0" w:color="auto"/>
            <w:bottom w:val="none" w:sz="0" w:space="0" w:color="auto"/>
            <w:right w:val="none" w:sz="0" w:space="0" w:color="auto"/>
          </w:divBdr>
        </w:div>
        <w:div w:id="779952157">
          <w:marLeft w:val="0"/>
          <w:marRight w:val="0"/>
          <w:marTop w:val="0"/>
          <w:marBottom w:val="0"/>
          <w:divBdr>
            <w:top w:val="none" w:sz="0" w:space="0" w:color="auto"/>
            <w:left w:val="none" w:sz="0" w:space="0" w:color="auto"/>
            <w:bottom w:val="none" w:sz="0" w:space="0" w:color="auto"/>
            <w:right w:val="none" w:sz="0" w:space="0" w:color="auto"/>
          </w:divBdr>
        </w:div>
      </w:divsChild>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58112">
      <w:bodyDiv w:val="1"/>
      <w:marLeft w:val="0"/>
      <w:marRight w:val="0"/>
      <w:marTop w:val="0"/>
      <w:marBottom w:val="0"/>
      <w:divBdr>
        <w:top w:val="none" w:sz="0" w:space="0" w:color="auto"/>
        <w:left w:val="none" w:sz="0" w:space="0" w:color="auto"/>
        <w:bottom w:val="none" w:sz="0" w:space="0" w:color="auto"/>
        <w:right w:val="none" w:sz="0" w:space="0" w:color="auto"/>
      </w:divBdr>
      <w:divsChild>
        <w:div w:id="974605261">
          <w:marLeft w:val="0"/>
          <w:marRight w:val="0"/>
          <w:marTop w:val="0"/>
          <w:marBottom w:val="0"/>
          <w:divBdr>
            <w:top w:val="none" w:sz="0" w:space="0" w:color="auto"/>
            <w:left w:val="none" w:sz="0" w:space="0" w:color="auto"/>
            <w:bottom w:val="none" w:sz="0" w:space="0" w:color="auto"/>
            <w:right w:val="none" w:sz="0" w:space="0" w:color="auto"/>
          </w:divBdr>
        </w:div>
        <w:div w:id="885142091">
          <w:marLeft w:val="-180"/>
          <w:marRight w:val="-180"/>
          <w:marTop w:val="0"/>
          <w:marBottom w:val="0"/>
          <w:divBdr>
            <w:top w:val="none" w:sz="0" w:space="0" w:color="auto"/>
            <w:left w:val="none" w:sz="0" w:space="0" w:color="auto"/>
            <w:bottom w:val="none" w:sz="0" w:space="0" w:color="auto"/>
            <w:right w:val="none" w:sz="0" w:space="0" w:color="auto"/>
          </w:divBdr>
          <w:divsChild>
            <w:div w:id="365328667">
              <w:marLeft w:val="0"/>
              <w:marRight w:val="0"/>
              <w:marTop w:val="0"/>
              <w:marBottom w:val="0"/>
              <w:divBdr>
                <w:top w:val="none" w:sz="0" w:space="0" w:color="auto"/>
                <w:left w:val="none" w:sz="0" w:space="0" w:color="auto"/>
                <w:bottom w:val="none" w:sz="0" w:space="0" w:color="auto"/>
                <w:right w:val="none" w:sz="0" w:space="0" w:color="auto"/>
              </w:divBdr>
              <w:divsChild>
                <w:div w:id="2085371172">
                  <w:marLeft w:val="0"/>
                  <w:marRight w:val="0"/>
                  <w:marTop w:val="0"/>
                  <w:marBottom w:val="0"/>
                  <w:divBdr>
                    <w:top w:val="none" w:sz="0" w:space="0" w:color="auto"/>
                    <w:left w:val="none" w:sz="0" w:space="0" w:color="auto"/>
                    <w:bottom w:val="none" w:sz="0" w:space="0" w:color="auto"/>
                    <w:right w:val="none" w:sz="0" w:space="0" w:color="auto"/>
                  </w:divBdr>
                  <w:divsChild>
                    <w:div w:id="1939175749">
                      <w:marLeft w:val="0"/>
                      <w:marRight w:val="0"/>
                      <w:marTop w:val="0"/>
                      <w:marBottom w:val="0"/>
                      <w:divBdr>
                        <w:top w:val="none" w:sz="0" w:space="0" w:color="auto"/>
                        <w:left w:val="none" w:sz="0" w:space="0" w:color="auto"/>
                        <w:bottom w:val="none" w:sz="0" w:space="0" w:color="auto"/>
                        <w:right w:val="none" w:sz="0" w:space="0" w:color="auto"/>
                      </w:divBdr>
                      <w:divsChild>
                        <w:div w:id="542596674">
                          <w:marLeft w:val="0"/>
                          <w:marRight w:val="0"/>
                          <w:marTop w:val="0"/>
                          <w:marBottom w:val="375"/>
                          <w:divBdr>
                            <w:top w:val="none" w:sz="0" w:space="0" w:color="auto"/>
                            <w:left w:val="none" w:sz="0" w:space="0" w:color="auto"/>
                            <w:bottom w:val="none" w:sz="0" w:space="0" w:color="auto"/>
                            <w:right w:val="none" w:sz="0" w:space="0" w:color="auto"/>
                          </w:divBdr>
                          <w:divsChild>
                            <w:div w:id="272786947">
                              <w:marLeft w:val="0"/>
                              <w:marRight w:val="0"/>
                              <w:marTop w:val="0"/>
                              <w:marBottom w:val="0"/>
                              <w:divBdr>
                                <w:top w:val="none" w:sz="0" w:space="0" w:color="auto"/>
                                <w:left w:val="none" w:sz="0" w:space="0" w:color="auto"/>
                                <w:bottom w:val="none" w:sz="0" w:space="0" w:color="auto"/>
                                <w:right w:val="none" w:sz="0" w:space="0" w:color="auto"/>
                              </w:divBdr>
                              <w:divsChild>
                                <w:div w:id="4794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4139">
                          <w:marLeft w:val="0"/>
                          <w:marRight w:val="0"/>
                          <w:marTop w:val="0"/>
                          <w:marBottom w:val="0"/>
                          <w:divBdr>
                            <w:top w:val="none" w:sz="0" w:space="0" w:color="auto"/>
                            <w:left w:val="none" w:sz="0" w:space="0" w:color="auto"/>
                            <w:bottom w:val="none" w:sz="0" w:space="0" w:color="auto"/>
                            <w:right w:val="none" w:sz="0" w:space="0" w:color="auto"/>
                          </w:divBdr>
                          <w:divsChild>
                            <w:div w:id="505826540">
                              <w:marLeft w:val="0"/>
                              <w:marRight w:val="0"/>
                              <w:marTop w:val="0"/>
                              <w:marBottom w:val="0"/>
                              <w:divBdr>
                                <w:top w:val="none" w:sz="0" w:space="0" w:color="auto"/>
                                <w:left w:val="none" w:sz="0" w:space="0" w:color="auto"/>
                                <w:bottom w:val="none" w:sz="0" w:space="0" w:color="auto"/>
                                <w:right w:val="none" w:sz="0" w:space="0" w:color="auto"/>
                              </w:divBdr>
                              <w:divsChild>
                                <w:div w:id="1839080698">
                                  <w:marLeft w:val="-180"/>
                                  <w:marRight w:val="-180"/>
                                  <w:marTop w:val="0"/>
                                  <w:marBottom w:val="0"/>
                                  <w:divBdr>
                                    <w:top w:val="none" w:sz="0" w:space="0" w:color="auto"/>
                                    <w:left w:val="none" w:sz="0" w:space="0" w:color="auto"/>
                                    <w:bottom w:val="none" w:sz="0" w:space="0" w:color="auto"/>
                                    <w:right w:val="none" w:sz="0" w:space="0" w:color="auto"/>
                                  </w:divBdr>
                                  <w:divsChild>
                                    <w:div w:id="10337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62255">
      <w:bodyDiv w:val="1"/>
      <w:marLeft w:val="0"/>
      <w:marRight w:val="0"/>
      <w:marTop w:val="0"/>
      <w:marBottom w:val="0"/>
      <w:divBdr>
        <w:top w:val="none" w:sz="0" w:space="0" w:color="auto"/>
        <w:left w:val="none" w:sz="0" w:space="0" w:color="auto"/>
        <w:bottom w:val="none" w:sz="0" w:space="0" w:color="auto"/>
        <w:right w:val="none" w:sz="0" w:space="0" w:color="auto"/>
      </w:divBdr>
      <w:divsChild>
        <w:div w:id="1853567957">
          <w:marLeft w:val="-180"/>
          <w:marRight w:val="-180"/>
          <w:marTop w:val="0"/>
          <w:marBottom w:val="0"/>
          <w:divBdr>
            <w:top w:val="none" w:sz="0" w:space="0" w:color="auto"/>
            <w:left w:val="none" w:sz="0" w:space="0" w:color="auto"/>
            <w:bottom w:val="none" w:sz="0" w:space="0" w:color="auto"/>
            <w:right w:val="none" w:sz="0" w:space="0" w:color="auto"/>
          </w:divBdr>
          <w:divsChild>
            <w:div w:id="572160148">
              <w:marLeft w:val="0"/>
              <w:marRight w:val="0"/>
              <w:marTop w:val="0"/>
              <w:marBottom w:val="0"/>
              <w:divBdr>
                <w:top w:val="none" w:sz="0" w:space="0" w:color="auto"/>
                <w:left w:val="none" w:sz="0" w:space="0" w:color="auto"/>
                <w:bottom w:val="none" w:sz="0" w:space="0" w:color="auto"/>
                <w:right w:val="none" w:sz="0" w:space="0" w:color="auto"/>
              </w:divBdr>
              <w:divsChild>
                <w:div w:id="1982803365">
                  <w:marLeft w:val="0"/>
                  <w:marRight w:val="120"/>
                  <w:marTop w:val="0"/>
                  <w:marBottom w:val="0"/>
                  <w:divBdr>
                    <w:top w:val="none" w:sz="0" w:space="0" w:color="auto"/>
                    <w:left w:val="none" w:sz="0" w:space="0" w:color="auto"/>
                    <w:bottom w:val="none" w:sz="0" w:space="0" w:color="auto"/>
                    <w:right w:val="none" w:sz="0" w:space="0" w:color="auto"/>
                  </w:divBdr>
                </w:div>
                <w:div w:id="654913658">
                  <w:marLeft w:val="0"/>
                  <w:marRight w:val="120"/>
                  <w:marTop w:val="0"/>
                  <w:marBottom w:val="0"/>
                  <w:divBdr>
                    <w:top w:val="none" w:sz="0" w:space="0" w:color="auto"/>
                    <w:left w:val="none" w:sz="0" w:space="0" w:color="auto"/>
                    <w:bottom w:val="none" w:sz="0" w:space="0" w:color="auto"/>
                    <w:right w:val="none" w:sz="0" w:space="0" w:color="auto"/>
                  </w:divBdr>
                </w:div>
                <w:div w:id="1294867715">
                  <w:marLeft w:val="0"/>
                  <w:marRight w:val="120"/>
                  <w:marTop w:val="0"/>
                  <w:marBottom w:val="0"/>
                  <w:divBdr>
                    <w:top w:val="none" w:sz="0" w:space="0" w:color="auto"/>
                    <w:left w:val="none" w:sz="0" w:space="0" w:color="auto"/>
                    <w:bottom w:val="none" w:sz="0" w:space="0" w:color="auto"/>
                    <w:right w:val="none" w:sz="0" w:space="0" w:color="auto"/>
                  </w:divBdr>
                </w:div>
                <w:div w:id="24334265">
                  <w:marLeft w:val="0"/>
                  <w:marRight w:val="120"/>
                  <w:marTop w:val="0"/>
                  <w:marBottom w:val="0"/>
                  <w:divBdr>
                    <w:top w:val="none" w:sz="0" w:space="0" w:color="auto"/>
                    <w:left w:val="none" w:sz="0" w:space="0" w:color="auto"/>
                    <w:bottom w:val="none" w:sz="0" w:space="0" w:color="auto"/>
                    <w:right w:val="none" w:sz="0" w:space="0" w:color="auto"/>
                  </w:divBdr>
                </w:div>
                <w:div w:id="321128583">
                  <w:marLeft w:val="0"/>
                  <w:marRight w:val="120"/>
                  <w:marTop w:val="0"/>
                  <w:marBottom w:val="0"/>
                  <w:divBdr>
                    <w:top w:val="none" w:sz="0" w:space="0" w:color="auto"/>
                    <w:left w:val="none" w:sz="0" w:space="0" w:color="auto"/>
                    <w:bottom w:val="none" w:sz="0" w:space="0" w:color="auto"/>
                    <w:right w:val="none" w:sz="0" w:space="0" w:color="auto"/>
                  </w:divBdr>
                </w:div>
                <w:div w:id="99491920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515840">
      <w:bodyDiv w:val="1"/>
      <w:marLeft w:val="0"/>
      <w:marRight w:val="0"/>
      <w:marTop w:val="0"/>
      <w:marBottom w:val="0"/>
      <w:divBdr>
        <w:top w:val="none" w:sz="0" w:space="0" w:color="auto"/>
        <w:left w:val="none" w:sz="0" w:space="0" w:color="auto"/>
        <w:bottom w:val="none" w:sz="0" w:space="0" w:color="auto"/>
        <w:right w:val="none" w:sz="0" w:space="0" w:color="auto"/>
      </w:divBdr>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8203">
      <w:bodyDiv w:val="1"/>
      <w:marLeft w:val="0"/>
      <w:marRight w:val="0"/>
      <w:marTop w:val="0"/>
      <w:marBottom w:val="0"/>
      <w:divBdr>
        <w:top w:val="none" w:sz="0" w:space="0" w:color="auto"/>
        <w:left w:val="none" w:sz="0" w:space="0" w:color="auto"/>
        <w:bottom w:val="none" w:sz="0" w:space="0" w:color="auto"/>
        <w:right w:val="none" w:sz="0" w:space="0" w:color="auto"/>
      </w:divBdr>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observatorio.sena.edu.co/clasificacion/cno"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uin-juriscol.gov.co/viewDocument.asp?id=1772403"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funcionpublica.gov.co/eva/gestornormativo/norma.php?i=9863"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2kB3Q_XfMMY"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competencias.sena.edu.co/page?3,plantilla,productos-aprobados,O,es,0" TargetMode="Externa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competencias.sena.edu.co/page?3,plantilla,productos-aprobados,O,es,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bservatorio.sena.edu.co/clasificacion/cno"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FC74470-BC76-453B-A318-89699369A2B5}"/>
</file>

<file path=customXml/itemProps3.xml><?xml version="1.0" encoding="utf-8"?>
<ds:datastoreItem xmlns:ds="http://schemas.openxmlformats.org/officeDocument/2006/customXml" ds:itemID="{A5F36F10-3F9E-489E-87DB-3432A15365E8}"/>
</file>

<file path=customXml/itemProps4.xml><?xml version="1.0" encoding="utf-8"?>
<ds:datastoreItem xmlns:ds="http://schemas.openxmlformats.org/officeDocument/2006/customXml" ds:itemID="{1E65631E-9109-4974-A73B-FB5923BF36C5}"/>
</file>

<file path=docProps/app.xml><?xml version="1.0" encoding="utf-8"?>
<Properties xmlns="http://schemas.openxmlformats.org/officeDocument/2006/extended-properties" xmlns:vt="http://schemas.openxmlformats.org/officeDocument/2006/docPropsVTypes">
  <Template>Normal</Template>
  <TotalTime>196</TotalTime>
  <Pages>1</Pages>
  <Words>12401</Words>
  <Characters>68208</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Fundamentos contables y clasificación documental</vt:lpstr>
    </vt:vector>
  </TitlesOfParts>
  <Company/>
  <LinksUpToDate>false</LinksUpToDate>
  <CharactersWithSpaces>80449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contables y clasificación documental</dc:title>
  <dc:subject/>
  <dc:creator>SENA</dc:creator>
  <cp:keywords>Fundamentos contables y clasificación documental</cp:keywords>
  <dc:description>Fundamentos contables y clasificación documental</dc:description>
  <cp:lastModifiedBy>norma morales</cp:lastModifiedBy>
  <cp:revision>32</cp:revision>
  <cp:lastPrinted>2025-09-24T16:33:00Z</cp:lastPrinted>
  <dcterms:created xsi:type="dcterms:W3CDTF">2025-09-24T13:17:00Z</dcterms:created>
  <dcterms:modified xsi:type="dcterms:W3CDTF">2025-09-24T16:33:00Z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ies>
</file>