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43814" w14:textId="09DBD5CC" w:rsidR="0087340A" w:rsidRDefault="0087340A" w:rsidP="00EF1AD7">
      <w:pPr>
        <w:rPr>
          <w:rFonts w:asciiTheme="minorHAnsi" w:hAnsiTheme="minorHAnsi" w:cstheme="minorHAnsi"/>
          <w:noProof/>
          <w:sz w:val="28"/>
          <w:szCs w:val="28"/>
        </w:rPr>
      </w:pPr>
      <w:r w:rsidRPr="005F0B71">
        <w:rPr>
          <w:noProof/>
          <w:lang w:val="es-419"/>
        </w:rPr>
        <w:drawing>
          <wp:anchor distT="0" distB="0" distL="114300" distR="114300" simplePos="0" relativeHeight="251661312" behindDoc="1" locked="0" layoutInCell="1" allowOverlap="1" wp14:anchorId="3002C79D" wp14:editId="0E7CF016">
            <wp:simplePos x="0" y="0"/>
            <wp:positionH relativeFrom="page">
              <wp:align>left</wp:align>
            </wp:positionH>
            <wp:positionV relativeFrom="paragraph">
              <wp:posOffset>-1071350</wp:posOffset>
            </wp:positionV>
            <wp:extent cx="7795910" cy="3209925"/>
            <wp:effectExtent l="0" t="0" r="0" b="0"/>
            <wp:wrapNone/>
            <wp:docPr id="720828608" name="Imagen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28608" name="Imagen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59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B3AABD" w14:textId="77777777" w:rsidR="0087340A" w:rsidRDefault="0087340A" w:rsidP="00907010">
      <w:pPr>
        <w:ind w:firstLine="0"/>
        <w:jc w:val="center"/>
        <w:rPr>
          <w:rFonts w:asciiTheme="minorHAnsi" w:hAnsiTheme="minorHAnsi" w:cstheme="minorHAnsi"/>
          <w:noProof/>
          <w:sz w:val="28"/>
          <w:szCs w:val="28"/>
        </w:rPr>
      </w:pPr>
    </w:p>
    <w:p w14:paraId="0372C3C5" w14:textId="4111FD76" w:rsidR="0087340A" w:rsidRDefault="0087340A" w:rsidP="00907010">
      <w:pPr>
        <w:ind w:firstLine="0"/>
        <w:jc w:val="center"/>
        <w:rPr>
          <w:rFonts w:asciiTheme="minorHAnsi" w:hAnsiTheme="minorHAnsi" w:cstheme="minorHAnsi"/>
          <w:noProof/>
          <w:sz w:val="28"/>
          <w:szCs w:val="28"/>
        </w:rPr>
      </w:pPr>
      <w:r w:rsidRPr="005F0B71">
        <w:rPr>
          <w:noProof/>
          <w:lang w:val="es-419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7DC95B3" wp14:editId="6A356ABC">
                <wp:simplePos x="0" y="0"/>
                <wp:positionH relativeFrom="page">
                  <wp:align>right</wp:align>
                </wp:positionH>
                <wp:positionV relativeFrom="paragraph">
                  <wp:posOffset>351809</wp:posOffset>
                </wp:positionV>
                <wp:extent cx="7795895" cy="2590800"/>
                <wp:effectExtent l="0" t="0" r="0" b="0"/>
                <wp:wrapNone/>
                <wp:docPr id="705825447" name="Rectángulo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5895" cy="2590800"/>
                        </a:xfrm>
                        <a:prstGeom prst="rect">
                          <a:avLst/>
                        </a:prstGeom>
                        <a:solidFill>
                          <a:srgbClr val="0031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EACC0D" id="Rectángulo 3" o:spid="_x0000_s1026" alt="&quot;&quot;" style="position:absolute;margin-left:562.65pt;margin-top:27.7pt;width:613.85pt;height:204pt;z-index:-25165312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" fillcolor="#00314d" stroked="f" strokeweight="1pt">
                <w10:wrap anchorx="page"/>
              </v:rect>
            </w:pict>
          </mc:Fallback>
        </mc:AlternateContent>
      </w:r>
    </w:p>
    <w:p w14:paraId="2C76EA71" w14:textId="73221A04" w:rsidR="0087340A" w:rsidRDefault="0087340A" w:rsidP="00907010">
      <w:pPr>
        <w:ind w:firstLine="0"/>
        <w:jc w:val="center"/>
        <w:rPr>
          <w:rFonts w:asciiTheme="minorHAnsi" w:hAnsiTheme="minorHAnsi" w:cstheme="minorHAnsi"/>
          <w:noProof/>
          <w:sz w:val="28"/>
          <w:szCs w:val="28"/>
        </w:rPr>
      </w:pPr>
      <w:r w:rsidRPr="005F0B71">
        <w:rPr>
          <w:noProof/>
          <w:lang w:val="es-419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FCB9E24" wp14:editId="045BE408">
                <wp:simplePos x="0" y="0"/>
                <wp:positionH relativeFrom="column">
                  <wp:posOffset>-194651</wp:posOffset>
                </wp:positionH>
                <wp:positionV relativeFrom="paragraph">
                  <wp:posOffset>229281</wp:posOffset>
                </wp:positionV>
                <wp:extent cx="6591868" cy="1910687"/>
                <wp:effectExtent l="0" t="0" r="0" b="0"/>
                <wp:wrapNone/>
                <wp:docPr id="217" name="Cuadro de texto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91868" cy="19106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B1A4550" w14:textId="70B8C5AA" w:rsidR="0087340A" w:rsidRPr="007749D0" w:rsidRDefault="0087340A" w:rsidP="008D7227">
                            <w:pPr>
                              <w:pStyle w:val="TituloPortada"/>
                            </w:pPr>
                            <w:r>
                              <w:t>Análisis de la información y elaboración de informes técnicos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CB9E2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alt="&quot;&quot;" style="position:absolute;left:0;text-align:left;margin-left:-15.35pt;margin-top:18.05pt;width:519.05pt;height:150.4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" filled="f" stroked="f">
                <v:textbox>
                  <w:txbxContent>
                    <w:p w14:paraId="7B1A4550" w14:textId="70B8C5AA" w:rsidR="0087340A" w:rsidRPr="007749D0" w:rsidRDefault="0087340A" w:rsidP="008D7227">
                      <w:pPr>
                        <w:pStyle w:val="TituloPortada"/>
                      </w:pPr>
                      <w:r>
                        <w:t>Análisis de la información y elaboración de informes técnicos</w:t>
                      </w:r>
                    </w:p>
                  </w:txbxContent>
                </v:textbox>
              </v:shape>
            </w:pict>
          </mc:Fallback>
        </mc:AlternateContent>
      </w:r>
    </w:p>
    <w:p w14:paraId="2926F1A4" w14:textId="1D23D0B4" w:rsidR="0087340A" w:rsidRPr="00B93088" w:rsidRDefault="0087340A" w:rsidP="00907010">
      <w:pPr>
        <w:ind w:firstLine="0"/>
        <w:jc w:val="center"/>
        <w:rPr>
          <w:rFonts w:asciiTheme="minorHAnsi" w:hAnsiTheme="minorHAnsi" w:cstheme="minorHAnsi"/>
          <w:sz w:val="28"/>
          <w:szCs w:val="28"/>
        </w:rPr>
      </w:pPr>
    </w:p>
    <w:p w14:paraId="56AC8456" w14:textId="7A10D757" w:rsidR="00BD50A4" w:rsidRPr="00B93088" w:rsidRDefault="00BD50A4" w:rsidP="00BD50A4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2ECC285E" w14:textId="41594CE8" w:rsidR="00BD50A4" w:rsidRPr="00B93088" w:rsidRDefault="00BD50A4" w:rsidP="00BD50A4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7E33FD27" w14:textId="77777777" w:rsidR="0087340A" w:rsidRDefault="0087340A" w:rsidP="00907010">
      <w:pPr>
        <w:spacing w:line="240" w:lineRule="auto"/>
        <w:ind w:firstLine="0"/>
        <w:jc w:val="center"/>
        <w:rPr>
          <w:rFonts w:asciiTheme="minorHAnsi" w:hAnsiTheme="minorHAnsi" w:cstheme="minorHAnsi"/>
          <w:sz w:val="28"/>
          <w:szCs w:val="28"/>
          <w:lang w:val="es-ES_tradnl"/>
        </w:rPr>
      </w:pPr>
    </w:p>
    <w:p w14:paraId="7767B939" w14:textId="77777777" w:rsidR="0087340A" w:rsidRDefault="0087340A" w:rsidP="00907010">
      <w:pPr>
        <w:spacing w:line="240" w:lineRule="auto"/>
        <w:ind w:firstLine="0"/>
        <w:jc w:val="center"/>
        <w:rPr>
          <w:rFonts w:asciiTheme="minorHAnsi" w:hAnsiTheme="minorHAnsi" w:cstheme="minorHAnsi"/>
          <w:sz w:val="28"/>
          <w:szCs w:val="28"/>
          <w:lang w:val="es-ES_tradnl"/>
        </w:rPr>
      </w:pPr>
    </w:p>
    <w:p w14:paraId="7E33CE98" w14:textId="77777777" w:rsidR="0087340A" w:rsidRDefault="0087340A" w:rsidP="00907010">
      <w:pPr>
        <w:spacing w:line="240" w:lineRule="auto"/>
        <w:ind w:firstLine="0"/>
        <w:jc w:val="center"/>
        <w:rPr>
          <w:rFonts w:asciiTheme="minorHAnsi" w:hAnsiTheme="minorHAnsi" w:cstheme="minorHAnsi"/>
          <w:sz w:val="28"/>
          <w:szCs w:val="28"/>
          <w:lang w:val="es-ES_tradnl"/>
        </w:rPr>
      </w:pPr>
    </w:p>
    <w:p w14:paraId="6C882A56" w14:textId="77777777" w:rsidR="0024663E" w:rsidRPr="00B93088" w:rsidRDefault="0024663E" w:rsidP="0024663E">
      <w:pPr>
        <w:rPr>
          <w:rFonts w:asciiTheme="minorHAnsi" w:hAnsiTheme="minorHAnsi" w:cstheme="minorHAnsi"/>
          <w:b/>
          <w:bCs/>
          <w:sz w:val="28"/>
          <w:szCs w:val="28"/>
          <w:lang w:val="es-ES_tradnl"/>
        </w:rPr>
      </w:pPr>
      <w:r w:rsidRPr="00B93088">
        <w:rPr>
          <w:rFonts w:asciiTheme="minorHAnsi" w:hAnsiTheme="minorHAnsi" w:cstheme="minorHAnsi"/>
          <w:b/>
          <w:bCs/>
          <w:sz w:val="28"/>
          <w:szCs w:val="28"/>
          <w:lang w:val="es-ES_tradnl"/>
        </w:rPr>
        <w:t>Breve descripción:</w:t>
      </w:r>
    </w:p>
    <w:p w14:paraId="5B40FC55" w14:textId="7DF668F6" w:rsidR="001C36E7" w:rsidRPr="00B93088" w:rsidRDefault="002F0D69" w:rsidP="001C36E7">
      <w:pPr>
        <w:jc w:val="both"/>
        <w:rPr>
          <w:rFonts w:asciiTheme="minorHAnsi" w:hAnsiTheme="minorHAnsi" w:cstheme="minorHAnsi"/>
          <w:sz w:val="28"/>
          <w:szCs w:val="28"/>
          <w:lang w:val="es-ES_tradnl"/>
        </w:rPr>
      </w:pPr>
      <w:r w:rsidRPr="00B93088">
        <w:rPr>
          <w:rFonts w:asciiTheme="minorHAnsi" w:hAnsiTheme="minorHAnsi" w:cstheme="minorHAnsi"/>
          <w:sz w:val="28"/>
          <w:szCs w:val="28"/>
          <w:lang w:val="es-ES_tradnl"/>
        </w:rPr>
        <w:t xml:space="preserve">El manejo de datos requiere de técnicas de análisis, </w:t>
      </w:r>
      <w:r w:rsidR="00EF1AD7">
        <w:rPr>
          <w:rFonts w:asciiTheme="minorHAnsi" w:hAnsiTheme="minorHAnsi" w:cstheme="minorHAnsi"/>
          <w:sz w:val="28"/>
          <w:szCs w:val="28"/>
          <w:lang w:val="es-ES_tradnl"/>
        </w:rPr>
        <w:t>“</w:t>
      </w:r>
      <w:r w:rsidRPr="00277A44">
        <w:rPr>
          <w:rStyle w:val="Extranjerismo"/>
          <w:lang w:val="es-CO"/>
        </w:rPr>
        <w:t>software</w:t>
      </w:r>
      <w:r w:rsidR="00EF1AD7">
        <w:rPr>
          <w:rFonts w:asciiTheme="minorHAnsi" w:hAnsiTheme="minorHAnsi" w:cstheme="minorHAnsi"/>
          <w:sz w:val="28"/>
          <w:szCs w:val="28"/>
          <w:lang w:val="es-ES_tradnl"/>
        </w:rPr>
        <w:t>”</w:t>
      </w:r>
      <w:r w:rsidRPr="00B93088">
        <w:rPr>
          <w:rFonts w:asciiTheme="minorHAnsi" w:hAnsiTheme="minorHAnsi" w:cstheme="minorHAnsi"/>
          <w:sz w:val="28"/>
          <w:szCs w:val="28"/>
          <w:lang w:val="es-ES_tradnl"/>
        </w:rPr>
        <w:t xml:space="preserve"> especializado y, en algunas ocasiones, </w:t>
      </w:r>
      <w:r w:rsidR="00EF1AD7">
        <w:rPr>
          <w:rFonts w:asciiTheme="minorHAnsi" w:hAnsiTheme="minorHAnsi" w:cstheme="minorHAnsi"/>
          <w:sz w:val="28"/>
          <w:szCs w:val="28"/>
          <w:lang w:val="es-ES_tradnl"/>
        </w:rPr>
        <w:t>“</w:t>
      </w:r>
      <w:r w:rsidRPr="00277A44">
        <w:rPr>
          <w:rStyle w:val="Extranjerismo"/>
          <w:lang w:val="es-CO"/>
        </w:rPr>
        <w:t>hardware</w:t>
      </w:r>
      <w:r w:rsidR="00EF1AD7">
        <w:rPr>
          <w:rFonts w:asciiTheme="minorHAnsi" w:hAnsiTheme="minorHAnsi" w:cstheme="minorHAnsi"/>
          <w:sz w:val="28"/>
          <w:szCs w:val="28"/>
          <w:lang w:val="es-ES_tradnl"/>
        </w:rPr>
        <w:t>”</w:t>
      </w:r>
      <w:r w:rsidRPr="00B93088">
        <w:rPr>
          <w:rFonts w:asciiTheme="minorHAnsi" w:hAnsiTheme="minorHAnsi" w:cstheme="minorHAnsi"/>
          <w:sz w:val="28"/>
          <w:szCs w:val="28"/>
          <w:lang w:val="es-ES_tradnl"/>
        </w:rPr>
        <w:t xml:space="preserve"> de gran alcance debido al procesamiento de las variables. Las personas encargadas de estas actividades deben manejar herramientas ofimáticas, establecimiento de procesos comunicativos asertivos, habilidades investigativas, aprendizaje continuo, creatividad e innovación, adaptabilidad al cambio, toma de decisiones y aplicar el principio de transparencia y confidencialidad.</w:t>
      </w:r>
      <w:r w:rsidR="00CF3A3D" w:rsidRPr="00B93088">
        <w:rPr>
          <w:rFonts w:asciiTheme="minorHAnsi" w:hAnsiTheme="minorHAnsi" w:cstheme="minorHAnsi"/>
          <w:sz w:val="28"/>
          <w:szCs w:val="28"/>
          <w:lang w:val="es-ES_tradnl"/>
        </w:rPr>
        <w:t xml:space="preserve"> </w:t>
      </w:r>
    </w:p>
    <w:p w14:paraId="4F82CA10" w14:textId="42BAC98A" w:rsidR="0024663E" w:rsidRPr="00B93088" w:rsidRDefault="0024663E" w:rsidP="0024663E">
      <w:pPr>
        <w:rPr>
          <w:rFonts w:asciiTheme="minorHAnsi" w:hAnsiTheme="minorHAnsi" w:cstheme="minorHAnsi"/>
          <w:b/>
          <w:bCs/>
          <w:sz w:val="28"/>
          <w:szCs w:val="28"/>
          <w:lang w:val="es-ES_tradnl"/>
        </w:rPr>
      </w:pPr>
      <w:r w:rsidRPr="00B93088">
        <w:rPr>
          <w:rFonts w:asciiTheme="minorHAnsi" w:hAnsiTheme="minorHAnsi" w:cstheme="minorHAnsi"/>
          <w:b/>
          <w:bCs/>
          <w:sz w:val="28"/>
          <w:szCs w:val="28"/>
          <w:lang w:val="es-ES_tradnl"/>
        </w:rPr>
        <w:t>Área ocupacional:</w:t>
      </w:r>
    </w:p>
    <w:p w14:paraId="61263FA2" w14:textId="3CA6E125" w:rsidR="00EF1AD7" w:rsidRPr="00B93088" w:rsidRDefault="002F0D69" w:rsidP="0024663E">
      <w:pPr>
        <w:pBdr>
          <w:bottom w:val="single" w:sz="12" w:space="1" w:color="auto"/>
        </w:pBdr>
        <w:rPr>
          <w:rFonts w:asciiTheme="minorHAnsi" w:hAnsiTheme="minorHAnsi" w:cstheme="minorHAnsi"/>
          <w:sz w:val="28"/>
          <w:szCs w:val="28"/>
          <w:lang w:val="es-ES_tradnl"/>
        </w:rPr>
      </w:pPr>
      <w:r w:rsidRPr="00B93088">
        <w:rPr>
          <w:rFonts w:asciiTheme="minorHAnsi" w:hAnsiTheme="minorHAnsi" w:cstheme="minorHAnsi"/>
          <w:sz w:val="28"/>
          <w:szCs w:val="28"/>
          <w:lang w:val="es-ES_tradnl"/>
        </w:rPr>
        <w:t>Administración y finanzas</w:t>
      </w:r>
      <w:r w:rsidR="007F06C5" w:rsidRPr="00B93088">
        <w:rPr>
          <w:rFonts w:asciiTheme="minorHAnsi" w:hAnsiTheme="minorHAnsi" w:cstheme="minorHAnsi"/>
          <w:sz w:val="28"/>
          <w:szCs w:val="28"/>
          <w:lang w:val="es-ES_tradnl"/>
        </w:rPr>
        <w:t>.</w:t>
      </w:r>
    </w:p>
    <w:p w14:paraId="5ECF45C1" w14:textId="16203FC1" w:rsidR="00B40282" w:rsidRPr="00B93088" w:rsidRDefault="00EF1AD7" w:rsidP="00907010">
      <w:pPr>
        <w:tabs>
          <w:tab w:val="left" w:pos="6976"/>
        </w:tabs>
        <w:ind w:firstLine="0"/>
        <w:jc w:val="center"/>
        <w:rPr>
          <w:rFonts w:asciiTheme="minorHAnsi" w:hAnsiTheme="minorHAnsi" w:cstheme="minorHAnsi"/>
          <w:b/>
          <w:bCs/>
          <w:sz w:val="28"/>
          <w:szCs w:val="28"/>
          <w:lang w:val="es-ES_tradnl"/>
        </w:rPr>
      </w:pPr>
      <w:r>
        <w:rPr>
          <w:rFonts w:asciiTheme="minorHAnsi" w:hAnsiTheme="minorHAnsi" w:cstheme="minorHAnsi"/>
          <w:b/>
          <w:bCs/>
          <w:sz w:val="28"/>
          <w:szCs w:val="28"/>
          <w:lang w:val="es-ES_tradnl"/>
        </w:rPr>
        <w:t>Junio</w:t>
      </w:r>
      <w:r w:rsidR="00CA2489" w:rsidRPr="00B93088">
        <w:rPr>
          <w:rFonts w:asciiTheme="minorHAnsi" w:hAnsiTheme="minorHAnsi" w:cstheme="minorHAnsi"/>
          <w:b/>
          <w:bCs/>
          <w:sz w:val="28"/>
          <w:szCs w:val="28"/>
          <w:lang w:val="es-ES_tradnl"/>
        </w:rPr>
        <w:t xml:space="preserve"> 2024</w:t>
      </w:r>
    </w:p>
    <w:p w14:paraId="7E0EC15E" w14:textId="77777777" w:rsidR="00125807" w:rsidRPr="00B93088" w:rsidRDefault="00125807" w:rsidP="00BD50A4">
      <w:pPr>
        <w:rPr>
          <w:rFonts w:asciiTheme="minorHAnsi" w:hAnsiTheme="minorHAnsi" w:cstheme="minorHAnsi"/>
          <w:sz w:val="28"/>
          <w:szCs w:val="28"/>
        </w:rPr>
      </w:pPr>
    </w:p>
    <w:sdt>
      <w:sdtPr>
        <w:rPr>
          <w:rFonts w:ascii="Arial" w:eastAsiaTheme="minorHAnsi" w:hAnsi="Arial" w:cstheme="minorBidi"/>
          <w:sz w:val="24"/>
          <w:szCs w:val="22"/>
          <w:lang w:val="es-CO" w:eastAsia="en-US"/>
        </w:rPr>
        <w:id w:val="205927341"/>
        <w:docPartObj>
          <w:docPartGallery w:val="Table of Contents"/>
          <w:docPartUnique/>
        </w:docPartObj>
      </w:sdtPr>
      <w:sdtEndPr>
        <w:rPr>
          <w:rFonts w:asciiTheme="minorHAnsi" w:hAnsiTheme="minorHAnsi" w:cstheme="minorHAnsi"/>
          <w:bCs/>
          <w:sz w:val="28"/>
          <w:szCs w:val="28"/>
          <w:lang w:val="es-ES"/>
        </w:rPr>
      </w:sdtEndPr>
      <w:sdtContent>
        <w:p w14:paraId="161B2F06" w14:textId="02C16C2A" w:rsidR="0024663E" w:rsidRPr="00B93088" w:rsidRDefault="00073205" w:rsidP="00713261">
          <w:pPr>
            <w:pStyle w:val="TtuloTDC"/>
          </w:pPr>
          <w:r w:rsidRPr="00B93088">
            <w:t>Tabla de contenido</w:t>
          </w:r>
        </w:p>
        <w:p w14:paraId="27F404A4" w14:textId="04EE9304" w:rsidR="00597CD4" w:rsidRDefault="002D2386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CO"/>
              <w14:ligatures w14:val="standardContextual"/>
            </w:rPr>
          </w:pPr>
          <w:r w:rsidRPr="00E1286D">
            <w:rPr>
              <w:rFonts w:asciiTheme="minorHAnsi" w:hAnsiTheme="minorHAnsi" w:cstheme="minorHAnsi"/>
              <w:sz w:val="28"/>
              <w:szCs w:val="28"/>
            </w:rPr>
            <w:fldChar w:fldCharType="begin"/>
          </w:r>
          <w:r w:rsidRPr="00E1286D">
            <w:rPr>
              <w:rFonts w:asciiTheme="minorHAnsi" w:hAnsiTheme="minorHAnsi" w:cstheme="minorHAnsi"/>
              <w:sz w:val="28"/>
              <w:szCs w:val="28"/>
            </w:rPr>
            <w:instrText xml:space="preserve"> TOC \o "1-3" \h \z \u </w:instrText>
          </w:r>
          <w:r w:rsidRPr="00E1286D">
            <w:rPr>
              <w:rFonts w:asciiTheme="minorHAnsi" w:hAnsiTheme="minorHAnsi" w:cstheme="minorHAnsi"/>
              <w:sz w:val="28"/>
              <w:szCs w:val="28"/>
            </w:rPr>
            <w:fldChar w:fldCharType="separate"/>
          </w:r>
          <w:hyperlink w:anchor="_Toc223722463" w:history="1">
            <w:r w:rsidR="00597CD4" w:rsidRPr="00CB1381">
              <w:rPr>
                <w:rStyle w:val="Hipervnculo"/>
                <w:noProof/>
              </w:rPr>
              <w:t>Introducción</w:t>
            </w:r>
            <w:r w:rsidR="00597CD4">
              <w:rPr>
                <w:noProof/>
                <w:webHidden/>
              </w:rPr>
              <w:tab/>
            </w:r>
            <w:r w:rsidR="00597CD4">
              <w:rPr>
                <w:noProof/>
                <w:webHidden/>
              </w:rPr>
              <w:fldChar w:fldCharType="begin"/>
            </w:r>
            <w:r w:rsidR="00597CD4">
              <w:rPr>
                <w:noProof/>
                <w:webHidden/>
              </w:rPr>
              <w:instrText xml:space="preserve"> PAGEREF _Toc223722463 \h </w:instrText>
            </w:r>
            <w:r w:rsidR="00597CD4">
              <w:rPr>
                <w:noProof/>
                <w:webHidden/>
              </w:rPr>
            </w:r>
            <w:r w:rsidR="00597CD4">
              <w:rPr>
                <w:noProof/>
                <w:webHidden/>
              </w:rPr>
              <w:fldChar w:fldCharType="separate"/>
            </w:r>
            <w:r w:rsidR="00597CD4">
              <w:rPr>
                <w:noProof/>
                <w:webHidden/>
              </w:rPr>
              <w:t>3</w:t>
            </w:r>
            <w:r w:rsidR="00597CD4">
              <w:rPr>
                <w:noProof/>
                <w:webHidden/>
              </w:rPr>
              <w:fldChar w:fldCharType="end"/>
            </w:r>
          </w:hyperlink>
        </w:p>
        <w:p w14:paraId="5762C971" w14:textId="18C090A4" w:rsidR="00597CD4" w:rsidRDefault="00597CD4">
          <w:pPr>
            <w:pStyle w:val="TDC1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CO"/>
              <w14:ligatures w14:val="standardContextual"/>
            </w:rPr>
          </w:pPr>
          <w:hyperlink w:anchor="_Toc223722464" w:history="1">
            <w:r w:rsidRPr="00CB1381">
              <w:rPr>
                <w:rStyle w:val="Hipervnculo"/>
                <w:noProof/>
                <w:lang w:val="en-US"/>
              </w:rPr>
              <w:t>1.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es-CO"/>
                <w14:ligatures w14:val="standardContextual"/>
              </w:rPr>
              <w:tab/>
            </w:r>
            <w:r w:rsidRPr="00CB1381">
              <w:rPr>
                <w:rStyle w:val="Hipervnculo"/>
                <w:noProof/>
              </w:rPr>
              <w:t>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6D7EF" w14:textId="0D3F7C3F" w:rsidR="00597CD4" w:rsidRDefault="00597CD4">
          <w:pPr>
            <w:pStyle w:val="TDC2"/>
            <w:tabs>
              <w:tab w:val="left" w:pos="1680"/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CO"/>
              <w14:ligatures w14:val="standardContextual"/>
            </w:rPr>
          </w:pPr>
          <w:hyperlink w:anchor="_Toc223722465" w:history="1">
            <w:r w:rsidRPr="00CB1381">
              <w:rPr>
                <w:rStyle w:val="Hipervnculo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es-CO"/>
                <w14:ligatures w14:val="standardContextual"/>
              </w:rPr>
              <w:tab/>
            </w:r>
            <w:r w:rsidRPr="00CB1381">
              <w:rPr>
                <w:rStyle w:val="Hipervnculo"/>
                <w:noProof/>
              </w:rPr>
              <w:t>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6A42B" w14:textId="07CAAFF7" w:rsidR="00597CD4" w:rsidRDefault="00597CD4">
          <w:pPr>
            <w:pStyle w:val="TDC2"/>
            <w:tabs>
              <w:tab w:val="left" w:pos="1680"/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CO"/>
              <w14:ligatures w14:val="standardContextual"/>
            </w:rPr>
          </w:pPr>
          <w:hyperlink w:anchor="_Toc223722466" w:history="1">
            <w:r w:rsidRPr="00CB1381">
              <w:rPr>
                <w:rStyle w:val="Hipervnculo"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es-CO"/>
                <w14:ligatures w14:val="standardContextual"/>
              </w:rPr>
              <w:tab/>
            </w:r>
            <w:r w:rsidRPr="00CB1381">
              <w:rPr>
                <w:rStyle w:val="Hipervnculo"/>
                <w:noProof/>
                <w:shd w:val="clear" w:color="auto" w:fill="FFFFFF"/>
              </w:rPr>
              <w:t>Bases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4F63D" w14:textId="3098F9EF" w:rsidR="00597CD4" w:rsidRDefault="00597CD4">
          <w:pPr>
            <w:pStyle w:val="TDC2"/>
            <w:tabs>
              <w:tab w:val="left" w:pos="1680"/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CO"/>
              <w14:ligatures w14:val="standardContextual"/>
            </w:rPr>
          </w:pPr>
          <w:hyperlink w:anchor="_Toc223722467" w:history="1">
            <w:r w:rsidRPr="00CB1381">
              <w:rPr>
                <w:rStyle w:val="Hipervnculo"/>
                <w:noProof/>
              </w:rPr>
              <w:t>1.3.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es-CO"/>
                <w14:ligatures w14:val="standardContextual"/>
              </w:rPr>
              <w:tab/>
            </w:r>
            <w:r w:rsidRPr="00CB1381">
              <w:rPr>
                <w:rStyle w:val="Hipervnculo"/>
                <w:noProof/>
                <w:shd w:val="clear" w:color="auto" w:fill="FFFFFF"/>
              </w:rPr>
              <w:t>Representación de la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75C39" w14:textId="132EB7E0" w:rsidR="00597CD4" w:rsidRDefault="00597CD4">
          <w:pPr>
            <w:pStyle w:val="TDC2"/>
            <w:tabs>
              <w:tab w:val="left" w:pos="1680"/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CO"/>
              <w14:ligatures w14:val="standardContextual"/>
            </w:rPr>
          </w:pPr>
          <w:hyperlink w:anchor="_Toc223722468" w:history="1">
            <w:r w:rsidRPr="00CB1381">
              <w:rPr>
                <w:rStyle w:val="Hipervnculo"/>
                <w:noProof/>
              </w:rPr>
              <w:t>1.4.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es-CO"/>
                <w14:ligatures w14:val="standardContextual"/>
              </w:rPr>
              <w:tab/>
            </w:r>
            <w:r w:rsidRPr="00CB1381">
              <w:rPr>
                <w:rStyle w:val="Hipervnculo"/>
                <w:noProof/>
                <w:shd w:val="clear" w:color="auto" w:fill="FFFFFF"/>
              </w:rPr>
              <w:t>Talento humano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9DD49" w14:textId="6DE5AAFD" w:rsidR="00597CD4" w:rsidRDefault="00597CD4">
          <w:pPr>
            <w:pStyle w:val="TDC2"/>
            <w:tabs>
              <w:tab w:val="left" w:pos="1680"/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CO"/>
              <w14:ligatures w14:val="standardContextual"/>
            </w:rPr>
          </w:pPr>
          <w:hyperlink w:anchor="_Toc223722469" w:history="1">
            <w:r w:rsidRPr="00CB1381">
              <w:rPr>
                <w:rStyle w:val="Hipervnculo"/>
                <w:noProof/>
              </w:rPr>
              <w:t>1.5.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es-CO"/>
                <w14:ligatures w14:val="standardContextual"/>
              </w:rPr>
              <w:tab/>
            </w:r>
            <w:r w:rsidRPr="00CB1381">
              <w:rPr>
                <w:rStyle w:val="Hipervnculo"/>
                <w:noProof/>
                <w:shd w:val="clear" w:color="auto" w:fill="FFFFFF"/>
              </w:rPr>
              <w:t>Informe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B068B" w14:textId="34AE706D" w:rsidR="00597CD4" w:rsidRDefault="00597CD4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CO"/>
              <w14:ligatures w14:val="standardContextual"/>
            </w:rPr>
          </w:pPr>
          <w:hyperlink w:anchor="_Toc223722470" w:history="1">
            <w:r w:rsidRPr="00CB1381">
              <w:rPr>
                <w:rStyle w:val="Hipervnculo"/>
                <w:noProof/>
              </w:rPr>
              <w:t>Síntesis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6F836" w14:textId="7B442C4D" w:rsidR="00597CD4" w:rsidRDefault="00597CD4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CO"/>
              <w14:ligatures w14:val="standardContextual"/>
            </w:rPr>
          </w:pPr>
          <w:hyperlink w:anchor="_Toc223722471" w:history="1">
            <w:r w:rsidRPr="00CB1381">
              <w:rPr>
                <w:rStyle w:val="Hipervnculo"/>
                <w:noProof/>
              </w:rPr>
              <w:t>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CF0CE" w14:textId="08625F56" w:rsidR="00597CD4" w:rsidRDefault="00597CD4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CO"/>
              <w14:ligatures w14:val="standardContextual"/>
            </w:rPr>
          </w:pPr>
          <w:hyperlink w:anchor="_Toc223722472" w:history="1">
            <w:r w:rsidRPr="00CB1381">
              <w:rPr>
                <w:rStyle w:val="Hipervnculo"/>
                <w:noProof/>
              </w:rPr>
              <w:t>Referencias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EE9BA" w14:textId="57EC0FF0" w:rsidR="00597CD4" w:rsidRDefault="00597CD4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CO"/>
              <w14:ligatures w14:val="standardContextual"/>
            </w:rPr>
          </w:pPr>
          <w:hyperlink w:anchor="_Toc223722473" w:history="1">
            <w:r w:rsidRPr="00CB1381">
              <w:rPr>
                <w:rStyle w:val="Hipervnculo"/>
                <w:noProof/>
              </w:rPr>
              <w:t>Créditos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_Toc223722473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7F222" w14:textId="651944B5" w:rsidR="00A760DC" w:rsidRPr="00E1286D" w:rsidRDefault="002D2386" w:rsidP="00E807A3">
          <w:pPr>
            <w:pStyle w:val="TDC1"/>
            <w:tabs>
              <w:tab w:val="right" w:leader="dot" w:pos="9962"/>
            </w:tabs>
            <w:rPr>
              <w:rFonts w:asciiTheme="minorHAnsi" w:hAnsiTheme="minorHAnsi" w:cstheme="minorHAnsi"/>
              <w:sz w:val="28"/>
              <w:szCs w:val="28"/>
            </w:rPr>
          </w:pPr>
          <w:r w:rsidRPr="00E1286D">
            <w:rPr>
              <w:rFonts w:asciiTheme="minorHAnsi" w:hAnsiTheme="minorHAnsi" w:cstheme="minorHAnsi"/>
              <w:b/>
              <w:bCs/>
              <w:sz w:val="28"/>
              <w:szCs w:val="28"/>
              <w:lang w:val="es-ES"/>
            </w:rPr>
            <w:fldChar w:fldCharType="end"/>
          </w:r>
        </w:p>
      </w:sdtContent>
    </w:sdt>
    <w:p w14:paraId="5F83D90C" w14:textId="0BA87CFB" w:rsidR="00FD6CC1" w:rsidRPr="00B93088" w:rsidRDefault="005E1101" w:rsidP="00713261">
      <w:pPr>
        <w:pStyle w:val="Titulosgenerales"/>
      </w:pPr>
      <w:bookmarkStart w:id="0" w:name="_Toc223722463"/>
      <w:r w:rsidRPr="00B93088">
        <w:lastRenderedPageBreak/>
        <w:t>Introducción</w:t>
      </w:r>
      <w:bookmarkEnd w:id="0"/>
      <w:r w:rsidR="00FB2DAB" w:rsidRPr="00B93088">
        <w:tab/>
      </w:r>
    </w:p>
    <w:p w14:paraId="228B23A0" w14:textId="4A2061AF" w:rsidR="002F0D69" w:rsidRPr="00B93088" w:rsidRDefault="002F0D69" w:rsidP="002F0D69">
      <w:pPr>
        <w:ind w:right="49"/>
        <w:jc w:val="both"/>
        <w:rPr>
          <w:rFonts w:asciiTheme="minorHAnsi" w:hAnsiTheme="minorHAnsi" w:cstheme="minorHAnsi"/>
          <w:sz w:val="28"/>
          <w:szCs w:val="28"/>
        </w:rPr>
      </w:pPr>
      <w:r w:rsidRPr="00B93088">
        <w:rPr>
          <w:rFonts w:asciiTheme="minorHAnsi" w:hAnsiTheme="minorHAnsi" w:cstheme="minorHAnsi"/>
          <w:sz w:val="28"/>
          <w:szCs w:val="28"/>
        </w:rPr>
        <w:t xml:space="preserve">Con el uso de tecnologías de la información para la sistematización, tratamiento y análisis de los datos se logra interpretar la información, estructurar un mapa y elaborar informes de novedades de riesgos, así como administrar </w:t>
      </w:r>
      <w:r w:rsidR="00150C8C">
        <w:rPr>
          <w:rFonts w:asciiTheme="minorHAnsi" w:hAnsiTheme="minorHAnsi" w:cstheme="minorHAnsi"/>
          <w:sz w:val="28"/>
          <w:szCs w:val="28"/>
        </w:rPr>
        <w:t>“</w:t>
      </w:r>
      <w:r w:rsidRPr="00277A44">
        <w:rPr>
          <w:rStyle w:val="Extranjerismo"/>
          <w:lang w:val="es-CO"/>
        </w:rPr>
        <w:t>software</w:t>
      </w:r>
      <w:r w:rsidR="00150C8C">
        <w:rPr>
          <w:rFonts w:asciiTheme="minorHAnsi" w:hAnsiTheme="minorHAnsi" w:cstheme="minorHAnsi"/>
          <w:sz w:val="28"/>
          <w:szCs w:val="28"/>
        </w:rPr>
        <w:t>”</w:t>
      </w:r>
      <w:r w:rsidRPr="00B93088">
        <w:rPr>
          <w:rFonts w:asciiTheme="minorHAnsi" w:hAnsiTheme="minorHAnsi" w:cstheme="minorHAnsi"/>
          <w:sz w:val="28"/>
          <w:szCs w:val="28"/>
        </w:rPr>
        <w:t xml:space="preserve"> y </w:t>
      </w:r>
      <w:r w:rsidR="00F07C1A">
        <w:rPr>
          <w:rFonts w:asciiTheme="minorHAnsi" w:hAnsiTheme="minorHAnsi" w:cstheme="minorHAnsi"/>
          <w:sz w:val="28"/>
          <w:szCs w:val="28"/>
        </w:rPr>
        <w:t>“</w:t>
      </w:r>
      <w:r w:rsidRPr="00277A44">
        <w:rPr>
          <w:rStyle w:val="Extranjerismo"/>
          <w:lang w:val="es-CO"/>
        </w:rPr>
        <w:t>hardware</w:t>
      </w:r>
      <w:r w:rsidR="00F07C1A">
        <w:rPr>
          <w:rFonts w:asciiTheme="minorHAnsi" w:hAnsiTheme="minorHAnsi" w:cstheme="minorHAnsi"/>
          <w:sz w:val="28"/>
          <w:szCs w:val="28"/>
        </w:rPr>
        <w:t>”</w:t>
      </w:r>
      <w:r w:rsidRPr="00B93088">
        <w:rPr>
          <w:rFonts w:asciiTheme="minorHAnsi" w:hAnsiTheme="minorHAnsi" w:cstheme="minorHAnsi"/>
          <w:sz w:val="28"/>
          <w:szCs w:val="28"/>
        </w:rPr>
        <w:t xml:space="preserve"> que facilite el procesamiento de grandes volúmenes de datos. Todo ello implica, de una manera indirecta, usar gráficos y visualizaciones que permitan explorar, analizar, explicar, limpiar o simplemente comprender mejor un conjunto o subconjunto de datos.</w:t>
      </w:r>
    </w:p>
    <w:p w14:paraId="55347C35" w14:textId="1E346802" w:rsidR="00F36CEA" w:rsidRPr="00B93088" w:rsidRDefault="002F0D69" w:rsidP="002F0D69">
      <w:pPr>
        <w:ind w:right="49"/>
        <w:jc w:val="both"/>
        <w:rPr>
          <w:rFonts w:asciiTheme="minorHAnsi" w:hAnsiTheme="minorHAnsi" w:cstheme="minorHAnsi"/>
          <w:sz w:val="28"/>
          <w:szCs w:val="28"/>
        </w:rPr>
      </w:pPr>
      <w:r w:rsidRPr="00B93088">
        <w:rPr>
          <w:rFonts w:asciiTheme="minorHAnsi" w:hAnsiTheme="minorHAnsi" w:cstheme="minorHAnsi"/>
          <w:sz w:val="28"/>
          <w:szCs w:val="28"/>
        </w:rPr>
        <w:t>A continuación, se invita a conocer este tema con más profundidad en el siguiente video introductorio:</w:t>
      </w:r>
    </w:p>
    <w:p w14:paraId="19A5378E" w14:textId="1F9E3BED" w:rsidR="00AE3FBE" w:rsidRPr="00B93088" w:rsidRDefault="009F4EF4" w:rsidP="00573996">
      <w:pPr>
        <w:pStyle w:val="Video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Análisis de la información y elaboración de informes técnicos</w:t>
      </w:r>
    </w:p>
    <w:p w14:paraId="5FDFE9A2" w14:textId="6B06C811" w:rsidR="00941337" w:rsidRPr="00B93088" w:rsidRDefault="007F06C5" w:rsidP="006432F6">
      <w:pPr>
        <w:ind w:right="49" w:firstLine="0"/>
        <w:jc w:val="center"/>
        <w:rPr>
          <w:rFonts w:asciiTheme="minorHAnsi" w:hAnsiTheme="minorHAnsi" w:cstheme="minorHAnsi"/>
          <w:sz w:val="28"/>
          <w:szCs w:val="28"/>
        </w:rPr>
      </w:pPr>
      <w:r w:rsidRPr="00B93088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7E36150E" wp14:editId="74A6B6F1">
            <wp:extent cx="6332220" cy="3561715"/>
            <wp:effectExtent l="0" t="0" r="0" b="635"/>
            <wp:docPr id="22302195" name="Imagen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2195" name="Imagen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4CC0" w14:textId="6847D0AF" w:rsidR="00EC7250" w:rsidRPr="00B93088" w:rsidRDefault="00F36CEA" w:rsidP="00F36CEA">
      <w:pPr>
        <w:jc w:val="center"/>
        <w:rPr>
          <w:rFonts w:asciiTheme="minorHAnsi" w:hAnsiTheme="minorHAnsi" w:cstheme="minorHAnsi"/>
          <w:b/>
          <w:bCs/>
          <w:i/>
          <w:iCs/>
          <w:color w:val="auto"/>
          <w:sz w:val="28"/>
          <w:szCs w:val="28"/>
        </w:rPr>
      </w:pPr>
      <w:hyperlink r:id="rId13" w:history="1">
        <w:r w:rsidRPr="00B93088">
          <w:rPr>
            <w:rStyle w:val="Hipervnculo"/>
            <w:rFonts w:asciiTheme="minorHAnsi" w:hAnsiTheme="minorHAnsi" w:cstheme="minorHAnsi"/>
            <w:b/>
            <w:sz w:val="28"/>
            <w:szCs w:val="28"/>
          </w:rPr>
          <w:t>Enlace de reproducción d</w:t>
        </w:r>
        <w:r w:rsidR="00EC7250" w:rsidRPr="00B93088">
          <w:rPr>
            <w:rStyle w:val="Hipervnculo"/>
            <w:rFonts w:asciiTheme="minorHAnsi" w:hAnsiTheme="minorHAnsi" w:cstheme="minorHAnsi"/>
            <w:b/>
            <w:sz w:val="28"/>
            <w:szCs w:val="28"/>
          </w:rPr>
          <w:t>el video</w:t>
        </w:r>
      </w:hyperlink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F36CEA" w:rsidRPr="00B93088" w14:paraId="0FD6BD24" w14:textId="77777777" w:rsidTr="00F36CEA">
        <w:tc>
          <w:tcPr>
            <w:tcW w:w="9962" w:type="dxa"/>
          </w:tcPr>
          <w:p w14:paraId="33599C87" w14:textId="05C438E1" w:rsidR="00F36CEA" w:rsidRPr="00B93088" w:rsidRDefault="00F36CEA" w:rsidP="00F36CEA">
            <w:pPr>
              <w:ind w:firstLine="0"/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B93088">
              <w:rPr>
                <w:rFonts w:asciiTheme="minorHAnsi" w:hAnsiTheme="minorHAnsi" w:cstheme="minorHAnsi"/>
                <w:b/>
                <w:sz w:val="28"/>
                <w:szCs w:val="28"/>
              </w:rPr>
              <w:lastRenderedPageBreak/>
              <w:t>Síntesis del video</w:t>
            </w:r>
            <w:r w:rsidR="001F053A" w:rsidRPr="00B93088">
              <w:rPr>
                <w:rFonts w:asciiTheme="minorHAnsi" w:hAnsiTheme="minorHAnsi" w:cstheme="minorHAnsi"/>
                <w:b/>
                <w:sz w:val="28"/>
                <w:szCs w:val="28"/>
              </w:rPr>
              <w:t>:</w:t>
            </w:r>
            <w:r w:rsidRPr="00B93088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</w:t>
            </w:r>
            <w:r w:rsidR="009F4EF4" w:rsidRPr="00A5341D">
              <w:rPr>
                <w:rFonts w:asciiTheme="minorHAnsi" w:hAnsiTheme="minorHAnsi" w:cstheme="minorHAnsi"/>
                <w:bCs/>
                <w:sz w:val="28"/>
                <w:szCs w:val="28"/>
              </w:rPr>
              <w:t xml:space="preserve">Análisis de la información y elaboración de informes </w:t>
            </w:r>
            <w:r w:rsidR="00A5341D" w:rsidRPr="00A5341D">
              <w:rPr>
                <w:rFonts w:asciiTheme="minorHAnsi" w:hAnsiTheme="minorHAnsi" w:cstheme="minorHAnsi"/>
                <w:bCs/>
                <w:sz w:val="28"/>
                <w:szCs w:val="28"/>
              </w:rPr>
              <w:t>técnicos</w:t>
            </w:r>
          </w:p>
        </w:tc>
      </w:tr>
      <w:tr w:rsidR="00F36CEA" w:rsidRPr="00B93088" w14:paraId="1AB629CA" w14:textId="77777777" w:rsidTr="00F36CEA">
        <w:tc>
          <w:tcPr>
            <w:tcW w:w="9962" w:type="dxa"/>
          </w:tcPr>
          <w:p w14:paraId="2BDB3C01" w14:textId="77777777" w:rsidR="009F4EF4" w:rsidRPr="00713261" w:rsidRDefault="009F4EF4" w:rsidP="009F4EF4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713261">
              <w:rPr>
                <w:rFonts w:asciiTheme="minorHAnsi" w:hAnsiTheme="minorHAnsi" w:cstheme="minorHAnsi"/>
                <w:sz w:val="28"/>
                <w:szCs w:val="28"/>
              </w:rPr>
              <w:t>La información es un grupo de datos supervisados y ordenados que interaccionan entre sí para satisfacer una necesidad. No se trata de solo obtener información, sino de procesarla, seleccionarla e interpretarla.</w:t>
            </w:r>
          </w:p>
          <w:p w14:paraId="1499C217" w14:textId="77777777" w:rsidR="009F4EF4" w:rsidRPr="00713261" w:rsidRDefault="009F4EF4" w:rsidP="009F4EF4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713261">
              <w:rPr>
                <w:rFonts w:asciiTheme="minorHAnsi" w:hAnsiTheme="minorHAnsi" w:cstheme="minorHAnsi"/>
                <w:sz w:val="28"/>
                <w:szCs w:val="28"/>
              </w:rPr>
              <w:t>Es importante definir el objetivo del análisis de datos para saber qué medir y cómo. Las bases de datos pueden almacenar información organizada de forma sistemática para facilitar su preservación, búsqueda y uso.</w:t>
            </w:r>
          </w:p>
          <w:p w14:paraId="69B7AA05" w14:textId="77777777" w:rsidR="009F4EF4" w:rsidRPr="00713261" w:rsidRDefault="009F4EF4" w:rsidP="009F4EF4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713261">
              <w:rPr>
                <w:rFonts w:asciiTheme="minorHAnsi" w:hAnsiTheme="minorHAnsi" w:cstheme="minorHAnsi"/>
                <w:sz w:val="28"/>
                <w:szCs w:val="28"/>
              </w:rPr>
              <w:t>La representación de la información se da para cantidades mediante códigos numéricos y para caracteres, mediante letras y símbolos.</w:t>
            </w:r>
          </w:p>
          <w:p w14:paraId="3C22B63E" w14:textId="46026E76" w:rsidR="00F36CEA" w:rsidRPr="00B93088" w:rsidRDefault="009F4EF4" w:rsidP="009F4EF4">
            <w:pPr>
              <w:rPr>
                <w:rFonts w:asciiTheme="minorHAnsi" w:hAnsiTheme="minorHAnsi" w:cstheme="minorHAnsi"/>
                <w:b/>
                <w:bCs/>
                <w:i/>
                <w:iCs/>
                <w:sz w:val="28"/>
                <w:szCs w:val="28"/>
              </w:rPr>
            </w:pPr>
            <w:r w:rsidRPr="00713261">
              <w:rPr>
                <w:rFonts w:asciiTheme="minorHAnsi" w:hAnsiTheme="minorHAnsi" w:cstheme="minorHAnsi"/>
                <w:sz w:val="28"/>
                <w:szCs w:val="28"/>
              </w:rPr>
              <w:t>Los profesionales trabajan sobre las formas de reorganizar las bases de datos para hacerlas más rápidas, o más fáciles de usar, y gestionan y mantienen las bases de datos actualizadas.</w:t>
            </w:r>
          </w:p>
        </w:tc>
      </w:tr>
    </w:tbl>
    <w:p w14:paraId="5CB1FE2D" w14:textId="11CE64EB" w:rsidR="008D7227" w:rsidRDefault="008D7227" w:rsidP="00713261">
      <w:pPr>
        <w:pStyle w:val="Ttulo1"/>
        <w:numPr>
          <w:ilvl w:val="0"/>
          <w:numId w:val="0"/>
        </w:numPr>
        <w:ind w:left="360"/>
      </w:pPr>
    </w:p>
    <w:p w14:paraId="360239C1" w14:textId="77777777" w:rsidR="008D7227" w:rsidRDefault="008D7227">
      <w:pPr>
        <w:spacing w:before="0" w:after="160" w:line="259" w:lineRule="auto"/>
        <w:ind w:firstLine="0"/>
        <w:rPr>
          <w:rFonts w:asciiTheme="minorHAnsi" w:eastAsia="Times New Roman" w:hAnsiTheme="minorHAnsi" w:cstheme="minorHAnsi"/>
          <w:b/>
          <w:sz w:val="36"/>
          <w:szCs w:val="36"/>
          <w:lang w:val="es-419" w:eastAsia="es-CO"/>
        </w:rPr>
      </w:pPr>
      <w:r>
        <w:br w:type="page"/>
      </w:r>
    </w:p>
    <w:p w14:paraId="46F5A327" w14:textId="77777777" w:rsidR="00436541" w:rsidRPr="00713261" w:rsidRDefault="00436541" w:rsidP="00713261">
      <w:pPr>
        <w:pStyle w:val="Ttulo1"/>
        <w:rPr>
          <w:rFonts w:eastAsiaTheme="minorHAnsi"/>
          <w:lang w:val="en-US" w:eastAsia="en-US"/>
        </w:rPr>
      </w:pPr>
      <w:bookmarkStart w:id="1" w:name="_Toc223722464"/>
      <w:bookmarkStart w:id="2" w:name="_Hlk168568167"/>
      <w:r w:rsidRPr="00713261">
        <w:lastRenderedPageBreak/>
        <w:t>Información</w:t>
      </w:r>
      <w:bookmarkEnd w:id="1"/>
    </w:p>
    <w:p w14:paraId="5839A763" w14:textId="73F4B69D" w:rsidR="00AE3FBE" w:rsidRPr="00B93088" w:rsidRDefault="00AE3FBE" w:rsidP="00AE3FBE">
      <w:pPr>
        <w:rPr>
          <w:rFonts w:asciiTheme="minorHAnsi" w:hAnsiTheme="minorHAnsi" w:cstheme="minorHAnsi"/>
          <w:sz w:val="28"/>
          <w:szCs w:val="28"/>
          <w:lang w:val="es-419"/>
        </w:rPr>
      </w:pPr>
      <w:bookmarkStart w:id="3" w:name="_Hlk168568207"/>
      <w:bookmarkEnd w:id="2"/>
      <w:r w:rsidRPr="00B93088">
        <w:rPr>
          <w:rFonts w:asciiTheme="minorHAnsi" w:hAnsiTheme="minorHAnsi" w:cstheme="minorHAnsi"/>
          <w:sz w:val="28"/>
          <w:szCs w:val="28"/>
          <w:lang w:val="es-419"/>
        </w:rPr>
        <w:t>La información es el resultado del análisis inteligente de los datos capturados y procesados en un momento determinado. Para obtener información de calidad se hace necesario establecer una metodología eficiente en la recolección y almacenamiento de datos, para implementar un instrumento con las preguntas adecuadas aplicando el análisis pertinente con la finalidad de obtener conclusiones significativas para el tema que se desea abordar (</w:t>
      </w:r>
      <w:r w:rsidR="00E22D05" w:rsidRPr="00B93088">
        <w:rPr>
          <w:rFonts w:asciiTheme="minorHAnsi" w:hAnsiTheme="minorHAnsi" w:cstheme="minorHAnsi"/>
          <w:sz w:val="28"/>
          <w:szCs w:val="28"/>
          <w:lang w:val="es-419"/>
        </w:rPr>
        <w:t>G</w:t>
      </w:r>
      <w:r w:rsidRPr="00B93088">
        <w:rPr>
          <w:rFonts w:asciiTheme="minorHAnsi" w:hAnsiTheme="minorHAnsi" w:cstheme="minorHAnsi"/>
          <w:sz w:val="28"/>
          <w:szCs w:val="28"/>
          <w:lang w:val="es-419"/>
        </w:rPr>
        <w:t>losario it.com, 2022).</w:t>
      </w:r>
    </w:p>
    <w:p w14:paraId="0301F1A0" w14:textId="51CC2BFA" w:rsidR="00AE3FBE" w:rsidRDefault="00AE3FBE" w:rsidP="00AE3FBE">
      <w:pPr>
        <w:rPr>
          <w:rFonts w:asciiTheme="minorHAnsi" w:hAnsiTheme="minorHAnsi" w:cstheme="minorHAnsi"/>
          <w:sz w:val="28"/>
          <w:szCs w:val="28"/>
          <w:lang w:val="es-419"/>
        </w:rPr>
      </w:pPr>
      <w:r w:rsidRPr="00B93088">
        <w:rPr>
          <w:rFonts w:asciiTheme="minorHAnsi" w:hAnsiTheme="minorHAnsi" w:cstheme="minorHAnsi"/>
          <w:sz w:val="28"/>
          <w:szCs w:val="28"/>
          <w:lang w:val="es-419"/>
        </w:rPr>
        <w:t>La información permite aumentar el conocimiento del usuario</w:t>
      </w:r>
      <w:r w:rsidR="00DA4DBD">
        <w:rPr>
          <w:rFonts w:asciiTheme="minorHAnsi" w:hAnsiTheme="minorHAnsi" w:cstheme="minorHAnsi"/>
          <w:sz w:val="28"/>
          <w:szCs w:val="28"/>
          <w:lang w:val="es-419"/>
        </w:rPr>
        <w:t>,</w:t>
      </w:r>
      <w:r w:rsidRPr="00B93088">
        <w:rPr>
          <w:rFonts w:asciiTheme="minorHAnsi" w:hAnsiTheme="minorHAnsi" w:cstheme="minorHAnsi"/>
          <w:sz w:val="28"/>
          <w:szCs w:val="28"/>
          <w:lang w:val="es-419"/>
        </w:rPr>
        <w:t xml:space="preserve"> aportando a la toma decisiones, probabilidades para la elección y suministrar una serie de reglas de evaluación y decisión para fines de control. Además, la información debe estar disponible para cualquier receptor autorizado y cumplir a cabalidad el criterio de transparencia de la información.</w:t>
      </w:r>
    </w:p>
    <w:p w14:paraId="608262D3" w14:textId="77777777" w:rsidR="002F2B61" w:rsidRDefault="002F2B61" w:rsidP="00AE3FBE">
      <w:pPr>
        <w:rPr>
          <w:rFonts w:asciiTheme="minorHAnsi" w:hAnsiTheme="minorHAnsi" w:cstheme="minorHAnsi"/>
          <w:sz w:val="28"/>
          <w:szCs w:val="28"/>
          <w:lang w:val="es-419"/>
        </w:rPr>
      </w:pPr>
    </w:p>
    <w:p w14:paraId="12BBC464" w14:textId="77777777" w:rsidR="002F2B61" w:rsidRDefault="002F2B61" w:rsidP="00AE3FBE">
      <w:pPr>
        <w:rPr>
          <w:rFonts w:asciiTheme="minorHAnsi" w:hAnsiTheme="minorHAnsi" w:cstheme="minorHAnsi"/>
          <w:sz w:val="28"/>
          <w:szCs w:val="28"/>
          <w:lang w:val="es-419"/>
        </w:rPr>
      </w:pPr>
    </w:p>
    <w:p w14:paraId="247163B0" w14:textId="77777777" w:rsidR="002F2B61" w:rsidRDefault="002F2B61" w:rsidP="00AE3FBE">
      <w:pPr>
        <w:rPr>
          <w:rFonts w:asciiTheme="minorHAnsi" w:hAnsiTheme="minorHAnsi" w:cstheme="minorHAnsi"/>
          <w:sz w:val="28"/>
          <w:szCs w:val="28"/>
          <w:lang w:val="es-419"/>
        </w:rPr>
      </w:pPr>
    </w:p>
    <w:p w14:paraId="769466C9" w14:textId="77777777" w:rsidR="002F2B61" w:rsidRDefault="002F2B61" w:rsidP="00AE3FBE">
      <w:pPr>
        <w:rPr>
          <w:rFonts w:asciiTheme="minorHAnsi" w:hAnsiTheme="minorHAnsi" w:cstheme="minorHAnsi"/>
          <w:sz w:val="28"/>
          <w:szCs w:val="28"/>
          <w:lang w:val="es-419"/>
        </w:rPr>
      </w:pPr>
    </w:p>
    <w:p w14:paraId="255987CD" w14:textId="77777777" w:rsidR="002F2B61" w:rsidRDefault="002F2B61" w:rsidP="00AE3FBE">
      <w:pPr>
        <w:rPr>
          <w:rFonts w:asciiTheme="minorHAnsi" w:hAnsiTheme="minorHAnsi" w:cstheme="minorHAnsi"/>
          <w:sz w:val="28"/>
          <w:szCs w:val="28"/>
          <w:lang w:val="es-419"/>
        </w:rPr>
      </w:pPr>
    </w:p>
    <w:p w14:paraId="14E28B02" w14:textId="77777777" w:rsidR="002F2B61" w:rsidRDefault="002F2B61" w:rsidP="00AE3FBE">
      <w:pPr>
        <w:rPr>
          <w:rFonts w:asciiTheme="minorHAnsi" w:hAnsiTheme="minorHAnsi" w:cstheme="minorHAnsi"/>
          <w:sz w:val="28"/>
          <w:szCs w:val="28"/>
          <w:lang w:val="es-419"/>
        </w:rPr>
      </w:pPr>
    </w:p>
    <w:p w14:paraId="3845FFD2" w14:textId="77777777" w:rsidR="002F2B61" w:rsidRDefault="002F2B61" w:rsidP="00AE3FBE">
      <w:pPr>
        <w:rPr>
          <w:rFonts w:asciiTheme="minorHAnsi" w:hAnsiTheme="minorHAnsi" w:cstheme="minorHAnsi"/>
          <w:sz w:val="28"/>
          <w:szCs w:val="28"/>
          <w:lang w:val="es-419"/>
        </w:rPr>
      </w:pPr>
    </w:p>
    <w:p w14:paraId="2CBAB736" w14:textId="77777777" w:rsidR="002F2B61" w:rsidRDefault="002F2B61" w:rsidP="00AE3FBE">
      <w:pPr>
        <w:rPr>
          <w:rFonts w:asciiTheme="minorHAnsi" w:hAnsiTheme="minorHAnsi" w:cstheme="minorHAnsi"/>
          <w:sz w:val="28"/>
          <w:szCs w:val="28"/>
          <w:lang w:val="es-419"/>
        </w:rPr>
      </w:pPr>
    </w:p>
    <w:p w14:paraId="0D2C2214" w14:textId="77777777" w:rsidR="002F2B61" w:rsidRDefault="002F2B61" w:rsidP="00AE3FBE">
      <w:pPr>
        <w:rPr>
          <w:rFonts w:asciiTheme="minorHAnsi" w:hAnsiTheme="minorHAnsi" w:cstheme="minorHAnsi"/>
          <w:sz w:val="28"/>
          <w:szCs w:val="28"/>
          <w:lang w:val="es-419"/>
        </w:rPr>
      </w:pPr>
    </w:p>
    <w:p w14:paraId="456C3089" w14:textId="49F64E9C" w:rsidR="008B2C3D" w:rsidRDefault="008B2C3D" w:rsidP="008B2C3D">
      <w:pPr>
        <w:pStyle w:val="Figura"/>
        <w:rPr>
          <w:lang w:val="es-419"/>
        </w:rPr>
      </w:pPr>
      <w:r>
        <w:rPr>
          <w:lang w:val="es-419"/>
        </w:rPr>
        <w:lastRenderedPageBreak/>
        <w:t>Gestión de la información</w:t>
      </w:r>
    </w:p>
    <w:p w14:paraId="756B7169" w14:textId="0C2CA238" w:rsidR="008B2C3D" w:rsidRPr="008B2C3D" w:rsidRDefault="008B2C3D" w:rsidP="008B2C3D">
      <w:pPr>
        <w:ind w:firstLine="0"/>
        <w:rPr>
          <w:lang w:val="es-419"/>
        </w:rPr>
      </w:pPr>
      <w:r>
        <w:rPr>
          <w:noProof/>
          <w:lang w:val="es-419"/>
        </w:rPr>
        <w:drawing>
          <wp:inline distT="0" distB="0" distL="0" distR="0" wp14:anchorId="2757F771" wp14:editId="3A449E58">
            <wp:extent cx="6332220" cy="3401060"/>
            <wp:effectExtent l="0" t="0" r="0" b="8890"/>
            <wp:docPr id="1896729250" name="Gráfico 3" descr="Figura 1. Gráfico que relaciona los cinco aspectos presentes en la gestión de la información, los cuales son:&#10;1. Recolectar datos.&#10;2. Procesar datos.&#10;3. Informar.&#10;4. Distribuir.&#10;5. Analizar tomar decisio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29250" name="Gráfico 3" descr="Figura 1. Gráfico que relaciona los cinco aspectos presentes en la gestión de la información, los cuales son:&#10;1. Recolectar datos.&#10;2. Procesar datos.&#10;3. Informar.&#10;4. Distribuir.&#10;5. Analizar tomar decisiones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E463F" w14:textId="42ECF16B" w:rsidR="00AE3FBE" w:rsidRPr="00B93088" w:rsidRDefault="000E5A8D" w:rsidP="002F2B61">
      <w:pPr>
        <w:ind w:firstLine="0"/>
        <w:rPr>
          <w:rFonts w:asciiTheme="minorHAnsi" w:hAnsiTheme="minorHAnsi" w:cstheme="minorHAnsi"/>
          <w:sz w:val="28"/>
          <w:szCs w:val="28"/>
          <w:lang w:val="es-419"/>
        </w:rPr>
      </w:pPr>
      <w:r w:rsidRPr="00B93088">
        <w:rPr>
          <w:rFonts w:asciiTheme="minorHAnsi" w:hAnsiTheme="minorHAnsi" w:cstheme="minorHAnsi"/>
          <w:b/>
          <w:bCs/>
          <w:sz w:val="28"/>
          <w:szCs w:val="28"/>
          <w:lang w:val="es-419"/>
        </w:rPr>
        <w:t>La gestión de la información se puede resumir en cinco pasos, a saber</w:t>
      </w:r>
      <w:r w:rsidRPr="00B93088">
        <w:rPr>
          <w:rFonts w:asciiTheme="minorHAnsi" w:hAnsiTheme="minorHAnsi" w:cstheme="minorHAnsi"/>
          <w:sz w:val="28"/>
          <w:szCs w:val="28"/>
          <w:lang w:val="es-419"/>
        </w:rPr>
        <w:t>:</w:t>
      </w:r>
    </w:p>
    <w:p w14:paraId="36FFD3A1" w14:textId="2EF17AC6" w:rsidR="006259AA" w:rsidRPr="00B93088" w:rsidRDefault="006259AA">
      <w:pPr>
        <w:pStyle w:val="Prrafodelista"/>
        <w:numPr>
          <w:ilvl w:val="0"/>
          <w:numId w:val="20"/>
        </w:numPr>
        <w:ind w:left="310" w:hanging="310"/>
        <w:rPr>
          <w:rFonts w:asciiTheme="minorHAnsi" w:hAnsiTheme="minorHAnsi" w:cstheme="minorHAnsi"/>
          <w:b/>
          <w:bCs/>
          <w:sz w:val="28"/>
          <w:szCs w:val="28"/>
          <w:lang w:val="es-419"/>
        </w:rPr>
      </w:pPr>
      <w:r w:rsidRPr="00B93088">
        <w:rPr>
          <w:rFonts w:asciiTheme="minorHAnsi" w:hAnsiTheme="minorHAnsi" w:cstheme="minorHAnsi"/>
          <w:b/>
          <w:bCs/>
          <w:sz w:val="28"/>
          <w:szCs w:val="28"/>
          <w:lang w:val="es-419"/>
        </w:rPr>
        <w:t>Recolectar datos</w:t>
      </w:r>
    </w:p>
    <w:p w14:paraId="3BCB960A" w14:textId="01D55DA6" w:rsidR="006259AA" w:rsidRDefault="006259AA" w:rsidP="006660A8">
      <w:pPr>
        <w:ind w:firstLine="0"/>
        <w:rPr>
          <w:rFonts w:asciiTheme="minorHAnsi" w:hAnsiTheme="minorHAnsi" w:cstheme="minorHAnsi"/>
          <w:sz w:val="28"/>
          <w:szCs w:val="28"/>
          <w:lang w:val="es-419"/>
        </w:rPr>
      </w:pPr>
      <w:r w:rsidRPr="006660A8">
        <w:rPr>
          <w:rFonts w:asciiTheme="minorHAnsi" w:hAnsiTheme="minorHAnsi" w:cstheme="minorHAnsi"/>
          <w:sz w:val="28"/>
          <w:szCs w:val="28"/>
          <w:lang w:val="es-419"/>
        </w:rPr>
        <w:t>Es el paso esencial para un estudio en particular. Los datos pueden ser recolectados de fuentes primarias (encuestas, formulario, bases de datos oficiales o desde sensores).</w:t>
      </w:r>
    </w:p>
    <w:p w14:paraId="05903D28" w14:textId="4B75BE0F" w:rsidR="000E5A8D" w:rsidRPr="00B93088" w:rsidRDefault="00FF4951">
      <w:pPr>
        <w:pStyle w:val="Prrafodelista"/>
        <w:numPr>
          <w:ilvl w:val="0"/>
          <w:numId w:val="20"/>
        </w:numPr>
        <w:ind w:left="310" w:hanging="310"/>
        <w:rPr>
          <w:rFonts w:asciiTheme="minorHAnsi" w:hAnsiTheme="minorHAnsi" w:cstheme="minorHAnsi"/>
          <w:b/>
          <w:bCs/>
          <w:sz w:val="28"/>
          <w:szCs w:val="28"/>
          <w:lang w:val="es-419"/>
        </w:rPr>
      </w:pPr>
      <w:r w:rsidRPr="00B93088">
        <w:rPr>
          <w:rFonts w:asciiTheme="minorHAnsi" w:hAnsiTheme="minorHAnsi" w:cstheme="minorHAnsi"/>
          <w:b/>
          <w:bCs/>
          <w:sz w:val="28"/>
          <w:szCs w:val="28"/>
          <w:lang w:val="es-419"/>
        </w:rPr>
        <w:t>Procesar datos</w:t>
      </w:r>
    </w:p>
    <w:p w14:paraId="5367B303" w14:textId="355BBF38" w:rsidR="00664058" w:rsidRDefault="00227BFB" w:rsidP="006660A8">
      <w:pPr>
        <w:ind w:firstLine="0"/>
        <w:rPr>
          <w:rFonts w:asciiTheme="minorHAnsi" w:hAnsiTheme="minorHAnsi" w:cstheme="minorHAnsi"/>
          <w:sz w:val="28"/>
          <w:szCs w:val="28"/>
          <w:lang w:val="es-419"/>
        </w:rPr>
      </w:pPr>
      <w:r w:rsidRPr="006660A8">
        <w:rPr>
          <w:rFonts w:asciiTheme="minorHAnsi" w:hAnsiTheme="minorHAnsi" w:cstheme="minorHAnsi"/>
          <w:sz w:val="28"/>
          <w:szCs w:val="28"/>
          <w:lang w:val="es-419"/>
        </w:rPr>
        <w:t>Las acciones en el procesar datos incluye la manipulación, depuración, validación, clasificación y complementos de datos nulos o faltantes.</w:t>
      </w:r>
    </w:p>
    <w:p w14:paraId="1BC38C6E" w14:textId="77777777" w:rsidR="00664058" w:rsidRDefault="00664058">
      <w:pPr>
        <w:spacing w:before="0" w:after="160" w:line="259" w:lineRule="auto"/>
        <w:ind w:firstLine="0"/>
        <w:rPr>
          <w:rFonts w:asciiTheme="minorHAnsi" w:hAnsiTheme="minorHAnsi" w:cstheme="minorHAnsi"/>
          <w:sz w:val="28"/>
          <w:szCs w:val="28"/>
          <w:lang w:val="es-419"/>
        </w:rPr>
      </w:pPr>
      <w:r>
        <w:rPr>
          <w:rFonts w:asciiTheme="minorHAnsi" w:hAnsiTheme="minorHAnsi" w:cstheme="minorHAnsi"/>
          <w:sz w:val="28"/>
          <w:szCs w:val="28"/>
          <w:lang w:val="es-419"/>
        </w:rPr>
        <w:br w:type="page"/>
      </w:r>
    </w:p>
    <w:p w14:paraId="63E618E1" w14:textId="0406A800" w:rsidR="00227BFB" w:rsidRPr="00B93088" w:rsidRDefault="00227BFB">
      <w:pPr>
        <w:pStyle w:val="Prrafodelista"/>
        <w:numPr>
          <w:ilvl w:val="0"/>
          <w:numId w:val="20"/>
        </w:numPr>
        <w:ind w:left="310" w:hanging="310"/>
        <w:rPr>
          <w:rFonts w:asciiTheme="minorHAnsi" w:hAnsiTheme="minorHAnsi" w:cstheme="minorHAnsi"/>
          <w:b/>
          <w:bCs/>
          <w:sz w:val="28"/>
          <w:szCs w:val="28"/>
          <w:lang w:val="es-419"/>
        </w:rPr>
      </w:pPr>
      <w:r w:rsidRPr="00B93088">
        <w:rPr>
          <w:rFonts w:asciiTheme="minorHAnsi" w:hAnsiTheme="minorHAnsi" w:cstheme="minorHAnsi"/>
          <w:b/>
          <w:bCs/>
          <w:sz w:val="28"/>
          <w:szCs w:val="28"/>
          <w:lang w:val="es-419"/>
        </w:rPr>
        <w:lastRenderedPageBreak/>
        <w:t>Informar</w:t>
      </w:r>
    </w:p>
    <w:p w14:paraId="76394B51" w14:textId="32B8088E" w:rsidR="00227BFB" w:rsidRPr="006660A8" w:rsidRDefault="00227BFB" w:rsidP="006660A8">
      <w:pPr>
        <w:ind w:firstLine="0"/>
        <w:rPr>
          <w:rFonts w:asciiTheme="minorHAnsi" w:hAnsiTheme="minorHAnsi" w:cstheme="minorHAnsi"/>
          <w:sz w:val="28"/>
          <w:szCs w:val="28"/>
          <w:lang w:val="es-419"/>
        </w:rPr>
      </w:pPr>
      <w:r w:rsidRPr="006660A8">
        <w:rPr>
          <w:rFonts w:asciiTheme="minorHAnsi" w:hAnsiTheme="minorHAnsi" w:cstheme="minorHAnsi"/>
          <w:sz w:val="28"/>
          <w:szCs w:val="28"/>
          <w:lang w:val="es-419"/>
        </w:rPr>
        <w:t>Las empresas tienen criterios de clasificación de la información (económica, técnica o dual), eligen los datos necesarios para sus estrategias (administrativo, gestión humana, dirección, etc.</w:t>
      </w:r>
      <w:r w:rsidR="008D7227">
        <w:rPr>
          <w:rFonts w:asciiTheme="minorHAnsi" w:hAnsiTheme="minorHAnsi" w:cstheme="minorHAnsi"/>
          <w:sz w:val="28"/>
          <w:szCs w:val="28"/>
          <w:lang w:val="es-419"/>
        </w:rPr>
        <w:t>).</w:t>
      </w:r>
    </w:p>
    <w:p w14:paraId="001915A6" w14:textId="3E3E556F" w:rsidR="006259AA" w:rsidRPr="00B93088" w:rsidRDefault="006259AA">
      <w:pPr>
        <w:pStyle w:val="Prrafodelista"/>
        <w:numPr>
          <w:ilvl w:val="0"/>
          <w:numId w:val="20"/>
        </w:numPr>
        <w:ind w:left="310" w:hanging="310"/>
        <w:rPr>
          <w:rFonts w:asciiTheme="minorHAnsi" w:hAnsiTheme="minorHAnsi" w:cstheme="minorHAnsi"/>
          <w:b/>
          <w:bCs/>
          <w:sz w:val="28"/>
          <w:szCs w:val="28"/>
          <w:lang w:val="es-419"/>
        </w:rPr>
      </w:pPr>
      <w:r w:rsidRPr="00B93088">
        <w:rPr>
          <w:rFonts w:asciiTheme="minorHAnsi" w:hAnsiTheme="minorHAnsi" w:cstheme="minorHAnsi"/>
          <w:b/>
          <w:bCs/>
          <w:sz w:val="28"/>
          <w:szCs w:val="28"/>
          <w:lang w:val="es-419"/>
        </w:rPr>
        <w:t>Distribuir</w:t>
      </w:r>
    </w:p>
    <w:p w14:paraId="5AC6316E" w14:textId="6A6DA43C" w:rsidR="006259AA" w:rsidRPr="006660A8" w:rsidRDefault="006259AA" w:rsidP="006660A8">
      <w:pPr>
        <w:ind w:firstLine="0"/>
        <w:rPr>
          <w:rFonts w:asciiTheme="minorHAnsi" w:hAnsiTheme="minorHAnsi" w:cstheme="minorHAnsi"/>
          <w:sz w:val="28"/>
          <w:szCs w:val="28"/>
          <w:lang w:val="es-419"/>
        </w:rPr>
      </w:pPr>
      <w:r w:rsidRPr="006660A8">
        <w:rPr>
          <w:rFonts w:asciiTheme="minorHAnsi" w:hAnsiTheme="minorHAnsi" w:cstheme="minorHAnsi"/>
          <w:sz w:val="28"/>
          <w:szCs w:val="28"/>
          <w:lang w:val="es-419"/>
        </w:rPr>
        <w:t>Compartir la información correcta con el destinatario correcto y en el instante correcto, siempre teniendo en cuenta las políticas de seguridad y privacidad de la información.</w:t>
      </w:r>
    </w:p>
    <w:p w14:paraId="2202DB87" w14:textId="6985049A" w:rsidR="006259AA" w:rsidRPr="00B93088" w:rsidRDefault="006259AA">
      <w:pPr>
        <w:pStyle w:val="Prrafodelista"/>
        <w:numPr>
          <w:ilvl w:val="0"/>
          <w:numId w:val="20"/>
        </w:numPr>
        <w:ind w:left="310" w:hanging="310"/>
        <w:rPr>
          <w:rFonts w:asciiTheme="minorHAnsi" w:hAnsiTheme="minorHAnsi" w:cstheme="minorHAnsi"/>
          <w:b/>
          <w:bCs/>
          <w:sz w:val="28"/>
          <w:szCs w:val="28"/>
          <w:lang w:val="es-419"/>
        </w:rPr>
      </w:pPr>
      <w:r w:rsidRPr="00B93088">
        <w:rPr>
          <w:rFonts w:asciiTheme="minorHAnsi" w:hAnsiTheme="minorHAnsi" w:cstheme="minorHAnsi"/>
          <w:b/>
          <w:bCs/>
          <w:sz w:val="28"/>
          <w:szCs w:val="28"/>
          <w:lang w:val="es-419"/>
        </w:rPr>
        <w:t>Analizar y tomar decisiones</w:t>
      </w:r>
    </w:p>
    <w:p w14:paraId="57D55627" w14:textId="2983EDA9" w:rsidR="006259AA" w:rsidRDefault="003610DD" w:rsidP="006660A8">
      <w:pPr>
        <w:ind w:firstLine="0"/>
        <w:rPr>
          <w:rFonts w:asciiTheme="minorHAnsi" w:hAnsiTheme="minorHAnsi" w:cstheme="minorHAnsi"/>
          <w:sz w:val="28"/>
          <w:szCs w:val="28"/>
          <w:lang w:val="es-419"/>
        </w:rPr>
      </w:pPr>
      <w:r w:rsidRPr="00B93088">
        <w:rPr>
          <w:rFonts w:asciiTheme="minorHAnsi" w:hAnsiTheme="minorHAnsi" w:cstheme="minorHAnsi"/>
          <w:sz w:val="28"/>
          <w:szCs w:val="28"/>
          <w:lang w:val="es-419"/>
        </w:rPr>
        <w:t>La información debe ser clara, legible, transparente y comprensible para la persona destino, y esta debe contar con el conocimiento, tiempo y experticia en la toma de decisiones y creación de estrategias.</w:t>
      </w:r>
      <w:bookmarkEnd w:id="3"/>
    </w:p>
    <w:p w14:paraId="19CDCC6E" w14:textId="673D1141" w:rsidR="006E4873" w:rsidRPr="00721B70" w:rsidRDefault="006E4873" w:rsidP="00721B70">
      <w:pPr>
        <w:pStyle w:val="Ttulo2"/>
      </w:pPr>
      <w:bookmarkStart w:id="4" w:name="_Toc223722465"/>
      <w:bookmarkStart w:id="5" w:name="_Hlk168568242"/>
      <w:r w:rsidRPr="00721B70">
        <w:t>Análisis</w:t>
      </w:r>
      <w:bookmarkEnd w:id="4"/>
    </w:p>
    <w:p w14:paraId="07285CAD" w14:textId="77777777" w:rsidR="006E4873" w:rsidRPr="00B93088" w:rsidRDefault="006E4873" w:rsidP="006E4873">
      <w:pPr>
        <w:ind w:left="360"/>
        <w:rPr>
          <w:rFonts w:asciiTheme="minorHAnsi" w:hAnsiTheme="minorHAnsi" w:cstheme="minorHAnsi"/>
          <w:sz w:val="28"/>
          <w:szCs w:val="28"/>
          <w:lang w:val="es-419"/>
        </w:rPr>
      </w:pPr>
      <w:bookmarkStart w:id="6" w:name="_Hlk168568284"/>
      <w:bookmarkEnd w:id="5"/>
      <w:r w:rsidRPr="00B93088">
        <w:rPr>
          <w:rFonts w:asciiTheme="minorHAnsi" w:hAnsiTheme="minorHAnsi" w:cstheme="minorHAnsi"/>
          <w:sz w:val="28"/>
          <w:szCs w:val="28"/>
          <w:lang w:val="es-419"/>
        </w:rPr>
        <w:t xml:space="preserve">Los datos se logran clasificar </w:t>
      </w:r>
      <w:proofErr w:type="gramStart"/>
      <w:r w:rsidRPr="00B93088">
        <w:rPr>
          <w:rFonts w:asciiTheme="minorHAnsi" w:hAnsiTheme="minorHAnsi" w:cstheme="minorHAnsi"/>
          <w:sz w:val="28"/>
          <w:szCs w:val="28"/>
          <w:lang w:val="es-419"/>
        </w:rPr>
        <w:t>de acuerdo a</w:t>
      </w:r>
      <w:proofErr w:type="gramEnd"/>
      <w:r w:rsidRPr="00B93088">
        <w:rPr>
          <w:rFonts w:asciiTheme="minorHAnsi" w:hAnsiTheme="minorHAnsi" w:cstheme="minorHAnsi"/>
          <w:sz w:val="28"/>
          <w:szCs w:val="28"/>
          <w:lang w:val="es-419"/>
        </w:rPr>
        <w:t xml:space="preserve"> su tipo y estructura; dependiendo del tipo y la estructura se pueden manipular mediante operaciones aritméticas o lógicas que darán como resultado la información que se quiere entregar. Para investigar y analizar este conjunto de datos y clasificar sus características se utiliza el Análisis Exploratorio de Datos (EDA, por sus siglas en inglés).</w:t>
      </w:r>
    </w:p>
    <w:p w14:paraId="50AF6E93" w14:textId="1ECB7143" w:rsidR="00DC269D" w:rsidRPr="00B93088" w:rsidRDefault="00DC269D" w:rsidP="006E4873">
      <w:pPr>
        <w:ind w:left="360"/>
        <w:rPr>
          <w:rFonts w:asciiTheme="minorHAnsi" w:hAnsiTheme="minorHAnsi" w:cstheme="minorHAnsi"/>
          <w:sz w:val="28"/>
          <w:szCs w:val="28"/>
          <w:lang w:val="es-419"/>
        </w:rPr>
      </w:pPr>
      <w:r w:rsidRPr="00B93088">
        <w:rPr>
          <w:rFonts w:asciiTheme="minorHAnsi" w:hAnsiTheme="minorHAnsi" w:cstheme="minorHAnsi"/>
          <w:sz w:val="28"/>
          <w:szCs w:val="28"/>
          <w:lang w:val="es-419"/>
        </w:rPr>
        <w:t>A continuación, se explica cómo se deben analizar datos, de acuerdo con el proceso – EDA.</w:t>
      </w:r>
    </w:p>
    <w:p w14:paraId="5D04E20C" w14:textId="77777777" w:rsidR="002F2B61" w:rsidRDefault="002F2B61" w:rsidP="007045AA">
      <w:pPr>
        <w:ind w:left="360"/>
        <w:rPr>
          <w:rFonts w:asciiTheme="minorHAnsi" w:hAnsiTheme="minorHAnsi" w:cstheme="minorHAnsi"/>
          <w:b/>
          <w:bCs/>
          <w:sz w:val="28"/>
          <w:szCs w:val="28"/>
          <w:lang w:val="es-419"/>
        </w:rPr>
      </w:pPr>
    </w:p>
    <w:p w14:paraId="0BB71281" w14:textId="1E2DC5AB" w:rsidR="007045AA" w:rsidRPr="00B93088" w:rsidRDefault="007045AA" w:rsidP="007045AA">
      <w:pPr>
        <w:ind w:left="360"/>
        <w:rPr>
          <w:rFonts w:asciiTheme="minorHAnsi" w:hAnsiTheme="minorHAnsi" w:cstheme="minorHAnsi"/>
          <w:b/>
          <w:bCs/>
          <w:sz w:val="28"/>
          <w:szCs w:val="28"/>
          <w:lang w:val="es-419"/>
        </w:rPr>
      </w:pPr>
      <w:r w:rsidRPr="00B93088">
        <w:rPr>
          <w:rFonts w:asciiTheme="minorHAnsi" w:hAnsiTheme="minorHAnsi" w:cstheme="minorHAnsi"/>
          <w:b/>
          <w:bCs/>
          <w:sz w:val="28"/>
          <w:szCs w:val="28"/>
          <w:lang w:val="es-419"/>
        </w:rPr>
        <w:lastRenderedPageBreak/>
        <w:t>Definición</w:t>
      </w:r>
    </w:p>
    <w:p w14:paraId="094D99E9" w14:textId="77777777" w:rsidR="007045AA" w:rsidRPr="00B93088" w:rsidRDefault="007045AA" w:rsidP="007045AA">
      <w:pPr>
        <w:ind w:left="360"/>
        <w:rPr>
          <w:rFonts w:asciiTheme="minorHAnsi" w:hAnsiTheme="minorHAnsi" w:cstheme="minorHAnsi"/>
          <w:sz w:val="28"/>
          <w:szCs w:val="28"/>
          <w:lang w:val="es-419"/>
        </w:rPr>
      </w:pPr>
      <w:r w:rsidRPr="00B93088">
        <w:rPr>
          <w:rFonts w:asciiTheme="minorHAnsi" w:hAnsiTheme="minorHAnsi" w:cstheme="minorHAnsi"/>
          <w:sz w:val="28"/>
          <w:szCs w:val="28"/>
          <w:lang w:val="es-419"/>
        </w:rPr>
        <w:t>El análisis exploratorio de datos (EDA, por sus siglas en inglés) es un proceso de investigación en el que se usan estadísticas de resumen y herramientas gráficas para llegar a conocer los datos y comprender lo que se puede averiguar de ellos.</w:t>
      </w:r>
    </w:p>
    <w:p w14:paraId="1DD5B3C8" w14:textId="77777777" w:rsidR="007045AA" w:rsidRPr="00B93088" w:rsidRDefault="007045AA" w:rsidP="007045AA">
      <w:pPr>
        <w:ind w:left="360"/>
        <w:rPr>
          <w:rFonts w:asciiTheme="minorHAnsi" w:hAnsiTheme="minorHAnsi" w:cstheme="minorHAnsi"/>
          <w:b/>
          <w:bCs/>
          <w:sz w:val="28"/>
          <w:szCs w:val="28"/>
          <w:lang w:val="es-419"/>
        </w:rPr>
      </w:pPr>
      <w:r w:rsidRPr="00B93088">
        <w:rPr>
          <w:rFonts w:asciiTheme="minorHAnsi" w:hAnsiTheme="minorHAnsi" w:cstheme="minorHAnsi"/>
          <w:b/>
          <w:bCs/>
          <w:sz w:val="28"/>
          <w:szCs w:val="28"/>
          <w:lang w:val="es-419"/>
        </w:rPr>
        <w:t>Función</w:t>
      </w:r>
    </w:p>
    <w:p w14:paraId="72A94241" w14:textId="473AAE8E" w:rsidR="007045AA" w:rsidRPr="00B93088" w:rsidRDefault="007045AA" w:rsidP="007045AA">
      <w:pPr>
        <w:ind w:left="360"/>
        <w:rPr>
          <w:rFonts w:asciiTheme="minorHAnsi" w:hAnsiTheme="minorHAnsi" w:cstheme="minorHAnsi"/>
          <w:sz w:val="28"/>
          <w:szCs w:val="28"/>
          <w:lang w:val="es-419"/>
        </w:rPr>
      </w:pPr>
      <w:r w:rsidRPr="00B93088">
        <w:rPr>
          <w:rFonts w:asciiTheme="minorHAnsi" w:hAnsiTheme="minorHAnsi" w:cstheme="minorHAnsi"/>
          <w:sz w:val="28"/>
          <w:szCs w:val="28"/>
          <w:lang w:val="es-419"/>
        </w:rPr>
        <w:t>Se puede utilizar un EDA para tener la certeza de que los resultados o las conclusiones producidas sean confiables, válidas, aplicables e irrefutables con los objetivos y/o resultados deseados, del mismo modo, apoya a los interesados del proyecto o “</w:t>
      </w:r>
      <w:proofErr w:type="spellStart"/>
      <w:r w:rsidRPr="00B93088">
        <w:rPr>
          <w:rStyle w:val="Extranjerismo"/>
          <w:rFonts w:asciiTheme="minorHAnsi" w:hAnsiTheme="minorHAnsi" w:cstheme="minorHAnsi"/>
          <w:sz w:val="28"/>
          <w:szCs w:val="28"/>
          <w:lang w:val="es-419"/>
        </w:rPr>
        <w:t>stakeholders</w:t>
      </w:r>
      <w:proofErr w:type="spellEnd"/>
      <w:r w:rsidRPr="00B93088">
        <w:rPr>
          <w:rFonts w:asciiTheme="minorHAnsi" w:hAnsiTheme="minorHAnsi" w:cstheme="minorHAnsi"/>
          <w:sz w:val="28"/>
          <w:szCs w:val="28"/>
          <w:lang w:val="es-419"/>
        </w:rPr>
        <w:t>” a confirmar que se hacen las preguntas correctas a la base de datos (DB).</w:t>
      </w:r>
    </w:p>
    <w:p w14:paraId="244345F9" w14:textId="77777777" w:rsidR="007045AA" w:rsidRPr="00B93088" w:rsidRDefault="007045AA" w:rsidP="007045AA">
      <w:pPr>
        <w:ind w:left="360"/>
        <w:rPr>
          <w:rFonts w:asciiTheme="minorHAnsi" w:hAnsiTheme="minorHAnsi" w:cstheme="minorHAnsi"/>
          <w:b/>
          <w:bCs/>
          <w:sz w:val="28"/>
          <w:szCs w:val="28"/>
          <w:lang w:val="es-419"/>
        </w:rPr>
      </w:pPr>
      <w:r w:rsidRPr="00B93088">
        <w:rPr>
          <w:rFonts w:asciiTheme="minorHAnsi" w:hAnsiTheme="minorHAnsi" w:cstheme="minorHAnsi"/>
          <w:b/>
          <w:bCs/>
          <w:sz w:val="28"/>
          <w:szCs w:val="28"/>
          <w:lang w:val="es-419"/>
        </w:rPr>
        <w:t>Importancia del EDA en el análisis de datos</w:t>
      </w:r>
    </w:p>
    <w:p w14:paraId="7AD352BD" w14:textId="29329F9F" w:rsidR="007045AA" w:rsidRPr="00B93088" w:rsidRDefault="007045AA" w:rsidP="007045AA">
      <w:pPr>
        <w:ind w:left="360"/>
        <w:rPr>
          <w:rFonts w:asciiTheme="minorHAnsi" w:hAnsiTheme="minorHAnsi" w:cstheme="minorHAnsi"/>
          <w:sz w:val="28"/>
          <w:szCs w:val="28"/>
          <w:lang w:val="es-419"/>
        </w:rPr>
      </w:pPr>
      <w:r w:rsidRPr="00B93088">
        <w:rPr>
          <w:rFonts w:asciiTheme="minorHAnsi" w:hAnsiTheme="minorHAnsi" w:cstheme="minorHAnsi"/>
          <w:sz w:val="28"/>
          <w:szCs w:val="28"/>
          <w:lang w:val="es-419"/>
        </w:rPr>
        <w:t xml:space="preserve">El EDA responde requerimientos de intervalos de confianza, variables categóricas o desviación estándar. Una vez se complete el EDA y se extraigan los </w:t>
      </w:r>
      <w:r w:rsidR="00E06A8F" w:rsidRPr="00B93088">
        <w:rPr>
          <w:rFonts w:asciiTheme="minorHAnsi" w:hAnsiTheme="minorHAnsi" w:cstheme="minorHAnsi"/>
          <w:sz w:val="28"/>
          <w:szCs w:val="28"/>
          <w:lang w:val="es-419"/>
        </w:rPr>
        <w:t>“</w:t>
      </w:r>
      <w:proofErr w:type="spellStart"/>
      <w:r w:rsidRPr="00B93088">
        <w:rPr>
          <w:rStyle w:val="Extranjerismo"/>
          <w:rFonts w:asciiTheme="minorHAnsi" w:hAnsiTheme="minorHAnsi" w:cstheme="minorHAnsi"/>
          <w:sz w:val="28"/>
          <w:szCs w:val="28"/>
          <w:lang w:val="es-419"/>
        </w:rPr>
        <w:t>insights</w:t>
      </w:r>
      <w:proofErr w:type="spellEnd"/>
      <w:r w:rsidR="00E06A8F" w:rsidRPr="00B93088">
        <w:rPr>
          <w:rFonts w:asciiTheme="minorHAnsi" w:hAnsiTheme="minorHAnsi" w:cstheme="minorHAnsi"/>
          <w:sz w:val="28"/>
          <w:szCs w:val="28"/>
          <w:lang w:val="es-419"/>
        </w:rPr>
        <w:t>”</w:t>
      </w:r>
      <w:r w:rsidRPr="00B93088">
        <w:rPr>
          <w:rFonts w:asciiTheme="minorHAnsi" w:hAnsiTheme="minorHAnsi" w:cstheme="minorHAnsi"/>
          <w:sz w:val="28"/>
          <w:szCs w:val="28"/>
          <w:lang w:val="es-419"/>
        </w:rPr>
        <w:t xml:space="preserve"> (claves), estos se utilizan para un análisis más complejo o modelado de datos más sofisticado, que incluye el uso de </w:t>
      </w:r>
      <w:r w:rsidR="00E06A8F" w:rsidRPr="00B93088">
        <w:rPr>
          <w:rFonts w:asciiTheme="minorHAnsi" w:hAnsiTheme="minorHAnsi" w:cstheme="minorHAnsi"/>
          <w:sz w:val="28"/>
          <w:szCs w:val="28"/>
          <w:lang w:val="es-419"/>
        </w:rPr>
        <w:t>“</w:t>
      </w:r>
      <w:r w:rsidRPr="00B93088">
        <w:rPr>
          <w:rStyle w:val="Extranjerismo"/>
          <w:rFonts w:asciiTheme="minorHAnsi" w:hAnsiTheme="minorHAnsi" w:cstheme="minorHAnsi"/>
          <w:sz w:val="28"/>
          <w:szCs w:val="28"/>
          <w:lang w:val="es-419"/>
        </w:rPr>
        <w:t xml:space="preserve">machine </w:t>
      </w:r>
      <w:proofErr w:type="spellStart"/>
      <w:r w:rsidRPr="00B93088">
        <w:rPr>
          <w:rStyle w:val="Extranjerismo"/>
          <w:rFonts w:asciiTheme="minorHAnsi" w:hAnsiTheme="minorHAnsi" w:cstheme="minorHAnsi"/>
          <w:sz w:val="28"/>
          <w:szCs w:val="28"/>
          <w:lang w:val="es-419"/>
        </w:rPr>
        <w:t>learning</w:t>
      </w:r>
      <w:proofErr w:type="spellEnd"/>
      <w:r w:rsidR="00E06A8F" w:rsidRPr="00B93088">
        <w:rPr>
          <w:rFonts w:asciiTheme="minorHAnsi" w:hAnsiTheme="minorHAnsi" w:cstheme="minorHAnsi"/>
          <w:sz w:val="28"/>
          <w:szCs w:val="28"/>
          <w:lang w:val="es-419"/>
        </w:rPr>
        <w:t>”</w:t>
      </w:r>
      <w:r w:rsidRPr="00B93088">
        <w:rPr>
          <w:rFonts w:asciiTheme="minorHAnsi" w:hAnsiTheme="minorHAnsi" w:cstheme="minorHAnsi"/>
          <w:sz w:val="28"/>
          <w:szCs w:val="28"/>
          <w:lang w:val="es-419"/>
        </w:rPr>
        <w:t xml:space="preserve"> (dota a los ordenadores de la capacidad de identificar patrones en datos masivos y elaborar predicciones).</w:t>
      </w:r>
    </w:p>
    <w:p w14:paraId="6639374F" w14:textId="77777777" w:rsidR="00E06A8F" w:rsidRPr="00B93088" w:rsidRDefault="00E06A8F" w:rsidP="00CC302D">
      <w:pPr>
        <w:rPr>
          <w:rFonts w:asciiTheme="minorHAnsi" w:hAnsiTheme="minorHAnsi" w:cstheme="minorHAnsi"/>
          <w:b/>
          <w:bCs/>
          <w:sz w:val="28"/>
          <w:szCs w:val="28"/>
          <w:lang w:val="es-419"/>
        </w:rPr>
      </w:pPr>
      <w:r w:rsidRPr="00B93088">
        <w:rPr>
          <w:rFonts w:asciiTheme="minorHAnsi" w:hAnsiTheme="minorHAnsi" w:cstheme="minorHAnsi"/>
          <w:b/>
          <w:bCs/>
          <w:sz w:val="28"/>
          <w:szCs w:val="28"/>
          <w:lang w:val="es-419"/>
        </w:rPr>
        <w:t>Técnicas estadísticas asociadas al EDA</w:t>
      </w:r>
    </w:p>
    <w:p w14:paraId="3C0BB641" w14:textId="77777777" w:rsidR="00E06A8F" w:rsidRPr="00B93088" w:rsidRDefault="00E06A8F" w:rsidP="00CC302D">
      <w:pPr>
        <w:rPr>
          <w:rFonts w:asciiTheme="minorHAnsi" w:hAnsiTheme="minorHAnsi" w:cstheme="minorHAnsi"/>
          <w:sz w:val="28"/>
          <w:szCs w:val="28"/>
          <w:lang w:val="es-419"/>
        </w:rPr>
      </w:pPr>
      <w:r w:rsidRPr="00B93088">
        <w:rPr>
          <w:rFonts w:asciiTheme="minorHAnsi" w:hAnsiTheme="minorHAnsi" w:cstheme="minorHAnsi"/>
          <w:sz w:val="28"/>
          <w:szCs w:val="28"/>
          <w:lang w:val="es-419"/>
        </w:rPr>
        <w:t>Existen ciertas técnicas estadísticas que se pueden realizar con herramientas de EDA que incluyen:</w:t>
      </w:r>
    </w:p>
    <w:p w14:paraId="5FEE4497" w14:textId="639C5075" w:rsidR="00E06A8F" w:rsidRPr="00B93088" w:rsidRDefault="00E06A8F">
      <w:pPr>
        <w:pStyle w:val="Prrafodelista"/>
        <w:numPr>
          <w:ilvl w:val="0"/>
          <w:numId w:val="21"/>
        </w:numPr>
        <w:rPr>
          <w:rFonts w:asciiTheme="minorHAnsi" w:hAnsiTheme="minorHAnsi" w:cstheme="minorHAnsi"/>
          <w:sz w:val="28"/>
          <w:szCs w:val="28"/>
          <w:lang w:val="es-419"/>
        </w:rPr>
      </w:pPr>
      <w:r w:rsidRPr="00B93088">
        <w:rPr>
          <w:rFonts w:asciiTheme="minorHAnsi" w:hAnsiTheme="minorHAnsi" w:cstheme="minorHAnsi"/>
          <w:sz w:val="28"/>
          <w:szCs w:val="28"/>
          <w:lang w:val="es-419"/>
        </w:rPr>
        <w:lastRenderedPageBreak/>
        <w:t>Técnicas de asociación en “</w:t>
      </w:r>
      <w:r w:rsidRPr="00B93088">
        <w:rPr>
          <w:rStyle w:val="Extranjerismo"/>
          <w:rFonts w:asciiTheme="minorHAnsi" w:hAnsiTheme="minorHAnsi" w:cstheme="minorHAnsi"/>
          <w:sz w:val="28"/>
          <w:szCs w:val="28"/>
          <w:lang w:val="es-419"/>
        </w:rPr>
        <w:t>clúster</w:t>
      </w:r>
      <w:r w:rsidRPr="00B93088">
        <w:rPr>
          <w:rFonts w:asciiTheme="minorHAnsi" w:hAnsiTheme="minorHAnsi" w:cstheme="minorHAnsi"/>
          <w:sz w:val="28"/>
          <w:szCs w:val="28"/>
          <w:lang w:val="es-419"/>
        </w:rPr>
        <w:t>” y disminución de dimensiones que ayudan a crear observaciones gráficas en los datos de alta dimensión multivariables.</w:t>
      </w:r>
    </w:p>
    <w:p w14:paraId="52CA324A" w14:textId="31386E31" w:rsidR="00E06A8F" w:rsidRPr="00B93088" w:rsidRDefault="00E06A8F">
      <w:pPr>
        <w:pStyle w:val="Prrafodelista"/>
        <w:numPr>
          <w:ilvl w:val="0"/>
          <w:numId w:val="21"/>
        </w:numPr>
        <w:rPr>
          <w:rFonts w:asciiTheme="minorHAnsi" w:hAnsiTheme="minorHAnsi" w:cstheme="minorHAnsi"/>
          <w:sz w:val="28"/>
          <w:szCs w:val="28"/>
          <w:lang w:val="es-419"/>
        </w:rPr>
      </w:pPr>
      <w:r w:rsidRPr="00B93088">
        <w:rPr>
          <w:rFonts w:asciiTheme="minorHAnsi" w:hAnsiTheme="minorHAnsi" w:cstheme="minorHAnsi"/>
          <w:sz w:val="28"/>
          <w:szCs w:val="28"/>
          <w:lang w:val="es-419"/>
        </w:rPr>
        <w:t>Observaciones univariante</w:t>
      </w:r>
      <w:r w:rsidR="00250130">
        <w:rPr>
          <w:rFonts w:asciiTheme="minorHAnsi" w:hAnsiTheme="minorHAnsi" w:cstheme="minorHAnsi"/>
          <w:sz w:val="28"/>
          <w:szCs w:val="28"/>
          <w:lang w:val="es-419"/>
        </w:rPr>
        <w:t>s</w:t>
      </w:r>
      <w:r w:rsidRPr="00B93088">
        <w:rPr>
          <w:rFonts w:asciiTheme="minorHAnsi" w:hAnsiTheme="minorHAnsi" w:cstheme="minorHAnsi"/>
          <w:sz w:val="28"/>
          <w:szCs w:val="28"/>
          <w:lang w:val="es-419"/>
        </w:rPr>
        <w:t xml:space="preserve"> de registro de un conjunto de datos sin formato, con estadísticas de resumen (ER).</w:t>
      </w:r>
    </w:p>
    <w:p w14:paraId="31F82E21" w14:textId="77777777" w:rsidR="00E06A8F" w:rsidRPr="00B93088" w:rsidRDefault="00E06A8F">
      <w:pPr>
        <w:pStyle w:val="Prrafodelista"/>
        <w:numPr>
          <w:ilvl w:val="0"/>
          <w:numId w:val="21"/>
        </w:numPr>
        <w:rPr>
          <w:rFonts w:asciiTheme="minorHAnsi" w:hAnsiTheme="minorHAnsi" w:cstheme="minorHAnsi"/>
          <w:sz w:val="28"/>
          <w:szCs w:val="28"/>
          <w:lang w:val="es-419"/>
        </w:rPr>
      </w:pPr>
      <w:r w:rsidRPr="00B93088">
        <w:rPr>
          <w:rFonts w:asciiTheme="minorHAnsi" w:hAnsiTheme="minorHAnsi" w:cstheme="minorHAnsi"/>
          <w:sz w:val="28"/>
          <w:szCs w:val="28"/>
          <w:lang w:val="es-419"/>
        </w:rPr>
        <w:t>Observaciones multivariantes, bivariantes y ER que dan la posibilidad de evaluar la correlación entre variables independientes y dependientes.</w:t>
      </w:r>
    </w:p>
    <w:p w14:paraId="190E7B63" w14:textId="77777777" w:rsidR="00E06A8F" w:rsidRPr="00B93088" w:rsidRDefault="00E06A8F">
      <w:pPr>
        <w:pStyle w:val="Prrafodelista"/>
        <w:numPr>
          <w:ilvl w:val="0"/>
          <w:numId w:val="21"/>
        </w:numPr>
        <w:rPr>
          <w:rFonts w:asciiTheme="minorHAnsi" w:hAnsiTheme="minorHAnsi" w:cstheme="minorHAnsi"/>
          <w:sz w:val="28"/>
          <w:szCs w:val="28"/>
          <w:lang w:val="es-419"/>
        </w:rPr>
      </w:pPr>
      <w:r w:rsidRPr="00B93088">
        <w:rPr>
          <w:rFonts w:asciiTheme="minorHAnsi" w:hAnsiTheme="minorHAnsi" w:cstheme="minorHAnsi"/>
          <w:sz w:val="28"/>
          <w:szCs w:val="28"/>
          <w:lang w:val="es-419"/>
        </w:rPr>
        <w:t>Agrupación con aprendizaje no supervisado.</w:t>
      </w:r>
    </w:p>
    <w:p w14:paraId="397EE1D0" w14:textId="7D6370D3" w:rsidR="00227BFB" w:rsidRPr="00930929" w:rsidRDefault="00E06A8F">
      <w:pPr>
        <w:pStyle w:val="Prrafodelista"/>
        <w:numPr>
          <w:ilvl w:val="0"/>
          <w:numId w:val="21"/>
        </w:numPr>
        <w:rPr>
          <w:rFonts w:asciiTheme="minorHAnsi" w:hAnsiTheme="minorHAnsi" w:cstheme="minorHAnsi"/>
          <w:color w:val="auto"/>
          <w:sz w:val="28"/>
          <w:szCs w:val="28"/>
          <w:lang w:val="es-419"/>
        </w:rPr>
      </w:pPr>
      <w:r w:rsidRPr="00B93088">
        <w:rPr>
          <w:rFonts w:asciiTheme="minorHAnsi" w:hAnsiTheme="minorHAnsi" w:cstheme="minorHAnsi"/>
          <w:sz w:val="28"/>
          <w:szCs w:val="28"/>
          <w:lang w:val="es-419"/>
        </w:rPr>
        <w:t>Uso de modelos predictivos estadísticos (regresión lineal</w:t>
      </w:r>
      <w:r w:rsidR="001B09CB">
        <w:rPr>
          <w:rFonts w:asciiTheme="minorHAnsi" w:hAnsiTheme="minorHAnsi" w:cstheme="minorHAnsi"/>
          <w:sz w:val="28"/>
          <w:szCs w:val="28"/>
          <w:lang w:val="es-419"/>
        </w:rPr>
        <w:t>,</w:t>
      </w:r>
      <w:r w:rsidRPr="00B93088">
        <w:rPr>
          <w:rFonts w:asciiTheme="minorHAnsi" w:hAnsiTheme="minorHAnsi" w:cstheme="minorHAnsi"/>
          <w:sz w:val="28"/>
          <w:szCs w:val="28"/>
          <w:lang w:val="es-419"/>
        </w:rPr>
        <w:t xml:space="preserve"> simple y múltiple).</w:t>
      </w:r>
    </w:p>
    <w:p w14:paraId="48111D40" w14:textId="77777777" w:rsidR="00930929" w:rsidRPr="00A77C91" w:rsidRDefault="00930929" w:rsidP="00A77C91">
      <w:pPr>
        <w:ind w:left="360"/>
        <w:rPr>
          <w:rFonts w:asciiTheme="minorHAnsi" w:hAnsiTheme="minorHAnsi" w:cstheme="minorHAnsi"/>
          <w:b/>
          <w:bCs/>
          <w:sz w:val="28"/>
          <w:szCs w:val="28"/>
          <w:lang w:val="es-419"/>
        </w:rPr>
      </w:pPr>
      <w:r w:rsidRPr="00A77C91">
        <w:rPr>
          <w:rFonts w:asciiTheme="minorHAnsi" w:hAnsiTheme="minorHAnsi" w:cstheme="minorHAnsi"/>
          <w:b/>
          <w:bCs/>
          <w:sz w:val="28"/>
          <w:szCs w:val="28"/>
          <w:lang w:val="es-419"/>
        </w:rPr>
        <w:t xml:space="preserve">Clasificación de los EDA </w:t>
      </w:r>
    </w:p>
    <w:p w14:paraId="6D18F2EF" w14:textId="793D5C98" w:rsidR="00930929" w:rsidRDefault="00930929" w:rsidP="00930929">
      <w:pPr>
        <w:pStyle w:val="Prrafodelista"/>
        <w:numPr>
          <w:ilvl w:val="0"/>
          <w:numId w:val="21"/>
        </w:numPr>
        <w:rPr>
          <w:rFonts w:asciiTheme="minorHAnsi" w:hAnsiTheme="minorHAnsi" w:cstheme="minorHAnsi"/>
          <w:sz w:val="28"/>
          <w:szCs w:val="28"/>
          <w:lang w:val="es-419"/>
        </w:rPr>
      </w:pPr>
      <w:r w:rsidRPr="00930929">
        <w:rPr>
          <w:rFonts w:asciiTheme="minorHAnsi" w:hAnsiTheme="minorHAnsi" w:cstheme="minorHAnsi"/>
          <w:sz w:val="28"/>
          <w:szCs w:val="28"/>
          <w:lang w:val="es-419"/>
        </w:rPr>
        <w:t xml:space="preserve">No gráfico univariante. </w:t>
      </w:r>
    </w:p>
    <w:p w14:paraId="575B6367" w14:textId="1B43B74C" w:rsidR="00930929" w:rsidRDefault="00930929" w:rsidP="00930929">
      <w:pPr>
        <w:pStyle w:val="Prrafodelista"/>
        <w:numPr>
          <w:ilvl w:val="0"/>
          <w:numId w:val="21"/>
        </w:numPr>
        <w:rPr>
          <w:rFonts w:asciiTheme="minorHAnsi" w:hAnsiTheme="minorHAnsi" w:cstheme="minorHAnsi"/>
          <w:sz w:val="28"/>
          <w:szCs w:val="28"/>
          <w:lang w:val="es-419"/>
        </w:rPr>
      </w:pPr>
      <w:r w:rsidRPr="00930929">
        <w:rPr>
          <w:rFonts w:asciiTheme="minorHAnsi" w:hAnsiTheme="minorHAnsi" w:cstheme="minorHAnsi"/>
          <w:sz w:val="28"/>
          <w:szCs w:val="28"/>
          <w:lang w:val="es-419"/>
        </w:rPr>
        <w:t xml:space="preserve">Gráfico univariante. </w:t>
      </w:r>
    </w:p>
    <w:p w14:paraId="130AF5A7" w14:textId="0090EA1C" w:rsidR="00930929" w:rsidRPr="00930929" w:rsidRDefault="00930929" w:rsidP="00930929">
      <w:pPr>
        <w:pStyle w:val="Prrafodelista"/>
        <w:numPr>
          <w:ilvl w:val="0"/>
          <w:numId w:val="21"/>
        </w:numPr>
        <w:rPr>
          <w:rFonts w:asciiTheme="minorHAnsi" w:hAnsiTheme="minorHAnsi" w:cstheme="minorHAnsi"/>
          <w:sz w:val="28"/>
          <w:szCs w:val="28"/>
          <w:lang w:val="es-419"/>
        </w:rPr>
      </w:pPr>
      <w:r w:rsidRPr="00930929">
        <w:rPr>
          <w:rFonts w:asciiTheme="minorHAnsi" w:hAnsiTheme="minorHAnsi" w:cstheme="minorHAnsi"/>
          <w:sz w:val="28"/>
          <w:szCs w:val="28"/>
          <w:lang w:val="es-419"/>
        </w:rPr>
        <w:t>No gráfico multivariante: se obtienen datos multivariantes de más de una variable.</w:t>
      </w:r>
    </w:p>
    <w:p w14:paraId="6B0E7EC5" w14:textId="68014041" w:rsidR="00930929" w:rsidRPr="00930929" w:rsidRDefault="00930929" w:rsidP="004C7ADF">
      <w:pPr>
        <w:pStyle w:val="Prrafodelista"/>
        <w:numPr>
          <w:ilvl w:val="0"/>
          <w:numId w:val="21"/>
        </w:numPr>
        <w:rPr>
          <w:rFonts w:asciiTheme="minorHAnsi" w:hAnsiTheme="minorHAnsi" w:cstheme="minorHAnsi"/>
          <w:sz w:val="28"/>
          <w:szCs w:val="28"/>
          <w:lang w:val="es-419"/>
        </w:rPr>
      </w:pPr>
      <w:r w:rsidRPr="00930929">
        <w:rPr>
          <w:rFonts w:asciiTheme="minorHAnsi" w:hAnsiTheme="minorHAnsi" w:cstheme="minorHAnsi"/>
          <w:sz w:val="28"/>
          <w:szCs w:val="28"/>
          <w:lang w:val="es-419"/>
        </w:rPr>
        <w:t xml:space="preserve"> Gráfico multivariante: los datos multivariantes utilizan gráficos para mostrar relaciones entre dos o más conjuntos de datos.</w:t>
      </w:r>
    </w:p>
    <w:p w14:paraId="22D96C32" w14:textId="333C621E" w:rsidR="006A612C" w:rsidRPr="00B93088" w:rsidRDefault="006A612C" w:rsidP="00CC302D">
      <w:pPr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</w:pPr>
      <w:r w:rsidRPr="00B93088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  <w:t>También, se exponen los tipos de EDA, así:</w:t>
      </w:r>
    </w:p>
    <w:p w14:paraId="2D7AEE71" w14:textId="1FF31E12" w:rsidR="00916F77" w:rsidRPr="00B93088" w:rsidRDefault="00916F77">
      <w:pPr>
        <w:pStyle w:val="Prrafodelista"/>
        <w:numPr>
          <w:ilvl w:val="0"/>
          <w:numId w:val="22"/>
        </w:numPr>
        <w:rPr>
          <w:rFonts w:asciiTheme="minorHAnsi" w:hAnsiTheme="minorHAnsi" w:cstheme="minorHAnsi"/>
          <w:b/>
          <w:bCs/>
          <w:color w:val="auto"/>
          <w:sz w:val="28"/>
          <w:szCs w:val="28"/>
          <w:lang w:val="es-419"/>
        </w:rPr>
      </w:pPr>
      <w:r w:rsidRPr="00B93088">
        <w:rPr>
          <w:rFonts w:asciiTheme="minorHAnsi" w:hAnsiTheme="minorHAnsi" w:cstheme="minorHAnsi"/>
          <w:b/>
          <w:bCs/>
          <w:color w:val="auto"/>
          <w:sz w:val="28"/>
          <w:szCs w:val="28"/>
          <w:shd w:val="clear" w:color="auto" w:fill="FFFFFF"/>
        </w:rPr>
        <w:t xml:space="preserve">No </w:t>
      </w:r>
      <w:proofErr w:type="spellStart"/>
      <w:r w:rsidRPr="00B93088">
        <w:rPr>
          <w:rFonts w:asciiTheme="minorHAnsi" w:hAnsiTheme="minorHAnsi" w:cstheme="minorHAnsi"/>
          <w:b/>
          <w:bCs/>
          <w:color w:val="auto"/>
          <w:sz w:val="28"/>
          <w:szCs w:val="28"/>
          <w:shd w:val="clear" w:color="auto" w:fill="FFFFFF"/>
        </w:rPr>
        <w:t>gráfico</w:t>
      </w:r>
      <w:proofErr w:type="spellEnd"/>
      <w:r w:rsidRPr="00B93088">
        <w:rPr>
          <w:rFonts w:asciiTheme="minorHAnsi" w:hAnsiTheme="minorHAnsi" w:cstheme="minorHAnsi"/>
          <w:b/>
          <w:bCs/>
          <w:color w:val="auto"/>
          <w:sz w:val="28"/>
          <w:szCs w:val="28"/>
          <w:shd w:val="clear" w:color="auto" w:fill="FFFFFF"/>
        </w:rPr>
        <w:t xml:space="preserve"> </w:t>
      </w:r>
      <w:proofErr w:type="spellStart"/>
      <w:r w:rsidRPr="00B93088">
        <w:rPr>
          <w:rFonts w:asciiTheme="minorHAnsi" w:hAnsiTheme="minorHAnsi" w:cstheme="minorHAnsi"/>
          <w:b/>
          <w:bCs/>
          <w:color w:val="auto"/>
          <w:sz w:val="28"/>
          <w:szCs w:val="28"/>
          <w:shd w:val="clear" w:color="auto" w:fill="FFFFFF"/>
        </w:rPr>
        <w:t>univariante</w:t>
      </w:r>
      <w:proofErr w:type="spellEnd"/>
    </w:p>
    <w:p w14:paraId="37817A0E" w14:textId="4DC681C4" w:rsidR="00F67BFF" w:rsidRDefault="00F67BFF" w:rsidP="00B16E92">
      <w:pPr>
        <w:ind w:left="709" w:firstLine="0"/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</w:pPr>
      <w:r w:rsidRPr="00B93088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  <w:t xml:space="preserve">Su objetivo es describir los datos identificando características o </w:t>
      </w:r>
      <w:r w:rsidR="00812401" w:rsidRPr="00B93088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  <w:t>pa</w:t>
      </w:r>
      <w:r w:rsidRPr="00B93088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  <w:t>trones existentes entre ellos.</w:t>
      </w:r>
    </w:p>
    <w:p w14:paraId="6FE73D35" w14:textId="77777777" w:rsidR="00502711" w:rsidRPr="00B93088" w:rsidRDefault="00502711" w:rsidP="00B16E92">
      <w:pPr>
        <w:ind w:left="709" w:firstLine="0"/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</w:pPr>
    </w:p>
    <w:p w14:paraId="53931167" w14:textId="568976BD" w:rsidR="00F67BFF" w:rsidRPr="00B93088" w:rsidRDefault="00F67BFF">
      <w:pPr>
        <w:pStyle w:val="Prrafodelista"/>
        <w:numPr>
          <w:ilvl w:val="0"/>
          <w:numId w:val="22"/>
        </w:numPr>
        <w:rPr>
          <w:rFonts w:asciiTheme="minorHAnsi" w:hAnsiTheme="minorHAnsi" w:cstheme="minorHAnsi"/>
          <w:b/>
          <w:bCs/>
          <w:color w:val="auto"/>
          <w:sz w:val="28"/>
          <w:szCs w:val="28"/>
          <w:shd w:val="clear" w:color="auto" w:fill="FFFFFF"/>
        </w:rPr>
      </w:pPr>
      <w:proofErr w:type="spellStart"/>
      <w:r w:rsidRPr="00B93088">
        <w:rPr>
          <w:rFonts w:asciiTheme="minorHAnsi" w:hAnsiTheme="minorHAnsi" w:cstheme="minorHAnsi"/>
          <w:b/>
          <w:bCs/>
          <w:color w:val="auto"/>
          <w:sz w:val="28"/>
          <w:szCs w:val="28"/>
          <w:shd w:val="clear" w:color="auto" w:fill="FFFFFF"/>
        </w:rPr>
        <w:lastRenderedPageBreak/>
        <w:t>Gráfico</w:t>
      </w:r>
      <w:proofErr w:type="spellEnd"/>
      <w:r w:rsidRPr="00B93088">
        <w:rPr>
          <w:rFonts w:asciiTheme="minorHAnsi" w:hAnsiTheme="minorHAnsi" w:cstheme="minorHAnsi"/>
          <w:b/>
          <w:bCs/>
          <w:color w:val="auto"/>
          <w:sz w:val="28"/>
          <w:szCs w:val="28"/>
          <w:shd w:val="clear" w:color="auto" w:fill="FFFFFF"/>
        </w:rPr>
        <w:t xml:space="preserve"> </w:t>
      </w:r>
      <w:proofErr w:type="spellStart"/>
      <w:r w:rsidRPr="00B93088">
        <w:rPr>
          <w:rFonts w:asciiTheme="minorHAnsi" w:hAnsiTheme="minorHAnsi" w:cstheme="minorHAnsi"/>
          <w:b/>
          <w:bCs/>
          <w:color w:val="auto"/>
          <w:sz w:val="28"/>
          <w:szCs w:val="28"/>
          <w:shd w:val="clear" w:color="auto" w:fill="FFFFFF"/>
        </w:rPr>
        <w:t>univariante</w:t>
      </w:r>
      <w:proofErr w:type="spellEnd"/>
    </w:p>
    <w:p w14:paraId="245EAAFA" w14:textId="20F69D60" w:rsidR="00F67BFF" w:rsidRPr="00B93088" w:rsidRDefault="00F67BFF" w:rsidP="00F67BFF">
      <w:pPr>
        <w:ind w:left="709" w:firstLine="0"/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</w:pPr>
      <w:r w:rsidRPr="00B93088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  <w:t>Describe los datos en busca de un patrón de comportamiento o características especiales. Encontrando:</w:t>
      </w:r>
    </w:p>
    <w:p w14:paraId="133209AB" w14:textId="33E97A5F" w:rsidR="00F67BFF" w:rsidRPr="00277A44" w:rsidRDefault="00F67BFF">
      <w:pPr>
        <w:pStyle w:val="Prrafodelista"/>
        <w:numPr>
          <w:ilvl w:val="0"/>
          <w:numId w:val="23"/>
        </w:numPr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</w:pPr>
      <w:r w:rsidRPr="00277A44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t>Diagrama de tallo y hojas.</w:t>
      </w:r>
    </w:p>
    <w:p w14:paraId="1BF0BB45" w14:textId="164EFF5D" w:rsidR="00F67BFF" w:rsidRPr="00B93088" w:rsidRDefault="00F67BFF">
      <w:pPr>
        <w:pStyle w:val="Prrafodelista"/>
        <w:numPr>
          <w:ilvl w:val="0"/>
          <w:numId w:val="23"/>
        </w:numPr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</w:pPr>
      <w:proofErr w:type="spellStart"/>
      <w:r w:rsidRPr="00B93088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  <w:t>Histograma</w:t>
      </w:r>
      <w:proofErr w:type="spellEnd"/>
      <w:r w:rsidRPr="00B93088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  <w:t>.</w:t>
      </w:r>
    </w:p>
    <w:p w14:paraId="01503238" w14:textId="761115CA" w:rsidR="00F67BFF" w:rsidRDefault="00F67BFF">
      <w:pPr>
        <w:pStyle w:val="Prrafodelista"/>
        <w:numPr>
          <w:ilvl w:val="0"/>
          <w:numId w:val="23"/>
        </w:numPr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</w:pPr>
      <w:proofErr w:type="spellStart"/>
      <w:r w:rsidRPr="00B93088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  <w:t>Diagrama</w:t>
      </w:r>
      <w:proofErr w:type="spellEnd"/>
      <w:r w:rsidRPr="00B93088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  <w:t xml:space="preserve"> de </w:t>
      </w:r>
      <w:proofErr w:type="spellStart"/>
      <w:r w:rsidRPr="00B93088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  <w:t>caja</w:t>
      </w:r>
      <w:proofErr w:type="spellEnd"/>
      <w:r w:rsidRPr="00B93088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  <w:t>.</w:t>
      </w:r>
    </w:p>
    <w:p w14:paraId="1165D71C" w14:textId="75980E86" w:rsidR="00F67BFF" w:rsidRPr="000C2D0A" w:rsidRDefault="00F67BFF">
      <w:pPr>
        <w:pStyle w:val="Prrafodelista"/>
        <w:numPr>
          <w:ilvl w:val="0"/>
          <w:numId w:val="22"/>
        </w:numPr>
        <w:rPr>
          <w:rFonts w:asciiTheme="minorHAnsi" w:hAnsiTheme="minorHAnsi" w:cstheme="minorHAnsi"/>
          <w:b/>
          <w:bCs/>
          <w:color w:val="auto"/>
          <w:sz w:val="28"/>
          <w:szCs w:val="28"/>
          <w:shd w:val="clear" w:color="auto" w:fill="FFFFFF"/>
          <w:lang w:val="es-CO"/>
        </w:rPr>
      </w:pPr>
      <w:r w:rsidRPr="000C2D0A">
        <w:rPr>
          <w:rFonts w:asciiTheme="minorHAnsi" w:hAnsiTheme="minorHAnsi" w:cstheme="minorHAnsi"/>
          <w:b/>
          <w:bCs/>
          <w:color w:val="auto"/>
          <w:sz w:val="28"/>
          <w:szCs w:val="28"/>
          <w:shd w:val="clear" w:color="auto" w:fill="FFFFFF"/>
          <w:lang w:val="es-CO"/>
        </w:rPr>
        <w:t>No gráfico multivariante</w:t>
      </w:r>
    </w:p>
    <w:p w14:paraId="5F7D4FAC" w14:textId="190EE30E" w:rsidR="00F67BFF" w:rsidRPr="000C2D0A" w:rsidRDefault="00B16E92" w:rsidP="00F67BFF">
      <w:pPr>
        <w:pStyle w:val="Prrafodelista"/>
        <w:numPr>
          <w:ilvl w:val="0"/>
          <w:numId w:val="0"/>
        </w:numPr>
        <w:ind w:left="1069"/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</w:pPr>
      <w:r w:rsidRPr="000C2D0A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t>L</w:t>
      </w:r>
      <w:r w:rsidR="00F67BFF" w:rsidRPr="000C2D0A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t>as técnicas de EDA se usan en los datos de más de una variable y, por lo general, enseñan la relación entre dos o más variables a través de métodos estadísticos.</w:t>
      </w:r>
    </w:p>
    <w:p w14:paraId="66740266" w14:textId="48D579B1" w:rsidR="00F67BFF" w:rsidRPr="000C2D0A" w:rsidRDefault="00F67BFF">
      <w:pPr>
        <w:pStyle w:val="Prrafodelista"/>
        <w:numPr>
          <w:ilvl w:val="0"/>
          <w:numId w:val="22"/>
        </w:numPr>
        <w:rPr>
          <w:rFonts w:asciiTheme="minorHAnsi" w:hAnsiTheme="minorHAnsi" w:cstheme="minorHAnsi"/>
          <w:b/>
          <w:bCs/>
          <w:color w:val="auto"/>
          <w:sz w:val="28"/>
          <w:szCs w:val="28"/>
          <w:shd w:val="clear" w:color="auto" w:fill="FFFFFF"/>
          <w:lang w:val="es-CO"/>
        </w:rPr>
      </w:pPr>
      <w:r w:rsidRPr="000C2D0A">
        <w:rPr>
          <w:rFonts w:asciiTheme="minorHAnsi" w:hAnsiTheme="minorHAnsi" w:cstheme="minorHAnsi"/>
          <w:b/>
          <w:bCs/>
          <w:color w:val="auto"/>
          <w:sz w:val="28"/>
          <w:szCs w:val="28"/>
          <w:shd w:val="clear" w:color="auto" w:fill="FFFFFF"/>
          <w:lang w:val="es-CO"/>
        </w:rPr>
        <w:t>Gráfico multivariante</w:t>
      </w:r>
    </w:p>
    <w:p w14:paraId="5549403E" w14:textId="65BED2CB" w:rsidR="00916F77" w:rsidRPr="00B93088" w:rsidRDefault="00916F77" w:rsidP="00B16E92">
      <w:pPr>
        <w:ind w:left="709" w:firstLine="0"/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</w:pPr>
      <w:r w:rsidRPr="00B93088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  <w:t>Es el relacionamiento entre dos o más variables o conjuntos de datos, diagramas de barras</w:t>
      </w:r>
      <w:r w:rsidR="00B16E92" w:rsidRPr="00B93088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  <w:t>,</w:t>
      </w:r>
      <w:r w:rsidRPr="00B93088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  <w:t xml:space="preserve"> donde en un eje se representa una de las variables y en el otro los niveles de la variable. Encontrando:</w:t>
      </w:r>
    </w:p>
    <w:p w14:paraId="6CB744D3" w14:textId="0A9E04D7" w:rsidR="00916F77" w:rsidRPr="00B93088" w:rsidRDefault="00916F77">
      <w:pPr>
        <w:pStyle w:val="Prrafodelista"/>
        <w:numPr>
          <w:ilvl w:val="0"/>
          <w:numId w:val="24"/>
        </w:numPr>
        <w:rPr>
          <w:rFonts w:asciiTheme="minorHAnsi" w:hAnsiTheme="minorHAnsi" w:cstheme="minorHAnsi"/>
          <w:sz w:val="28"/>
          <w:szCs w:val="28"/>
          <w:lang w:val="es-419"/>
        </w:rPr>
      </w:pPr>
      <w:r w:rsidRPr="00B93088">
        <w:rPr>
          <w:rFonts w:asciiTheme="minorHAnsi" w:hAnsiTheme="minorHAnsi" w:cstheme="minorHAnsi"/>
          <w:sz w:val="28"/>
          <w:szCs w:val="28"/>
          <w:lang w:val="es-419"/>
        </w:rPr>
        <w:t>Diagrama de dispersión.</w:t>
      </w:r>
    </w:p>
    <w:p w14:paraId="4DD8558D" w14:textId="7DE60084" w:rsidR="00916F77" w:rsidRPr="00B93088" w:rsidRDefault="00916F77">
      <w:pPr>
        <w:pStyle w:val="Prrafodelista"/>
        <w:numPr>
          <w:ilvl w:val="0"/>
          <w:numId w:val="24"/>
        </w:numPr>
        <w:rPr>
          <w:rFonts w:asciiTheme="minorHAnsi" w:hAnsiTheme="minorHAnsi" w:cstheme="minorHAnsi"/>
          <w:sz w:val="28"/>
          <w:szCs w:val="28"/>
          <w:lang w:val="es-419"/>
        </w:rPr>
      </w:pPr>
      <w:r w:rsidRPr="00B93088">
        <w:rPr>
          <w:rFonts w:asciiTheme="minorHAnsi" w:hAnsiTheme="minorHAnsi" w:cstheme="minorHAnsi"/>
          <w:sz w:val="28"/>
          <w:szCs w:val="28"/>
          <w:lang w:val="es-419"/>
        </w:rPr>
        <w:t>Gráfico multivariable.</w:t>
      </w:r>
    </w:p>
    <w:p w14:paraId="7F56E8A5" w14:textId="77777777" w:rsidR="00916F77" w:rsidRPr="00B93088" w:rsidRDefault="00916F77">
      <w:pPr>
        <w:pStyle w:val="Prrafodelista"/>
        <w:numPr>
          <w:ilvl w:val="0"/>
          <w:numId w:val="24"/>
        </w:numPr>
        <w:rPr>
          <w:rFonts w:asciiTheme="minorHAnsi" w:hAnsiTheme="minorHAnsi" w:cstheme="minorHAnsi"/>
          <w:sz w:val="28"/>
          <w:szCs w:val="28"/>
          <w:lang w:val="es-419"/>
        </w:rPr>
      </w:pPr>
      <w:r w:rsidRPr="00B93088">
        <w:rPr>
          <w:rFonts w:asciiTheme="minorHAnsi" w:hAnsiTheme="minorHAnsi" w:cstheme="minorHAnsi"/>
          <w:sz w:val="28"/>
          <w:szCs w:val="28"/>
          <w:lang w:val="es-419"/>
        </w:rPr>
        <w:t>Diagrama de comportamiento.</w:t>
      </w:r>
    </w:p>
    <w:p w14:paraId="44280DC2" w14:textId="77777777" w:rsidR="00916F77" w:rsidRPr="00B93088" w:rsidRDefault="00916F77">
      <w:pPr>
        <w:pStyle w:val="Prrafodelista"/>
        <w:numPr>
          <w:ilvl w:val="0"/>
          <w:numId w:val="24"/>
        </w:numPr>
        <w:rPr>
          <w:rFonts w:asciiTheme="minorHAnsi" w:hAnsiTheme="minorHAnsi" w:cstheme="minorHAnsi"/>
          <w:color w:val="auto"/>
          <w:sz w:val="28"/>
          <w:szCs w:val="28"/>
          <w:lang w:val="es-419"/>
        </w:rPr>
      </w:pPr>
      <w:r w:rsidRPr="00B93088">
        <w:rPr>
          <w:rFonts w:asciiTheme="minorHAnsi" w:hAnsiTheme="minorHAnsi" w:cstheme="minorHAnsi"/>
          <w:color w:val="auto"/>
          <w:sz w:val="28"/>
          <w:szCs w:val="28"/>
          <w:lang w:val="es-419"/>
        </w:rPr>
        <w:t>Gráfico de burbujas.</w:t>
      </w:r>
    </w:p>
    <w:p w14:paraId="4FA4A338" w14:textId="77777777" w:rsidR="00916F77" w:rsidRDefault="00916F77">
      <w:pPr>
        <w:pStyle w:val="Prrafodelista"/>
        <w:numPr>
          <w:ilvl w:val="0"/>
          <w:numId w:val="24"/>
        </w:numPr>
        <w:rPr>
          <w:rFonts w:asciiTheme="minorHAnsi" w:hAnsiTheme="minorHAnsi" w:cstheme="minorHAnsi"/>
          <w:color w:val="auto"/>
          <w:sz w:val="28"/>
          <w:szCs w:val="28"/>
          <w:lang w:val="es-419"/>
        </w:rPr>
      </w:pPr>
      <w:r w:rsidRPr="00B93088">
        <w:rPr>
          <w:rFonts w:asciiTheme="minorHAnsi" w:hAnsiTheme="minorHAnsi" w:cstheme="minorHAnsi"/>
          <w:color w:val="auto"/>
          <w:sz w:val="28"/>
          <w:szCs w:val="28"/>
          <w:lang w:val="es-419"/>
        </w:rPr>
        <w:t>Mapa de calor.</w:t>
      </w:r>
    </w:p>
    <w:p w14:paraId="2E07B706" w14:textId="2F36C4FF" w:rsidR="00CC302D" w:rsidRPr="00B93088" w:rsidRDefault="00CC302D" w:rsidP="00721B70">
      <w:pPr>
        <w:pStyle w:val="Ttulo2"/>
        <w:rPr>
          <w:shd w:val="clear" w:color="auto" w:fill="FFFFFF"/>
        </w:rPr>
      </w:pPr>
      <w:bookmarkStart w:id="7" w:name="_Toc223722466"/>
      <w:r w:rsidRPr="00B93088">
        <w:rPr>
          <w:shd w:val="clear" w:color="auto" w:fill="FFFFFF"/>
        </w:rPr>
        <w:lastRenderedPageBreak/>
        <w:t>Bases de datos</w:t>
      </w:r>
      <w:bookmarkEnd w:id="7"/>
    </w:p>
    <w:p w14:paraId="045412D9" w14:textId="2DF2DC51" w:rsidR="005E6B99" w:rsidRPr="00B93088" w:rsidRDefault="005E6B99" w:rsidP="00CC302D">
      <w:pPr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</w:pPr>
      <w:r w:rsidRPr="00B93088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  <w:t>Las Bases de Datos (DB, por sus siglas en inglés) son un conjunto de datos estructurado</w:t>
      </w:r>
      <w:r w:rsidR="004C2DD1" w:rsidRPr="00B93088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  <w:t>s</w:t>
      </w:r>
      <w:r w:rsidRPr="00B93088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  <w:t xml:space="preserve"> donde se almacenan estos de forma organizada y relacionada</w:t>
      </w:r>
      <w:r w:rsidR="003E2C2E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  <w:t>,</w:t>
      </w:r>
      <w:r w:rsidRPr="00B93088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  <w:t xml:space="preserve"> para que se pueda acceder a los registros rápidamente mediante comandos</w:t>
      </w:r>
      <w:r w:rsidR="003E2C2E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  <w:t>,</w:t>
      </w:r>
      <w:r w:rsidRPr="00B93088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  <w:t xml:space="preserve"> con la ayuda del lenguaje de programación y un equipo de cómputo. Del mismo modo, las DB se usan para el desarrollo de análisis, depuración y estructuración</w:t>
      </w:r>
      <w:r w:rsidR="003E2C2E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  <w:t>,</w:t>
      </w:r>
      <w:r w:rsidRPr="00B93088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  <w:t xml:space="preserve"> a fin de generar informes de datos complejos.</w:t>
      </w:r>
    </w:p>
    <w:p w14:paraId="1755B489" w14:textId="77777777" w:rsidR="005E6B99" w:rsidRPr="00B93088" w:rsidRDefault="005E6B99" w:rsidP="00CC302D">
      <w:pPr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</w:pPr>
      <w:r w:rsidRPr="00B93088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  <w:t>Existen diferentes tipos de DB, entre ellas están: DB relacional (SQL); DB no relacional (NoSQL); DB distribuida; DB orientada a objetos y DB gráficas. La existencia de diversas DB es debido a la gran diversidad de formas de trabajo entre ellas.</w:t>
      </w:r>
    </w:p>
    <w:p w14:paraId="4BF044D7" w14:textId="0A3FABEF" w:rsidR="005E6B99" w:rsidRPr="00B93088" w:rsidRDefault="005E6B99" w:rsidP="00CC302D">
      <w:pPr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</w:pPr>
      <w:r w:rsidRPr="00B93088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  <w:t xml:space="preserve">Cada herramienta aborda desde distintos ángulos el estudio, así hay unas de licencia </w:t>
      </w:r>
      <w:r w:rsidR="003A1E97" w:rsidRPr="00B93088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  <w:t>“</w:t>
      </w:r>
      <w:r w:rsidRPr="00277A44">
        <w:rPr>
          <w:rStyle w:val="Extranjerismo"/>
          <w:rFonts w:asciiTheme="minorHAnsi" w:hAnsiTheme="minorHAnsi" w:cstheme="minorHAnsi"/>
          <w:sz w:val="28"/>
          <w:szCs w:val="28"/>
          <w:lang w:val="es-CO"/>
        </w:rPr>
        <w:t>f</w:t>
      </w:r>
      <w:r w:rsidRPr="00277A44">
        <w:rPr>
          <w:rStyle w:val="Extranjerismo"/>
          <w:rFonts w:asciiTheme="minorHAnsi" w:hAnsiTheme="minorHAnsi" w:cstheme="minorHAnsi"/>
          <w:color w:val="auto"/>
          <w:sz w:val="28"/>
          <w:szCs w:val="28"/>
          <w:lang w:val="es-CO"/>
        </w:rPr>
        <w:t>ree</w:t>
      </w:r>
      <w:r w:rsidR="003A1E97" w:rsidRPr="00B93088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  <w:t>”</w:t>
      </w:r>
      <w:r w:rsidRPr="00B93088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  <w:t xml:space="preserve"> (sin costo) y otras </w:t>
      </w:r>
      <w:r w:rsidR="005854B0" w:rsidRPr="00B93088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  <w:t>“</w:t>
      </w:r>
      <w:r w:rsidRPr="00277A44">
        <w:rPr>
          <w:rStyle w:val="Extranjerismo"/>
          <w:rFonts w:asciiTheme="minorHAnsi" w:hAnsiTheme="minorHAnsi" w:cstheme="minorHAnsi"/>
          <w:sz w:val="28"/>
          <w:szCs w:val="28"/>
          <w:lang w:val="es-CO"/>
        </w:rPr>
        <w:t>premium</w:t>
      </w:r>
      <w:r w:rsidR="005854B0" w:rsidRPr="00B93088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  <w:t>”</w:t>
      </w:r>
      <w:r w:rsidRPr="00B93088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  <w:t xml:space="preserve"> (por lo general licencia a un año), existen unas que se conectan con </w:t>
      </w:r>
      <w:r w:rsidR="003A1E97" w:rsidRPr="00B93088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  <w:t>“</w:t>
      </w:r>
      <w:r w:rsidRPr="00277A44">
        <w:rPr>
          <w:rStyle w:val="Extranjerismo"/>
          <w:rFonts w:asciiTheme="minorHAnsi" w:hAnsiTheme="minorHAnsi" w:cstheme="minorHAnsi"/>
          <w:sz w:val="28"/>
          <w:szCs w:val="28"/>
          <w:lang w:val="es-CO"/>
        </w:rPr>
        <w:t>software</w:t>
      </w:r>
      <w:r w:rsidR="003A1E97" w:rsidRPr="00B93088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  <w:t>”</w:t>
      </w:r>
      <w:r w:rsidRPr="00B93088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  <w:t xml:space="preserve"> comúnmente usado como Excel o Power BI y hay otras que son completamente cerradas a un único fabricante.</w:t>
      </w:r>
    </w:p>
    <w:p w14:paraId="49E2D3F0" w14:textId="6E8D48D8" w:rsidR="0041065C" w:rsidRPr="00B93088" w:rsidRDefault="005E6B99" w:rsidP="00CC302D">
      <w:pPr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</w:pPr>
      <w:r w:rsidRPr="00B93088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  <w:t xml:space="preserve">A través del siguiente video se exponen algunos </w:t>
      </w:r>
      <w:r w:rsidR="002D1589" w:rsidRPr="00B93088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  <w:t>“</w:t>
      </w:r>
      <w:r w:rsidRPr="00277A44">
        <w:rPr>
          <w:rStyle w:val="Extranjerismo"/>
          <w:rFonts w:asciiTheme="minorHAnsi" w:hAnsiTheme="minorHAnsi" w:cstheme="minorHAnsi"/>
          <w:sz w:val="28"/>
          <w:szCs w:val="28"/>
          <w:lang w:val="es-CO"/>
        </w:rPr>
        <w:t>software</w:t>
      </w:r>
      <w:r w:rsidR="002D1589" w:rsidRPr="00B93088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  <w:t>”</w:t>
      </w:r>
      <w:r w:rsidRPr="00B93088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  <w:t xml:space="preserve"> de procesamiento de datos</w:t>
      </w:r>
      <w:r w:rsidR="00E7069A" w:rsidRPr="00B93088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  <w:t>.</w:t>
      </w:r>
      <w:bookmarkStart w:id="8" w:name="_Hlk168568662"/>
      <w:bookmarkEnd w:id="6"/>
    </w:p>
    <w:p w14:paraId="7560FAC4" w14:textId="77777777" w:rsidR="00D546E6" w:rsidRDefault="00D546E6">
      <w:pPr>
        <w:spacing w:before="0" w:after="160" w:line="259" w:lineRule="auto"/>
        <w:ind w:firstLine="0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br w:type="page"/>
      </w:r>
    </w:p>
    <w:p w14:paraId="28EC801D" w14:textId="78B29091" w:rsidR="005A03A6" w:rsidRPr="005A03A6" w:rsidRDefault="005A03A6" w:rsidP="005A03A6">
      <w:pPr>
        <w:spacing w:before="0" w:after="160" w:line="259" w:lineRule="auto"/>
        <w:ind w:firstLine="0"/>
        <w:jc w:val="center"/>
        <w:rPr>
          <w:rFonts w:asciiTheme="minorHAnsi" w:hAnsiTheme="minorHAnsi" w:cstheme="minorHAnsi"/>
          <w:sz w:val="28"/>
          <w:szCs w:val="28"/>
        </w:rPr>
      </w:pPr>
      <w:r w:rsidRPr="005A03A6">
        <w:rPr>
          <w:rFonts w:asciiTheme="minorHAnsi" w:hAnsiTheme="minorHAnsi" w:cstheme="minorHAnsi"/>
          <w:b/>
          <w:bCs/>
          <w:sz w:val="28"/>
          <w:szCs w:val="28"/>
        </w:rPr>
        <w:lastRenderedPageBreak/>
        <w:t>Video 2</w:t>
      </w:r>
      <w:r w:rsidRPr="005A03A6">
        <w:rPr>
          <w:rFonts w:asciiTheme="minorHAnsi" w:hAnsiTheme="minorHAnsi" w:cstheme="minorHAnsi"/>
          <w:sz w:val="28"/>
          <w:szCs w:val="28"/>
        </w:rPr>
        <w:t>. Bases de datos</w:t>
      </w:r>
    </w:p>
    <w:p w14:paraId="13FBAD82" w14:textId="77777777" w:rsidR="005A03A6" w:rsidRPr="00B93088" w:rsidRDefault="005A03A6" w:rsidP="005A03A6">
      <w:pPr>
        <w:spacing w:before="0" w:after="160" w:line="259" w:lineRule="auto"/>
        <w:ind w:firstLine="0"/>
        <w:jc w:val="center"/>
        <w:rPr>
          <w:rFonts w:cstheme="minorHAnsi"/>
          <w:szCs w:val="28"/>
        </w:rPr>
      </w:pPr>
      <w:r>
        <w:rPr>
          <w:rFonts w:cstheme="minorHAnsi"/>
          <w:noProof/>
          <w:szCs w:val="28"/>
        </w:rPr>
        <w:drawing>
          <wp:inline distT="0" distB="0" distL="0" distR="0" wp14:anchorId="06C7DE62" wp14:editId="3CAAF9F2">
            <wp:extent cx="6332220" cy="3561715"/>
            <wp:effectExtent l="0" t="0" r="0" b="635"/>
            <wp:docPr id="1042918142" name="Imagen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18142" name="Imagen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C06F4" w14:textId="77777777" w:rsidR="005A03A6" w:rsidRDefault="005A03A6" w:rsidP="005A03A6">
      <w:pPr>
        <w:jc w:val="center"/>
        <w:rPr>
          <w:rStyle w:val="Hipervnculo"/>
          <w:rFonts w:cstheme="minorHAnsi"/>
          <w:b/>
          <w:szCs w:val="28"/>
        </w:rPr>
      </w:pPr>
      <w:hyperlink r:id="rId17" w:history="1">
        <w:r w:rsidRPr="00B93088">
          <w:rPr>
            <w:rStyle w:val="Hipervnculo"/>
            <w:rFonts w:cstheme="minorHAnsi"/>
            <w:b/>
            <w:szCs w:val="28"/>
          </w:rPr>
          <w:t>Enlace de reproducción del video</w:t>
        </w:r>
      </w:hyperlink>
    </w:p>
    <w:p w14:paraId="64D4297F" w14:textId="77777777" w:rsidR="005A03A6" w:rsidRPr="00B93088" w:rsidRDefault="005A03A6" w:rsidP="005A03A6">
      <w:pPr>
        <w:jc w:val="center"/>
        <w:rPr>
          <w:rFonts w:cstheme="minorHAnsi"/>
          <w:b/>
          <w:bCs/>
          <w:i/>
          <w:iCs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5A03A6" w:rsidRPr="00B93088" w14:paraId="0C325A4C" w14:textId="77777777" w:rsidTr="0001556D">
        <w:tc>
          <w:tcPr>
            <w:tcW w:w="9962" w:type="dxa"/>
          </w:tcPr>
          <w:p w14:paraId="4EE3975B" w14:textId="77777777" w:rsidR="005A03A6" w:rsidRPr="00B93088" w:rsidRDefault="005A03A6" w:rsidP="0001556D">
            <w:pPr>
              <w:ind w:firstLine="0"/>
              <w:jc w:val="center"/>
              <w:rPr>
                <w:rFonts w:cstheme="minorHAnsi"/>
                <w:b/>
                <w:szCs w:val="28"/>
              </w:rPr>
            </w:pPr>
            <w:r w:rsidRPr="00B93088">
              <w:rPr>
                <w:rFonts w:cstheme="minorHAnsi"/>
                <w:b/>
                <w:szCs w:val="28"/>
              </w:rPr>
              <w:t xml:space="preserve">Síntesis del video: </w:t>
            </w:r>
            <w:r>
              <w:rPr>
                <w:rFonts w:cstheme="minorHAnsi"/>
                <w:b/>
                <w:szCs w:val="28"/>
              </w:rPr>
              <w:t>Bases de datos</w:t>
            </w:r>
          </w:p>
        </w:tc>
      </w:tr>
      <w:tr w:rsidR="005A03A6" w:rsidRPr="00B93088" w14:paraId="01F3F342" w14:textId="77777777" w:rsidTr="0001556D">
        <w:tc>
          <w:tcPr>
            <w:tcW w:w="9962" w:type="dxa"/>
          </w:tcPr>
          <w:p w14:paraId="02BEE018" w14:textId="77777777" w:rsidR="005A03A6" w:rsidRPr="00FC103D" w:rsidRDefault="005A03A6" w:rsidP="0001556D">
            <w:pPr>
              <w:rPr>
                <w:rFonts w:cstheme="minorHAnsi"/>
                <w:szCs w:val="28"/>
              </w:rPr>
            </w:pPr>
            <w:r w:rsidRPr="00FC103D">
              <w:rPr>
                <w:rFonts w:cstheme="minorHAnsi"/>
                <w:szCs w:val="28"/>
              </w:rPr>
              <w:t xml:space="preserve">Veamos a través del siguiente video algunos </w:t>
            </w:r>
            <w:r>
              <w:rPr>
                <w:rFonts w:cstheme="minorHAnsi"/>
                <w:szCs w:val="28"/>
              </w:rPr>
              <w:t>“</w:t>
            </w:r>
            <w:r w:rsidRPr="00FC103D">
              <w:rPr>
                <w:rFonts w:cstheme="minorHAnsi"/>
                <w:szCs w:val="28"/>
              </w:rPr>
              <w:t>software</w:t>
            </w:r>
            <w:r>
              <w:rPr>
                <w:rFonts w:cstheme="minorHAnsi"/>
                <w:szCs w:val="28"/>
              </w:rPr>
              <w:t>”</w:t>
            </w:r>
            <w:r w:rsidRPr="00FC103D">
              <w:rPr>
                <w:rFonts w:cstheme="minorHAnsi"/>
                <w:szCs w:val="28"/>
              </w:rPr>
              <w:t xml:space="preserve"> de procesamiento de datos:</w:t>
            </w:r>
          </w:p>
          <w:p w14:paraId="6FA79AF5" w14:textId="2F2D3E8A" w:rsidR="005A03A6" w:rsidRDefault="005A03A6" w:rsidP="0001556D">
            <w:pPr>
              <w:rPr>
                <w:rFonts w:cstheme="minorHAnsi"/>
                <w:szCs w:val="28"/>
              </w:rPr>
            </w:pPr>
            <w:r w:rsidRPr="00FC103D">
              <w:rPr>
                <w:rFonts w:cstheme="minorHAnsi"/>
                <w:szCs w:val="28"/>
              </w:rPr>
              <w:t xml:space="preserve">ERP – </w:t>
            </w:r>
            <w:r w:rsidRPr="00FC103D">
              <w:rPr>
                <w:rStyle w:val="Extranjerismo"/>
                <w:lang w:val="es-CO"/>
              </w:rPr>
              <w:t xml:space="preserve">Enterprise </w:t>
            </w:r>
            <w:proofErr w:type="spellStart"/>
            <w:r w:rsidRPr="00FC103D">
              <w:rPr>
                <w:rStyle w:val="Extranjerismo"/>
                <w:lang w:val="es-CO"/>
              </w:rPr>
              <w:t>Resource</w:t>
            </w:r>
            <w:proofErr w:type="spellEnd"/>
            <w:r w:rsidRPr="00FC103D">
              <w:rPr>
                <w:rStyle w:val="Extranjerismo"/>
                <w:lang w:val="es-CO"/>
              </w:rPr>
              <w:t xml:space="preserve"> </w:t>
            </w:r>
            <w:proofErr w:type="spellStart"/>
            <w:r w:rsidRPr="00FC103D">
              <w:rPr>
                <w:rStyle w:val="Extranjerismo"/>
                <w:lang w:val="es-CO"/>
              </w:rPr>
              <w:t>Plannig</w:t>
            </w:r>
            <w:proofErr w:type="spellEnd"/>
            <w:r w:rsidRPr="00FC103D">
              <w:rPr>
                <w:rFonts w:cstheme="minorHAnsi"/>
                <w:szCs w:val="28"/>
              </w:rPr>
              <w:t xml:space="preserve">: </w:t>
            </w:r>
            <w:r>
              <w:rPr>
                <w:rFonts w:cstheme="minorHAnsi"/>
                <w:szCs w:val="28"/>
              </w:rPr>
              <w:t xml:space="preserve">es un </w:t>
            </w:r>
            <w:r w:rsidR="008571A6">
              <w:rPr>
                <w:rFonts w:cstheme="minorHAnsi"/>
                <w:szCs w:val="28"/>
              </w:rPr>
              <w:t>“</w:t>
            </w:r>
            <w:r w:rsidRPr="00277A44">
              <w:rPr>
                <w:rStyle w:val="Extranjerismo"/>
                <w:lang w:val="es-CO"/>
              </w:rPr>
              <w:t>software</w:t>
            </w:r>
            <w:r w:rsidR="008571A6">
              <w:rPr>
                <w:rFonts w:cstheme="minorHAnsi"/>
                <w:szCs w:val="28"/>
              </w:rPr>
              <w:t>”</w:t>
            </w:r>
            <w:r>
              <w:rPr>
                <w:rFonts w:cstheme="minorHAnsi"/>
                <w:szCs w:val="28"/>
              </w:rPr>
              <w:t xml:space="preserve"> de planeación de recursos empresariales y </w:t>
            </w:r>
            <w:r w:rsidRPr="00FC103D">
              <w:rPr>
                <w:rFonts w:cstheme="minorHAnsi"/>
                <w:szCs w:val="28"/>
              </w:rPr>
              <w:t>está basado en entornos gráfic</w:t>
            </w:r>
            <w:r w:rsidR="00F93ED2">
              <w:rPr>
                <w:rFonts w:cstheme="minorHAnsi"/>
                <w:szCs w:val="28"/>
              </w:rPr>
              <w:t>o</w:t>
            </w:r>
            <w:r w:rsidRPr="00FC103D">
              <w:rPr>
                <w:rFonts w:cstheme="minorHAnsi"/>
                <w:szCs w:val="28"/>
              </w:rPr>
              <w:t>s de fácil manejo</w:t>
            </w:r>
            <w:r>
              <w:rPr>
                <w:rFonts w:cstheme="minorHAnsi"/>
                <w:szCs w:val="28"/>
              </w:rPr>
              <w:t>,</w:t>
            </w:r>
            <w:r w:rsidRPr="00FC103D">
              <w:rPr>
                <w:rFonts w:cstheme="minorHAnsi"/>
                <w:szCs w:val="28"/>
              </w:rPr>
              <w:t xml:space="preserve"> </w:t>
            </w:r>
            <w:r>
              <w:rPr>
                <w:rFonts w:cstheme="minorHAnsi"/>
                <w:szCs w:val="28"/>
              </w:rPr>
              <w:t>separa to</w:t>
            </w:r>
            <w:r w:rsidR="00CE3550">
              <w:rPr>
                <w:rFonts w:cstheme="minorHAnsi"/>
                <w:szCs w:val="28"/>
              </w:rPr>
              <w:t>d</w:t>
            </w:r>
            <w:r>
              <w:rPr>
                <w:rFonts w:cstheme="minorHAnsi"/>
                <w:szCs w:val="28"/>
              </w:rPr>
              <w:t>os los datos e integra la información obtenida.</w:t>
            </w:r>
          </w:p>
          <w:p w14:paraId="0BF0A996" w14:textId="7572C24E" w:rsidR="005A03A6" w:rsidRDefault="008571A6" w:rsidP="0001556D">
            <w:pPr>
              <w:rPr>
                <w:rFonts w:cstheme="minorHAnsi"/>
                <w:szCs w:val="28"/>
              </w:rPr>
            </w:pPr>
            <w:r>
              <w:rPr>
                <w:rFonts w:cstheme="minorHAnsi"/>
                <w:szCs w:val="28"/>
              </w:rPr>
              <w:t>“</w:t>
            </w:r>
            <w:r w:rsidR="005A03A6" w:rsidRPr="00277A44">
              <w:rPr>
                <w:rStyle w:val="Extranjerismo"/>
                <w:lang w:val="es-CO"/>
              </w:rPr>
              <w:t>Software</w:t>
            </w:r>
            <w:r>
              <w:rPr>
                <w:rFonts w:cstheme="minorHAnsi"/>
                <w:szCs w:val="28"/>
              </w:rPr>
              <w:t>”</w:t>
            </w:r>
            <w:r w:rsidR="005A03A6">
              <w:rPr>
                <w:rFonts w:cstheme="minorHAnsi"/>
                <w:szCs w:val="28"/>
              </w:rPr>
              <w:t xml:space="preserve"> R – The R Project </w:t>
            </w:r>
            <w:proofErr w:type="spellStart"/>
            <w:r w:rsidR="005A03A6">
              <w:rPr>
                <w:rFonts w:cstheme="minorHAnsi"/>
                <w:szCs w:val="28"/>
              </w:rPr>
              <w:t>for</w:t>
            </w:r>
            <w:proofErr w:type="spellEnd"/>
            <w:r w:rsidR="005A03A6">
              <w:rPr>
                <w:rFonts w:cstheme="minorHAnsi"/>
                <w:szCs w:val="28"/>
              </w:rPr>
              <w:t xml:space="preserve"> </w:t>
            </w:r>
            <w:proofErr w:type="spellStart"/>
            <w:r w:rsidR="005A03A6">
              <w:rPr>
                <w:rFonts w:cstheme="minorHAnsi"/>
                <w:szCs w:val="28"/>
              </w:rPr>
              <w:t>Statiscal</w:t>
            </w:r>
            <w:proofErr w:type="spellEnd"/>
            <w:r w:rsidR="005A03A6">
              <w:rPr>
                <w:rFonts w:cstheme="minorHAnsi"/>
                <w:szCs w:val="28"/>
              </w:rPr>
              <w:t xml:space="preserve"> Computing: es un entorno de </w:t>
            </w:r>
            <w:r w:rsidR="00FE1616">
              <w:rPr>
                <w:rFonts w:cstheme="minorHAnsi"/>
                <w:szCs w:val="28"/>
              </w:rPr>
              <w:t>“</w:t>
            </w:r>
            <w:r w:rsidR="005A03A6" w:rsidRPr="00277A44">
              <w:rPr>
                <w:rStyle w:val="Extranjerismo"/>
                <w:lang w:val="es-CO"/>
              </w:rPr>
              <w:t>software</w:t>
            </w:r>
            <w:r w:rsidR="00FE1616">
              <w:rPr>
                <w:rFonts w:cstheme="minorHAnsi"/>
                <w:szCs w:val="28"/>
              </w:rPr>
              <w:t>”</w:t>
            </w:r>
            <w:r w:rsidR="005A03A6">
              <w:rPr>
                <w:rFonts w:cstheme="minorHAnsi"/>
                <w:szCs w:val="28"/>
              </w:rPr>
              <w:t xml:space="preserve"> libre para computación estadística y gráfic</w:t>
            </w:r>
            <w:r w:rsidR="00F93ED2">
              <w:rPr>
                <w:rFonts w:cstheme="minorHAnsi"/>
                <w:szCs w:val="28"/>
              </w:rPr>
              <w:t>a</w:t>
            </w:r>
            <w:r w:rsidR="005A03A6">
              <w:rPr>
                <w:rFonts w:cstheme="minorHAnsi"/>
                <w:szCs w:val="28"/>
              </w:rPr>
              <w:t>s. Puede ser descargado gratuitamen</w:t>
            </w:r>
            <w:r w:rsidR="0088736D">
              <w:rPr>
                <w:rFonts w:cstheme="minorHAnsi"/>
                <w:szCs w:val="28"/>
              </w:rPr>
              <w:t>t</w:t>
            </w:r>
            <w:r w:rsidR="005A03A6">
              <w:rPr>
                <w:rFonts w:cstheme="minorHAnsi"/>
                <w:szCs w:val="28"/>
              </w:rPr>
              <w:t xml:space="preserve">e en </w:t>
            </w:r>
            <w:hyperlink r:id="rId18" w:history="1">
              <w:r w:rsidR="005A03A6" w:rsidRPr="00027782">
                <w:rPr>
                  <w:rStyle w:val="Hipervnculo"/>
                  <w:rFonts w:cstheme="minorHAnsi"/>
                  <w:szCs w:val="28"/>
                </w:rPr>
                <w:t>www.r-project.org</w:t>
              </w:r>
            </w:hyperlink>
            <w:r w:rsidR="005A03A6">
              <w:rPr>
                <w:rFonts w:cstheme="minorHAnsi"/>
                <w:szCs w:val="28"/>
              </w:rPr>
              <w:t>.</w:t>
            </w:r>
          </w:p>
          <w:p w14:paraId="2AA69E5C" w14:textId="287647C3" w:rsidR="005A03A6" w:rsidRDefault="005A03A6" w:rsidP="0001556D">
            <w:pPr>
              <w:rPr>
                <w:rFonts w:cstheme="minorHAnsi"/>
                <w:szCs w:val="28"/>
              </w:rPr>
            </w:pPr>
            <w:r>
              <w:rPr>
                <w:rFonts w:cstheme="minorHAnsi"/>
                <w:szCs w:val="28"/>
              </w:rPr>
              <w:lastRenderedPageBreak/>
              <w:t>“</w:t>
            </w:r>
            <w:r w:rsidRPr="00277A44">
              <w:rPr>
                <w:rStyle w:val="Extranjerismo"/>
                <w:lang w:val="es-CO"/>
              </w:rPr>
              <w:t>Software</w:t>
            </w:r>
            <w:r>
              <w:rPr>
                <w:rFonts w:cstheme="minorHAnsi"/>
                <w:szCs w:val="28"/>
              </w:rPr>
              <w:t>”</w:t>
            </w:r>
            <w:r w:rsidR="00240284">
              <w:rPr>
                <w:rFonts w:cstheme="minorHAnsi"/>
                <w:szCs w:val="28"/>
              </w:rPr>
              <w:t xml:space="preserve"> Python: p</w:t>
            </w:r>
            <w:r>
              <w:rPr>
                <w:rFonts w:cstheme="minorHAnsi"/>
                <w:szCs w:val="28"/>
              </w:rPr>
              <w:t>ermite un trabajo rápido e integración de sistemas de manera eficaz, permite el desarrollo de análisis de datos “</w:t>
            </w:r>
            <w:r w:rsidRPr="00277A44">
              <w:rPr>
                <w:rStyle w:val="Extranjerismo"/>
                <w:lang w:val="es-CO"/>
              </w:rPr>
              <w:t xml:space="preserve">machine </w:t>
            </w:r>
            <w:proofErr w:type="spellStart"/>
            <w:r w:rsidRPr="00277A44">
              <w:rPr>
                <w:rStyle w:val="Extranjerismo"/>
                <w:lang w:val="es-CO"/>
              </w:rPr>
              <w:t>learning</w:t>
            </w:r>
            <w:proofErr w:type="spellEnd"/>
            <w:r>
              <w:rPr>
                <w:rFonts w:cstheme="minorHAnsi"/>
                <w:szCs w:val="28"/>
              </w:rPr>
              <w:t xml:space="preserve">” e inteligencia de artificial de una manera sencilla. Puede descargarse en </w:t>
            </w:r>
            <w:hyperlink r:id="rId19" w:history="1">
              <w:r w:rsidRPr="00027782">
                <w:rPr>
                  <w:rStyle w:val="Hipervnculo"/>
                  <w:rFonts w:cstheme="minorHAnsi"/>
                  <w:szCs w:val="28"/>
                </w:rPr>
                <w:t>www.python.org</w:t>
              </w:r>
            </w:hyperlink>
            <w:r>
              <w:rPr>
                <w:rFonts w:cstheme="minorHAnsi"/>
                <w:szCs w:val="28"/>
              </w:rPr>
              <w:t>.</w:t>
            </w:r>
          </w:p>
          <w:p w14:paraId="5515F21B" w14:textId="77777777" w:rsidR="005A03A6" w:rsidRDefault="005A03A6" w:rsidP="0001556D">
            <w:pPr>
              <w:rPr>
                <w:rFonts w:cstheme="minorHAnsi"/>
                <w:szCs w:val="28"/>
              </w:rPr>
            </w:pPr>
            <w:r>
              <w:rPr>
                <w:rFonts w:cstheme="minorHAnsi"/>
                <w:szCs w:val="28"/>
              </w:rPr>
              <w:t>“</w:t>
            </w:r>
            <w:r w:rsidRPr="00277A44">
              <w:rPr>
                <w:rStyle w:val="Extranjerismo"/>
                <w:lang w:val="es-CO"/>
              </w:rPr>
              <w:t>Software</w:t>
            </w:r>
            <w:r>
              <w:rPr>
                <w:rFonts w:cstheme="minorHAnsi"/>
                <w:szCs w:val="28"/>
              </w:rPr>
              <w:t>” GNU Octave: permite realizar cálculos numéricos y es considerado al equivalente de “</w:t>
            </w:r>
            <w:r w:rsidRPr="00277A44">
              <w:rPr>
                <w:rStyle w:val="Extranjerismo"/>
                <w:lang w:val="es-CO"/>
              </w:rPr>
              <w:t>software</w:t>
            </w:r>
            <w:r>
              <w:rPr>
                <w:rFonts w:cstheme="minorHAnsi"/>
                <w:szCs w:val="28"/>
              </w:rPr>
              <w:t>” libre de Matlab, presenta una sintaxis orientada a las matemáticas con herramientas de visualización y trazado 2D/3D y se ejecuta GNU/Linux, macOS, BSD y Microsoft Windows por ser “</w:t>
            </w:r>
            <w:r w:rsidRPr="00277A44">
              <w:rPr>
                <w:rStyle w:val="Extranjerismo"/>
                <w:lang w:val="es-CO"/>
              </w:rPr>
              <w:t>software</w:t>
            </w:r>
            <w:r>
              <w:rPr>
                <w:rFonts w:cstheme="minorHAnsi"/>
                <w:szCs w:val="28"/>
              </w:rPr>
              <w:t xml:space="preserve">” libre se puede descargarse de </w:t>
            </w:r>
            <w:hyperlink r:id="rId20" w:history="1">
              <w:r w:rsidRPr="00027782">
                <w:rPr>
                  <w:rStyle w:val="Hipervnculo"/>
                  <w:rFonts w:cstheme="minorHAnsi"/>
                  <w:szCs w:val="28"/>
                </w:rPr>
                <w:t>www.gnu.org/so</w:t>
              </w:r>
              <w:r w:rsidRPr="00027782">
                <w:rPr>
                  <w:rStyle w:val="Hipervnculo"/>
                </w:rPr>
                <w:t>ftware/octave/index</w:t>
              </w:r>
            </w:hyperlink>
            <w:r>
              <w:rPr>
                <w:rFonts w:cstheme="minorHAnsi"/>
                <w:szCs w:val="28"/>
              </w:rPr>
              <w:t>.</w:t>
            </w:r>
          </w:p>
          <w:p w14:paraId="45F5E8F9" w14:textId="77777777" w:rsidR="005A03A6" w:rsidRDefault="005A03A6" w:rsidP="0001556D">
            <w:pPr>
              <w:rPr>
                <w:rFonts w:cstheme="minorHAnsi"/>
                <w:szCs w:val="28"/>
              </w:rPr>
            </w:pPr>
            <w:r>
              <w:rPr>
                <w:rFonts w:cstheme="minorHAnsi"/>
                <w:szCs w:val="28"/>
              </w:rPr>
              <w:t>“</w:t>
            </w:r>
            <w:r w:rsidRPr="00277A44">
              <w:rPr>
                <w:rStyle w:val="Extranjerismo"/>
                <w:lang w:val="es-CO"/>
              </w:rPr>
              <w:t>Software</w:t>
            </w:r>
            <w:r>
              <w:rPr>
                <w:rFonts w:cstheme="minorHAnsi"/>
                <w:szCs w:val="28"/>
              </w:rPr>
              <w:t>” SAS: es un “</w:t>
            </w:r>
            <w:r w:rsidRPr="00277A44">
              <w:rPr>
                <w:rStyle w:val="Extranjerismo"/>
                <w:lang w:val="es-CO"/>
              </w:rPr>
              <w:t>software</w:t>
            </w:r>
            <w:r>
              <w:rPr>
                <w:rFonts w:cstheme="minorHAnsi"/>
                <w:szCs w:val="28"/>
              </w:rPr>
              <w:t>” de solución para análisis de datos, permite explorar, analizar y visualizar datos, independiente de su fuente. Es usado en aplicaciones de redes sociales web y “</w:t>
            </w:r>
            <w:r w:rsidRPr="00277A44">
              <w:rPr>
                <w:rStyle w:val="Extranjerismo"/>
                <w:lang w:val="es-CO"/>
              </w:rPr>
              <w:t>marketing</w:t>
            </w:r>
            <w:r>
              <w:rPr>
                <w:rFonts w:cstheme="minorHAnsi"/>
                <w:szCs w:val="28"/>
              </w:rPr>
              <w:t xml:space="preserve">” digital. Permite identificar o perfilar tipos de clientes, se puede obtener una versión de prueba en </w:t>
            </w:r>
            <w:hyperlink r:id="rId21" w:history="1">
              <w:r w:rsidRPr="00027782">
                <w:rPr>
                  <w:rStyle w:val="Hipervnculo"/>
                  <w:rFonts w:cstheme="minorHAnsi"/>
                  <w:szCs w:val="28"/>
                </w:rPr>
                <w:t>www.sas.com/es_co/home/html#</w:t>
              </w:r>
            </w:hyperlink>
            <w:r>
              <w:rPr>
                <w:rFonts w:cstheme="minorHAnsi"/>
                <w:szCs w:val="28"/>
              </w:rPr>
              <w:t>.</w:t>
            </w:r>
          </w:p>
          <w:p w14:paraId="05F77945" w14:textId="0AAE1AF9" w:rsidR="005A03A6" w:rsidRPr="00B93088" w:rsidRDefault="005A03A6" w:rsidP="0001556D">
            <w:pPr>
              <w:rPr>
                <w:rFonts w:cstheme="minorHAnsi"/>
                <w:b/>
                <w:bCs/>
                <w:i/>
                <w:iCs/>
                <w:szCs w:val="28"/>
              </w:rPr>
            </w:pPr>
            <w:r>
              <w:rPr>
                <w:rFonts w:cstheme="minorHAnsi"/>
                <w:szCs w:val="28"/>
              </w:rPr>
              <w:t>“</w:t>
            </w:r>
            <w:r w:rsidRPr="00277A44">
              <w:rPr>
                <w:rStyle w:val="Extranjerismo"/>
                <w:lang w:val="es-CO"/>
              </w:rPr>
              <w:t>Software</w:t>
            </w:r>
            <w:r>
              <w:rPr>
                <w:rFonts w:cstheme="minorHAnsi"/>
                <w:szCs w:val="28"/>
              </w:rPr>
              <w:t xml:space="preserve">” Excel: un </w:t>
            </w:r>
            <w:r w:rsidR="005C243C">
              <w:rPr>
                <w:rFonts w:cstheme="minorHAnsi"/>
                <w:szCs w:val="28"/>
              </w:rPr>
              <w:t>“</w:t>
            </w:r>
            <w:r w:rsidRPr="00277A44">
              <w:rPr>
                <w:rStyle w:val="Extranjerismo"/>
                <w:lang w:val="es-CO"/>
              </w:rPr>
              <w:t>so</w:t>
            </w:r>
            <w:r w:rsidR="005C243C" w:rsidRPr="00277A44">
              <w:rPr>
                <w:rStyle w:val="Extranjerismo"/>
                <w:lang w:val="es-CO"/>
              </w:rPr>
              <w:t>ftware</w:t>
            </w:r>
            <w:r w:rsidR="005C243C">
              <w:rPr>
                <w:rFonts w:cstheme="minorHAnsi"/>
                <w:szCs w:val="28"/>
              </w:rPr>
              <w:t>”</w:t>
            </w:r>
            <w:r>
              <w:rPr>
                <w:rFonts w:cstheme="minorHAnsi"/>
                <w:szCs w:val="28"/>
              </w:rPr>
              <w:t xml:space="preserve"> de hoja de cálculo desarrollado por Microsoft. Excel aprende patrones y organiza datos, permite el trabajo colaborativo en línea, presenta el trabajo con formato, </w:t>
            </w:r>
            <w:proofErr w:type="spellStart"/>
            <w:r>
              <w:rPr>
                <w:rFonts w:cstheme="minorHAnsi"/>
                <w:szCs w:val="28"/>
              </w:rPr>
              <w:t>minigráficos</w:t>
            </w:r>
            <w:proofErr w:type="spellEnd"/>
            <w:r>
              <w:rPr>
                <w:rFonts w:cstheme="minorHAnsi"/>
                <w:szCs w:val="28"/>
              </w:rPr>
              <w:t xml:space="preserve"> y tablas. Su función más importante es su integración con Power BI, no es versión </w:t>
            </w:r>
            <w:proofErr w:type="gramStart"/>
            <w:r>
              <w:rPr>
                <w:rFonts w:cstheme="minorHAnsi"/>
                <w:szCs w:val="28"/>
              </w:rPr>
              <w:t>libre</w:t>
            </w:r>
            <w:proofErr w:type="gramEnd"/>
            <w:r>
              <w:rPr>
                <w:rFonts w:cstheme="minorHAnsi"/>
                <w:szCs w:val="28"/>
              </w:rPr>
              <w:t xml:space="preserve"> pero se puede descargar una versión </w:t>
            </w:r>
            <w:r w:rsidR="0087211B">
              <w:rPr>
                <w:rFonts w:cstheme="minorHAnsi"/>
                <w:szCs w:val="28"/>
              </w:rPr>
              <w:t xml:space="preserve">de prueba </w:t>
            </w:r>
            <w:r>
              <w:rPr>
                <w:rFonts w:cstheme="minorHAnsi"/>
                <w:szCs w:val="28"/>
              </w:rPr>
              <w:t xml:space="preserve">para el hogar o la empresa en </w:t>
            </w:r>
            <w:hyperlink r:id="rId22" w:history="1">
              <w:r w:rsidRPr="00027782">
                <w:rPr>
                  <w:rStyle w:val="Hipervnculo"/>
                  <w:rFonts w:cstheme="minorHAnsi"/>
                  <w:szCs w:val="28"/>
                </w:rPr>
                <w:t>www.microsoft.com/es-es/microsoft-365/excel</w:t>
              </w:r>
            </w:hyperlink>
            <w:r>
              <w:rPr>
                <w:rFonts w:cstheme="minorHAnsi"/>
                <w:szCs w:val="28"/>
              </w:rPr>
              <w:t xml:space="preserve">. </w:t>
            </w:r>
          </w:p>
        </w:tc>
      </w:tr>
    </w:tbl>
    <w:p w14:paraId="46D8240C" w14:textId="77777777" w:rsidR="005A03A6" w:rsidRDefault="005A03A6" w:rsidP="000B0655">
      <w:pPr>
        <w:spacing w:before="0" w:after="160" w:line="259" w:lineRule="auto"/>
        <w:ind w:firstLine="0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</w:p>
    <w:p w14:paraId="164F11E8" w14:textId="130B8601" w:rsidR="006B500A" w:rsidRPr="00B93088" w:rsidRDefault="006B500A" w:rsidP="00721B70">
      <w:pPr>
        <w:pStyle w:val="Ttulo2"/>
        <w:rPr>
          <w:shd w:val="clear" w:color="auto" w:fill="FFFFFF"/>
        </w:rPr>
      </w:pPr>
      <w:bookmarkStart w:id="9" w:name="_Toc223722467"/>
      <w:bookmarkEnd w:id="8"/>
      <w:r w:rsidRPr="00B93088">
        <w:rPr>
          <w:shd w:val="clear" w:color="auto" w:fill="FFFFFF"/>
        </w:rPr>
        <w:t>Representación de la información</w:t>
      </w:r>
      <w:bookmarkEnd w:id="9"/>
    </w:p>
    <w:p w14:paraId="726EB803" w14:textId="77777777" w:rsidR="006B500A" w:rsidRPr="00B93088" w:rsidRDefault="006B500A" w:rsidP="006B500A">
      <w:pPr>
        <w:jc w:val="both"/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</w:pPr>
      <w:r w:rsidRPr="00B93088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  <w:t>El marco jurídico aplicable en Colombia para el aprovechamiento y recolección de datos está regido por:</w:t>
      </w:r>
    </w:p>
    <w:p w14:paraId="49C5712B" w14:textId="77777777" w:rsidR="006B500A" w:rsidRPr="00B93088" w:rsidRDefault="006B500A">
      <w:pPr>
        <w:pStyle w:val="Prrafodelista"/>
        <w:numPr>
          <w:ilvl w:val="0"/>
          <w:numId w:val="25"/>
        </w:numPr>
        <w:jc w:val="both"/>
        <w:rPr>
          <w:rFonts w:asciiTheme="minorHAnsi" w:hAnsiTheme="minorHAnsi" w:cstheme="minorHAnsi"/>
          <w:b/>
          <w:bCs/>
          <w:color w:val="auto"/>
          <w:sz w:val="28"/>
          <w:szCs w:val="28"/>
          <w:shd w:val="clear" w:color="auto" w:fill="FFFFFF"/>
        </w:rPr>
      </w:pPr>
      <w:r w:rsidRPr="00B93088">
        <w:rPr>
          <w:rFonts w:asciiTheme="minorHAnsi" w:hAnsiTheme="minorHAnsi" w:cstheme="minorHAnsi"/>
          <w:b/>
          <w:bCs/>
          <w:color w:val="auto"/>
          <w:sz w:val="28"/>
          <w:szCs w:val="28"/>
          <w:shd w:val="clear" w:color="auto" w:fill="FFFFFF"/>
        </w:rPr>
        <w:t>1991</w:t>
      </w:r>
    </w:p>
    <w:p w14:paraId="3693675F" w14:textId="77777777" w:rsidR="006B500A" w:rsidRPr="00277A44" w:rsidRDefault="006B500A" w:rsidP="00D24F2B">
      <w:pPr>
        <w:pStyle w:val="Prrafodelista"/>
        <w:numPr>
          <w:ilvl w:val="0"/>
          <w:numId w:val="0"/>
        </w:numPr>
        <w:ind w:left="1429"/>
        <w:jc w:val="both"/>
        <w:rPr>
          <w:rFonts w:asciiTheme="minorHAnsi" w:hAnsiTheme="minorHAnsi" w:cstheme="minorHAnsi"/>
          <w:b/>
          <w:bCs/>
          <w:color w:val="auto"/>
          <w:sz w:val="28"/>
          <w:szCs w:val="28"/>
          <w:shd w:val="clear" w:color="auto" w:fill="FFFFFF"/>
          <w:lang w:val="es-CO"/>
        </w:rPr>
      </w:pPr>
      <w:r w:rsidRPr="00277A44">
        <w:rPr>
          <w:rFonts w:asciiTheme="minorHAnsi" w:hAnsiTheme="minorHAnsi" w:cstheme="minorHAnsi"/>
          <w:b/>
          <w:bCs/>
          <w:color w:val="auto"/>
          <w:sz w:val="28"/>
          <w:szCs w:val="28"/>
          <w:shd w:val="clear" w:color="auto" w:fill="FFFFFF"/>
          <w:lang w:val="es-CO"/>
        </w:rPr>
        <w:t>Constitución Política de Colombia 1991, artículo 15.</w:t>
      </w:r>
    </w:p>
    <w:p w14:paraId="1DEC3B68" w14:textId="7E9A6FC3" w:rsidR="00626C93" w:rsidRPr="00277A44" w:rsidRDefault="006B500A" w:rsidP="00D24F2B">
      <w:pPr>
        <w:pStyle w:val="Prrafodelista"/>
        <w:numPr>
          <w:ilvl w:val="0"/>
          <w:numId w:val="0"/>
        </w:numPr>
        <w:ind w:left="1429"/>
        <w:jc w:val="both"/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</w:pPr>
      <w:r w:rsidRPr="00277A44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t>Mediante el cual se establece el derecho que tienen las personas a conocer, actualizar y ratificar la información personal.</w:t>
      </w:r>
    </w:p>
    <w:p w14:paraId="20383EA2" w14:textId="77777777" w:rsidR="00D24F2B" w:rsidRPr="00B93088" w:rsidRDefault="00D24F2B">
      <w:pPr>
        <w:pStyle w:val="Prrafodelista"/>
        <w:numPr>
          <w:ilvl w:val="0"/>
          <w:numId w:val="25"/>
        </w:numPr>
        <w:jc w:val="both"/>
        <w:rPr>
          <w:rFonts w:asciiTheme="minorHAnsi" w:hAnsiTheme="minorHAnsi" w:cstheme="minorHAnsi"/>
          <w:b/>
          <w:bCs/>
          <w:color w:val="auto"/>
          <w:sz w:val="28"/>
          <w:szCs w:val="28"/>
          <w:shd w:val="clear" w:color="auto" w:fill="FFFFFF"/>
        </w:rPr>
      </w:pPr>
      <w:r w:rsidRPr="00B93088">
        <w:rPr>
          <w:rFonts w:asciiTheme="minorHAnsi" w:hAnsiTheme="minorHAnsi" w:cstheme="minorHAnsi"/>
          <w:b/>
          <w:bCs/>
          <w:color w:val="auto"/>
          <w:sz w:val="28"/>
          <w:szCs w:val="28"/>
          <w:shd w:val="clear" w:color="auto" w:fill="FFFFFF"/>
        </w:rPr>
        <w:lastRenderedPageBreak/>
        <w:t>2008</w:t>
      </w:r>
    </w:p>
    <w:p w14:paraId="28C78666" w14:textId="77777777" w:rsidR="00D24F2B" w:rsidRPr="00B93088" w:rsidRDefault="00D24F2B" w:rsidP="00D24F2B">
      <w:pPr>
        <w:pStyle w:val="Prrafodelista"/>
        <w:numPr>
          <w:ilvl w:val="0"/>
          <w:numId w:val="0"/>
        </w:numPr>
        <w:ind w:left="1429"/>
        <w:jc w:val="both"/>
        <w:rPr>
          <w:rFonts w:asciiTheme="minorHAnsi" w:hAnsiTheme="minorHAnsi" w:cstheme="minorHAnsi"/>
          <w:b/>
          <w:bCs/>
          <w:color w:val="auto"/>
          <w:sz w:val="28"/>
          <w:szCs w:val="28"/>
          <w:shd w:val="clear" w:color="auto" w:fill="FFFFFF"/>
        </w:rPr>
      </w:pPr>
      <w:r w:rsidRPr="00B93088">
        <w:rPr>
          <w:rFonts w:asciiTheme="minorHAnsi" w:hAnsiTheme="minorHAnsi" w:cstheme="minorHAnsi"/>
          <w:b/>
          <w:bCs/>
          <w:color w:val="auto"/>
          <w:sz w:val="28"/>
          <w:szCs w:val="28"/>
          <w:shd w:val="clear" w:color="auto" w:fill="FFFFFF"/>
        </w:rPr>
        <w:t>Ley 1266 de 2008.</w:t>
      </w:r>
    </w:p>
    <w:p w14:paraId="354FC40D" w14:textId="3EB5BDAA" w:rsidR="00D24F2B" w:rsidRPr="00277A44" w:rsidRDefault="00D24F2B" w:rsidP="00D24F2B">
      <w:pPr>
        <w:pStyle w:val="Prrafodelista"/>
        <w:numPr>
          <w:ilvl w:val="0"/>
          <w:numId w:val="0"/>
        </w:numPr>
        <w:ind w:left="1429"/>
        <w:jc w:val="both"/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</w:pPr>
      <w:r w:rsidRPr="00277A44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t>Por medio de la cual se dictan las disposiciones generales de habeas data.</w:t>
      </w:r>
    </w:p>
    <w:p w14:paraId="354130B1" w14:textId="77777777" w:rsidR="00D24F2B" w:rsidRPr="00B93088" w:rsidRDefault="00D24F2B">
      <w:pPr>
        <w:pStyle w:val="Prrafodelista"/>
        <w:numPr>
          <w:ilvl w:val="0"/>
          <w:numId w:val="25"/>
        </w:numPr>
        <w:jc w:val="both"/>
        <w:rPr>
          <w:rFonts w:asciiTheme="minorHAnsi" w:hAnsiTheme="minorHAnsi" w:cstheme="minorHAnsi"/>
          <w:b/>
          <w:bCs/>
          <w:color w:val="auto"/>
          <w:sz w:val="28"/>
          <w:szCs w:val="28"/>
          <w:shd w:val="clear" w:color="auto" w:fill="FFFFFF"/>
        </w:rPr>
      </w:pPr>
      <w:r w:rsidRPr="00B93088">
        <w:rPr>
          <w:rFonts w:asciiTheme="minorHAnsi" w:hAnsiTheme="minorHAnsi" w:cstheme="minorHAnsi"/>
          <w:b/>
          <w:bCs/>
          <w:color w:val="auto"/>
          <w:sz w:val="28"/>
          <w:szCs w:val="28"/>
          <w:shd w:val="clear" w:color="auto" w:fill="FFFFFF"/>
        </w:rPr>
        <w:t>2009</w:t>
      </w:r>
    </w:p>
    <w:p w14:paraId="20F5C773" w14:textId="77777777" w:rsidR="00D24F2B" w:rsidRPr="00B93088" w:rsidRDefault="00D24F2B" w:rsidP="00D24F2B">
      <w:pPr>
        <w:pStyle w:val="Prrafodelista"/>
        <w:numPr>
          <w:ilvl w:val="0"/>
          <w:numId w:val="0"/>
        </w:numPr>
        <w:ind w:left="1429"/>
        <w:jc w:val="both"/>
        <w:rPr>
          <w:rFonts w:asciiTheme="minorHAnsi" w:hAnsiTheme="minorHAnsi" w:cstheme="minorHAnsi"/>
          <w:b/>
          <w:bCs/>
          <w:color w:val="auto"/>
          <w:sz w:val="28"/>
          <w:szCs w:val="28"/>
          <w:shd w:val="clear" w:color="auto" w:fill="FFFFFF"/>
        </w:rPr>
      </w:pPr>
      <w:r w:rsidRPr="00B93088">
        <w:rPr>
          <w:rFonts w:asciiTheme="minorHAnsi" w:hAnsiTheme="minorHAnsi" w:cstheme="minorHAnsi"/>
          <w:b/>
          <w:bCs/>
          <w:color w:val="auto"/>
          <w:sz w:val="28"/>
          <w:szCs w:val="28"/>
          <w:shd w:val="clear" w:color="auto" w:fill="FFFFFF"/>
        </w:rPr>
        <w:t>Ley 1273 de 2009.</w:t>
      </w:r>
    </w:p>
    <w:p w14:paraId="15C17E11" w14:textId="387391D3" w:rsidR="00D24F2B" w:rsidRPr="00277A44" w:rsidRDefault="00D24F2B" w:rsidP="00D24F2B">
      <w:pPr>
        <w:pStyle w:val="Prrafodelista"/>
        <w:numPr>
          <w:ilvl w:val="0"/>
          <w:numId w:val="0"/>
        </w:numPr>
        <w:ind w:left="1429"/>
        <w:jc w:val="both"/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</w:pPr>
      <w:r w:rsidRPr="00277A44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t xml:space="preserve">Modifica el Código Penal y crea como bien jurídico tutelado la protección de la información y de </w:t>
      </w:r>
      <w:r w:rsidRPr="005A03A6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t>los datos.</w:t>
      </w:r>
    </w:p>
    <w:p w14:paraId="44C4B9F8" w14:textId="77777777" w:rsidR="00D24F2B" w:rsidRPr="00B93088" w:rsidRDefault="00D24F2B">
      <w:pPr>
        <w:pStyle w:val="Prrafodelista"/>
        <w:numPr>
          <w:ilvl w:val="0"/>
          <w:numId w:val="25"/>
        </w:numPr>
        <w:jc w:val="both"/>
        <w:rPr>
          <w:rFonts w:asciiTheme="minorHAnsi" w:hAnsiTheme="minorHAnsi" w:cstheme="minorHAnsi"/>
          <w:b/>
          <w:bCs/>
          <w:color w:val="auto"/>
          <w:sz w:val="28"/>
          <w:szCs w:val="28"/>
          <w:shd w:val="clear" w:color="auto" w:fill="FFFFFF"/>
        </w:rPr>
      </w:pPr>
      <w:r w:rsidRPr="00B93088">
        <w:rPr>
          <w:rFonts w:asciiTheme="minorHAnsi" w:hAnsiTheme="minorHAnsi" w:cstheme="minorHAnsi"/>
          <w:b/>
          <w:bCs/>
          <w:color w:val="auto"/>
          <w:sz w:val="28"/>
          <w:szCs w:val="28"/>
          <w:shd w:val="clear" w:color="auto" w:fill="FFFFFF"/>
        </w:rPr>
        <w:t>2012</w:t>
      </w:r>
    </w:p>
    <w:p w14:paraId="4A1F2946" w14:textId="77777777" w:rsidR="00D24F2B" w:rsidRPr="00B93088" w:rsidRDefault="00D24F2B" w:rsidP="00D24F2B">
      <w:pPr>
        <w:pStyle w:val="Prrafodelista"/>
        <w:numPr>
          <w:ilvl w:val="0"/>
          <w:numId w:val="0"/>
        </w:numPr>
        <w:ind w:left="1429"/>
        <w:jc w:val="both"/>
        <w:rPr>
          <w:rFonts w:asciiTheme="minorHAnsi" w:hAnsiTheme="minorHAnsi" w:cstheme="minorHAnsi"/>
          <w:b/>
          <w:bCs/>
          <w:color w:val="auto"/>
          <w:sz w:val="28"/>
          <w:szCs w:val="28"/>
          <w:shd w:val="clear" w:color="auto" w:fill="FFFFFF"/>
        </w:rPr>
      </w:pPr>
      <w:r w:rsidRPr="00B93088">
        <w:rPr>
          <w:rFonts w:asciiTheme="minorHAnsi" w:hAnsiTheme="minorHAnsi" w:cstheme="minorHAnsi"/>
          <w:b/>
          <w:bCs/>
          <w:color w:val="auto"/>
          <w:sz w:val="28"/>
          <w:szCs w:val="28"/>
          <w:shd w:val="clear" w:color="auto" w:fill="FFFFFF"/>
        </w:rPr>
        <w:t>Ley 1581 de 2012.</w:t>
      </w:r>
    </w:p>
    <w:p w14:paraId="65602148" w14:textId="1CF395E4" w:rsidR="00D24F2B" w:rsidRPr="00277A44" w:rsidRDefault="00D24F2B" w:rsidP="00D24F2B">
      <w:pPr>
        <w:pStyle w:val="Prrafodelista"/>
        <w:numPr>
          <w:ilvl w:val="0"/>
          <w:numId w:val="0"/>
        </w:numPr>
        <w:ind w:left="1429"/>
        <w:jc w:val="both"/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</w:pPr>
      <w:r w:rsidRPr="00277A44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t>Principios y disposiciones que definen los derechos sobre los datos personales. Art 9. Exigencia de consentimiento previo del uso de datos personales.</w:t>
      </w:r>
    </w:p>
    <w:p w14:paraId="19A4D1CD" w14:textId="77777777" w:rsidR="00D24F2B" w:rsidRPr="00B93088" w:rsidRDefault="00D24F2B">
      <w:pPr>
        <w:pStyle w:val="Prrafodelista"/>
        <w:numPr>
          <w:ilvl w:val="0"/>
          <w:numId w:val="25"/>
        </w:numPr>
        <w:jc w:val="both"/>
        <w:rPr>
          <w:rFonts w:asciiTheme="minorHAnsi" w:hAnsiTheme="minorHAnsi" w:cstheme="minorHAnsi"/>
          <w:b/>
          <w:bCs/>
          <w:color w:val="auto"/>
          <w:sz w:val="28"/>
          <w:szCs w:val="28"/>
          <w:shd w:val="clear" w:color="auto" w:fill="FFFFFF"/>
        </w:rPr>
      </w:pPr>
      <w:r w:rsidRPr="00B93088">
        <w:rPr>
          <w:rFonts w:asciiTheme="minorHAnsi" w:hAnsiTheme="minorHAnsi" w:cstheme="minorHAnsi"/>
          <w:b/>
          <w:bCs/>
          <w:color w:val="auto"/>
          <w:sz w:val="28"/>
          <w:szCs w:val="28"/>
          <w:shd w:val="clear" w:color="auto" w:fill="FFFFFF"/>
        </w:rPr>
        <w:t>2012</w:t>
      </w:r>
    </w:p>
    <w:p w14:paraId="63116130" w14:textId="77777777" w:rsidR="00D24F2B" w:rsidRPr="00B93088" w:rsidRDefault="00D24F2B" w:rsidP="00D24F2B">
      <w:pPr>
        <w:pStyle w:val="Prrafodelista"/>
        <w:numPr>
          <w:ilvl w:val="0"/>
          <w:numId w:val="0"/>
        </w:numPr>
        <w:ind w:left="1429"/>
        <w:jc w:val="both"/>
        <w:rPr>
          <w:rFonts w:asciiTheme="minorHAnsi" w:hAnsiTheme="minorHAnsi" w:cstheme="minorHAnsi"/>
          <w:b/>
          <w:bCs/>
          <w:color w:val="auto"/>
          <w:sz w:val="28"/>
          <w:szCs w:val="28"/>
          <w:shd w:val="clear" w:color="auto" w:fill="FFFFFF"/>
        </w:rPr>
      </w:pPr>
      <w:proofErr w:type="spellStart"/>
      <w:r w:rsidRPr="00B93088">
        <w:rPr>
          <w:rFonts w:asciiTheme="minorHAnsi" w:hAnsiTheme="minorHAnsi" w:cstheme="minorHAnsi"/>
          <w:b/>
          <w:bCs/>
          <w:color w:val="auto"/>
          <w:sz w:val="28"/>
          <w:szCs w:val="28"/>
          <w:shd w:val="clear" w:color="auto" w:fill="FFFFFF"/>
        </w:rPr>
        <w:t>Decreto</w:t>
      </w:r>
      <w:proofErr w:type="spellEnd"/>
      <w:r w:rsidRPr="00B93088">
        <w:rPr>
          <w:rFonts w:asciiTheme="minorHAnsi" w:hAnsiTheme="minorHAnsi" w:cstheme="minorHAnsi"/>
          <w:b/>
          <w:bCs/>
          <w:color w:val="auto"/>
          <w:sz w:val="28"/>
          <w:szCs w:val="28"/>
          <w:shd w:val="clear" w:color="auto" w:fill="FFFFFF"/>
        </w:rPr>
        <w:t xml:space="preserve"> 1377 de 2012.</w:t>
      </w:r>
    </w:p>
    <w:p w14:paraId="07C56D16" w14:textId="6BAD4AA3" w:rsidR="00D24F2B" w:rsidRPr="00277A44" w:rsidRDefault="00D24F2B" w:rsidP="00D24F2B">
      <w:pPr>
        <w:pStyle w:val="Prrafodelista"/>
        <w:numPr>
          <w:ilvl w:val="0"/>
          <w:numId w:val="0"/>
        </w:numPr>
        <w:ind w:left="1429"/>
        <w:jc w:val="both"/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</w:pPr>
      <w:r w:rsidRPr="00277A44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t>Reglamenta los aspectos relacionados con la titularidad del uso de la información para el tratamiento de sus datos personales.</w:t>
      </w:r>
    </w:p>
    <w:p w14:paraId="06CC1398" w14:textId="38D2FFC1" w:rsidR="00916F77" w:rsidRPr="00B93088" w:rsidRDefault="00D24F2B" w:rsidP="00D24F2B">
      <w:pPr>
        <w:rPr>
          <w:rFonts w:asciiTheme="minorHAnsi" w:hAnsiTheme="minorHAnsi" w:cstheme="minorHAnsi"/>
          <w:sz w:val="28"/>
          <w:szCs w:val="28"/>
          <w:shd w:val="clear" w:color="auto" w:fill="FFFFFF"/>
        </w:rPr>
      </w:pPr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>Deberes y prohibiciones de los ciudadanos.</w:t>
      </w:r>
    </w:p>
    <w:p w14:paraId="16C5A5B5" w14:textId="3FCC0331" w:rsidR="0092106B" w:rsidRPr="00B93088" w:rsidRDefault="00D24F2B" w:rsidP="0092106B">
      <w:pPr>
        <w:rPr>
          <w:rFonts w:asciiTheme="minorHAnsi" w:hAnsiTheme="minorHAnsi" w:cstheme="minorHAnsi"/>
          <w:b/>
          <w:bCs/>
          <w:sz w:val="28"/>
          <w:szCs w:val="28"/>
          <w:shd w:val="clear" w:color="auto" w:fill="FFFFFF"/>
        </w:rPr>
      </w:pPr>
      <w:r w:rsidRPr="00B93088">
        <w:rPr>
          <w:rFonts w:asciiTheme="minorHAnsi" w:hAnsiTheme="minorHAnsi" w:cstheme="minorHAnsi"/>
          <w:b/>
          <w:bCs/>
          <w:sz w:val="28"/>
          <w:szCs w:val="28"/>
          <w:shd w:val="clear" w:color="auto" w:fill="FFFFFF"/>
        </w:rPr>
        <w:t>Trabajo en</w:t>
      </w:r>
      <w:r w:rsidR="0092106B" w:rsidRPr="00B93088">
        <w:rPr>
          <w:rFonts w:asciiTheme="minorHAnsi" w:hAnsiTheme="minorHAnsi" w:cstheme="minorHAnsi"/>
          <w:b/>
          <w:bCs/>
          <w:sz w:val="28"/>
          <w:szCs w:val="28"/>
          <w:shd w:val="clear" w:color="auto" w:fill="FFFFFF"/>
        </w:rPr>
        <w:t xml:space="preserve"> si</w:t>
      </w:r>
      <w:r w:rsidRPr="00B93088">
        <w:rPr>
          <w:rFonts w:asciiTheme="minorHAnsi" w:hAnsiTheme="minorHAnsi" w:cstheme="minorHAnsi"/>
          <w:b/>
          <w:bCs/>
          <w:sz w:val="28"/>
          <w:szCs w:val="28"/>
          <w:shd w:val="clear" w:color="auto" w:fill="FFFFFF"/>
        </w:rPr>
        <w:t xml:space="preserve"> </w:t>
      </w:r>
    </w:p>
    <w:p w14:paraId="33110E19" w14:textId="7A973B2A" w:rsidR="0092106B" w:rsidRPr="00277A44" w:rsidRDefault="0092106B">
      <w:pPr>
        <w:pStyle w:val="Prrafodelista"/>
        <w:numPr>
          <w:ilvl w:val="0"/>
          <w:numId w:val="26"/>
        </w:numPr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</w:pPr>
      <w:r w:rsidRPr="00277A44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t>Ningún usuario que se encuentre utilizando un equipo de cómputo conectado a la red interna, deberá tratar de modificar los datos de identificación del equipo asignado (por ejemplo: nombre en la red, grupo de trabajo o dominio, dirección IP, entre otros), esta labor es ejecutada por el personal autorizado de la oficina de sistemas e informática.</w:t>
      </w:r>
    </w:p>
    <w:p w14:paraId="07D20D4D" w14:textId="77777777" w:rsidR="0092106B" w:rsidRPr="00277A44" w:rsidRDefault="0092106B">
      <w:pPr>
        <w:pStyle w:val="Prrafodelista"/>
        <w:numPr>
          <w:ilvl w:val="0"/>
          <w:numId w:val="26"/>
        </w:numPr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</w:pPr>
      <w:r w:rsidRPr="00277A44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lastRenderedPageBreak/>
        <w:t>Se debe prohibir la instalación y/o uso de dispositivos como módem, cable módem, sistemas ADSL, celulares o similares en equipos de cómputo de la empresa que permitan conexión directa a internet, el acceso a internet debe realizarse a través de los medios provistos por la empresa.</w:t>
      </w:r>
    </w:p>
    <w:p w14:paraId="73DBE9D7" w14:textId="77777777" w:rsidR="0092106B" w:rsidRPr="00277A44" w:rsidRDefault="0092106B">
      <w:pPr>
        <w:pStyle w:val="Prrafodelista"/>
        <w:numPr>
          <w:ilvl w:val="0"/>
          <w:numId w:val="26"/>
        </w:numPr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</w:pPr>
      <w:r w:rsidRPr="00277A44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t>Prohibir conectarse a redes inalámbricas personales o desconocidas desde el computador de trabajo.</w:t>
      </w:r>
    </w:p>
    <w:p w14:paraId="561B4458" w14:textId="6A253795" w:rsidR="0092106B" w:rsidRPr="00277A44" w:rsidRDefault="0092106B">
      <w:pPr>
        <w:pStyle w:val="Prrafodelista"/>
        <w:numPr>
          <w:ilvl w:val="0"/>
          <w:numId w:val="26"/>
        </w:numPr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</w:pPr>
      <w:r w:rsidRPr="00277A44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t xml:space="preserve">Los </w:t>
      </w:r>
      <w:r w:rsidRPr="008B19C6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t xml:space="preserve">puertos de transmisión y recepción de infrarrojo y </w:t>
      </w:r>
      <w:r w:rsidR="00526B10" w:rsidRPr="008B19C6">
        <w:rPr>
          <w:rStyle w:val="Extranjerismo"/>
          <w:rFonts w:asciiTheme="minorHAnsi" w:hAnsiTheme="minorHAnsi" w:cstheme="minorHAnsi"/>
          <w:color w:val="auto"/>
          <w:sz w:val="28"/>
          <w:szCs w:val="28"/>
          <w:lang w:val="es-CO"/>
        </w:rPr>
        <w:t>“bluetooth</w:t>
      </w:r>
      <w:r w:rsidR="00526B10" w:rsidRPr="008B19C6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t>”</w:t>
      </w:r>
      <w:r w:rsidRPr="008B19C6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t xml:space="preserve"> deben estar deshabilitados.</w:t>
      </w:r>
    </w:p>
    <w:p w14:paraId="4CD7FA3D" w14:textId="77777777" w:rsidR="0092106B" w:rsidRPr="00277A44" w:rsidRDefault="0092106B">
      <w:pPr>
        <w:pStyle w:val="Prrafodelista"/>
        <w:numPr>
          <w:ilvl w:val="0"/>
          <w:numId w:val="26"/>
        </w:numPr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</w:pPr>
      <w:r w:rsidRPr="00277A44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t>Restringir el uso de recursos compartidos configurados en equipos de usuario, se debe hacer uso del servidor de archivos (Unidad G o la asignada por el personal de oficina de sistemas e informática).</w:t>
      </w:r>
    </w:p>
    <w:p w14:paraId="0356B386" w14:textId="77777777" w:rsidR="0092106B" w:rsidRPr="00277A44" w:rsidRDefault="0092106B">
      <w:pPr>
        <w:pStyle w:val="Prrafodelista"/>
        <w:numPr>
          <w:ilvl w:val="0"/>
          <w:numId w:val="26"/>
        </w:numPr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</w:pPr>
      <w:r w:rsidRPr="00277A44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t>Solo personal autorizado por la oficina de sistemas e informática puede realizar mantenimiento, soporte o reparaciones a equipos de cómputo.</w:t>
      </w:r>
    </w:p>
    <w:p w14:paraId="00D10F9F" w14:textId="023C1148" w:rsidR="0092106B" w:rsidRPr="008B19C6" w:rsidRDefault="0092106B">
      <w:pPr>
        <w:pStyle w:val="Prrafodelista"/>
        <w:numPr>
          <w:ilvl w:val="0"/>
          <w:numId w:val="26"/>
        </w:numPr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</w:pPr>
      <w:r w:rsidRPr="008B19C6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t xml:space="preserve">Los usuarios no deben instalar o desinstalar </w:t>
      </w:r>
      <w:r w:rsidR="00526B10" w:rsidRPr="008B19C6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t>“</w:t>
      </w:r>
      <w:r w:rsidRPr="008B19C6">
        <w:rPr>
          <w:rStyle w:val="Extranjerismo"/>
          <w:rFonts w:asciiTheme="minorHAnsi" w:hAnsiTheme="minorHAnsi" w:cstheme="minorHAnsi"/>
          <w:color w:val="auto"/>
          <w:sz w:val="28"/>
          <w:szCs w:val="28"/>
          <w:lang w:val="es-CO"/>
        </w:rPr>
        <w:t>software</w:t>
      </w:r>
      <w:r w:rsidR="00526B10" w:rsidRPr="008B19C6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t>”</w:t>
      </w:r>
      <w:r w:rsidRPr="008B19C6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t xml:space="preserve"> o equipos periféricos, este debe realizar la petición al encargado de la oficina de sistemas e informática.</w:t>
      </w:r>
    </w:p>
    <w:p w14:paraId="602BB21A" w14:textId="7DD2C6AE" w:rsidR="0092106B" w:rsidRPr="008B19C6" w:rsidRDefault="0092106B">
      <w:pPr>
        <w:pStyle w:val="Prrafodelista"/>
        <w:numPr>
          <w:ilvl w:val="0"/>
          <w:numId w:val="26"/>
        </w:numPr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</w:pPr>
      <w:r w:rsidRPr="008B19C6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t xml:space="preserve">No se debe instalar ningún </w:t>
      </w:r>
      <w:r w:rsidR="00526B10" w:rsidRPr="008B19C6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t>“</w:t>
      </w:r>
      <w:r w:rsidRPr="008B19C6">
        <w:rPr>
          <w:rStyle w:val="Extranjerismo"/>
          <w:rFonts w:asciiTheme="minorHAnsi" w:hAnsiTheme="minorHAnsi" w:cstheme="minorHAnsi"/>
          <w:color w:val="auto"/>
          <w:sz w:val="28"/>
          <w:szCs w:val="28"/>
          <w:lang w:val="es-CO"/>
        </w:rPr>
        <w:t>software</w:t>
      </w:r>
      <w:r w:rsidR="00526B10" w:rsidRPr="008B19C6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t>”</w:t>
      </w:r>
      <w:r w:rsidRPr="008B19C6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t xml:space="preserve"> de conexiones remotas, por ejemplo,</w:t>
      </w:r>
      <w:r w:rsidR="00526B10" w:rsidRPr="008B19C6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t xml:space="preserve"> </w:t>
      </w:r>
      <w:r w:rsidRPr="008B19C6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t xml:space="preserve">TeamViewer, Real VNC </w:t>
      </w:r>
      <w:proofErr w:type="spellStart"/>
      <w:r w:rsidRPr="008B19C6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t>Logmain</w:t>
      </w:r>
      <w:proofErr w:type="spellEnd"/>
      <w:r w:rsidRPr="008B19C6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t>, etc., debe utilizarse únicamente la VPN asignada por la oficina de sistemas e informática.</w:t>
      </w:r>
    </w:p>
    <w:p w14:paraId="7EFAEA4B" w14:textId="59C86DAA" w:rsidR="0092106B" w:rsidRPr="00277A44" w:rsidRDefault="0092106B">
      <w:pPr>
        <w:pStyle w:val="Prrafodelista"/>
        <w:numPr>
          <w:ilvl w:val="0"/>
          <w:numId w:val="26"/>
        </w:numPr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</w:pPr>
      <w:r w:rsidRPr="008B19C6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t xml:space="preserve">No instalar </w:t>
      </w:r>
      <w:r w:rsidR="005828D1" w:rsidRPr="008B19C6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t>“</w:t>
      </w:r>
      <w:r w:rsidRPr="008B19C6">
        <w:rPr>
          <w:rStyle w:val="Extranjerismo"/>
          <w:rFonts w:asciiTheme="minorHAnsi" w:hAnsiTheme="minorHAnsi" w:cstheme="minorHAnsi"/>
          <w:color w:val="auto"/>
          <w:sz w:val="28"/>
          <w:szCs w:val="28"/>
          <w:lang w:val="es-CO"/>
        </w:rPr>
        <w:t>software</w:t>
      </w:r>
      <w:r w:rsidR="005828D1" w:rsidRPr="008B19C6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t>”</w:t>
      </w:r>
      <w:r w:rsidRPr="008B19C6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t>, como juegos y/o utilitarios</w:t>
      </w:r>
      <w:r w:rsidRPr="00277A44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t>.</w:t>
      </w:r>
    </w:p>
    <w:p w14:paraId="113FCD3D" w14:textId="77777777" w:rsidR="0092106B" w:rsidRPr="00277A44" w:rsidRDefault="0092106B">
      <w:pPr>
        <w:pStyle w:val="Prrafodelista"/>
        <w:numPr>
          <w:ilvl w:val="0"/>
          <w:numId w:val="26"/>
        </w:numPr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</w:pPr>
      <w:r w:rsidRPr="00277A44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t xml:space="preserve">El almacenamiento de información de negocio de cada una de las áreas debe reposar en el recurso compartido (unidad G o la asignada por el personal de oficina de sistemas e informática) dispuesto para cada proceso y no almacenados en el PC, ya que la información de negocio contenida en </w:t>
      </w:r>
      <w:r w:rsidRPr="00277A44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lastRenderedPageBreak/>
        <w:t>los equipos de cómputo puede dañarse y se perdería de esta forma la información allí contenida.</w:t>
      </w:r>
    </w:p>
    <w:p w14:paraId="488C0D98" w14:textId="77777777" w:rsidR="0092106B" w:rsidRPr="00277A44" w:rsidRDefault="0092106B">
      <w:pPr>
        <w:pStyle w:val="Prrafodelista"/>
        <w:numPr>
          <w:ilvl w:val="0"/>
          <w:numId w:val="26"/>
        </w:numPr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</w:pPr>
      <w:r w:rsidRPr="00277A44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t>Se requiere el uso de elementos de seguridad física como guaya o candado para asegurar los portátiles a los puestos de trabajo, si viajan con ellos, deberán mantenerse como equipaje de mano.</w:t>
      </w:r>
    </w:p>
    <w:p w14:paraId="4EF748D0" w14:textId="77777777" w:rsidR="0092106B" w:rsidRPr="00277A44" w:rsidRDefault="0092106B">
      <w:pPr>
        <w:pStyle w:val="Prrafodelista"/>
        <w:numPr>
          <w:ilvl w:val="0"/>
          <w:numId w:val="26"/>
        </w:numPr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</w:pPr>
      <w:r w:rsidRPr="00277A44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t>Solo personal autorizado puede realizar conexión remota a los equipos de cómputo para actividades de administración y soporte.</w:t>
      </w:r>
    </w:p>
    <w:p w14:paraId="4983ECF9" w14:textId="77777777" w:rsidR="0092106B" w:rsidRPr="00277A44" w:rsidRDefault="0092106B">
      <w:pPr>
        <w:pStyle w:val="Prrafodelista"/>
        <w:numPr>
          <w:ilvl w:val="0"/>
          <w:numId w:val="26"/>
        </w:numPr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</w:pPr>
      <w:r w:rsidRPr="00277A44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t>La eliminación de información clasificada o reservada debe realizarse de manera que quede irrecuperable, la impresa en pedazos muy pequeños.</w:t>
      </w:r>
    </w:p>
    <w:p w14:paraId="1E7AD903" w14:textId="77777777" w:rsidR="0092106B" w:rsidRPr="00277A44" w:rsidRDefault="0092106B">
      <w:pPr>
        <w:pStyle w:val="Prrafodelista"/>
        <w:numPr>
          <w:ilvl w:val="0"/>
          <w:numId w:val="26"/>
        </w:numPr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</w:pPr>
      <w:r w:rsidRPr="00277A44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t>No se debe almacenar información ni accesos directos en el escritorio del equipo de cómputo (pantalla).</w:t>
      </w:r>
    </w:p>
    <w:p w14:paraId="6A6A7904" w14:textId="77777777" w:rsidR="0092106B" w:rsidRPr="00277A44" w:rsidRDefault="0092106B">
      <w:pPr>
        <w:pStyle w:val="Prrafodelista"/>
        <w:numPr>
          <w:ilvl w:val="0"/>
          <w:numId w:val="26"/>
        </w:numPr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</w:pPr>
      <w:r w:rsidRPr="00277A44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t>Se debe bloquear la sesión del equipo asignado cuando el usuario se ausente del puesto de trabajo y finalizar sesión de las aplicaciones activas.</w:t>
      </w:r>
    </w:p>
    <w:p w14:paraId="5104F043" w14:textId="61C21D49" w:rsidR="00D24F2B" w:rsidRPr="00277A44" w:rsidRDefault="0092106B">
      <w:pPr>
        <w:pStyle w:val="Prrafodelista"/>
        <w:numPr>
          <w:ilvl w:val="0"/>
          <w:numId w:val="26"/>
        </w:numPr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</w:pPr>
      <w:r w:rsidRPr="00277A44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t>El puesto de trabajo debe permanecer organizado y la información resguardada al finalizar la jornada laboral.</w:t>
      </w:r>
    </w:p>
    <w:p w14:paraId="28BB5D36" w14:textId="609ED4EE" w:rsidR="0092106B" w:rsidRPr="00277A44" w:rsidRDefault="0092106B">
      <w:pPr>
        <w:pStyle w:val="Prrafodelista"/>
        <w:numPr>
          <w:ilvl w:val="0"/>
          <w:numId w:val="26"/>
        </w:numPr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</w:pPr>
      <w:r w:rsidRPr="00277A44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t>Nunca deben quedar a la vista nombres de usuario, contraseñas, direcciones IP, directorios, contratos, números de cuenta, listados, datos de empleados, documentos no públicos, etc.</w:t>
      </w:r>
    </w:p>
    <w:p w14:paraId="3D9B7F51" w14:textId="77777777" w:rsidR="0092106B" w:rsidRPr="00277A44" w:rsidRDefault="0092106B">
      <w:pPr>
        <w:pStyle w:val="Prrafodelista"/>
        <w:numPr>
          <w:ilvl w:val="0"/>
          <w:numId w:val="26"/>
        </w:numPr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</w:pPr>
      <w:r w:rsidRPr="00277A44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t>Sobre el escritorio únicamente deben permanecer los elementos necesarios para desarrollar la labor asignada.</w:t>
      </w:r>
    </w:p>
    <w:p w14:paraId="14EBE9E1" w14:textId="6886400E" w:rsidR="0092106B" w:rsidRPr="00277A44" w:rsidRDefault="0092106B">
      <w:pPr>
        <w:pStyle w:val="Prrafodelista"/>
        <w:numPr>
          <w:ilvl w:val="0"/>
          <w:numId w:val="26"/>
        </w:numPr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</w:pPr>
      <w:r w:rsidRPr="00277A44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t xml:space="preserve">Solo usuarios </w:t>
      </w:r>
      <w:r w:rsidRPr="00816FB0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t xml:space="preserve">custodios o aquellos que por actividad relacionada directamente con cuartos que contienen </w:t>
      </w:r>
      <w:r w:rsidR="00816FB0" w:rsidRPr="00816FB0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t>“</w:t>
      </w:r>
      <w:r w:rsidRPr="00816FB0">
        <w:rPr>
          <w:rStyle w:val="Extranjerismo"/>
          <w:lang w:val="es-CO"/>
        </w:rPr>
        <w:t>racks</w:t>
      </w:r>
      <w:r w:rsidR="00816FB0" w:rsidRPr="00816FB0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t>”</w:t>
      </w:r>
      <w:r w:rsidRPr="00816FB0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t xml:space="preserve"> de cableado o</w:t>
      </w:r>
      <w:r w:rsidRPr="00277A44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t xml:space="preserve"> equipos de comunicaciones deben acceder a ellos.</w:t>
      </w:r>
    </w:p>
    <w:p w14:paraId="4F54D12B" w14:textId="77777777" w:rsidR="0092106B" w:rsidRPr="00277A44" w:rsidRDefault="0092106B">
      <w:pPr>
        <w:pStyle w:val="Prrafodelista"/>
        <w:numPr>
          <w:ilvl w:val="0"/>
          <w:numId w:val="26"/>
        </w:numPr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</w:pPr>
      <w:r w:rsidRPr="00277A44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lastRenderedPageBreak/>
        <w:t>Se prohíbe el ingreso de cámaras, equipos y/o celulares con funciones de video, almacenamiento, audio o similares, sin previa autorización, justificación y solo se aceptarán para una actividad laboral necesaria.</w:t>
      </w:r>
    </w:p>
    <w:p w14:paraId="24E89B63" w14:textId="77777777" w:rsidR="0092106B" w:rsidRPr="00277A44" w:rsidRDefault="0092106B">
      <w:pPr>
        <w:pStyle w:val="Prrafodelista"/>
        <w:numPr>
          <w:ilvl w:val="0"/>
          <w:numId w:val="26"/>
        </w:numPr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</w:pPr>
      <w:r w:rsidRPr="00277A44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t>Los monitores de los PC deben quedar bloqueados y apagados al finalizar la jornada laboral.</w:t>
      </w:r>
    </w:p>
    <w:p w14:paraId="668AA171" w14:textId="496F210D" w:rsidR="0092106B" w:rsidRPr="00277A44" w:rsidRDefault="0092106B">
      <w:pPr>
        <w:pStyle w:val="Prrafodelista"/>
        <w:numPr>
          <w:ilvl w:val="0"/>
          <w:numId w:val="26"/>
        </w:numPr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</w:pPr>
      <w:r w:rsidRPr="008E4B3E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t xml:space="preserve">Las llaves de los </w:t>
      </w:r>
      <w:r w:rsidR="00B22330" w:rsidRPr="008E4B3E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t>“</w:t>
      </w:r>
      <w:r w:rsidRPr="008E4B3E">
        <w:rPr>
          <w:rStyle w:val="Extranjerismo"/>
          <w:lang w:val="es-CO"/>
        </w:rPr>
        <w:t>racks</w:t>
      </w:r>
      <w:r w:rsidR="00B22330" w:rsidRPr="008E4B3E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t>”</w:t>
      </w:r>
      <w:r w:rsidRPr="008E4B3E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t xml:space="preserve"> deben quedar almacenadas</w:t>
      </w:r>
      <w:r w:rsidRPr="00277A44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t xml:space="preserve"> en un lugar seguro y los racks cerrados al finalizar la jornada laboral.</w:t>
      </w:r>
    </w:p>
    <w:p w14:paraId="5F26224E" w14:textId="77777777" w:rsidR="0092106B" w:rsidRPr="00277A44" w:rsidRDefault="0092106B">
      <w:pPr>
        <w:pStyle w:val="Prrafodelista"/>
        <w:numPr>
          <w:ilvl w:val="0"/>
          <w:numId w:val="26"/>
        </w:numPr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</w:pPr>
      <w:r w:rsidRPr="00277A44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t>El almacenamiento en la nube de la entidad es para uso estrictamente laboral y/o académico, almacenar información técnica o científica y, en general, almacenar únicamente información que sea de relevancia para la entidad.</w:t>
      </w:r>
    </w:p>
    <w:p w14:paraId="5419B81D" w14:textId="52255CC7" w:rsidR="00916F77" w:rsidRPr="00277A44" w:rsidRDefault="0092106B">
      <w:pPr>
        <w:pStyle w:val="Prrafodelista"/>
        <w:numPr>
          <w:ilvl w:val="0"/>
          <w:numId w:val="26"/>
        </w:numPr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</w:pPr>
      <w:r w:rsidRPr="00277A44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  <w:t>Si la información que va a ser almacenada es de carácter reservado o clasificado, se deben implementar técnicas de cifrado o protección con contraseña y asignar permiso de acceso únicamente a las personas autorizadas.</w:t>
      </w:r>
    </w:p>
    <w:p w14:paraId="35551DD3" w14:textId="77777777" w:rsidR="00A32D84" w:rsidRPr="00277A44" w:rsidRDefault="00A32D84" w:rsidP="00A32D84">
      <w:pPr>
        <w:pStyle w:val="Prrafodelista"/>
        <w:numPr>
          <w:ilvl w:val="0"/>
          <w:numId w:val="0"/>
        </w:numPr>
        <w:ind w:left="1429"/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  <w:lang w:val="es-CO"/>
        </w:rPr>
      </w:pPr>
    </w:p>
    <w:p w14:paraId="3AF5B351" w14:textId="77777777" w:rsidR="004714DD" w:rsidRPr="00B93088" w:rsidRDefault="004714DD" w:rsidP="004714DD">
      <w:pPr>
        <w:rPr>
          <w:rFonts w:asciiTheme="minorHAnsi" w:hAnsiTheme="minorHAnsi" w:cstheme="minorHAnsi"/>
          <w:b/>
          <w:bCs/>
          <w:sz w:val="28"/>
          <w:szCs w:val="28"/>
          <w:shd w:val="clear" w:color="auto" w:fill="FFFFFF"/>
        </w:rPr>
      </w:pPr>
      <w:r w:rsidRPr="00B93088">
        <w:rPr>
          <w:rFonts w:asciiTheme="minorHAnsi" w:hAnsiTheme="minorHAnsi" w:cstheme="minorHAnsi"/>
          <w:b/>
          <w:bCs/>
          <w:sz w:val="28"/>
          <w:szCs w:val="28"/>
          <w:shd w:val="clear" w:color="auto" w:fill="FFFFFF"/>
        </w:rPr>
        <w:t>Trabajo en casa</w:t>
      </w:r>
    </w:p>
    <w:p w14:paraId="648D4499" w14:textId="77777777" w:rsidR="004714DD" w:rsidRPr="00277A44" w:rsidRDefault="004714DD">
      <w:pPr>
        <w:pStyle w:val="Prrafodelista"/>
        <w:numPr>
          <w:ilvl w:val="0"/>
          <w:numId w:val="27"/>
        </w:numPr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</w:pPr>
      <w:r w:rsidRPr="00277A44"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  <w:t>Si los equipos son personales, el trabajador debe instalar el SO desde una fuente fiable.</w:t>
      </w:r>
    </w:p>
    <w:p w14:paraId="4564FAA0" w14:textId="77777777" w:rsidR="004714DD" w:rsidRPr="00277A44" w:rsidRDefault="004714DD">
      <w:pPr>
        <w:pStyle w:val="Prrafodelista"/>
        <w:numPr>
          <w:ilvl w:val="0"/>
          <w:numId w:val="27"/>
        </w:numPr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</w:pPr>
      <w:r w:rsidRPr="00277A44"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  <w:t>Mantener el SO y las aplicaciones actualizadas.</w:t>
      </w:r>
    </w:p>
    <w:p w14:paraId="7C32183F" w14:textId="77777777" w:rsidR="004714DD" w:rsidRPr="00277A44" w:rsidRDefault="004714DD">
      <w:pPr>
        <w:pStyle w:val="Prrafodelista"/>
        <w:numPr>
          <w:ilvl w:val="0"/>
          <w:numId w:val="27"/>
        </w:numPr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</w:pPr>
      <w:r w:rsidRPr="00277A44"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  <w:t>Instalar un antivirus confiable y mantenerlo actualizado en su base de datos.</w:t>
      </w:r>
    </w:p>
    <w:p w14:paraId="2CF63585" w14:textId="77777777" w:rsidR="004714DD" w:rsidRPr="00277A44" w:rsidRDefault="004714DD">
      <w:pPr>
        <w:pStyle w:val="Prrafodelista"/>
        <w:numPr>
          <w:ilvl w:val="0"/>
          <w:numId w:val="27"/>
        </w:numPr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</w:pPr>
      <w:r w:rsidRPr="00277A44"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  <w:t>Utilizar el control de acceso definido por la entidad con sus correspondientes permisos.</w:t>
      </w:r>
    </w:p>
    <w:p w14:paraId="6E225779" w14:textId="77777777" w:rsidR="004714DD" w:rsidRPr="00277A44" w:rsidRDefault="004714DD">
      <w:pPr>
        <w:pStyle w:val="Prrafodelista"/>
        <w:numPr>
          <w:ilvl w:val="0"/>
          <w:numId w:val="27"/>
        </w:numPr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</w:pPr>
      <w:r w:rsidRPr="00277A44"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  <w:lastRenderedPageBreak/>
        <w:t>Mantener configuración segura en todas las aplicaciones del ordenador, ejemplo: navegador, correo, carpetas en la nube, etc.</w:t>
      </w:r>
    </w:p>
    <w:p w14:paraId="4D808398" w14:textId="77777777" w:rsidR="004714DD" w:rsidRPr="00277A44" w:rsidRDefault="004714DD">
      <w:pPr>
        <w:pStyle w:val="Prrafodelista"/>
        <w:numPr>
          <w:ilvl w:val="0"/>
          <w:numId w:val="27"/>
        </w:numPr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</w:pPr>
      <w:r w:rsidRPr="00277A44"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  <w:t>Parametrizar por inactividad mayor a 5 min bloqueo automático del equipo y en lo posible, utilizar un cifrado de disco, o almacenar la información en los recursos que la empresa disponga.</w:t>
      </w:r>
    </w:p>
    <w:p w14:paraId="38B546EC" w14:textId="77777777" w:rsidR="004714DD" w:rsidRPr="00277A44" w:rsidRDefault="004714DD">
      <w:pPr>
        <w:pStyle w:val="Prrafodelista"/>
        <w:numPr>
          <w:ilvl w:val="0"/>
          <w:numId w:val="27"/>
        </w:numPr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</w:pPr>
      <w:r w:rsidRPr="00277A44"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  <w:t>Se debe conectar únicamente a través de la VPN (red privada virtual) suministrada por la empresa.</w:t>
      </w:r>
    </w:p>
    <w:p w14:paraId="39C15F57" w14:textId="77777777" w:rsidR="004714DD" w:rsidRPr="00277A44" w:rsidRDefault="004714DD">
      <w:pPr>
        <w:pStyle w:val="Prrafodelista"/>
        <w:numPr>
          <w:ilvl w:val="0"/>
          <w:numId w:val="27"/>
        </w:numPr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</w:pPr>
      <w:r w:rsidRPr="00277A44"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  <w:t>El almacenamiento de información de negocio (información definitiva) de cada una de las áreas debe reposar en el recurso compartido (unidad G o la asignada por el personal de Oficina de Sistemas e Informática).</w:t>
      </w:r>
    </w:p>
    <w:p w14:paraId="4898504D" w14:textId="77777777" w:rsidR="004714DD" w:rsidRPr="00277A44" w:rsidRDefault="004714DD">
      <w:pPr>
        <w:pStyle w:val="Prrafodelista"/>
        <w:numPr>
          <w:ilvl w:val="0"/>
          <w:numId w:val="27"/>
        </w:numPr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</w:pPr>
      <w:r w:rsidRPr="00277A44"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  <w:t>En el OneDrive y los recursos de colaboración, como SharePoint, se debe almacenar información en tránsito, temporal o que requiere ser compartida para ser actualizada por múltiples usuarios y no almacenarla en el PC, ya que la información de negocio contenida en los equipos de cómputo puede dañarse y perderse.</w:t>
      </w:r>
    </w:p>
    <w:p w14:paraId="3474E355" w14:textId="77777777" w:rsidR="004714DD" w:rsidRPr="00B93088" w:rsidRDefault="004714DD">
      <w:pPr>
        <w:pStyle w:val="Prrafodelista"/>
        <w:numPr>
          <w:ilvl w:val="0"/>
          <w:numId w:val="27"/>
        </w:numPr>
        <w:rPr>
          <w:rFonts w:asciiTheme="minorHAnsi" w:hAnsiTheme="minorHAnsi" w:cstheme="minorHAnsi"/>
          <w:sz w:val="28"/>
          <w:szCs w:val="28"/>
          <w:shd w:val="clear" w:color="auto" w:fill="FFFFFF"/>
        </w:rPr>
      </w:pPr>
      <w:r w:rsidRPr="00277A44"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  <w:t xml:space="preserve">No almacenar en los equipos asignados o personales información clasificada o reservada. </w:t>
      </w:r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 xml:space="preserve">Los </w:t>
      </w:r>
      <w:proofErr w:type="spellStart"/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>equipos</w:t>
      </w:r>
      <w:proofErr w:type="spellEnd"/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 xml:space="preserve"> </w:t>
      </w:r>
      <w:proofErr w:type="spellStart"/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>portátiles</w:t>
      </w:r>
      <w:proofErr w:type="spellEnd"/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 xml:space="preserve"> no </w:t>
      </w:r>
      <w:proofErr w:type="spellStart"/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>deben</w:t>
      </w:r>
      <w:proofErr w:type="spellEnd"/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 xml:space="preserve"> </w:t>
      </w:r>
      <w:proofErr w:type="spellStart"/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>dejarse</w:t>
      </w:r>
      <w:proofErr w:type="spellEnd"/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 xml:space="preserve"> </w:t>
      </w:r>
      <w:proofErr w:type="spellStart"/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>desatendidos</w:t>
      </w:r>
      <w:proofErr w:type="spellEnd"/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>.</w:t>
      </w:r>
    </w:p>
    <w:p w14:paraId="13B13016" w14:textId="77777777" w:rsidR="004714DD" w:rsidRPr="00277A44" w:rsidRDefault="004714DD">
      <w:pPr>
        <w:pStyle w:val="Prrafodelista"/>
        <w:numPr>
          <w:ilvl w:val="0"/>
          <w:numId w:val="27"/>
        </w:numPr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</w:pPr>
      <w:r w:rsidRPr="00277A44"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  <w:t>Utilizar guayas de seguridad para los equipos portátiles.</w:t>
      </w:r>
    </w:p>
    <w:p w14:paraId="18E6945E" w14:textId="77777777" w:rsidR="004714DD" w:rsidRPr="00277A44" w:rsidRDefault="004714DD">
      <w:pPr>
        <w:pStyle w:val="Prrafodelista"/>
        <w:numPr>
          <w:ilvl w:val="0"/>
          <w:numId w:val="27"/>
        </w:numPr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</w:pPr>
      <w:r w:rsidRPr="00277A44"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  <w:t>Para el transporte entre la oficina y el lugar o lugares en que se ejecuten las funciones de trabajo, se debe contar con un maletín resistente que proteja el equipo que se está trasladando.</w:t>
      </w:r>
    </w:p>
    <w:p w14:paraId="22883EDA" w14:textId="77777777" w:rsidR="004714DD" w:rsidRPr="00277A44" w:rsidRDefault="004714DD">
      <w:pPr>
        <w:pStyle w:val="Prrafodelista"/>
        <w:numPr>
          <w:ilvl w:val="0"/>
          <w:numId w:val="27"/>
        </w:numPr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</w:pPr>
      <w:r w:rsidRPr="00277A44"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  <w:t>Guardar el dispositivo mientras no se utiliza, bajo llave en el sitio o sitios en los que se ejecuten las funciones de trabajo en casa.</w:t>
      </w:r>
    </w:p>
    <w:p w14:paraId="2B99690E" w14:textId="77777777" w:rsidR="004714DD" w:rsidRPr="00277A44" w:rsidRDefault="004714DD">
      <w:pPr>
        <w:pStyle w:val="Prrafodelista"/>
        <w:numPr>
          <w:ilvl w:val="0"/>
          <w:numId w:val="27"/>
        </w:numPr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</w:pPr>
      <w:r w:rsidRPr="00277A44"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  <w:lastRenderedPageBreak/>
        <w:t>Establecer medidas de seguridad de la Información institucional contenido en el dispositivo con el objeto de evitar el acceso no autorizado a esta.</w:t>
      </w:r>
    </w:p>
    <w:p w14:paraId="791E97D3" w14:textId="77777777" w:rsidR="004714DD" w:rsidRPr="00277A44" w:rsidRDefault="004714DD">
      <w:pPr>
        <w:pStyle w:val="Prrafodelista"/>
        <w:numPr>
          <w:ilvl w:val="0"/>
          <w:numId w:val="27"/>
        </w:numPr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</w:pPr>
      <w:r w:rsidRPr="00277A44"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  <w:t>Configurar para el equipo de trabajo cuentas de usuario independientes con permisos especiales y de ser posible SO o máquinas virtuales separadas.</w:t>
      </w:r>
    </w:p>
    <w:p w14:paraId="6E0F3E11" w14:textId="77777777" w:rsidR="004714DD" w:rsidRPr="00277A44" w:rsidRDefault="004714DD">
      <w:pPr>
        <w:pStyle w:val="Prrafodelista"/>
        <w:numPr>
          <w:ilvl w:val="0"/>
          <w:numId w:val="27"/>
        </w:numPr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</w:pPr>
      <w:r w:rsidRPr="00277A44"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  <w:t xml:space="preserve">No hacer uso de conexiones desconocidas (redes </w:t>
      </w:r>
      <w:proofErr w:type="gramStart"/>
      <w:r w:rsidRPr="00277A44"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  <w:t>wifi abiertas</w:t>
      </w:r>
      <w:proofErr w:type="gramEnd"/>
      <w:r w:rsidRPr="00277A44"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  <w:t>, redes públicas, entre otras). Verificar que al navegar se cuenta con el “candado” o cifrado SSL.</w:t>
      </w:r>
    </w:p>
    <w:p w14:paraId="289DA3B6" w14:textId="77777777" w:rsidR="004714DD" w:rsidRPr="00277A44" w:rsidRDefault="004714DD">
      <w:pPr>
        <w:pStyle w:val="Prrafodelista"/>
        <w:numPr>
          <w:ilvl w:val="0"/>
          <w:numId w:val="27"/>
        </w:numPr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</w:pPr>
      <w:r w:rsidRPr="00277A44"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  <w:t>Utilizar contraseñas seguras obviando números consecutivos, fechas de cumpleaños o nombres de familiares y amigos.</w:t>
      </w:r>
    </w:p>
    <w:p w14:paraId="4E63F338" w14:textId="43AE05BB" w:rsidR="004714DD" w:rsidRPr="00277A44" w:rsidRDefault="004714DD">
      <w:pPr>
        <w:pStyle w:val="Prrafodelista"/>
        <w:numPr>
          <w:ilvl w:val="0"/>
          <w:numId w:val="27"/>
        </w:numPr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</w:pPr>
      <w:r w:rsidRPr="00277A44"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  <w:t xml:space="preserve">Hacer borrado integral en el historial del navegador, incluyendo </w:t>
      </w:r>
      <w:r w:rsidR="00484C10" w:rsidRPr="00277A44"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  <w:t>“</w:t>
      </w:r>
      <w:r w:rsidRPr="00277A44">
        <w:rPr>
          <w:rStyle w:val="Extranjerismo"/>
          <w:lang w:val="es-CO"/>
        </w:rPr>
        <w:t>cookies</w:t>
      </w:r>
      <w:r w:rsidR="00484C10" w:rsidRPr="00277A44"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  <w:t>”</w:t>
      </w:r>
      <w:r w:rsidRPr="00277A44"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  <w:t>, datos personales y contraseñas.</w:t>
      </w:r>
    </w:p>
    <w:p w14:paraId="3F38F2B8" w14:textId="77777777" w:rsidR="004714DD" w:rsidRPr="00277A44" w:rsidRDefault="004714DD">
      <w:pPr>
        <w:pStyle w:val="Prrafodelista"/>
        <w:numPr>
          <w:ilvl w:val="0"/>
          <w:numId w:val="27"/>
        </w:numPr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</w:pPr>
      <w:r w:rsidRPr="00277A44"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  <w:t>No debe usar el cuadro de diálogo en el que se sugiere recordar contraseña.</w:t>
      </w:r>
    </w:p>
    <w:p w14:paraId="3297E7C5" w14:textId="77777777" w:rsidR="004714DD" w:rsidRPr="00277A44" w:rsidRDefault="004714DD">
      <w:pPr>
        <w:pStyle w:val="Prrafodelista"/>
        <w:numPr>
          <w:ilvl w:val="0"/>
          <w:numId w:val="27"/>
        </w:numPr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</w:pPr>
      <w:r w:rsidRPr="00277A44"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  <w:t>Al culminar la jornada laboral, cerrar todas las páginas, conexiones, correos y trabajos que se estén ejecutando.</w:t>
      </w:r>
    </w:p>
    <w:p w14:paraId="779EB52A" w14:textId="77777777" w:rsidR="004714DD" w:rsidRPr="00277A44" w:rsidRDefault="004714DD">
      <w:pPr>
        <w:pStyle w:val="Prrafodelista"/>
        <w:numPr>
          <w:ilvl w:val="0"/>
          <w:numId w:val="27"/>
        </w:numPr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</w:pPr>
      <w:r w:rsidRPr="00277A44"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  <w:t>Asegurarse de retirar todos los dispositivos periféricos usados en la jornada, por ejemplo: USB, CD o DVD.</w:t>
      </w:r>
    </w:p>
    <w:p w14:paraId="6C750B2B" w14:textId="77777777" w:rsidR="004714DD" w:rsidRPr="00277A44" w:rsidRDefault="004714DD">
      <w:pPr>
        <w:pStyle w:val="Prrafodelista"/>
        <w:numPr>
          <w:ilvl w:val="0"/>
          <w:numId w:val="27"/>
        </w:numPr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</w:pPr>
      <w:r w:rsidRPr="00277A44"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  <w:t>Llevar a cabo la destrucción de los documentos, para lo cual será necesario romperlo o triturarlo con el objeto de evitar que la pieza documental se arroje de manera completa al contenedor o papelera y sea reutilizada para labores domésticas que de alguna manera ponga en riesgo la información institucional.</w:t>
      </w:r>
    </w:p>
    <w:p w14:paraId="191E4AF4" w14:textId="77777777" w:rsidR="004714DD" w:rsidRPr="00277A44" w:rsidRDefault="004714DD">
      <w:pPr>
        <w:pStyle w:val="Prrafodelista"/>
        <w:numPr>
          <w:ilvl w:val="0"/>
          <w:numId w:val="27"/>
        </w:numPr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</w:pPr>
      <w:r w:rsidRPr="00277A44"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  <w:lastRenderedPageBreak/>
        <w:t>Revisar la bandeja de las impresoras, de tal manera que no se deje copias al alcance de terceros.</w:t>
      </w:r>
    </w:p>
    <w:p w14:paraId="10BCCCED" w14:textId="17C6BB15" w:rsidR="004714DD" w:rsidRPr="00277A44" w:rsidRDefault="004714DD">
      <w:pPr>
        <w:pStyle w:val="Prrafodelista"/>
        <w:numPr>
          <w:ilvl w:val="0"/>
          <w:numId w:val="27"/>
        </w:numPr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</w:pPr>
      <w:r w:rsidRPr="00277A44"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  <w:t>No dejar los documentos en tránsito desentendidos en el lugar o lugares en los que se ejecutan las funciones de trabajo en casa.</w:t>
      </w:r>
    </w:p>
    <w:p w14:paraId="5C7AA327" w14:textId="053EE06B" w:rsidR="00F30F41" w:rsidRPr="00B93088" w:rsidRDefault="00F30F41" w:rsidP="00721B70">
      <w:pPr>
        <w:pStyle w:val="Ttulo2"/>
        <w:rPr>
          <w:shd w:val="clear" w:color="auto" w:fill="FFFFFF"/>
        </w:rPr>
      </w:pPr>
      <w:bookmarkStart w:id="10" w:name="_Toc223722468"/>
      <w:r w:rsidRPr="00B93088">
        <w:rPr>
          <w:shd w:val="clear" w:color="auto" w:fill="FFFFFF"/>
        </w:rPr>
        <w:t>Talento humano</w:t>
      </w:r>
      <w:bookmarkEnd w:id="10"/>
    </w:p>
    <w:p w14:paraId="67D1F36B" w14:textId="577F34BB" w:rsidR="00F30F41" w:rsidRPr="00B93088" w:rsidRDefault="00F30F41" w:rsidP="00363460">
      <w:pPr>
        <w:rPr>
          <w:rFonts w:asciiTheme="minorHAnsi" w:hAnsiTheme="minorHAnsi" w:cstheme="minorHAnsi"/>
          <w:sz w:val="28"/>
          <w:szCs w:val="28"/>
          <w:shd w:val="clear" w:color="auto" w:fill="FFFFFF"/>
        </w:rPr>
      </w:pPr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>Los profesionales en Bases de Datos</w:t>
      </w:r>
      <w:r w:rsidR="00E833C0">
        <w:rPr>
          <w:rFonts w:asciiTheme="minorHAnsi" w:hAnsiTheme="minorHAnsi" w:cstheme="minorHAnsi"/>
          <w:sz w:val="28"/>
          <w:szCs w:val="28"/>
          <w:shd w:val="clear" w:color="auto" w:fill="FFFFFF"/>
        </w:rPr>
        <w:t xml:space="preserve"> </w:t>
      </w:r>
      <w:r w:rsidR="00AC67C3">
        <w:rPr>
          <w:rFonts w:asciiTheme="minorHAnsi" w:hAnsiTheme="minorHAnsi" w:cstheme="minorHAnsi"/>
          <w:sz w:val="28"/>
          <w:szCs w:val="28"/>
          <w:shd w:val="clear" w:color="auto" w:fill="FFFFFF"/>
        </w:rPr>
        <w:t>(</w:t>
      </w:r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>DB</w:t>
      </w:r>
      <w:r w:rsidR="00AC67C3">
        <w:rPr>
          <w:rFonts w:asciiTheme="minorHAnsi" w:hAnsiTheme="minorHAnsi" w:cstheme="minorHAnsi"/>
          <w:sz w:val="28"/>
          <w:szCs w:val="28"/>
          <w:shd w:val="clear" w:color="auto" w:fill="FFFFFF"/>
        </w:rPr>
        <w:t>)</w:t>
      </w:r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 xml:space="preserve"> deben desarrollar, ejecutar y hacer mantenimiento con el uso de técnicas que van desde supervisar hasta optimizar el servidor que contiene la base de datos y así asegurar su disponibilidad y rendimiento. El mantenimiento de las bases de datos implica ejecutar tareas de actualización con técnicas estadísticas, supervisando el uso de la DB, servidores y espacio, planificando estrategias de copias de seguridad y recuperación de la información.</w:t>
      </w:r>
    </w:p>
    <w:p w14:paraId="15647840" w14:textId="77777777" w:rsidR="00F30F41" w:rsidRPr="00B93088" w:rsidRDefault="00F30F41" w:rsidP="00363460">
      <w:pPr>
        <w:rPr>
          <w:rFonts w:asciiTheme="minorHAnsi" w:hAnsiTheme="minorHAnsi" w:cstheme="minorHAnsi"/>
          <w:sz w:val="28"/>
          <w:szCs w:val="28"/>
          <w:shd w:val="clear" w:color="auto" w:fill="FFFFFF"/>
        </w:rPr>
      </w:pPr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>Por medio del siguiente video, se profundizará en algunos procesos del talento humano relacionados con las bases de datos.</w:t>
      </w:r>
    </w:p>
    <w:p w14:paraId="29923634" w14:textId="77777777" w:rsidR="0087211B" w:rsidRDefault="0087211B">
      <w:pPr>
        <w:spacing w:before="0" w:after="160" w:line="259" w:lineRule="auto"/>
        <w:ind w:firstLine="0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br w:type="page"/>
      </w:r>
    </w:p>
    <w:p w14:paraId="446B879B" w14:textId="516EFAA4" w:rsidR="00695278" w:rsidRPr="005A03A6" w:rsidRDefault="00695278" w:rsidP="00695278">
      <w:pPr>
        <w:spacing w:before="0" w:after="160" w:line="259" w:lineRule="auto"/>
        <w:ind w:firstLine="0"/>
        <w:jc w:val="center"/>
        <w:rPr>
          <w:rFonts w:asciiTheme="minorHAnsi" w:hAnsiTheme="minorHAnsi" w:cstheme="minorHAnsi"/>
          <w:sz w:val="28"/>
          <w:szCs w:val="28"/>
        </w:rPr>
      </w:pPr>
      <w:r w:rsidRPr="005A03A6">
        <w:rPr>
          <w:rFonts w:asciiTheme="minorHAnsi" w:hAnsiTheme="minorHAnsi" w:cstheme="minorHAnsi"/>
          <w:b/>
          <w:bCs/>
          <w:sz w:val="28"/>
          <w:szCs w:val="28"/>
        </w:rPr>
        <w:lastRenderedPageBreak/>
        <w:t xml:space="preserve">Video </w:t>
      </w:r>
      <w:r w:rsidR="00715B85">
        <w:rPr>
          <w:rFonts w:asciiTheme="minorHAnsi" w:hAnsiTheme="minorHAnsi" w:cstheme="minorHAnsi"/>
          <w:b/>
          <w:bCs/>
          <w:sz w:val="28"/>
          <w:szCs w:val="28"/>
        </w:rPr>
        <w:t>3</w:t>
      </w:r>
      <w:r w:rsidRPr="005A03A6">
        <w:rPr>
          <w:rFonts w:asciiTheme="minorHAnsi" w:hAnsiTheme="minorHAnsi" w:cstheme="minorHAnsi"/>
          <w:sz w:val="28"/>
          <w:szCs w:val="28"/>
        </w:rPr>
        <w:t xml:space="preserve">. </w:t>
      </w:r>
      <w:r w:rsidR="00715B85">
        <w:rPr>
          <w:rFonts w:asciiTheme="minorHAnsi" w:hAnsiTheme="minorHAnsi" w:cstheme="minorHAnsi"/>
          <w:sz w:val="28"/>
          <w:szCs w:val="28"/>
        </w:rPr>
        <w:t>Talento humano</w:t>
      </w:r>
    </w:p>
    <w:p w14:paraId="6C3E1362" w14:textId="398B3E71" w:rsidR="00695278" w:rsidRPr="00B93088" w:rsidRDefault="00715B85" w:rsidP="00695278">
      <w:pPr>
        <w:spacing w:before="0" w:after="160" w:line="259" w:lineRule="auto"/>
        <w:ind w:firstLine="0"/>
        <w:jc w:val="center"/>
        <w:rPr>
          <w:rFonts w:cstheme="minorHAnsi"/>
          <w:szCs w:val="28"/>
        </w:rPr>
      </w:pPr>
      <w:r>
        <w:rPr>
          <w:rFonts w:cstheme="minorHAnsi"/>
          <w:noProof/>
          <w:szCs w:val="28"/>
        </w:rPr>
        <w:drawing>
          <wp:inline distT="0" distB="0" distL="0" distR="0" wp14:anchorId="2DE73CD5" wp14:editId="152271A2">
            <wp:extent cx="6332220" cy="3561715"/>
            <wp:effectExtent l="0" t="0" r="0" b="635"/>
            <wp:docPr id="912001674" name="Imagen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01674" name="Imagen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A863F" w14:textId="31A8C35F" w:rsidR="00695278" w:rsidRPr="00085FBD" w:rsidRDefault="00695278" w:rsidP="00695278">
      <w:pPr>
        <w:jc w:val="center"/>
        <w:rPr>
          <w:rStyle w:val="Hipervnculo"/>
          <w:rFonts w:asciiTheme="minorHAnsi" w:hAnsiTheme="minorHAnsi" w:cstheme="minorHAnsi"/>
          <w:b/>
          <w:sz w:val="28"/>
          <w:szCs w:val="28"/>
        </w:rPr>
      </w:pPr>
      <w:hyperlink r:id="rId24" w:history="1">
        <w:r w:rsidRPr="00085FBD">
          <w:rPr>
            <w:rStyle w:val="Hipervnculo"/>
            <w:rFonts w:asciiTheme="minorHAnsi" w:hAnsiTheme="minorHAnsi" w:cstheme="minorHAnsi"/>
            <w:b/>
            <w:sz w:val="28"/>
            <w:szCs w:val="28"/>
          </w:rPr>
          <w:t>Enlace de reproducción del video</w:t>
        </w:r>
      </w:hyperlink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695278" w:rsidRPr="00085FBD" w14:paraId="49D8B498" w14:textId="77777777" w:rsidTr="0001556D">
        <w:tc>
          <w:tcPr>
            <w:tcW w:w="9962" w:type="dxa"/>
          </w:tcPr>
          <w:p w14:paraId="52596085" w14:textId="5DFA2051" w:rsidR="00695278" w:rsidRPr="00085FBD" w:rsidRDefault="00695278" w:rsidP="0001556D">
            <w:pPr>
              <w:ind w:firstLine="0"/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085FBD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Síntesis del video: </w:t>
            </w:r>
            <w:r w:rsidR="001C5786" w:rsidRPr="00085FBD">
              <w:rPr>
                <w:rFonts w:asciiTheme="minorHAnsi" w:hAnsiTheme="minorHAnsi" w:cstheme="minorHAnsi"/>
                <w:b/>
                <w:sz w:val="28"/>
                <w:szCs w:val="28"/>
              </w:rPr>
              <w:t>Talento humano</w:t>
            </w:r>
          </w:p>
        </w:tc>
      </w:tr>
      <w:tr w:rsidR="00695278" w:rsidRPr="00085FBD" w14:paraId="4753482B" w14:textId="77777777" w:rsidTr="0001556D">
        <w:tc>
          <w:tcPr>
            <w:tcW w:w="9962" w:type="dxa"/>
          </w:tcPr>
          <w:p w14:paraId="043CB9A2" w14:textId="0FE00AA1" w:rsidR="00695278" w:rsidRPr="00085FBD" w:rsidRDefault="00695278" w:rsidP="0001556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085FBD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="008B0843" w:rsidRPr="00085FBD">
              <w:rPr>
                <w:rFonts w:asciiTheme="minorHAnsi" w:hAnsiTheme="minorHAnsi" w:cstheme="minorHAnsi"/>
                <w:sz w:val="28"/>
                <w:szCs w:val="28"/>
              </w:rPr>
              <w:t>El optimizador de la base de datos requiere de información de metadatos estadística actualizada</w:t>
            </w:r>
            <w:r w:rsidR="00776FAD">
              <w:rPr>
                <w:rFonts w:asciiTheme="minorHAnsi" w:hAnsiTheme="minorHAnsi" w:cstheme="minorHAnsi"/>
                <w:sz w:val="28"/>
                <w:szCs w:val="28"/>
              </w:rPr>
              <w:t>,</w:t>
            </w:r>
            <w:r w:rsidR="008B0843" w:rsidRPr="00085FBD">
              <w:rPr>
                <w:rFonts w:asciiTheme="minorHAnsi" w:hAnsiTheme="minorHAnsi" w:cstheme="minorHAnsi"/>
                <w:sz w:val="28"/>
                <w:szCs w:val="28"/>
              </w:rPr>
              <w:t xml:space="preserve"> donde se evidencie el número de filas y la cardinalidad, para que el usuario seleccione la forma más adecuada de acceder a los registros.</w:t>
            </w:r>
          </w:p>
          <w:p w14:paraId="630709C6" w14:textId="16F2B0B5" w:rsidR="008B0843" w:rsidRPr="00085FBD" w:rsidRDefault="008B0843" w:rsidP="0001556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085FBD">
              <w:rPr>
                <w:rFonts w:asciiTheme="minorHAnsi" w:hAnsiTheme="minorHAnsi" w:cstheme="minorHAnsi"/>
                <w:sz w:val="28"/>
                <w:szCs w:val="28"/>
              </w:rPr>
              <w:t xml:space="preserve">Se pueden realizar aproximaciones en el tamaño de objetos o borrar versiones antiguas de los mismos, con el paso del tiempo se pueden acumular versiones antiguas de las bases </w:t>
            </w:r>
            <w:r w:rsidR="00CA2A67" w:rsidRPr="00085FBD">
              <w:rPr>
                <w:rFonts w:asciiTheme="minorHAnsi" w:hAnsiTheme="minorHAnsi" w:cstheme="minorHAnsi"/>
                <w:sz w:val="28"/>
                <w:szCs w:val="28"/>
              </w:rPr>
              <w:t>de dato</w:t>
            </w:r>
            <w:r w:rsidRPr="00085FBD">
              <w:rPr>
                <w:rFonts w:asciiTheme="minorHAnsi" w:hAnsiTheme="minorHAnsi" w:cstheme="minorHAnsi"/>
                <w:sz w:val="28"/>
                <w:szCs w:val="28"/>
              </w:rPr>
              <w:t>s, una buena práctica es ir depurando versiones anteriores</w:t>
            </w:r>
            <w:r w:rsidR="00CA2A67" w:rsidRPr="00085FBD">
              <w:rPr>
                <w:rFonts w:asciiTheme="minorHAnsi" w:hAnsiTheme="minorHAnsi" w:cstheme="minorHAnsi"/>
                <w:sz w:val="28"/>
                <w:szCs w:val="28"/>
              </w:rPr>
              <w:t>,</w:t>
            </w:r>
            <w:r w:rsidRPr="00085FBD">
              <w:rPr>
                <w:rFonts w:asciiTheme="minorHAnsi" w:hAnsiTheme="minorHAnsi" w:cstheme="minorHAnsi"/>
                <w:sz w:val="28"/>
                <w:szCs w:val="28"/>
              </w:rPr>
              <w:t xml:space="preserve"> revisando primero que la nueva </w:t>
            </w:r>
            <w:r w:rsidR="00CA2A67" w:rsidRPr="00085FBD">
              <w:rPr>
                <w:rFonts w:asciiTheme="minorHAnsi" w:hAnsiTheme="minorHAnsi" w:cstheme="minorHAnsi"/>
                <w:sz w:val="28"/>
                <w:szCs w:val="28"/>
              </w:rPr>
              <w:t xml:space="preserve">versión </w:t>
            </w:r>
            <w:r w:rsidR="0063792D" w:rsidRPr="00085FBD">
              <w:rPr>
                <w:rFonts w:asciiTheme="minorHAnsi" w:hAnsiTheme="minorHAnsi" w:cstheme="minorHAnsi"/>
                <w:sz w:val="28"/>
                <w:szCs w:val="28"/>
              </w:rPr>
              <w:t>con</w:t>
            </w:r>
            <w:r w:rsidR="00CA2A67" w:rsidRPr="00085FBD">
              <w:rPr>
                <w:rFonts w:asciiTheme="minorHAnsi" w:hAnsiTheme="minorHAnsi" w:cstheme="minorHAnsi"/>
                <w:sz w:val="28"/>
                <w:szCs w:val="28"/>
              </w:rPr>
              <w:t>tenga toda la información necesaria para el tratamiento adecuado.</w:t>
            </w:r>
          </w:p>
          <w:p w14:paraId="365CA82E" w14:textId="52960B71" w:rsidR="00F95999" w:rsidRPr="00085FBD" w:rsidRDefault="00F95999" w:rsidP="0001556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085FBD">
              <w:rPr>
                <w:rFonts w:asciiTheme="minorHAnsi" w:hAnsiTheme="minorHAnsi" w:cstheme="minorHAnsi"/>
                <w:sz w:val="28"/>
                <w:szCs w:val="28"/>
              </w:rPr>
              <w:lastRenderedPageBreak/>
              <w:t xml:space="preserve">Es importante definir la cantidad máxima de llamadas </w:t>
            </w:r>
            <w:r w:rsidR="0063792D" w:rsidRPr="00085FBD">
              <w:rPr>
                <w:rFonts w:asciiTheme="minorHAnsi" w:hAnsiTheme="minorHAnsi" w:cstheme="minorHAnsi"/>
                <w:sz w:val="28"/>
                <w:szCs w:val="28"/>
              </w:rPr>
              <w:t>o requerimientos a</w:t>
            </w:r>
            <w:r w:rsidRPr="00085FBD">
              <w:rPr>
                <w:rFonts w:asciiTheme="minorHAnsi" w:hAnsiTheme="minorHAnsi" w:cstheme="minorHAnsi"/>
                <w:sz w:val="28"/>
                <w:szCs w:val="28"/>
              </w:rPr>
              <w:t xml:space="preserve">l servidor </w:t>
            </w:r>
            <w:r w:rsidR="0063792D" w:rsidRPr="00085FBD">
              <w:rPr>
                <w:rFonts w:asciiTheme="minorHAnsi" w:hAnsiTheme="minorHAnsi" w:cstheme="minorHAnsi"/>
                <w:sz w:val="28"/>
                <w:szCs w:val="28"/>
              </w:rPr>
              <w:t xml:space="preserve">para determinar las características </w:t>
            </w:r>
            <w:r w:rsidR="00E32D98" w:rsidRPr="00085FBD">
              <w:rPr>
                <w:rFonts w:asciiTheme="minorHAnsi" w:hAnsiTheme="minorHAnsi" w:cstheme="minorHAnsi"/>
                <w:sz w:val="28"/>
                <w:szCs w:val="28"/>
              </w:rPr>
              <w:t xml:space="preserve">del servidor </w:t>
            </w:r>
            <w:r w:rsidRPr="00085FBD">
              <w:rPr>
                <w:rFonts w:asciiTheme="minorHAnsi" w:hAnsiTheme="minorHAnsi" w:cstheme="minorHAnsi"/>
                <w:sz w:val="28"/>
                <w:szCs w:val="28"/>
              </w:rPr>
              <w:t xml:space="preserve">a contratar </w:t>
            </w:r>
            <w:r w:rsidR="00E32D98" w:rsidRPr="00085FBD">
              <w:rPr>
                <w:rFonts w:asciiTheme="minorHAnsi" w:hAnsiTheme="minorHAnsi" w:cstheme="minorHAnsi"/>
                <w:sz w:val="28"/>
                <w:szCs w:val="28"/>
              </w:rPr>
              <w:t xml:space="preserve">y así </w:t>
            </w:r>
            <w:r w:rsidRPr="00085FBD">
              <w:rPr>
                <w:rFonts w:asciiTheme="minorHAnsi" w:hAnsiTheme="minorHAnsi" w:cstheme="minorHAnsi"/>
                <w:sz w:val="28"/>
                <w:szCs w:val="28"/>
              </w:rPr>
              <w:t xml:space="preserve">optimizar </w:t>
            </w:r>
            <w:r w:rsidR="00E32D98" w:rsidRPr="00085FBD">
              <w:rPr>
                <w:rFonts w:asciiTheme="minorHAnsi" w:hAnsiTheme="minorHAnsi" w:cstheme="minorHAnsi"/>
                <w:sz w:val="28"/>
                <w:szCs w:val="28"/>
              </w:rPr>
              <w:t>tanto el c</w:t>
            </w:r>
            <w:r w:rsidR="003710EE" w:rsidRPr="00085FBD">
              <w:rPr>
                <w:rFonts w:asciiTheme="minorHAnsi" w:hAnsiTheme="minorHAnsi" w:cstheme="minorHAnsi"/>
                <w:sz w:val="28"/>
                <w:szCs w:val="28"/>
              </w:rPr>
              <w:t>o</w:t>
            </w:r>
            <w:r w:rsidR="00E32D98" w:rsidRPr="00085FBD">
              <w:rPr>
                <w:rFonts w:asciiTheme="minorHAnsi" w:hAnsiTheme="minorHAnsi" w:cstheme="minorHAnsi"/>
                <w:sz w:val="28"/>
                <w:szCs w:val="28"/>
              </w:rPr>
              <w:t>st</w:t>
            </w:r>
            <w:r w:rsidR="003710EE" w:rsidRPr="00085FBD">
              <w:rPr>
                <w:rFonts w:asciiTheme="minorHAnsi" w:hAnsiTheme="minorHAnsi" w:cstheme="minorHAnsi"/>
                <w:sz w:val="28"/>
                <w:szCs w:val="28"/>
              </w:rPr>
              <w:t>o</w:t>
            </w:r>
            <w:r w:rsidR="00E32D98" w:rsidRPr="00085FBD">
              <w:rPr>
                <w:rFonts w:asciiTheme="minorHAnsi" w:hAnsiTheme="minorHAnsi" w:cstheme="minorHAnsi"/>
                <w:sz w:val="28"/>
                <w:szCs w:val="28"/>
              </w:rPr>
              <w:t xml:space="preserve"> como la velocidad de respuesta.</w:t>
            </w:r>
          </w:p>
          <w:p w14:paraId="6CC471EB" w14:textId="5765FA29" w:rsidR="00986C2C" w:rsidRPr="00085FBD" w:rsidRDefault="00E32D98" w:rsidP="00986C2C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085FBD">
              <w:rPr>
                <w:rFonts w:asciiTheme="minorHAnsi" w:hAnsiTheme="minorHAnsi" w:cstheme="minorHAnsi"/>
                <w:sz w:val="28"/>
                <w:szCs w:val="28"/>
              </w:rPr>
              <w:t xml:space="preserve">En la supervisión de una base </w:t>
            </w:r>
            <w:proofErr w:type="spellStart"/>
            <w:r w:rsidRPr="00085FBD">
              <w:rPr>
                <w:rFonts w:asciiTheme="minorHAnsi" w:hAnsiTheme="minorHAnsi" w:cstheme="minorHAnsi"/>
                <w:sz w:val="28"/>
                <w:szCs w:val="28"/>
              </w:rPr>
              <w:t>da</w:t>
            </w:r>
            <w:proofErr w:type="spellEnd"/>
            <w:r w:rsidRPr="00085FBD">
              <w:rPr>
                <w:rFonts w:asciiTheme="minorHAnsi" w:hAnsiTheme="minorHAnsi" w:cstheme="minorHAnsi"/>
                <w:sz w:val="28"/>
                <w:szCs w:val="28"/>
              </w:rPr>
              <w:t xml:space="preserve"> datos se revisa su disponibilidad, el espacio libre que tiene y los posibles errores de comunicación cliente – servidor. </w:t>
            </w:r>
            <w:r w:rsidR="00986C2C" w:rsidRPr="00085FBD">
              <w:rPr>
                <w:rFonts w:asciiTheme="minorHAnsi" w:hAnsiTheme="minorHAnsi" w:cstheme="minorHAnsi"/>
                <w:sz w:val="28"/>
                <w:szCs w:val="28"/>
              </w:rPr>
              <w:t>Se identifican lo</w:t>
            </w:r>
            <w:r w:rsidR="0081277E">
              <w:rPr>
                <w:rFonts w:asciiTheme="minorHAnsi" w:hAnsiTheme="minorHAnsi" w:cstheme="minorHAnsi"/>
                <w:sz w:val="28"/>
                <w:szCs w:val="28"/>
              </w:rPr>
              <w:t>s</w:t>
            </w:r>
            <w:r w:rsidR="00986C2C" w:rsidRPr="00085FBD">
              <w:rPr>
                <w:rFonts w:asciiTheme="minorHAnsi" w:hAnsiTheme="minorHAnsi" w:cstheme="minorHAnsi"/>
                <w:sz w:val="28"/>
                <w:szCs w:val="28"/>
              </w:rPr>
              <w:t xml:space="preserve"> índices y las tablas temporales donde las sentencias no se pudieron completar, para proceder a eliminar las bases de datos en versiones de segundo plano o temporales.</w:t>
            </w:r>
          </w:p>
        </w:tc>
      </w:tr>
    </w:tbl>
    <w:p w14:paraId="11678EFD" w14:textId="77777777" w:rsidR="00363460" w:rsidRPr="00B93088" w:rsidRDefault="00363460" w:rsidP="00363460">
      <w:pPr>
        <w:spacing w:before="0" w:after="160" w:line="259" w:lineRule="auto"/>
        <w:ind w:firstLine="0"/>
        <w:rPr>
          <w:rFonts w:asciiTheme="minorHAnsi" w:hAnsiTheme="minorHAnsi" w:cstheme="minorHAnsi"/>
          <w:color w:val="12263F"/>
          <w:sz w:val="28"/>
          <w:szCs w:val="28"/>
          <w:shd w:val="clear" w:color="auto" w:fill="FFFFFF"/>
        </w:rPr>
      </w:pPr>
    </w:p>
    <w:p w14:paraId="52B077DA" w14:textId="77777777" w:rsidR="00F30F41" w:rsidRPr="00B93088" w:rsidRDefault="00F30F41" w:rsidP="00AD5651">
      <w:pPr>
        <w:rPr>
          <w:rFonts w:asciiTheme="minorHAnsi" w:hAnsiTheme="minorHAnsi" w:cstheme="minorHAnsi"/>
          <w:sz w:val="28"/>
          <w:szCs w:val="28"/>
          <w:shd w:val="clear" w:color="auto" w:fill="FFFFFF"/>
        </w:rPr>
      </w:pPr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>Para un mejor entendimiento de las técnicas para el mantenimiento de DB, puede apoyarse en el video: Mantenimiento básico y respaldo de las bases de datos SQL y HANA, el cual se encuentra en el material complementario.</w:t>
      </w:r>
    </w:p>
    <w:p w14:paraId="3992CCE2" w14:textId="57D143B9" w:rsidR="00F30F41" w:rsidRPr="00B93088" w:rsidRDefault="00F30F41" w:rsidP="00721B70">
      <w:pPr>
        <w:pStyle w:val="Ttulo2"/>
        <w:rPr>
          <w:shd w:val="clear" w:color="auto" w:fill="FFFFFF"/>
        </w:rPr>
      </w:pPr>
      <w:bookmarkStart w:id="11" w:name="_Toc223722469"/>
      <w:r w:rsidRPr="00B93088">
        <w:rPr>
          <w:shd w:val="clear" w:color="auto" w:fill="FFFFFF"/>
        </w:rPr>
        <w:t>Informe técnico</w:t>
      </w:r>
      <w:bookmarkEnd w:id="11"/>
    </w:p>
    <w:p w14:paraId="4FCAC494" w14:textId="7044AA30" w:rsidR="00F30F41" w:rsidRPr="00B93088" w:rsidRDefault="00F30F41" w:rsidP="00AD5651">
      <w:pPr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</w:pPr>
      <w:r w:rsidRPr="00B93088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  <w:t>Es un documento que describe el progreso de una investigación o labor realizada. Está conformado por la presentación sistemática y cronológica</w:t>
      </w:r>
      <w:r w:rsidR="00B92CF6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  <w:t>,</w:t>
      </w:r>
      <w:r w:rsidRPr="00B93088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  <w:t xml:space="preserve"> con la información suficiente para que un lector</w:t>
      </w:r>
      <w:r w:rsidR="00B92CF6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  <w:t>,</w:t>
      </w:r>
      <w:r w:rsidRPr="00B93088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  <w:t xml:space="preserve"> con capacidad y conocimiento del tema tratado, pueda evaluar y proponer modificaciones a los resultados y conclusiones. Este informe se conforma de parte inicial, cuerpo, anexo y parte final, las cuales se explican un poco a continuación.</w:t>
      </w:r>
    </w:p>
    <w:p w14:paraId="323E6DBE" w14:textId="77777777" w:rsidR="00F30F41" w:rsidRPr="00B93088" w:rsidRDefault="00F30F41" w:rsidP="00567763">
      <w:pPr>
        <w:rPr>
          <w:rFonts w:asciiTheme="minorHAnsi" w:hAnsiTheme="minorHAnsi" w:cstheme="minorHAnsi"/>
          <w:b/>
          <w:bCs/>
          <w:sz w:val="28"/>
          <w:szCs w:val="28"/>
          <w:shd w:val="clear" w:color="auto" w:fill="FFFFFF"/>
        </w:rPr>
      </w:pPr>
      <w:r w:rsidRPr="00B93088">
        <w:rPr>
          <w:rFonts w:asciiTheme="minorHAnsi" w:hAnsiTheme="minorHAnsi" w:cstheme="minorHAnsi"/>
          <w:b/>
          <w:bCs/>
          <w:sz w:val="28"/>
          <w:szCs w:val="28"/>
          <w:shd w:val="clear" w:color="auto" w:fill="FFFFFF"/>
        </w:rPr>
        <w:t>Parte inicial</w:t>
      </w:r>
    </w:p>
    <w:p w14:paraId="2004D6CF" w14:textId="77777777" w:rsidR="00F30F41" w:rsidRPr="00B93088" w:rsidRDefault="00F30F41" w:rsidP="00567763">
      <w:pPr>
        <w:rPr>
          <w:rFonts w:asciiTheme="minorHAnsi" w:hAnsiTheme="minorHAnsi" w:cstheme="minorHAnsi"/>
          <w:sz w:val="28"/>
          <w:szCs w:val="28"/>
          <w:shd w:val="clear" w:color="auto" w:fill="FFFFFF"/>
        </w:rPr>
      </w:pPr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>Contiene un orden establecido dividido en varias partes:</w:t>
      </w:r>
    </w:p>
    <w:p w14:paraId="5B6CAB1E" w14:textId="77777777" w:rsidR="00F30F41" w:rsidRPr="00B93088" w:rsidRDefault="00F30F41">
      <w:pPr>
        <w:pStyle w:val="Prrafodelista"/>
        <w:numPr>
          <w:ilvl w:val="0"/>
          <w:numId w:val="28"/>
        </w:numPr>
        <w:rPr>
          <w:rFonts w:asciiTheme="minorHAnsi" w:hAnsiTheme="minorHAnsi" w:cstheme="minorHAnsi"/>
          <w:sz w:val="28"/>
          <w:szCs w:val="28"/>
          <w:shd w:val="clear" w:color="auto" w:fill="FFFFFF"/>
        </w:rPr>
      </w:pPr>
      <w:proofErr w:type="spellStart"/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lastRenderedPageBreak/>
        <w:t>Portada</w:t>
      </w:r>
      <w:proofErr w:type="spellEnd"/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>.</w:t>
      </w:r>
    </w:p>
    <w:p w14:paraId="1AD26270" w14:textId="77777777" w:rsidR="00F30F41" w:rsidRPr="00B93088" w:rsidRDefault="00F30F41">
      <w:pPr>
        <w:pStyle w:val="Prrafodelista"/>
        <w:numPr>
          <w:ilvl w:val="0"/>
          <w:numId w:val="28"/>
        </w:numPr>
        <w:rPr>
          <w:rFonts w:asciiTheme="minorHAnsi" w:hAnsiTheme="minorHAnsi" w:cstheme="minorHAnsi"/>
          <w:sz w:val="28"/>
          <w:szCs w:val="28"/>
          <w:shd w:val="clear" w:color="auto" w:fill="FFFFFF"/>
        </w:rPr>
      </w:pPr>
      <w:proofErr w:type="spellStart"/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>Resumen</w:t>
      </w:r>
      <w:proofErr w:type="spellEnd"/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>.</w:t>
      </w:r>
    </w:p>
    <w:p w14:paraId="5801752A" w14:textId="77777777" w:rsidR="00F30F41" w:rsidRPr="00B93088" w:rsidRDefault="00F30F41">
      <w:pPr>
        <w:pStyle w:val="Prrafodelista"/>
        <w:numPr>
          <w:ilvl w:val="0"/>
          <w:numId w:val="28"/>
        </w:numPr>
        <w:rPr>
          <w:rFonts w:asciiTheme="minorHAnsi" w:hAnsiTheme="minorHAnsi" w:cstheme="minorHAnsi"/>
          <w:sz w:val="28"/>
          <w:szCs w:val="28"/>
          <w:shd w:val="clear" w:color="auto" w:fill="FFFFFF"/>
        </w:rPr>
      </w:pPr>
      <w:proofErr w:type="spellStart"/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>Índice</w:t>
      </w:r>
      <w:proofErr w:type="spellEnd"/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>.</w:t>
      </w:r>
    </w:p>
    <w:p w14:paraId="439AF5A1" w14:textId="77777777" w:rsidR="00F30F41" w:rsidRPr="00277A44" w:rsidRDefault="00F30F41">
      <w:pPr>
        <w:pStyle w:val="Prrafodelista"/>
        <w:numPr>
          <w:ilvl w:val="0"/>
          <w:numId w:val="28"/>
        </w:numPr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</w:pPr>
      <w:r w:rsidRPr="00277A44"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  <w:t>Glosario de signos, símbolos, unidades, abreviaturas, términos técnicos.</w:t>
      </w:r>
    </w:p>
    <w:p w14:paraId="3A32A292" w14:textId="77777777" w:rsidR="00F30F41" w:rsidRPr="00B93088" w:rsidRDefault="00F30F41">
      <w:pPr>
        <w:pStyle w:val="Prrafodelista"/>
        <w:numPr>
          <w:ilvl w:val="0"/>
          <w:numId w:val="28"/>
        </w:numPr>
        <w:rPr>
          <w:rFonts w:asciiTheme="minorHAnsi" w:hAnsiTheme="minorHAnsi" w:cstheme="minorHAnsi"/>
          <w:sz w:val="28"/>
          <w:szCs w:val="28"/>
          <w:shd w:val="clear" w:color="auto" w:fill="FFFFFF"/>
        </w:rPr>
      </w:pPr>
      <w:proofErr w:type="spellStart"/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>Prefacio</w:t>
      </w:r>
      <w:proofErr w:type="spellEnd"/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>.</w:t>
      </w:r>
    </w:p>
    <w:p w14:paraId="0C8D3267" w14:textId="77777777" w:rsidR="00F30F41" w:rsidRPr="00B93088" w:rsidRDefault="00F30F41" w:rsidP="00567763">
      <w:pPr>
        <w:rPr>
          <w:rFonts w:asciiTheme="minorHAnsi" w:hAnsiTheme="minorHAnsi" w:cstheme="minorHAnsi"/>
          <w:b/>
          <w:bCs/>
          <w:sz w:val="28"/>
          <w:szCs w:val="28"/>
          <w:shd w:val="clear" w:color="auto" w:fill="FFFFFF"/>
        </w:rPr>
      </w:pPr>
      <w:r w:rsidRPr="00B93088">
        <w:rPr>
          <w:rFonts w:asciiTheme="minorHAnsi" w:hAnsiTheme="minorHAnsi" w:cstheme="minorHAnsi"/>
          <w:b/>
          <w:bCs/>
          <w:sz w:val="28"/>
          <w:szCs w:val="28"/>
          <w:shd w:val="clear" w:color="auto" w:fill="FFFFFF"/>
        </w:rPr>
        <w:t>Cuerpo del informe</w:t>
      </w:r>
    </w:p>
    <w:p w14:paraId="1FD341CE" w14:textId="77777777" w:rsidR="00F30F41" w:rsidRPr="00B93088" w:rsidRDefault="00F30F41" w:rsidP="00567763">
      <w:pPr>
        <w:rPr>
          <w:rFonts w:asciiTheme="minorHAnsi" w:hAnsiTheme="minorHAnsi" w:cstheme="minorHAnsi"/>
          <w:sz w:val="28"/>
          <w:szCs w:val="28"/>
          <w:shd w:val="clear" w:color="auto" w:fill="FFFFFF"/>
        </w:rPr>
      </w:pPr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>Está dividido en:</w:t>
      </w:r>
    </w:p>
    <w:p w14:paraId="69A6C5DB" w14:textId="77777777" w:rsidR="00F30F41" w:rsidRPr="00B93088" w:rsidRDefault="00F30F41">
      <w:pPr>
        <w:pStyle w:val="Prrafodelista"/>
        <w:numPr>
          <w:ilvl w:val="0"/>
          <w:numId w:val="29"/>
        </w:numPr>
        <w:rPr>
          <w:rFonts w:asciiTheme="minorHAnsi" w:hAnsiTheme="minorHAnsi" w:cstheme="minorHAnsi"/>
          <w:sz w:val="28"/>
          <w:szCs w:val="28"/>
          <w:shd w:val="clear" w:color="auto" w:fill="FFFFFF"/>
        </w:rPr>
      </w:pPr>
      <w:proofErr w:type="spellStart"/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>Introducción</w:t>
      </w:r>
      <w:proofErr w:type="spellEnd"/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>.</w:t>
      </w:r>
    </w:p>
    <w:p w14:paraId="51E9B60B" w14:textId="77777777" w:rsidR="00F30F41" w:rsidRPr="00277A44" w:rsidRDefault="00F30F41">
      <w:pPr>
        <w:pStyle w:val="Prrafodelista"/>
        <w:numPr>
          <w:ilvl w:val="0"/>
          <w:numId w:val="29"/>
        </w:numPr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</w:pPr>
      <w:r w:rsidRPr="00277A44"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  <w:t>Núcleo del informe con tablas, imágenes y demás material complementario.</w:t>
      </w:r>
    </w:p>
    <w:p w14:paraId="3CE983C0" w14:textId="77777777" w:rsidR="00F30F41" w:rsidRPr="00B93088" w:rsidRDefault="00F30F41">
      <w:pPr>
        <w:pStyle w:val="Prrafodelista"/>
        <w:numPr>
          <w:ilvl w:val="0"/>
          <w:numId w:val="29"/>
        </w:numPr>
        <w:rPr>
          <w:rFonts w:asciiTheme="minorHAnsi" w:hAnsiTheme="minorHAnsi" w:cstheme="minorHAnsi"/>
          <w:sz w:val="28"/>
          <w:szCs w:val="28"/>
          <w:shd w:val="clear" w:color="auto" w:fill="FFFFFF"/>
        </w:rPr>
      </w:pPr>
      <w:proofErr w:type="spellStart"/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>Conclusiones</w:t>
      </w:r>
      <w:proofErr w:type="spellEnd"/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 xml:space="preserve"> y </w:t>
      </w:r>
      <w:proofErr w:type="spellStart"/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>recomendaciones</w:t>
      </w:r>
      <w:proofErr w:type="spellEnd"/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>.</w:t>
      </w:r>
    </w:p>
    <w:p w14:paraId="1BB77E5E" w14:textId="77777777" w:rsidR="00F30F41" w:rsidRPr="00B93088" w:rsidRDefault="00F30F41">
      <w:pPr>
        <w:pStyle w:val="Prrafodelista"/>
        <w:numPr>
          <w:ilvl w:val="0"/>
          <w:numId w:val="29"/>
        </w:numPr>
        <w:rPr>
          <w:rFonts w:asciiTheme="minorHAnsi" w:hAnsiTheme="minorHAnsi" w:cstheme="minorHAnsi"/>
          <w:sz w:val="28"/>
          <w:szCs w:val="28"/>
          <w:shd w:val="clear" w:color="auto" w:fill="FFFFFF"/>
        </w:rPr>
      </w:pPr>
      <w:proofErr w:type="spellStart"/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>Agradecimientos</w:t>
      </w:r>
      <w:proofErr w:type="spellEnd"/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>.</w:t>
      </w:r>
    </w:p>
    <w:p w14:paraId="2D93BEDB" w14:textId="77777777" w:rsidR="00F30F41" w:rsidRPr="00B93088" w:rsidRDefault="00F30F41">
      <w:pPr>
        <w:pStyle w:val="Prrafodelista"/>
        <w:numPr>
          <w:ilvl w:val="0"/>
          <w:numId w:val="29"/>
        </w:numPr>
        <w:rPr>
          <w:rFonts w:asciiTheme="minorHAnsi" w:hAnsiTheme="minorHAnsi" w:cstheme="minorHAnsi"/>
          <w:sz w:val="28"/>
          <w:szCs w:val="28"/>
          <w:shd w:val="clear" w:color="auto" w:fill="FFFFFF"/>
        </w:rPr>
      </w:pPr>
      <w:proofErr w:type="spellStart"/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>Listas</w:t>
      </w:r>
      <w:proofErr w:type="spellEnd"/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 xml:space="preserve"> de </w:t>
      </w:r>
      <w:proofErr w:type="spellStart"/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>referencia</w:t>
      </w:r>
      <w:proofErr w:type="spellEnd"/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>.</w:t>
      </w:r>
    </w:p>
    <w:p w14:paraId="5D396BCF" w14:textId="77777777" w:rsidR="00F30F41" w:rsidRPr="00B93088" w:rsidRDefault="00F30F41" w:rsidP="00567763">
      <w:pPr>
        <w:rPr>
          <w:rFonts w:asciiTheme="minorHAnsi" w:hAnsiTheme="minorHAnsi" w:cstheme="minorHAnsi"/>
          <w:b/>
          <w:bCs/>
          <w:sz w:val="28"/>
          <w:szCs w:val="28"/>
          <w:shd w:val="clear" w:color="auto" w:fill="FFFFFF"/>
        </w:rPr>
      </w:pPr>
      <w:r w:rsidRPr="00B93088">
        <w:rPr>
          <w:rFonts w:asciiTheme="minorHAnsi" w:hAnsiTheme="minorHAnsi" w:cstheme="minorHAnsi"/>
          <w:b/>
          <w:bCs/>
          <w:sz w:val="28"/>
          <w:szCs w:val="28"/>
          <w:shd w:val="clear" w:color="auto" w:fill="FFFFFF"/>
        </w:rPr>
        <w:t>Anexos</w:t>
      </w:r>
    </w:p>
    <w:p w14:paraId="7EE9BC76" w14:textId="77777777" w:rsidR="00F30F41" w:rsidRPr="00B93088" w:rsidRDefault="00F30F41" w:rsidP="00567763">
      <w:pPr>
        <w:rPr>
          <w:rFonts w:asciiTheme="minorHAnsi" w:hAnsiTheme="minorHAnsi" w:cstheme="minorHAnsi"/>
          <w:sz w:val="28"/>
          <w:szCs w:val="28"/>
          <w:shd w:val="clear" w:color="auto" w:fill="FFFFFF"/>
        </w:rPr>
      </w:pPr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>Los anexos se consideran separadamente de la parte final, porque, aunque en muchas ocasiones no se requiere, en otras forman parte esencial y complemento de información de algunos informes. Se usan para presentar material que complementa el texto, estos pueden ser:</w:t>
      </w:r>
    </w:p>
    <w:p w14:paraId="7C577518" w14:textId="77777777" w:rsidR="00F30F41" w:rsidRPr="00B93088" w:rsidRDefault="00F30F41">
      <w:pPr>
        <w:pStyle w:val="Prrafodelista"/>
        <w:numPr>
          <w:ilvl w:val="0"/>
          <w:numId w:val="30"/>
        </w:numPr>
        <w:rPr>
          <w:rFonts w:asciiTheme="minorHAnsi" w:hAnsiTheme="minorHAnsi" w:cstheme="minorHAnsi"/>
          <w:sz w:val="28"/>
          <w:szCs w:val="28"/>
          <w:shd w:val="clear" w:color="auto" w:fill="FFFFFF"/>
        </w:rPr>
      </w:pPr>
      <w:proofErr w:type="spellStart"/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>Tablas</w:t>
      </w:r>
      <w:proofErr w:type="spellEnd"/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>.</w:t>
      </w:r>
    </w:p>
    <w:p w14:paraId="61F33A00" w14:textId="77777777" w:rsidR="00F30F41" w:rsidRPr="00B93088" w:rsidRDefault="00F30F41">
      <w:pPr>
        <w:pStyle w:val="Prrafodelista"/>
        <w:numPr>
          <w:ilvl w:val="0"/>
          <w:numId w:val="30"/>
        </w:numPr>
        <w:rPr>
          <w:rFonts w:asciiTheme="minorHAnsi" w:hAnsiTheme="minorHAnsi" w:cstheme="minorHAnsi"/>
          <w:sz w:val="28"/>
          <w:szCs w:val="28"/>
          <w:shd w:val="clear" w:color="auto" w:fill="FFFFFF"/>
        </w:rPr>
      </w:pPr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>Imágenes.</w:t>
      </w:r>
    </w:p>
    <w:p w14:paraId="1C2DCB5A" w14:textId="77777777" w:rsidR="00F30F41" w:rsidRPr="00B93088" w:rsidRDefault="00F30F41">
      <w:pPr>
        <w:pStyle w:val="Prrafodelista"/>
        <w:numPr>
          <w:ilvl w:val="0"/>
          <w:numId w:val="30"/>
        </w:numPr>
        <w:rPr>
          <w:rFonts w:asciiTheme="minorHAnsi" w:hAnsiTheme="minorHAnsi" w:cstheme="minorHAnsi"/>
          <w:sz w:val="28"/>
          <w:szCs w:val="28"/>
          <w:shd w:val="clear" w:color="auto" w:fill="FFFFFF"/>
        </w:rPr>
      </w:pPr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 xml:space="preserve">Material </w:t>
      </w:r>
      <w:proofErr w:type="gramStart"/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>especial</w:t>
      </w:r>
      <w:proofErr w:type="gramEnd"/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>.</w:t>
      </w:r>
    </w:p>
    <w:p w14:paraId="3A539F1D" w14:textId="77777777" w:rsidR="00F30F41" w:rsidRPr="00B93088" w:rsidRDefault="00F30F41">
      <w:pPr>
        <w:pStyle w:val="Prrafodelista"/>
        <w:numPr>
          <w:ilvl w:val="0"/>
          <w:numId w:val="30"/>
        </w:numPr>
        <w:rPr>
          <w:rFonts w:asciiTheme="minorHAnsi" w:hAnsiTheme="minorHAnsi" w:cstheme="minorHAnsi"/>
          <w:sz w:val="28"/>
          <w:szCs w:val="28"/>
          <w:shd w:val="clear" w:color="auto" w:fill="FFFFFF"/>
        </w:rPr>
      </w:pPr>
      <w:proofErr w:type="spellStart"/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>Bibliografía</w:t>
      </w:r>
      <w:proofErr w:type="spellEnd"/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>.</w:t>
      </w:r>
    </w:p>
    <w:p w14:paraId="26FC539C" w14:textId="77777777" w:rsidR="00F30F41" w:rsidRPr="00B93088" w:rsidRDefault="00F30F41">
      <w:pPr>
        <w:pStyle w:val="Prrafodelista"/>
        <w:numPr>
          <w:ilvl w:val="0"/>
          <w:numId w:val="30"/>
        </w:numPr>
        <w:rPr>
          <w:rFonts w:asciiTheme="minorHAnsi" w:hAnsiTheme="minorHAnsi" w:cstheme="minorHAnsi"/>
          <w:sz w:val="28"/>
          <w:szCs w:val="28"/>
          <w:shd w:val="clear" w:color="auto" w:fill="FFFFFF"/>
        </w:rPr>
      </w:pPr>
      <w:proofErr w:type="spellStart"/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lastRenderedPageBreak/>
        <w:t>Descripción</w:t>
      </w:r>
      <w:proofErr w:type="spellEnd"/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 xml:space="preserve"> de </w:t>
      </w:r>
      <w:proofErr w:type="spellStart"/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>equipos</w:t>
      </w:r>
      <w:proofErr w:type="spellEnd"/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>.</w:t>
      </w:r>
    </w:p>
    <w:p w14:paraId="26B4B985" w14:textId="69649535" w:rsidR="00F30F41" w:rsidRPr="00B93088" w:rsidRDefault="00567763">
      <w:pPr>
        <w:pStyle w:val="Prrafodelista"/>
        <w:numPr>
          <w:ilvl w:val="0"/>
          <w:numId w:val="30"/>
        </w:numPr>
        <w:rPr>
          <w:rFonts w:asciiTheme="minorHAnsi" w:hAnsiTheme="minorHAnsi" w:cstheme="minorHAnsi"/>
          <w:sz w:val="28"/>
          <w:szCs w:val="28"/>
          <w:shd w:val="clear" w:color="auto" w:fill="FFFFFF"/>
        </w:rPr>
      </w:pPr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>“</w:t>
      </w:r>
      <w:r w:rsidR="00F30F41" w:rsidRPr="00B93088">
        <w:rPr>
          <w:rStyle w:val="Extranjerismo"/>
          <w:rFonts w:asciiTheme="minorHAnsi" w:hAnsiTheme="minorHAnsi" w:cstheme="minorHAnsi"/>
          <w:color w:val="auto"/>
          <w:sz w:val="28"/>
          <w:szCs w:val="28"/>
        </w:rPr>
        <w:t>Software</w:t>
      </w:r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>”</w:t>
      </w:r>
      <w:r w:rsidR="00F30F41"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>.</w:t>
      </w:r>
    </w:p>
    <w:p w14:paraId="42734103" w14:textId="1CBA6B3A" w:rsidR="00F30F41" w:rsidRPr="00B93088" w:rsidRDefault="00F30F41" w:rsidP="00567763">
      <w:pPr>
        <w:rPr>
          <w:rFonts w:asciiTheme="minorHAnsi" w:hAnsiTheme="minorHAnsi" w:cstheme="minorHAnsi"/>
          <w:b/>
          <w:bCs/>
          <w:sz w:val="28"/>
          <w:szCs w:val="28"/>
          <w:shd w:val="clear" w:color="auto" w:fill="FFFFFF"/>
        </w:rPr>
      </w:pPr>
      <w:r w:rsidRPr="00B93088">
        <w:rPr>
          <w:rFonts w:asciiTheme="minorHAnsi" w:hAnsiTheme="minorHAnsi" w:cstheme="minorHAnsi"/>
          <w:b/>
          <w:bCs/>
          <w:sz w:val="28"/>
          <w:szCs w:val="28"/>
          <w:shd w:val="clear" w:color="auto" w:fill="FFFFFF"/>
        </w:rPr>
        <w:t>Parte final</w:t>
      </w:r>
    </w:p>
    <w:p w14:paraId="5A91EFFF" w14:textId="77777777" w:rsidR="00F30F41" w:rsidRPr="00B93088" w:rsidRDefault="00F30F41" w:rsidP="00567763">
      <w:pPr>
        <w:rPr>
          <w:rFonts w:asciiTheme="minorHAnsi" w:hAnsiTheme="minorHAnsi" w:cstheme="minorHAnsi"/>
          <w:sz w:val="28"/>
          <w:szCs w:val="28"/>
          <w:shd w:val="clear" w:color="auto" w:fill="FFFFFF"/>
        </w:rPr>
      </w:pPr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>Debe contener las siguientes partes en su orden:</w:t>
      </w:r>
    </w:p>
    <w:p w14:paraId="3EF36FE3" w14:textId="77777777" w:rsidR="00F30F41" w:rsidRPr="00277A44" w:rsidRDefault="00F30F41">
      <w:pPr>
        <w:pStyle w:val="Prrafodelista"/>
        <w:numPr>
          <w:ilvl w:val="0"/>
          <w:numId w:val="31"/>
        </w:numPr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</w:pPr>
      <w:r w:rsidRPr="00277A44"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  <w:t>Hojas de datos del documento.</w:t>
      </w:r>
    </w:p>
    <w:p w14:paraId="643730E4" w14:textId="77777777" w:rsidR="00F30F41" w:rsidRPr="00277A44" w:rsidRDefault="00F30F41">
      <w:pPr>
        <w:pStyle w:val="Prrafodelista"/>
        <w:numPr>
          <w:ilvl w:val="0"/>
          <w:numId w:val="31"/>
        </w:numPr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</w:pPr>
      <w:r w:rsidRPr="00277A44"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  <w:t>Lista de distribución y disponibilidad.</w:t>
      </w:r>
    </w:p>
    <w:p w14:paraId="345B0D00" w14:textId="77777777" w:rsidR="00F30F41" w:rsidRPr="00277A44" w:rsidRDefault="00F30F41">
      <w:pPr>
        <w:pStyle w:val="Prrafodelista"/>
        <w:numPr>
          <w:ilvl w:val="0"/>
          <w:numId w:val="31"/>
        </w:numPr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</w:pPr>
      <w:r w:rsidRPr="00277A44"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  <w:t>Cubierta posterior, si se requiere.</w:t>
      </w:r>
    </w:p>
    <w:p w14:paraId="5C5268BA" w14:textId="77777777" w:rsidR="00F30F41" w:rsidRPr="00B93088" w:rsidRDefault="00F30F41" w:rsidP="00567763">
      <w:pPr>
        <w:rPr>
          <w:rFonts w:asciiTheme="minorHAnsi" w:hAnsiTheme="minorHAnsi" w:cstheme="minorHAnsi"/>
          <w:sz w:val="28"/>
          <w:szCs w:val="28"/>
          <w:shd w:val="clear" w:color="auto" w:fill="FFFFFF"/>
        </w:rPr>
      </w:pPr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>Para complementar sus conocimientos sobre cómo realizar un informe técnico, se puede referir al video Curso gratis de redacción de informes técnicos, el cual se encuentra en el material complementario.</w:t>
      </w:r>
    </w:p>
    <w:p w14:paraId="29E66773" w14:textId="77777777" w:rsidR="00F30F41" w:rsidRPr="00B93088" w:rsidRDefault="00F30F41" w:rsidP="00567763">
      <w:pPr>
        <w:rPr>
          <w:rFonts w:asciiTheme="minorHAnsi" w:hAnsiTheme="minorHAnsi" w:cstheme="minorHAnsi"/>
          <w:b/>
          <w:bCs/>
          <w:sz w:val="28"/>
          <w:szCs w:val="28"/>
          <w:shd w:val="clear" w:color="auto" w:fill="FFFFFF"/>
        </w:rPr>
      </w:pPr>
      <w:r w:rsidRPr="00B93088">
        <w:rPr>
          <w:rFonts w:asciiTheme="minorHAnsi" w:hAnsiTheme="minorHAnsi" w:cstheme="minorHAnsi"/>
          <w:b/>
          <w:bCs/>
          <w:sz w:val="28"/>
          <w:szCs w:val="28"/>
          <w:shd w:val="clear" w:color="auto" w:fill="FFFFFF"/>
        </w:rPr>
        <w:t>Normas APA</w:t>
      </w:r>
    </w:p>
    <w:p w14:paraId="071B7348" w14:textId="77777777" w:rsidR="00F30F41" w:rsidRPr="00B93088" w:rsidRDefault="00F30F41" w:rsidP="00567763">
      <w:pPr>
        <w:rPr>
          <w:rFonts w:asciiTheme="minorHAnsi" w:hAnsiTheme="minorHAnsi" w:cstheme="minorHAnsi"/>
          <w:sz w:val="28"/>
          <w:szCs w:val="28"/>
          <w:shd w:val="clear" w:color="auto" w:fill="FFFFFF"/>
        </w:rPr>
      </w:pPr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>Para la redacción de informes técnicos se recomienda el uso de las normas APA que tienen una particularidad en cuanto al tipo de letra, tamaño y márgenes:</w:t>
      </w:r>
    </w:p>
    <w:p w14:paraId="174D8E65" w14:textId="77777777" w:rsidR="00F30F41" w:rsidRPr="00B93088" w:rsidRDefault="00F30F41">
      <w:pPr>
        <w:pStyle w:val="Prrafodelista"/>
        <w:numPr>
          <w:ilvl w:val="0"/>
          <w:numId w:val="32"/>
        </w:numPr>
        <w:rPr>
          <w:rFonts w:asciiTheme="minorHAnsi" w:hAnsiTheme="minorHAnsi" w:cstheme="minorHAnsi"/>
          <w:sz w:val="28"/>
          <w:szCs w:val="28"/>
          <w:shd w:val="clear" w:color="auto" w:fill="FFFFFF"/>
        </w:rPr>
      </w:pPr>
      <w:proofErr w:type="spellStart"/>
      <w:r w:rsidRPr="00B93088">
        <w:rPr>
          <w:rFonts w:asciiTheme="minorHAnsi" w:hAnsiTheme="minorHAnsi" w:cstheme="minorHAnsi"/>
          <w:b/>
          <w:bCs/>
          <w:sz w:val="28"/>
          <w:szCs w:val="28"/>
          <w:shd w:val="clear" w:color="auto" w:fill="FFFFFF"/>
        </w:rPr>
        <w:t>Tamaño</w:t>
      </w:r>
      <w:proofErr w:type="spellEnd"/>
      <w:r w:rsidRPr="00B93088">
        <w:rPr>
          <w:rFonts w:asciiTheme="minorHAnsi" w:hAnsiTheme="minorHAnsi" w:cstheme="minorHAnsi"/>
          <w:b/>
          <w:bCs/>
          <w:sz w:val="28"/>
          <w:szCs w:val="28"/>
          <w:shd w:val="clear" w:color="auto" w:fill="FFFFFF"/>
        </w:rPr>
        <w:t xml:space="preserve"> del </w:t>
      </w:r>
      <w:proofErr w:type="spellStart"/>
      <w:r w:rsidRPr="00B93088">
        <w:rPr>
          <w:rFonts w:asciiTheme="minorHAnsi" w:hAnsiTheme="minorHAnsi" w:cstheme="minorHAnsi"/>
          <w:b/>
          <w:bCs/>
          <w:sz w:val="28"/>
          <w:szCs w:val="28"/>
          <w:shd w:val="clear" w:color="auto" w:fill="FFFFFF"/>
        </w:rPr>
        <w:t>papel</w:t>
      </w:r>
      <w:proofErr w:type="spellEnd"/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>: carta.</w:t>
      </w:r>
    </w:p>
    <w:p w14:paraId="15722203" w14:textId="77777777" w:rsidR="00F30F41" w:rsidRPr="00277A44" w:rsidRDefault="00F30F41">
      <w:pPr>
        <w:pStyle w:val="Prrafodelista"/>
        <w:numPr>
          <w:ilvl w:val="0"/>
          <w:numId w:val="32"/>
        </w:numPr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</w:pPr>
      <w:r w:rsidRPr="00277A44">
        <w:rPr>
          <w:rFonts w:asciiTheme="minorHAnsi" w:hAnsiTheme="minorHAnsi" w:cstheme="minorHAnsi"/>
          <w:b/>
          <w:bCs/>
          <w:sz w:val="28"/>
          <w:szCs w:val="28"/>
          <w:shd w:val="clear" w:color="auto" w:fill="FFFFFF"/>
          <w:lang w:val="es-CO"/>
        </w:rPr>
        <w:t>Tipo de letra</w:t>
      </w:r>
      <w:r w:rsidRPr="00277A44"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  <w:t xml:space="preserve">: Arial o Times News </w:t>
      </w:r>
      <w:proofErr w:type="spellStart"/>
      <w:r w:rsidRPr="00277A44"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  <w:t>Roman</w:t>
      </w:r>
      <w:proofErr w:type="spellEnd"/>
      <w:r w:rsidRPr="00277A44"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  <w:t>.</w:t>
      </w:r>
    </w:p>
    <w:p w14:paraId="5BAB5C2E" w14:textId="77777777" w:rsidR="00F30F41" w:rsidRPr="00B93088" w:rsidRDefault="00F30F41">
      <w:pPr>
        <w:pStyle w:val="Prrafodelista"/>
        <w:numPr>
          <w:ilvl w:val="0"/>
          <w:numId w:val="32"/>
        </w:numPr>
        <w:rPr>
          <w:rFonts w:asciiTheme="minorHAnsi" w:hAnsiTheme="minorHAnsi" w:cstheme="minorHAnsi"/>
          <w:sz w:val="28"/>
          <w:szCs w:val="28"/>
          <w:shd w:val="clear" w:color="auto" w:fill="FFFFFF"/>
        </w:rPr>
      </w:pPr>
      <w:proofErr w:type="spellStart"/>
      <w:r w:rsidRPr="00B93088">
        <w:rPr>
          <w:rFonts w:asciiTheme="minorHAnsi" w:hAnsiTheme="minorHAnsi" w:cstheme="minorHAnsi"/>
          <w:b/>
          <w:bCs/>
          <w:sz w:val="28"/>
          <w:szCs w:val="28"/>
          <w:shd w:val="clear" w:color="auto" w:fill="FFFFFF"/>
        </w:rPr>
        <w:t>Tamaño</w:t>
      </w:r>
      <w:proofErr w:type="spellEnd"/>
      <w:r w:rsidRPr="00B93088">
        <w:rPr>
          <w:rFonts w:asciiTheme="minorHAnsi" w:hAnsiTheme="minorHAnsi" w:cstheme="minorHAnsi"/>
          <w:b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B93088">
        <w:rPr>
          <w:rFonts w:asciiTheme="minorHAnsi" w:hAnsiTheme="minorHAnsi" w:cstheme="minorHAnsi"/>
          <w:b/>
          <w:bCs/>
          <w:sz w:val="28"/>
          <w:szCs w:val="28"/>
          <w:shd w:val="clear" w:color="auto" w:fill="FFFFFF"/>
        </w:rPr>
        <w:t>letra</w:t>
      </w:r>
      <w:proofErr w:type="spellEnd"/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>: 12 puntos.</w:t>
      </w:r>
    </w:p>
    <w:p w14:paraId="03322FC8" w14:textId="77777777" w:rsidR="00F30F41" w:rsidRPr="00277A44" w:rsidRDefault="00F30F41">
      <w:pPr>
        <w:pStyle w:val="Prrafodelista"/>
        <w:numPr>
          <w:ilvl w:val="0"/>
          <w:numId w:val="32"/>
        </w:numPr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</w:pPr>
      <w:r w:rsidRPr="00277A44">
        <w:rPr>
          <w:rFonts w:asciiTheme="minorHAnsi" w:hAnsiTheme="minorHAnsi" w:cstheme="minorHAnsi"/>
          <w:b/>
          <w:bCs/>
          <w:sz w:val="28"/>
          <w:szCs w:val="28"/>
          <w:shd w:val="clear" w:color="auto" w:fill="FFFFFF"/>
          <w:lang w:val="es-CO"/>
        </w:rPr>
        <w:t>Espaciado</w:t>
      </w:r>
      <w:r w:rsidRPr="00277A44"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  <w:t>: interlineado 2.0, sin espacio entre párrafos.</w:t>
      </w:r>
    </w:p>
    <w:p w14:paraId="701D228C" w14:textId="77777777" w:rsidR="00F30F41" w:rsidRPr="00B93088" w:rsidRDefault="00F30F41">
      <w:pPr>
        <w:pStyle w:val="Prrafodelista"/>
        <w:numPr>
          <w:ilvl w:val="0"/>
          <w:numId w:val="32"/>
        </w:numPr>
        <w:rPr>
          <w:rFonts w:asciiTheme="minorHAnsi" w:hAnsiTheme="minorHAnsi" w:cstheme="minorHAnsi"/>
          <w:sz w:val="28"/>
          <w:szCs w:val="28"/>
          <w:shd w:val="clear" w:color="auto" w:fill="FFFFFF"/>
        </w:rPr>
      </w:pPr>
      <w:proofErr w:type="spellStart"/>
      <w:r w:rsidRPr="00B93088">
        <w:rPr>
          <w:rFonts w:asciiTheme="minorHAnsi" w:hAnsiTheme="minorHAnsi" w:cstheme="minorHAnsi"/>
          <w:b/>
          <w:bCs/>
          <w:sz w:val="28"/>
          <w:szCs w:val="28"/>
          <w:shd w:val="clear" w:color="auto" w:fill="FFFFFF"/>
        </w:rPr>
        <w:t>Alineado</w:t>
      </w:r>
      <w:proofErr w:type="spellEnd"/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 xml:space="preserve">: </w:t>
      </w:r>
      <w:proofErr w:type="spellStart"/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>izquierda</w:t>
      </w:r>
      <w:proofErr w:type="spellEnd"/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 xml:space="preserve">, sin </w:t>
      </w:r>
      <w:proofErr w:type="spellStart"/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>justificar</w:t>
      </w:r>
      <w:proofErr w:type="spellEnd"/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>.</w:t>
      </w:r>
    </w:p>
    <w:p w14:paraId="67FC600F" w14:textId="77777777" w:rsidR="00F30F41" w:rsidRPr="00277A44" w:rsidRDefault="00F30F41">
      <w:pPr>
        <w:pStyle w:val="Prrafodelista"/>
        <w:numPr>
          <w:ilvl w:val="0"/>
          <w:numId w:val="32"/>
        </w:numPr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</w:pPr>
      <w:r w:rsidRPr="00277A44">
        <w:rPr>
          <w:rFonts w:asciiTheme="minorHAnsi" w:hAnsiTheme="minorHAnsi" w:cstheme="minorHAnsi"/>
          <w:b/>
          <w:bCs/>
          <w:sz w:val="28"/>
          <w:szCs w:val="28"/>
          <w:shd w:val="clear" w:color="auto" w:fill="FFFFFF"/>
          <w:lang w:val="es-CO"/>
        </w:rPr>
        <w:t>Márgenes</w:t>
      </w:r>
      <w:r w:rsidRPr="00277A44"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  <w:t>: 2,5 en cada lado (arriba, abajo, superior e inferior).</w:t>
      </w:r>
    </w:p>
    <w:p w14:paraId="479EA30B" w14:textId="77777777" w:rsidR="00F30F41" w:rsidRPr="00277A44" w:rsidRDefault="00F30F41">
      <w:pPr>
        <w:pStyle w:val="Prrafodelista"/>
        <w:numPr>
          <w:ilvl w:val="0"/>
          <w:numId w:val="32"/>
        </w:numPr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</w:pPr>
      <w:r w:rsidRPr="00277A44">
        <w:rPr>
          <w:rFonts w:asciiTheme="minorHAnsi" w:hAnsiTheme="minorHAnsi" w:cstheme="minorHAnsi"/>
          <w:b/>
          <w:bCs/>
          <w:sz w:val="28"/>
          <w:szCs w:val="28"/>
          <w:shd w:val="clear" w:color="auto" w:fill="FFFFFF"/>
          <w:lang w:val="es-CO"/>
        </w:rPr>
        <w:t>Sangría</w:t>
      </w:r>
      <w:r w:rsidRPr="00277A44">
        <w:rPr>
          <w:rFonts w:asciiTheme="minorHAnsi" w:hAnsiTheme="minorHAnsi" w:cstheme="minorHAnsi"/>
          <w:sz w:val="28"/>
          <w:szCs w:val="28"/>
          <w:shd w:val="clear" w:color="auto" w:fill="FFFFFF"/>
          <w:lang w:val="es-CO"/>
        </w:rPr>
        <w:t>: 5 espacios en la primera línea de cada párrafo.</w:t>
      </w:r>
    </w:p>
    <w:p w14:paraId="0CFF239E" w14:textId="77777777" w:rsidR="00F30F41" w:rsidRPr="00B93088" w:rsidRDefault="00F30F41" w:rsidP="00567763">
      <w:pPr>
        <w:rPr>
          <w:rFonts w:asciiTheme="minorHAnsi" w:hAnsiTheme="minorHAnsi" w:cstheme="minorHAnsi"/>
          <w:sz w:val="28"/>
          <w:szCs w:val="28"/>
          <w:shd w:val="clear" w:color="auto" w:fill="FFFFFF"/>
        </w:rPr>
      </w:pPr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lastRenderedPageBreak/>
        <w:t>Ahora bien, en cuanto al cuerpo y estructura del informe, el título debe ir centrado, en negrita y un máximo de 15 palabras. Para las referencias de las fuentes consultadas están aquellas parafraseadas (con palabras del redactor se expresa la idea del autor) y aquellas que se extraen de manera textual.</w:t>
      </w:r>
    </w:p>
    <w:p w14:paraId="4B17B350" w14:textId="6258F79C" w:rsidR="00916F77" w:rsidRPr="00B93088" w:rsidRDefault="00F30F41" w:rsidP="00567763">
      <w:pPr>
        <w:rPr>
          <w:rFonts w:asciiTheme="minorHAnsi" w:hAnsiTheme="minorHAnsi" w:cstheme="minorHAnsi"/>
          <w:color w:val="000000"/>
          <w:sz w:val="28"/>
          <w:szCs w:val="28"/>
        </w:rPr>
      </w:pPr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 xml:space="preserve">Para </w:t>
      </w:r>
      <w:r w:rsidR="00A11A92"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 xml:space="preserve">ampliar la información y tener un conocimiento general de la normatividad, </w:t>
      </w:r>
      <w:r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 xml:space="preserve">se puede referir al </w:t>
      </w:r>
      <w:r w:rsidR="00A11A92" w:rsidRPr="00B93088">
        <w:rPr>
          <w:rFonts w:asciiTheme="minorHAnsi" w:hAnsiTheme="minorHAnsi" w:cstheme="minorHAnsi"/>
          <w:sz w:val="28"/>
          <w:szCs w:val="28"/>
          <w:shd w:val="clear" w:color="auto" w:fill="FFFFFF"/>
        </w:rPr>
        <w:t>enlace Normas APA</w:t>
      </w:r>
      <w:r w:rsidR="00A11A92" w:rsidRPr="00B93088">
        <w:rPr>
          <w:rFonts w:asciiTheme="minorHAnsi" w:hAnsiTheme="minorHAnsi" w:cstheme="minorHAnsi"/>
          <w:color w:val="000000"/>
          <w:sz w:val="28"/>
          <w:szCs w:val="28"/>
        </w:rPr>
        <w:t>: Cómo presentar trabajos escritos en</w:t>
      </w:r>
      <w:r w:rsidR="002D4BAD">
        <w:rPr>
          <w:rFonts w:asciiTheme="minorHAnsi" w:hAnsiTheme="minorHAnsi" w:cstheme="minorHAnsi"/>
          <w:color w:val="000000"/>
          <w:sz w:val="28"/>
          <w:szCs w:val="28"/>
        </w:rPr>
        <w:t>:</w:t>
      </w:r>
      <w:r w:rsidR="00A11A92" w:rsidRPr="00B93088"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  <w:hyperlink r:id="rId25" w:history="1">
        <w:r w:rsidR="00A11A92" w:rsidRPr="00B93088">
          <w:rPr>
            <w:rStyle w:val="Hipervnculo"/>
            <w:rFonts w:asciiTheme="minorHAnsi" w:hAnsiTheme="minorHAnsi" w:cstheme="minorHAnsi"/>
            <w:sz w:val="28"/>
            <w:szCs w:val="28"/>
          </w:rPr>
          <w:t>https://normasapa.in/</w:t>
        </w:r>
      </w:hyperlink>
    </w:p>
    <w:p w14:paraId="471EC451" w14:textId="77777777" w:rsidR="00A11A92" w:rsidRPr="00277A44" w:rsidRDefault="00A11A92" w:rsidP="00567763">
      <w:pPr>
        <w:rPr>
          <w:rFonts w:asciiTheme="minorHAnsi" w:hAnsiTheme="minorHAnsi" w:cstheme="minorHAnsi"/>
          <w:sz w:val="28"/>
          <w:szCs w:val="28"/>
          <w:shd w:val="clear" w:color="auto" w:fill="FFFFFF"/>
        </w:rPr>
      </w:pPr>
    </w:p>
    <w:p w14:paraId="267C246B" w14:textId="038DD931" w:rsidR="00916F77" w:rsidRPr="00277A44" w:rsidRDefault="00916F77">
      <w:pPr>
        <w:spacing w:before="0" w:after="160" w:line="259" w:lineRule="auto"/>
        <w:ind w:firstLine="0"/>
        <w:rPr>
          <w:rFonts w:asciiTheme="minorHAnsi" w:hAnsiTheme="minorHAnsi" w:cstheme="minorHAnsi"/>
          <w:color w:val="12263F"/>
          <w:sz w:val="28"/>
          <w:szCs w:val="28"/>
          <w:shd w:val="clear" w:color="auto" w:fill="FFFFFF"/>
        </w:rPr>
      </w:pPr>
      <w:r w:rsidRPr="00B93088">
        <w:rPr>
          <w:rFonts w:asciiTheme="minorHAnsi" w:hAnsiTheme="minorHAnsi" w:cstheme="minorHAnsi"/>
          <w:color w:val="12263F"/>
          <w:sz w:val="28"/>
          <w:szCs w:val="28"/>
          <w:shd w:val="clear" w:color="auto" w:fill="FFFFFF"/>
        </w:rPr>
        <w:br w:type="page"/>
      </w:r>
    </w:p>
    <w:p w14:paraId="7C4D7219" w14:textId="3B98A61C" w:rsidR="005C3B43" w:rsidRPr="00B93088" w:rsidRDefault="009E0A0C" w:rsidP="00713261">
      <w:pPr>
        <w:pStyle w:val="Titulosgenerales"/>
      </w:pPr>
      <w:bookmarkStart w:id="12" w:name="_Toc223722470"/>
      <w:r w:rsidRPr="00B93088">
        <w:lastRenderedPageBreak/>
        <w:t>S</w:t>
      </w:r>
      <w:r w:rsidR="005C3B43" w:rsidRPr="00B93088">
        <w:t>íntesis</w:t>
      </w:r>
      <w:bookmarkEnd w:id="12"/>
    </w:p>
    <w:p w14:paraId="7B3D8A2D" w14:textId="5AD47EB2" w:rsidR="005C3B43" w:rsidRPr="00C40825" w:rsidRDefault="00AC3DFA" w:rsidP="00AC3DFA">
      <w:pPr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</w:pPr>
      <w:r w:rsidRPr="00C40825">
        <w:rPr>
          <w:rFonts w:asciiTheme="minorHAnsi" w:hAnsiTheme="minorHAnsi" w:cstheme="minorHAnsi"/>
          <w:color w:val="auto"/>
          <w:sz w:val="28"/>
          <w:szCs w:val="28"/>
        </w:rPr>
        <w:t>Los datos y su tratamiento son vitales para la gestión de un negocio exitoso y para poder transformarlos en conversiones, estos datos y métricas requieren de técnicas de análisis, “</w:t>
      </w:r>
      <w:r w:rsidRPr="00C40825">
        <w:rPr>
          <w:rStyle w:val="Extranjerismo"/>
          <w:rFonts w:asciiTheme="minorHAnsi" w:hAnsiTheme="minorHAnsi" w:cstheme="minorHAnsi"/>
          <w:color w:val="auto"/>
          <w:sz w:val="28"/>
          <w:szCs w:val="28"/>
          <w:lang w:val="es-CO"/>
        </w:rPr>
        <w:t>software</w:t>
      </w:r>
      <w:r w:rsidRPr="00C40825">
        <w:rPr>
          <w:rFonts w:asciiTheme="minorHAnsi" w:hAnsiTheme="minorHAnsi" w:cstheme="minorHAnsi"/>
          <w:color w:val="auto"/>
          <w:sz w:val="28"/>
          <w:szCs w:val="28"/>
        </w:rPr>
        <w:t xml:space="preserve">” especializado y ciertas competencias que permiten que las bases de datos se mantengan con información fiable y se actualicen; a continuación, </w:t>
      </w:r>
      <w:r w:rsidRPr="00C40825">
        <w:rPr>
          <w:rFonts w:asciiTheme="minorHAnsi" w:hAnsiTheme="minorHAnsi" w:cstheme="minorHAnsi"/>
          <w:color w:val="auto"/>
          <w:sz w:val="28"/>
          <w:szCs w:val="28"/>
          <w:shd w:val="clear" w:color="auto" w:fill="FFFFFF"/>
        </w:rPr>
        <w:t>se presenta un esquema general de ello en la siguiente síntesis.</w:t>
      </w:r>
    </w:p>
    <w:p w14:paraId="575D1206" w14:textId="221D0038" w:rsidR="003D28A0" w:rsidRPr="00277A44" w:rsidRDefault="00D51E0B" w:rsidP="00277A44">
      <w:pPr>
        <w:rPr>
          <w:rFonts w:asciiTheme="minorHAnsi" w:eastAsia="Times New Roman" w:hAnsiTheme="minorHAnsi" w:cstheme="minorHAnsi"/>
          <w:color w:val="auto"/>
          <w:sz w:val="28"/>
          <w:szCs w:val="28"/>
          <w:lang w:eastAsia="es-MX"/>
        </w:rPr>
      </w:pPr>
      <w:r w:rsidRPr="00B93088">
        <w:rPr>
          <w:rFonts w:asciiTheme="minorHAnsi" w:eastAsia="Times New Roman" w:hAnsiTheme="minorHAnsi" w:cstheme="minorHAnsi"/>
          <w:noProof/>
          <w:color w:val="auto"/>
          <w:sz w:val="28"/>
          <w:szCs w:val="28"/>
          <w:lang w:eastAsia="es-MX"/>
        </w:rPr>
        <w:lastRenderedPageBreak/>
        <w:drawing>
          <wp:inline distT="0" distB="0" distL="0" distR="0" wp14:anchorId="1508701C" wp14:editId="50F82963">
            <wp:extent cx="4876800" cy="8258175"/>
            <wp:effectExtent l="0" t="0" r="0" b="9525"/>
            <wp:docPr id="914460859" name="Gráfico 2" descr="Síntesis. Imagen que contiene la síntesis de la temática vista en este material de formación, el cual trató aspectos de los datos, los cuales se dividen en univariante y multivariante, y que tienen que ver con las bases de datos, con el fin de siempre buscar una adecuada conservación de la inform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60859" name="Gráfico 2" descr="Síntesis. Imagen que contiene la síntesis de la temática vista en este material de formación, el cual trató aspectos de los datos, los cuales se dividen en univariante y multivariante, y que tienen que ver con las bases de datos, con el fin de siempre buscar una adecuada conservación de la información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825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6A847" w14:textId="13CD229D" w:rsidR="00AA4C80" w:rsidRPr="00B93088" w:rsidRDefault="00AA4C80" w:rsidP="00713261">
      <w:pPr>
        <w:pStyle w:val="Titulosgenerales"/>
      </w:pPr>
      <w:bookmarkStart w:id="13" w:name="_Toc223722471"/>
      <w:r w:rsidRPr="00B93088">
        <w:lastRenderedPageBreak/>
        <w:t>Glosario</w:t>
      </w:r>
      <w:bookmarkEnd w:id="13"/>
    </w:p>
    <w:p w14:paraId="5014B8A2" w14:textId="77777777" w:rsidR="005A4AA9" w:rsidRPr="00B93088" w:rsidRDefault="005A4AA9" w:rsidP="005A4AA9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B93088">
        <w:rPr>
          <w:rFonts w:asciiTheme="minorHAnsi" w:hAnsiTheme="minorHAnsi" w:cstheme="minorHAnsi"/>
          <w:b/>
          <w:bCs/>
          <w:sz w:val="28"/>
          <w:szCs w:val="28"/>
        </w:rPr>
        <w:t>Confidencialidad:</w:t>
      </w:r>
      <w:r w:rsidRPr="00B93088">
        <w:rPr>
          <w:rFonts w:asciiTheme="minorHAnsi" w:hAnsiTheme="minorHAnsi" w:cstheme="minorHAnsi"/>
          <w:sz w:val="28"/>
          <w:szCs w:val="28"/>
        </w:rPr>
        <w:t xml:space="preserve"> estado de la información donde se asegura que esta no puede ser compartida, distribuida o revelada a terceros sin expresa autorización de su propietario.</w:t>
      </w:r>
    </w:p>
    <w:p w14:paraId="65BCBDFA" w14:textId="77777777" w:rsidR="005A4AA9" w:rsidRPr="00B93088" w:rsidRDefault="005A4AA9" w:rsidP="005A4AA9">
      <w:pPr>
        <w:rPr>
          <w:rFonts w:asciiTheme="minorHAnsi" w:hAnsiTheme="minorHAnsi" w:cstheme="minorHAnsi"/>
          <w:sz w:val="28"/>
          <w:szCs w:val="28"/>
        </w:rPr>
      </w:pPr>
      <w:r w:rsidRPr="00B93088">
        <w:rPr>
          <w:rFonts w:asciiTheme="minorHAnsi" w:hAnsiTheme="minorHAnsi" w:cstheme="minorHAnsi"/>
          <w:b/>
          <w:bCs/>
          <w:sz w:val="28"/>
          <w:szCs w:val="28"/>
        </w:rPr>
        <w:t xml:space="preserve">Datos: </w:t>
      </w:r>
      <w:r w:rsidRPr="00B93088">
        <w:rPr>
          <w:rFonts w:asciiTheme="minorHAnsi" w:hAnsiTheme="minorHAnsi" w:cstheme="minorHAnsi"/>
          <w:sz w:val="28"/>
          <w:szCs w:val="28"/>
        </w:rPr>
        <w:t>cualquier objeto que pueda entregar información o significado para el lector. El dato puede ser manipulable en forma manuscrita o por medio de un computador. Puede ser un carácter capturado desde un teclado, extraída de algún espacio de memoria en disco, o almacenado en la memoria central, etc.</w:t>
      </w:r>
    </w:p>
    <w:p w14:paraId="102B220A" w14:textId="06FAF260" w:rsidR="005A4AA9" w:rsidRPr="00B93088" w:rsidRDefault="004A2C3D" w:rsidP="005A4AA9">
      <w:pPr>
        <w:rPr>
          <w:rFonts w:asciiTheme="minorHAnsi" w:hAnsiTheme="minorHAnsi" w:cstheme="minorHAnsi"/>
          <w:sz w:val="28"/>
          <w:szCs w:val="28"/>
        </w:rPr>
      </w:pPr>
      <w:r w:rsidRPr="00B93088">
        <w:rPr>
          <w:rFonts w:asciiTheme="minorHAnsi" w:hAnsiTheme="minorHAnsi" w:cstheme="minorHAnsi"/>
          <w:b/>
          <w:bCs/>
          <w:sz w:val="28"/>
          <w:szCs w:val="28"/>
        </w:rPr>
        <w:t>“</w:t>
      </w:r>
      <w:r w:rsidR="005A4AA9" w:rsidRPr="00277A44">
        <w:rPr>
          <w:rStyle w:val="Extranjerismo"/>
          <w:rFonts w:asciiTheme="minorHAnsi" w:hAnsiTheme="minorHAnsi" w:cstheme="minorHAnsi"/>
          <w:b/>
          <w:bCs/>
          <w:sz w:val="28"/>
          <w:szCs w:val="28"/>
          <w:lang w:val="es-CO"/>
        </w:rPr>
        <w:t>Hardware</w:t>
      </w:r>
      <w:r w:rsidRPr="00B93088">
        <w:rPr>
          <w:rFonts w:asciiTheme="minorHAnsi" w:hAnsiTheme="minorHAnsi" w:cstheme="minorHAnsi"/>
          <w:b/>
          <w:bCs/>
          <w:sz w:val="28"/>
          <w:szCs w:val="28"/>
        </w:rPr>
        <w:t>”</w:t>
      </w:r>
      <w:r w:rsidR="005A4AA9" w:rsidRPr="00B93088">
        <w:rPr>
          <w:rFonts w:asciiTheme="minorHAnsi" w:hAnsiTheme="minorHAnsi" w:cstheme="minorHAnsi"/>
          <w:b/>
          <w:bCs/>
          <w:sz w:val="28"/>
          <w:szCs w:val="28"/>
        </w:rPr>
        <w:t xml:space="preserve">: </w:t>
      </w:r>
      <w:r w:rsidR="005A4AA9" w:rsidRPr="00B93088">
        <w:rPr>
          <w:rFonts w:asciiTheme="minorHAnsi" w:hAnsiTheme="minorHAnsi" w:cstheme="minorHAnsi"/>
          <w:sz w:val="28"/>
          <w:szCs w:val="28"/>
        </w:rPr>
        <w:t>elementos físicos conformados por microprocesadores, microcontroladores y demás dispositivos microelectrónicos que, en conjunto, forman un equipo funcional, ejemplo: computador, tarjetas de gráficos, etc.</w:t>
      </w:r>
    </w:p>
    <w:p w14:paraId="29A0DB27" w14:textId="77777777" w:rsidR="005A4AA9" w:rsidRPr="00B93088" w:rsidRDefault="005A4AA9" w:rsidP="005A4AA9">
      <w:pPr>
        <w:rPr>
          <w:rFonts w:asciiTheme="minorHAnsi" w:hAnsiTheme="minorHAnsi" w:cstheme="minorHAnsi"/>
          <w:sz w:val="28"/>
          <w:szCs w:val="28"/>
        </w:rPr>
      </w:pPr>
      <w:r w:rsidRPr="00B93088">
        <w:rPr>
          <w:rFonts w:asciiTheme="minorHAnsi" w:hAnsiTheme="minorHAnsi" w:cstheme="minorHAnsi"/>
          <w:b/>
          <w:bCs/>
          <w:sz w:val="28"/>
          <w:szCs w:val="28"/>
        </w:rPr>
        <w:t xml:space="preserve">Propietario: </w:t>
      </w:r>
      <w:r w:rsidRPr="00B93088">
        <w:rPr>
          <w:rFonts w:asciiTheme="minorHAnsi" w:hAnsiTheme="minorHAnsi" w:cstheme="minorHAnsi"/>
          <w:sz w:val="28"/>
          <w:szCs w:val="28"/>
        </w:rPr>
        <w:t>dueño de la información. Es el único que puede otorgar permisos para poder compartir los datos con terceros y definir el ciclo de vida de esta.</w:t>
      </w:r>
    </w:p>
    <w:p w14:paraId="6FF3F0E0" w14:textId="77777777" w:rsidR="005A4AA9" w:rsidRPr="00B93088" w:rsidRDefault="005A4AA9" w:rsidP="005A4AA9">
      <w:pPr>
        <w:rPr>
          <w:rFonts w:asciiTheme="minorHAnsi" w:hAnsiTheme="minorHAnsi" w:cstheme="minorHAnsi"/>
          <w:sz w:val="28"/>
          <w:szCs w:val="28"/>
        </w:rPr>
      </w:pPr>
      <w:r w:rsidRPr="00B93088">
        <w:rPr>
          <w:rFonts w:asciiTheme="minorHAnsi" w:hAnsiTheme="minorHAnsi" w:cstheme="minorHAnsi"/>
          <w:b/>
          <w:bCs/>
          <w:sz w:val="28"/>
          <w:szCs w:val="28"/>
        </w:rPr>
        <w:t xml:space="preserve">Seguridad de la Información SI: </w:t>
      </w:r>
      <w:r w:rsidRPr="00B93088">
        <w:rPr>
          <w:rFonts w:asciiTheme="minorHAnsi" w:hAnsiTheme="minorHAnsi" w:cstheme="minorHAnsi"/>
          <w:sz w:val="28"/>
          <w:szCs w:val="28"/>
        </w:rPr>
        <w:t>encargada de proteger los datos contra robo de información, acceso no autorizado, obstaculización al sistema informático, manipulación y/o eliminación de datos. Cuando se habla de procesos empresariales impulsados en la transformación digital con tecnología de punta, se entiende que están expuestos a diferentes vulnerabilidades, amenazas y ataques informáticos dirigidos a la seguridad y la privacidad de la información. Mediante la norma ISO 27001, la implementación del SGSI sigue el modelo PHVA para la mejora continua de procesos.</w:t>
      </w:r>
    </w:p>
    <w:p w14:paraId="3FB5AC1D" w14:textId="7F750ACB" w:rsidR="004D2A56" w:rsidRPr="00B93088" w:rsidRDefault="005A4AA9" w:rsidP="005A4AA9">
      <w:pPr>
        <w:rPr>
          <w:rFonts w:asciiTheme="minorHAnsi" w:hAnsiTheme="minorHAnsi" w:cstheme="minorHAnsi"/>
          <w:sz w:val="28"/>
          <w:szCs w:val="28"/>
        </w:rPr>
      </w:pPr>
      <w:r w:rsidRPr="00B93088">
        <w:rPr>
          <w:rFonts w:asciiTheme="minorHAnsi" w:hAnsiTheme="minorHAnsi" w:cstheme="minorHAnsi"/>
          <w:b/>
          <w:bCs/>
          <w:sz w:val="28"/>
          <w:szCs w:val="28"/>
        </w:rPr>
        <w:lastRenderedPageBreak/>
        <w:t>“</w:t>
      </w:r>
      <w:r w:rsidRPr="00277A44">
        <w:rPr>
          <w:rStyle w:val="Extranjerismo"/>
          <w:rFonts w:asciiTheme="minorHAnsi" w:hAnsiTheme="minorHAnsi" w:cstheme="minorHAnsi"/>
          <w:b/>
          <w:bCs/>
          <w:sz w:val="28"/>
          <w:szCs w:val="28"/>
          <w:lang w:val="es-CO"/>
        </w:rPr>
        <w:t>Software</w:t>
      </w:r>
      <w:r w:rsidRPr="00B93088">
        <w:rPr>
          <w:rFonts w:asciiTheme="minorHAnsi" w:hAnsiTheme="minorHAnsi" w:cstheme="minorHAnsi"/>
          <w:b/>
          <w:bCs/>
          <w:sz w:val="28"/>
          <w:szCs w:val="28"/>
        </w:rPr>
        <w:t xml:space="preserve">”: </w:t>
      </w:r>
      <w:r w:rsidRPr="00B93088">
        <w:rPr>
          <w:rFonts w:asciiTheme="minorHAnsi" w:hAnsiTheme="minorHAnsi" w:cstheme="minorHAnsi"/>
          <w:sz w:val="28"/>
          <w:szCs w:val="28"/>
        </w:rPr>
        <w:t xml:space="preserve">programas instalados o configurados en el </w:t>
      </w:r>
      <w:r w:rsidR="00BE6DD7">
        <w:rPr>
          <w:rFonts w:asciiTheme="minorHAnsi" w:hAnsiTheme="minorHAnsi" w:cstheme="minorHAnsi"/>
          <w:sz w:val="28"/>
          <w:szCs w:val="28"/>
        </w:rPr>
        <w:t>“</w:t>
      </w:r>
      <w:r w:rsidRPr="00277A44">
        <w:rPr>
          <w:rStyle w:val="Extranjerismo"/>
          <w:lang w:val="es-CO"/>
        </w:rPr>
        <w:t>hardware</w:t>
      </w:r>
      <w:r w:rsidR="00BE6DD7">
        <w:rPr>
          <w:rFonts w:asciiTheme="minorHAnsi" w:hAnsiTheme="minorHAnsi" w:cstheme="minorHAnsi"/>
          <w:sz w:val="28"/>
          <w:szCs w:val="28"/>
        </w:rPr>
        <w:t>”</w:t>
      </w:r>
      <w:r w:rsidRPr="00B93088">
        <w:rPr>
          <w:rFonts w:asciiTheme="minorHAnsi" w:hAnsiTheme="minorHAnsi" w:cstheme="minorHAnsi"/>
          <w:sz w:val="28"/>
          <w:szCs w:val="28"/>
        </w:rPr>
        <w:t xml:space="preserve"> que logran el funcionamiento eficiente de todos los periféricos y puertos de los equipos, ejemplo: sistemas operativos, antivirus, </w:t>
      </w:r>
      <w:r w:rsidR="00BE6DD7">
        <w:rPr>
          <w:rFonts w:asciiTheme="minorHAnsi" w:hAnsiTheme="minorHAnsi" w:cstheme="minorHAnsi"/>
          <w:sz w:val="28"/>
          <w:szCs w:val="28"/>
        </w:rPr>
        <w:t>“</w:t>
      </w:r>
      <w:r w:rsidRPr="00277A44">
        <w:rPr>
          <w:rStyle w:val="Extranjerismo"/>
          <w:lang w:val="es-CO"/>
        </w:rPr>
        <w:t>firewall</w:t>
      </w:r>
      <w:r w:rsidR="00BE6DD7">
        <w:rPr>
          <w:rFonts w:asciiTheme="minorHAnsi" w:hAnsiTheme="minorHAnsi" w:cstheme="minorHAnsi"/>
          <w:sz w:val="28"/>
          <w:szCs w:val="28"/>
        </w:rPr>
        <w:t>”</w:t>
      </w:r>
      <w:r w:rsidRPr="00B93088">
        <w:rPr>
          <w:rFonts w:asciiTheme="minorHAnsi" w:hAnsiTheme="minorHAnsi" w:cstheme="minorHAnsi"/>
          <w:sz w:val="28"/>
          <w:szCs w:val="28"/>
        </w:rPr>
        <w:t>, aplicaciones, etc</w:t>
      </w:r>
      <w:r w:rsidR="004D2A56" w:rsidRPr="00B93088">
        <w:rPr>
          <w:rFonts w:asciiTheme="minorHAnsi" w:hAnsiTheme="minorHAnsi" w:cstheme="minorHAnsi"/>
          <w:sz w:val="28"/>
          <w:szCs w:val="28"/>
        </w:rPr>
        <w:t>.</w:t>
      </w:r>
    </w:p>
    <w:p w14:paraId="160BAA0A" w14:textId="5886FC00" w:rsidR="003D28A0" w:rsidRPr="00B93088" w:rsidRDefault="003D28A0">
      <w:pPr>
        <w:spacing w:line="259" w:lineRule="auto"/>
        <w:rPr>
          <w:rFonts w:asciiTheme="minorHAnsi" w:hAnsiTheme="minorHAnsi" w:cstheme="minorHAnsi"/>
          <w:sz w:val="28"/>
          <w:szCs w:val="28"/>
        </w:rPr>
      </w:pPr>
      <w:r w:rsidRPr="00B93088">
        <w:rPr>
          <w:rFonts w:asciiTheme="minorHAnsi" w:hAnsiTheme="minorHAnsi" w:cstheme="minorHAnsi"/>
          <w:sz w:val="28"/>
          <w:szCs w:val="28"/>
        </w:rPr>
        <w:br w:type="page"/>
      </w:r>
    </w:p>
    <w:p w14:paraId="3C2893B7" w14:textId="6CAE16C3" w:rsidR="00AA4C80" w:rsidRPr="00B93088" w:rsidRDefault="00AA4C80" w:rsidP="00713261">
      <w:pPr>
        <w:pStyle w:val="Titulosgenerales"/>
      </w:pPr>
      <w:bookmarkStart w:id="14" w:name="_Toc223722472"/>
      <w:r w:rsidRPr="00B93088">
        <w:lastRenderedPageBreak/>
        <w:t>Referencias bibliográficas</w:t>
      </w:r>
      <w:bookmarkEnd w:id="14"/>
    </w:p>
    <w:p w14:paraId="1E508F95" w14:textId="20669F21" w:rsidR="00AF6FB9" w:rsidRPr="00B93088" w:rsidRDefault="00AF6FB9" w:rsidP="00AF6FB9">
      <w:pPr>
        <w:rPr>
          <w:rFonts w:asciiTheme="minorHAnsi" w:hAnsiTheme="minorHAnsi" w:cstheme="minorHAnsi"/>
          <w:sz w:val="28"/>
          <w:szCs w:val="28"/>
        </w:rPr>
      </w:pPr>
      <w:r w:rsidRPr="00B93088">
        <w:rPr>
          <w:rFonts w:asciiTheme="minorHAnsi" w:hAnsiTheme="minorHAnsi" w:cstheme="minorHAnsi"/>
          <w:sz w:val="28"/>
          <w:szCs w:val="28"/>
        </w:rPr>
        <w:t xml:space="preserve">Archivo General de la Nación - AGN. (2018). Fundamentos digital preservación plazo. AGN </w:t>
      </w:r>
      <w:hyperlink r:id="rId28" w:history="1">
        <w:r w:rsidRPr="00B93088">
          <w:rPr>
            <w:rStyle w:val="Hipervnculo"/>
            <w:rFonts w:asciiTheme="minorHAnsi" w:hAnsiTheme="minorHAnsi" w:cstheme="minorHAnsi"/>
            <w:sz w:val="28"/>
            <w:szCs w:val="28"/>
          </w:rPr>
          <w:t>https://www.archivogeneral.gov.co/caja_de_herramientas/docs/6.%20preservacion/DOCUMENTOS%20TECNICOS/FUNDAMENTOS%20PRESERVACION%20DIGITAL%20LARGO%20PLAZO.pdf</w:t>
        </w:r>
      </w:hyperlink>
    </w:p>
    <w:p w14:paraId="13A10360" w14:textId="214C9287" w:rsidR="00AF6FB9" w:rsidRPr="00B93088" w:rsidRDefault="00AF6FB9" w:rsidP="00AF6FB9">
      <w:pPr>
        <w:rPr>
          <w:rFonts w:asciiTheme="minorHAnsi" w:hAnsiTheme="minorHAnsi" w:cstheme="minorHAnsi"/>
          <w:sz w:val="28"/>
          <w:szCs w:val="28"/>
        </w:rPr>
      </w:pPr>
      <w:proofErr w:type="spellStart"/>
      <w:r w:rsidRPr="00B93088">
        <w:rPr>
          <w:rFonts w:asciiTheme="minorHAnsi" w:hAnsiTheme="minorHAnsi" w:cstheme="minorHAnsi"/>
          <w:sz w:val="28"/>
          <w:szCs w:val="28"/>
        </w:rPr>
        <w:t>Consulting</w:t>
      </w:r>
      <w:proofErr w:type="spellEnd"/>
      <w:r w:rsidRPr="00B93088">
        <w:rPr>
          <w:rFonts w:asciiTheme="minorHAnsi" w:hAnsiTheme="minorHAnsi" w:cstheme="minorHAnsi"/>
          <w:sz w:val="28"/>
          <w:szCs w:val="28"/>
        </w:rPr>
        <w:t xml:space="preserve"> informático. (2016). Seguridad de la información y ciberseguridad ¿es lo mismo? </w:t>
      </w:r>
      <w:hyperlink r:id="rId29" w:history="1">
        <w:r w:rsidRPr="00B93088">
          <w:rPr>
            <w:rStyle w:val="Hipervnculo"/>
            <w:rFonts w:asciiTheme="minorHAnsi" w:hAnsiTheme="minorHAnsi" w:cstheme="minorHAnsi"/>
            <w:sz w:val="28"/>
            <w:szCs w:val="28"/>
          </w:rPr>
          <w:t>https://www.cic.es/seguridad-de-la-informacion-y-ciberseguridad-es-lo-mismo/</w:t>
        </w:r>
      </w:hyperlink>
    </w:p>
    <w:p w14:paraId="230B2EDA" w14:textId="2FE10BAD" w:rsidR="00AF6FB9" w:rsidRPr="00277A44" w:rsidRDefault="00AF6FB9" w:rsidP="00AF6FB9">
      <w:pPr>
        <w:rPr>
          <w:rFonts w:asciiTheme="minorHAnsi" w:hAnsiTheme="minorHAnsi" w:cstheme="minorHAnsi"/>
          <w:sz w:val="28"/>
          <w:szCs w:val="28"/>
          <w:lang w:val="en-US"/>
        </w:rPr>
      </w:pPr>
      <w:r w:rsidRPr="00B93088">
        <w:rPr>
          <w:rFonts w:asciiTheme="minorHAnsi" w:hAnsiTheme="minorHAnsi" w:cstheme="minorHAnsi"/>
          <w:sz w:val="28"/>
          <w:szCs w:val="28"/>
        </w:rPr>
        <w:t xml:space="preserve">DNP. (2020). Guía normativa aplicable a la explotación de datos. </w:t>
      </w:r>
      <w:r w:rsidRPr="00277A44">
        <w:rPr>
          <w:rFonts w:asciiTheme="minorHAnsi" w:hAnsiTheme="minorHAnsi" w:cstheme="minorHAnsi"/>
          <w:sz w:val="28"/>
          <w:szCs w:val="28"/>
          <w:lang w:val="en-US"/>
        </w:rPr>
        <w:t xml:space="preserve">DNP. </w:t>
      </w:r>
      <w:hyperlink r:id="rId30" w:history="1">
        <w:r w:rsidRPr="00277A44">
          <w:rPr>
            <w:rStyle w:val="Hipervnculo"/>
            <w:rFonts w:asciiTheme="minorHAnsi" w:hAnsiTheme="minorHAnsi" w:cstheme="minorHAnsi"/>
            <w:sz w:val="28"/>
            <w:szCs w:val="28"/>
            <w:lang w:val="en-US"/>
          </w:rPr>
          <w:t>https://colaboracion.dnp.gov.co/CDT/Desarrollo%20Digital/Documentos/Modelo%20Explotacion%20de%20datos/2.3%20Gu%C3%ADa%20normativa%20explotaci%C3%B3n%20de%20datos_VF.pdf</w:t>
        </w:r>
      </w:hyperlink>
    </w:p>
    <w:p w14:paraId="7F1124C7" w14:textId="1D6F97BF" w:rsidR="00AF6FB9" w:rsidRPr="00B93088" w:rsidRDefault="00AF6FB9" w:rsidP="00AF6FB9">
      <w:pPr>
        <w:rPr>
          <w:rFonts w:asciiTheme="minorHAnsi" w:hAnsiTheme="minorHAnsi" w:cstheme="minorHAnsi"/>
          <w:sz w:val="28"/>
          <w:szCs w:val="28"/>
        </w:rPr>
      </w:pPr>
      <w:r w:rsidRPr="00B93088">
        <w:rPr>
          <w:rFonts w:asciiTheme="minorHAnsi" w:hAnsiTheme="minorHAnsi" w:cstheme="minorHAnsi"/>
          <w:sz w:val="28"/>
          <w:szCs w:val="28"/>
        </w:rPr>
        <w:t xml:space="preserve">Escuela Europea de Postgrado. (2022). ¿Por qué estudiar Big Data? EUDE. </w:t>
      </w:r>
      <w:hyperlink r:id="rId31" w:history="1">
        <w:r w:rsidRPr="00B93088">
          <w:rPr>
            <w:rStyle w:val="Hipervnculo"/>
            <w:rFonts w:asciiTheme="minorHAnsi" w:hAnsiTheme="minorHAnsi" w:cstheme="minorHAnsi"/>
            <w:sz w:val="28"/>
            <w:szCs w:val="28"/>
          </w:rPr>
          <w:t>https://www.eude.es/blog/por-que-estudiar-big-data/</w:t>
        </w:r>
      </w:hyperlink>
    </w:p>
    <w:p w14:paraId="4FBCE05A" w14:textId="60CF1A9B" w:rsidR="00AF6FB9" w:rsidRPr="00B93088" w:rsidRDefault="00AF6FB9" w:rsidP="00AF6FB9">
      <w:pPr>
        <w:rPr>
          <w:rFonts w:asciiTheme="minorHAnsi" w:hAnsiTheme="minorHAnsi" w:cstheme="minorHAnsi"/>
          <w:sz w:val="28"/>
          <w:szCs w:val="28"/>
        </w:rPr>
      </w:pPr>
      <w:r w:rsidRPr="00B93088">
        <w:rPr>
          <w:rFonts w:asciiTheme="minorHAnsi" w:hAnsiTheme="minorHAnsi" w:cstheme="minorHAnsi"/>
          <w:sz w:val="28"/>
          <w:szCs w:val="28"/>
        </w:rPr>
        <w:t xml:space="preserve">Estrada, V., M. E. (2016). Gestión de la información versus gestión del conocimiento; términos que maneja a diario el profesional de la información. </w:t>
      </w:r>
      <w:proofErr w:type="spellStart"/>
      <w:r w:rsidRPr="00B93088">
        <w:rPr>
          <w:rFonts w:asciiTheme="minorHAnsi" w:hAnsiTheme="minorHAnsi" w:cstheme="minorHAnsi"/>
          <w:sz w:val="28"/>
          <w:szCs w:val="28"/>
        </w:rPr>
        <w:t>Infotecarios</w:t>
      </w:r>
      <w:proofErr w:type="spellEnd"/>
      <w:r w:rsidRPr="00B93088">
        <w:rPr>
          <w:rFonts w:asciiTheme="minorHAnsi" w:hAnsiTheme="minorHAnsi" w:cstheme="minorHAnsi"/>
          <w:sz w:val="28"/>
          <w:szCs w:val="28"/>
        </w:rPr>
        <w:t xml:space="preserve">. </w:t>
      </w:r>
      <w:hyperlink r:id="rId32" w:anchor=".YmMRbtrMLrc" w:history="1">
        <w:r w:rsidRPr="00B93088">
          <w:rPr>
            <w:rStyle w:val="Hipervnculo"/>
            <w:rFonts w:asciiTheme="minorHAnsi" w:hAnsiTheme="minorHAnsi" w:cstheme="minorHAnsi"/>
            <w:sz w:val="28"/>
            <w:szCs w:val="28"/>
          </w:rPr>
          <w:t>https://www.infotecarios.com/gestion-la-informacion-versus-gestion-del-conocimiento-terminos-maneja-diario-profesional-la-informacion/#.YmMRbtrMLrc</w:t>
        </w:r>
      </w:hyperlink>
    </w:p>
    <w:p w14:paraId="4BD4C958" w14:textId="77777777" w:rsidR="00D5494F" w:rsidRPr="00B93088" w:rsidRDefault="00D5494F" w:rsidP="00D5494F">
      <w:pPr>
        <w:rPr>
          <w:rFonts w:asciiTheme="minorHAnsi" w:hAnsiTheme="minorHAnsi" w:cstheme="minorHAnsi"/>
          <w:color w:val="000000"/>
          <w:sz w:val="28"/>
          <w:szCs w:val="28"/>
        </w:rPr>
      </w:pPr>
      <w:r w:rsidRPr="00B93088">
        <w:rPr>
          <w:rFonts w:asciiTheme="minorHAnsi" w:hAnsiTheme="minorHAnsi" w:cstheme="minorHAnsi"/>
          <w:color w:val="000000"/>
          <w:sz w:val="28"/>
          <w:szCs w:val="28"/>
        </w:rPr>
        <w:t xml:space="preserve">Glosario it.com. (2022). Herramientas de respaldo y recuperación de archivos. </w:t>
      </w:r>
      <w:hyperlink r:id="rId33" w:history="1">
        <w:r w:rsidRPr="00B93088">
          <w:rPr>
            <w:rStyle w:val="Hipervnculo"/>
            <w:rFonts w:asciiTheme="minorHAnsi" w:hAnsiTheme="minorHAnsi" w:cstheme="minorHAnsi"/>
            <w:sz w:val="28"/>
            <w:szCs w:val="28"/>
          </w:rPr>
          <w:t>https://www.glosarioit.com/Dato</w:t>
        </w:r>
      </w:hyperlink>
    </w:p>
    <w:p w14:paraId="24CB3EDA" w14:textId="77777777" w:rsidR="00AF6FB9" w:rsidRPr="00B93088" w:rsidRDefault="00AF6FB9" w:rsidP="00AF6FB9">
      <w:pPr>
        <w:rPr>
          <w:rFonts w:asciiTheme="minorHAnsi" w:hAnsiTheme="minorHAnsi" w:cstheme="minorHAnsi"/>
          <w:sz w:val="28"/>
          <w:szCs w:val="28"/>
        </w:rPr>
      </w:pPr>
    </w:p>
    <w:p w14:paraId="1BF7B27E" w14:textId="02BCF80F" w:rsidR="00AF6FB9" w:rsidRPr="00B93088" w:rsidRDefault="00AF6FB9" w:rsidP="00AF6FB9">
      <w:pPr>
        <w:rPr>
          <w:rStyle w:val="Hipervnculo"/>
          <w:rFonts w:asciiTheme="minorHAnsi" w:hAnsiTheme="minorHAnsi" w:cstheme="minorHAnsi"/>
          <w:sz w:val="28"/>
          <w:szCs w:val="28"/>
        </w:rPr>
      </w:pPr>
      <w:r w:rsidRPr="00B93088">
        <w:rPr>
          <w:rFonts w:asciiTheme="minorHAnsi" w:hAnsiTheme="minorHAnsi" w:cstheme="minorHAnsi"/>
          <w:sz w:val="28"/>
          <w:szCs w:val="28"/>
        </w:rPr>
        <w:lastRenderedPageBreak/>
        <w:t xml:space="preserve">Gobierno de España. (2021). Las herramientas de análisis de datos más populares. Gobierno de España </w:t>
      </w:r>
      <w:hyperlink r:id="rId34" w:history="1">
        <w:r w:rsidRPr="00B93088">
          <w:rPr>
            <w:rStyle w:val="Hipervnculo"/>
            <w:rFonts w:asciiTheme="minorHAnsi" w:hAnsiTheme="minorHAnsi" w:cstheme="minorHAnsi"/>
            <w:sz w:val="28"/>
            <w:szCs w:val="28"/>
          </w:rPr>
          <w:t>https://datos.gob.es/es/blog/las-herramientas-de-analisis-de-datos-mas-populares</w:t>
        </w:r>
      </w:hyperlink>
    </w:p>
    <w:p w14:paraId="4772AD58" w14:textId="3D3D00F2" w:rsidR="00AF6FB9" w:rsidRPr="00B93088" w:rsidRDefault="00AF6FB9" w:rsidP="00AF6FB9">
      <w:pPr>
        <w:rPr>
          <w:rFonts w:asciiTheme="minorHAnsi" w:hAnsiTheme="minorHAnsi" w:cstheme="minorHAnsi"/>
          <w:sz w:val="28"/>
          <w:szCs w:val="28"/>
        </w:rPr>
      </w:pPr>
      <w:r w:rsidRPr="00B93088">
        <w:rPr>
          <w:rFonts w:asciiTheme="minorHAnsi" w:hAnsiTheme="minorHAnsi" w:cstheme="minorHAnsi"/>
          <w:sz w:val="28"/>
          <w:szCs w:val="28"/>
        </w:rPr>
        <w:t xml:space="preserve">IBM. (2020). Análisis exploratorio de datos. IBM. </w:t>
      </w:r>
      <w:hyperlink r:id="rId35" w:history="1">
        <w:r w:rsidRPr="00B93088">
          <w:rPr>
            <w:rStyle w:val="Hipervnculo"/>
            <w:rFonts w:asciiTheme="minorHAnsi" w:hAnsiTheme="minorHAnsi" w:cstheme="minorHAnsi"/>
            <w:sz w:val="28"/>
            <w:szCs w:val="28"/>
          </w:rPr>
          <w:t>https://www.ibm.com/co-es/cloud/learn/exploratory-data-analysis</w:t>
        </w:r>
      </w:hyperlink>
    </w:p>
    <w:p w14:paraId="1570E954" w14:textId="1719F379" w:rsidR="00AF6FB9" w:rsidRPr="00B93088" w:rsidRDefault="00AF6FB9" w:rsidP="00AF6FB9">
      <w:pPr>
        <w:rPr>
          <w:rFonts w:asciiTheme="minorHAnsi" w:hAnsiTheme="minorHAnsi" w:cstheme="minorHAnsi"/>
          <w:sz w:val="28"/>
          <w:szCs w:val="28"/>
        </w:rPr>
      </w:pPr>
      <w:r w:rsidRPr="00B93088">
        <w:rPr>
          <w:rFonts w:asciiTheme="minorHAnsi" w:hAnsiTheme="minorHAnsi" w:cstheme="minorHAnsi"/>
          <w:sz w:val="28"/>
          <w:szCs w:val="28"/>
        </w:rPr>
        <w:t xml:space="preserve">Peña, O. (2020). Analítica de datos, ¿Para qué sirve y qué es? </w:t>
      </w:r>
      <w:proofErr w:type="spellStart"/>
      <w:r w:rsidRPr="00B93088">
        <w:rPr>
          <w:rFonts w:asciiTheme="minorHAnsi" w:hAnsiTheme="minorHAnsi" w:cstheme="minorHAnsi"/>
          <w:sz w:val="28"/>
          <w:szCs w:val="28"/>
        </w:rPr>
        <w:t>Poliverso</w:t>
      </w:r>
      <w:proofErr w:type="spellEnd"/>
      <w:r w:rsidRPr="00B93088">
        <w:rPr>
          <w:rFonts w:asciiTheme="minorHAnsi" w:hAnsiTheme="minorHAnsi" w:cstheme="minorHAnsi"/>
          <w:sz w:val="28"/>
          <w:szCs w:val="28"/>
        </w:rPr>
        <w:t xml:space="preserve">. </w:t>
      </w:r>
      <w:hyperlink r:id="rId36" w:history="1">
        <w:r w:rsidRPr="00B93088">
          <w:rPr>
            <w:rStyle w:val="Hipervnculo"/>
            <w:rFonts w:asciiTheme="minorHAnsi" w:hAnsiTheme="minorHAnsi" w:cstheme="minorHAnsi"/>
            <w:sz w:val="28"/>
            <w:szCs w:val="28"/>
          </w:rPr>
          <w:t>https://www.poli.edu.co/blog/poliverso/analitica-de-datos</w:t>
        </w:r>
      </w:hyperlink>
    </w:p>
    <w:p w14:paraId="27B4059F" w14:textId="50E7DF73" w:rsidR="00AF6FB9" w:rsidRPr="00B93088" w:rsidRDefault="00AF6FB9" w:rsidP="00AF6FB9">
      <w:pPr>
        <w:rPr>
          <w:rFonts w:asciiTheme="minorHAnsi" w:hAnsiTheme="minorHAnsi" w:cstheme="minorHAnsi"/>
          <w:sz w:val="28"/>
          <w:szCs w:val="28"/>
        </w:rPr>
      </w:pPr>
      <w:proofErr w:type="spellStart"/>
      <w:r w:rsidRPr="00B93088">
        <w:rPr>
          <w:rFonts w:asciiTheme="minorHAnsi" w:hAnsiTheme="minorHAnsi" w:cstheme="minorHAnsi"/>
          <w:sz w:val="28"/>
          <w:szCs w:val="28"/>
        </w:rPr>
        <w:t>Securizando</w:t>
      </w:r>
      <w:proofErr w:type="spellEnd"/>
      <w:r w:rsidRPr="00B93088">
        <w:rPr>
          <w:rFonts w:asciiTheme="minorHAnsi" w:hAnsiTheme="minorHAnsi" w:cstheme="minorHAnsi"/>
          <w:sz w:val="28"/>
          <w:szCs w:val="28"/>
        </w:rPr>
        <w:t xml:space="preserve">. (2017). Tipos de firewall. </w:t>
      </w:r>
      <w:proofErr w:type="spellStart"/>
      <w:r w:rsidRPr="00B93088">
        <w:rPr>
          <w:rFonts w:asciiTheme="minorHAnsi" w:hAnsiTheme="minorHAnsi" w:cstheme="minorHAnsi"/>
          <w:sz w:val="28"/>
          <w:szCs w:val="28"/>
        </w:rPr>
        <w:t>Securizando</w:t>
      </w:r>
      <w:proofErr w:type="spellEnd"/>
      <w:r w:rsidRPr="00B93088">
        <w:rPr>
          <w:rFonts w:asciiTheme="minorHAnsi" w:hAnsiTheme="minorHAnsi" w:cstheme="minorHAnsi"/>
          <w:sz w:val="28"/>
          <w:szCs w:val="28"/>
        </w:rPr>
        <w:t xml:space="preserve">. </w:t>
      </w:r>
      <w:hyperlink r:id="rId37" w:history="1">
        <w:r w:rsidRPr="00B93088">
          <w:rPr>
            <w:rStyle w:val="Hipervnculo"/>
            <w:rFonts w:asciiTheme="minorHAnsi" w:hAnsiTheme="minorHAnsi" w:cstheme="minorHAnsi"/>
            <w:sz w:val="28"/>
            <w:szCs w:val="28"/>
          </w:rPr>
          <w:t>https://securizando.com/tipos-de-firewall/</w:t>
        </w:r>
      </w:hyperlink>
    </w:p>
    <w:p w14:paraId="28C9FE00" w14:textId="6D30C56E" w:rsidR="00AF6FB9" w:rsidRPr="00277A44" w:rsidRDefault="00AF6FB9" w:rsidP="00AF6FB9">
      <w:pPr>
        <w:rPr>
          <w:rFonts w:asciiTheme="minorHAnsi" w:hAnsiTheme="minorHAnsi" w:cstheme="minorHAnsi"/>
          <w:sz w:val="28"/>
          <w:szCs w:val="28"/>
          <w:lang w:val="en-US"/>
        </w:rPr>
      </w:pPr>
      <w:proofErr w:type="spellStart"/>
      <w:r w:rsidRPr="00B93088">
        <w:rPr>
          <w:rFonts w:asciiTheme="minorHAnsi" w:hAnsiTheme="minorHAnsi" w:cstheme="minorHAnsi"/>
          <w:sz w:val="28"/>
          <w:szCs w:val="28"/>
        </w:rPr>
        <w:t>Xataka</w:t>
      </w:r>
      <w:proofErr w:type="spellEnd"/>
      <w:r w:rsidRPr="00B93088">
        <w:rPr>
          <w:rFonts w:asciiTheme="minorHAnsi" w:hAnsiTheme="minorHAnsi" w:cstheme="minorHAnsi"/>
          <w:sz w:val="28"/>
          <w:szCs w:val="28"/>
        </w:rPr>
        <w:t xml:space="preserve"> Basics. (2017). Qué es un proxy y cómo puedes utilizarlo para navegar de forma más anónima. </w:t>
      </w:r>
      <w:proofErr w:type="spellStart"/>
      <w:r w:rsidRPr="00277A44">
        <w:rPr>
          <w:rFonts w:asciiTheme="minorHAnsi" w:hAnsiTheme="minorHAnsi" w:cstheme="minorHAnsi"/>
          <w:sz w:val="28"/>
          <w:szCs w:val="28"/>
          <w:lang w:val="en-US"/>
        </w:rPr>
        <w:t>Xataka</w:t>
      </w:r>
      <w:proofErr w:type="spellEnd"/>
      <w:r w:rsidRPr="00277A44">
        <w:rPr>
          <w:rFonts w:asciiTheme="minorHAnsi" w:hAnsiTheme="minorHAnsi" w:cstheme="minorHAnsi"/>
          <w:sz w:val="28"/>
          <w:szCs w:val="28"/>
          <w:lang w:val="en-US"/>
        </w:rPr>
        <w:t xml:space="preserve">. </w:t>
      </w:r>
      <w:hyperlink r:id="rId38" w:history="1">
        <w:r w:rsidRPr="00277A44">
          <w:rPr>
            <w:rStyle w:val="Hipervnculo"/>
            <w:rFonts w:asciiTheme="minorHAnsi" w:hAnsiTheme="minorHAnsi" w:cstheme="minorHAnsi"/>
            <w:sz w:val="28"/>
            <w:szCs w:val="28"/>
            <w:lang w:val="en-US"/>
          </w:rPr>
          <w:t>https://www.xataka.com/basics/que-es-un-proxy-y-como-puedes-utilizarlo-para-navegar-de-forma-mas-anonima</w:t>
        </w:r>
      </w:hyperlink>
    </w:p>
    <w:p w14:paraId="7F5011C2" w14:textId="77777777" w:rsidR="00AF6FB9" w:rsidRPr="00277A44" w:rsidRDefault="00AF6FB9" w:rsidP="00AF6FB9">
      <w:pPr>
        <w:rPr>
          <w:rFonts w:asciiTheme="minorHAnsi" w:hAnsiTheme="minorHAnsi" w:cstheme="minorHAnsi"/>
          <w:sz w:val="28"/>
          <w:szCs w:val="28"/>
          <w:lang w:val="en-US"/>
        </w:rPr>
      </w:pPr>
    </w:p>
    <w:p w14:paraId="6DAC3A43" w14:textId="012CA531" w:rsidR="0028027A" w:rsidRPr="00277A44" w:rsidRDefault="007C4292" w:rsidP="00AF6FB9">
      <w:pPr>
        <w:rPr>
          <w:rFonts w:asciiTheme="minorHAnsi" w:hAnsiTheme="minorHAnsi" w:cstheme="minorHAnsi"/>
          <w:sz w:val="28"/>
          <w:szCs w:val="28"/>
          <w:lang w:val="en-US"/>
        </w:rPr>
      </w:pPr>
      <w:r w:rsidRPr="00277A44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</w:p>
    <w:p w14:paraId="533DB3EE" w14:textId="77777777" w:rsidR="00AF6FB9" w:rsidRPr="00277A44" w:rsidRDefault="00AF6FB9" w:rsidP="00AF6FB9">
      <w:pPr>
        <w:rPr>
          <w:rFonts w:asciiTheme="minorHAnsi" w:hAnsiTheme="minorHAnsi" w:cstheme="minorHAnsi"/>
          <w:sz w:val="28"/>
          <w:szCs w:val="28"/>
          <w:lang w:val="en-US"/>
        </w:rPr>
      </w:pPr>
    </w:p>
    <w:p w14:paraId="28157B52" w14:textId="55D9206F" w:rsidR="003D28A0" w:rsidRPr="00277A44" w:rsidRDefault="003D28A0">
      <w:pPr>
        <w:spacing w:line="259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277A44">
        <w:rPr>
          <w:rFonts w:asciiTheme="minorHAnsi" w:hAnsiTheme="minorHAnsi" w:cstheme="minorHAnsi"/>
          <w:sz w:val="28"/>
          <w:szCs w:val="28"/>
          <w:lang w:val="en-US"/>
        </w:rPr>
        <w:br w:type="page"/>
      </w:r>
    </w:p>
    <w:p w14:paraId="38481424" w14:textId="342BA4F9" w:rsidR="00AA4C80" w:rsidRPr="00B93088" w:rsidRDefault="00AA4C80" w:rsidP="00713261">
      <w:pPr>
        <w:pStyle w:val="Titulosgenerales"/>
      </w:pPr>
      <w:bookmarkStart w:id="15" w:name="_Toc223722473"/>
      <w:r w:rsidRPr="00B93088">
        <w:lastRenderedPageBreak/>
        <w:t>Créditos</w:t>
      </w:r>
      <w:bookmarkEnd w:id="15"/>
    </w:p>
    <w:tbl>
      <w:tblPr>
        <w:tblStyle w:val="Tablaconcuadrcula4-nfasis3"/>
        <w:tblW w:w="10485" w:type="dxa"/>
        <w:tblLayout w:type="fixed"/>
        <w:tblLook w:val="0420" w:firstRow="1" w:lastRow="0" w:firstColumn="0" w:lastColumn="0" w:noHBand="0" w:noVBand="1"/>
      </w:tblPr>
      <w:tblGrid>
        <w:gridCol w:w="3681"/>
        <w:gridCol w:w="3068"/>
        <w:gridCol w:w="3736"/>
      </w:tblGrid>
      <w:tr w:rsidR="007C4292" w:rsidRPr="00B93088" w14:paraId="3234CFB4" w14:textId="77777777" w:rsidTr="00BA4A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81" w:type="dxa"/>
          </w:tcPr>
          <w:p w14:paraId="3918E18F" w14:textId="77777777" w:rsidR="007C4292" w:rsidRPr="00B93088" w:rsidRDefault="007C4292" w:rsidP="00E6450E">
            <w:pPr>
              <w:pStyle w:val="Tablas"/>
              <w:rPr>
                <w:rFonts w:asciiTheme="minorHAnsi" w:hAnsiTheme="minorHAnsi" w:cstheme="minorHAnsi"/>
                <w:sz w:val="28"/>
                <w:szCs w:val="28"/>
              </w:rPr>
            </w:pPr>
            <w:r w:rsidRPr="00B93088">
              <w:rPr>
                <w:rFonts w:asciiTheme="minorHAnsi" w:hAnsiTheme="minorHAnsi" w:cstheme="minorHAnsi"/>
                <w:sz w:val="28"/>
                <w:szCs w:val="28"/>
              </w:rPr>
              <w:t>Nombre</w:t>
            </w:r>
          </w:p>
        </w:tc>
        <w:tc>
          <w:tcPr>
            <w:tcW w:w="3068" w:type="dxa"/>
          </w:tcPr>
          <w:p w14:paraId="0A91ED0B" w14:textId="77777777" w:rsidR="007C4292" w:rsidRPr="00B93088" w:rsidRDefault="007C4292" w:rsidP="00E6450E">
            <w:pPr>
              <w:pStyle w:val="Tablas"/>
              <w:rPr>
                <w:rFonts w:asciiTheme="minorHAnsi" w:hAnsiTheme="minorHAnsi" w:cstheme="minorHAnsi"/>
                <w:sz w:val="28"/>
                <w:szCs w:val="28"/>
              </w:rPr>
            </w:pPr>
            <w:r w:rsidRPr="00B93088">
              <w:rPr>
                <w:rFonts w:asciiTheme="minorHAnsi" w:hAnsiTheme="minorHAnsi" w:cstheme="minorHAnsi"/>
                <w:sz w:val="28"/>
                <w:szCs w:val="28"/>
              </w:rPr>
              <w:t>Cargo</w:t>
            </w:r>
          </w:p>
        </w:tc>
        <w:tc>
          <w:tcPr>
            <w:tcW w:w="3736" w:type="dxa"/>
          </w:tcPr>
          <w:p w14:paraId="6AFACA6E" w14:textId="69ABB4A0" w:rsidR="007C4292" w:rsidRPr="00B93088" w:rsidRDefault="007C4292" w:rsidP="00E6450E">
            <w:pPr>
              <w:pStyle w:val="Tablas"/>
              <w:rPr>
                <w:rFonts w:asciiTheme="minorHAnsi" w:hAnsiTheme="minorHAnsi" w:cstheme="minorHAnsi"/>
                <w:sz w:val="28"/>
                <w:szCs w:val="28"/>
              </w:rPr>
            </w:pPr>
            <w:r w:rsidRPr="00B93088">
              <w:rPr>
                <w:rFonts w:asciiTheme="minorHAnsi" w:hAnsiTheme="minorHAnsi" w:cstheme="minorHAnsi"/>
                <w:sz w:val="28"/>
                <w:szCs w:val="28"/>
              </w:rPr>
              <w:t>Regional y Centro de Formación</w:t>
            </w:r>
          </w:p>
        </w:tc>
      </w:tr>
      <w:tr w:rsidR="00C6723D" w:rsidRPr="00B93088" w14:paraId="54CB51A8" w14:textId="77777777" w:rsidTr="00BA4A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57"/>
        </w:trPr>
        <w:tc>
          <w:tcPr>
            <w:tcW w:w="3681" w:type="dxa"/>
          </w:tcPr>
          <w:p w14:paraId="2F43DFA9" w14:textId="5E8C638A" w:rsidR="00C6723D" w:rsidRPr="00B93088" w:rsidRDefault="00196CA7" w:rsidP="00E6450E">
            <w:pPr>
              <w:pStyle w:val="Tablas"/>
              <w:spacing w:line="240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93088">
              <w:rPr>
                <w:rFonts w:asciiTheme="minorHAnsi" w:hAnsiTheme="minorHAnsi" w:cstheme="minorHAnsi"/>
                <w:sz w:val="28"/>
                <w:szCs w:val="28"/>
              </w:rPr>
              <w:t>Milady Tatiana Villamil Castellanos</w:t>
            </w:r>
          </w:p>
        </w:tc>
        <w:tc>
          <w:tcPr>
            <w:tcW w:w="3068" w:type="dxa"/>
          </w:tcPr>
          <w:p w14:paraId="59E81928" w14:textId="39CFDD57" w:rsidR="00C6723D" w:rsidRPr="00B93088" w:rsidRDefault="00BE781F" w:rsidP="00E6450E">
            <w:pPr>
              <w:pStyle w:val="Tablas"/>
              <w:spacing w:line="240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Responsable del Equipo</w:t>
            </w:r>
          </w:p>
        </w:tc>
        <w:tc>
          <w:tcPr>
            <w:tcW w:w="3736" w:type="dxa"/>
          </w:tcPr>
          <w:p w14:paraId="3819E74D" w14:textId="21DE21B2" w:rsidR="00C6723D" w:rsidRPr="00B93088" w:rsidRDefault="00C6723D" w:rsidP="00E6450E">
            <w:pPr>
              <w:pStyle w:val="Tablas"/>
              <w:spacing w:line="240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93088">
              <w:rPr>
                <w:rFonts w:asciiTheme="minorHAnsi" w:hAnsiTheme="minorHAnsi" w:cstheme="minorHAnsi"/>
                <w:sz w:val="28"/>
                <w:szCs w:val="28"/>
              </w:rPr>
              <w:t>Dirección General</w:t>
            </w:r>
          </w:p>
        </w:tc>
      </w:tr>
      <w:tr w:rsidR="00C6723D" w:rsidRPr="00B93088" w14:paraId="6AD457E6" w14:textId="77777777" w:rsidTr="00BA4A20">
        <w:trPr>
          <w:trHeight w:val="972"/>
        </w:trPr>
        <w:tc>
          <w:tcPr>
            <w:tcW w:w="3681" w:type="dxa"/>
          </w:tcPr>
          <w:p w14:paraId="4DC605B1" w14:textId="2A1AFDBC" w:rsidR="00C6723D" w:rsidRPr="00B93088" w:rsidRDefault="00196CA7" w:rsidP="00E6450E">
            <w:pPr>
              <w:pStyle w:val="Tablas"/>
              <w:spacing w:line="240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93088">
              <w:rPr>
                <w:rFonts w:asciiTheme="minorHAnsi" w:hAnsiTheme="minorHAnsi" w:cstheme="minorHAnsi"/>
                <w:sz w:val="28"/>
                <w:szCs w:val="28"/>
              </w:rPr>
              <w:t xml:space="preserve">Liliana Victoria Morales </w:t>
            </w:r>
            <w:proofErr w:type="spellStart"/>
            <w:r w:rsidRPr="00B93088">
              <w:rPr>
                <w:rFonts w:asciiTheme="minorHAnsi" w:hAnsiTheme="minorHAnsi" w:cstheme="minorHAnsi"/>
                <w:sz w:val="28"/>
                <w:szCs w:val="28"/>
              </w:rPr>
              <w:t>Gualdrón</w:t>
            </w:r>
            <w:proofErr w:type="spellEnd"/>
          </w:p>
        </w:tc>
        <w:tc>
          <w:tcPr>
            <w:tcW w:w="3068" w:type="dxa"/>
          </w:tcPr>
          <w:p w14:paraId="40D52BD2" w14:textId="485E3C86" w:rsidR="00C6723D" w:rsidRPr="00B93088" w:rsidRDefault="00C6723D" w:rsidP="00E6450E">
            <w:pPr>
              <w:pStyle w:val="Tablas"/>
              <w:spacing w:line="240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93088">
              <w:rPr>
                <w:rFonts w:asciiTheme="minorHAnsi" w:hAnsiTheme="minorHAnsi" w:cstheme="minorHAnsi"/>
                <w:sz w:val="28"/>
                <w:szCs w:val="28"/>
              </w:rPr>
              <w:t xml:space="preserve">Responsable </w:t>
            </w:r>
            <w:r w:rsidR="008A2096">
              <w:rPr>
                <w:rFonts w:asciiTheme="minorHAnsi" w:hAnsiTheme="minorHAnsi" w:cstheme="minorHAnsi"/>
                <w:sz w:val="28"/>
                <w:szCs w:val="28"/>
              </w:rPr>
              <w:t xml:space="preserve">de </w:t>
            </w:r>
            <w:r w:rsidR="00196CA7" w:rsidRPr="00B93088">
              <w:rPr>
                <w:rFonts w:asciiTheme="minorHAnsi" w:hAnsiTheme="minorHAnsi" w:cstheme="minorHAnsi"/>
                <w:sz w:val="28"/>
                <w:szCs w:val="28"/>
              </w:rPr>
              <w:t>Línea de Producción</w:t>
            </w:r>
          </w:p>
        </w:tc>
        <w:tc>
          <w:tcPr>
            <w:tcW w:w="3736" w:type="dxa"/>
          </w:tcPr>
          <w:p w14:paraId="4CFEECEE" w14:textId="220195D0" w:rsidR="00C6723D" w:rsidRPr="00B93088" w:rsidRDefault="00196CA7" w:rsidP="00E6450E">
            <w:pPr>
              <w:pStyle w:val="Tablas"/>
              <w:spacing w:line="240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93088">
              <w:rPr>
                <w:rFonts w:asciiTheme="minorHAnsi" w:hAnsiTheme="minorHAnsi" w:cstheme="minorHAnsi"/>
                <w:sz w:val="28"/>
                <w:szCs w:val="28"/>
              </w:rPr>
              <w:t>Regional Tolima – Centro de Comercio y Servicios</w:t>
            </w:r>
          </w:p>
        </w:tc>
      </w:tr>
      <w:tr w:rsidR="00C6723D" w:rsidRPr="00B93088" w14:paraId="4E29B7AF" w14:textId="77777777" w:rsidTr="00BA4A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7"/>
        </w:trPr>
        <w:tc>
          <w:tcPr>
            <w:tcW w:w="3681" w:type="dxa"/>
          </w:tcPr>
          <w:p w14:paraId="39A1E8B2" w14:textId="6E4B9818" w:rsidR="00C6723D" w:rsidRPr="00B93088" w:rsidRDefault="006069C7" w:rsidP="00E6450E">
            <w:pPr>
              <w:pStyle w:val="Tablas"/>
              <w:spacing w:line="240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93088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 xml:space="preserve">Abel Fernando Becerra Carrillo </w:t>
            </w:r>
          </w:p>
        </w:tc>
        <w:tc>
          <w:tcPr>
            <w:tcW w:w="3068" w:type="dxa"/>
          </w:tcPr>
          <w:p w14:paraId="1368BF12" w14:textId="77777777" w:rsidR="00C6723D" w:rsidRPr="00B93088" w:rsidRDefault="00C6723D" w:rsidP="00E6450E">
            <w:pPr>
              <w:pStyle w:val="Tablas"/>
              <w:spacing w:line="240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93088">
              <w:rPr>
                <w:rFonts w:asciiTheme="minorHAnsi" w:hAnsiTheme="minorHAnsi" w:cstheme="minorHAnsi"/>
                <w:sz w:val="28"/>
                <w:szCs w:val="28"/>
              </w:rPr>
              <w:t>Experto Temático</w:t>
            </w:r>
          </w:p>
        </w:tc>
        <w:tc>
          <w:tcPr>
            <w:tcW w:w="3736" w:type="dxa"/>
          </w:tcPr>
          <w:p w14:paraId="3476D72D" w14:textId="76D49487" w:rsidR="00C6723D" w:rsidRPr="00B93088" w:rsidRDefault="006069C7" w:rsidP="00E6450E">
            <w:pPr>
              <w:pStyle w:val="Tablas"/>
              <w:spacing w:line="240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93088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 xml:space="preserve">Regional Norte de Santander - Centro de la Industria, la </w:t>
            </w:r>
            <w:r w:rsidR="001C21AA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E</w:t>
            </w:r>
            <w:r w:rsidRPr="00B93088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 xml:space="preserve">mpresa y los </w:t>
            </w:r>
            <w:r w:rsidR="001C21AA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S</w:t>
            </w:r>
            <w:r w:rsidRPr="00B93088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ervicios</w:t>
            </w:r>
          </w:p>
        </w:tc>
      </w:tr>
      <w:tr w:rsidR="00C6723D" w:rsidRPr="00B93088" w14:paraId="4C25C6D4" w14:textId="77777777" w:rsidTr="00BA4A20">
        <w:trPr>
          <w:trHeight w:val="973"/>
        </w:trPr>
        <w:tc>
          <w:tcPr>
            <w:tcW w:w="3681" w:type="dxa"/>
          </w:tcPr>
          <w:p w14:paraId="772D7F00" w14:textId="1E305DAE" w:rsidR="00C6723D" w:rsidRPr="00B93088" w:rsidRDefault="006069C7" w:rsidP="00E6450E">
            <w:pPr>
              <w:pStyle w:val="Tablas"/>
              <w:spacing w:line="240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93088">
              <w:rPr>
                <w:rFonts w:asciiTheme="minorHAnsi" w:hAnsiTheme="minorHAnsi" w:cstheme="minorHAnsi"/>
                <w:sz w:val="28"/>
                <w:szCs w:val="28"/>
              </w:rPr>
              <w:t>Diego E</w:t>
            </w:r>
            <w:r w:rsidR="00BA4A20">
              <w:rPr>
                <w:rFonts w:asciiTheme="minorHAnsi" w:hAnsiTheme="minorHAnsi" w:cstheme="minorHAnsi"/>
                <w:sz w:val="28"/>
                <w:szCs w:val="28"/>
              </w:rPr>
              <w:t>.</w:t>
            </w:r>
            <w:r w:rsidRPr="00B93088">
              <w:rPr>
                <w:rFonts w:asciiTheme="minorHAnsi" w:hAnsiTheme="minorHAnsi" w:cstheme="minorHAnsi"/>
                <w:sz w:val="28"/>
                <w:szCs w:val="28"/>
              </w:rPr>
              <w:t xml:space="preserve"> Acevedo Gu</w:t>
            </w:r>
            <w:r w:rsidR="00196CA7" w:rsidRPr="00B93088">
              <w:rPr>
                <w:rFonts w:asciiTheme="minorHAnsi" w:hAnsiTheme="minorHAnsi" w:cstheme="minorHAnsi"/>
                <w:sz w:val="28"/>
                <w:szCs w:val="28"/>
              </w:rPr>
              <w:t>e</w:t>
            </w:r>
            <w:r w:rsidRPr="00B93088">
              <w:rPr>
                <w:rFonts w:asciiTheme="minorHAnsi" w:hAnsiTheme="minorHAnsi" w:cstheme="minorHAnsi"/>
                <w:sz w:val="28"/>
                <w:szCs w:val="28"/>
              </w:rPr>
              <w:t>vara</w:t>
            </w:r>
          </w:p>
        </w:tc>
        <w:tc>
          <w:tcPr>
            <w:tcW w:w="3068" w:type="dxa"/>
          </w:tcPr>
          <w:p w14:paraId="276E07B5" w14:textId="77777777" w:rsidR="00C6723D" w:rsidRPr="00B93088" w:rsidRDefault="00C6723D" w:rsidP="00E6450E">
            <w:pPr>
              <w:pStyle w:val="Tablas"/>
              <w:spacing w:line="240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93088">
              <w:rPr>
                <w:rFonts w:asciiTheme="minorHAnsi" w:hAnsiTheme="minorHAnsi" w:cstheme="minorHAnsi"/>
                <w:sz w:val="28"/>
                <w:szCs w:val="28"/>
              </w:rPr>
              <w:t>Diseñador Instruccional</w:t>
            </w:r>
          </w:p>
        </w:tc>
        <w:tc>
          <w:tcPr>
            <w:tcW w:w="3736" w:type="dxa"/>
          </w:tcPr>
          <w:p w14:paraId="432A6306" w14:textId="2AE1CDCC" w:rsidR="00C6723D" w:rsidRPr="00B93088" w:rsidRDefault="00196CA7" w:rsidP="00E6450E">
            <w:pPr>
              <w:pStyle w:val="Tablas"/>
              <w:spacing w:line="240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93088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Regional Santander - Centro Industrial del Diseño y la Manufactura</w:t>
            </w:r>
          </w:p>
        </w:tc>
      </w:tr>
      <w:tr w:rsidR="00C6723D" w:rsidRPr="00B93088" w14:paraId="655D4164" w14:textId="77777777" w:rsidTr="00BA4A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4"/>
        </w:trPr>
        <w:tc>
          <w:tcPr>
            <w:tcW w:w="3681" w:type="dxa"/>
          </w:tcPr>
          <w:p w14:paraId="015437BC" w14:textId="183768A4" w:rsidR="00C6723D" w:rsidRPr="00B93088" w:rsidRDefault="00196CA7" w:rsidP="00E6450E">
            <w:pPr>
              <w:pStyle w:val="Tablas"/>
              <w:spacing w:line="240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93088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Andrés Felipe Velandia Espitia</w:t>
            </w:r>
          </w:p>
        </w:tc>
        <w:tc>
          <w:tcPr>
            <w:tcW w:w="3068" w:type="dxa"/>
          </w:tcPr>
          <w:p w14:paraId="16EAD17C" w14:textId="53FA352C" w:rsidR="00C6723D" w:rsidRPr="00B93088" w:rsidRDefault="00C6723D" w:rsidP="00E6450E">
            <w:pPr>
              <w:pStyle w:val="Tablas"/>
              <w:spacing w:line="240" w:lineRule="auto"/>
              <w:rPr>
                <w:rFonts w:asciiTheme="minorHAnsi" w:hAnsiTheme="minorHAnsi" w:cstheme="minorHAnsi"/>
                <w:sz w:val="28"/>
                <w:szCs w:val="28"/>
              </w:rPr>
            </w:pPr>
            <w:bookmarkStart w:id="16" w:name="_2et92p0" w:colFirst="0" w:colLast="0"/>
            <w:bookmarkEnd w:id="16"/>
            <w:r w:rsidRPr="00B93088">
              <w:rPr>
                <w:rFonts w:asciiTheme="minorHAnsi" w:hAnsiTheme="minorHAnsi" w:cstheme="minorHAnsi"/>
                <w:sz w:val="28"/>
                <w:szCs w:val="28"/>
              </w:rPr>
              <w:t>Asesor Metodológic</w:t>
            </w:r>
            <w:r w:rsidR="00196CA7" w:rsidRPr="00B93088">
              <w:rPr>
                <w:rFonts w:asciiTheme="minorHAnsi" w:hAnsiTheme="minorHAnsi" w:cstheme="minorHAnsi"/>
                <w:sz w:val="28"/>
                <w:szCs w:val="28"/>
              </w:rPr>
              <w:t>o</w:t>
            </w:r>
          </w:p>
        </w:tc>
        <w:tc>
          <w:tcPr>
            <w:tcW w:w="3736" w:type="dxa"/>
          </w:tcPr>
          <w:p w14:paraId="49733FA4" w14:textId="48BE8E54" w:rsidR="00C6723D" w:rsidRPr="00B93088" w:rsidRDefault="00196CA7" w:rsidP="00E6450E">
            <w:pPr>
              <w:pStyle w:val="Tablas"/>
              <w:spacing w:line="240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93088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Regional Distrito Capital – Centro de Diseño y Metrología</w:t>
            </w:r>
          </w:p>
        </w:tc>
      </w:tr>
      <w:tr w:rsidR="00C6723D" w:rsidRPr="00B93088" w14:paraId="5EC10101" w14:textId="77777777" w:rsidTr="00BA4A20">
        <w:trPr>
          <w:trHeight w:val="843"/>
        </w:trPr>
        <w:tc>
          <w:tcPr>
            <w:tcW w:w="3681" w:type="dxa"/>
          </w:tcPr>
          <w:p w14:paraId="092830BF" w14:textId="2B28F16B" w:rsidR="00C6723D" w:rsidRPr="00B93088" w:rsidRDefault="00196CA7" w:rsidP="00E6450E">
            <w:pPr>
              <w:pStyle w:val="Tablas"/>
              <w:spacing w:line="240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93088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Rafael Neftalí Lizcano Reyes</w:t>
            </w:r>
          </w:p>
        </w:tc>
        <w:tc>
          <w:tcPr>
            <w:tcW w:w="3068" w:type="dxa"/>
          </w:tcPr>
          <w:p w14:paraId="65E2C9FB" w14:textId="012447D3" w:rsidR="00C6723D" w:rsidRPr="00B93088" w:rsidRDefault="00196CA7" w:rsidP="00E6450E">
            <w:pPr>
              <w:pStyle w:val="Tablas"/>
              <w:spacing w:line="240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93088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Responsable Equipo de Desarrollo Curricular</w:t>
            </w:r>
          </w:p>
        </w:tc>
        <w:tc>
          <w:tcPr>
            <w:tcW w:w="3736" w:type="dxa"/>
          </w:tcPr>
          <w:p w14:paraId="486B7DAC" w14:textId="5CF8742E" w:rsidR="00C6723D" w:rsidRPr="00B93088" w:rsidRDefault="00196CA7" w:rsidP="00E6450E">
            <w:pPr>
              <w:pStyle w:val="Tablas"/>
              <w:spacing w:line="240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93088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Regional Santander - Centro Industrial del Diseño y la Manufactura</w:t>
            </w:r>
          </w:p>
        </w:tc>
      </w:tr>
      <w:tr w:rsidR="00C6723D" w:rsidRPr="00B93088" w14:paraId="5DFD9F3B" w14:textId="77777777" w:rsidTr="00BA4A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2"/>
        </w:trPr>
        <w:tc>
          <w:tcPr>
            <w:tcW w:w="3681" w:type="dxa"/>
          </w:tcPr>
          <w:p w14:paraId="02AC3C2F" w14:textId="21228CA1" w:rsidR="00C6723D" w:rsidRPr="00B93088" w:rsidRDefault="00196CA7" w:rsidP="00E6450E">
            <w:pPr>
              <w:pStyle w:val="Tablas"/>
              <w:spacing w:line="240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93088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José Gabriel Ortiz Abella</w:t>
            </w:r>
          </w:p>
        </w:tc>
        <w:tc>
          <w:tcPr>
            <w:tcW w:w="3068" w:type="dxa"/>
          </w:tcPr>
          <w:p w14:paraId="248D7BB7" w14:textId="646C8E7B" w:rsidR="00C6723D" w:rsidRPr="00B93088" w:rsidRDefault="00196CA7" w:rsidP="00E6450E">
            <w:pPr>
              <w:pStyle w:val="Tablas"/>
              <w:spacing w:line="240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93088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Corrector de Estilo</w:t>
            </w:r>
          </w:p>
        </w:tc>
        <w:tc>
          <w:tcPr>
            <w:tcW w:w="3736" w:type="dxa"/>
          </w:tcPr>
          <w:p w14:paraId="62CFEE80" w14:textId="7A97E80C" w:rsidR="00C6723D" w:rsidRPr="00B93088" w:rsidRDefault="00196CA7" w:rsidP="00E6450E">
            <w:pPr>
              <w:pStyle w:val="Tablas"/>
              <w:spacing w:line="240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93088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Regional Distrito Capital – Centro de Diseño y Metrología</w:t>
            </w:r>
          </w:p>
        </w:tc>
      </w:tr>
      <w:tr w:rsidR="00C6723D" w:rsidRPr="00B93088" w14:paraId="021A4FC8" w14:textId="77777777" w:rsidTr="00BA4A20">
        <w:trPr>
          <w:trHeight w:val="841"/>
        </w:trPr>
        <w:tc>
          <w:tcPr>
            <w:tcW w:w="3681" w:type="dxa"/>
          </w:tcPr>
          <w:p w14:paraId="31C1CBE7" w14:textId="068DEBD7" w:rsidR="00C6723D" w:rsidRPr="00B93088" w:rsidRDefault="00196CA7" w:rsidP="00E6450E">
            <w:pPr>
              <w:pStyle w:val="Tablas"/>
              <w:spacing w:line="240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93088">
              <w:rPr>
                <w:rFonts w:asciiTheme="minorHAnsi" w:hAnsiTheme="minorHAnsi" w:cstheme="minorHAnsi"/>
                <w:sz w:val="28"/>
                <w:szCs w:val="28"/>
              </w:rPr>
              <w:t>Andrés Felipe Velandia Espitia</w:t>
            </w:r>
          </w:p>
        </w:tc>
        <w:tc>
          <w:tcPr>
            <w:tcW w:w="3068" w:type="dxa"/>
          </w:tcPr>
          <w:p w14:paraId="72B82B71" w14:textId="5144E315" w:rsidR="00C6723D" w:rsidRPr="00B93088" w:rsidRDefault="00196CA7" w:rsidP="00E6450E">
            <w:pPr>
              <w:pStyle w:val="Tablas"/>
              <w:spacing w:line="240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93088">
              <w:rPr>
                <w:rFonts w:asciiTheme="minorHAnsi" w:hAnsiTheme="minorHAnsi" w:cstheme="minorHAnsi"/>
                <w:sz w:val="28"/>
                <w:szCs w:val="28"/>
              </w:rPr>
              <w:t>Evaluador Instruccional</w:t>
            </w:r>
          </w:p>
        </w:tc>
        <w:tc>
          <w:tcPr>
            <w:tcW w:w="3736" w:type="dxa"/>
          </w:tcPr>
          <w:p w14:paraId="1E6775AE" w14:textId="14E6D01C" w:rsidR="00C6723D" w:rsidRPr="00B93088" w:rsidRDefault="00196CA7" w:rsidP="00E6450E">
            <w:pPr>
              <w:pStyle w:val="Tablas"/>
              <w:spacing w:line="240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93088">
              <w:rPr>
                <w:rFonts w:asciiTheme="minorHAnsi" w:hAnsiTheme="minorHAnsi" w:cstheme="minorHAnsi"/>
                <w:sz w:val="28"/>
                <w:szCs w:val="28"/>
              </w:rPr>
              <w:t>Regional Tolima – Centro de Comercio y Servicios</w:t>
            </w:r>
          </w:p>
        </w:tc>
      </w:tr>
      <w:tr w:rsidR="00DF209C" w:rsidRPr="00B93088" w14:paraId="31BA1CDD" w14:textId="77777777" w:rsidTr="00BA4A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9"/>
        </w:trPr>
        <w:tc>
          <w:tcPr>
            <w:tcW w:w="3681" w:type="dxa"/>
          </w:tcPr>
          <w:p w14:paraId="3432892F" w14:textId="5A5E0DE9" w:rsidR="00DF209C" w:rsidRPr="00B93088" w:rsidRDefault="00196CA7" w:rsidP="00E6450E">
            <w:pPr>
              <w:pStyle w:val="Tablas"/>
              <w:spacing w:line="240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93088">
              <w:rPr>
                <w:rFonts w:asciiTheme="minorHAnsi" w:hAnsiTheme="minorHAnsi" w:cstheme="minorHAnsi"/>
                <w:sz w:val="28"/>
                <w:szCs w:val="28"/>
              </w:rPr>
              <w:t>José Jaime Luis Tang Pinzón</w:t>
            </w:r>
          </w:p>
        </w:tc>
        <w:tc>
          <w:tcPr>
            <w:tcW w:w="3068" w:type="dxa"/>
          </w:tcPr>
          <w:p w14:paraId="11C5A233" w14:textId="67852D44" w:rsidR="00DF209C" w:rsidRPr="00B93088" w:rsidRDefault="00196CA7" w:rsidP="00E6450E">
            <w:pPr>
              <w:pStyle w:val="Tablas"/>
              <w:spacing w:line="240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93088">
              <w:rPr>
                <w:rFonts w:asciiTheme="minorHAnsi" w:hAnsiTheme="minorHAnsi" w:cstheme="minorHAnsi"/>
                <w:sz w:val="28"/>
                <w:szCs w:val="28"/>
              </w:rPr>
              <w:t>Diseñador de Contenidos Digitales</w:t>
            </w:r>
          </w:p>
        </w:tc>
        <w:tc>
          <w:tcPr>
            <w:tcW w:w="3736" w:type="dxa"/>
          </w:tcPr>
          <w:p w14:paraId="65EC3500" w14:textId="09F9FD9A" w:rsidR="00DF209C" w:rsidRPr="00B93088" w:rsidRDefault="00196CA7" w:rsidP="00E6450E">
            <w:pPr>
              <w:pStyle w:val="Tablas"/>
              <w:spacing w:line="240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93088">
              <w:rPr>
                <w:rFonts w:asciiTheme="minorHAnsi" w:hAnsiTheme="minorHAnsi" w:cstheme="minorHAnsi"/>
                <w:sz w:val="28"/>
                <w:szCs w:val="28"/>
              </w:rPr>
              <w:t>Regional Tolima – Centro de Comercio y Servicios</w:t>
            </w:r>
          </w:p>
        </w:tc>
      </w:tr>
      <w:tr w:rsidR="00C6723D" w:rsidRPr="00B93088" w14:paraId="769E2BC0" w14:textId="77777777" w:rsidTr="00BA4A20">
        <w:trPr>
          <w:trHeight w:val="837"/>
        </w:trPr>
        <w:tc>
          <w:tcPr>
            <w:tcW w:w="3681" w:type="dxa"/>
          </w:tcPr>
          <w:p w14:paraId="5DE85C5B" w14:textId="69A1D96E" w:rsidR="00C6723D" w:rsidRPr="00B93088" w:rsidRDefault="00BA4A20" w:rsidP="00E6450E">
            <w:pPr>
              <w:pStyle w:val="Tablas"/>
              <w:spacing w:line="240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Oscar Daniel Espitia Marín</w:t>
            </w:r>
          </w:p>
        </w:tc>
        <w:tc>
          <w:tcPr>
            <w:tcW w:w="3068" w:type="dxa"/>
          </w:tcPr>
          <w:p w14:paraId="362BFEA1" w14:textId="45773B4F" w:rsidR="00C6723D" w:rsidRPr="00B93088" w:rsidRDefault="00196CA7" w:rsidP="00E6450E">
            <w:pPr>
              <w:pStyle w:val="Tablas"/>
              <w:spacing w:line="240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93088">
              <w:rPr>
                <w:rFonts w:asciiTheme="minorHAnsi" w:hAnsiTheme="minorHAnsi" w:cstheme="minorHAnsi"/>
                <w:sz w:val="28"/>
                <w:szCs w:val="28"/>
              </w:rPr>
              <w:t xml:space="preserve">Desarrollador </w:t>
            </w:r>
            <w:proofErr w:type="spellStart"/>
            <w:r w:rsidRPr="00B93088">
              <w:rPr>
                <w:rFonts w:asciiTheme="minorHAnsi" w:hAnsiTheme="minorHAnsi" w:cstheme="minorHAnsi"/>
                <w:sz w:val="28"/>
                <w:szCs w:val="28"/>
              </w:rPr>
              <w:t>Full</w:t>
            </w:r>
            <w:r w:rsidR="008A2096">
              <w:rPr>
                <w:rFonts w:asciiTheme="minorHAnsi" w:hAnsiTheme="minorHAnsi" w:cstheme="minorHAnsi"/>
                <w:sz w:val="28"/>
                <w:szCs w:val="28"/>
              </w:rPr>
              <w:t>s</w:t>
            </w:r>
            <w:r w:rsidRPr="00B93088">
              <w:rPr>
                <w:rFonts w:asciiTheme="minorHAnsi" w:hAnsiTheme="minorHAnsi" w:cstheme="minorHAnsi"/>
                <w:sz w:val="28"/>
                <w:szCs w:val="28"/>
              </w:rPr>
              <w:t>tack</w:t>
            </w:r>
            <w:proofErr w:type="spellEnd"/>
          </w:p>
        </w:tc>
        <w:tc>
          <w:tcPr>
            <w:tcW w:w="3736" w:type="dxa"/>
          </w:tcPr>
          <w:p w14:paraId="50D42BB9" w14:textId="2C27B56C" w:rsidR="00C6723D" w:rsidRPr="00B93088" w:rsidRDefault="00C6723D" w:rsidP="00E6450E">
            <w:pPr>
              <w:pStyle w:val="Tablas"/>
              <w:spacing w:line="240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93088">
              <w:rPr>
                <w:rFonts w:asciiTheme="minorHAnsi" w:hAnsiTheme="minorHAnsi" w:cstheme="minorHAnsi"/>
                <w:sz w:val="28"/>
                <w:szCs w:val="28"/>
              </w:rPr>
              <w:t>Regional Tolima – Centro de Comercio y Servicios</w:t>
            </w:r>
          </w:p>
        </w:tc>
      </w:tr>
      <w:tr w:rsidR="00332BA8" w:rsidRPr="00B93088" w14:paraId="24F5034F" w14:textId="77777777" w:rsidTr="00BA4A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7"/>
        </w:trPr>
        <w:tc>
          <w:tcPr>
            <w:tcW w:w="3681" w:type="dxa"/>
          </w:tcPr>
          <w:p w14:paraId="099A9C3F" w14:textId="38CE40E1" w:rsidR="00332BA8" w:rsidRPr="00B93088" w:rsidRDefault="00332BA8" w:rsidP="00332BA8">
            <w:pPr>
              <w:pStyle w:val="Tablas"/>
              <w:spacing w:line="240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Ernesto Navarro </w:t>
            </w:r>
            <w:proofErr w:type="spellStart"/>
            <w:r>
              <w:rPr>
                <w:rFonts w:asciiTheme="minorHAnsi" w:hAnsiTheme="minorHAnsi" w:cstheme="minorHAnsi"/>
                <w:sz w:val="28"/>
                <w:szCs w:val="28"/>
              </w:rPr>
              <w:t>Jaimes</w:t>
            </w:r>
            <w:proofErr w:type="spellEnd"/>
          </w:p>
        </w:tc>
        <w:tc>
          <w:tcPr>
            <w:tcW w:w="3068" w:type="dxa"/>
          </w:tcPr>
          <w:p w14:paraId="0B68C101" w14:textId="5B9BC55D" w:rsidR="00332BA8" w:rsidRPr="00B93088" w:rsidRDefault="00332BA8" w:rsidP="00332BA8">
            <w:pPr>
              <w:pStyle w:val="Tablas"/>
              <w:spacing w:line="240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Productor Audiovisual</w:t>
            </w:r>
          </w:p>
        </w:tc>
        <w:tc>
          <w:tcPr>
            <w:tcW w:w="3736" w:type="dxa"/>
          </w:tcPr>
          <w:p w14:paraId="4CC10BF8" w14:textId="01EF6186" w:rsidR="00332BA8" w:rsidRPr="00B93088" w:rsidRDefault="00332BA8" w:rsidP="00332BA8">
            <w:pPr>
              <w:pStyle w:val="Tablas"/>
              <w:spacing w:line="240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Regional Tolima – Centro de Comercio y Servicios</w:t>
            </w:r>
          </w:p>
        </w:tc>
      </w:tr>
      <w:tr w:rsidR="00332BA8" w:rsidRPr="00B93088" w14:paraId="3F0E11AA" w14:textId="77777777" w:rsidTr="00BA4A20">
        <w:trPr>
          <w:trHeight w:val="837"/>
        </w:trPr>
        <w:tc>
          <w:tcPr>
            <w:tcW w:w="3681" w:type="dxa"/>
          </w:tcPr>
          <w:p w14:paraId="668CBBD9" w14:textId="577CF1E6" w:rsidR="00332BA8" w:rsidRPr="00B93088" w:rsidRDefault="00332BA8" w:rsidP="00332BA8">
            <w:pPr>
              <w:pStyle w:val="Tablas"/>
              <w:spacing w:line="240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lastRenderedPageBreak/>
              <w:t xml:space="preserve">Gilberto Junior Rodríguez </w:t>
            </w:r>
            <w:proofErr w:type="spellStart"/>
            <w:r>
              <w:rPr>
                <w:rFonts w:asciiTheme="minorHAnsi" w:hAnsiTheme="minorHAnsi" w:cstheme="minorHAnsi"/>
                <w:sz w:val="28"/>
                <w:szCs w:val="28"/>
              </w:rPr>
              <w:t>Rodriguez</w:t>
            </w:r>
            <w:proofErr w:type="spellEnd"/>
          </w:p>
        </w:tc>
        <w:tc>
          <w:tcPr>
            <w:tcW w:w="3068" w:type="dxa"/>
          </w:tcPr>
          <w:p w14:paraId="400F5EFB" w14:textId="6F58E271" w:rsidR="00332BA8" w:rsidRPr="00B93088" w:rsidRDefault="00332BA8" w:rsidP="00332BA8">
            <w:pPr>
              <w:pStyle w:val="Tablas"/>
              <w:spacing w:line="240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Productor Audiovisual</w:t>
            </w:r>
          </w:p>
        </w:tc>
        <w:tc>
          <w:tcPr>
            <w:tcW w:w="3736" w:type="dxa"/>
          </w:tcPr>
          <w:p w14:paraId="28BB9349" w14:textId="3FF3EA62" w:rsidR="00332BA8" w:rsidRPr="00B93088" w:rsidRDefault="00332BA8" w:rsidP="00332BA8">
            <w:pPr>
              <w:pStyle w:val="Tablas"/>
              <w:spacing w:line="240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Regional Tolima – Centro de Comercio y Servicios</w:t>
            </w:r>
          </w:p>
        </w:tc>
      </w:tr>
      <w:tr w:rsidR="00196CA7" w:rsidRPr="00B93088" w14:paraId="0715C997" w14:textId="77777777" w:rsidTr="00BA4A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7"/>
        </w:trPr>
        <w:tc>
          <w:tcPr>
            <w:tcW w:w="3681" w:type="dxa"/>
          </w:tcPr>
          <w:p w14:paraId="5D7341B5" w14:textId="145E934A" w:rsidR="00196CA7" w:rsidRPr="00B93088" w:rsidRDefault="00196CA7" w:rsidP="00E6450E">
            <w:pPr>
              <w:pStyle w:val="Tablas"/>
              <w:spacing w:line="240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93088">
              <w:rPr>
                <w:rFonts w:asciiTheme="minorHAnsi" w:hAnsiTheme="minorHAnsi" w:cstheme="minorHAnsi"/>
                <w:sz w:val="28"/>
                <w:szCs w:val="28"/>
              </w:rPr>
              <w:t>Norma Constanza Morales Cruz</w:t>
            </w:r>
          </w:p>
        </w:tc>
        <w:tc>
          <w:tcPr>
            <w:tcW w:w="3068" w:type="dxa"/>
          </w:tcPr>
          <w:p w14:paraId="29ACA7AE" w14:textId="1EACC25F" w:rsidR="00196CA7" w:rsidRPr="00B93088" w:rsidRDefault="00196CA7" w:rsidP="00E6450E">
            <w:pPr>
              <w:pStyle w:val="Tablas"/>
              <w:spacing w:line="240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93088">
              <w:rPr>
                <w:rFonts w:asciiTheme="minorHAnsi" w:hAnsiTheme="minorHAnsi" w:cstheme="minorHAnsi"/>
                <w:sz w:val="28"/>
                <w:szCs w:val="28"/>
              </w:rPr>
              <w:t>Evaluadora de Contenidos Inclusivos y Accesibles</w:t>
            </w:r>
          </w:p>
        </w:tc>
        <w:tc>
          <w:tcPr>
            <w:tcW w:w="3736" w:type="dxa"/>
          </w:tcPr>
          <w:p w14:paraId="5FA99068" w14:textId="70C1B8F5" w:rsidR="00196CA7" w:rsidRPr="00B93088" w:rsidRDefault="00196CA7" w:rsidP="00E6450E">
            <w:pPr>
              <w:pStyle w:val="Tablas"/>
              <w:spacing w:line="240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93088">
              <w:rPr>
                <w:rFonts w:asciiTheme="minorHAnsi" w:hAnsiTheme="minorHAnsi" w:cstheme="minorHAnsi"/>
                <w:sz w:val="28"/>
                <w:szCs w:val="28"/>
              </w:rPr>
              <w:t>Regional Tolima – Centro de Comercio y Servicios</w:t>
            </w:r>
          </w:p>
        </w:tc>
      </w:tr>
      <w:tr w:rsidR="00196CA7" w:rsidRPr="00B93088" w14:paraId="581B4B78" w14:textId="77777777" w:rsidTr="00BA4A20">
        <w:trPr>
          <w:trHeight w:val="837"/>
        </w:trPr>
        <w:tc>
          <w:tcPr>
            <w:tcW w:w="3681" w:type="dxa"/>
          </w:tcPr>
          <w:p w14:paraId="34762A8F" w14:textId="37159C3F" w:rsidR="00196CA7" w:rsidRPr="00B93088" w:rsidRDefault="00196CA7" w:rsidP="00E6450E">
            <w:pPr>
              <w:pStyle w:val="Tablas"/>
              <w:spacing w:line="240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93088">
              <w:rPr>
                <w:rFonts w:asciiTheme="minorHAnsi" w:hAnsiTheme="minorHAnsi" w:cstheme="minorHAnsi"/>
                <w:sz w:val="28"/>
                <w:szCs w:val="28"/>
              </w:rPr>
              <w:t>Javier Mauricio Oviedo</w:t>
            </w:r>
          </w:p>
        </w:tc>
        <w:tc>
          <w:tcPr>
            <w:tcW w:w="3068" w:type="dxa"/>
          </w:tcPr>
          <w:p w14:paraId="344B872B" w14:textId="33E2BA9E" w:rsidR="00196CA7" w:rsidRPr="00B93088" w:rsidRDefault="00196CA7" w:rsidP="00E6450E">
            <w:pPr>
              <w:pStyle w:val="Tablas"/>
              <w:spacing w:line="240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93088">
              <w:rPr>
                <w:rFonts w:asciiTheme="minorHAnsi" w:hAnsiTheme="minorHAnsi" w:cstheme="minorHAnsi"/>
                <w:sz w:val="28"/>
                <w:szCs w:val="28"/>
              </w:rPr>
              <w:t>Validador y Vinculador de Recursos Educativos Digitales LMS</w:t>
            </w:r>
          </w:p>
        </w:tc>
        <w:tc>
          <w:tcPr>
            <w:tcW w:w="3736" w:type="dxa"/>
          </w:tcPr>
          <w:p w14:paraId="508D4EF7" w14:textId="0CDBEA38" w:rsidR="00196CA7" w:rsidRPr="00B93088" w:rsidRDefault="00196CA7" w:rsidP="00E6450E">
            <w:pPr>
              <w:pStyle w:val="Tablas"/>
              <w:spacing w:line="240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93088">
              <w:rPr>
                <w:rFonts w:asciiTheme="minorHAnsi" w:hAnsiTheme="minorHAnsi" w:cstheme="minorHAnsi"/>
                <w:sz w:val="28"/>
                <w:szCs w:val="28"/>
              </w:rPr>
              <w:t>Regional Tolima – Centro de Comercio y Servicios</w:t>
            </w:r>
          </w:p>
        </w:tc>
      </w:tr>
    </w:tbl>
    <w:p w14:paraId="5950B3F4" w14:textId="69D7C5BB" w:rsidR="006666F4" w:rsidRPr="00B93088" w:rsidRDefault="006666F4">
      <w:pPr>
        <w:spacing w:after="160" w:line="259" w:lineRule="auto"/>
        <w:ind w:firstLine="0"/>
        <w:rPr>
          <w:rFonts w:asciiTheme="minorHAnsi" w:hAnsiTheme="minorHAnsi" w:cstheme="minorHAnsi"/>
          <w:sz w:val="28"/>
          <w:szCs w:val="28"/>
        </w:rPr>
      </w:pPr>
    </w:p>
    <w:sectPr w:rsidR="006666F4" w:rsidRPr="00B93088" w:rsidSect="00F22AD7">
      <w:headerReference w:type="default" r:id="rId39"/>
      <w:footerReference w:type="default" r:id="rId40"/>
      <w:footerReference w:type="first" r:id="rId41"/>
      <w:pgSz w:w="12240" w:h="15840"/>
      <w:pgMar w:top="1701" w:right="1134" w:bottom="1134" w:left="1134" w:header="680" w:footer="54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27BCA" w14:textId="77777777" w:rsidR="005204EE" w:rsidRDefault="005204EE" w:rsidP="00BF2980">
      <w:pPr>
        <w:spacing w:after="0" w:line="240" w:lineRule="auto"/>
      </w:pPr>
      <w:r>
        <w:separator/>
      </w:r>
    </w:p>
  </w:endnote>
  <w:endnote w:type="continuationSeparator" w:id="0">
    <w:p w14:paraId="16E1BF5F" w14:textId="77777777" w:rsidR="005204EE" w:rsidRDefault="005204EE" w:rsidP="00BF29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(Cuerpo en alfa">
    <w:altName w:val="Times New Roman"/>
    <w:charset w:val="00"/>
    <w:family w:val="roman"/>
    <w:pitch w:val="default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88AC3" w14:textId="2E901D8D" w:rsidR="00013F81" w:rsidRPr="00BD50A4" w:rsidRDefault="00E82DE3" w:rsidP="00B40282">
    <w:pPr>
      <w:pStyle w:val="Piedepgina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66432" behindDoc="1" locked="0" layoutInCell="1" allowOverlap="1" wp14:anchorId="65F4C3C8" wp14:editId="69CE70F7">
          <wp:simplePos x="0" y="0"/>
          <wp:positionH relativeFrom="page">
            <wp:posOffset>0</wp:posOffset>
          </wp:positionH>
          <wp:positionV relativeFrom="paragraph">
            <wp:posOffset>-18111</wp:posOffset>
          </wp:positionV>
          <wp:extent cx="7773035" cy="676910"/>
          <wp:effectExtent l="0" t="0" r="0" b="8890"/>
          <wp:wrapNone/>
          <wp:docPr id="15" name="Imagen 15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" name="Imagen 105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3035" cy="6769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C1C6B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2E06593" wp14:editId="798D05CA">
              <wp:simplePos x="0" y="0"/>
              <wp:positionH relativeFrom="rightMargin">
                <wp:posOffset>-302149</wp:posOffset>
              </wp:positionH>
              <wp:positionV relativeFrom="bottomMargin">
                <wp:posOffset>119988</wp:posOffset>
              </wp:positionV>
              <wp:extent cx="819785" cy="381000"/>
              <wp:effectExtent l="0" t="0" r="0" b="0"/>
              <wp:wrapNone/>
              <wp:docPr id="29" name="Rectángulo 29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 flipH="1">
                        <a:off x="0" y="0"/>
                        <a:ext cx="819785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C0504D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8575">
                            <a:solidFill>
                              <a:srgbClr val="5C83B4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A5A7AD" w14:textId="77777777" w:rsidR="00013F81" w:rsidRPr="00325772" w:rsidRDefault="00013F81">
                          <w:pPr>
                            <w:pBdr>
                              <w:top w:val="single" w:sz="4" w:space="1" w:color="7F7F7F" w:themeColor="background1" w:themeShade="7F"/>
                            </w:pBdr>
                            <w:jc w:val="center"/>
                            <w:rPr>
                              <w:color w:val="auto"/>
                            </w:rPr>
                          </w:pPr>
                          <w:r w:rsidRPr="00325772">
                            <w:rPr>
                              <w:color w:val="auto"/>
                            </w:rPr>
                            <w:fldChar w:fldCharType="begin"/>
                          </w:r>
                          <w:r w:rsidRPr="00325772">
                            <w:rPr>
                              <w:color w:val="auto"/>
                            </w:rPr>
                            <w:instrText>PAGE   \* MERGEFORMAT</w:instrText>
                          </w:r>
                          <w:r w:rsidRPr="00325772">
                            <w:rPr>
                              <w:color w:val="auto"/>
                            </w:rPr>
                            <w:fldChar w:fldCharType="separate"/>
                          </w:r>
                          <w:r w:rsidRPr="00325772">
                            <w:rPr>
                              <w:color w:val="auto"/>
                              <w:lang w:val="es-ES"/>
                            </w:rPr>
                            <w:t>2</w:t>
                          </w:r>
                          <w:r w:rsidRPr="00325772">
                            <w:rPr>
                              <w:color w:val="auto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0</wp14:pctHeight>
              </wp14:sizeRelV>
            </wp:anchor>
          </w:drawing>
        </mc:Choice>
        <mc:Fallback>
          <w:pict>
            <v:rect w14:anchorId="52E06593" id="Rectángulo 29" o:spid="_x0000_s1027" alt="&quot;&quot;" style="position:absolute;left:0;text-align:left;margin-left:-23.8pt;margin-top:9.45pt;width:64.55pt;height:30pt;rotation:180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" filled="f" fillcolor="#c0504d" stroked="f" strokecolor="#5c83b4" strokeweight="2.25pt">
              <v:textbox inset=",0,,0">
                <w:txbxContent>
                  <w:p w14:paraId="05A5A7AD" w14:textId="77777777" w:rsidR="00013F81" w:rsidRPr="00325772" w:rsidRDefault="00013F81">
                    <w:pPr>
                      <w:pBdr>
                        <w:top w:val="single" w:sz="4" w:space="1" w:color="7F7F7F" w:themeColor="background1" w:themeShade="7F"/>
                      </w:pBdr>
                      <w:jc w:val="center"/>
                      <w:rPr>
                        <w:color w:val="auto"/>
                      </w:rPr>
                    </w:pPr>
                    <w:r w:rsidRPr="00325772">
                      <w:rPr>
                        <w:color w:val="auto"/>
                      </w:rPr>
                      <w:fldChar w:fldCharType="begin"/>
                    </w:r>
                    <w:r w:rsidRPr="00325772">
                      <w:rPr>
                        <w:color w:val="auto"/>
                      </w:rPr>
                      <w:instrText>PAGE   \* MERGEFORMAT</w:instrText>
                    </w:r>
                    <w:r w:rsidRPr="00325772">
                      <w:rPr>
                        <w:color w:val="auto"/>
                      </w:rPr>
                      <w:fldChar w:fldCharType="separate"/>
                    </w:r>
                    <w:r w:rsidRPr="00325772">
                      <w:rPr>
                        <w:color w:val="auto"/>
                        <w:lang w:val="es-ES"/>
                      </w:rPr>
                      <w:t>2</w:t>
                    </w:r>
                    <w:r w:rsidRPr="00325772">
                      <w:rPr>
                        <w:color w:val="auto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sdt>
      <w:sdtPr>
        <w:id w:val="987902243"/>
        <w:docPartObj>
          <w:docPartGallery w:val="Page Numbers (Bottom of Page)"/>
          <w:docPartUnique/>
        </w:docPartObj>
      </w:sdtPr>
      <w:sdtContent/>
    </w:sdt>
    <w:r w:rsidR="00013F81">
      <w:tab/>
      <w:t xml:space="preserve"> </w:t>
    </w:r>
  </w:p>
  <w:p w14:paraId="56F4C02D" w14:textId="4B1638DC" w:rsidR="00013F81" w:rsidRDefault="00013F81" w:rsidP="00FB2DAB">
    <w:pPr>
      <w:pStyle w:val="Piedepgina"/>
      <w:tabs>
        <w:tab w:val="clear" w:pos="4419"/>
        <w:tab w:val="clear" w:pos="8838"/>
        <w:tab w:val="left" w:pos="3488"/>
      </w:tabs>
      <w:ind w:left="-1134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15641" w14:textId="39D8512A" w:rsidR="00013F81" w:rsidRPr="00BD50A4" w:rsidRDefault="003A6188" w:rsidP="003A6188">
    <w:pPr>
      <w:pStyle w:val="Piedepgina"/>
      <w:ind w:left="-1134" w:firstLine="0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68480" behindDoc="1" locked="0" layoutInCell="1" allowOverlap="1" wp14:anchorId="3AAE8416" wp14:editId="2E009A03">
          <wp:simplePos x="0" y="0"/>
          <wp:positionH relativeFrom="page">
            <wp:align>left</wp:align>
          </wp:positionH>
          <wp:positionV relativeFrom="paragraph">
            <wp:posOffset>-200715</wp:posOffset>
          </wp:positionV>
          <wp:extent cx="7773035" cy="676910"/>
          <wp:effectExtent l="0" t="0" r="0" b="8890"/>
          <wp:wrapNone/>
          <wp:docPr id="16" name="Imagen 1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" name="Imagen 105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3035" cy="6769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80F0D" w14:textId="77777777" w:rsidR="005204EE" w:rsidRDefault="005204EE" w:rsidP="00BF2980">
      <w:pPr>
        <w:spacing w:after="0" w:line="240" w:lineRule="auto"/>
      </w:pPr>
      <w:r>
        <w:separator/>
      </w:r>
    </w:p>
  </w:footnote>
  <w:footnote w:type="continuationSeparator" w:id="0">
    <w:p w14:paraId="264A8616" w14:textId="77777777" w:rsidR="005204EE" w:rsidRDefault="005204EE" w:rsidP="00BF29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3EB1C" w14:textId="24B145B5" w:rsidR="00013F81" w:rsidRDefault="00013F81">
    <w:pPr>
      <w:pStyle w:val="Encabezado"/>
    </w:pPr>
    <w:r w:rsidRPr="00B314C6">
      <w:rPr>
        <w:noProof/>
      </w:rPr>
      <w:drawing>
        <wp:anchor distT="0" distB="0" distL="114300" distR="114300" simplePos="0" relativeHeight="251664384" behindDoc="0" locked="0" layoutInCell="1" allowOverlap="1" wp14:anchorId="5035A4E4" wp14:editId="619B171F">
          <wp:simplePos x="0" y="0"/>
          <wp:positionH relativeFrom="margin">
            <wp:posOffset>5981700</wp:posOffset>
          </wp:positionH>
          <wp:positionV relativeFrom="paragraph">
            <wp:posOffset>-229235</wp:posOffset>
          </wp:positionV>
          <wp:extent cx="560705" cy="546100"/>
          <wp:effectExtent l="0" t="0" r="0" b="6350"/>
          <wp:wrapNone/>
          <wp:docPr id="14" name="Gráfico 1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Gráfico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0705" cy="546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F2980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BA9691F" wp14:editId="31519180">
              <wp:simplePos x="0" y="0"/>
              <wp:positionH relativeFrom="page">
                <wp:align>right</wp:align>
              </wp:positionH>
              <wp:positionV relativeFrom="paragraph">
                <wp:posOffset>-449580</wp:posOffset>
              </wp:positionV>
              <wp:extent cx="7772400" cy="895350"/>
              <wp:effectExtent l="0" t="0" r="0" b="0"/>
              <wp:wrapNone/>
              <wp:docPr id="1" name="Rectángulo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895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14952FF" id="Rectángulo 1" o:spid="_x0000_s1026" alt="&quot;&quot;" style="position:absolute;margin-left:560.8pt;margin-top:-35.4pt;width:612pt;height:70.5pt;z-index:2516572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" filled="f" stroked="f" strokeweight="1pt"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1A6FB14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5B26538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3D2A4B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AEFD16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A20A5B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8685C84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E58BA3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93203B8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96A673A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8AC1D0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D501DC"/>
    <w:multiLevelType w:val="multilevel"/>
    <w:tmpl w:val="080A001D"/>
    <w:styleLink w:val="Listaactual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48F2370"/>
    <w:multiLevelType w:val="hybridMultilevel"/>
    <w:tmpl w:val="6E4A9C6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07932FBA"/>
    <w:multiLevelType w:val="hybridMultilevel"/>
    <w:tmpl w:val="532E944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64F0D67"/>
    <w:multiLevelType w:val="hybridMultilevel"/>
    <w:tmpl w:val="B6186B22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7412B07"/>
    <w:multiLevelType w:val="hybridMultilevel"/>
    <w:tmpl w:val="D83AC058"/>
    <w:lvl w:ilvl="0" w:tplc="A6DE050C">
      <w:start w:val="1"/>
      <w:numFmt w:val="decimal"/>
      <w:pStyle w:val="Figura"/>
      <w:lvlText w:val="Figura %1."/>
      <w:lvlJc w:val="left"/>
      <w:pPr>
        <w:ind w:left="397" w:hanging="397"/>
      </w:pPr>
      <w:rPr>
        <w:rFonts w:ascii="Arial" w:hAnsi="Arial"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5F7CD6"/>
    <w:multiLevelType w:val="hybridMultilevel"/>
    <w:tmpl w:val="D0BE9488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BB624F9"/>
    <w:multiLevelType w:val="multilevel"/>
    <w:tmpl w:val="080A001D"/>
    <w:styleLink w:val="Listaactual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2F2A19AC"/>
    <w:multiLevelType w:val="hybridMultilevel"/>
    <w:tmpl w:val="B7F829A2"/>
    <w:lvl w:ilvl="0" w:tplc="E97CFC10">
      <w:start w:val="1"/>
      <w:numFmt w:val="decimalZero"/>
      <w:lvlText w:val="%1."/>
      <w:lvlJc w:val="left"/>
      <w:pPr>
        <w:ind w:left="1444" w:hanging="375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49" w:hanging="360"/>
      </w:pPr>
    </w:lvl>
    <w:lvl w:ilvl="2" w:tplc="240A001B" w:tentative="1">
      <w:start w:val="1"/>
      <w:numFmt w:val="lowerRoman"/>
      <w:lvlText w:val="%3."/>
      <w:lvlJc w:val="right"/>
      <w:pPr>
        <w:ind w:left="2869" w:hanging="180"/>
      </w:pPr>
    </w:lvl>
    <w:lvl w:ilvl="3" w:tplc="240A000F" w:tentative="1">
      <w:start w:val="1"/>
      <w:numFmt w:val="decimal"/>
      <w:lvlText w:val="%4."/>
      <w:lvlJc w:val="left"/>
      <w:pPr>
        <w:ind w:left="3589" w:hanging="360"/>
      </w:pPr>
    </w:lvl>
    <w:lvl w:ilvl="4" w:tplc="240A0019" w:tentative="1">
      <w:start w:val="1"/>
      <w:numFmt w:val="lowerLetter"/>
      <w:lvlText w:val="%5."/>
      <w:lvlJc w:val="left"/>
      <w:pPr>
        <w:ind w:left="4309" w:hanging="360"/>
      </w:pPr>
    </w:lvl>
    <w:lvl w:ilvl="5" w:tplc="240A001B" w:tentative="1">
      <w:start w:val="1"/>
      <w:numFmt w:val="lowerRoman"/>
      <w:lvlText w:val="%6."/>
      <w:lvlJc w:val="right"/>
      <w:pPr>
        <w:ind w:left="5029" w:hanging="180"/>
      </w:pPr>
    </w:lvl>
    <w:lvl w:ilvl="6" w:tplc="240A000F" w:tentative="1">
      <w:start w:val="1"/>
      <w:numFmt w:val="decimal"/>
      <w:lvlText w:val="%7."/>
      <w:lvlJc w:val="left"/>
      <w:pPr>
        <w:ind w:left="5749" w:hanging="360"/>
      </w:pPr>
    </w:lvl>
    <w:lvl w:ilvl="7" w:tplc="240A0019" w:tentative="1">
      <w:start w:val="1"/>
      <w:numFmt w:val="lowerLetter"/>
      <w:lvlText w:val="%8."/>
      <w:lvlJc w:val="left"/>
      <w:pPr>
        <w:ind w:left="6469" w:hanging="360"/>
      </w:pPr>
    </w:lvl>
    <w:lvl w:ilvl="8" w:tplc="2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06F4CB4"/>
    <w:multiLevelType w:val="multilevel"/>
    <w:tmpl w:val="D84ED0E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31DD36D8"/>
    <w:multiLevelType w:val="hybridMultilevel"/>
    <w:tmpl w:val="7E3AFD7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21C23A5"/>
    <w:multiLevelType w:val="multilevel"/>
    <w:tmpl w:val="399EE148"/>
    <w:styleLink w:val="Estilo1"/>
    <w:lvl w:ilvl="0">
      <w:start w:val="1"/>
      <w:numFmt w:val="decimal"/>
      <w:lvlText w:val="%1"/>
      <w:lvlJc w:val="left"/>
      <w:pPr>
        <w:ind w:left="432" w:hanging="432"/>
      </w:pPr>
      <w:rPr>
        <w:color w:val="262626" w:themeColor="text1" w:themeTint="D9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368E176E"/>
    <w:multiLevelType w:val="hybridMultilevel"/>
    <w:tmpl w:val="BDF054FE"/>
    <w:lvl w:ilvl="0" w:tplc="0E9A7DA8">
      <w:start w:val="1"/>
      <w:numFmt w:val="decimal"/>
      <w:pStyle w:val="Video"/>
      <w:lvlText w:val="Video %1."/>
      <w:lvlJc w:val="left"/>
      <w:pPr>
        <w:ind w:left="1429" w:hanging="360"/>
      </w:pPr>
      <w:rPr>
        <w:rFonts w:ascii="Arial" w:hAnsi="Arial" w:hint="default"/>
        <w:b/>
        <w:i w:val="0"/>
        <w:caps w:val="0"/>
        <w:sz w:val="24"/>
      </w:rPr>
    </w:lvl>
    <w:lvl w:ilvl="1" w:tplc="240A0019" w:tentative="1">
      <w:start w:val="1"/>
      <w:numFmt w:val="lowerLetter"/>
      <w:lvlText w:val="%2."/>
      <w:lvlJc w:val="left"/>
      <w:pPr>
        <w:ind w:left="2149" w:hanging="360"/>
      </w:pPr>
    </w:lvl>
    <w:lvl w:ilvl="2" w:tplc="240A001B" w:tentative="1">
      <w:start w:val="1"/>
      <w:numFmt w:val="lowerRoman"/>
      <w:lvlText w:val="%3."/>
      <w:lvlJc w:val="right"/>
      <w:pPr>
        <w:ind w:left="2869" w:hanging="180"/>
      </w:pPr>
    </w:lvl>
    <w:lvl w:ilvl="3" w:tplc="240A000F" w:tentative="1">
      <w:start w:val="1"/>
      <w:numFmt w:val="decimal"/>
      <w:lvlText w:val="%4."/>
      <w:lvlJc w:val="left"/>
      <w:pPr>
        <w:ind w:left="3589" w:hanging="360"/>
      </w:pPr>
    </w:lvl>
    <w:lvl w:ilvl="4" w:tplc="240A0019" w:tentative="1">
      <w:start w:val="1"/>
      <w:numFmt w:val="lowerLetter"/>
      <w:lvlText w:val="%5."/>
      <w:lvlJc w:val="left"/>
      <w:pPr>
        <w:ind w:left="4309" w:hanging="360"/>
      </w:pPr>
    </w:lvl>
    <w:lvl w:ilvl="5" w:tplc="240A001B" w:tentative="1">
      <w:start w:val="1"/>
      <w:numFmt w:val="lowerRoman"/>
      <w:lvlText w:val="%6."/>
      <w:lvlJc w:val="right"/>
      <w:pPr>
        <w:ind w:left="5029" w:hanging="180"/>
      </w:pPr>
    </w:lvl>
    <w:lvl w:ilvl="6" w:tplc="240A000F" w:tentative="1">
      <w:start w:val="1"/>
      <w:numFmt w:val="decimal"/>
      <w:lvlText w:val="%7."/>
      <w:lvlJc w:val="left"/>
      <w:pPr>
        <w:ind w:left="5749" w:hanging="360"/>
      </w:pPr>
    </w:lvl>
    <w:lvl w:ilvl="7" w:tplc="240A0019" w:tentative="1">
      <w:start w:val="1"/>
      <w:numFmt w:val="lowerLetter"/>
      <w:lvlText w:val="%8."/>
      <w:lvlJc w:val="left"/>
      <w:pPr>
        <w:ind w:left="6469" w:hanging="360"/>
      </w:pPr>
    </w:lvl>
    <w:lvl w:ilvl="8" w:tplc="2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EBE1EF6"/>
    <w:multiLevelType w:val="hybridMultilevel"/>
    <w:tmpl w:val="F6A60586"/>
    <w:lvl w:ilvl="0" w:tplc="4A4A64FC">
      <w:start w:val="1"/>
      <w:numFmt w:val="decimal"/>
      <w:pStyle w:val="Tabla"/>
      <w:lvlText w:val="Tabla %1."/>
      <w:lvlJc w:val="left"/>
      <w:pPr>
        <w:ind w:left="360" w:hanging="360"/>
      </w:pPr>
      <w:rPr>
        <w:rFonts w:ascii="Arial" w:hAnsi="Arial" w:hint="default"/>
        <w:b/>
        <w:i w:val="0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041CF6"/>
    <w:multiLevelType w:val="hybridMultilevel"/>
    <w:tmpl w:val="9A787E7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6B40B9A"/>
    <w:multiLevelType w:val="hybridMultilevel"/>
    <w:tmpl w:val="65B42F8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77560B9"/>
    <w:multiLevelType w:val="hybridMultilevel"/>
    <w:tmpl w:val="2F7C172A"/>
    <w:lvl w:ilvl="0" w:tplc="5F5CBB40">
      <w:start w:val="1"/>
      <w:numFmt w:val="lowerLetter"/>
      <w:pStyle w:val="Prrafodelista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E63527"/>
    <w:multiLevelType w:val="hybridMultilevel"/>
    <w:tmpl w:val="97D08DF6"/>
    <w:lvl w:ilvl="0" w:tplc="C1044D1C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1BA5E6A"/>
    <w:multiLevelType w:val="hybridMultilevel"/>
    <w:tmpl w:val="8BF4989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EFF6C1A"/>
    <w:multiLevelType w:val="hybridMultilevel"/>
    <w:tmpl w:val="DEB2E686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36A6F63"/>
    <w:multiLevelType w:val="hybridMultilevel"/>
    <w:tmpl w:val="0096DDB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B2F0E65"/>
    <w:multiLevelType w:val="hybridMultilevel"/>
    <w:tmpl w:val="DECE3B8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C161D1C"/>
    <w:multiLevelType w:val="multilevel"/>
    <w:tmpl w:val="02B8CAD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75222480">
    <w:abstractNumId w:val="20"/>
  </w:num>
  <w:num w:numId="2" w16cid:durableId="642850118">
    <w:abstractNumId w:val="8"/>
  </w:num>
  <w:num w:numId="3" w16cid:durableId="598638413">
    <w:abstractNumId w:val="3"/>
  </w:num>
  <w:num w:numId="4" w16cid:durableId="1139031249">
    <w:abstractNumId w:val="2"/>
  </w:num>
  <w:num w:numId="5" w16cid:durableId="530607964">
    <w:abstractNumId w:val="1"/>
  </w:num>
  <w:num w:numId="6" w16cid:durableId="1501504228">
    <w:abstractNumId w:val="0"/>
  </w:num>
  <w:num w:numId="7" w16cid:durableId="1524126186">
    <w:abstractNumId w:val="9"/>
  </w:num>
  <w:num w:numId="8" w16cid:durableId="2105108116">
    <w:abstractNumId w:val="7"/>
  </w:num>
  <w:num w:numId="9" w16cid:durableId="1912153627">
    <w:abstractNumId w:val="6"/>
  </w:num>
  <w:num w:numId="10" w16cid:durableId="1277828911">
    <w:abstractNumId w:val="5"/>
  </w:num>
  <w:num w:numId="11" w16cid:durableId="1627925470">
    <w:abstractNumId w:val="4"/>
  </w:num>
  <w:num w:numId="12" w16cid:durableId="1746954346">
    <w:abstractNumId w:val="14"/>
  </w:num>
  <w:num w:numId="13" w16cid:durableId="2064939077">
    <w:abstractNumId w:val="16"/>
  </w:num>
  <w:num w:numId="14" w16cid:durableId="1704164732">
    <w:abstractNumId w:val="22"/>
  </w:num>
  <w:num w:numId="15" w16cid:durableId="1593198095">
    <w:abstractNumId w:val="10"/>
  </w:num>
  <w:num w:numId="16" w16cid:durableId="997490427">
    <w:abstractNumId w:val="18"/>
  </w:num>
  <w:num w:numId="17" w16cid:durableId="538052419">
    <w:abstractNumId w:val="21"/>
  </w:num>
  <w:num w:numId="18" w16cid:durableId="747462975">
    <w:abstractNumId w:val="31"/>
  </w:num>
  <w:num w:numId="19" w16cid:durableId="1741367940">
    <w:abstractNumId w:val="25"/>
  </w:num>
  <w:num w:numId="20" w16cid:durableId="596527374">
    <w:abstractNumId w:val="17"/>
  </w:num>
  <w:num w:numId="21" w16cid:durableId="1981036183">
    <w:abstractNumId w:val="11"/>
  </w:num>
  <w:num w:numId="22" w16cid:durableId="783378724">
    <w:abstractNumId w:val="26"/>
  </w:num>
  <w:num w:numId="23" w16cid:durableId="1596934229">
    <w:abstractNumId w:val="19"/>
  </w:num>
  <w:num w:numId="24" w16cid:durableId="486745503">
    <w:abstractNumId w:val="12"/>
  </w:num>
  <w:num w:numId="25" w16cid:durableId="705954945">
    <w:abstractNumId w:val="28"/>
  </w:num>
  <w:num w:numId="26" w16cid:durableId="1893225152">
    <w:abstractNumId w:val="27"/>
  </w:num>
  <w:num w:numId="27" w16cid:durableId="2138791337">
    <w:abstractNumId w:val="24"/>
  </w:num>
  <w:num w:numId="28" w16cid:durableId="990789828">
    <w:abstractNumId w:val="29"/>
  </w:num>
  <w:num w:numId="29" w16cid:durableId="157309994">
    <w:abstractNumId w:val="30"/>
  </w:num>
  <w:num w:numId="30" w16cid:durableId="227150331">
    <w:abstractNumId w:val="13"/>
  </w:num>
  <w:num w:numId="31" w16cid:durableId="256641519">
    <w:abstractNumId w:val="23"/>
  </w:num>
  <w:num w:numId="32" w16cid:durableId="1347362468">
    <w:abstractNumId w:val="15"/>
  </w:num>
  <w:num w:numId="33" w16cid:durableId="1121071473">
    <w:abstractNumId w:val="25"/>
  </w:num>
  <w:num w:numId="34" w16cid:durableId="1211461181">
    <w:abstractNumId w:val="25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attachedTemplate r:id="rId1"/>
  <w:stylePaneFormatFilter w:val="1321" w:allStyles="1" w:customStyles="0" w:latentStyles="0" w:stylesInUse="0" w:headingStyles="1" w:numberingStyles="0" w:tableStyles="0" w:directFormattingOnRuns="1" w:directFormattingOnParagraphs="1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CC1"/>
    <w:rsid w:val="00004BFA"/>
    <w:rsid w:val="00006AC9"/>
    <w:rsid w:val="0001205A"/>
    <w:rsid w:val="00013536"/>
    <w:rsid w:val="00013F81"/>
    <w:rsid w:val="00015DB4"/>
    <w:rsid w:val="00017ADC"/>
    <w:rsid w:val="00035870"/>
    <w:rsid w:val="0004213B"/>
    <w:rsid w:val="0004585C"/>
    <w:rsid w:val="00054507"/>
    <w:rsid w:val="00073205"/>
    <w:rsid w:val="00085FBD"/>
    <w:rsid w:val="00093A2C"/>
    <w:rsid w:val="00097C42"/>
    <w:rsid w:val="000A00DE"/>
    <w:rsid w:val="000B0655"/>
    <w:rsid w:val="000B0E5A"/>
    <w:rsid w:val="000B19BE"/>
    <w:rsid w:val="000B72AC"/>
    <w:rsid w:val="000C2D0A"/>
    <w:rsid w:val="000D00D1"/>
    <w:rsid w:val="000D36A0"/>
    <w:rsid w:val="000E5A8D"/>
    <w:rsid w:val="000F7DE9"/>
    <w:rsid w:val="001237AB"/>
    <w:rsid w:val="00125807"/>
    <w:rsid w:val="001464B6"/>
    <w:rsid w:val="00150C8C"/>
    <w:rsid w:val="00166DA1"/>
    <w:rsid w:val="0017362A"/>
    <w:rsid w:val="00196CA7"/>
    <w:rsid w:val="001B09CB"/>
    <w:rsid w:val="001B3D9B"/>
    <w:rsid w:val="001C0BAA"/>
    <w:rsid w:val="001C146B"/>
    <w:rsid w:val="001C21AA"/>
    <w:rsid w:val="001C36E7"/>
    <w:rsid w:val="001C5786"/>
    <w:rsid w:val="001D3758"/>
    <w:rsid w:val="001D39B6"/>
    <w:rsid w:val="001D49C1"/>
    <w:rsid w:val="001D6B05"/>
    <w:rsid w:val="001E0489"/>
    <w:rsid w:val="001E45B3"/>
    <w:rsid w:val="001F053A"/>
    <w:rsid w:val="001F16A4"/>
    <w:rsid w:val="001F205D"/>
    <w:rsid w:val="00225511"/>
    <w:rsid w:val="00227BFB"/>
    <w:rsid w:val="0023637F"/>
    <w:rsid w:val="00240284"/>
    <w:rsid w:val="0024663E"/>
    <w:rsid w:val="00250130"/>
    <w:rsid w:val="00257D4E"/>
    <w:rsid w:val="00277A44"/>
    <w:rsid w:val="0028027A"/>
    <w:rsid w:val="00281D43"/>
    <w:rsid w:val="002C234C"/>
    <w:rsid w:val="002C3FFA"/>
    <w:rsid w:val="002C4A83"/>
    <w:rsid w:val="002D1589"/>
    <w:rsid w:val="002D2386"/>
    <w:rsid w:val="002D4BAD"/>
    <w:rsid w:val="002E0C12"/>
    <w:rsid w:val="002E7601"/>
    <w:rsid w:val="002F0D69"/>
    <w:rsid w:val="002F2B61"/>
    <w:rsid w:val="0031013A"/>
    <w:rsid w:val="00315D5C"/>
    <w:rsid w:val="00325772"/>
    <w:rsid w:val="00332BA8"/>
    <w:rsid w:val="00345722"/>
    <w:rsid w:val="0035213B"/>
    <w:rsid w:val="003610DD"/>
    <w:rsid w:val="00363460"/>
    <w:rsid w:val="00364FC6"/>
    <w:rsid w:val="003672B0"/>
    <w:rsid w:val="003710EE"/>
    <w:rsid w:val="003842A0"/>
    <w:rsid w:val="00390DBD"/>
    <w:rsid w:val="003A1E97"/>
    <w:rsid w:val="003A2FF6"/>
    <w:rsid w:val="003A6188"/>
    <w:rsid w:val="003B7061"/>
    <w:rsid w:val="003D28A0"/>
    <w:rsid w:val="003E2C2E"/>
    <w:rsid w:val="003F24DB"/>
    <w:rsid w:val="00403BA8"/>
    <w:rsid w:val="0041065C"/>
    <w:rsid w:val="00426334"/>
    <w:rsid w:val="00436541"/>
    <w:rsid w:val="004378C3"/>
    <w:rsid w:val="00442B0D"/>
    <w:rsid w:val="00443CE9"/>
    <w:rsid w:val="004578F8"/>
    <w:rsid w:val="004714DD"/>
    <w:rsid w:val="00474E43"/>
    <w:rsid w:val="00476E25"/>
    <w:rsid w:val="00484C10"/>
    <w:rsid w:val="0048572F"/>
    <w:rsid w:val="004A2C3D"/>
    <w:rsid w:val="004A570A"/>
    <w:rsid w:val="004C2DD1"/>
    <w:rsid w:val="004C7ADF"/>
    <w:rsid w:val="004D09C4"/>
    <w:rsid w:val="004D2A56"/>
    <w:rsid w:val="004D7683"/>
    <w:rsid w:val="004F315A"/>
    <w:rsid w:val="004F4C37"/>
    <w:rsid w:val="00502711"/>
    <w:rsid w:val="00503C1F"/>
    <w:rsid w:val="00506195"/>
    <w:rsid w:val="00514011"/>
    <w:rsid w:val="005204EE"/>
    <w:rsid w:val="00526B10"/>
    <w:rsid w:val="00551954"/>
    <w:rsid w:val="00554CB2"/>
    <w:rsid w:val="00567763"/>
    <w:rsid w:val="00573996"/>
    <w:rsid w:val="00574946"/>
    <w:rsid w:val="00574CAF"/>
    <w:rsid w:val="005750D4"/>
    <w:rsid w:val="005828D1"/>
    <w:rsid w:val="005830F1"/>
    <w:rsid w:val="005854B0"/>
    <w:rsid w:val="00585AF3"/>
    <w:rsid w:val="00597CD4"/>
    <w:rsid w:val="005A03A6"/>
    <w:rsid w:val="005A4AA9"/>
    <w:rsid w:val="005B665A"/>
    <w:rsid w:val="005C243C"/>
    <w:rsid w:val="005C3B43"/>
    <w:rsid w:val="005C4815"/>
    <w:rsid w:val="005C761C"/>
    <w:rsid w:val="005E00B6"/>
    <w:rsid w:val="005E1101"/>
    <w:rsid w:val="005E3486"/>
    <w:rsid w:val="005E6B99"/>
    <w:rsid w:val="005E71B2"/>
    <w:rsid w:val="005F2D8D"/>
    <w:rsid w:val="005F3710"/>
    <w:rsid w:val="005F5B6C"/>
    <w:rsid w:val="0060284B"/>
    <w:rsid w:val="00604CF1"/>
    <w:rsid w:val="00605441"/>
    <w:rsid w:val="006069C7"/>
    <w:rsid w:val="00607911"/>
    <w:rsid w:val="00616EF0"/>
    <w:rsid w:val="006259AA"/>
    <w:rsid w:val="00626C93"/>
    <w:rsid w:val="00627BFB"/>
    <w:rsid w:val="00627F81"/>
    <w:rsid w:val="00633DD8"/>
    <w:rsid w:val="006364E9"/>
    <w:rsid w:val="0063792D"/>
    <w:rsid w:val="006432F6"/>
    <w:rsid w:val="00664058"/>
    <w:rsid w:val="00664DDB"/>
    <w:rsid w:val="006660A8"/>
    <w:rsid w:val="006666F4"/>
    <w:rsid w:val="00684C0E"/>
    <w:rsid w:val="00695278"/>
    <w:rsid w:val="006A1AF4"/>
    <w:rsid w:val="006A612C"/>
    <w:rsid w:val="006B500A"/>
    <w:rsid w:val="006E2873"/>
    <w:rsid w:val="006E4873"/>
    <w:rsid w:val="007045AA"/>
    <w:rsid w:val="00713261"/>
    <w:rsid w:val="00715B85"/>
    <w:rsid w:val="00721B70"/>
    <w:rsid w:val="007415DB"/>
    <w:rsid w:val="00776FAD"/>
    <w:rsid w:val="007770D6"/>
    <w:rsid w:val="00783A7F"/>
    <w:rsid w:val="007A15CB"/>
    <w:rsid w:val="007A1E55"/>
    <w:rsid w:val="007B6FD7"/>
    <w:rsid w:val="007B7CBE"/>
    <w:rsid w:val="007C4292"/>
    <w:rsid w:val="007E70ED"/>
    <w:rsid w:val="007F06C5"/>
    <w:rsid w:val="007F5007"/>
    <w:rsid w:val="00812401"/>
    <w:rsid w:val="0081277E"/>
    <w:rsid w:val="00816FB0"/>
    <w:rsid w:val="008176E0"/>
    <w:rsid w:val="00823606"/>
    <w:rsid w:val="008274BF"/>
    <w:rsid w:val="00834750"/>
    <w:rsid w:val="00843198"/>
    <w:rsid w:val="0085441D"/>
    <w:rsid w:val="008554FA"/>
    <w:rsid w:val="008571A6"/>
    <w:rsid w:val="008644F7"/>
    <w:rsid w:val="008716A5"/>
    <w:rsid w:val="0087211B"/>
    <w:rsid w:val="0087340A"/>
    <w:rsid w:val="00876E0D"/>
    <w:rsid w:val="0088736D"/>
    <w:rsid w:val="00891A1E"/>
    <w:rsid w:val="00892D91"/>
    <w:rsid w:val="008A2096"/>
    <w:rsid w:val="008B0843"/>
    <w:rsid w:val="008B19C6"/>
    <w:rsid w:val="008B20F8"/>
    <w:rsid w:val="008B223A"/>
    <w:rsid w:val="008B235F"/>
    <w:rsid w:val="008B2C3D"/>
    <w:rsid w:val="008B4E7C"/>
    <w:rsid w:val="008C1DA3"/>
    <w:rsid w:val="008C23E9"/>
    <w:rsid w:val="008C26DE"/>
    <w:rsid w:val="008C721E"/>
    <w:rsid w:val="008D1270"/>
    <w:rsid w:val="008D7227"/>
    <w:rsid w:val="008E4B3E"/>
    <w:rsid w:val="008F76C5"/>
    <w:rsid w:val="00902A3F"/>
    <w:rsid w:val="009047E4"/>
    <w:rsid w:val="00905FE9"/>
    <w:rsid w:val="00907010"/>
    <w:rsid w:val="00916F77"/>
    <w:rsid w:val="0092106B"/>
    <w:rsid w:val="00924358"/>
    <w:rsid w:val="00930929"/>
    <w:rsid w:val="00941337"/>
    <w:rsid w:val="00945392"/>
    <w:rsid w:val="00955259"/>
    <w:rsid w:val="00970ACB"/>
    <w:rsid w:val="00984C04"/>
    <w:rsid w:val="00986C2C"/>
    <w:rsid w:val="009A0563"/>
    <w:rsid w:val="009B6E45"/>
    <w:rsid w:val="009E0A0C"/>
    <w:rsid w:val="009F4EF4"/>
    <w:rsid w:val="00A07059"/>
    <w:rsid w:val="00A11A92"/>
    <w:rsid w:val="00A16522"/>
    <w:rsid w:val="00A23318"/>
    <w:rsid w:val="00A32D84"/>
    <w:rsid w:val="00A5341D"/>
    <w:rsid w:val="00A5651D"/>
    <w:rsid w:val="00A60339"/>
    <w:rsid w:val="00A714AF"/>
    <w:rsid w:val="00A725F9"/>
    <w:rsid w:val="00A760DC"/>
    <w:rsid w:val="00A7765D"/>
    <w:rsid w:val="00A77C91"/>
    <w:rsid w:val="00A84B53"/>
    <w:rsid w:val="00A92C4D"/>
    <w:rsid w:val="00A9408D"/>
    <w:rsid w:val="00AA40E8"/>
    <w:rsid w:val="00AA4C80"/>
    <w:rsid w:val="00AB2F6D"/>
    <w:rsid w:val="00AC3DFA"/>
    <w:rsid w:val="00AC67C3"/>
    <w:rsid w:val="00AD5651"/>
    <w:rsid w:val="00AE246B"/>
    <w:rsid w:val="00AE3FBE"/>
    <w:rsid w:val="00AF525B"/>
    <w:rsid w:val="00AF6FB9"/>
    <w:rsid w:val="00B00AA3"/>
    <w:rsid w:val="00B032A9"/>
    <w:rsid w:val="00B16E92"/>
    <w:rsid w:val="00B22330"/>
    <w:rsid w:val="00B33237"/>
    <w:rsid w:val="00B34C5F"/>
    <w:rsid w:val="00B40282"/>
    <w:rsid w:val="00B515F2"/>
    <w:rsid w:val="00B539E2"/>
    <w:rsid w:val="00B5797C"/>
    <w:rsid w:val="00B60A83"/>
    <w:rsid w:val="00B658B2"/>
    <w:rsid w:val="00B728E1"/>
    <w:rsid w:val="00B72B4D"/>
    <w:rsid w:val="00B74402"/>
    <w:rsid w:val="00B75CF1"/>
    <w:rsid w:val="00B92881"/>
    <w:rsid w:val="00B92CF6"/>
    <w:rsid w:val="00B93088"/>
    <w:rsid w:val="00B95B95"/>
    <w:rsid w:val="00BA4A20"/>
    <w:rsid w:val="00BD49CF"/>
    <w:rsid w:val="00BD50A4"/>
    <w:rsid w:val="00BD5CDA"/>
    <w:rsid w:val="00BE6DD7"/>
    <w:rsid w:val="00BE7302"/>
    <w:rsid w:val="00BE781F"/>
    <w:rsid w:val="00BF2980"/>
    <w:rsid w:val="00C00C58"/>
    <w:rsid w:val="00C05649"/>
    <w:rsid w:val="00C10CD7"/>
    <w:rsid w:val="00C225A0"/>
    <w:rsid w:val="00C265B2"/>
    <w:rsid w:val="00C356F2"/>
    <w:rsid w:val="00C40825"/>
    <w:rsid w:val="00C42A27"/>
    <w:rsid w:val="00C513E5"/>
    <w:rsid w:val="00C60B60"/>
    <w:rsid w:val="00C6723D"/>
    <w:rsid w:val="00C93602"/>
    <w:rsid w:val="00C9795D"/>
    <w:rsid w:val="00CA2489"/>
    <w:rsid w:val="00CA2A67"/>
    <w:rsid w:val="00CB653F"/>
    <w:rsid w:val="00CC1AAB"/>
    <w:rsid w:val="00CC302D"/>
    <w:rsid w:val="00CC4FA2"/>
    <w:rsid w:val="00CD2DDC"/>
    <w:rsid w:val="00CD3848"/>
    <w:rsid w:val="00CE3550"/>
    <w:rsid w:val="00CF101C"/>
    <w:rsid w:val="00CF3A3D"/>
    <w:rsid w:val="00D15ABA"/>
    <w:rsid w:val="00D1759F"/>
    <w:rsid w:val="00D24F2B"/>
    <w:rsid w:val="00D4038B"/>
    <w:rsid w:val="00D51E0B"/>
    <w:rsid w:val="00D51F32"/>
    <w:rsid w:val="00D546E6"/>
    <w:rsid w:val="00D5494F"/>
    <w:rsid w:val="00D61B06"/>
    <w:rsid w:val="00D64278"/>
    <w:rsid w:val="00D666D1"/>
    <w:rsid w:val="00D758A1"/>
    <w:rsid w:val="00D850CA"/>
    <w:rsid w:val="00D87476"/>
    <w:rsid w:val="00D973ED"/>
    <w:rsid w:val="00DA4DBD"/>
    <w:rsid w:val="00DB2967"/>
    <w:rsid w:val="00DB6D46"/>
    <w:rsid w:val="00DC269D"/>
    <w:rsid w:val="00DD06D6"/>
    <w:rsid w:val="00DD4286"/>
    <w:rsid w:val="00DE7689"/>
    <w:rsid w:val="00DF209C"/>
    <w:rsid w:val="00DF45EF"/>
    <w:rsid w:val="00DF5B42"/>
    <w:rsid w:val="00E018DE"/>
    <w:rsid w:val="00E06A8F"/>
    <w:rsid w:val="00E1286D"/>
    <w:rsid w:val="00E16D0E"/>
    <w:rsid w:val="00E22D05"/>
    <w:rsid w:val="00E32D52"/>
    <w:rsid w:val="00E32D98"/>
    <w:rsid w:val="00E44CC0"/>
    <w:rsid w:val="00E51C69"/>
    <w:rsid w:val="00E55220"/>
    <w:rsid w:val="00E6450E"/>
    <w:rsid w:val="00E6771D"/>
    <w:rsid w:val="00E67D9D"/>
    <w:rsid w:val="00E7069A"/>
    <w:rsid w:val="00E7510C"/>
    <w:rsid w:val="00E807A3"/>
    <w:rsid w:val="00E82DE3"/>
    <w:rsid w:val="00E833C0"/>
    <w:rsid w:val="00EA3148"/>
    <w:rsid w:val="00EB0A36"/>
    <w:rsid w:val="00EB0D6A"/>
    <w:rsid w:val="00EB2B42"/>
    <w:rsid w:val="00EB74BF"/>
    <w:rsid w:val="00EC1C6B"/>
    <w:rsid w:val="00EC3A11"/>
    <w:rsid w:val="00EC7250"/>
    <w:rsid w:val="00EE0A05"/>
    <w:rsid w:val="00EE3906"/>
    <w:rsid w:val="00EF1AD7"/>
    <w:rsid w:val="00F04F2A"/>
    <w:rsid w:val="00F0508C"/>
    <w:rsid w:val="00F07C1A"/>
    <w:rsid w:val="00F17A44"/>
    <w:rsid w:val="00F22AD7"/>
    <w:rsid w:val="00F23456"/>
    <w:rsid w:val="00F30F41"/>
    <w:rsid w:val="00F36CEA"/>
    <w:rsid w:val="00F66F12"/>
    <w:rsid w:val="00F67965"/>
    <w:rsid w:val="00F67BFF"/>
    <w:rsid w:val="00F73061"/>
    <w:rsid w:val="00F73107"/>
    <w:rsid w:val="00F93ED2"/>
    <w:rsid w:val="00F95999"/>
    <w:rsid w:val="00FA082A"/>
    <w:rsid w:val="00FA5AD1"/>
    <w:rsid w:val="00FA6D4D"/>
    <w:rsid w:val="00FB2DAB"/>
    <w:rsid w:val="00FD6CC1"/>
    <w:rsid w:val="00FE1616"/>
    <w:rsid w:val="00FE5FA6"/>
    <w:rsid w:val="00FE6D17"/>
    <w:rsid w:val="00FE7F4B"/>
    <w:rsid w:val="00FF363A"/>
    <w:rsid w:val="00FF4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C871B3"/>
  <w15:chartTrackingRefBased/>
  <w15:docId w15:val="{20C05298-4FD8-4779-9CE6-D2A162130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ADC"/>
    <w:pPr>
      <w:spacing w:before="160" w:after="120" w:line="360" w:lineRule="auto"/>
      <w:ind w:firstLine="709"/>
    </w:pPr>
    <w:rPr>
      <w:rFonts w:ascii="Arial" w:hAnsi="Arial"/>
      <w:color w:val="000000" w:themeColor="text1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713261"/>
    <w:pPr>
      <w:numPr>
        <w:numId w:val="18"/>
      </w:numPr>
      <w:shd w:val="clear" w:color="auto" w:fill="FFFFFF"/>
      <w:spacing w:before="360" w:after="240"/>
      <w:ind w:left="709" w:hanging="709"/>
      <w:contextualSpacing/>
      <w:outlineLvl w:val="0"/>
    </w:pPr>
    <w:rPr>
      <w:rFonts w:asciiTheme="minorHAnsi" w:eastAsia="Times New Roman" w:hAnsiTheme="minorHAnsi" w:cstheme="minorHAnsi"/>
      <w:b/>
      <w:sz w:val="36"/>
      <w:szCs w:val="36"/>
      <w:lang w:val="es-419" w:eastAsia="es-CO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721B70"/>
    <w:pPr>
      <w:keepNext/>
      <w:keepLines/>
      <w:numPr>
        <w:ilvl w:val="1"/>
        <w:numId w:val="18"/>
      </w:numPr>
      <w:spacing w:before="360" w:after="0" w:line="480" w:lineRule="auto"/>
      <w:ind w:left="567" w:hanging="567"/>
      <w:outlineLvl w:val="1"/>
    </w:pPr>
    <w:rPr>
      <w:rFonts w:asciiTheme="minorHAnsi" w:eastAsiaTheme="majorEastAsia" w:hAnsiTheme="minorHAnsi" w:cstheme="minorHAnsi"/>
      <w:b/>
      <w:color w:val="auto"/>
      <w:sz w:val="32"/>
      <w:szCs w:val="32"/>
      <w:lang w:val="es-419" w:eastAsia="es-CO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E6771D"/>
    <w:pPr>
      <w:keepNext/>
      <w:keepLines/>
      <w:numPr>
        <w:ilvl w:val="2"/>
        <w:numId w:val="18"/>
      </w:numPr>
      <w:spacing w:before="360" w:after="0"/>
      <w:ind w:left="567" w:hanging="567"/>
      <w:outlineLvl w:val="2"/>
    </w:pPr>
    <w:rPr>
      <w:rFonts w:eastAsiaTheme="majorEastAsia" w:cstheme="majorBidi"/>
      <w:b/>
      <w:i/>
      <w:iCs/>
      <w:color w:val="3B3838" w:themeColor="background2" w:themeShade="40"/>
      <w:szCs w:val="24"/>
      <w:lang w:val="es-419" w:eastAsia="es-C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BF2980"/>
    <w:pPr>
      <w:keepNext/>
      <w:keepLines/>
      <w:numPr>
        <w:ilvl w:val="3"/>
        <w:numId w:val="16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autoRedefine/>
    <w:uiPriority w:val="9"/>
    <w:semiHidden/>
    <w:unhideWhenUsed/>
    <w:rsid w:val="00924358"/>
    <w:pPr>
      <w:keepNext/>
      <w:keepLines/>
      <w:numPr>
        <w:ilvl w:val="4"/>
        <w:numId w:val="16"/>
      </w:numPr>
      <w:spacing w:before="40" w:after="0"/>
      <w:outlineLvl w:val="4"/>
    </w:pPr>
    <w:rPr>
      <w:rFonts w:eastAsiaTheme="majorEastAsia" w:cstheme="majorBidi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2980"/>
    <w:pPr>
      <w:keepNext/>
      <w:keepLines/>
      <w:numPr>
        <w:ilvl w:val="5"/>
        <w:numId w:val="1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2980"/>
    <w:pPr>
      <w:keepNext/>
      <w:keepLines/>
      <w:numPr>
        <w:ilvl w:val="6"/>
        <w:numId w:val="1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2980"/>
    <w:pPr>
      <w:keepNext/>
      <w:keepLines/>
      <w:numPr>
        <w:ilvl w:val="7"/>
        <w:numId w:val="1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2980"/>
    <w:pPr>
      <w:keepNext/>
      <w:keepLines/>
      <w:numPr>
        <w:ilvl w:val="8"/>
        <w:numId w:val="1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E6771D"/>
    <w:rPr>
      <w:rFonts w:ascii="Arial" w:eastAsiaTheme="majorEastAsia" w:hAnsi="Arial" w:cstheme="majorBidi"/>
      <w:b/>
      <w:i/>
      <w:iCs/>
      <w:color w:val="3B3838" w:themeColor="background2" w:themeShade="40"/>
      <w:sz w:val="24"/>
      <w:szCs w:val="24"/>
      <w:lang w:val="es-419"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721B70"/>
    <w:rPr>
      <w:rFonts w:eastAsiaTheme="majorEastAsia" w:cstheme="minorHAnsi"/>
      <w:b/>
      <w:sz w:val="32"/>
      <w:szCs w:val="32"/>
      <w:lang w:val="es-419" w:eastAsia="es-CO"/>
    </w:rPr>
  </w:style>
  <w:style w:type="paragraph" w:styleId="Subttulo">
    <w:name w:val="Subtitle"/>
    <w:basedOn w:val="Normal"/>
    <w:next w:val="Normal"/>
    <w:link w:val="SubttuloCar"/>
    <w:uiPriority w:val="11"/>
    <w:rsid w:val="00941337"/>
    <w:pPr>
      <w:numPr>
        <w:ilvl w:val="1"/>
      </w:numPr>
      <w:ind w:firstLine="709"/>
    </w:pPr>
    <w:rPr>
      <w:rFonts w:eastAsiaTheme="minorEastAsia" w:cs="Times New Roman (Cuerpo en alfa"/>
      <w:color w:val="404040" w:themeColor="text1" w:themeTint="BF"/>
      <w:spacing w:val="10"/>
    </w:rPr>
  </w:style>
  <w:style w:type="character" w:customStyle="1" w:styleId="SubttuloCar">
    <w:name w:val="Subtítulo Car"/>
    <w:basedOn w:val="Fuentedeprrafopredeter"/>
    <w:link w:val="Subttulo"/>
    <w:uiPriority w:val="11"/>
    <w:rsid w:val="00941337"/>
    <w:rPr>
      <w:rFonts w:ascii="Arial" w:eastAsiaTheme="minorEastAsia" w:hAnsi="Arial" w:cs="Times New Roman (Cuerpo en alfa"/>
      <w:color w:val="404040" w:themeColor="text1" w:themeTint="BF"/>
      <w:spacing w:val="10"/>
      <w:sz w:val="24"/>
    </w:rPr>
  </w:style>
  <w:style w:type="character" w:styleId="nfasis">
    <w:name w:val="Emphasis"/>
    <w:basedOn w:val="Fuentedeprrafopredeter"/>
    <w:uiPriority w:val="20"/>
    <w:qFormat/>
    <w:rsid w:val="00924358"/>
    <w:rPr>
      <w:rFonts w:ascii="Roboto" w:hAnsi="Roboto"/>
      <w:i/>
      <w:iCs/>
      <w:color w:val="3B3838" w:themeColor="background2" w:themeShade="40"/>
    </w:rPr>
  </w:style>
  <w:style w:type="character" w:styleId="nfasissutil">
    <w:name w:val="Subtle Emphasis"/>
    <w:basedOn w:val="Fuentedeprrafopredeter"/>
    <w:uiPriority w:val="19"/>
    <w:rsid w:val="00924358"/>
    <w:rPr>
      <w:rFonts w:ascii="Roboto" w:hAnsi="Roboto"/>
      <w:i/>
      <w:iCs/>
      <w:color w:val="404040" w:themeColor="text1" w:themeTint="BF"/>
    </w:rPr>
  </w:style>
  <w:style w:type="paragraph" w:styleId="Cita">
    <w:name w:val="Quote"/>
    <w:basedOn w:val="Normal"/>
    <w:next w:val="Normal"/>
    <w:link w:val="CitaCar"/>
    <w:uiPriority w:val="29"/>
    <w:qFormat/>
    <w:rsid w:val="00924358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924358"/>
    <w:rPr>
      <w:rFonts w:ascii="Roboto" w:hAnsi="Roboto"/>
      <w:i/>
      <w:iCs/>
      <w:color w:val="262626" w:themeColor="text1" w:themeTint="D9"/>
      <w:sz w:val="24"/>
    </w:rPr>
  </w:style>
  <w:style w:type="paragraph" w:styleId="Prrafodelista">
    <w:name w:val="List Paragraph"/>
    <w:aliases w:val="Parrafo de lista"/>
    <w:basedOn w:val="Normal"/>
    <w:link w:val="PrrafodelistaCar"/>
    <w:uiPriority w:val="34"/>
    <w:qFormat/>
    <w:rsid w:val="00C60B60"/>
    <w:pPr>
      <w:numPr>
        <w:numId w:val="19"/>
      </w:numPr>
      <w:spacing w:before="240"/>
      <w:contextualSpacing/>
    </w:pPr>
    <w:rPr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4358"/>
    <w:rPr>
      <w:rFonts w:ascii="Arial" w:eastAsiaTheme="majorEastAsia" w:hAnsi="Arial" w:cstheme="majorBidi"/>
      <w:color w:val="000000" w:themeColor="text1"/>
      <w:sz w:val="24"/>
    </w:rPr>
  </w:style>
  <w:style w:type="numbering" w:customStyle="1" w:styleId="Estilo1">
    <w:name w:val="Estilo1"/>
    <w:uiPriority w:val="99"/>
    <w:rsid w:val="00BF2980"/>
    <w:pPr>
      <w:numPr>
        <w:numId w:val="1"/>
      </w:numPr>
    </w:pPr>
  </w:style>
  <w:style w:type="character" w:customStyle="1" w:styleId="Ttulo1Car">
    <w:name w:val="Título 1 Car"/>
    <w:basedOn w:val="Fuentedeprrafopredeter"/>
    <w:link w:val="Ttulo1"/>
    <w:uiPriority w:val="9"/>
    <w:rsid w:val="00713261"/>
    <w:rPr>
      <w:rFonts w:eastAsia="Times New Roman" w:cstheme="minorHAnsi"/>
      <w:b/>
      <w:color w:val="000000" w:themeColor="text1"/>
      <w:sz w:val="36"/>
      <w:szCs w:val="36"/>
      <w:shd w:val="clear" w:color="auto" w:fill="FFFFFF"/>
      <w:lang w:val="es-419" w:eastAsia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2980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2980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2980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298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298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nfasisintenso">
    <w:name w:val="Intense Emphasis"/>
    <w:basedOn w:val="Fuentedeprrafopredeter"/>
    <w:uiPriority w:val="21"/>
    <w:rsid w:val="00BF2980"/>
    <w:rPr>
      <w:i/>
      <w:iCs/>
      <w:color w:val="0070C0"/>
    </w:rPr>
  </w:style>
  <w:style w:type="paragraph" w:styleId="Citadestacada">
    <w:name w:val="Intense Quote"/>
    <w:aliases w:val="Guion de video"/>
    <w:basedOn w:val="Normal"/>
    <w:next w:val="Normal"/>
    <w:link w:val="CitadestacadaCar"/>
    <w:uiPriority w:val="30"/>
    <w:rsid w:val="00607911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</w:pPr>
    <w:rPr>
      <w:iCs/>
      <w:color w:val="262626" w:themeColor="text1" w:themeTint="D9"/>
    </w:rPr>
  </w:style>
  <w:style w:type="character" w:customStyle="1" w:styleId="CitadestacadaCar">
    <w:name w:val="Cita destacada Car"/>
    <w:aliases w:val="Guion de video Car"/>
    <w:basedOn w:val="Fuentedeprrafopredeter"/>
    <w:link w:val="Citadestacada"/>
    <w:uiPriority w:val="30"/>
    <w:rsid w:val="00607911"/>
    <w:rPr>
      <w:rFonts w:ascii="Arial" w:hAnsi="Arial"/>
      <w:iCs/>
      <w:color w:val="262626" w:themeColor="text1" w:themeTint="D9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BF298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2980"/>
    <w:rPr>
      <w:rFonts w:ascii="Roboto" w:hAnsi="Roboto"/>
      <w:color w:val="262626" w:themeColor="text1" w:themeTint="D9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BF298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2980"/>
    <w:rPr>
      <w:rFonts w:ascii="Roboto" w:hAnsi="Roboto"/>
      <w:color w:val="262626" w:themeColor="text1" w:themeTint="D9"/>
      <w:sz w:val="24"/>
    </w:rPr>
  </w:style>
  <w:style w:type="character" w:styleId="Textodelmarcadordeposicin">
    <w:name w:val="Placeholder Text"/>
    <w:basedOn w:val="Fuentedeprrafopredeter"/>
    <w:uiPriority w:val="99"/>
    <w:semiHidden/>
    <w:rsid w:val="00442B0D"/>
    <w:rPr>
      <w:color w:val="808080"/>
    </w:rPr>
  </w:style>
  <w:style w:type="character" w:customStyle="1" w:styleId="Estilo2">
    <w:name w:val="Estilo2"/>
    <w:basedOn w:val="Fuentedeprrafopredeter"/>
    <w:uiPriority w:val="1"/>
    <w:rsid w:val="002D2386"/>
    <w:rPr>
      <w:rFonts w:ascii="Roboto" w:hAnsi="Roboto"/>
    </w:rPr>
  </w:style>
  <w:style w:type="paragraph" w:styleId="TtuloTDC">
    <w:name w:val="TOC Heading"/>
    <w:basedOn w:val="Ttulo1"/>
    <w:next w:val="Normal"/>
    <w:uiPriority w:val="39"/>
    <w:unhideWhenUsed/>
    <w:qFormat/>
    <w:rsid w:val="0085441D"/>
    <w:pPr>
      <w:numPr>
        <w:numId w:val="0"/>
      </w:numPr>
      <w:spacing w:line="259" w:lineRule="auto"/>
      <w:outlineLvl w:val="9"/>
    </w:pPr>
    <w:rPr>
      <w:b w:val="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D6C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D6CC1"/>
    <w:rPr>
      <w:rFonts w:ascii="Segoe UI" w:hAnsi="Segoe UI" w:cs="Segoe UI"/>
      <w:color w:val="262626" w:themeColor="text1" w:themeTint="D9"/>
      <w:sz w:val="18"/>
      <w:szCs w:val="18"/>
    </w:rPr>
  </w:style>
  <w:style w:type="paragraph" w:styleId="TDC1">
    <w:name w:val="toc 1"/>
    <w:basedOn w:val="Normal"/>
    <w:next w:val="Normal"/>
    <w:autoRedefine/>
    <w:uiPriority w:val="39"/>
    <w:unhideWhenUsed/>
    <w:rsid w:val="00FD6CC1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FD6CC1"/>
    <w:rPr>
      <w:color w:val="0563C1" w:themeColor="hyperlink"/>
      <w:u w:val="single"/>
    </w:rPr>
  </w:style>
  <w:style w:type="character" w:customStyle="1" w:styleId="EstiloCentrado">
    <w:name w:val="Estilo Centrado"/>
    <w:basedOn w:val="Hipervnculo"/>
    <w:uiPriority w:val="1"/>
    <w:rsid w:val="00FD6CC1"/>
    <w:rPr>
      <w:noProof/>
      <w:color w:val="0563C1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85441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Titulosgenerales">
    <w:name w:val="Titulos generales"/>
    <w:basedOn w:val="Ttulo1"/>
    <w:qFormat/>
    <w:rsid w:val="00C60B60"/>
    <w:pPr>
      <w:pageBreakBefore/>
      <w:numPr>
        <w:numId w:val="0"/>
      </w:numPr>
    </w:pPr>
  </w:style>
  <w:style w:type="paragraph" w:styleId="TDC2">
    <w:name w:val="toc 2"/>
    <w:basedOn w:val="Normal"/>
    <w:next w:val="Normal"/>
    <w:autoRedefine/>
    <w:uiPriority w:val="39"/>
    <w:unhideWhenUsed/>
    <w:rsid w:val="00EE3906"/>
    <w:pPr>
      <w:spacing w:after="100"/>
      <w:ind w:left="240"/>
    </w:pPr>
  </w:style>
  <w:style w:type="table" w:styleId="Tablaconcuadrcula3-nfasis6">
    <w:name w:val="Grid Table 3 Accent 6"/>
    <w:basedOn w:val="Tablanormal"/>
    <w:uiPriority w:val="48"/>
    <w:rsid w:val="00C10CD7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C10CD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delista6concolores-nfasis4">
    <w:name w:val="List Table 6 Colorful Accent 4"/>
    <w:basedOn w:val="Tablanormal"/>
    <w:uiPriority w:val="51"/>
    <w:rsid w:val="00C10CD7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C10CD7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C10CD7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4-nfasis2">
    <w:name w:val="Grid Table 4 Accent 2"/>
    <w:basedOn w:val="Tablanormal"/>
    <w:uiPriority w:val="49"/>
    <w:rsid w:val="00C10CD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345722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EE0A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FE5FA6"/>
    <w:rPr>
      <w:color w:val="954F72" w:themeColor="followedHyperlink"/>
      <w:u w:val="single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578F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578F8"/>
    <w:rPr>
      <w:rFonts w:ascii="Roboto" w:hAnsi="Roboto"/>
      <w:color w:val="000000" w:themeColor="text1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578F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578F8"/>
    <w:rPr>
      <w:rFonts w:ascii="Roboto" w:hAnsi="Roboto"/>
      <w:b/>
      <w:bCs/>
      <w:color w:val="000000" w:themeColor="text1"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4578F8"/>
  </w:style>
  <w:style w:type="paragraph" w:styleId="Cierre">
    <w:name w:val="Closing"/>
    <w:basedOn w:val="Normal"/>
    <w:link w:val="CierreCar"/>
    <w:uiPriority w:val="99"/>
    <w:semiHidden/>
    <w:unhideWhenUsed/>
    <w:rsid w:val="004578F8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4578F8"/>
    <w:rPr>
      <w:rFonts w:ascii="Roboto" w:hAnsi="Roboto"/>
      <w:color w:val="000000" w:themeColor="text1"/>
      <w:sz w:val="24"/>
    </w:rPr>
  </w:style>
  <w:style w:type="paragraph" w:styleId="Continuarlista">
    <w:name w:val="List Continue"/>
    <w:basedOn w:val="Normal"/>
    <w:uiPriority w:val="99"/>
    <w:semiHidden/>
    <w:unhideWhenUsed/>
    <w:rsid w:val="004578F8"/>
    <w:pPr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4578F8"/>
    <w:pPr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4578F8"/>
    <w:pPr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4578F8"/>
    <w:pPr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4578F8"/>
    <w:pPr>
      <w:ind w:left="1415"/>
      <w:contextualSpacing/>
    </w:pPr>
  </w:style>
  <w:style w:type="paragraph" w:styleId="DireccinHTML">
    <w:name w:val="HTML Address"/>
    <w:basedOn w:val="Normal"/>
    <w:link w:val="DireccinHTMLCar"/>
    <w:uiPriority w:val="99"/>
    <w:semiHidden/>
    <w:unhideWhenUsed/>
    <w:rsid w:val="004578F8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4578F8"/>
    <w:rPr>
      <w:rFonts w:ascii="Roboto" w:hAnsi="Roboto"/>
      <w:i/>
      <w:iCs/>
      <w:color w:val="000000" w:themeColor="text1"/>
      <w:sz w:val="24"/>
    </w:rPr>
  </w:style>
  <w:style w:type="paragraph" w:styleId="Direccinsobre">
    <w:name w:val="envelope address"/>
    <w:basedOn w:val="Normal"/>
    <w:uiPriority w:val="99"/>
    <w:semiHidden/>
    <w:unhideWhenUsed/>
    <w:rsid w:val="004578F8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Cs w:val="24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4578F8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4578F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4578F8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4578F8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4578F8"/>
    <w:rPr>
      <w:rFonts w:ascii="Roboto" w:hAnsi="Roboto"/>
      <w:color w:val="000000" w:themeColor="text1"/>
      <w:sz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4578F8"/>
  </w:style>
  <w:style w:type="character" w:customStyle="1" w:styleId="FechaCar">
    <w:name w:val="Fecha Car"/>
    <w:basedOn w:val="Fuentedeprrafopredeter"/>
    <w:link w:val="Fecha"/>
    <w:uiPriority w:val="99"/>
    <w:semiHidden/>
    <w:rsid w:val="004578F8"/>
    <w:rPr>
      <w:rFonts w:ascii="Roboto" w:hAnsi="Roboto"/>
      <w:color w:val="000000" w:themeColor="text1"/>
      <w:sz w:val="24"/>
    </w:rPr>
  </w:style>
  <w:style w:type="paragraph" w:styleId="Firma">
    <w:name w:val="Signature"/>
    <w:basedOn w:val="Normal"/>
    <w:link w:val="FirmaCar"/>
    <w:uiPriority w:val="99"/>
    <w:semiHidden/>
    <w:unhideWhenUsed/>
    <w:rsid w:val="004578F8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4578F8"/>
    <w:rPr>
      <w:rFonts w:ascii="Roboto" w:hAnsi="Roboto"/>
      <w:color w:val="000000" w:themeColor="text1"/>
      <w:sz w:val="24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4578F8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4578F8"/>
    <w:rPr>
      <w:rFonts w:ascii="Roboto" w:hAnsi="Roboto"/>
      <w:color w:val="000000" w:themeColor="text1"/>
      <w:sz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578F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578F8"/>
    <w:rPr>
      <w:rFonts w:ascii="Consolas" w:hAnsi="Consolas"/>
      <w:color w:val="000000" w:themeColor="text1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4578F8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4578F8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4578F8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4578F8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4578F8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4578F8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4578F8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4578F8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4578F8"/>
    <w:pPr>
      <w:spacing w:after="0" w:line="240" w:lineRule="auto"/>
      <w:ind w:left="2160" w:hanging="240"/>
    </w:pPr>
  </w:style>
  <w:style w:type="paragraph" w:styleId="Lista">
    <w:name w:val="List"/>
    <w:basedOn w:val="Normal"/>
    <w:uiPriority w:val="99"/>
    <w:semiHidden/>
    <w:unhideWhenUsed/>
    <w:rsid w:val="004578F8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4578F8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4578F8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4578F8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4578F8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4578F8"/>
    <w:pPr>
      <w:numPr>
        <w:numId w:val="2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4578F8"/>
    <w:pPr>
      <w:numPr>
        <w:numId w:val="3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4578F8"/>
    <w:pPr>
      <w:numPr>
        <w:numId w:val="4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4578F8"/>
    <w:pPr>
      <w:numPr>
        <w:numId w:val="5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4578F8"/>
    <w:pPr>
      <w:numPr>
        <w:numId w:val="6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4578F8"/>
    <w:pPr>
      <w:numPr>
        <w:numId w:val="7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4578F8"/>
    <w:pPr>
      <w:numPr>
        <w:numId w:val="8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4578F8"/>
    <w:pPr>
      <w:numPr>
        <w:numId w:val="9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4578F8"/>
    <w:pPr>
      <w:numPr>
        <w:numId w:val="10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4578F8"/>
    <w:pPr>
      <w:numPr>
        <w:numId w:val="11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4578F8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4578F8"/>
    <w:rPr>
      <w:rFonts w:ascii="Segoe UI" w:hAnsi="Segoe UI" w:cs="Segoe UI"/>
      <w:color w:val="000000" w:themeColor="text1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578F8"/>
    <w:rPr>
      <w:rFonts w:ascii="Times New Roman" w:hAnsi="Times New Roman" w:cs="Times New Roman"/>
      <w:szCs w:val="24"/>
    </w:rPr>
  </w:style>
  <w:style w:type="paragraph" w:styleId="Remitedesobre">
    <w:name w:val="envelope return"/>
    <w:basedOn w:val="Normal"/>
    <w:uiPriority w:val="99"/>
    <w:semiHidden/>
    <w:unhideWhenUsed/>
    <w:rsid w:val="004578F8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4578F8"/>
  </w:style>
  <w:style w:type="character" w:customStyle="1" w:styleId="SaludoCar">
    <w:name w:val="Saludo Car"/>
    <w:basedOn w:val="Fuentedeprrafopredeter"/>
    <w:link w:val="Saludo"/>
    <w:uiPriority w:val="99"/>
    <w:semiHidden/>
    <w:rsid w:val="004578F8"/>
    <w:rPr>
      <w:rFonts w:ascii="Roboto" w:hAnsi="Roboto"/>
      <w:color w:val="000000" w:themeColor="text1"/>
      <w:sz w:val="24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4578F8"/>
    <w:pPr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4578F8"/>
    <w:rPr>
      <w:rFonts w:ascii="Roboto" w:hAnsi="Roboto"/>
      <w:color w:val="000000" w:themeColor="text1"/>
      <w:sz w:val="24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4578F8"/>
    <w:pPr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4578F8"/>
    <w:rPr>
      <w:rFonts w:ascii="Roboto" w:hAnsi="Roboto"/>
      <w:color w:val="000000" w:themeColor="text1"/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4578F8"/>
    <w:pPr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4578F8"/>
    <w:rPr>
      <w:rFonts w:ascii="Roboto" w:hAnsi="Roboto"/>
      <w:color w:val="000000" w:themeColor="text1"/>
      <w:sz w:val="24"/>
    </w:rPr>
  </w:style>
  <w:style w:type="paragraph" w:styleId="Sangranormal">
    <w:name w:val="Normal Indent"/>
    <w:basedOn w:val="Normal"/>
    <w:uiPriority w:val="99"/>
    <w:semiHidden/>
    <w:unhideWhenUsed/>
    <w:rsid w:val="004578F8"/>
    <w:pPr>
      <w:ind w:left="708"/>
    </w:pPr>
  </w:style>
  <w:style w:type="paragraph" w:styleId="Sinespaciado">
    <w:name w:val="No Spacing"/>
    <w:uiPriority w:val="1"/>
    <w:rsid w:val="004578F8"/>
    <w:pPr>
      <w:spacing w:after="0" w:line="240" w:lineRule="auto"/>
    </w:pPr>
    <w:rPr>
      <w:rFonts w:ascii="Roboto" w:hAnsi="Roboto"/>
      <w:color w:val="000000" w:themeColor="text1"/>
      <w:sz w:val="24"/>
    </w:rPr>
  </w:style>
  <w:style w:type="paragraph" w:styleId="Tabladeilustraciones">
    <w:name w:val="table of figures"/>
    <w:basedOn w:val="Normal"/>
    <w:next w:val="Normal"/>
    <w:uiPriority w:val="99"/>
    <w:semiHidden/>
    <w:unhideWhenUsed/>
    <w:rsid w:val="004578F8"/>
    <w:pPr>
      <w:spacing w:after="0"/>
    </w:pPr>
  </w:style>
  <w:style w:type="paragraph" w:styleId="TDC3">
    <w:name w:val="toc 3"/>
    <w:basedOn w:val="Normal"/>
    <w:next w:val="Normal"/>
    <w:autoRedefine/>
    <w:uiPriority w:val="39"/>
    <w:unhideWhenUsed/>
    <w:rsid w:val="004578F8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4578F8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4578F8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4578F8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4578F8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4578F8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4578F8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4578F8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4578F8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/>
      <w:i/>
      <w:iCs/>
      <w:color w:val="4472C4" w:themeColor="accent1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4578F8"/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4578F8"/>
    <w:rPr>
      <w:rFonts w:ascii="Roboto" w:hAnsi="Roboto"/>
      <w:color w:val="000000" w:themeColor="text1"/>
      <w:sz w:val="24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4578F8"/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4578F8"/>
    <w:rPr>
      <w:rFonts w:ascii="Roboto" w:hAnsi="Roboto"/>
      <w:color w:val="000000" w:themeColor="text1"/>
      <w:sz w:val="24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4578F8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4578F8"/>
    <w:rPr>
      <w:rFonts w:ascii="Roboto" w:hAnsi="Roboto"/>
      <w:color w:val="000000" w:themeColor="text1"/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4578F8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4578F8"/>
    <w:rPr>
      <w:rFonts w:ascii="Roboto" w:hAnsi="Roboto"/>
      <w:color w:val="000000" w:themeColor="text1"/>
      <w:sz w:val="24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4578F8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4578F8"/>
    <w:rPr>
      <w:rFonts w:ascii="Roboto" w:hAnsi="Roboto"/>
      <w:color w:val="000000" w:themeColor="text1"/>
      <w:sz w:val="24"/>
    </w:rPr>
  </w:style>
  <w:style w:type="paragraph" w:styleId="Textomacro">
    <w:name w:val="macro"/>
    <w:link w:val="TextomacroCar"/>
    <w:uiPriority w:val="99"/>
    <w:semiHidden/>
    <w:unhideWhenUsed/>
    <w:rsid w:val="004578F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360" w:lineRule="auto"/>
    </w:pPr>
    <w:rPr>
      <w:rFonts w:ascii="Consolas" w:hAnsi="Consolas"/>
      <w:color w:val="000000" w:themeColor="text1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4578F8"/>
    <w:rPr>
      <w:rFonts w:ascii="Consolas" w:hAnsi="Consolas"/>
      <w:color w:val="000000" w:themeColor="text1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4578F8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4578F8"/>
    <w:rPr>
      <w:rFonts w:ascii="Roboto" w:hAnsi="Roboto"/>
      <w:color w:val="000000" w:themeColor="text1"/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578F8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578F8"/>
    <w:rPr>
      <w:rFonts w:ascii="Roboto" w:hAnsi="Roboto"/>
      <w:color w:val="000000" w:themeColor="text1"/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4578F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4578F8"/>
    <w:rPr>
      <w:rFonts w:ascii="Consolas" w:hAnsi="Consolas"/>
      <w:color w:val="000000" w:themeColor="text1"/>
      <w:sz w:val="21"/>
      <w:szCs w:val="21"/>
    </w:rPr>
  </w:style>
  <w:style w:type="paragraph" w:styleId="Ttulo">
    <w:name w:val="Title"/>
    <w:basedOn w:val="Normal"/>
    <w:next w:val="Normal"/>
    <w:link w:val="TtuloCar"/>
    <w:uiPriority w:val="10"/>
    <w:rsid w:val="004578F8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7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dendice">
    <w:name w:val="index heading"/>
    <w:basedOn w:val="Normal"/>
    <w:next w:val="ndice1"/>
    <w:uiPriority w:val="99"/>
    <w:semiHidden/>
    <w:unhideWhenUsed/>
    <w:rsid w:val="004578F8"/>
    <w:rPr>
      <w:rFonts w:asciiTheme="majorHAnsi" w:eastAsiaTheme="majorEastAsia" w:hAnsiTheme="majorHAnsi" w:cstheme="majorBidi"/>
      <w:b/>
      <w:bCs/>
    </w:rPr>
  </w:style>
  <w:style w:type="table" w:styleId="Tablaconcuadrcula4-nfasis3">
    <w:name w:val="Grid Table 4 Accent 3"/>
    <w:basedOn w:val="Tablanormal"/>
    <w:uiPriority w:val="49"/>
    <w:rsid w:val="00073205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cuadrcula4">
    <w:name w:val="Grid Table 4"/>
    <w:basedOn w:val="Tablanormal"/>
    <w:uiPriority w:val="49"/>
    <w:rsid w:val="0007320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5oscura">
    <w:name w:val="Grid Table 5 Dark"/>
    <w:basedOn w:val="Tablanormal"/>
    <w:uiPriority w:val="50"/>
    <w:rsid w:val="0007320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clara">
    <w:name w:val="Grid Table Light"/>
    <w:basedOn w:val="Tablanormal"/>
    <w:uiPriority w:val="40"/>
    <w:rsid w:val="00FE7F4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FE7F4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FE7F4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FE7F4B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aconcuadrcula6concolores-nfasis6">
    <w:name w:val="Grid Table 6 Colorful Accent 6"/>
    <w:basedOn w:val="Tablanormal"/>
    <w:uiPriority w:val="51"/>
    <w:rsid w:val="00FE7F4B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7concolores-nfasis6">
    <w:name w:val="List Table 7 Colorful Accent 6"/>
    <w:basedOn w:val="Tablanormal"/>
    <w:uiPriority w:val="52"/>
    <w:rsid w:val="00FE7F4B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4D768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4D768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cuadrcula3">
    <w:name w:val="Grid Table 3"/>
    <w:basedOn w:val="Tablanormal"/>
    <w:uiPriority w:val="48"/>
    <w:rsid w:val="004D768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5oscura-nfasis5">
    <w:name w:val="Grid Table 5 Dark Accent 5"/>
    <w:basedOn w:val="Tablanormal"/>
    <w:uiPriority w:val="50"/>
    <w:rsid w:val="0060791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60791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60791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paragraph" w:customStyle="1" w:styleId="Subttulobloque">
    <w:name w:val="Subtítulo bloque"/>
    <w:basedOn w:val="Normal"/>
    <w:next w:val="Normal"/>
    <w:link w:val="SubttulobloqueCar"/>
    <w:rsid w:val="000B19BE"/>
    <w:pPr>
      <w:spacing w:line="240" w:lineRule="auto"/>
    </w:pPr>
    <w:rPr>
      <w:b/>
    </w:rPr>
  </w:style>
  <w:style w:type="paragraph" w:customStyle="1" w:styleId="Bloquerecurso">
    <w:name w:val="Bloque recurso"/>
    <w:basedOn w:val="Subttulobloque"/>
    <w:next w:val="Normal"/>
    <w:rsid w:val="007415DB"/>
  </w:style>
  <w:style w:type="character" w:customStyle="1" w:styleId="SubttulobloqueCar">
    <w:name w:val="Subtítulo bloque Car"/>
    <w:basedOn w:val="Fuentedeprrafopredeter"/>
    <w:link w:val="Subttulobloque"/>
    <w:rsid w:val="000B19BE"/>
    <w:rPr>
      <w:rFonts w:ascii="Arial" w:hAnsi="Arial"/>
      <w:b/>
      <w:color w:val="000000" w:themeColor="text1"/>
      <w:sz w:val="24"/>
    </w:rPr>
  </w:style>
  <w:style w:type="paragraph" w:customStyle="1" w:styleId="Estilo3">
    <w:name w:val="Estilo3"/>
    <w:basedOn w:val="Normal"/>
    <w:rsid w:val="007415D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</w:pPr>
    <w:rPr>
      <w:rFonts w:cs="Times New Roman (Cuerpo en alfa"/>
      <w:i/>
      <w:iCs/>
      <w:spacing w:val="20"/>
    </w:rPr>
  </w:style>
  <w:style w:type="paragraph" w:customStyle="1" w:styleId="Bloquecomponente">
    <w:name w:val="Bloque componente"/>
    <w:basedOn w:val="Subttulobloque"/>
    <w:rsid w:val="007415DB"/>
    <w:pPr>
      <w:framePr w:wrap="around" w:vAnchor="text" w:hAnchor="text" w:y="1"/>
    </w:pPr>
  </w:style>
  <w:style w:type="paragraph" w:customStyle="1" w:styleId="Figura">
    <w:name w:val="Figura"/>
    <w:basedOn w:val="Normal"/>
    <w:next w:val="Normal"/>
    <w:link w:val="FiguraCar"/>
    <w:autoRedefine/>
    <w:qFormat/>
    <w:rsid w:val="005830F1"/>
    <w:pPr>
      <w:numPr>
        <w:numId w:val="12"/>
      </w:numPr>
      <w:tabs>
        <w:tab w:val="left" w:pos="1134"/>
      </w:tabs>
      <w:ind w:left="992" w:hanging="992"/>
      <w:jc w:val="center"/>
    </w:pPr>
    <w:rPr>
      <w:rFonts w:cs="Times New Roman (Cuerpo en alfa"/>
      <w:szCs w:val="24"/>
    </w:rPr>
  </w:style>
  <w:style w:type="paragraph" w:customStyle="1" w:styleId="Tabla">
    <w:name w:val="Tabla"/>
    <w:basedOn w:val="Normal"/>
    <w:next w:val="Normal"/>
    <w:link w:val="TablaCar"/>
    <w:qFormat/>
    <w:rsid w:val="00C513E5"/>
    <w:pPr>
      <w:numPr>
        <w:numId w:val="14"/>
      </w:numPr>
      <w:spacing w:before="240" w:line="240" w:lineRule="auto"/>
      <w:ind w:left="1134" w:hanging="1134"/>
    </w:pPr>
    <w:rPr>
      <w:iCs/>
      <w:szCs w:val="24"/>
    </w:rPr>
  </w:style>
  <w:style w:type="character" w:customStyle="1" w:styleId="FiguraCar">
    <w:name w:val="Figura Car"/>
    <w:basedOn w:val="Fuentedeprrafopredeter"/>
    <w:link w:val="Figura"/>
    <w:rsid w:val="005830F1"/>
    <w:rPr>
      <w:rFonts w:ascii="Arial" w:hAnsi="Arial" w:cs="Times New Roman (Cuerpo en alfa"/>
      <w:color w:val="000000" w:themeColor="text1"/>
      <w:sz w:val="24"/>
      <w:szCs w:val="24"/>
    </w:rPr>
  </w:style>
  <w:style w:type="numbering" w:customStyle="1" w:styleId="Listaactual1">
    <w:name w:val="Lista actual1"/>
    <w:uiPriority w:val="99"/>
    <w:rsid w:val="00C9795D"/>
    <w:pPr>
      <w:numPr>
        <w:numId w:val="13"/>
      </w:numPr>
    </w:pPr>
  </w:style>
  <w:style w:type="character" w:customStyle="1" w:styleId="TablaCar">
    <w:name w:val="Tabla Car"/>
    <w:basedOn w:val="Fuentedeprrafopredeter"/>
    <w:link w:val="Tabla"/>
    <w:rsid w:val="00C513E5"/>
    <w:rPr>
      <w:rFonts w:ascii="Arial" w:hAnsi="Arial"/>
      <w:iCs/>
      <w:color w:val="000000" w:themeColor="text1"/>
      <w:sz w:val="24"/>
      <w:szCs w:val="24"/>
    </w:rPr>
  </w:style>
  <w:style w:type="paragraph" w:customStyle="1" w:styleId="Tablas">
    <w:name w:val="Tablas"/>
    <w:qFormat/>
    <w:rsid w:val="00941337"/>
    <w:pPr>
      <w:spacing w:after="0" w:line="360" w:lineRule="auto"/>
    </w:pPr>
    <w:rPr>
      <w:rFonts w:ascii="Arial" w:hAnsi="Arial"/>
      <w:bCs/>
      <w:color w:val="0D0D0D" w:themeColor="text1" w:themeTint="F2"/>
      <w:sz w:val="21"/>
      <w:szCs w:val="24"/>
    </w:rPr>
  </w:style>
  <w:style w:type="numbering" w:customStyle="1" w:styleId="Listaactual2">
    <w:name w:val="Lista actual2"/>
    <w:uiPriority w:val="99"/>
    <w:rsid w:val="00C93602"/>
    <w:pPr>
      <w:numPr>
        <w:numId w:val="15"/>
      </w:numPr>
    </w:pPr>
  </w:style>
  <w:style w:type="paragraph" w:customStyle="1" w:styleId="Guion">
    <w:name w:val="Guion"/>
    <w:link w:val="GuionCar"/>
    <w:qFormat/>
    <w:rsid w:val="00EC7250"/>
    <w:pPr>
      <w:spacing w:line="360" w:lineRule="auto"/>
      <w:ind w:firstLine="340"/>
    </w:pPr>
    <w:rPr>
      <w:rFonts w:ascii="Arial" w:hAnsi="Arial"/>
      <w:bCs/>
      <w:i/>
      <w:iCs/>
      <w:color w:val="000000" w:themeColor="text1"/>
      <w:sz w:val="24"/>
      <w:lang w:val="es-ES_tradnl"/>
      <w14:textFill>
        <w14:solidFill>
          <w14:schemeClr w14:val="tx1">
            <w14:lumMod w14:val="95000"/>
            <w14:lumOff w14:val="5000"/>
            <w14:lumMod w14:val="85000"/>
            <w14:lumOff w14:val="15000"/>
            <w14:lumMod w14:val="65000"/>
          </w14:schemeClr>
        </w14:solidFill>
      </w14:textFill>
    </w:rPr>
  </w:style>
  <w:style w:type="character" w:customStyle="1" w:styleId="PrrafodelistaCar">
    <w:name w:val="Párrafo de lista Car"/>
    <w:aliases w:val="Parrafo de lista Car"/>
    <w:link w:val="Prrafodelista"/>
    <w:uiPriority w:val="34"/>
    <w:qFormat/>
    <w:rsid w:val="00C60B60"/>
    <w:rPr>
      <w:rFonts w:ascii="Arial" w:hAnsi="Arial"/>
      <w:color w:val="000000" w:themeColor="text1"/>
      <w:sz w:val="24"/>
      <w:lang w:val="en-US"/>
    </w:rPr>
  </w:style>
  <w:style w:type="character" w:customStyle="1" w:styleId="GuionCar">
    <w:name w:val="Guion Car"/>
    <w:basedOn w:val="Fuentedeprrafopredeter"/>
    <w:link w:val="Guion"/>
    <w:rsid w:val="00EC7250"/>
    <w:rPr>
      <w:rFonts w:ascii="Arial" w:hAnsi="Arial"/>
      <w:bCs/>
      <w:i/>
      <w:iCs/>
      <w:color w:val="000000" w:themeColor="text1"/>
      <w:sz w:val="24"/>
      <w:lang w:val="es-ES_tradnl"/>
      <w14:textFill>
        <w14:solidFill>
          <w14:schemeClr w14:val="tx1">
            <w14:lumMod w14:val="95000"/>
            <w14:lumOff w14:val="5000"/>
            <w14:lumMod w14:val="85000"/>
            <w14:lumOff w14:val="15000"/>
            <w14:lumMod w14:val="65000"/>
          </w14:schemeClr>
        </w14:solidFill>
      </w14:textFill>
    </w:rPr>
  </w:style>
  <w:style w:type="paragraph" w:customStyle="1" w:styleId="Video">
    <w:name w:val="Video"/>
    <w:basedOn w:val="Normal"/>
    <w:next w:val="Normal"/>
    <w:link w:val="VideoCar"/>
    <w:qFormat/>
    <w:rsid w:val="00573996"/>
    <w:pPr>
      <w:numPr>
        <w:numId w:val="17"/>
      </w:numPr>
      <w:spacing w:before="240"/>
      <w:ind w:left="1134" w:hanging="1134"/>
      <w:jc w:val="center"/>
    </w:pPr>
  </w:style>
  <w:style w:type="character" w:customStyle="1" w:styleId="VideoCar">
    <w:name w:val="Video Car"/>
    <w:basedOn w:val="Fuentedeprrafopredeter"/>
    <w:link w:val="Video"/>
    <w:rsid w:val="00573996"/>
    <w:rPr>
      <w:rFonts w:ascii="Arial" w:hAnsi="Arial"/>
      <w:color w:val="000000" w:themeColor="text1"/>
      <w:sz w:val="24"/>
    </w:rPr>
  </w:style>
  <w:style w:type="character" w:customStyle="1" w:styleId="Extranjerismo">
    <w:name w:val="Extranjerismo"/>
    <w:basedOn w:val="Fuentedeprrafopredeter"/>
    <w:uiPriority w:val="1"/>
    <w:qFormat/>
    <w:rsid w:val="00390DBD"/>
    <w:rPr>
      <w:spacing w:val="20"/>
      <w:lang w:val="en-US"/>
    </w:rPr>
  </w:style>
  <w:style w:type="paragraph" w:customStyle="1" w:styleId="mb-0">
    <w:name w:val="mb-0"/>
    <w:basedOn w:val="Normal"/>
    <w:rsid w:val="00916F77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color w:val="auto"/>
      <w:szCs w:val="24"/>
      <w:lang w:eastAsia="es-CO"/>
    </w:rPr>
  </w:style>
  <w:style w:type="paragraph" w:customStyle="1" w:styleId="TituloPortada">
    <w:name w:val="Titulo Portada"/>
    <w:basedOn w:val="Normal"/>
    <w:rsid w:val="0087340A"/>
    <w:pPr>
      <w:spacing w:line="240" w:lineRule="auto"/>
    </w:pPr>
    <w:rPr>
      <w:rFonts w:asciiTheme="minorHAnsi" w:hAnsiTheme="minorHAnsi"/>
      <w:b/>
      <w:color w:val="FFFFFF" w:themeColor="background1"/>
      <w:kern w:val="2"/>
      <w:sz w:val="72"/>
      <w:lang w:val="es-419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4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91243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5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75696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9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45009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8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2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96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75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85664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3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32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25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outu.be/8BettKA1AgY" TargetMode="External"/><Relationship Id="rId18" Type="http://schemas.openxmlformats.org/officeDocument/2006/relationships/hyperlink" Target="http://www.r-project.org" TargetMode="External"/><Relationship Id="rId26" Type="http://schemas.openxmlformats.org/officeDocument/2006/relationships/image" Target="media/image7.png"/><Relationship Id="rId39" Type="http://schemas.openxmlformats.org/officeDocument/2006/relationships/header" Target="header1.xml"/><Relationship Id="rId21" Type="http://schemas.openxmlformats.org/officeDocument/2006/relationships/hyperlink" Target="http://www.sas.com/es_co/home/html" TargetMode="External"/><Relationship Id="rId34" Type="http://schemas.openxmlformats.org/officeDocument/2006/relationships/hyperlink" Target="https://datos.gob.es/es/blog/las-herramientas-de-analisis-de-datos-mas-populares" TargetMode="External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jpg"/><Relationship Id="rId20" Type="http://schemas.openxmlformats.org/officeDocument/2006/relationships/hyperlink" Target="http://www.gnu.org/software/octave/index" TargetMode="External"/><Relationship Id="rId29" Type="http://schemas.openxmlformats.org/officeDocument/2006/relationships/hyperlink" Target="https://www.cic.es/seguridad-de-la-informacion-y-ciberseguridad-es-lo-mismo/" TargetMode="External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youtu.be/pso94TwNc8E" TargetMode="External"/><Relationship Id="rId32" Type="http://schemas.openxmlformats.org/officeDocument/2006/relationships/hyperlink" Target="https://www.infotecarios.com/gestion-la-informacion-versus-gestion-del-conocimiento-terminos-maneja-diario-profesional-la-informacion/" TargetMode="External"/><Relationship Id="rId37" Type="http://schemas.openxmlformats.org/officeDocument/2006/relationships/hyperlink" Target="https://securizando.com/tipos-de-firewall/" TargetMode="External"/><Relationship Id="rId40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4.svg"/><Relationship Id="rId23" Type="http://schemas.openxmlformats.org/officeDocument/2006/relationships/image" Target="media/image6.jpg"/><Relationship Id="rId28" Type="http://schemas.openxmlformats.org/officeDocument/2006/relationships/hyperlink" Target="https://www.archivogeneral.gov.co/caja_de_herramientas/docs/6.%20preservacion/DOCUMENTOS%20TECNICOS/FUNDAMENTOS%20PRESERVACION%20DIGITAL%20LARGO%20PLAZO.pdf" TargetMode="External"/><Relationship Id="rId36" Type="http://schemas.openxmlformats.org/officeDocument/2006/relationships/hyperlink" Target="https://www.poli.edu.co/blog/poliverso/analitica-de-datos" TargetMode="External"/><Relationship Id="rId10" Type="http://schemas.openxmlformats.org/officeDocument/2006/relationships/endnotes" Target="endnotes.xml"/><Relationship Id="rId19" Type="http://schemas.openxmlformats.org/officeDocument/2006/relationships/hyperlink" Target="http://www.python.org" TargetMode="External"/><Relationship Id="rId31" Type="http://schemas.openxmlformats.org/officeDocument/2006/relationships/hyperlink" Target="https://www.eude.es/blog/por-que-estudiar-big-data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yperlink" Target="http://www.microsoft.com/es-es/microsoft-365/excel" TargetMode="External"/><Relationship Id="rId27" Type="http://schemas.openxmlformats.org/officeDocument/2006/relationships/image" Target="media/image8.svg"/><Relationship Id="rId30" Type="http://schemas.openxmlformats.org/officeDocument/2006/relationships/hyperlink" Target="https://colaboracion.dnp.gov.co/CDT/Desarrollo%20Digital/Documentos/Modelo%20Explotacion%20de%20datos/2.3%20Gu%C3%ADa%20normativa%20explotaci%C3%B3n%20de%20datos_VF.pdf" TargetMode="External"/><Relationship Id="rId35" Type="http://schemas.openxmlformats.org/officeDocument/2006/relationships/hyperlink" Target="https://www.ibm.com/co-es/cloud/learn/exploratory-data-analysis" TargetMode="External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jpg"/><Relationship Id="rId17" Type="http://schemas.openxmlformats.org/officeDocument/2006/relationships/hyperlink" Target="https://youtu.be/xJG8aHv4rDU" TargetMode="External"/><Relationship Id="rId25" Type="http://schemas.openxmlformats.org/officeDocument/2006/relationships/hyperlink" Target="https://normasapa.in/" TargetMode="External"/><Relationship Id="rId33" Type="http://schemas.openxmlformats.org/officeDocument/2006/relationships/hyperlink" Target="https://www.glosarioit.com/Dato" TargetMode="External"/><Relationship Id="rId38" Type="http://schemas.openxmlformats.org/officeDocument/2006/relationships/hyperlink" Target="https://www.xataka.com/basics/que-es-un-proxy-y-como-puedes-utilizarlo-para-navegar-de-forma-mas-anonima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svg"/><Relationship Id="rId1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2022\Ecosistema\Audiovisual\YouTube\asesoria%20min\Plantilla%20Componente%20Descargable\Plantilla%20Componente%20v1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  <SharedWithUsers xmlns="13c90a0b-73bc-4dc0-be5f-28d77b615beb">
      <UserInfo>
        <DisplayName/>
        <AccountId xsi:nil="true"/>
        <AccountType/>
      </UserInfo>
    </SharedWithUsers>
    <MediaLengthInSeconds xmlns="13c93bba-48ce-428c-bfe5-88b42c19b02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81D6BD42E8DF4C91013959704817E1" ma:contentTypeVersion="15" ma:contentTypeDescription="Create a new document." ma:contentTypeScope="" ma:versionID="1ab74849cce0c448e769636bb3c86e91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c06eedc4ea206626d02b06c2b8025aa4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5CFDB7-EDF5-4096-8DE9-61AA6309952F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D1463BA0-3B45-4DEC-B5D1-67B4D8CBD8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0F37DDB-F8D5-4195-9198-3E0CB1417A7F}"/>
</file>

<file path=customXml/itemProps4.xml><?xml version="1.0" encoding="utf-8"?>
<ds:datastoreItem xmlns:ds="http://schemas.openxmlformats.org/officeDocument/2006/customXml" ds:itemID="{A4EAA13E-EC52-4AA1-8070-896908014B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Componente v1.dotx</Template>
  <TotalTime>9</TotalTime>
  <Pages>33</Pages>
  <Words>4263</Words>
  <Characters>25039</Characters>
  <Application>Microsoft Office Word</Application>
  <DocSecurity>0</DocSecurity>
  <Lines>609</Lines>
  <Paragraphs>282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13</vt:i4>
      </vt:variant>
    </vt:vector>
  </HeadingPairs>
  <TitlesOfParts>
    <vt:vector size="14" baseType="lpstr">
      <vt:lpstr>Análisis de la información y elaboración de informes técnicos</vt:lpstr>
      <vt:lpstr>Introducción	</vt:lpstr>
      <vt:lpstr/>
      <vt:lpstr>Información</vt:lpstr>
      <vt:lpstr>    Análisis</vt:lpstr>
      <vt:lpstr>    Bases de datos</vt:lpstr>
      <vt:lpstr>    Representación de la información</vt:lpstr>
      <vt:lpstr>    Talento humano</vt:lpstr>
      <vt:lpstr>    Informe técnico</vt:lpstr>
      <vt:lpstr>Síntesis</vt:lpstr>
      <vt:lpstr>Material complementario</vt:lpstr>
      <vt:lpstr>Glosario</vt:lpstr>
      <vt:lpstr>Referencias bibliográficas</vt:lpstr>
      <vt:lpstr>Créditos</vt:lpstr>
    </vt:vector>
  </TitlesOfParts>
  <Company/>
  <LinksUpToDate>false</LinksUpToDate>
  <CharactersWithSpaces>29141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de la información y elaboración de informes técnicos</dc:title>
  <dc:subject>Preparación y registro de información</dc:subject>
  <dc:creator>SENA</dc:creator>
  <cp:keywords>Análisis de la información y elaboración de informes técnicos</cp:keywords>
  <dc:description/>
  <cp:lastModifiedBy>Gloria Alzate</cp:lastModifiedBy>
  <cp:revision>8</cp:revision>
  <cp:lastPrinted>2024-07-02T21:25:00Z</cp:lastPrinted>
  <dcterms:created xsi:type="dcterms:W3CDTF">2024-07-02T21:25:00Z</dcterms:created>
  <dcterms:modified xsi:type="dcterms:W3CDTF">2026-03-07T02:00:00Z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99739c-ad3d-4908-806e-4d91151a6e13_Enabled">
    <vt:lpwstr>true</vt:lpwstr>
  </property>
  <property fmtid="{D5CDD505-2E9C-101B-9397-08002B2CF9AE}" pid="3" name="MSIP_Label_1299739c-ad3d-4908-806e-4d91151a6e13_SetDate">
    <vt:lpwstr>2022-10-17T16:36:47Z</vt:lpwstr>
  </property>
  <property fmtid="{D5CDD505-2E9C-101B-9397-08002B2CF9AE}" pid="4" name="MSIP_Label_1299739c-ad3d-4908-806e-4d91151a6e13_Method">
    <vt:lpwstr>Standard</vt:lpwstr>
  </property>
  <property fmtid="{D5CDD505-2E9C-101B-9397-08002B2CF9AE}" pid="5" name="MSIP_Label_1299739c-ad3d-4908-806e-4d91151a6e13_Name">
    <vt:lpwstr>All Employees (Unrestricted)</vt:lpwstr>
  </property>
  <property fmtid="{D5CDD505-2E9C-101B-9397-08002B2CF9AE}" pid="6" name="MSIP_Label_1299739c-ad3d-4908-806e-4d91151a6e13_SiteId">
    <vt:lpwstr>cbc2c381-2f2e-4d93-91d1-506c9316ace7</vt:lpwstr>
  </property>
  <property fmtid="{D5CDD505-2E9C-101B-9397-08002B2CF9AE}" pid="7" name="MSIP_Label_1299739c-ad3d-4908-806e-4d91151a6e13_ActionId">
    <vt:lpwstr>892daee3-467f-4cd1-90fd-a390fd88273a</vt:lpwstr>
  </property>
  <property fmtid="{D5CDD505-2E9C-101B-9397-08002B2CF9AE}" pid="8" name="MSIP_Label_1299739c-ad3d-4908-806e-4d91151a6e13_ContentBits">
    <vt:lpwstr>0</vt:lpwstr>
  </property>
  <property fmtid="{D5CDD505-2E9C-101B-9397-08002B2CF9AE}" pid="9" name="ContentTypeId">
    <vt:lpwstr>0x0101006A81D6BD42E8DF4C91013959704817E1</vt:lpwstr>
  </property>
  <property fmtid="{D5CDD505-2E9C-101B-9397-08002B2CF9AE}" pid="10" name="Order">
    <vt:r8>420200</vt:r8>
  </property>
  <property fmtid="{D5CDD505-2E9C-101B-9397-08002B2CF9AE}" pid="11" name="_SourceUrl">
    <vt:lpwstr/>
  </property>
  <property fmtid="{D5CDD505-2E9C-101B-9397-08002B2CF9AE}" pid="12" name="_SharedFileIndex">
    <vt:lpwstr/>
  </property>
  <property fmtid="{D5CDD505-2E9C-101B-9397-08002B2CF9AE}" pid="13" name="ComplianceAssetId">
    <vt:lpwstr/>
  </property>
  <property fmtid="{D5CDD505-2E9C-101B-9397-08002B2CF9AE}" pid="14" name="_ExtendedDescription">
    <vt:lpwstr/>
  </property>
  <property fmtid="{D5CDD505-2E9C-101B-9397-08002B2CF9AE}" pid="15" name="TriggerFlowInfo">
    <vt:lpwstr/>
  </property>
  <property fmtid="{D5CDD505-2E9C-101B-9397-08002B2CF9AE}" pid="16" name="MediaServiceImageTags">
    <vt:lpwstr/>
  </property>
</Properties>
</file>