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77777777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INTRODUCCIÓN COMPONENTE FORMATIVO 01</w:t>
      </w:r>
    </w:p>
    <w:p w14:paraId="2597CF59" w14:textId="3F078726" w:rsidR="00727B47" w:rsidRDefault="007B608A" w:rsidP="00727B47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bookmarkStart w:id="0" w:name="_Int_yEqNJIrk"/>
      <w:r w:rsidR="00F87E01" w:rsidRPr="00F87E01">
        <w:rPr>
          <w:rFonts w:ascii="Arial" w:hAnsi="Arial" w:cs="Arial"/>
          <w:b/>
          <w:lang w:val="es-ES"/>
        </w:rPr>
        <w:t>Análisis normativo y población para la construcción de la nota técnica</w:t>
      </w:r>
    </w:p>
    <w:p w14:paraId="1ED89F56" w14:textId="77777777" w:rsidR="00F87E01" w:rsidRDefault="00F87E01" w:rsidP="00727B47">
      <w:pPr>
        <w:jc w:val="center"/>
        <w:rPr>
          <w:rFonts w:ascii="Arial" w:hAnsi="Arial" w:cs="Arial"/>
          <w:b/>
          <w:lang w:val="es-ES"/>
        </w:rPr>
      </w:pPr>
    </w:p>
    <w:bookmarkEnd w:id="0"/>
    <w:p w14:paraId="792B9708" w14:textId="77777777" w:rsidR="00A71DF6" w:rsidRPr="00A71DF6" w:rsidRDefault="00A71DF6" w:rsidP="00A71DF6">
      <w:pPr>
        <w:rPr>
          <w:rFonts w:ascii="Arial" w:hAnsi="Arial" w:cs="Arial"/>
        </w:rPr>
      </w:pPr>
      <w:r w:rsidRPr="00A71DF6">
        <w:rPr>
          <w:rFonts w:ascii="Arial" w:hAnsi="Arial" w:cs="Arial"/>
        </w:rPr>
        <w:t xml:space="preserve">Durante la planeación de un </w:t>
      </w:r>
      <w:r w:rsidRPr="00A71DF6">
        <w:rPr>
          <w:rFonts w:ascii="Arial" w:hAnsi="Arial" w:cs="Arial"/>
          <w:b/>
        </w:rPr>
        <w:t>acuerdo de voluntades en salud</w:t>
      </w:r>
      <w:r w:rsidRPr="00A71DF6">
        <w:rPr>
          <w:rFonts w:ascii="Arial" w:hAnsi="Arial" w:cs="Arial"/>
        </w:rPr>
        <w:t xml:space="preserve">, un equipo se reunió para proyectar los servicios que serían necesarios durante el </w:t>
      </w:r>
      <w:r w:rsidRPr="00A71DF6">
        <w:rPr>
          <w:rFonts w:ascii="Arial" w:hAnsi="Arial" w:cs="Arial"/>
          <w:b/>
        </w:rPr>
        <w:t>periodo de contratación</w:t>
      </w:r>
      <w:r w:rsidRPr="00A71DF6">
        <w:rPr>
          <w:rFonts w:ascii="Arial" w:hAnsi="Arial" w:cs="Arial"/>
        </w:rPr>
        <w:t xml:space="preserve">. Tenían información sobre la </w:t>
      </w:r>
      <w:r w:rsidRPr="00A71DF6">
        <w:rPr>
          <w:rFonts w:ascii="Arial" w:hAnsi="Arial" w:cs="Arial"/>
          <w:b/>
        </w:rPr>
        <w:t>población</w:t>
      </w:r>
      <w:r w:rsidRPr="00A71DF6">
        <w:rPr>
          <w:rFonts w:ascii="Arial" w:hAnsi="Arial" w:cs="Arial"/>
        </w:rPr>
        <w:t xml:space="preserve">, sus </w:t>
      </w:r>
      <w:r w:rsidRPr="00A71DF6">
        <w:rPr>
          <w:rFonts w:ascii="Arial" w:hAnsi="Arial" w:cs="Arial"/>
          <w:b/>
        </w:rPr>
        <w:t>necesidades</w:t>
      </w:r>
      <w:r w:rsidRPr="00A71DF6">
        <w:rPr>
          <w:rFonts w:ascii="Arial" w:hAnsi="Arial" w:cs="Arial"/>
        </w:rPr>
        <w:t xml:space="preserve"> y los </w:t>
      </w:r>
      <w:r w:rsidRPr="00A71DF6">
        <w:rPr>
          <w:rFonts w:ascii="Arial" w:hAnsi="Arial" w:cs="Arial"/>
          <w:b/>
        </w:rPr>
        <w:t>servicios</w:t>
      </w:r>
      <w:r w:rsidRPr="00A71DF6">
        <w:rPr>
          <w:rFonts w:ascii="Arial" w:hAnsi="Arial" w:cs="Arial"/>
        </w:rPr>
        <w:t xml:space="preserve"> utilizados en </w:t>
      </w:r>
      <w:r w:rsidRPr="00A71DF6">
        <w:rPr>
          <w:rFonts w:ascii="Arial" w:hAnsi="Arial" w:cs="Arial"/>
          <w:b/>
        </w:rPr>
        <w:t>años anteriores</w:t>
      </w:r>
      <w:r w:rsidRPr="00A71DF6">
        <w:rPr>
          <w:rFonts w:ascii="Arial" w:hAnsi="Arial" w:cs="Arial"/>
        </w:rPr>
        <w:t>.</w:t>
      </w:r>
    </w:p>
    <w:p w14:paraId="184DF8FB" w14:textId="77777777" w:rsidR="00A71DF6" w:rsidRPr="00A71DF6" w:rsidRDefault="00A71DF6" w:rsidP="00A71DF6">
      <w:pPr>
        <w:rPr>
          <w:rFonts w:ascii="Arial" w:hAnsi="Arial" w:cs="Arial"/>
        </w:rPr>
      </w:pPr>
    </w:p>
    <w:p w14:paraId="02557E65" w14:textId="77777777" w:rsidR="00A71DF6" w:rsidRPr="00A71DF6" w:rsidRDefault="00A71DF6" w:rsidP="00A71DF6">
      <w:pPr>
        <w:rPr>
          <w:rFonts w:ascii="Arial" w:hAnsi="Arial" w:cs="Arial"/>
          <w:b/>
        </w:rPr>
      </w:pPr>
      <w:r w:rsidRPr="00A71DF6">
        <w:rPr>
          <w:rFonts w:ascii="Arial" w:hAnsi="Arial" w:cs="Arial"/>
        </w:rPr>
        <w:t xml:space="preserve">Sin embargo, surgió una pregunta aparentemente sencilla: </w:t>
      </w:r>
      <w:r w:rsidRPr="00A71DF6">
        <w:rPr>
          <w:rFonts w:ascii="Arial" w:hAnsi="Arial" w:cs="Arial"/>
          <w:b/>
        </w:rPr>
        <w:t>¿cómo convertir toda esa información en una proyección técnica que permitiera sustentar las decisiones del acuerdo?</w:t>
      </w:r>
    </w:p>
    <w:p w14:paraId="24DE8790" w14:textId="77777777" w:rsidR="00A71DF6" w:rsidRPr="00A71DF6" w:rsidRDefault="00A71DF6" w:rsidP="00A71DF6">
      <w:pPr>
        <w:rPr>
          <w:rFonts w:ascii="Arial" w:hAnsi="Arial" w:cs="Arial"/>
        </w:rPr>
      </w:pPr>
    </w:p>
    <w:p w14:paraId="080372DD" w14:textId="77777777" w:rsidR="00A71DF6" w:rsidRPr="00A71DF6" w:rsidRDefault="00A71DF6" w:rsidP="00A71DF6">
      <w:pPr>
        <w:rPr>
          <w:rFonts w:ascii="Arial" w:hAnsi="Arial" w:cs="Arial"/>
        </w:rPr>
      </w:pPr>
      <w:r w:rsidRPr="00A71DF6">
        <w:rPr>
          <w:rFonts w:ascii="Arial" w:hAnsi="Arial" w:cs="Arial"/>
        </w:rPr>
        <w:t xml:space="preserve">Al revisar los </w:t>
      </w:r>
      <w:r w:rsidRPr="00A71DF6">
        <w:rPr>
          <w:rFonts w:ascii="Arial" w:hAnsi="Arial" w:cs="Arial"/>
          <w:b/>
        </w:rPr>
        <w:t>datos</w:t>
      </w:r>
      <w:r w:rsidRPr="00A71DF6">
        <w:rPr>
          <w:rFonts w:ascii="Arial" w:hAnsi="Arial" w:cs="Arial"/>
        </w:rPr>
        <w:t xml:space="preserve">, encontraron que no bastaba con saber cuántas </w:t>
      </w:r>
      <w:r w:rsidRPr="00A71DF6">
        <w:rPr>
          <w:rFonts w:ascii="Arial" w:hAnsi="Arial" w:cs="Arial"/>
          <w:b/>
        </w:rPr>
        <w:t>personas requerían atención</w:t>
      </w:r>
      <w:r w:rsidRPr="00A71DF6">
        <w:rPr>
          <w:rFonts w:ascii="Arial" w:hAnsi="Arial" w:cs="Arial"/>
        </w:rPr>
        <w:t xml:space="preserve">. Era necesario reconocer qué </w:t>
      </w:r>
      <w:r w:rsidRPr="00A71DF6">
        <w:rPr>
          <w:rFonts w:ascii="Arial" w:hAnsi="Arial" w:cs="Arial"/>
          <w:b/>
        </w:rPr>
        <w:t>servicios y tecnologías podían utilizar, con qué frecuencia, bajo qué condiciones y cuáles eran los recursos asociados.</w:t>
      </w:r>
    </w:p>
    <w:p w14:paraId="075A40B6" w14:textId="77777777" w:rsidR="00A71DF6" w:rsidRPr="00A71DF6" w:rsidRDefault="00A71DF6" w:rsidP="00A71DF6">
      <w:pPr>
        <w:rPr>
          <w:rFonts w:ascii="Arial" w:hAnsi="Arial" w:cs="Arial"/>
        </w:rPr>
      </w:pPr>
    </w:p>
    <w:p w14:paraId="2C7130FA" w14:textId="77777777" w:rsidR="00A71DF6" w:rsidRPr="00A71DF6" w:rsidRDefault="00A71DF6" w:rsidP="00A71DF6">
      <w:pPr>
        <w:rPr>
          <w:rFonts w:ascii="Arial" w:hAnsi="Arial" w:cs="Arial"/>
        </w:rPr>
      </w:pPr>
      <w:r w:rsidRPr="00A71DF6">
        <w:rPr>
          <w:rFonts w:ascii="Arial" w:hAnsi="Arial" w:cs="Arial"/>
        </w:rPr>
        <w:t xml:space="preserve">También comprendieron que la </w:t>
      </w:r>
      <w:r w:rsidRPr="00A71DF6">
        <w:rPr>
          <w:rFonts w:ascii="Arial" w:hAnsi="Arial" w:cs="Arial"/>
          <w:b/>
        </w:rPr>
        <w:t>información histórica</w:t>
      </w:r>
      <w:r w:rsidRPr="00A71DF6">
        <w:rPr>
          <w:rFonts w:ascii="Arial" w:hAnsi="Arial" w:cs="Arial"/>
        </w:rPr>
        <w:t xml:space="preserve"> debía analizarse con cuidado. Un </w:t>
      </w:r>
      <w:r w:rsidRPr="00A71DF6">
        <w:rPr>
          <w:rFonts w:ascii="Arial" w:hAnsi="Arial" w:cs="Arial"/>
          <w:b/>
        </w:rPr>
        <w:t>cambio en la población, en la oferta de servicios o en las condiciones de atención</w:t>
      </w:r>
      <w:r w:rsidRPr="00A71DF6">
        <w:rPr>
          <w:rFonts w:ascii="Arial" w:hAnsi="Arial" w:cs="Arial"/>
        </w:rPr>
        <w:t xml:space="preserve"> podía modificar las </w:t>
      </w:r>
      <w:r w:rsidRPr="00A71DF6">
        <w:rPr>
          <w:rFonts w:ascii="Arial" w:hAnsi="Arial" w:cs="Arial"/>
          <w:b/>
        </w:rPr>
        <w:t>frecuencias esperadas</w:t>
      </w:r>
      <w:r w:rsidRPr="00A71DF6">
        <w:rPr>
          <w:rFonts w:ascii="Arial" w:hAnsi="Arial" w:cs="Arial"/>
        </w:rPr>
        <w:t xml:space="preserve"> y, por tanto, las </w:t>
      </w:r>
      <w:r w:rsidRPr="00A71DF6">
        <w:rPr>
          <w:rFonts w:ascii="Arial" w:hAnsi="Arial" w:cs="Arial"/>
          <w:b/>
        </w:rPr>
        <w:t>proyecciones realizadas</w:t>
      </w:r>
      <w:r w:rsidRPr="00A71DF6">
        <w:rPr>
          <w:rFonts w:ascii="Arial" w:hAnsi="Arial" w:cs="Arial"/>
        </w:rPr>
        <w:t>.</w:t>
      </w:r>
    </w:p>
    <w:p w14:paraId="0D70BCC4" w14:textId="77777777" w:rsidR="00A71DF6" w:rsidRPr="00A71DF6" w:rsidRDefault="00A71DF6" w:rsidP="00A71DF6">
      <w:pPr>
        <w:rPr>
          <w:rFonts w:ascii="Arial" w:hAnsi="Arial" w:cs="Arial"/>
        </w:rPr>
      </w:pPr>
    </w:p>
    <w:p w14:paraId="39066BCB" w14:textId="77777777" w:rsidR="00A71DF6" w:rsidRPr="00A71DF6" w:rsidRDefault="00A71DF6" w:rsidP="00A71DF6">
      <w:pPr>
        <w:rPr>
          <w:rFonts w:ascii="Arial" w:hAnsi="Arial" w:cs="Arial"/>
        </w:rPr>
      </w:pPr>
      <w:r w:rsidRPr="00A71DF6">
        <w:rPr>
          <w:rFonts w:ascii="Arial" w:hAnsi="Arial" w:cs="Arial"/>
        </w:rPr>
        <w:t xml:space="preserve">A medida que organizaban la información, la </w:t>
      </w:r>
      <w:r w:rsidRPr="00A71DF6">
        <w:rPr>
          <w:rFonts w:ascii="Arial" w:hAnsi="Arial" w:cs="Arial"/>
          <w:b/>
        </w:rPr>
        <w:t>nota técnica</w:t>
      </w:r>
      <w:r w:rsidRPr="00A71DF6">
        <w:rPr>
          <w:rFonts w:ascii="Arial" w:hAnsi="Arial" w:cs="Arial"/>
        </w:rPr>
        <w:t xml:space="preserve"> comenzó a tomar forma. Ya no se trataba solamente de reunir cifras, sino de </w:t>
      </w:r>
      <w:r w:rsidRPr="00A71DF6">
        <w:rPr>
          <w:rFonts w:ascii="Arial" w:hAnsi="Arial" w:cs="Arial"/>
          <w:b/>
        </w:rPr>
        <w:t>relacionar población, necesidades, utilización, costos y riesgos para sustentar técnicamente las condiciones del acuerdo</w:t>
      </w:r>
      <w:r w:rsidRPr="00A71DF6">
        <w:rPr>
          <w:rFonts w:ascii="Arial" w:hAnsi="Arial" w:cs="Arial"/>
        </w:rPr>
        <w:t>.</w:t>
      </w:r>
    </w:p>
    <w:p w14:paraId="46621440" w14:textId="77777777" w:rsidR="00A71DF6" w:rsidRPr="00A71DF6" w:rsidRDefault="00A71DF6" w:rsidP="00A71DF6">
      <w:pPr>
        <w:rPr>
          <w:rFonts w:ascii="Arial" w:hAnsi="Arial" w:cs="Arial"/>
        </w:rPr>
      </w:pPr>
    </w:p>
    <w:p w14:paraId="2EA6542D" w14:textId="5FD9D87B" w:rsidR="00B44533" w:rsidRDefault="00A71DF6" w:rsidP="00A71DF6">
      <w:pPr>
        <w:rPr>
          <w:rFonts w:ascii="Arial" w:hAnsi="Arial" w:cs="Arial"/>
        </w:rPr>
      </w:pPr>
      <w:r w:rsidRPr="00A71DF6">
        <w:rPr>
          <w:rFonts w:ascii="Arial" w:hAnsi="Arial" w:cs="Arial"/>
        </w:rPr>
        <w:t xml:space="preserve">La experiencia permitió comprender que una </w:t>
      </w:r>
      <w:r w:rsidRPr="00A71DF6">
        <w:rPr>
          <w:rFonts w:ascii="Arial" w:hAnsi="Arial" w:cs="Arial"/>
          <w:b/>
        </w:rPr>
        <w:t>nota técnica</w:t>
      </w:r>
      <w:r w:rsidRPr="00A71DF6">
        <w:rPr>
          <w:rFonts w:ascii="Arial" w:hAnsi="Arial" w:cs="Arial"/>
        </w:rPr>
        <w:t xml:space="preserve"> </w:t>
      </w:r>
      <w:r w:rsidRPr="00A71DF6">
        <w:rPr>
          <w:rFonts w:ascii="Arial" w:hAnsi="Arial" w:cs="Arial"/>
          <w:b/>
        </w:rPr>
        <w:t>no surge de un único dato</w:t>
      </w:r>
      <w:r w:rsidRPr="00A71DF6">
        <w:rPr>
          <w:rFonts w:ascii="Arial" w:hAnsi="Arial" w:cs="Arial"/>
        </w:rPr>
        <w:t xml:space="preserve">. Es el resultado de </w:t>
      </w:r>
      <w:r w:rsidRPr="00A71DF6">
        <w:rPr>
          <w:rFonts w:ascii="Arial" w:hAnsi="Arial" w:cs="Arial"/>
          <w:b/>
        </w:rPr>
        <w:t>integrar información, analizarla y convertirla en elementos que apoyen la planeación y el seguimiento de la atención en salud</w:t>
      </w:r>
      <w:r w:rsidRPr="00A71DF6">
        <w:rPr>
          <w:rFonts w:ascii="Arial" w:hAnsi="Arial" w:cs="Arial"/>
        </w:rPr>
        <w:t>.</w:t>
      </w:r>
    </w:p>
    <w:p w14:paraId="4352D654" w14:textId="77777777" w:rsidR="00A71DF6" w:rsidRDefault="00A71DF6" w:rsidP="00A71DF6">
      <w:pPr>
        <w:rPr>
          <w:rFonts w:ascii="Arial" w:hAnsi="Arial" w:cs="Arial"/>
        </w:rPr>
      </w:pPr>
    </w:p>
    <w:p w14:paraId="18A1BE12" w14:textId="31892248" w:rsidR="00CC29A3" w:rsidRPr="004C00F3" w:rsidRDefault="0034187D" w:rsidP="00CC29A3">
      <w:pPr>
        <w:rPr>
          <w:rFonts w:ascii="Arial" w:hAnsi="Arial" w:cs="Arial"/>
        </w:rPr>
      </w:pPr>
      <w:r w:rsidRPr="004C00F3">
        <w:rPr>
          <w:rFonts w:ascii="Arial" w:hAnsi="Arial" w:cs="Arial"/>
        </w:rPr>
        <w:t>TOTAL</w:t>
      </w:r>
      <w:r w:rsidR="00422835" w:rsidRPr="004C00F3">
        <w:rPr>
          <w:rFonts w:ascii="Arial" w:hAnsi="Arial" w:cs="Arial"/>
        </w:rPr>
        <w:t xml:space="preserve"> PALABRAS</w:t>
      </w:r>
      <w:r w:rsidRPr="004C00F3">
        <w:rPr>
          <w:rFonts w:ascii="Arial" w:hAnsi="Arial" w:cs="Arial"/>
        </w:rPr>
        <w:t xml:space="preserve">: </w:t>
      </w:r>
      <w:r w:rsidR="00A71DF6">
        <w:rPr>
          <w:rFonts w:ascii="Arial" w:hAnsi="Arial" w:cs="Arial"/>
        </w:rPr>
        <w:t>209</w:t>
      </w:r>
      <w:bookmarkStart w:id="1" w:name="_GoBack"/>
      <w:bookmarkEnd w:id="1"/>
    </w:p>
    <w:sectPr w:rsidR="00CC29A3" w:rsidRPr="004C0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A2204"/>
    <w:rsid w:val="00122354"/>
    <w:rsid w:val="0015030C"/>
    <w:rsid w:val="00160347"/>
    <w:rsid w:val="001E0849"/>
    <w:rsid w:val="00220B3D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3B42AA"/>
    <w:rsid w:val="00422835"/>
    <w:rsid w:val="00475DC3"/>
    <w:rsid w:val="004C00F3"/>
    <w:rsid w:val="004D5DCB"/>
    <w:rsid w:val="005B5967"/>
    <w:rsid w:val="005E049F"/>
    <w:rsid w:val="006353EE"/>
    <w:rsid w:val="00666672"/>
    <w:rsid w:val="00713224"/>
    <w:rsid w:val="00727B47"/>
    <w:rsid w:val="007401B0"/>
    <w:rsid w:val="00750864"/>
    <w:rsid w:val="007767C2"/>
    <w:rsid w:val="00776ED2"/>
    <w:rsid w:val="0077777A"/>
    <w:rsid w:val="007B608A"/>
    <w:rsid w:val="007D0EAC"/>
    <w:rsid w:val="00814543"/>
    <w:rsid w:val="00827B49"/>
    <w:rsid w:val="00844D29"/>
    <w:rsid w:val="00856931"/>
    <w:rsid w:val="00896F06"/>
    <w:rsid w:val="008B2240"/>
    <w:rsid w:val="008F26D9"/>
    <w:rsid w:val="008F5429"/>
    <w:rsid w:val="00906060"/>
    <w:rsid w:val="00913ECA"/>
    <w:rsid w:val="00987D84"/>
    <w:rsid w:val="00991D28"/>
    <w:rsid w:val="009925D4"/>
    <w:rsid w:val="009D760E"/>
    <w:rsid w:val="00A71DF6"/>
    <w:rsid w:val="00AB68BC"/>
    <w:rsid w:val="00B13AAA"/>
    <w:rsid w:val="00B313AE"/>
    <w:rsid w:val="00B37054"/>
    <w:rsid w:val="00B44533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CC29A3"/>
    <w:rsid w:val="00D25CA3"/>
    <w:rsid w:val="00D2797B"/>
    <w:rsid w:val="00DD2A4C"/>
    <w:rsid w:val="00DE79C2"/>
    <w:rsid w:val="00E14988"/>
    <w:rsid w:val="00E165E1"/>
    <w:rsid w:val="00E61E06"/>
    <w:rsid w:val="00E65E24"/>
    <w:rsid w:val="00EC5E9A"/>
    <w:rsid w:val="00ED0679"/>
    <w:rsid w:val="00EF5756"/>
    <w:rsid w:val="00F34F6E"/>
    <w:rsid w:val="00F507B8"/>
    <w:rsid w:val="00F8680C"/>
    <w:rsid w:val="00F87E01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A890A164-F4B4-46F7-8018-659ED2E832DB}"/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34</cp:revision>
  <dcterms:created xsi:type="dcterms:W3CDTF">2024-08-06T13:31:00Z</dcterms:created>
  <dcterms:modified xsi:type="dcterms:W3CDTF">2026-09-23T00:31:00Z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