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E026BF" w14:textId="474F69F8" w:rsidR="0059034F" w:rsidRPr="000A3057" w:rsidRDefault="6032DFE3" w:rsidP="006A50F9">
      <w:pPr>
        <w:spacing w:line="360" w:lineRule="auto"/>
        <w:jc w:val="center"/>
        <w:rPr>
          <w:b/>
          <w:bCs/>
          <w:sz w:val="20"/>
          <w:szCs w:val="20"/>
          <w:lang w:val="es-ES_tradnl"/>
        </w:rPr>
      </w:pPr>
      <w:r w:rsidRPr="000A3057">
        <w:rPr>
          <w:b/>
          <w:bCs/>
          <w:sz w:val="20"/>
          <w:szCs w:val="20"/>
          <w:lang w:val="es-ES_tradnl"/>
        </w:rPr>
        <w:t xml:space="preserve">ANEXO </w:t>
      </w:r>
      <w:r w:rsidR="286B856D" w:rsidRPr="000A3057">
        <w:rPr>
          <w:b/>
          <w:bCs/>
          <w:sz w:val="20"/>
          <w:szCs w:val="20"/>
          <w:lang w:val="es-ES_tradnl"/>
        </w:rPr>
        <w:t>FORMATO COMPONENTE FORMATIVO</w:t>
      </w:r>
    </w:p>
    <w:p w14:paraId="1C3B5BFC" w14:textId="77777777" w:rsidR="0059034F" w:rsidRPr="000A3057" w:rsidRDefault="0059034F" w:rsidP="006A50F9">
      <w:pPr>
        <w:tabs>
          <w:tab w:val="left" w:pos="3224"/>
        </w:tabs>
        <w:spacing w:line="360" w:lineRule="auto"/>
        <w:rPr>
          <w:sz w:val="20"/>
          <w:szCs w:val="20"/>
          <w:lang w:val="es-ES_tradnl"/>
        </w:rPr>
      </w:pPr>
    </w:p>
    <w:p w14:paraId="48C70A46" w14:textId="77777777" w:rsidR="0070224C" w:rsidRPr="000A3057" w:rsidRDefault="0070224C" w:rsidP="006A50F9">
      <w:pPr>
        <w:tabs>
          <w:tab w:val="left" w:pos="3224"/>
        </w:tabs>
        <w:spacing w:line="360" w:lineRule="auto"/>
        <w:rPr>
          <w:sz w:val="20"/>
          <w:szCs w:val="20"/>
          <w:lang w:val="es-ES_tradnl"/>
        </w:rPr>
      </w:pPr>
    </w:p>
    <w:tbl>
      <w:tblPr>
        <w:tblStyle w:val="ab"/>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8F2BA6" w:rsidRPr="000A3057" w14:paraId="63E89D76" w14:textId="77777777" w:rsidTr="128947F4">
        <w:trPr>
          <w:trHeight w:val="616"/>
        </w:trPr>
        <w:tc>
          <w:tcPr>
            <w:tcW w:w="3397" w:type="dxa"/>
            <w:shd w:val="clear" w:color="auto" w:fill="auto"/>
            <w:vAlign w:val="center"/>
          </w:tcPr>
          <w:p w14:paraId="53BA2FD5" w14:textId="77777777" w:rsidR="008F2BA6" w:rsidRPr="000A3057" w:rsidRDefault="7AA7FE7B" w:rsidP="006A50F9">
            <w:pPr>
              <w:spacing w:line="360" w:lineRule="auto"/>
              <w:rPr>
                <w:sz w:val="20"/>
                <w:szCs w:val="20"/>
                <w:lang w:val="es-ES_tradnl"/>
              </w:rPr>
            </w:pPr>
            <w:r w:rsidRPr="000A3057">
              <w:rPr>
                <w:sz w:val="20"/>
                <w:szCs w:val="20"/>
                <w:lang w:val="es-ES_tradnl"/>
              </w:rPr>
              <w:t>PROGRAMA DE FORMACIÓN</w:t>
            </w:r>
          </w:p>
        </w:tc>
        <w:tc>
          <w:tcPr>
            <w:tcW w:w="6565" w:type="dxa"/>
            <w:shd w:val="clear" w:color="auto" w:fill="auto"/>
            <w:vAlign w:val="center"/>
          </w:tcPr>
          <w:p w14:paraId="28C9E1CF" w14:textId="4985E09E" w:rsidR="008F2BA6" w:rsidRPr="000A3057" w:rsidRDefault="000A3057" w:rsidP="006A50F9">
            <w:pPr>
              <w:spacing w:line="360" w:lineRule="auto"/>
              <w:rPr>
                <w:sz w:val="20"/>
                <w:szCs w:val="20"/>
                <w:lang w:val="es-ES_tradnl"/>
              </w:rPr>
            </w:pPr>
            <w:r w:rsidRPr="000A3057">
              <w:rPr>
                <w:b w:val="0"/>
                <w:sz w:val="20"/>
                <w:szCs w:val="20"/>
                <w:lang w:val="es-ES_tradnl"/>
              </w:rPr>
              <w:t>Promover el uso de lenguajes claros, comprensibles e incluyentes en servidores públicos</w:t>
            </w:r>
          </w:p>
        </w:tc>
      </w:tr>
    </w:tbl>
    <w:p w14:paraId="7C8326A5" w14:textId="77777777" w:rsidR="008F2BA6" w:rsidRPr="000A3057" w:rsidRDefault="008F2BA6" w:rsidP="006A50F9">
      <w:pPr>
        <w:spacing w:line="360" w:lineRule="auto"/>
        <w:rPr>
          <w:sz w:val="20"/>
          <w:szCs w:val="20"/>
          <w:lang w:val="es-ES_tradnl"/>
        </w:rPr>
      </w:pPr>
    </w:p>
    <w:tbl>
      <w:tblPr>
        <w:tblW w:w="9983"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00" w:firstRow="0" w:lastRow="0" w:firstColumn="0" w:lastColumn="0" w:noHBand="0" w:noVBand="1"/>
      </w:tblPr>
      <w:tblGrid>
        <w:gridCol w:w="1838"/>
        <w:gridCol w:w="2835"/>
        <w:gridCol w:w="5310"/>
      </w:tblGrid>
      <w:tr w:rsidR="008F2BA6" w:rsidRPr="000A3057" w14:paraId="4A4DAB13" w14:textId="77777777" w:rsidTr="128947F4">
        <w:trPr>
          <w:trHeight w:val="1298"/>
        </w:trPr>
        <w:tc>
          <w:tcPr>
            <w:tcW w:w="1838" w:type="dxa"/>
            <w:shd w:val="clear" w:color="auto" w:fill="auto"/>
            <w:vAlign w:val="center"/>
          </w:tcPr>
          <w:p w14:paraId="0F04FCEC" w14:textId="77777777" w:rsidR="008F2BA6" w:rsidRPr="000A3057" w:rsidRDefault="7AA7FE7B" w:rsidP="006A50F9">
            <w:pPr>
              <w:spacing w:line="360" w:lineRule="auto"/>
              <w:rPr>
                <w:sz w:val="20"/>
                <w:szCs w:val="20"/>
                <w:lang w:val="es-ES_tradnl"/>
              </w:rPr>
            </w:pPr>
            <w:r w:rsidRPr="000A3057">
              <w:rPr>
                <w:sz w:val="20"/>
                <w:szCs w:val="20"/>
                <w:lang w:val="es-ES_tradnl"/>
              </w:rPr>
              <w:t>COMPETENCIA</w:t>
            </w:r>
          </w:p>
        </w:tc>
        <w:tc>
          <w:tcPr>
            <w:tcW w:w="2835" w:type="dxa"/>
            <w:shd w:val="clear" w:color="auto" w:fill="auto"/>
            <w:vAlign w:val="center"/>
          </w:tcPr>
          <w:p w14:paraId="4D67ADFE" w14:textId="4EF8AA71" w:rsidR="008F2BA6" w:rsidRPr="000A3057" w:rsidRDefault="000A3057" w:rsidP="006A50F9">
            <w:pPr>
              <w:spacing w:line="360" w:lineRule="auto"/>
              <w:rPr>
                <w:sz w:val="20"/>
                <w:szCs w:val="20"/>
                <w:lang w:val="es-ES_tradnl"/>
              </w:rPr>
            </w:pPr>
            <w:r w:rsidRPr="000A3057">
              <w:rPr>
                <w:b/>
                <w:bCs/>
                <w:sz w:val="20"/>
                <w:szCs w:val="20"/>
                <w:lang w:val="es-ES_tradnl"/>
              </w:rPr>
              <w:t>240201083.</w:t>
            </w:r>
            <w:r w:rsidRPr="000A3057">
              <w:rPr>
                <w:sz w:val="20"/>
                <w:szCs w:val="20"/>
                <w:lang w:val="es-ES_tradnl"/>
              </w:rPr>
              <w:t xml:space="preserve"> Transmitir información de acuerdo con sistemas de comunicación y características del usuario.</w:t>
            </w:r>
          </w:p>
        </w:tc>
        <w:tc>
          <w:tcPr>
            <w:tcW w:w="5310" w:type="dxa"/>
            <w:shd w:val="clear" w:color="auto" w:fill="auto"/>
            <w:vAlign w:val="center"/>
          </w:tcPr>
          <w:p w14:paraId="66CF7131" w14:textId="158C6144" w:rsidR="008F2BA6" w:rsidRPr="000A3057" w:rsidRDefault="008F2BA6" w:rsidP="006A50F9">
            <w:pPr>
              <w:spacing w:line="360" w:lineRule="auto"/>
              <w:rPr>
                <w:sz w:val="20"/>
                <w:szCs w:val="20"/>
                <w:lang w:val="es-ES_tradnl"/>
              </w:rPr>
            </w:pPr>
          </w:p>
          <w:p w14:paraId="4AE4C683" w14:textId="77777777" w:rsidR="008F2BA6" w:rsidRPr="000A3057" w:rsidRDefault="000A3057" w:rsidP="006A50F9">
            <w:pPr>
              <w:spacing w:line="360" w:lineRule="auto"/>
              <w:rPr>
                <w:sz w:val="20"/>
                <w:szCs w:val="20"/>
                <w:lang w:val="es-ES_tradnl"/>
              </w:rPr>
            </w:pPr>
            <w:r w:rsidRPr="000A3057">
              <w:rPr>
                <w:b/>
                <w:bCs/>
                <w:sz w:val="20"/>
                <w:szCs w:val="20"/>
                <w:lang w:val="es-ES_tradnl"/>
              </w:rPr>
              <w:t>240201083-03.</w:t>
            </w:r>
            <w:r w:rsidRPr="000A3057">
              <w:rPr>
                <w:sz w:val="20"/>
                <w:szCs w:val="20"/>
                <w:lang w:val="es-ES_tradnl"/>
              </w:rPr>
              <w:t xml:space="preserve"> Aplicar estrategias que fomenten el lenguaje inclusivo en el relacionamiento con las ciudadanías teniendo en cuenta contexto y su diversidad.</w:t>
            </w:r>
          </w:p>
          <w:p w14:paraId="36864C4C" w14:textId="77777777" w:rsidR="000A3057" w:rsidRPr="000A3057" w:rsidRDefault="000A3057" w:rsidP="006A50F9">
            <w:pPr>
              <w:spacing w:line="360" w:lineRule="auto"/>
              <w:rPr>
                <w:sz w:val="20"/>
                <w:szCs w:val="20"/>
                <w:lang w:val="es-ES_tradnl"/>
              </w:rPr>
            </w:pPr>
          </w:p>
          <w:p w14:paraId="1D8AD553" w14:textId="7AB8A0FF" w:rsidR="000A3057" w:rsidRPr="000A3057" w:rsidRDefault="000A3057" w:rsidP="006A50F9">
            <w:pPr>
              <w:spacing w:line="360" w:lineRule="auto"/>
              <w:rPr>
                <w:sz w:val="20"/>
                <w:szCs w:val="20"/>
                <w:lang w:val="es-ES_tradnl"/>
              </w:rPr>
            </w:pPr>
            <w:r w:rsidRPr="000A3057">
              <w:rPr>
                <w:b/>
                <w:bCs/>
                <w:sz w:val="20"/>
                <w:szCs w:val="20"/>
                <w:lang w:val="es-ES_tradnl"/>
              </w:rPr>
              <w:t>240201083-04.</w:t>
            </w:r>
            <w:r w:rsidRPr="000A3057">
              <w:rPr>
                <w:sz w:val="20"/>
                <w:szCs w:val="20"/>
                <w:lang w:val="es-ES_tradnl"/>
              </w:rPr>
              <w:t xml:space="preserve"> Verificar el uso de lenguajes claros, comprensibles e inclusivos en servidores públicos teniendo en cuenta lineamientos institucionales y normatividad vigente.</w:t>
            </w:r>
          </w:p>
        </w:tc>
      </w:tr>
    </w:tbl>
    <w:p w14:paraId="587837DD" w14:textId="77777777" w:rsidR="0059034F" w:rsidRPr="000A3057" w:rsidRDefault="0059034F" w:rsidP="006A50F9">
      <w:pPr>
        <w:spacing w:line="360" w:lineRule="auto"/>
        <w:rPr>
          <w:sz w:val="20"/>
          <w:szCs w:val="20"/>
          <w:lang w:val="es-ES_tradnl"/>
        </w:rPr>
      </w:pPr>
    </w:p>
    <w:tbl>
      <w:tblPr>
        <w:tblStyle w:val="ad"/>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59034F" w:rsidRPr="000A3057" w14:paraId="159EF054" w14:textId="77777777" w:rsidTr="128947F4">
        <w:trPr>
          <w:trHeight w:val="735"/>
        </w:trPr>
        <w:tc>
          <w:tcPr>
            <w:tcW w:w="3397" w:type="dxa"/>
            <w:shd w:val="clear" w:color="auto" w:fill="auto"/>
            <w:vAlign w:val="center"/>
          </w:tcPr>
          <w:p w14:paraId="17040F00" w14:textId="77777777" w:rsidR="0059034F" w:rsidRPr="000A3057" w:rsidRDefault="286B856D" w:rsidP="006A50F9">
            <w:pPr>
              <w:spacing w:line="360" w:lineRule="auto"/>
              <w:rPr>
                <w:sz w:val="20"/>
                <w:szCs w:val="20"/>
                <w:lang w:val="es-ES_tradnl"/>
              </w:rPr>
            </w:pPr>
            <w:r w:rsidRPr="000A3057">
              <w:rPr>
                <w:sz w:val="20"/>
                <w:szCs w:val="20"/>
                <w:lang w:val="es-ES_tradnl"/>
              </w:rPr>
              <w:t>NÚMERO DEL COMPONENTE FORMATIVO</w:t>
            </w:r>
          </w:p>
        </w:tc>
        <w:tc>
          <w:tcPr>
            <w:tcW w:w="6565" w:type="dxa"/>
            <w:shd w:val="clear" w:color="auto" w:fill="auto"/>
            <w:vAlign w:val="center"/>
          </w:tcPr>
          <w:p w14:paraId="11C03431" w14:textId="0C38D25D" w:rsidR="0059034F" w:rsidRPr="000A3057" w:rsidRDefault="2BE4C8EF" w:rsidP="006A50F9">
            <w:pPr>
              <w:spacing w:line="360" w:lineRule="auto"/>
              <w:rPr>
                <w:b w:val="0"/>
                <w:color w:val="000000" w:themeColor="text1"/>
                <w:sz w:val="20"/>
                <w:szCs w:val="20"/>
                <w:lang w:val="es-ES_tradnl"/>
              </w:rPr>
            </w:pPr>
            <w:r w:rsidRPr="000A3057">
              <w:rPr>
                <w:b w:val="0"/>
                <w:sz w:val="20"/>
                <w:szCs w:val="20"/>
                <w:lang w:val="es-ES_tradnl"/>
              </w:rPr>
              <w:t>02</w:t>
            </w:r>
          </w:p>
        </w:tc>
      </w:tr>
      <w:tr w:rsidR="0059034F" w:rsidRPr="000A3057" w14:paraId="26E8C2D4" w14:textId="77777777" w:rsidTr="128947F4">
        <w:trPr>
          <w:trHeight w:val="756"/>
        </w:trPr>
        <w:tc>
          <w:tcPr>
            <w:tcW w:w="3397" w:type="dxa"/>
            <w:shd w:val="clear" w:color="auto" w:fill="auto"/>
            <w:vAlign w:val="center"/>
          </w:tcPr>
          <w:p w14:paraId="0D7686A8" w14:textId="77777777" w:rsidR="0059034F" w:rsidRPr="000A3057" w:rsidRDefault="286B856D" w:rsidP="006A50F9">
            <w:pPr>
              <w:spacing w:line="360" w:lineRule="auto"/>
              <w:rPr>
                <w:sz w:val="20"/>
                <w:szCs w:val="20"/>
                <w:lang w:val="es-ES_tradnl"/>
              </w:rPr>
            </w:pPr>
            <w:r w:rsidRPr="000A3057">
              <w:rPr>
                <w:sz w:val="20"/>
                <w:szCs w:val="20"/>
                <w:lang w:val="es-ES_tradnl"/>
              </w:rPr>
              <w:t>NOMBRE DEL COMPONENTE FORMATIVO</w:t>
            </w:r>
          </w:p>
        </w:tc>
        <w:tc>
          <w:tcPr>
            <w:tcW w:w="6565" w:type="dxa"/>
            <w:shd w:val="clear" w:color="auto" w:fill="auto"/>
            <w:vAlign w:val="center"/>
          </w:tcPr>
          <w:p w14:paraId="1718A118" w14:textId="659AD42B" w:rsidR="0059034F" w:rsidRPr="000A3057" w:rsidRDefault="1C7C7669" w:rsidP="006A50F9">
            <w:pPr>
              <w:spacing w:line="360" w:lineRule="auto"/>
              <w:rPr>
                <w:b w:val="0"/>
                <w:color w:val="000000" w:themeColor="text1"/>
                <w:sz w:val="20"/>
                <w:szCs w:val="20"/>
                <w:lang w:val="es-ES_tradnl"/>
              </w:rPr>
            </w:pPr>
            <w:r w:rsidRPr="000A3057">
              <w:rPr>
                <w:b w:val="0"/>
                <w:sz w:val="20"/>
                <w:szCs w:val="20"/>
                <w:lang w:val="es-ES_tradnl"/>
              </w:rPr>
              <w:t>Lenguaje inclusivo y mejora comunicativa</w:t>
            </w:r>
          </w:p>
        </w:tc>
      </w:tr>
      <w:tr w:rsidR="0059034F" w:rsidRPr="000A3057" w14:paraId="09C79858" w14:textId="77777777" w:rsidTr="128947F4">
        <w:trPr>
          <w:trHeight w:val="629"/>
        </w:trPr>
        <w:tc>
          <w:tcPr>
            <w:tcW w:w="3397" w:type="dxa"/>
            <w:shd w:val="clear" w:color="auto" w:fill="auto"/>
            <w:vAlign w:val="center"/>
          </w:tcPr>
          <w:p w14:paraId="4A86FFD4" w14:textId="77777777" w:rsidR="0059034F" w:rsidRPr="000A3057" w:rsidRDefault="286B856D" w:rsidP="006A50F9">
            <w:pPr>
              <w:spacing w:line="360" w:lineRule="auto"/>
              <w:rPr>
                <w:sz w:val="20"/>
                <w:szCs w:val="20"/>
                <w:lang w:val="es-ES_tradnl"/>
              </w:rPr>
            </w:pPr>
            <w:r w:rsidRPr="000A3057">
              <w:rPr>
                <w:sz w:val="20"/>
                <w:szCs w:val="20"/>
                <w:lang w:val="es-ES_tradnl"/>
              </w:rPr>
              <w:t>BREVE DESCRIPCIÓN</w:t>
            </w:r>
          </w:p>
        </w:tc>
        <w:tc>
          <w:tcPr>
            <w:tcW w:w="6565" w:type="dxa"/>
            <w:shd w:val="clear" w:color="auto" w:fill="auto"/>
            <w:vAlign w:val="center"/>
          </w:tcPr>
          <w:p w14:paraId="3811466D" w14:textId="0B9911B8" w:rsidR="0059034F" w:rsidRPr="000A3057" w:rsidRDefault="36691C9F" w:rsidP="006A50F9">
            <w:pPr>
              <w:spacing w:line="360" w:lineRule="auto"/>
              <w:rPr>
                <w:b w:val="0"/>
                <w:sz w:val="20"/>
                <w:szCs w:val="20"/>
                <w:lang w:val="es-ES_tradnl"/>
              </w:rPr>
            </w:pPr>
            <w:r w:rsidRPr="000A3057">
              <w:rPr>
                <w:b w:val="0"/>
                <w:sz w:val="20"/>
                <w:szCs w:val="20"/>
                <w:lang w:val="es-ES_tradnl"/>
              </w:rPr>
              <w:t xml:space="preserve">En este componente formativo se </w:t>
            </w:r>
            <w:r w:rsidR="01A8A507" w:rsidRPr="000A3057">
              <w:rPr>
                <w:b w:val="0"/>
                <w:sz w:val="20"/>
                <w:szCs w:val="20"/>
                <w:lang w:val="es-ES_tradnl"/>
              </w:rPr>
              <w:t>abordará</w:t>
            </w:r>
            <w:r w:rsidRPr="000A3057">
              <w:rPr>
                <w:b w:val="0"/>
                <w:sz w:val="20"/>
                <w:szCs w:val="20"/>
                <w:lang w:val="es-ES_tradnl"/>
              </w:rPr>
              <w:t xml:space="preserve"> el lenguaje inclusivo en el relacionamiento con las </w:t>
            </w:r>
            <w:r w:rsidR="4F01C639" w:rsidRPr="000A3057">
              <w:rPr>
                <w:b w:val="0"/>
                <w:sz w:val="20"/>
                <w:szCs w:val="20"/>
                <w:lang w:val="es-ES_tradnl"/>
              </w:rPr>
              <w:t>ciudadanías</w:t>
            </w:r>
            <w:r w:rsidR="73801B70" w:rsidRPr="000A3057">
              <w:rPr>
                <w:b w:val="0"/>
                <w:sz w:val="20"/>
                <w:szCs w:val="20"/>
                <w:lang w:val="es-ES_tradnl"/>
              </w:rPr>
              <w:t xml:space="preserve">, teniendo en cuenta la diversidad, el enfoque diferencial, </w:t>
            </w:r>
            <w:r w:rsidR="59C37420" w:rsidRPr="000A3057">
              <w:rPr>
                <w:b w:val="0"/>
                <w:sz w:val="20"/>
                <w:szCs w:val="20"/>
                <w:lang w:val="es-ES_tradnl"/>
              </w:rPr>
              <w:t xml:space="preserve">la inclusión y la prevención de expresiones discriminatorias. Además, se </w:t>
            </w:r>
            <w:r w:rsidR="08A0EB60" w:rsidRPr="000A3057">
              <w:rPr>
                <w:b w:val="0"/>
                <w:sz w:val="20"/>
                <w:szCs w:val="20"/>
                <w:lang w:val="es-ES_tradnl"/>
              </w:rPr>
              <w:t>estudiará</w:t>
            </w:r>
            <w:r w:rsidR="59C37420" w:rsidRPr="000A3057">
              <w:rPr>
                <w:b w:val="0"/>
                <w:sz w:val="20"/>
                <w:szCs w:val="20"/>
                <w:lang w:val="es-ES_tradnl"/>
              </w:rPr>
              <w:t xml:space="preserve"> la verificación del uso de lenguajes claros, comprensibles e in</w:t>
            </w:r>
            <w:r w:rsidR="38B81291" w:rsidRPr="000A3057">
              <w:rPr>
                <w:b w:val="0"/>
                <w:sz w:val="20"/>
                <w:szCs w:val="20"/>
                <w:lang w:val="es-ES_tradnl"/>
              </w:rPr>
              <w:t>clusivos mediante indicadores y acciones preventiva</w:t>
            </w:r>
            <w:r w:rsidR="7DCBD528" w:rsidRPr="000A3057">
              <w:rPr>
                <w:b w:val="0"/>
                <w:sz w:val="20"/>
                <w:szCs w:val="20"/>
                <w:lang w:val="es-ES_tradnl"/>
              </w:rPr>
              <w:t>s</w:t>
            </w:r>
            <w:r w:rsidR="167C2213" w:rsidRPr="000A3057">
              <w:rPr>
                <w:b w:val="0"/>
                <w:sz w:val="20"/>
                <w:szCs w:val="20"/>
                <w:lang w:val="es-ES_tradnl"/>
              </w:rPr>
              <w:t xml:space="preserve">, correctivas y de mejora. </w:t>
            </w:r>
          </w:p>
        </w:tc>
      </w:tr>
      <w:tr w:rsidR="0059034F" w:rsidRPr="000A3057" w14:paraId="1D1D8101" w14:textId="77777777" w:rsidTr="128947F4">
        <w:trPr>
          <w:trHeight w:val="567"/>
        </w:trPr>
        <w:tc>
          <w:tcPr>
            <w:tcW w:w="3397" w:type="dxa"/>
            <w:shd w:val="clear" w:color="auto" w:fill="auto"/>
            <w:vAlign w:val="center"/>
          </w:tcPr>
          <w:p w14:paraId="492C2C27" w14:textId="77777777" w:rsidR="0059034F" w:rsidRPr="000A3057" w:rsidRDefault="286B856D" w:rsidP="006A50F9">
            <w:pPr>
              <w:spacing w:line="360" w:lineRule="auto"/>
              <w:rPr>
                <w:sz w:val="20"/>
                <w:szCs w:val="20"/>
                <w:lang w:val="es-ES_tradnl"/>
              </w:rPr>
            </w:pPr>
            <w:r w:rsidRPr="000A3057">
              <w:rPr>
                <w:sz w:val="20"/>
                <w:szCs w:val="20"/>
                <w:lang w:val="es-ES_tradnl"/>
              </w:rPr>
              <w:t>PALABRAS CLAVE</w:t>
            </w:r>
          </w:p>
        </w:tc>
        <w:tc>
          <w:tcPr>
            <w:tcW w:w="6565" w:type="dxa"/>
            <w:shd w:val="clear" w:color="auto" w:fill="auto"/>
            <w:vAlign w:val="center"/>
          </w:tcPr>
          <w:p w14:paraId="3EA6B93F" w14:textId="00BEC7A2" w:rsidR="0059034F" w:rsidRPr="000A3057" w:rsidRDefault="00B55BF8" w:rsidP="006A50F9">
            <w:pPr>
              <w:spacing w:line="360" w:lineRule="auto"/>
              <w:rPr>
                <w:b w:val="0"/>
                <w:sz w:val="20"/>
                <w:szCs w:val="20"/>
                <w:lang w:val="es-ES_tradnl"/>
              </w:rPr>
            </w:pPr>
            <w:r>
              <w:rPr>
                <w:b w:val="0"/>
                <w:sz w:val="20"/>
                <w:szCs w:val="20"/>
                <w:lang w:val="es-ES_tradnl"/>
              </w:rPr>
              <w:t>D</w:t>
            </w:r>
            <w:r w:rsidRPr="000A3057">
              <w:rPr>
                <w:b w:val="0"/>
                <w:sz w:val="20"/>
                <w:szCs w:val="20"/>
                <w:lang w:val="es-ES_tradnl"/>
              </w:rPr>
              <w:t>iscriminación</w:t>
            </w:r>
            <w:r>
              <w:rPr>
                <w:b w:val="0"/>
                <w:sz w:val="20"/>
                <w:szCs w:val="20"/>
                <w:lang w:val="es-ES_tradnl"/>
              </w:rPr>
              <w:t>, d</w:t>
            </w:r>
            <w:r w:rsidRPr="000A3057">
              <w:rPr>
                <w:b w:val="0"/>
                <w:sz w:val="20"/>
                <w:szCs w:val="20"/>
                <w:lang w:val="es-ES_tradnl"/>
              </w:rPr>
              <w:t>iversidad</w:t>
            </w:r>
            <w:r>
              <w:rPr>
                <w:b w:val="0"/>
                <w:sz w:val="20"/>
                <w:szCs w:val="20"/>
                <w:lang w:val="es-ES_tradnl"/>
              </w:rPr>
              <w:t xml:space="preserve">, </w:t>
            </w:r>
            <w:r w:rsidRPr="000A3057">
              <w:rPr>
                <w:b w:val="0"/>
                <w:sz w:val="20"/>
                <w:szCs w:val="20"/>
                <w:lang w:val="es-ES_tradnl"/>
              </w:rPr>
              <w:t>enfoque diferencial</w:t>
            </w:r>
            <w:r>
              <w:rPr>
                <w:b w:val="0"/>
                <w:sz w:val="20"/>
                <w:szCs w:val="20"/>
                <w:lang w:val="es-ES_tradnl"/>
              </w:rPr>
              <w:t xml:space="preserve">, </w:t>
            </w:r>
            <w:r w:rsidR="001644BB" w:rsidRPr="000A3057">
              <w:rPr>
                <w:b w:val="0"/>
                <w:sz w:val="20"/>
                <w:szCs w:val="20"/>
                <w:lang w:val="es-ES_tradnl"/>
              </w:rPr>
              <w:t>inclusión</w:t>
            </w:r>
            <w:r w:rsidR="001644BB">
              <w:rPr>
                <w:b w:val="0"/>
                <w:sz w:val="20"/>
                <w:szCs w:val="20"/>
                <w:lang w:val="es-ES_tradnl"/>
              </w:rPr>
              <w:t xml:space="preserve">, </w:t>
            </w:r>
            <w:r w:rsidRPr="000A3057">
              <w:rPr>
                <w:b w:val="0"/>
                <w:sz w:val="20"/>
                <w:szCs w:val="20"/>
                <w:lang w:val="es-ES_tradnl"/>
              </w:rPr>
              <w:t>indicadore</w:t>
            </w:r>
            <w:r>
              <w:rPr>
                <w:b w:val="0"/>
                <w:sz w:val="20"/>
                <w:szCs w:val="20"/>
                <w:lang w:val="es-ES_tradnl"/>
              </w:rPr>
              <w:t>.</w:t>
            </w:r>
          </w:p>
        </w:tc>
      </w:tr>
    </w:tbl>
    <w:p w14:paraId="0FEAB20C" w14:textId="77777777" w:rsidR="0059034F" w:rsidRPr="000A3057" w:rsidRDefault="0059034F" w:rsidP="006A50F9">
      <w:pPr>
        <w:spacing w:line="360" w:lineRule="auto"/>
        <w:rPr>
          <w:sz w:val="20"/>
          <w:szCs w:val="20"/>
          <w:lang w:val="es-ES_tradnl"/>
        </w:rPr>
      </w:pPr>
    </w:p>
    <w:tbl>
      <w:tblPr>
        <w:tblStyle w:val="ae"/>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59034F" w:rsidRPr="000A3057" w14:paraId="656B9C5F" w14:textId="77777777" w:rsidTr="00F53FD9">
        <w:trPr>
          <w:trHeight w:val="70"/>
        </w:trPr>
        <w:tc>
          <w:tcPr>
            <w:tcW w:w="3397" w:type="dxa"/>
            <w:shd w:val="clear" w:color="auto" w:fill="auto"/>
            <w:vAlign w:val="center"/>
          </w:tcPr>
          <w:p w14:paraId="39BD300E" w14:textId="77777777" w:rsidR="0059034F" w:rsidRPr="000A3057" w:rsidRDefault="286B856D" w:rsidP="006A50F9">
            <w:pPr>
              <w:spacing w:line="360" w:lineRule="auto"/>
              <w:rPr>
                <w:sz w:val="20"/>
                <w:szCs w:val="20"/>
                <w:lang w:val="es-ES_tradnl"/>
              </w:rPr>
            </w:pPr>
            <w:r w:rsidRPr="000A3057">
              <w:rPr>
                <w:sz w:val="20"/>
                <w:szCs w:val="20"/>
                <w:lang w:val="es-ES_tradnl"/>
              </w:rPr>
              <w:t>ÁREA OCUPACIONAL</w:t>
            </w:r>
          </w:p>
        </w:tc>
        <w:tc>
          <w:tcPr>
            <w:tcW w:w="6565" w:type="dxa"/>
            <w:shd w:val="clear" w:color="auto" w:fill="auto"/>
            <w:vAlign w:val="center"/>
          </w:tcPr>
          <w:p w14:paraId="5959CF1E" w14:textId="4121A415" w:rsidR="0059034F" w:rsidRPr="000A3057" w:rsidRDefault="286B856D" w:rsidP="006A50F9">
            <w:pPr>
              <w:spacing w:line="360" w:lineRule="auto"/>
              <w:rPr>
                <w:color w:val="000000" w:themeColor="text1"/>
                <w:sz w:val="20"/>
                <w:szCs w:val="20"/>
                <w:lang w:val="es-ES_tradnl"/>
              </w:rPr>
            </w:pPr>
            <w:r w:rsidRPr="000A3057">
              <w:rPr>
                <w:sz w:val="20"/>
                <w:szCs w:val="20"/>
                <w:lang w:val="es-ES_tradnl"/>
              </w:rPr>
              <w:t>4 - CIENCIAS SOCIALES, EDUCACIÓN, SERVICIOS GUBERNAMENTALES Y RELIGIÓN</w:t>
            </w:r>
          </w:p>
        </w:tc>
      </w:tr>
      <w:tr w:rsidR="0059034F" w:rsidRPr="000A3057" w14:paraId="3B672B62" w14:textId="77777777" w:rsidTr="128947F4">
        <w:trPr>
          <w:trHeight w:val="605"/>
        </w:trPr>
        <w:tc>
          <w:tcPr>
            <w:tcW w:w="3397" w:type="dxa"/>
            <w:shd w:val="clear" w:color="auto" w:fill="auto"/>
            <w:vAlign w:val="center"/>
          </w:tcPr>
          <w:p w14:paraId="6C5AC69F" w14:textId="77777777" w:rsidR="0059034F" w:rsidRPr="000A3057" w:rsidRDefault="286B856D" w:rsidP="006A50F9">
            <w:pPr>
              <w:spacing w:line="360" w:lineRule="auto"/>
              <w:rPr>
                <w:sz w:val="20"/>
                <w:szCs w:val="20"/>
                <w:lang w:val="es-ES_tradnl"/>
              </w:rPr>
            </w:pPr>
            <w:r w:rsidRPr="000A3057">
              <w:rPr>
                <w:sz w:val="20"/>
                <w:szCs w:val="20"/>
                <w:lang w:val="es-ES_tradnl"/>
              </w:rPr>
              <w:t>IDIOMA</w:t>
            </w:r>
          </w:p>
        </w:tc>
        <w:tc>
          <w:tcPr>
            <w:tcW w:w="6565" w:type="dxa"/>
            <w:shd w:val="clear" w:color="auto" w:fill="auto"/>
            <w:vAlign w:val="center"/>
          </w:tcPr>
          <w:p w14:paraId="7182A0FE" w14:textId="04FCB4DD" w:rsidR="0059034F" w:rsidRPr="000A3057" w:rsidRDefault="0ECE7DD8" w:rsidP="006A50F9">
            <w:pPr>
              <w:spacing w:line="360" w:lineRule="auto"/>
              <w:rPr>
                <w:sz w:val="20"/>
                <w:szCs w:val="20"/>
                <w:lang w:val="es-ES_tradnl"/>
              </w:rPr>
            </w:pPr>
            <w:r w:rsidRPr="000A3057">
              <w:rPr>
                <w:sz w:val="20"/>
                <w:szCs w:val="20"/>
                <w:lang w:val="es-ES_tradnl"/>
              </w:rPr>
              <w:t>Español</w:t>
            </w:r>
          </w:p>
        </w:tc>
      </w:tr>
    </w:tbl>
    <w:p w14:paraId="1A8B3BBA" w14:textId="7E4FAD82" w:rsidR="26F1A73C" w:rsidRDefault="26F1A73C" w:rsidP="006A50F9">
      <w:pPr>
        <w:spacing w:line="360" w:lineRule="auto"/>
        <w:rPr>
          <w:sz w:val="20"/>
          <w:szCs w:val="20"/>
          <w:lang w:val="es-ES_tradnl"/>
        </w:rPr>
      </w:pPr>
    </w:p>
    <w:p w14:paraId="51C04CEF" w14:textId="59545EA4" w:rsidR="00F53FD9" w:rsidRDefault="00F53FD9" w:rsidP="006A50F9">
      <w:pPr>
        <w:spacing w:line="360" w:lineRule="auto"/>
        <w:rPr>
          <w:sz w:val="20"/>
          <w:szCs w:val="20"/>
          <w:lang w:val="es-ES_tradnl"/>
        </w:rPr>
      </w:pPr>
    </w:p>
    <w:p w14:paraId="14BF900C" w14:textId="1405E75E" w:rsidR="00F53FD9" w:rsidRDefault="00F53FD9" w:rsidP="006A50F9">
      <w:pPr>
        <w:spacing w:line="360" w:lineRule="auto"/>
        <w:rPr>
          <w:sz w:val="20"/>
          <w:szCs w:val="20"/>
          <w:lang w:val="es-ES_tradnl"/>
        </w:rPr>
      </w:pPr>
    </w:p>
    <w:p w14:paraId="5B5824E6" w14:textId="77777777" w:rsidR="006A50F9" w:rsidRDefault="006A50F9" w:rsidP="006A50F9">
      <w:pPr>
        <w:pStyle w:val="Prrafodelista"/>
        <w:pBdr>
          <w:top w:val="nil"/>
          <w:left w:val="nil"/>
          <w:bottom w:val="nil"/>
          <w:right w:val="nil"/>
          <w:between w:val="nil"/>
        </w:pBdr>
        <w:spacing w:line="360" w:lineRule="auto"/>
        <w:ind w:left="0"/>
        <w:rPr>
          <w:b/>
          <w:bCs/>
          <w:sz w:val="20"/>
          <w:szCs w:val="20"/>
          <w:lang w:val="es-ES_tradnl"/>
        </w:rPr>
      </w:pPr>
    </w:p>
    <w:p w14:paraId="436E26DC" w14:textId="34493EB2" w:rsidR="0059034F" w:rsidRPr="00F53FD9" w:rsidRDefault="286B856D" w:rsidP="006A50F9">
      <w:pPr>
        <w:pStyle w:val="Prrafodelista"/>
        <w:numPr>
          <w:ilvl w:val="0"/>
          <w:numId w:val="19"/>
        </w:numPr>
        <w:pBdr>
          <w:top w:val="nil"/>
          <w:left w:val="nil"/>
          <w:bottom w:val="nil"/>
          <w:right w:val="nil"/>
          <w:between w:val="nil"/>
        </w:pBdr>
        <w:spacing w:line="360" w:lineRule="auto"/>
        <w:rPr>
          <w:b/>
          <w:bCs/>
          <w:sz w:val="20"/>
          <w:szCs w:val="20"/>
          <w:lang w:val="es-ES_tradnl"/>
        </w:rPr>
      </w:pPr>
      <w:r w:rsidRPr="00F53FD9">
        <w:rPr>
          <w:b/>
          <w:bCs/>
          <w:sz w:val="20"/>
          <w:szCs w:val="20"/>
          <w:lang w:val="es-ES_tradnl"/>
        </w:rPr>
        <w:lastRenderedPageBreak/>
        <w:t xml:space="preserve">TABLA DE CONTENIDOS </w:t>
      </w:r>
    </w:p>
    <w:p w14:paraId="73D59DBC" w14:textId="77777777" w:rsidR="0059034F" w:rsidRPr="000A3057" w:rsidRDefault="0059034F" w:rsidP="006A50F9">
      <w:pPr>
        <w:spacing w:line="360" w:lineRule="auto"/>
        <w:rPr>
          <w:b/>
          <w:bCs/>
          <w:sz w:val="20"/>
          <w:szCs w:val="20"/>
          <w:lang w:val="es-ES_tradnl"/>
        </w:rPr>
      </w:pPr>
    </w:p>
    <w:p w14:paraId="63B75743" w14:textId="2D68E15B" w:rsidR="0070224C" w:rsidRPr="000A3057" w:rsidRDefault="39A21FA4" w:rsidP="006A50F9">
      <w:pPr>
        <w:pStyle w:val="Prrafodelista"/>
        <w:numPr>
          <w:ilvl w:val="0"/>
          <w:numId w:val="10"/>
        </w:numPr>
        <w:spacing w:line="360" w:lineRule="auto"/>
        <w:ind w:left="0" w:firstLine="0"/>
        <w:contextualSpacing w:val="0"/>
        <w:rPr>
          <w:b/>
          <w:bCs/>
          <w:sz w:val="20"/>
          <w:szCs w:val="20"/>
          <w:lang w:val="es-ES_tradnl"/>
        </w:rPr>
      </w:pPr>
      <w:r w:rsidRPr="000A3057">
        <w:rPr>
          <w:b/>
          <w:bCs/>
          <w:sz w:val="20"/>
          <w:szCs w:val="20"/>
          <w:lang w:val="es-ES_tradnl"/>
        </w:rPr>
        <w:t>Diversidad</w:t>
      </w:r>
    </w:p>
    <w:p w14:paraId="2558F6FB" w14:textId="0DD2D0C4" w:rsidR="00E565F9" w:rsidRPr="000A3057" w:rsidRDefault="2E789EB3" w:rsidP="006A50F9">
      <w:pPr>
        <w:pStyle w:val="Prrafodelista"/>
        <w:spacing w:line="360" w:lineRule="auto"/>
        <w:ind w:left="0"/>
        <w:contextualSpacing w:val="0"/>
        <w:rPr>
          <w:sz w:val="20"/>
          <w:szCs w:val="20"/>
          <w:lang w:val="es-ES_tradnl"/>
        </w:rPr>
      </w:pPr>
      <w:r w:rsidRPr="000A3057">
        <w:rPr>
          <w:sz w:val="20"/>
          <w:szCs w:val="20"/>
          <w:lang w:val="es-ES_tradnl"/>
        </w:rPr>
        <w:t>1.1 Concepto</w:t>
      </w:r>
      <w:r w:rsidR="266C23FF" w:rsidRPr="000A3057">
        <w:rPr>
          <w:sz w:val="20"/>
          <w:szCs w:val="20"/>
          <w:lang w:val="es-ES_tradnl"/>
        </w:rPr>
        <w:t xml:space="preserve"> </w:t>
      </w:r>
    </w:p>
    <w:p w14:paraId="5F835373" w14:textId="57964F58" w:rsidR="00E565F9" w:rsidRPr="000A3057" w:rsidRDefault="6D15D64C" w:rsidP="006A50F9">
      <w:pPr>
        <w:pStyle w:val="Prrafodelista"/>
        <w:spacing w:line="360" w:lineRule="auto"/>
        <w:ind w:left="0"/>
        <w:contextualSpacing w:val="0"/>
        <w:rPr>
          <w:sz w:val="20"/>
          <w:szCs w:val="20"/>
          <w:lang w:val="es-ES_tradnl"/>
        </w:rPr>
      </w:pPr>
      <w:r w:rsidRPr="000A3057">
        <w:rPr>
          <w:sz w:val="20"/>
          <w:szCs w:val="20"/>
          <w:lang w:val="es-ES_tradnl"/>
        </w:rPr>
        <w:t xml:space="preserve">1.2 Características </w:t>
      </w:r>
    </w:p>
    <w:p w14:paraId="188E32A6" w14:textId="12A22B07" w:rsidR="00E565F9" w:rsidRPr="000A3057" w:rsidRDefault="6D15D64C" w:rsidP="006A50F9">
      <w:pPr>
        <w:pStyle w:val="Prrafodelista"/>
        <w:spacing w:line="360" w:lineRule="auto"/>
        <w:ind w:left="0"/>
        <w:contextualSpacing w:val="0"/>
        <w:rPr>
          <w:sz w:val="20"/>
          <w:szCs w:val="20"/>
          <w:lang w:val="es-ES_tradnl"/>
        </w:rPr>
      </w:pPr>
      <w:r w:rsidRPr="000A3057">
        <w:rPr>
          <w:sz w:val="20"/>
          <w:szCs w:val="20"/>
          <w:lang w:val="es-ES_tradnl"/>
        </w:rPr>
        <w:t>1.3 Tipos</w:t>
      </w:r>
      <w:r w:rsidR="182D179E" w:rsidRPr="000A3057">
        <w:rPr>
          <w:sz w:val="20"/>
          <w:szCs w:val="20"/>
          <w:lang w:val="es-ES_tradnl"/>
        </w:rPr>
        <w:t xml:space="preserve"> </w:t>
      </w:r>
    </w:p>
    <w:p w14:paraId="32F38A1F" w14:textId="14450275" w:rsidR="00E565F9" w:rsidRPr="000A3057" w:rsidRDefault="6D15D64C" w:rsidP="006A50F9">
      <w:pPr>
        <w:pStyle w:val="Prrafodelista"/>
        <w:spacing w:line="360" w:lineRule="auto"/>
        <w:ind w:left="0"/>
        <w:contextualSpacing w:val="0"/>
        <w:rPr>
          <w:sz w:val="20"/>
          <w:szCs w:val="20"/>
          <w:lang w:val="es-ES_tradnl"/>
        </w:rPr>
      </w:pPr>
      <w:r w:rsidRPr="000A3057">
        <w:rPr>
          <w:sz w:val="20"/>
          <w:szCs w:val="20"/>
          <w:lang w:val="es-ES_tradnl"/>
        </w:rPr>
        <w:t>1.4 Enfoques</w:t>
      </w:r>
      <w:r w:rsidR="4658AC29" w:rsidRPr="000A3057">
        <w:rPr>
          <w:sz w:val="20"/>
          <w:szCs w:val="20"/>
          <w:lang w:val="es-ES_tradnl"/>
        </w:rPr>
        <w:t xml:space="preserve"> </w:t>
      </w:r>
    </w:p>
    <w:p w14:paraId="41F1DE82" w14:textId="3086DEE8" w:rsidR="00E565F9" w:rsidRPr="000A3057" w:rsidRDefault="6D15D64C" w:rsidP="006A50F9">
      <w:pPr>
        <w:pStyle w:val="Prrafodelista"/>
        <w:spacing w:line="360" w:lineRule="auto"/>
        <w:ind w:left="0"/>
        <w:contextualSpacing w:val="0"/>
        <w:rPr>
          <w:sz w:val="20"/>
          <w:szCs w:val="20"/>
          <w:lang w:val="es-ES_tradnl"/>
        </w:rPr>
      </w:pPr>
      <w:r w:rsidRPr="000A3057">
        <w:rPr>
          <w:sz w:val="20"/>
          <w:szCs w:val="20"/>
          <w:lang w:val="es-ES_tradnl"/>
        </w:rPr>
        <w:t>1.5 Diversidad del país</w:t>
      </w:r>
    </w:p>
    <w:p w14:paraId="4BFD9CA4" w14:textId="78BBF7F4" w:rsidR="00E565F9" w:rsidRPr="000A3057" w:rsidRDefault="05CF0F9C" w:rsidP="006A50F9">
      <w:pPr>
        <w:pStyle w:val="Prrafodelista"/>
        <w:numPr>
          <w:ilvl w:val="0"/>
          <w:numId w:val="10"/>
        </w:numPr>
        <w:spacing w:line="360" w:lineRule="auto"/>
        <w:ind w:left="0" w:firstLine="0"/>
        <w:contextualSpacing w:val="0"/>
        <w:rPr>
          <w:b/>
          <w:bCs/>
          <w:sz w:val="20"/>
          <w:szCs w:val="20"/>
          <w:lang w:val="es-ES_tradnl"/>
        </w:rPr>
      </w:pPr>
      <w:r w:rsidRPr="000A3057">
        <w:rPr>
          <w:b/>
          <w:bCs/>
          <w:sz w:val="20"/>
          <w:szCs w:val="20"/>
          <w:lang w:val="es-ES_tradnl"/>
        </w:rPr>
        <w:t>Enfoque diferencial</w:t>
      </w:r>
    </w:p>
    <w:p w14:paraId="5C9EDF88" w14:textId="29A5152B" w:rsidR="00E565F9" w:rsidRPr="000A3057" w:rsidRDefault="05CF0F9C" w:rsidP="006A50F9">
      <w:pPr>
        <w:pStyle w:val="Prrafodelista"/>
        <w:spacing w:line="360" w:lineRule="auto"/>
        <w:ind w:left="0"/>
        <w:contextualSpacing w:val="0"/>
        <w:rPr>
          <w:sz w:val="20"/>
          <w:szCs w:val="20"/>
          <w:lang w:val="es-ES_tradnl"/>
        </w:rPr>
      </w:pPr>
      <w:r w:rsidRPr="000A3057">
        <w:rPr>
          <w:sz w:val="20"/>
          <w:szCs w:val="20"/>
          <w:lang w:val="es-ES_tradnl"/>
        </w:rPr>
        <w:t xml:space="preserve">2.1 Concepto </w:t>
      </w:r>
    </w:p>
    <w:p w14:paraId="6E4C7072" w14:textId="52165D52" w:rsidR="00E565F9" w:rsidRPr="000A3057" w:rsidRDefault="23521463" w:rsidP="006A50F9">
      <w:pPr>
        <w:pStyle w:val="Prrafodelista"/>
        <w:spacing w:line="360" w:lineRule="auto"/>
        <w:ind w:left="0"/>
        <w:contextualSpacing w:val="0"/>
        <w:rPr>
          <w:sz w:val="20"/>
          <w:szCs w:val="20"/>
          <w:lang w:val="es-ES_tradnl"/>
        </w:rPr>
      </w:pPr>
      <w:r w:rsidRPr="000A3057">
        <w:rPr>
          <w:sz w:val="20"/>
          <w:szCs w:val="20"/>
          <w:lang w:val="es-ES_tradnl"/>
        </w:rPr>
        <w:t>2.2 Características</w:t>
      </w:r>
    </w:p>
    <w:p w14:paraId="6E3F467C" w14:textId="72DEF4B7" w:rsidR="00E565F9" w:rsidRPr="000A3057" w:rsidRDefault="05CF0F9C" w:rsidP="006A50F9">
      <w:pPr>
        <w:pStyle w:val="Prrafodelista"/>
        <w:numPr>
          <w:ilvl w:val="0"/>
          <w:numId w:val="10"/>
        </w:numPr>
        <w:spacing w:line="360" w:lineRule="auto"/>
        <w:ind w:left="0" w:firstLine="0"/>
        <w:contextualSpacing w:val="0"/>
        <w:rPr>
          <w:b/>
          <w:bCs/>
          <w:sz w:val="20"/>
          <w:szCs w:val="20"/>
          <w:lang w:val="es-ES_tradnl"/>
        </w:rPr>
      </w:pPr>
      <w:r w:rsidRPr="000A3057">
        <w:rPr>
          <w:b/>
          <w:bCs/>
          <w:sz w:val="20"/>
          <w:szCs w:val="20"/>
          <w:lang w:val="es-ES_tradnl"/>
        </w:rPr>
        <w:t>Discriminación</w:t>
      </w:r>
    </w:p>
    <w:p w14:paraId="4CA8F9A1" w14:textId="2B8278BA" w:rsidR="00E565F9" w:rsidRPr="000A3057" w:rsidRDefault="4DCDFD38" w:rsidP="006A50F9">
      <w:pPr>
        <w:pStyle w:val="Prrafodelista"/>
        <w:spacing w:line="360" w:lineRule="auto"/>
        <w:ind w:left="0"/>
        <w:contextualSpacing w:val="0"/>
        <w:rPr>
          <w:sz w:val="20"/>
          <w:szCs w:val="20"/>
          <w:lang w:val="es-ES_tradnl"/>
        </w:rPr>
      </w:pPr>
      <w:r w:rsidRPr="000A3057">
        <w:rPr>
          <w:sz w:val="20"/>
          <w:szCs w:val="20"/>
          <w:lang w:val="es-ES_tradnl"/>
        </w:rPr>
        <w:t xml:space="preserve"> </w:t>
      </w:r>
      <w:r w:rsidR="05CF0F9C" w:rsidRPr="000A3057">
        <w:rPr>
          <w:sz w:val="20"/>
          <w:szCs w:val="20"/>
          <w:lang w:val="es-ES_tradnl"/>
        </w:rPr>
        <w:t xml:space="preserve">3.1 </w:t>
      </w:r>
      <w:r w:rsidR="05A19CDD" w:rsidRPr="000A3057">
        <w:rPr>
          <w:sz w:val="20"/>
          <w:szCs w:val="20"/>
          <w:lang w:val="es-ES_tradnl"/>
        </w:rPr>
        <w:t>Concepto</w:t>
      </w:r>
    </w:p>
    <w:p w14:paraId="31648024" w14:textId="074967A0" w:rsidR="00E565F9" w:rsidRPr="000A3057" w:rsidRDefault="75736AC2" w:rsidP="006A50F9">
      <w:pPr>
        <w:pStyle w:val="Prrafodelista"/>
        <w:spacing w:line="360" w:lineRule="auto"/>
        <w:ind w:left="0"/>
        <w:contextualSpacing w:val="0"/>
        <w:rPr>
          <w:sz w:val="20"/>
          <w:szCs w:val="20"/>
          <w:lang w:val="es-ES_tradnl"/>
        </w:rPr>
      </w:pPr>
      <w:r w:rsidRPr="000A3057">
        <w:rPr>
          <w:sz w:val="20"/>
          <w:szCs w:val="20"/>
          <w:lang w:val="es-ES_tradnl"/>
        </w:rPr>
        <w:t xml:space="preserve"> 3.2 Ti</w:t>
      </w:r>
      <w:r w:rsidR="05A19CDD" w:rsidRPr="000A3057">
        <w:rPr>
          <w:sz w:val="20"/>
          <w:szCs w:val="20"/>
          <w:lang w:val="es-ES_tradnl"/>
        </w:rPr>
        <w:t>pos</w:t>
      </w:r>
    </w:p>
    <w:p w14:paraId="5B74B9FF" w14:textId="29A6D694" w:rsidR="00E565F9" w:rsidRPr="000A3057" w:rsidRDefault="394A5B9A" w:rsidP="006A50F9">
      <w:pPr>
        <w:pStyle w:val="Prrafodelista"/>
        <w:spacing w:line="360" w:lineRule="auto"/>
        <w:ind w:left="0"/>
        <w:contextualSpacing w:val="0"/>
        <w:rPr>
          <w:sz w:val="20"/>
          <w:szCs w:val="20"/>
          <w:lang w:val="es-ES_tradnl"/>
        </w:rPr>
      </w:pPr>
      <w:r w:rsidRPr="000A3057">
        <w:rPr>
          <w:sz w:val="20"/>
          <w:szCs w:val="20"/>
          <w:lang w:val="es-ES_tradnl"/>
        </w:rPr>
        <w:t xml:space="preserve"> 3.3 C</w:t>
      </w:r>
      <w:r w:rsidR="05A19CDD" w:rsidRPr="000A3057">
        <w:rPr>
          <w:sz w:val="20"/>
          <w:szCs w:val="20"/>
          <w:lang w:val="es-ES_tradnl"/>
        </w:rPr>
        <w:t>aracterísticas</w:t>
      </w:r>
    </w:p>
    <w:p w14:paraId="18883657" w14:textId="32488F7A" w:rsidR="00E565F9" w:rsidRPr="000A3057" w:rsidRDefault="3018A62A" w:rsidP="006A50F9">
      <w:pPr>
        <w:pStyle w:val="Prrafodelista"/>
        <w:spacing w:line="360" w:lineRule="auto"/>
        <w:ind w:left="0"/>
        <w:contextualSpacing w:val="0"/>
        <w:rPr>
          <w:sz w:val="20"/>
          <w:szCs w:val="20"/>
          <w:lang w:val="es-ES_tradnl"/>
        </w:rPr>
      </w:pPr>
      <w:r w:rsidRPr="000A3057">
        <w:rPr>
          <w:sz w:val="20"/>
          <w:szCs w:val="20"/>
          <w:lang w:val="es-ES_tradnl"/>
        </w:rPr>
        <w:t xml:space="preserve"> 3.4 U</w:t>
      </w:r>
      <w:r w:rsidR="05A19CDD" w:rsidRPr="000A3057">
        <w:rPr>
          <w:sz w:val="20"/>
          <w:szCs w:val="20"/>
          <w:lang w:val="es-ES_tradnl"/>
        </w:rPr>
        <w:t>so de lenguaje discriminatorio</w:t>
      </w:r>
    </w:p>
    <w:p w14:paraId="408A8383" w14:textId="17FFA9A8" w:rsidR="00E565F9" w:rsidRPr="000A3057" w:rsidRDefault="05A19CDD" w:rsidP="006A50F9">
      <w:pPr>
        <w:pStyle w:val="Prrafodelista"/>
        <w:numPr>
          <w:ilvl w:val="0"/>
          <w:numId w:val="10"/>
        </w:numPr>
        <w:spacing w:line="360" w:lineRule="auto"/>
        <w:ind w:left="0" w:firstLine="0"/>
        <w:contextualSpacing w:val="0"/>
        <w:rPr>
          <w:b/>
          <w:bCs/>
          <w:sz w:val="20"/>
          <w:szCs w:val="20"/>
          <w:lang w:val="es-ES_tradnl"/>
        </w:rPr>
      </w:pPr>
      <w:r w:rsidRPr="000A3057">
        <w:rPr>
          <w:b/>
          <w:bCs/>
          <w:sz w:val="20"/>
          <w:szCs w:val="20"/>
          <w:lang w:val="es-ES_tradnl"/>
        </w:rPr>
        <w:t>Inclusión</w:t>
      </w:r>
    </w:p>
    <w:p w14:paraId="7E32F9D1" w14:textId="6E64062A" w:rsidR="00E565F9" w:rsidRPr="000A3057" w:rsidRDefault="05A19CDD" w:rsidP="006A50F9">
      <w:pPr>
        <w:pStyle w:val="Prrafodelista"/>
        <w:spacing w:line="360" w:lineRule="auto"/>
        <w:ind w:left="0"/>
        <w:contextualSpacing w:val="0"/>
        <w:rPr>
          <w:sz w:val="20"/>
          <w:szCs w:val="20"/>
          <w:lang w:val="es-ES_tradnl"/>
        </w:rPr>
      </w:pPr>
      <w:r w:rsidRPr="000A3057">
        <w:rPr>
          <w:sz w:val="20"/>
          <w:szCs w:val="20"/>
          <w:lang w:val="es-ES_tradnl"/>
        </w:rPr>
        <w:t>4.1 Concepto</w:t>
      </w:r>
    </w:p>
    <w:p w14:paraId="40706103" w14:textId="211ADEDE" w:rsidR="00E565F9" w:rsidRPr="000A3057" w:rsidRDefault="49D4CF5E" w:rsidP="006A50F9">
      <w:pPr>
        <w:pStyle w:val="Prrafodelista"/>
        <w:spacing w:line="360" w:lineRule="auto"/>
        <w:ind w:left="0"/>
        <w:contextualSpacing w:val="0"/>
        <w:rPr>
          <w:sz w:val="20"/>
          <w:szCs w:val="20"/>
          <w:lang w:val="es-ES_tradnl"/>
        </w:rPr>
      </w:pPr>
      <w:r w:rsidRPr="000A3057">
        <w:rPr>
          <w:sz w:val="20"/>
          <w:szCs w:val="20"/>
          <w:lang w:val="es-ES_tradnl"/>
        </w:rPr>
        <w:t>4.2 T</w:t>
      </w:r>
      <w:r w:rsidR="05A19CDD" w:rsidRPr="000A3057">
        <w:rPr>
          <w:sz w:val="20"/>
          <w:szCs w:val="20"/>
          <w:lang w:val="es-ES_tradnl"/>
        </w:rPr>
        <w:t>ipos</w:t>
      </w:r>
    </w:p>
    <w:p w14:paraId="17C8A95C" w14:textId="75491119" w:rsidR="00E565F9" w:rsidRPr="000A3057" w:rsidRDefault="6F8A2A91" w:rsidP="006A50F9">
      <w:pPr>
        <w:pStyle w:val="Prrafodelista"/>
        <w:spacing w:line="360" w:lineRule="auto"/>
        <w:ind w:left="0"/>
        <w:contextualSpacing w:val="0"/>
        <w:rPr>
          <w:sz w:val="20"/>
          <w:szCs w:val="20"/>
          <w:lang w:val="es-ES_tradnl"/>
        </w:rPr>
      </w:pPr>
      <w:r w:rsidRPr="000A3057">
        <w:rPr>
          <w:sz w:val="20"/>
          <w:szCs w:val="20"/>
          <w:lang w:val="es-ES_tradnl"/>
        </w:rPr>
        <w:t>4.3 Principios</w:t>
      </w:r>
    </w:p>
    <w:p w14:paraId="54D5E9EA" w14:textId="1702CFF1" w:rsidR="00E565F9" w:rsidRPr="000A3057" w:rsidRDefault="6F8A2A91" w:rsidP="006A50F9">
      <w:pPr>
        <w:pStyle w:val="Prrafodelista"/>
        <w:spacing w:line="360" w:lineRule="auto"/>
        <w:ind w:left="0"/>
        <w:contextualSpacing w:val="0"/>
        <w:rPr>
          <w:sz w:val="20"/>
          <w:szCs w:val="20"/>
          <w:lang w:val="es-ES_tradnl"/>
        </w:rPr>
      </w:pPr>
      <w:r w:rsidRPr="000A3057">
        <w:rPr>
          <w:sz w:val="20"/>
          <w:szCs w:val="20"/>
          <w:lang w:val="es-ES_tradnl"/>
        </w:rPr>
        <w:t>4.4 N</w:t>
      </w:r>
      <w:r w:rsidR="05A19CDD" w:rsidRPr="000A3057">
        <w:rPr>
          <w:sz w:val="20"/>
          <w:szCs w:val="20"/>
          <w:lang w:val="es-ES_tradnl"/>
        </w:rPr>
        <w:t>ormatividad vigente</w:t>
      </w:r>
    </w:p>
    <w:p w14:paraId="4B422272" w14:textId="6DE10F06" w:rsidR="00E565F9" w:rsidRPr="000A3057" w:rsidRDefault="2C26A510" w:rsidP="006A50F9">
      <w:pPr>
        <w:pStyle w:val="Prrafodelista"/>
        <w:numPr>
          <w:ilvl w:val="0"/>
          <w:numId w:val="10"/>
        </w:numPr>
        <w:spacing w:line="360" w:lineRule="auto"/>
        <w:ind w:left="0" w:firstLine="0"/>
        <w:contextualSpacing w:val="0"/>
        <w:rPr>
          <w:sz w:val="20"/>
          <w:szCs w:val="20"/>
          <w:lang w:val="es-ES_tradnl"/>
        </w:rPr>
      </w:pPr>
      <w:r w:rsidRPr="000A3057">
        <w:rPr>
          <w:b/>
          <w:bCs/>
          <w:sz w:val="20"/>
          <w:szCs w:val="20"/>
          <w:lang w:val="es-ES_tradnl"/>
        </w:rPr>
        <w:t>Indicadores</w:t>
      </w:r>
    </w:p>
    <w:p w14:paraId="453DA9CD" w14:textId="60CA391E" w:rsidR="00E565F9" w:rsidRPr="000A3057" w:rsidRDefault="2C26A510" w:rsidP="006A50F9">
      <w:pPr>
        <w:pStyle w:val="Prrafodelista"/>
        <w:spacing w:line="360" w:lineRule="auto"/>
        <w:ind w:left="0"/>
        <w:contextualSpacing w:val="0"/>
        <w:rPr>
          <w:sz w:val="20"/>
          <w:szCs w:val="20"/>
          <w:lang w:val="es-ES_tradnl"/>
        </w:rPr>
      </w:pPr>
      <w:r w:rsidRPr="000A3057">
        <w:rPr>
          <w:sz w:val="20"/>
          <w:szCs w:val="20"/>
          <w:lang w:val="es-ES_tradnl"/>
        </w:rPr>
        <w:t>5.1 Concepto</w:t>
      </w:r>
    </w:p>
    <w:p w14:paraId="627146AC" w14:textId="7F59ED9F" w:rsidR="00E565F9" w:rsidRPr="000A3057" w:rsidRDefault="457D37C7" w:rsidP="006A50F9">
      <w:pPr>
        <w:pStyle w:val="Prrafodelista"/>
        <w:spacing w:line="360" w:lineRule="auto"/>
        <w:ind w:left="0"/>
        <w:contextualSpacing w:val="0"/>
        <w:rPr>
          <w:sz w:val="20"/>
          <w:szCs w:val="20"/>
          <w:lang w:val="es-ES_tradnl"/>
        </w:rPr>
      </w:pPr>
      <w:r w:rsidRPr="000A3057">
        <w:rPr>
          <w:sz w:val="20"/>
          <w:szCs w:val="20"/>
          <w:lang w:val="es-ES_tradnl"/>
        </w:rPr>
        <w:t>5.2 C</w:t>
      </w:r>
      <w:r w:rsidR="2C26A510" w:rsidRPr="000A3057">
        <w:rPr>
          <w:sz w:val="20"/>
          <w:szCs w:val="20"/>
          <w:lang w:val="es-ES_tradnl"/>
        </w:rPr>
        <w:t>aracterísticas</w:t>
      </w:r>
    </w:p>
    <w:p w14:paraId="78FF806A" w14:textId="34B18E50" w:rsidR="00E565F9" w:rsidRPr="000A3057" w:rsidRDefault="392D974B" w:rsidP="006A50F9">
      <w:pPr>
        <w:pStyle w:val="Prrafodelista"/>
        <w:spacing w:line="360" w:lineRule="auto"/>
        <w:ind w:left="0"/>
        <w:contextualSpacing w:val="0"/>
        <w:rPr>
          <w:sz w:val="20"/>
          <w:szCs w:val="20"/>
          <w:lang w:val="es-ES_tradnl"/>
        </w:rPr>
      </w:pPr>
      <w:r w:rsidRPr="000A3057">
        <w:rPr>
          <w:sz w:val="20"/>
          <w:szCs w:val="20"/>
          <w:lang w:val="es-ES_tradnl"/>
        </w:rPr>
        <w:t>5.3 F</w:t>
      </w:r>
      <w:r w:rsidR="2C26A510" w:rsidRPr="000A3057">
        <w:rPr>
          <w:sz w:val="20"/>
          <w:szCs w:val="20"/>
          <w:lang w:val="es-ES_tradnl"/>
        </w:rPr>
        <w:t>ormulación y medición.</w:t>
      </w:r>
    </w:p>
    <w:p w14:paraId="6453AAF3" w14:textId="5AAD6382" w:rsidR="00E565F9" w:rsidRPr="000A3057" w:rsidRDefault="0CDE4953" w:rsidP="006A50F9">
      <w:pPr>
        <w:pStyle w:val="Prrafodelista"/>
        <w:numPr>
          <w:ilvl w:val="0"/>
          <w:numId w:val="10"/>
        </w:numPr>
        <w:spacing w:line="360" w:lineRule="auto"/>
        <w:ind w:left="0" w:firstLine="0"/>
        <w:contextualSpacing w:val="0"/>
        <w:rPr>
          <w:b/>
          <w:bCs/>
          <w:sz w:val="20"/>
          <w:szCs w:val="20"/>
          <w:lang w:val="es-ES_tradnl"/>
        </w:rPr>
      </w:pPr>
      <w:r w:rsidRPr="000A3057">
        <w:rPr>
          <w:b/>
          <w:bCs/>
          <w:sz w:val="20"/>
          <w:szCs w:val="20"/>
          <w:lang w:val="es-ES_tradnl"/>
        </w:rPr>
        <w:t xml:space="preserve">Plan de mejoramiento en el uso lenguajes claros, comprensibles e inclusivos </w:t>
      </w:r>
    </w:p>
    <w:p w14:paraId="6FBA24F8" w14:textId="4817DDA8" w:rsidR="00E565F9" w:rsidRPr="000A3057" w:rsidRDefault="0CDE4953" w:rsidP="006A50F9">
      <w:pPr>
        <w:pStyle w:val="Prrafodelista"/>
        <w:spacing w:line="360" w:lineRule="auto"/>
        <w:ind w:left="0"/>
        <w:contextualSpacing w:val="0"/>
        <w:rPr>
          <w:sz w:val="20"/>
          <w:szCs w:val="20"/>
          <w:lang w:val="es-ES_tradnl"/>
        </w:rPr>
      </w:pPr>
      <w:r w:rsidRPr="000A3057">
        <w:rPr>
          <w:sz w:val="20"/>
          <w:szCs w:val="20"/>
          <w:lang w:val="es-ES_tradnl"/>
        </w:rPr>
        <w:t>6.1 Acciones preventivas</w:t>
      </w:r>
    </w:p>
    <w:p w14:paraId="671DC871" w14:textId="33F081B9" w:rsidR="00E565F9" w:rsidRPr="000A3057" w:rsidRDefault="0CDE4953" w:rsidP="006A50F9">
      <w:pPr>
        <w:pStyle w:val="Prrafodelista"/>
        <w:spacing w:line="360" w:lineRule="auto"/>
        <w:ind w:left="0"/>
        <w:contextualSpacing w:val="0"/>
        <w:rPr>
          <w:sz w:val="20"/>
          <w:szCs w:val="20"/>
          <w:lang w:val="es-ES_tradnl"/>
        </w:rPr>
      </w:pPr>
      <w:r w:rsidRPr="000A3057">
        <w:rPr>
          <w:sz w:val="20"/>
          <w:szCs w:val="20"/>
          <w:lang w:val="es-ES_tradnl"/>
        </w:rPr>
        <w:t>6.2 Acciones correctivas</w:t>
      </w:r>
    </w:p>
    <w:p w14:paraId="02EC91BA" w14:textId="27065AF6" w:rsidR="00E565F9" w:rsidRPr="000A3057" w:rsidRDefault="0CDE4953" w:rsidP="006A50F9">
      <w:pPr>
        <w:pStyle w:val="Prrafodelista"/>
        <w:spacing w:line="360" w:lineRule="auto"/>
        <w:ind w:left="0"/>
        <w:contextualSpacing w:val="0"/>
        <w:rPr>
          <w:sz w:val="20"/>
          <w:szCs w:val="20"/>
          <w:lang w:val="es-ES_tradnl"/>
        </w:rPr>
      </w:pPr>
      <w:r w:rsidRPr="000A3057">
        <w:rPr>
          <w:sz w:val="20"/>
          <w:szCs w:val="20"/>
          <w:lang w:val="es-ES_tradnl"/>
        </w:rPr>
        <w:t>6.3 Acciones de mejora</w:t>
      </w:r>
    </w:p>
    <w:p w14:paraId="59F25449" w14:textId="6F6A0089" w:rsidR="006A50F9" w:rsidRDefault="006A50F9" w:rsidP="006A50F9">
      <w:pPr>
        <w:spacing w:line="360" w:lineRule="auto"/>
        <w:rPr>
          <w:sz w:val="20"/>
          <w:szCs w:val="20"/>
          <w:lang w:val="es-ES_tradnl"/>
        </w:rPr>
      </w:pPr>
    </w:p>
    <w:p w14:paraId="50A36F18" w14:textId="28E9D824" w:rsidR="006A50F9" w:rsidRDefault="006A50F9" w:rsidP="006A50F9">
      <w:pPr>
        <w:spacing w:line="360" w:lineRule="auto"/>
        <w:rPr>
          <w:sz w:val="20"/>
          <w:szCs w:val="20"/>
          <w:lang w:val="es-ES_tradnl"/>
        </w:rPr>
      </w:pPr>
    </w:p>
    <w:p w14:paraId="2E15B08D" w14:textId="48CF4C4A" w:rsidR="006A50F9" w:rsidRDefault="006A50F9" w:rsidP="006A50F9">
      <w:pPr>
        <w:spacing w:line="360" w:lineRule="auto"/>
        <w:rPr>
          <w:sz w:val="20"/>
          <w:szCs w:val="20"/>
          <w:lang w:val="es-ES_tradnl"/>
        </w:rPr>
      </w:pPr>
    </w:p>
    <w:p w14:paraId="53AE9975" w14:textId="77777777" w:rsidR="00432FBF" w:rsidRDefault="00432FBF" w:rsidP="006A50F9">
      <w:pPr>
        <w:spacing w:line="360" w:lineRule="auto"/>
        <w:rPr>
          <w:sz w:val="20"/>
          <w:szCs w:val="20"/>
          <w:lang w:val="es-ES_tradnl"/>
        </w:rPr>
      </w:pPr>
    </w:p>
    <w:p w14:paraId="732B247B" w14:textId="77777777" w:rsidR="006A50F9" w:rsidRDefault="006A50F9" w:rsidP="006A50F9">
      <w:pPr>
        <w:spacing w:line="360" w:lineRule="auto"/>
        <w:rPr>
          <w:sz w:val="20"/>
          <w:szCs w:val="20"/>
          <w:lang w:val="es-ES_tradnl"/>
        </w:rPr>
      </w:pPr>
    </w:p>
    <w:p w14:paraId="7FE081AD" w14:textId="62DBC4F4" w:rsidR="006A50F9" w:rsidRDefault="006A50F9" w:rsidP="006A50F9">
      <w:pPr>
        <w:spacing w:line="360" w:lineRule="auto"/>
        <w:rPr>
          <w:sz w:val="20"/>
          <w:szCs w:val="20"/>
          <w:lang w:val="es-ES_tradnl"/>
        </w:rPr>
      </w:pPr>
    </w:p>
    <w:p w14:paraId="241FAF44" w14:textId="412247DE" w:rsidR="006A50F9" w:rsidRDefault="006A50F9" w:rsidP="006A50F9">
      <w:pPr>
        <w:spacing w:line="360" w:lineRule="auto"/>
        <w:rPr>
          <w:sz w:val="20"/>
          <w:szCs w:val="20"/>
          <w:lang w:val="es-ES_tradnl"/>
        </w:rPr>
      </w:pPr>
    </w:p>
    <w:p w14:paraId="5B2BE477" w14:textId="77777777" w:rsidR="005C5602" w:rsidRPr="006A50F9" w:rsidRDefault="005C5602" w:rsidP="006A50F9">
      <w:pPr>
        <w:spacing w:line="360" w:lineRule="auto"/>
        <w:rPr>
          <w:sz w:val="20"/>
          <w:szCs w:val="20"/>
          <w:lang w:val="es-ES_tradnl"/>
        </w:rPr>
      </w:pPr>
    </w:p>
    <w:p w14:paraId="211DC34E" w14:textId="66A17BE5" w:rsidR="00E565F9" w:rsidRPr="000A3057" w:rsidRDefault="34CD9B12" w:rsidP="006A50F9">
      <w:pPr>
        <w:pStyle w:val="Prrafodelista"/>
        <w:numPr>
          <w:ilvl w:val="0"/>
          <w:numId w:val="19"/>
        </w:numPr>
        <w:spacing w:line="360" w:lineRule="auto"/>
        <w:contextualSpacing w:val="0"/>
        <w:rPr>
          <w:b/>
          <w:bCs/>
          <w:sz w:val="20"/>
          <w:szCs w:val="20"/>
          <w:lang w:val="es-ES_tradnl"/>
        </w:rPr>
      </w:pPr>
      <w:r w:rsidRPr="000A3057">
        <w:rPr>
          <w:b/>
          <w:bCs/>
          <w:sz w:val="20"/>
          <w:szCs w:val="20"/>
          <w:lang w:val="es-ES_tradnl"/>
        </w:rPr>
        <w:lastRenderedPageBreak/>
        <w:t xml:space="preserve">INTRODUCCIÓN: </w:t>
      </w:r>
    </w:p>
    <w:p w14:paraId="17F246B1" w14:textId="77777777" w:rsidR="0054478C" w:rsidRDefault="0054478C" w:rsidP="0054478C">
      <w:pPr>
        <w:spacing w:after="240" w:line="360" w:lineRule="auto"/>
        <w:rPr>
          <w:sz w:val="20"/>
          <w:szCs w:val="20"/>
        </w:rPr>
      </w:pPr>
    </w:p>
    <w:p w14:paraId="10861077" w14:textId="448EBFD4" w:rsidR="128947F4" w:rsidRPr="0054478C" w:rsidRDefault="0054478C" w:rsidP="0054478C">
      <w:pPr>
        <w:spacing w:after="240" w:line="360" w:lineRule="auto"/>
        <w:rPr>
          <w:sz w:val="20"/>
          <w:szCs w:val="20"/>
        </w:rPr>
      </w:pPr>
      <w:r w:rsidRPr="0054478C">
        <w:rPr>
          <w:sz w:val="20"/>
          <w:szCs w:val="20"/>
        </w:rPr>
        <w:t xml:space="preserve">El lenguaje inclusivo y no discriminatorio es aquel que reconoce, visibiliza y valora la diversidad humana a través de las palabras. En la comunicación pública, este lenguaje permite que la información institucional no excluya, invisibilice ni reproduzca estereotipos sobre las personas o grupos sociales. </w:t>
      </w:r>
    </w:p>
    <w:p w14:paraId="54197C08" w14:textId="77777777" w:rsidR="00714846" w:rsidRDefault="00714846" w:rsidP="00714846">
      <w:pPr>
        <w:spacing w:after="240" w:line="360" w:lineRule="auto"/>
        <w:rPr>
          <w:sz w:val="20"/>
          <w:szCs w:val="20"/>
        </w:rPr>
      </w:pPr>
      <w:commentRangeStart w:id="0"/>
      <w:r>
        <w:rPr>
          <w:noProof/>
        </w:rPr>
        <mc:AlternateContent>
          <mc:Choice Requires="wps">
            <w:drawing>
              <wp:inline distT="0" distB="0" distL="0" distR="0" wp14:anchorId="65575DFE" wp14:editId="63BDBB81">
                <wp:extent cx="1828800" cy="1828800"/>
                <wp:effectExtent l="76200" t="57150" r="68580" b="89535"/>
                <wp:docPr id="3" name="Cuadro de texto 3"/>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6"/>
                        </a:fillRef>
                        <a:effectRef idx="1">
                          <a:schemeClr val="accent6"/>
                        </a:effectRef>
                        <a:fontRef idx="minor">
                          <a:schemeClr val="lt1"/>
                        </a:fontRef>
                      </wps:style>
                      <wps:txbx>
                        <w:txbxContent>
                          <w:p w14:paraId="51135C41" w14:textId="1FEE55DC" w:rsidR="00714846" w:rsidRPr="009242D9" w:rsidRDefault="00714846" w:rsidP="00714846">
                            <w:pPr>
                              <w:spacing w:after="240" w:line="360" w:lineRule="auto"/>
                              <w:rPr>
                                <w:b/>
                                <w:bCs/>
                                <w:sz w:val="20"/>
                                <w:szCs w:val="20"/>
                              </w:rPr>
                            </w:pPr>
                            <w:r>
                              <w:rPr>
                                <w:b/>
                                <w:bCs/>
                                <w:sz w:val="20"/>
                                <w:szCs w:val="20"/>
                              </w:rPr>
                              <w:t>Contexto</w:t>
                            </w:r>
                            <w:r w:rsidR="00A718E5">
                              <w:rPr>
                                <w:b/>
                                <w:bCs/>
                                <w:sz w:val="20"/>
                                <w:szCs w:val="20"/>
                              </w:rPr>
                              <w:t xml:space="preserve"> </w:t>
                            </w:r>
                            <w:r>
                              <w:rPr>
                                <w:b/>
                                <w:bCs/>
                                <w:sz w:val="20"/>
                                <w:szCs w:val="20"/>
                              </w:rPr>
                              <w:t>formativo</w:t>
                            </w:r>
                          </w:p>
                          <w:p w14:paraId="45426B6E" w14:textId="52BFADA8" w:rsidR="00C84DD9" w:rsidRDefault="00C84DD9" w:rsidP="00714846">
                            <w:pPr>
                              <w:spacing w:after="240" w:line="360" w:lineRule="auto"/>
                              <w:rPr>
                                <w:sz w:val="20"/>
                                <w:szCs w:val="20"/>
                              </w:rPr>
                            </w:pPr>
                            <w:r w:rsidRPr="00C84DD9">
                              <w:rPr>
                                <w:sz w:val="20"/>
                                <w:szCs w:val="20"/>
                              </w:rPr>
                              <w:t xml:space="preserve">Como punto de partida para el desarrollo de este contenido, se recomienda consultar la </w:t>
                            </w:r>
                            <w:r w:rsidRPr="00C84DD9">
                              <w:rPr>
                                <w:b/>
                                <w:bCs/>
                                <w:sz w:val="20"/>
                                <w:szCs w:val="20"/>
                              </w:rPr>
                              <w:t xml:space="preserve">Guía de buenas prácticas en lenguaje claro e incluyente para el </w:t>
                            </w:r>
                            <w:r w:rsidRPr="00C84DD9">
                              <w:rPr>
                                <w:b/>
                                <w:bCs/>
                                <w:sz w:val="20"/>
                                <w:szCs w:val="20"/>
                              </w:rPr>
                              <w:t xml:space="preserve">Relacionamiento </w:t>
                            </w:r>
                            <w:r w:rsidRPr="00C84DD9">
                              <w:rPr>
                                <w:b/>
                                <w:bCs/>
                                <w:sz w:val="20"/>
                                <w:szCs w:val="20"/>
                              </w:rPr>
                              <w:t xml:space="preserve">con la </w:t>
                            </w:r>
                            <w:r w:rsidRPr="00C84DD9">
                              <w:rPr>
                                <w:b/>
                                <w:bCs/>
                                <w:sz w:val="20"/>
                                <w:szCs w:val="20"/>
                              </w:rPr>
                              <w:t>Ciudadanía</w:t>
                            </w:r>
                            <w:r w:rsidRPr="00C84DD9">
                              <w:rPr>
                                <w:sz w:val="20"/>
                                <w:szCs w:val="20"/>
                              </w:rPr>
                              <w:t xml:space="preserve"> </w:t>
                            </w:r>
                            <w:r w:rsidRPr="00C84DD9">
                              <w:rPr>
                                <w:sz w:val="20"/>
                                <w:szCs w:val="20"/>
                              </w:rPr>
                              <w:t xml:space="preserve">del Ministerio de Educación Nacional. Su lectura permitirá contextualizar los conceptos y fortalecer la comprensión de los temas que se abordarán </w:t>
                            </w:r>
                            <w:r w:rsidR="00A718E5">
                              <w:rPr>
                                <w:sz w:val="20"/>
                                <w:szCs w:val="20"/>
                              </w:rPr>
                              <w:t>en este componente formativo</w:t>
                            </w:r>
                            <w:r w:rsidRPr="00C84DD9">
                              <w:rPr>
                                <w:sz w:val="20"/>
                                <w:szCs w:val="20"/>
                              </w:rPr>
                              <w:t>.</w:t>
                            </w:r>
                          </w:p>
                          <w:p w14:paraId="6512BCD8" w14:textId="19C8BE8A" w:rsidR="00714846" w:rsidRPr="004B0ABB" w:rsidRDefault="00714846" w:rsidP="00714846">
                            <w:pPr>
                              <w:spacing w:after="240" w:line="360" w:lineRule="auto"/>
                              <w:rPr>
                                <w:b/>
                                <w:bCs/>
                                <w:sz w:val="20"/>
                                <w:szCs w:val="20"/>
                              </w:rPr>
                            </w:pPr>
                            <w:r w:rsidRPr="004B0ABB">
                              <w:rPr>
                                <w:b/>
                                <w:bCs/>
                                <w:sz w:val="20"/>
                                <w:szCs w:val="20"/>
                                <w:highlight w:val="yellow"/>
                              </w:rPr>
                              <w:t>Documento</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type w14:anchorId="65575DFE" id="_x0000_t202" coordsize="21600,21600" o:spt="202" path="m,l,21600r21600,l21600,xe">
                <v:stroke joinstyle="miter"/>
                <v:path gradientshapeok="t" o:connecttype="rect"/>
              </v:shapetype>
              <v:shape id="Cuadro de texto 3" o:spid="_x0000_s1026"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" fillcolor="#f79646 [3209]" strokecolor="white [3201]" strokeweight="3pt">
                <v:shadow on="t" color="black" opacity="24903f" origin=",.5" offset="0,.55556mm"/>
                <v:textbox style="mso-fit-shape-to-text:t">
                  <w:txbxContent>
                    <w:p w14:paraId="51135C41" w14:textId="1FEE55DC" w:rsidR="00714846" w:rsidRPr="009242D9" w:rsidRDefault="00714846" w:rsidP="00714846">
                      <w:pPr>
                        <w:spacing w:after="240" w:line="360" w:lineRule="auto"/>
                        <w:rPr>
                          <w:b/>
                          <w:bCs/>
                          <w:sz w:val="20"/>
                          <w:szCs w:val="20"/>
                        </w:rPr>
                      </w:pPr>
                      <w:r>
                        <w:rPr>
                          <w:b/>
                          <w:bCs/>
                          <w:sz w:val="20"/>
                          <w:szCs w:val="20"/>
                        </w:rPr>
                        <w:t>Contexto</w:t>
                      </w:r>
                      <w:r w:rsidR="00A718E5">
                        <w:rPr>
                          <w:b/>
                          <w:bCs/>
                          <w:sz w:val="20"/>
                          <w:szCs w:val="20"/>
                        </w:rPr>
                        <w:t xml:space="preserve"> </w:t>
                      </w:r>
                      <w:r>
                        <w:rPr>
                          <w:b/>
                          <w:bCs/>
                          <w:sz w:val="20"/>
                          <w:szCs w:val="20"/>
                        </w:rPr>
                        <w:t>formativo</w:t>
                      </w:r>
                    </w:p>
                    <w:p w14:paraId="45426B6E" w14:textId="52BFADA8" w:rsidR="00C84DD9" w:rsidRDefault="00C84DD9" w:rsidP="00714846">
                      <w:pPr>
                        <w:spacing w:after="240" w:line="360" w:lineRule="auto"/>
                        <w:rPr>
                          <w:sz w:val="20"/>
                          <w:szCs w:val="20"/>
                        </w:rPr>
                      </w:pPr>
                      <w:r w:rsidRPr="00C84DD9">
                        <w:rPr>
                          <w:sz w:val="20"/>
                          <w:szCs w:val="20"/>
                        </w:rPr>
                        <w:t xml:space="preserve">Como punto de partida para el desarrollo de este contenido, se recomienda consultar la </w:t>
                      </w:r>
                      <w:r w:rsidRPr="00C84DD9">
                        <w:rPr>
                          <w:b/>
                          <w:bCs/>
                          <w:sz w:val="20"/>
                          <w:szCs w:val="20"/>
                        </w:rPr>
                        <w:t xml:space="preserve">Guía de buenas prácticas en lenguaje claro e incluyente para el </w:t>
                      </w:r>
                      <w:r w:rsidRPr="00C84DD9">
                        <w:rPr>
                          <w:b/>
                          <w:bCs/>
                          <w:sz w:val="20"/>
                          <w:szCs w:val="20"/>
                        </w:rPr>
                        <w:t xml:space="preserve">Relacionamiento </w:t>
                      </w:r>
                      <w:r w:rsidRPr="00C84DD9">
                        <w:rPr>
                          <w:b/>
                          <w:bCs/>
                          <w:sz w:val="20"/>
                          <w:szCs w:val="20"/>
                        </w:rPr>
                        <w:t xml:space="preserve">con la </w:t>
                      </w:r>
                      <w:r w:rsidRPr="00C84DD9">
                        <w:rPr>
                          <w:b/>
                          <w:bCs/>
                          <w:sz w:val="20"/>
                          <w:szCs w:val="20"/>
                        </w:rPr>
                        <w:t>Ciudadanía</w:t>
                      </w:r>
                      <w:r w:rsidRPr="00C84DD9">
                        <w:rPr>
                          <w:sz w:val="20"/>
                          <w:szCs w:val="20"/>
                        </w:rPr>
                        <w:t xml:space="preserve"> </w:t>
                      </w:r>
                      <w:r w:rsidRPr="00C84DD9">
                        <w:rPr>
                          <w:sz w:val="20"/>
                          <w:szCs w:val="20"/>
                        </w:rPr>
                        <w:t xml:space="preserve">del Ministerio de Educación Nacional. Su lectura permitirá contextualizar los conceptos y fortalecer la comprensión de los temas que se abordarán </w:t>
                      </w:r>
                      <w:r w:rsidR="00A718E5">
                        <w:rPr>
                          <w:sz w:val="20"/>
                          <w:szCs w:val="20"/>
                        </w:rPr>
                        <w:t>en este componente formativo</w:t>
                      </w:r>
                      <w:r w:rsidRPr="00C84DD9">
                        <w:rPr>
                          <w:sz w:val="20"/>
                          <w:szCs w:val="20"/>
                        </w:rPr>
                        <w:t>.</w:t>
                      </w:r>
                    </w:p>
                    <w:p w14:paraId="6512BCD8" w14:textId="19C8BE8A" w:rsidR="00714846" w:rsidRPr="004B0ABB" w:rsidRDefault="00714846" w:rsidP="00714846">
                      <w:pPr>
                        <w:spacing w:after="240" w:line="360" w:lineRule="auto"/>
                        <w:rPr>
                          <w:b/>
                          <w:bCs/>
                          <w:sz w:val="20"/>
                          <w:szCs w:val="20"/>
                        </w:rPr>
                      </w:pPr>
                      <w:r w:rsidRPr="004B0ABB">
                        <w:rPr>
                          <w:b/>
                          <w:bCs/>
                          <w:sz w:val="20"/>
                          <w:szCs w:val="20"/>
                          <w:highlight w:val="yellow"/>
                        </w:rPr>
                        <w:t>Documento</w:t>
                      </w:r>
                    </w:p>
                  </w:txbxContent>
                </v:textbox>
                <w10:anchorlock/>
              </v:shape>
            </w:pict>
          </mc:Fallback>
        </mc:AlternateContent>
      </w:r>
      <w:commentRangeEnd w:id="0"/>
      <w:r>
        <w:rPr>
          <w:rStyle w:val="Refdecomentario"/>
        </w:rPr>
        <w:commentReference w:id="0"/>
      </w:r>
    </w:p>
    <w:p w14:paraId="6A9E8336" w14:textId="0C3D291D" w:rsidR="4705D51A" w:rsidRPr="000A3057" w:rsidRDefault="4705D51A" w:rsidP="006A50F9">
      <w:pPr>
        <w:spacing w:line="360" w:lineRule="auto"/>
        <w:rPr>
          <w:sz w:val="20"/>
          <w:szCs w:val="20"/>
          <w:lang w:val="es-ES_tradnl"/>
        </w:rPr>
      </w:pPr>
      <w:r w:rsidRPr="000A3057">
        <w:rPr>
          <w:sz w:val="20"/>
          <w:szCs w:val="20"/>
          <w:lang w:val="es-ES_tradnl"/>
        </w:rPr>
        <w:t>Este componente formativo permite comprender que el lenguaje no solo sirve para entregar información, también influye en la forma como las personas se sienten reconocidas, orientadas y atendidas. En la comunicación pública, una palabra, una respuesta o una explicación pueden acercar a la ciudadanía, pero también pueden generar distancia cuando no consideran la diversidad de quienes reciben el mensaje.</w:t>
      </w:r>
    </w:p>
    <w:p w14:paraId="1109AD45" w14:textId="07114381" w:rsidR="128947F4" w:rsidRPr="000A3057" w:rsidRDefault="128947F4" w:rsidP="006A50F9">
      <w:pPr>
        <w:spacing w:line="360" w:lineRule="auto"/>
        <w:rPr>
          <w:sz w:val="20"/>
          <w:szCs w:val="20"/>
          <w:lang w:val="es-ES_tradnl"/>
        </w:rPr>
      </w:pPr>
    </w:p>
    <w:p w14:paraId="6EA42E5F" w14:textId="52922F28" w:rsidR="4705D51A" w:rsidRPr="000A3057" w:rsidRDefault="4705D51A" w:rsidP="006A50F9">
      <w:pPr>
        <w:spacing w:line="360" w:lineRule="auto"/>
        <w:rPr>
          <w:sz w:val="20"/>
          <w:szCs w:val="20"/>
          <w:lang w:val="es-ES_tradnl"/>
        </w:rPr>
      </w:pPr>
      <w:r w:rsidRPr="000A3057">
        <w:rPr>
          <w:sz w:val="20"/>
          <w:szCs w:val="20"/>
          <w:lang w:val="es-ES_tradnl"/>
        </w:rPr>
        <w:t xml:space="preserve">Por eso, este componente invita a </w:t>
      </w:r>
      <w:r w:rsidR="00480A9B">
        <w:rPr>
          <w:sz w:val="20"/>
          <w:szCs w:val="20"/>
          <w:lang w:val="es-ES_tradnl"/>
        </w:rPr>
        <w:t>comprender</w:t>
      </w:r>
      <w:r w:rsidRPr="000A3057">
        <w:rPr>
          <w:sz w:val="20"/>
          <w:szCs w:val="20"/>
          <w:lang w:val="es-ES_tradnl"/>
        </w:rPr>
        <w:t xml:space="preserve"> la comunicación desde el respeto, la claridad y la comprensión de los diferentes contextos ciudadanos. A lo largo del desarrollo se abordarán temas como la diversidad, el enfoque diferencial, la discriminación, la inclusión y el uso de lenguajes claros, comprensibles e inclusivos en el relacionamiento con las ciudadanías.</w:t>
      </w:r>
    </w:p>
    <w:p w14:paraId="07AC4796" w14:textId="0FC13315" w:rsidR="128947F4" w:rsidRPr="000A3057" w:rsidRDefault="128947F4" w:rsidP="006A50F9">
      <w:pPr>
        <w:spacing w:line="360" w:lineRule="auto"/>
        <w:rPr>
          <w:sz w:val="20"/>
          <w:szCs w:val="20"/>
          <w:lang w:val="es-ES_tradnl"/>
        </w:rPr>
      </w:pPr>
    </w:p>
    <w:p w14:paraId="1F7CDB42" w14:textId="6BB154D3" w:rsidR="4705D51A" w:rsidRPr="000A3057" w:rsidRDefault="4705D51A" w:rsidP="006A50F9">
      <w:pPr>
        <w:spacing w:line="360" w:lineRule="auto"/>
        <w:rPr>
          <w:sz w:val="20"/>
          <w:szCs w:val="20"/>
          <w:lang w:val="es-ES_tradnl"/>
        </w:rPr>
      </w:pPr>
      <w:r w:rsidRPr="000A3057">
        <w:rPr>
          <w:sz w:val="20"/>
          <w:szCs w:val="20"/>
          <w:lang w:val="es-ES_tradnl"/>
        </w:rPr>
        <w:t>El recorrido se apoyará en conceptos, ejemplos y situaciones propias del quehacer institucional. También se revisarán indicadores y acciones de mejoramiento que ayudan a verificar si la información pública responde a las necesidades de las personas y si la atención que se brinda es pertinente, respetuosa e incluyente.</w:t>
      </w:r>
    </w:p>
    <w:p w14:paraId="2889435C" w14:textId="641AB2D6" w:rsidR="05720B58" w:rsidRPr="000A3057" w:rsidRDefault="05720B58" w:rsidP="006A50F9">
      <w:pPr>
        <w:pStyle w:val="Prrafodelista"/>
        <w:spacing w:line="360" w:lineRule="auto"/>
        <w:ind w:left="0"/>
        <w:contextualSpacing w:val="0"/>
        <w:rPr>
          <w:sz w:val="20"/>
          <w:szCs w:val="20"/>
          <w:lang w:val="es-ES_tradnl"/>
        </w:rPr>
      </w:pPr>
    </w:p>
    <w:p w14:paraId="318A635C" w14:textId="77777777" w:rsidR="00480A9B" w:rsidRPr="00355C25" w:rsidRDefault="00480A9B" w:rsidP="00480A9B">
      <w:pPr>
        <w:pStyle w:val="Normal0"/>
        <w:rPr>
          <w:sz w:val="20"/>
          <w:szCs w:val="20"/>
          <w:lang w:val="es-ES_tradnl"/>
        </w:rPr>
      </w:pPr>
      <w:r w:rsidRPr="00355C25">
        <w:rPr>
          <w:sz w:val="20"/>
          <w:szCs w:val="20"/>
          <w:lang w:val="es-ES_tradnl"/>
        </w:rPr>
        <w:t>P</w:t>
      </w:r>
      <w:r>
        <w:rPr>
          <w:sz w:val="20"/>
          <w:szCs w:val="20"/>
          <w:lang w:val="es-ES_tradnl"/>
        </w:rPr>
        <w:t>or lo anterior y p</w:t>
      </w:r>
      <w:r w:rsidRPr="00355C25">
        <w:rPr>
          <w:sz w:val="20"/>
          <w:szCs w:val="20"/>
          <w:lang w:val="es-ES_tradnl"/>
        </w:rPr>
        <w:t>ara comprender la importancia del contenido y los temas abordados, se recomienda acceder al siguiente video:</w:t>
      </w:r>
    </w:p>
    <w:p w14:paraId="25128DFA" w14:textId="77777777" w:rsidR="00480A9B" w:rsidRPr="001217E6" w:rsidRDefault="00480A9B" w:rsidP="00480A9B">
      <w:pPr>
        <w:pStyle w:val="Normal0"/>
        <w:rPr>
          <w:lang w:val="es-ES_tradnl"/>
        </w:rPr>
      </w:pPr>
    </w:p>
    <w:p w14:paraId="53DD6338" w14:textId="77777777" w:rsidR="00480A9B" w:rsidRPr="001217E6" w:rsidRDefault="00480A9B" w:rsidP="00480A9B">
      <w:pPr>
        <w:pStyle w:val="Normal0"/>
        <w:jc w:val="center"/>
        <w:rPr>
          <w:lang w:val="es-ES_tradnl"/>
        </w:rPr>
      </w:pPr>
      <w:r w:rsidRPr="001217E6">
        <w:rPr>
          <w:noProof/>
          <w:lang w:val="es-ES_tradnl" w:eastAsia="en-US"/>
        </w:rPr>
        <mc:AlternateContent>
          <mc:Choice Requires="wps">
            <w:drawing>
              <wp:inline distT="0" distB="0" distL="0" distR="0" wp14:anchorId="53E51C60" wp14:editId="177E6F76">
                <wp:extent cx="5412105" cy="732155"/>
                <wp:effectExtent l="0" t="0" r="17145" b="10795"/>
                <wp:docPr id="249" name="Rectángulo 249"/>
                <wp:cNvGraphicFramePr/>
                <a:graphic xmlns:a="http://schemas.openxmlformats.org/drawingml/2006/main">
                  <a:graphicData uri="http://schemas.microsoft.com/office/word/2010/wordprocessingShape">
                    <wps:wsp>
                      <wps:cNvSpPr/>
                      <wps:spPr>
                        <a:xfrm>
                          <a:off x="2646298" y="3420273"/>
                          <a:ext cx="5399405" cy="719455"/>
                        </a:xfrm>
                        <a:prstGeom prst="rect">
                          <a:avLst/>
                        </a:prstGeom>
                        <a:solidFill>
                          <a:srgbClr val="39A900"/>
                        </a:solidFill>
                        <a:ln w="12700" cap="flat" cmpd="sng">
                          <a:solidFill>
                            <a:srgbClr val="42719B"/>
                          </a:solidFill>
                          <a:prstDash val="solid"/>
                          <a:miter lim="8000"/>
                          <a:headEnd type="none" w="sm" len="sm"/>
                          <a:tailEnd type="none" w="sm" len="sm"/>
                        </a:ln>
                      </wps:spPr>
                      <wps:txbx>
                        <w:txbxContent>
                          <w:p w14:paraId="54BEA9F1" w14:textId="351C4293" w:rsidR="00480A9B" w:rsidRDefault="00480A9B" w:rsidP="00480A9B">
                            <w:pPr>
                              <w:spacing w:line="275" w:lineRule="auto"/>
                              <w:jc w:val="center"/>
                              <w:rPr>
                                <w:b/>
                              </w:rPr>
                            </w:pPr>
                            <w:r w:rsidRPr="00B37E2D">
                              <w:rPr>
                                <w:b/>
                                <w:color w:val="FFFFFF"/>
                              </w:rPr>
                              <w:t>62360022</w:t>
                            </w:r>
                            <w:r>
                              <w:rPr>
                                <w:b/>
                                <w:color w:val="FFFFFF"/>
                              </w:rPr>
                              <w:t>_CF02_Guion_Video_Introduccion</w:t>
                            </w:r>
                          </w:p>
                        </w:txbxContent>
                      </wps:txbx>
                      <wps:bodyPr spcFirstLastPara="1" wrap="square" lIns="91425" tIns="45700" rIns="91425" bIns="45700" anchor="ctr" anchorCtr="0">
                        <a:noAutofit/>
                      </wps:bodyPr>
                    </wps:wsp>
                  </a:graphicData>
                </a:graphic>
              </wp:inline>
            </w:drawing>
          </mc:Choice>
          <mc:Fallback>
            <w:pict>
              <v:rect w14:anchorId="53E51C60" id="Rectángulo 249" o:spid="_x0000_s1027" style="width:426.15pt;height:57.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" fillcolor="#39a900" strokecolor="#42719b" strokeweight="1pt">
                <v:stroke startarrowwidth="narrow" startarrowlength="short" endarrowwidth="narrow" endarrowlength="short" miterlimit="5243f"/>
                <v:textbox inset="2.53958mm,1.2694mm,2.53958mm,1.2694mm">
                  <w:txbxContent>
                    <w:p w14:paraId="54BEA9F1" w14:textId="351C4293" w:rsidR="00480A9B" w:rsidRDefault="00480A9B" w:rsidP="00480A9B">
                      <w:pPr>
                        <w:spacing w:line="275" w:lineRule="auto"/>
                        <w:jc w:val="center"/>
                        <w:rPr>
                          <w:b/>
                        </w:rPr>
                      </w:pPr>
                      <w:r w:rsidRPr="00B37E2D">
                        <w:rPr>
                          <w:b/>
                          <w:color w:val="FFFFFF"/>
                        </w:rPr>
                        <w:t>62360022</w:t>
                      </w:r>
                      <w:r>
                        <w:rPr>
                          <w:b/>
                          <w:color w:val="FFFFFF"/>
                        </w:rPr>
                        <w:t>_CF02_Guion_Video_Introduccion</w:t>
                      </w:r>
                    </w:p>
                  </w:txbxContent>
                </v:textbox>
                <w10:anchorlock/>
              </v:rect>
            </w:pict>
          </mc:Fallback>
        </mc:AlternateContent>
      </w:r>
    </w:p>
    <w:p w14:paraId="6F344C68" w14:textId="77777777" w:rsidR="00480A9B" w:rsidRPr="001217E6" w:rsidRDefault="00480A9B" w:rsidP="00480A9B">
      <w:pPr>
        <w:pStyle w:val="Normal0"/>
        <w:jc w:val="center"/>
        <w:rPr>
          <w:lang w:val="es-ES_tradnl"/>
        </w:rPr>
      </w:pPr>
    </w:p>
    <w:p w14:paraId="3109E826" w14:textId="42B5ED5D" w:rsidR="0059034F" w:rsidRPr="000A3057" w:rsidRDefault="7A47CDC5" w:rsidP="006A50F9">
      <w:pPr>
        <w:spacing w:line="360" w:lineRule="auto"/>
        <w:rPr>
          <w:b/>
          <w:bCs/>
          <w:color w:val="000000" w:themeColor="text1"/>
          <w:sz w:val="20"/>
          <w:szCs w:val="20"/>
          <w:lang w:val="es-ES_tradnl"/>
        </w:rPr>
      </w:pPr>
      <w:r w:rsidRPr="000A3057">
        <w:rPr>
          <w:b/>
          <w:bCs/>
          <w:color w:val="000000" w:themeColor="text1"/>
          <w:sz w:val="20"/>
          <w:szCs w:val="20"/>
          <w:lang w:val="es-ES_tradnl"/>
        </w:rPr>
        <w:lastRenderedPageBreak/>
        <w:t xml:space="preserve">C. </w:t>
      </w:r>
      <w:r w:rsidR="286B856D" w:rsidRPr="000A3057">
        <w:rPr>
          <w:b/>
          <w:bCs/>
          <w:color w:val="000000" w:themeColor="text1"/>
          <w:sz w:val="20"/>
          <w:szCs w:val="20"/>
          <w:lang w:val="es-ES_tradnl"/>
        </w:rPr>
        <w:t xml:space="preserve">DESARROLLO DE CONTENIDOS </w:t>
      </w:r>
    </w:p>
    <w:p w14:paraId="7C87C9F9" w14:textId="174DFA77" w:rsidR="1D57EB30" w:rsidRPr="000A3057" w:rsidRDefault="1D57EB30" w:rsidP="006A50F9">
      <w:pPr>
        <w:spacing w:line="360" w:lineRule="auto"/>
        <w:rPr>
          <w:b/>
          <w:bCs/>
          <w:color w:val="000000" w:themeColor="text1"/>
          <w:sz w:val="20"/>
          <w:szCs w:val="20"/>
          <w:lang w:val="es-ES_tradnl"/>
        </w:rPr>
      </w:pPr>
    </w:p>
    <w:p w14:paraId="0CD5D1F5" w14:textId="6664D25A" w:rsidR="0059034F" w:rsidRPr="000A3057" w:rsidRDefault="4A120558" w:rsidP="00504A81">
      <w:pPr>
        <w:pStyle w:val="Prrafodelista"/>
        <w:numPr>
          <w:ilvl w:val="0"/>
          <w:numId w:val="1"/>
        </w:numPr>
        <w:spacing w:line="360" w:lineRule="auto"/>
        <w:ind w:left="0" w:firstLine="0"/>
        <w:contextualSpacing w:val="0"/>
        <w:jc w:val="center"/>
        <w:rPr>
          <w:b/>
          <w:bCs/>
          <w:sz w:val="20"/>
          <w:szCs w:val="20"/>
          <w:lang w:val="es-ES_tradnl"/>
        </w:rPr>
      </w:pPr>
      <w:r w:rsidRPr="000A3057">
        <w:rPr>
          <w:b/>
          <w:bCs/>
          <w:sz w:val="20"/>
          <w:szCs w:val="20"/>
          <w:lang w:val="es-ES_tradnl"/>
        </w:rPr>
        <w:t>Diversidad</w:t>
      </w:r>
    </w:p>
    <w:p w14:paraId="0D67B6AB" w14:textId="77777777" w:rsidR="00504A81" w:rsidRDefault="00504A81" w:rsidP="006A50F9">
      <w:pPr>
        <w:spacing w:line="360" w:lineRule="auto"/>
        <w:rPr>
          <w:b/>
          <w:bCs/>
          <w:sz w:val="20"/>
          <w:szCs w:val="20"/>
          <w:lang w:val="es-ES_tradnl"/>
        </w:rPr>
      </w:pPr>
    </w:p>
    <w:p w14:paraId="1848C1B5" w14:textId="77777777" w:rsidR="00504A81" w:rsidRPr="00504A81" w:rsidRDefault="00504A81" w:rsidP="00504A81">
      <w:pPr>
        <w:spacing w:line="360" w:lineRule="auto"/>
        <w:rPr>
          <w:sz w:val="20"/>
          <w:szCs w:val="20"/>
          <w:lang w:val="es-ES_tradnl"/>
        </w:rPr>
      </w:pPr>
      <w:r w:rsidRPr="00504A81">
        <w:rPr>
          <w:sz w:val="20"/>
          <w:szCs w:val="20"/>
          <w:lang w:val="es-ES_tradnl"/>
        </w:rPr>
        <w:t>La comunicación que realizan las entidades públicas tiene como propósito informar, orientar y facilitar la relación con la ciudadanía. Sin embargo, este propósito solo se cumple cuando la información logra llegar a las personas de manera comprensible, oportuna y pertinente. Para ello, es necesario reconocer que la ciudadanía no constituye un grupo homogéneo, sino que está conformada por personas y comunidades con diferentes realidades, experiencias, condiciones de vida y formas de interactuar con la información.</w:t>
      </w:r>
    </w:p>
    <w:p w14:paraId="3A3C0DC1" w14:textId="77777777" w:rsidR="00504A81" w:rsidRPr="00504A81" w:rsidRDefault="00504A81" w:rsidP="00504A81">
      <w:pPr>
        <w:spacing w:line="360" w:lineRule="auto"/>
        <w:rPr>
          <w:sz w:val="20"/>
          <w:szCs w:val="20"/>
          <w:lang w:val="es-ES_tradnl"/>
        </w:rPr>
      </w:pPr>
    </w:p>
    <w:p w14:paraId="2CE86627" w14:textId="77777777" w:rsidR="00504A81" w:rsidRPr="00504A81" w:rsidRDefault="00504A81" w:rsidP="00504A81">
      <w:pPr>
        <w:spacing w:line="360" w:lineRule="auto"/>
        <w:rPr>
          <w:sz w:val="20"/>
          <w:szCs w:val="20"/>
          <w:lang w:val="es-ES_tradnl"/>
        </w:rPr>
      </w:pPr>
      <w:r w:rsidRPr="00504A81">
        <w:rPr>
          <w:sz w:val="20"/>
          <w:szCs w:val="20"/>
          <w:lang w:val="es-ES_tradnl"/>
        </w:rPr>
        <w:t>En este contexto, la diversidad se convierte en un aspecto esencial para planear y desarrollar los procesos de comunicación institucional. Tenerla presente permite identificar posibles barreras en el acceso a la información, seleccionar los canales más adecuados, emplear un lenguaje respetuoso y comprensible, y promover una participación más amplia de la ciudadanía. De esta manera, la comunicación deja de centrarse únicamente en transmitir mensajes y pasa a enfocarse en facilitar la comprensión, fortalecer la confianza y garantizar que la información pueda ser utilizada por quienes la reciben.</w:t>
      </w:r>
    </w:p>
    <w:p w14:paraId="6AA3B31E" w14:textId="77777777" w:rsidR="00504A81" w:rsidRPr="00504A81" w:rsidRDefault="00504A81" w:rsidP="00504A81">
      <w:pPr>
        <w:spacing w:line="360" w:lineRule="auto"/>
        <w:rPr>
          <w:sz w:val="20"/>
          <w:szCs w:val="20"/>
          <w:lang w:val="es-ES_tradnl"/>
        </w:rPr>
      </w:pPr>
    </w:p>
    <w:p w14:paraId="0D7DC61B" w14:textId="251B74A5" w:rsidR="00504A81" w:rsidRPr="00504A81" w:rsidRDefault="00504A81" w:rsidP="00504A81">
      <w:pPr>
        <w:spacing w:line="360" w:lineRule="auto"/>
        <w:rPr>
          <w:sz w:val="20"/>
          <w:szCs w:val="20"/>
          <w:lang w:val="es-ES_tradnl"/>
        </w:rPr>
      </w:pPr>
      <w:r w:rsidRPr="00504A81">
        <w:rPr>
          <w:sz w:val="20"/>
          <w:szCs w:val="20"/>
          <w:lang w:val="es-ES_tradnl"/>
        </w:rPr>
        <w:t>Este componente presenta los principales elementos relacionados con la diversidad en la comunicación pública, incluyendo su concepto, características, tipos, enfoques y algunas recomendaciones para comunicarse con diferentes poblaciones presentes en el contexto colombiano.</w:t>
      </w:r>
    </w:p>
    <w:p w14:paraId="5F11950C" w14:textId="77777777" w:rsidR="00504A81" w:rsidRDefault="00504A81" w:rsidP="006A50F9">
      <w:pPr>
        <w:spacing w:line="360" w:lineRule="auto"/>
        <w:rPr>
          <w:b/>
          <w:bCs/>
          <w:sz w:val="20"/>
          <w:szCs w:val="20"/>
          <w:lang w:val="es-ES_tradnl"/>
        </w:rPr>
      </w:pPr>
    </w:p>
    <w:p w14:paraId="3F05721A" w14:textId="37E4C976" w:rsidR="0059034F" w:rsidRPr="000A3057" w:rsidRDefault="1CC59A56" w:rsidP="006A50F9">
      <w:pPr>
        <w:spacing w:line="360" w:lineRule="auto"/>
        <w:rPr>
          <w:b/>
          <w:bCs/>
          <w:sz w:val="20"/>
          <w:szCs w:val="20"/>
          <w:lang w:val="es-ES_tradnl"/>
        </w:rPr>
      </w:pPr>
      <w:r w:rsidRPr="000A3057">
        <w:rPr>
          <w:b/>
          <w:bCs/>
          <w:sz w:val="20"/>
          <w:szCs w:val="20"/>
          <w:lang w:val="es-ES_tradnl"/>
        </w:rPr>
        <w:t xml:space="preserve"> </w:t>
      </w:r>
      <w:r w:rsidR="0301D047" w:rsidRPr="000A3057">
        <w:rPr>
          <w:b/>
          <w:bCs/>
          <w:sz w:val="20"/>
          <w:szCs w:val="20"/>
          <w:lang w:val="es-ES_tradnl"/>
        </w:rPr>
        <w:t>1.1 Concepto</w:t>
      </w:r>
      <w:r w:rsidR="26C99DC5" w:rsidRPr="000A3057">
        <w:rPr>
          <w:b/>
          <w:bCs/>
          <w:sz w:val="20"/>
          <w:szCs w:val="20"/>
          <w:lang w:val="es-ES_tradnl"/>
        </w:rPr>
        <w:t xml:space="preserve"> </w:t>
      </w:r>
    </w:p>
    <w:p w14:paraId="58729709" w14:textId="39D165A8" w:rsidR="128947F4" w:rsidRPr="000A3057" w:rsidRDefault="128947F4" w:rsidP="006A50F9">
      <w:pPr>
        <w:spacing w:line="360" w:lineRule="auto"/>
        <w:rPr>
          <w:b/>
          <w:bCs/>
          <w:sz w:val="20"/>
          <w:szCs w:val="20"/>
          <w:lang w:val="es-ES_tradnl"/>
        </w:rPr>
      </w:pPr>
    </w:p>
    <w:p w14:paraId="48B4DA73" w14:textId="23E302F9" w:rsidR="1CE9EC08" w:rsidRDefault="1CE9EC08" w:rsidP="006A50F9">
      <w:pPr>
        <w:spacing w:line="360" w:lineRule="auto"/>
        <w:rPr>
          <w:sz w:val="20"/>
          <w:szCs w:val="20"/>
          <w:lang w:val="es-ES_tradnl"/>
        </w:rPr>
      </w:pPr>
      <w:r w:rsidRPr="000A3057">
        <w:rPr>
          <w:sz w:val="20"/>
          <w:szCs w:val="20"/>
          <w:lang w:val="es-ES_tradnl"/>
        </w:rPr>
        <w:t>La diversidad está presente en la vida diaria y en la forma como las personas se relacionan con el Estado. Cada ciudadanía tiene una historia, una cultura, una manera de comunicarse, unas condiciones de vida y unas necesidades particulares. Todo esto influye en la forma como una persona entiende la información, accede a un servicio o participa en un espacio público.</w:t>
      </w:r>
    </w:p>
    <w:p w14:paraId="56F5D097" w14:textId="77777777" w:rsidR="003E5C1E" w:rsidRPr="000A3057" w:rsidRDefault="003E5C1E" w:rsidP="006A50F9">
      <w:pPr>
        <w:spacing w:line="360" w:lineRule="auto"/>
        <w:rPr>
          <w:sz w:val="20"/>
          <w:szCs w:val="20"/>
          <w:lang w:val="es-ES_tradnl"/>
        </w:rPr>
      </w:pPr>
    </w:p>
    <w:p w14:paraId="17F6CD09" w14:textId="2F500B4C" w:rsidR="1CE9EC08" w:rsidRDefault="1CE9EC08" w:rsidP="006A50F9">
      <w:pPr>
        <w:spacing w:line="360" w:lineRule="auto"/>
        <w:rPr>
          <w:sz w:val="20"/>
          <w:szCs w:val="20"/>
          <w:lang w:val="es-ES_tradnl"/>
        </w:rPr>
      </w:pPr>
      <w:r w:rsidRPr="000A3057">
        <w:rPr>
          <w:sz w:val="20"/>
          <w:szCs w:val="20"/>
          <w:lang w:val="es-ES_tradnl"/>
        </w:rPr>
        <w:t>Por esta razón, la comunicación institucional no puede partir de la idea de que todas las personas reciben y comprenden los mensajes de la misma manera. Comunicar de forma incluyente implica detenerse a revisar a quién va dirigida la información, en qué contexto se encuentra esa persona o comunidad, qué barreras puede enfrentar y qué apoyos podrían facilitarle el acceso a la información.</w:t>
      </w:r>
    </w:p>
    <w:p w14:paraId="2CCE1F4E" w14:textId="77777777" w:rsidR="003E5C1E" w:rsidRPr="000A3057" w:rsidRDefault="003E5C1E" w:rsidP="006A50F9">
      <w:pPr>
        <w:spacing w:line="360" w:lineRule="auto"/>
        <w:rPr>
          <w:sz w:val="20"/>
          <w:szCs w:val="20"/>
          <w:lang w:val="es-ES_tradnl"/>
        </w:rPr>
      </w:pPr>
    </w:p>
    <w:p w14:paraId="0686D1EC" w14:textId="5976543D" w:rsidR="1CE9EC08" w:rsidRPr="000A3057" w:rsidRDefault="1CE9EC08" w:rsidP="006A50F9">
      <w:pPr>
        <w:spacing w:line="360" w:lineRule="auto"/>
        <w:rPr>
          <w:sz w:val="20"/>
          <w:szCs w:val="20"/>
          <w:lang w:val="es-ES_tradnl"/>
        </w:rPr>
      </w:pPr>
      <w:r w:rsidRPr="000A3057">
        <w:rPr>
          <w:sz w:val="20"/>
          <w:szCs w:val="20"/>
          <w:lang w:val="es-ES_tradnl"/>
        </w:rPr>
        <w:t>Reconocer la diversidad permite que la comunicación pública sea más cercana, respetuosa y pertinente. También ayuda a usar lenguajes claros, comprensibles e inclusivos para nombrar, explicar, orientar y atender a las ciudadanías sin desconocer sus realidades ni sus formas de habitar el mundo.</w:t>
      </w:r>
    </w:p>
    <w:p w14:paraId="0C109C29" w14:textId="12AA3666" w:rsidR="128947F4" w:rsidRPr="000A3057" w:rsidRDefault="128947F4" w:rsidP="006A50F9">
      <w:pPr>
        <w:spacing w:line="360" w:lineRule="auto"/>
        <w:rPr>
          <w:sz w:val="20"/>
          <w:szCs w:val="20"/>
          <w:lang w:val="es-ES_tradnl"/>
        </w:rPr>
      </w:pPr>
    </w:p>
    <w:p w14:paraId="34502A68" w14:textId="0E3102B4" w:rsidR="0BE3C23E" w:rsidRDefault="0BE3C23E" w:rsidP="006A50F9">
      <w:pPr>
        <w:spacing w:line="360" w:lineRule="auto"/>
        <w:rPr>
          <w:b/>
          <w:bCs/>
          <w:sz w:val="20"/>
          <w:szCs w:val="20"/>
          <w:lang w:val="es-ES_tradnl"/>
        </w:rPr>
      </w:pPr>
      <w:r w:rsidRPr="000A3057">
        <w:rPr>
          <w:b/>
          <w:bCs/>
          <w:sz w:val="20"/>
          <w:szCs w:val="20"/>
          <w:lang w:val="es-ES_tradnl"/>
        </w:rPr>
        <w:lastRenderedPageBreak/>
        <w:t>1</w:t>
      </w:r>
      <w:r w:rsidR="68A9EB64" w:rsidRPr="000A3057">
        <w:rPr>
          <w:b/>
          <w:bCs/>
          <w:sz w:val="20"/>
          <w:szCs w:val="20"/>
          <w:lang w:val="es-ES_tradnl"/>
        </w:rPr>
        <w:t>.2 Características</w:t>
      </w:r>
    </w:p>
    <w:p w14:paraId="094162F9" w14:textId="77777777" w:rsidR="003E5C1E" w:rsidRPr="000A3057" w:rsidRDefault="003E5C1E" w:rsidP="006A50F9">
      <w:pPr>
        <w:spacing w:line="360" w:lineRule="auto"/>
        <w:rPr>
          <w:b/>
          <w:bCs/>
          <w:sz w:val="20"/>
          <w:szCs w:val="20"/>
          <w:lang w:val="es-ES_tradnl"/>
        </w:rPr>
      </w:pPr>
    </w:p>
    <w:p w14:paraId="341B5743" w14:textId="77777777" w:rsidR="0048290E" w:rsidRPr="0048290E" w:rsidRDefault="0048290E" w:rsidP="0048290E">
      <w:pPr>
        <w:spacing w:line="360" w:lineRule="auto"/>
        <w:rPr>
          <w:sz w:val="20"/>
          <w:szCs w:val="20"/>
          <w:lang w:val="es-ES_tradnl"/>
        </w:rPr>
      </w:pPr>
      <w:r w:rsidRPr="0048290E">
        <w:rPr>
          <w:sz w:val="20"/>
          <w:szCs w:val="20"/>
          <w:lang w:val="es-ES_tradnl"/>
        </w:rPr>
        <w:t>La diversidad se manifiesta a través de un conjunto de características que permiten comprender su importancia en la comunicación pública. Se caracteriza por ser plural, al reconocer las diferentes formas de pensar, ser, vivir, comunicarse y participar presentes en la sociedad. También es dinámica, ya que las realidades y necesidades de las personas y los grupos cambian con el tiempo y de acuerdo con sus contextos sociales, económicos, culturales y territoriales.</w:t>
      </w:r>
    </w:p>
    <w:p w14:paraId="17EF6807" w14:textId="77777777" w:rsidR="0048290E" w:rsidRPr="0048290E" w:rsidRDefault="0048290E" w:rsidP="0048290E">
      <w:pPr>
        <w:spacing w:line="360" w:lineRule="auto"/>
        <w:rPr>
          <w:sz w:val="20"/>
          <w:szCs w:val="20"/>
          <w:lang w:val="es-ES_tradnl"/>
        </w:rPr>
      </w:pPr>
    </w:p>
    <w:p w14:paraId="5676A158" w14:textId="77777777" w:rsidR="0048290E" w:rsidRPr="0048290E" w:rsidRDefault="0048290E" w:rsidP="0048290E">
      <w:pPr>
        <w:spacing w:line="360" w:lineRule="auto"/>
        <w:rPr>
          <w:sz w:val="20"/>
          <w:szCs w:val="20"/>
          <w:lang w:val="es-ES_tradnl"/>
        </w:rPr>
      </w:pPr>
      <w:r w:rsidRPr="0048290E">
        <w:rPr>
          <w:sz w:val="20"/>
          <w:szCs w:val="20"/>
          <w:lang w:val="es-ES_tradnl"/>
        </w:rPr>
        <w:t>En la comunicación institucional, la diversidad se refleja en la manera como las entidades atienden a la ciudadanía, construyen sus mensajes y promueven condiciones para el acceso a la información. Asimismo, requiere un reconocimiento que vaya más allá de aceptar la existencia de diferencias; implica evitar que estas se conviertan en barreras para la comprensión, la participación o el acceso a los servicios. De esta forma, una comunicación que reconoce la diversidad contribuye a fortalecer la confianza entre las entidades y la ciudadanía.</w:t>
      </w:r>
    </w:p>
    <w:p w14:paraId="53A2B03B" w14:textId="77777777" w:rsidR="0048290E" w:rsidRPr="0048290E" w:rsidRDefault="0048290E" w:rsidP="0048290E">
      <w:pPr>
        <w:spacing w:line="360" w:lineRule="auto"/>
        <w:rPr>
          <w:sz w:val="20"/>
          <w:szCs w:val="20"/>
          <w:lang w:val="es-ES_tradnl"/>
        </w:rPr>
      </w:pPr>
    </w:p>
    <w:p w14:paraId="7D6E89C3" w14:textId="1EDC829F" w:rsidR="0059034F" w:rsidRDefault="0048290E" w:rsidP="0048290E">
      <w:pPr>
        <w:spacing w:line="360" w:lineRule="auto"/>
        <w:rPr>
          <w:sz w:val="20"/>
          <w:szCs w:val="20"/>
          <w:lang w:val="es-ES_tradnl"/>
        </w:rPr>
      </w:pPr>
      <w:r w:rsidRPr="0048290E">
        <w:rPr>
          <w:sz w:val="20"/>
          <w:szCs w:val="20"/>
          <w:lang w:val="es-ES_tradnl"/>
        </w:rPr>
        <w:t>Las principales características de la diversidad y la forma en que se reflejan en la comunicación pública</w:t>
      </w:r>
      <w:r>
        <w:rPr>
          <w:sz w:val="20"/>
          <w:szCs w:val="20"/>
          <w:lang w:val="es-ES_tradnl"/>
        </w:rPr>
        <w:t>,</w:t>
      </w:r>
      <w:r w:rsidRPr="0048290E">
        <w:rPr>
          <w:sz w:val="20"/>
          <w:szCs w:val="20"/>
          <w:lang w:val="es-ES_tradnl"/>
        </w:rPr>
        <w:t xml:space="preserve"> se </w:t>
      </w:r>
      <w:commentRangeStart w:id="1"/>
      <w:r w:rsidRPr="0048290E">
        <w:rPr>
          <w:sz w:val="20"/>
          <w:szCs w:val="20"/>
          <w:lang w:val="es-ES_tradnl"/>
        </w:rPr>
        <w:t xml:space="preserve">resumen </w:t>
      </w:r>
      <w:r>
        <w:rPr>
          <w:sz w:val="20"/>
          <w:szCs w:val="20"/>
          <w:lang w:val="es-ES_tradnl"/>
        </w:rPr>
        <w:t>a continuación</w:t>
      </w:r>
      <w:r w:rsidRPr="0048290E">
        <w:rPr>
          <w:sz w:val="20"/>
          <w:szCs w:val="20"/>
          <w:lang w:val="es-ES_tradnl"/>
        </w:rPr>
        <w:t>:</w:t>
      </w:r>
      <w:commentRangeEnd w:id="1"/>
      <w:r>
        <w:rPr>
          <w:rStyle w:val="Refdecomentario"/>
        </w:rPr>
        <w:commentReference w:id="1"/>
      </w:r>
    </w:p>
    <w:p w14:paraId="761A715C" w14:textId="77777777" w:rsidR="0048290E" w:rsidRDefault="0048290E" w:rsidP="0048290E">
      <w:pPr>
        <w:spacing w:line="360" w:lineRule="auto"/>
        <w:rPr>
          <w:sz w:val="20"/>
          <w:szCs w:val="20"/>
          <w:lang w:val="es-ES_tradnl"/>
        </w:rPr>
      </w:pPr>
    </w:p>
    <w:p w14:paraId="4CF8C004" w14:textId="77777777" w:rsidR="0048290E" w:rsidRPr="00A269D0" w:rsidRDefault="0048290E" w:rsidP="0048290E">
      <w:pPr>
        <w:pStyle w:val="Prrafodelista"/>
        <w:numPr>
          <w:ilvl w:val="0"/>
          <w:numId w:val="21"/>
        </w:numPr>
        <w:spacing w:line="360" w:lineRule="auto"/>
        <w:rPr>
          <w:b/>
          <w:bCs/>
          <w:sz w:val="20"/>
          <w:szCs w:val="20"/>
          <w:lang w:val="es-ES_tradnl"/>
        </w:rPr>
      </w:pPr>
      <w:r w:rsidRPr="00A269D0">
        <w:rPr>
          <w:b/>
          <w:bCs/>
          <w:sz w:val="20"/>
          <w:szCs w:val="20"/>
          <w:lang w:val="es-ES_tradnl"/>
        </w:rPr>
        <w:t>Plural</w:t>
      </w:r>
    </w:p>
    <w:p w14:paraId="056B9CDA" w14:textId="786EC7ED" w:rsidR="0048290E" w:rsidRPr="0048290E" w:rsidRDefault="0048290E" w:rsidP="0048290E">
      <w:pPr>
        <w:pStyle w:val="Prrafodelista"/>
        <w:spacing w:line="360" w:lineRule="auto"/>
        <w:ind w:left="1440"/>
        <w:rPr>
          <w:sz w:val="20"/>
          <w:szCs w:val="20"/>
          <w:lang w:val="es-ES_tradnl"/>
        </w:rPr>
      </w:pPr>
      <w:r w:rsidRPr="0048290E">
        <w:rPr>
          <w:sz w:val="20"/>
          <w:szCs w:val="20"/>
          <w:lang w:val="es-ES_tradnl"/>
        </w:rPr>
        <w:t>Reconoce las diferentes formas de identidad, cultura, modos de vida y comunicación presentes en la sociedad, evitando asumir que todas las personas comparten las mismas experiencias o necesidades.</w:t>
      </w:r>
    </w:p>
    <w:p w14:paraId="39A3AFC7" w14:textId="77777777" w:rsidR="0048290E" w:rsidRPr="00A269D0" w:rsidRDefault="0048290E" w:rsidP="0048290E">
      <w:pPr>
        <w:pStyle w:val="Prrafodelista"/>
        <w:numPr>
          <w:ilvl w:val="0"/>
          <w:numId w:val="21"/>
        </w:numPr>
        <w:spacing w:line="360" w:lineRule="auto"/>
        <w:rPr>
          <w:b/>
          <w:bCs/>
          <w:sz w:val="20"/>
          <w:szCs w:val="20"/>
          <w:lang w:val="es-ES_tradnl"/>
        </w:rPr>
      </w:pPr>
      <w:r w:rsidRPr="00A269D0">
        <w:rPr>
          <w:b/>
          <w:bCs/>
          <w:sz w:val="20"/>
          <w:szCs w:val="20"/>
          <w:lang w:val="es-ES_tradnl"/>
        </w:rPr>
        <w:t>Dinámica</w:t>
      </w:r>
    </w:p>
    <w:p w14:paraId="0C6D1550" w14:textId="50A3DEB5" w:rsidR="0048290E" w:rsidRPr="0048290E" w:rsidRDefault="0048290E" w:rsidP="0048290E">
      <w:pPr>
        <w:pStyle w:val="Prrafodelista"/>
        <w:spacing w:line="360" w:lineRule="auto"/>
        <w:ind w:left="1440"/>
        <w:rPr>
          <w:sz w:val="20"/>
          <w:szCs w:val="20"/>
          <w:lang w:val="es-ES_tradnl"/>
        </w:rPr>
      </w:pPr>
      <w:r w:rsidRPr="0048290E">
        <w:rPr>
          <w:sz w:val="20"/>
          <w:szCs w:val="20"/>
          <w:lang w:val="es-ES_tradnl"/>
        </w:rPr>
        <w:t>Considera que las realidades de las personas y las comunidades cambian con el tiempo y según sus contextos sociales, culturales, económicos y territoriales, por lo que la comunicación debe actualizarse y adaptarse.</w:t>
      </w:r>
    </w:p>
    <w:p w14:paraId="1AD5797F" w14:textId="77777777" w:rsidR="0048290E" w:rsidRPr="00A269D0" w:rsidRDefault="0048290E" w:rsidP="0048290E">
      <w:pPr>
        <w:pStyle w:val="Prrafodelista"/>
        <w:numPr>
          <w:ilvl w:val="0"/>
          <w:numId w:val="21"/>
        </w:numPr>
        <w:spacing w:line="360" w:lineRule="auto"/>
        <w:rPr>
          <w:b/>
          <w:bCs/>
          <w:sz w:val="20"/>
          <w:szCs w:val="20"/>
          <w:lang w:val="es-ES_tradnl"/>
        </w:rPr>
      </w:pPr>
      <w:r w:rsidRPr="00A269D0">
        <w:rPr>
          <w:b/>
          <w:bCs/>
          <w:sz w:val="20"/>
          <w:szCs w:val="20"/>
          <w:lang w:val="es-ES_tradnl"/>
        </w:rPr>
        <w:t>Relacional</w:t>
      </w:r>
    </w:p>
    <w:p w14:paraId="4FD767CB" w14:textId="3DB9C55E" w:rsidR="0048290E" w:rsidRPr="0048290E" w:rsidRDefault="0048290E" w:rsidP="0048290E">
      <w:pPr>
        <w:pStyle w:val="Prrafodelista"/>
        <w:spacing w:line="360" w:lineRule="auto"/>
        <w:ind w:left="1440"/>
        <w:rPr>
          <w:sz w:val="20"/>
          <w:szCs w:val="20"/>
          <w:lang w:val="es-ES_tradnl"/>
        </w:rPr>
      </w:pPr>
      <w:r w:rsidRPr="0048290E">
        <w:rPr>
          <w:sz w:val="20"/>
          <w:szCs w:val="20"/>
          <w:lang w:val="es-ES_tradnl"/>
        </w:rPr>
        <w:t>Se aplica en la interacción permanente entre las entidades y la ciudadanía, promoviendo un diálogo basado en el respeto, la escucha y la participación.</w:t>
      </w:r>
    </w:p>
    <w:p w14:paraId="2ED4475A" w14:textId="77777777" w:rsidR="0048290E" w:rsidRPr="00A269D0" w:rsidRDefault="0048290E" w:rsidP="0048290E">
      <w:pPr>
        <w:pStyle w:val="Prrafodelista"/>
        <w:numPr>
          <w:ilvl w:val="0"/>
          <w:numId w:val="21"/>
        </w:numPr>
        <w:spacing w:line="360" w:lineRule="auto"/>
        <w:rPr>
          <w:b/>
          <w:bCs/>
          <w:sz w:val="20"/>
          <w:szCs w:val="20"/>
          <w:lang w:val="es-ES_tradnl"/>
        </w:rPr>
      </w:pPr>
      <w:r w:rsidRPr="00A269D0">
        <w:rPr>
          <w:b/>
          <w:bCs/>
          <w:sz w:val="20"/>
          <w:szCs w:val="20"/>
          <w:lang w:val="es-ES_tradnl"/>
        </w:rPr>
        <w:t>Contextual</w:t>
      </w:r>
    </w:p>
    <w:p w14:paraId="15B5A666" w14:textId="0BD61445" w:rsidR="0048290E" w:rsidRPr="0048290E" w:rsidRDefault="0048290E" w:rsidP="0048290E">
      <w:pPr>
        <w:pStyle w:val="Prrafodelista"/>
        <w:spacing w:line="360" w:lineRule="auto"/>
        <w:ind w:left="1440"/>
        <w:rPr>
          <w:sz w:val="20"/>
          <w:szCs w:val="20"/>
          <w:lang w:val="es-ES_tradnl"/>
        </w:rPr>
      </w:pPr>
      <w:r w:rsidRPr="0048290E">
        <w:rPr>
          <w:sz w:val="20"/>
          <w:szCs w:val="20"/>
          <w:lang w:val="es-ES_tradnl"/>
        </w:rPr>
        <w:t>Tiene en cuenta las condiciones de vida, el entorno y las circunstancias de las personas destinatarias para que la información sea pertinente y útil.</w:t>
      </w:r>
    </w:p>
    <w:p w14:paraId="04524541" w14:textId="77777777" w:rsidR="00A269D0" w:rsidRPr="00A269D0" w:rsidRDefault="0048290E" w:rsidP="0048290E">
      <w:pPr>
        <w:pStyle w:val="Prrafodelista"/>
        <w:numPr>
          <w:ilvl w:val="0"/>
          <w:numId w:val="21"/>
        </w:numPr>
        <w:spacing w:line="360" w:lineRule="auto"/>
        <w:rPr>
          <w:b/>
          <w:bCs/>
          <w:sz w:val="20"/>
          <w:szCs w:val="20"/>
          <w:lang w:val="es-ES_tradnl"/>
        </w:rPr>
      </w:pPr>
      <w:r w:rsidRPr="00A269D0">
        <w:rPr>
          <w:b/>
          <w:bCs/>
          <w:sz w:val="20"/>
          <w:szCs w:val="20"/>
          <w:lang w:val="es-ES_tradnl"/>
        </w:rPr>
        <w:t>Incluyente</w:t>
      </w:r>
    </w:p>
    <w:p w14:paraId="74BD4DC0" w14:textId="7D163DCB" w:rsidR="0048290E" w:rsidRDefault="0048290E" w:rsidP="00A269D0">
      <w:pPr>
        <w:pStyle w:val="Prrafodelista"/>
        <w:spacing w:line="360" w:lineRule="auto"/>
        <w:ind w:left="1440"/>
        <w:rPr>
          <w:sz w:val="20"/>
          <w:szCs w:val="20"/>
          <w:lang w:val="es-ES_tradnl"/>
        </w:rPr>
      </w:pPr>
      <w:r w:rsidRPr="0048290E">
        <w:rPr>
          <w:sz w:val="20"/>
          <w:szCs w:val="20"/>
          <w:lang w:val="es-ES_tradnl"/>
        </w:rPr>
        <w:t>Orienta la eliminación de barreras, estereotipos y expresiones discriminatorias, favoreciendo que todas las personas puedan acceder y comprender la información en igualdad de condiciones.</w:t>
      </w:r>
    </w:p>
    <w:p w14:paraId="594D9B77" w14:textId="77777777" w:rsidR="006545E6" w:rsidRPr="0048290E" w:rsidRDefault="006545E6" w:rsidP="00A269D0">
      <w:pPr>
        <w:pStyle w:val="Prrafodelista"/>
        <w:spacing w:line="360" w:lineRule="auto"/>
        <w:ind w:left="1440"/>
        <w:rPr>
          <w:sz w:val="20"/>
          <w:szCs w:val="20"/>
          <w:lang w:val="es-ES_tradnl"/>
        </w:rPr>
      </w:pPr>
    </w:p>
    <w:p w14:paraId="0C0F1440" w14:textId="77777777" w:rsidR="006545E6" w:rsidRPr="006545E6" w:rsidRDefault="0048290E" w:rsidP="0048290E">
      <w:pPr>
        <w:pStyle w:val="Prrafodelista"/>
        <w:numPr>
          <w:ilvl w:val="0"/>
          <w:numId w:val="21"/>
        </w:numPr>
        <w:spacing w:line="360" w:lineRule="auto"/>
        <w:rPr>
          <w:b/>
          <w:bCs/>
          <w:sz w:val="20"/>
          <w:szCs w:val="20"/>
          <w:lang w:val="es-ES_tradnl"/>
        </w:rPr>
      </w:pPr>
      <w:r w:rsidRPr="006545E6">
        <w:rPr>
          <w:b/>
          <w:bCs/>
          <w:sz w:val="20"/>
          <w:szCs w:val="20"/>
          <w:lang w:val="es-ES_tradnl"/>
        </w:rPr>
        <w:lastRenderedPageBreak/>
        <w:t>Comunicativa</w:t>
      </w:r>
    </w:p>
    <w:p w14:paraId="13E914F1" w14:textId="3D29EA52" w:rsidR="0048290E" w:rsidRPr="0048290E" w:rsidRDefault="0048290E" w:rsidP="006545E6">
      <w:pPr>
        <w:pStyle w:val="Prrafodelista"/>
        <w:spacing w:line="360" w:lineRule="auto"/>
        <w:ind w:left="1440"/>
        <w:rPr>
          <w:sz w:val="20"/>
          <w:szCs w:val="20"/>
          <w:lang w:val="es-ES_tradnl"/>
        </w:rPr>
      </w:pPr>
      <w:r w:rsidRPr="0048290E">
        <w:rPr>
          <w:sz w:val="20"/>
          <w:szCs w:val="20"/>
          <w:lang w:val="es-ES_tradnl"/>
        </w:rPr>
        <w:t>Promueve el uso de mensajes claros, respetuosos, comprensibles y pertinentes, así como la selección de canales y formatos adecuados para las características de la ciudadanía.</w:t>
      </w:r>
    </w:p>
    <w:p w14:paraId="5884D73A" w14:textId="77777777" w:rsidR="006545E6" w:rsidRDefault="006545E6" w:rsidP="006A50F9">
      <w:pPr>
        <w:pBdr>
          <w:top w:val="nil"/>
          <w:left w:val="nil"/>
          <w:bottom w:val="nil"/>
          <w:right w:val="nil"/>
          <w:between w:val="nil"/>
        </w:pBdr>
        <w:spacing w:line="360" w:lineRule="auto"/>
        <w:rPr>
          <w:b/>
          <w:bCs/>
          <w:color w:val="000000" w:themeColor="text1"/>
          <w:sz w:val="20"/>
          <w:szCs w:val="20"/>
          <w:lang w:val="es-ES_tradnl"/>
        </w:rPr>
      </w:pPr>
    </w:p>
    <w:p w14:paraId="614AE3FD" w14:textId="566DD5D3" w:rsidR="006545E6" w:rsidRDefault="006545E6" w:rsidP="006A50F9">
      <w:pPr>
        <w:pBdr>
          <w:top w:val="nil"/>
          <w:left w:val="nil"/>
          <w:bottom w:val="nil"/>
          <w:right w:val="nil"/>
          <w:between w:val="nil"/>
        </w:pBdr>
        <w:spacing w:line="360" w:lineRule="auto"/>
        <w:rPr>
          <w:b/>
          <w:bCs/>
          <w:color w:val="000000" w:themeColor="text1"/>
          <w:sz w:val="20"/>
          <w:szCs w:val="20"/>
          <w:lang w:val="es-ES_tradnl"/>
        </w:rPr>
      </w:pPr>
      <w:r>
        <w:rPr>
          <w:noProof/>
        </w:rPr>
        <mc:AlternateContent>
          <mc:Choice Requires="wps">
            <w:drawing>
              <wp:inline distT="0" distB="0" distL="0" distR="0" wp14:anchorId="4EB0DAEA" wp14:editId="2F98A4A5">
                <wp:extent cx="1828800" cy="1828800"/>
                <wp:effectExtent l="76200" t="57150" r="68580" b="89535"/>
                <wp:docPr id="1" name="Cuadro de texto 1"/>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790BA537" w14:textId="77777777" w:rsidR="006545E6" w:rsidRPr="006545E6" w:rsidRDefault="006545E6" w:rsidP="0046188A">
                            <w:pPr>
                              <w:pBdr>
                                <w:top w:val="nil"/>
                                <w:left w:val="nil"/>
                                <w:bottom w:val="nil"/>
                                <w:right w:val="nil"/>
                                <w:between w:val="nil"/>
                              </w:pBdr>
                              <w:spacing w:line="360" w:lineRule="auto"/>
                              <w:rPr>
                                <w:color w:val="FFFFFF" w:themeColor="background1"/>
                                <w:sz w:val="20"/>
                                <w:szCs w:val="20"/>
                                <w:lang w:val="es-ES_tradnl"/>
                              </w:rPr>
                            </w:pPr>
                            <w:r w:rsidRPr="006545E6">
                              <w:rPr>
                                <w:color w:val="FFFFFF" w:themeColor="background1"/>
                                <w:sz w:val="20"/>
                                <w:szCs w:val="20"/>
                                <w:lang w:val="es-ES_tradnl"/>
                              </w:rPr>
                              <w:t>La comprensión de estas características permite que la diversidad no se toque como un tema aislado y que está presente en cada mensaje, trámite, respuesta campaña o estrategia comunicativa que una entidad genera para la ciudadanía.</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4EB0DAEA" id="Cuadro de texto 1" o:spid="_x0000_s1028"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" fillcolor="#4f81bd [3204]" strokecolor="white [3201]" strokeweight="3pt">
                <v:shadow on="t" color="black" opacity="24903f" origin=",.5" offset="0,.55556mm"/>
                <v:textbox style="mso-fit-shape-to-text:t">
                  <w:txbxContent>
                    <w:p w14:paraId="790BA537" w14:textId="77777777" w:rsidR="006545E6" w:rsidRPr="006545E6" w:rsidRDefault="006545E6" w:rsidP="0046188A">
                      <w:pPr>
                        <w:pBdr>
                          <w:top w:val="nil"/>
                          <w:left w:val="nil"/>
                          <w:bottom w:val="nil"/>
                          <w:right w:val="nil"/>
                          <w:between w:val="nil"/>
                        </w:pBdr>
                        <w:spacing w:line="360" w:lineRule="auto"/>
                        <w:rPr>
                          <w:color w:val="FFFFFF" w:themeColor="background1"/>
                          <w:sz w:val="20"/>
                          <w:szCs w:val="20"/>
                          <w:lang w:val="es-ES_tradnl"/>
                        </w:rPr>
                      </w:pPr>
                      <w:r w:rsidRPr="006545E6">
                        <w:rPr>
                          <w:color w:val="FFFFFF" w:themeColor="background1"/>
                          <w:sz w:val="20"/>
                          <w:szCs w:val="20"/>
                          <w:lang w:val="es-ES_tradnl"/>
                        </w:rPr>
                        <w:t>La comprensión de estas características permite que la diversidad no se toque como un tema aislado y que está presente en cada mensaje, trámite, respuesta campaña o estrategia comunicativa que una entidad genera para la ciudadanía.</w:t>
                      </w:r>
                    </w:p>
                  </w:txbxContent>
                </v:textbox>
                <w10:anchorlock/>
              </v:shape>
            </w:pict>
          </mc:Fallback>
        </mc:AlternateContent>
      </w:r>
    </w:p>
    <w:p w14:paraId="11F51225" w14:textId="77777777" w:rsidR="006545E6" w:rsidRDefault="006545E6" w:rsidP="006A50F9">
      <w:pPr>
        <w:pBdr>
          <w:top w:val="nil"/>
          <w:left w:val="nil"/>
          <w:bottom w:val="nil"/>
          <w:right w:val="nil"/>
          <w:between w:val="nil"/>
        </w:pBdr>
        <w:spacing w:line="360" w:lineRule="auto"/>
        <w:rPr>
          <w:b/>
          <w:bCs/>
          <w:color w:val="000000" w:themeColor="text1"/>
          <w:sz w:val="20"/>
          <w:szCs w:val="20"/>
          <w:lang w:val="es-ES_tradnl"/>
        </w:rPr>
      </w:pPr>
    </w:p>
    <w:p w14:paraId="0D2F3486" w14:textId="1119483D" w:rsidR="0059034F" w:rsidRPr="000A3057" w:rsidRDefault="40B00CDA" w:rsidP="006A50F9">
      <w:pPr>
        <w:pBdr>
          <w:top w:val="nil"/>
          <w:left w:val="nil"/>
          <w:bottom w:val="nil"/>
          <w:right w:val="nil"/>
          <w:between w:val="nil"/>
        </w:pBdr>
        <w:spacing w:line="360" w:lineRule="auto"/>
        <w:rPr>
          <w:b/>
          <w:bCs/>
          <w:color w:val="000000" w:themeColor="text1"/>
          <w:sz w:val="20"/>
          <w:szCs w:val="20"/>
          <w:lang w:val="es-ES_tradnl"/>
        </w:rPr>
      </w:pPr>
      <w:r w:rsidRPr="000A3057">
        <w:rPr>
          <w:b/>
          <w:bCs/>
          <w:color w:val="000000" w:themeColor="text1"/>
          <w:sz w:val="20"/>
          <w:szCs w:val="20"/>
          <w:lang w:val="es-ES_tradnl"/>
        </w:rPr>
        <w:t>1.3 Tipos</w:t>
      </w:r>
    </w:p>
    <w:p w14:paraId="77E46082" w14:textId="77777777" w:rsidR="00847314" w:rsidRDefault="00847314" w:rsidP="006A50F9">
      <w:pPr>
        <w:pBdr>
          <w:top w:val="nil"/>
          <w:left w:val="nil"/>
          <w:bottom w:val="nil"/>
          <w:right w:val="nil"/>
          <w:between w:val="nil"/>
        </w:pBdr>
        <w:spacing w:line="360" w:lineRule="auto"/>
        <w:rPr>
          <w:color w:val="000000" w:themeColor="text1"/>
          <w:sz w:val="20"/>
          <w:szCs w:val="20"/>
          <w:lang w:val="es-ES_tradnl"/>
        </w:rPr>
      </w:pPr>
    </w:p>
    <w:p w14:paraId="482D36F7" w14:textId="0D1FF8F4" w:rsidR="0059034F" w:rsidRDefault="40B00CDA" w:rsidP="006A50F9">
      <w:pPr>
        <w:pBdr>
          <w:top w:val="nil"/>
          <w:left w:val="nil"/>
          <w:bottom w:val="nil"/>
          <w:right w:val="nil"/>
          <w:between w:val="nil"/>
        </w:pBdr>
        <w:spacing w:line="360" w:lineRule="auto"/>
        <w:rPr>
          <w:color w:val="000000" w:themeColor="text1"/>
          <w:sz w:val="20"/>
          <w:szCs w:val="20"/>
          <w:lang w:val="es-ES_tradnl"/>
        </w:rPr>
      </w:pPr>
      <w:r w:rsidRPr="000A3057">
        <w:rPr>
          <w:color w:val="000000" w:themeColor="text1"/>
          <w:sz w:val="20"/>
          <w:szCs w:val="20"/>
          <w:lang w:val="es-ES_tradnl"/>
        </w:rPr>
        <w:t xml:space="preserve">Identificar los tipos de diversidad, </w:t>
      </w:r>
      <w:r w:rsidR="339D589A" w:rsidRPr="000A3057">
        <w:rPr>
          <w:color w:val="000000" w:themeColor="text1"/>
          <w:sz w:val="20"/>
          <w:szCs w:val="20"/>
          <w:lang w:val="es-ES_tradnl"/>
        </w:rPr>
        <w:t>ayuda a reconocer que las personas requieren de distintas maneras de comunicación, atención y acceso a la información</w:t>
      </w:r>
      <w:r w:rsidR="5A7024BD" w:rsidRPr="000A3057">
        <w:rPr>
          <w:color w:val="000000" w:themeColor="text1"/>
          <w:sz w:val="20"/>
          <w:szCs w:val="20"/>
          <w:lang w:val="es-ES_tradnl"/>
        </w:rPr>
        <w:t xml:space="preserve">; no se busca clasificar a las </w:t>
      </w:r>
      <w:r w:rsidR="2269CDC8" w:rsidRPr="000A3057">
        <w:rPr>
          <w:color w:val="000000" w:themeColor="text1"/>
          <w:sz w:val="20"/>
          <w:szCs w:val="20"/>
          <w:lang w:val="es-ES_tradnl"/>
        </w:rPr>
        <w:t>ciudadanías,</w:t>
      </w:r>
      <w:r w:rsidR="5A7024BD" w:rsidRPr="000A3057">
        <w:rPr>
          <w:color w:val="000000" w:themeColor="text1"/>
          <w:sz w:val="20"/>
          <w:szCs w:val="20"/>
          <w:lang w:val="es-ES_tradnl"/>
        </w:rPr>
        <w:t xml:space="preserve"> sino que busca facilitar una mirada </w:t>
      </w:r>
      <w:r w:rsidR="74144CD6" w:rsidRPr="000A3057">
        <w:rPr>
          <w:color w:val="000000" w:themeColor="text1"/>
          <w:sz w:val="20"/>
          <w:szCs w:val="20"/>
          <w:lang w:val="es-ES_tradnl"/>
        </w:rPr>
        <w:t>más</w:t>
      </w:r>
      <w:r w:rsidR="5A7024BD" w:rsidRPr="000A3057">
        <w:rPr>
          <w:color w:val="000000" w:themeColor="text1"/>
          <w:sz w:val="20"/>
          <w:szCs w:val="20"/>
          <w:lang w:val="es-ES_tradnl"/>
        </w:rPr>
        <w:t xml:space="preserve"> amplia y respetuosa de sus realidad</w:t>
      </w:r>
      <w:r w:rsidR="33C36412" w:rsidRPr="000A3057">
        <w:rPr>
          <w:color w:val="000000" w:themeColor="text1"/>
          <w:sz w:val="20"/>
          <w:szCs w:val="20"/>
          <w:lang w:val="es-ES_tradnl"/>
        </w:rPr>
        <w:t xml:space="preserve">es. </w:t>
      </w:r>
    </w:p>
    <w:p w14:paraId="1E9E5813" w14:textId="3BA5838E" w:rsidR="00847314" w:rsidRDefault="00847314" w:rsidP="006A50F9">
      <w:pPr>
        <w:pBdr>
          <w:top w:val="nil"/>
          <w:left w:val="nil"/>
          <w:bottom w:val="nil"/>
          <w:right w:val="nil"/>
          <w:between w:val="nil"/>
        </w:pBdr>
        <w:spacing w:line="360" w:lineRule="auto"/>
        <w:rPr>
          <w:color w:val="000000" w:themeColor="text1"/>
          <w:sz w:val="20"/>
          <w:szCs w:val="20"/>
          <w:lang w:val="es-ES_tradnl"/>
        </w:rPr>
      </w:pPr>
    </w:p>
    <w:p w14:paraId="57B4B055" w14:textId="3DFE4EB5" w:rsidR="00847314" w:rsidRDefault="00847314" w:rsidP="006A50F9">
      <w:pPr>
        <w:pBdr>
          <w:top w:val="nil"/>
          <w:left w:val="nil"/>
          <w:bottom w:val="nil"/>
          <w:right w:val="nil"/>
          <w:between w:val="nil"/>
        </w:pBdr>
        <w:spacing w:line="360" w:lineRule="auto"/>
        <w:rPr>
          <w:color w:val="000000" w:themeColor="text1"/>
          <w:sz w:val="20"/>
          <w:szCs w:val="20"/>
          <w:lang w:val="es-ES_tradnl"/>
        </w:rPr>
      </w:pPr>
      <w:r w:rsidRPr="00847314">
        <w:rPr>
          <w:color w:val="000000" w:themeColor="text1"/>
          <w:sz w:val="20"/>
          <w:szCs w:val="20"/>
          <w:lang w:val="es-ES_tradnl"/>
        </w:rPr>
        <w:t>Cada tipo de diversidad plantea aspectos que las entidades deben considerar al momento de diseñar y difundir sus comunicaciones. En la siguiente tabla se describen los principales tipos de diversidad y se presentan ejemplos de cómo pueden incorporarse en la comunicación institucional</w:t>
      </w:r>
      <w:r>
        <w:rPr>
          <w:color w:val="000000" w:themeColor="text1"/>
          <w:sz w:val="20"/>
          <w:szCs w:val="20"/>
          <w:lang w:val="es-ES_tradnl"/>
        </w:rPr>
        <w:t>:</w:t>
      </w:r>
    </w:p>
    <w:p w14:paraId="601E4FE4" w14:textId="05EBCB61" w:rsidR="008C2958" w:rsidRDefault="008C2958" w:rsidP="006A50F9">
      <w:pPr>
        <w:pBdr>
          <w:top w:val="nil"/>
          <w:left w:val="nil"/>
          <w:bottom w:val="nil"/>
          <w:right w:val="nil"/>
          <w:between w:val="nil"/>
        </w:pBdr>
        <w:spacing w:line="360" w:lineRule="auto"/>
        <w:rPr>
          <w:color w:val="000000" w:themeColor="text1"/>
          <w:sz w:val="20"/>
          <w:szCs w:val="20"/>
          <w:lang w:val="es-ES_tradnl"/>
        </w:rPr>
      </w:pPr>
    </w:p>
    <w:p w14:paraId="41E5EAC8" w14:textId="013A025F" w:rsidR="008C2958" w:rsidRPr="000A3057" w:rsidRDefault="008C2958" w:rsidP="006A50F9">
      <w:pPr>
        <w:pBdr>
          <w:top w:val="nil"/>
          <w:left w:val="nil"/>
          <w:bottom w:val="nil"/>
          <w:right w:val="nil"/>
          <w:between w:val="nil"/>
        </w:pBdr>
        <w:spacing w:line="360" w:lineRule="auto"/>
        <w:rPr>
          <w:color w:val="000000" w:themeColor="text1"/>
          <w:sz w:val="20"/>
          <w:szCs w:val="20"/>
          <w:lang w:val="es-ES_tradnl"/>
        </w:rPr>
      </w:pPr>
      <w:r w:rsidRPr="008C2958">
        <w:rPr>
          <w:b/>
          <w:bCs/>
          <w:color w:val="000000" w:themeColor="text1"/>
          <w:sz w:val="20"/>
          <w:szCs w:val="20"/>
          <w:lang w:val="es-ES_tradnl"/>
        </w:rPr>
        <w:t>Tabla 1.</w:t>
      </w:r>
      <w:r>
        <w:rPr>
          <w:color w:val="000000" w:themeColor="text1"/>
          <w:sz w:val="20"/>
          <w:szCs w:val="20"/>
          <w:lang w:val="es-ES_tradnl"/>
        </w:rPr>
        <w:t xml:space="preserve"> Tipos de diversidad</w:t>
      </w:r>
    </w:p>
    <w:p w14:paraId="41413D65" w14:textId="73E06A8B" w:rsidR="0059034F" w:rsidRPr="000A3057" w:rsidRDefault="0059034F" w:rsidP="006A50F9">
      <w:pPr>
        <w:pBdr>
          <w:top w:val="nil"/>
          <w:left w:val="nil"/>
          <w:bottom w:val="nil"/>
          <w:right w:val="nil"/>
          <w:between w:val="nil"/>
        </w:pBdr>
        <w:spacing w:line="360" w:lineRule="auto"/>
        <w:rPr>
          <w:color w:val="000000" w:themeColor="text1"/>
          <w:sz w:val="20"/>
          <w:szCs w:val="20"/>
          <w:lang w:val="es-ES_tradnl"/>
        </w:rPr>
      </w:pPr>
    </w:p>
    <w:tbl>
      <w:tblPr>
        <w:tblStyle w:val="Tablaconcuadrcula"/>
        <w:tblW w:w="0" w:type="auto"/>
        <w:tblLook w:val="06A0" w:firstRow="1" w:lastRow="0" w:firstColumn="1" w:lastColumn="0" w:noHBand="1" w:noVBand="1"/>
      </w:tblPr>
      <w:tblGrid>
        <w:gridCol w:w="3320"/>
        <w:gridCol w:w="3320"/>
        <w:gridCol w:w="3320"/>
      </w:tblGrid>
      <w:tr w:rsidR="26F1A73C" w:rsidRPr="00847314" w14:paraId="52529DFE" w14:textId="77777777" w:rsidTr="128947F4">
        <w:trPr>
          <w:trHeight w:val="300"/>
        </w:trPr>
        <w:tc>
          <w:tcPr>
            <w:tcW w:w="3320" w:type="dxa"/>
          </w:tcPr>
          <w:p w14:paraId="4F81FC7D" w14:textId="5268993C" w:rsidR="76CA5F6E" w:rsidRPr="00847314" w:rsidRDefault="00613C50" w:rsidP="006A50F9">
            <w:pPr>
              <w:spacing w:line="360" w:lineRule="auto"/>
              <w:rPr>
                <w:b/>
                <w:bCs/>
                <w:color w:val="000000" w:themeColor="text1"/>
                <w:sz w:val="20"/>
                <w:szCs w:val="20"/>
                <w:lang w:val="es-ES_tradnl"/>
              </w:rPr>
            </w:pPr>
            <w:r w:rsidRPr="00847314">
              <w:rPr>
                <w:b/>
                <w:bCs/>
                <w:color w:val="000000" w:themeColor="text1"/>
                <w:sz w:val="20"/>
                <w:szCs w:val="20"/>
                <w:lang w:val="es-ES_tradnl"/>
              </w:rPr>
              <w:t>Tipo</w:t>
            </w:r>
          </w:p>
        </w:tc>
        <w:tc>
          <w:tcPr>
            <w:tcW w:w="3320" w:type="dxa"/>
          </w:tcPr>
          <w:p w14:paraId="6BCBB74D" w14:textId="27A828E4" w:rsidR="76CA5F6E" w:rsidRPr="00847314" w:rsidRDefault="46523F49" w:rsidP="006A50F9">
            <w:pPr>
              <w:spacing w:line="360" w:lineRule="auto"/>
              <w:rPr>
                <w:b/>
                <w:bCs/>
                <w:color w:val="000000" w:themeColor="text1"/>
                <w:sz w:val="20"/>
                <w:szCs w:val="20"/>
                <w:lang w:val="es-ES_tradnl"/>
              </w:rPr>
            </w:pPr>
            <w:r w:rsidRPr="00847314">
              <w:rPr>
                <w:b/>
                <w:bCs/>
                <w:color w:val="000000" w:themeColor="text1"/>
                <w:sz w:val="20"/>
                <w:szCs w:val="20"/>
                <w:lang w:val="es-ES_tradnl"/>
              </w:rPr>
              <w:t xml:space="preserve">Descripción </w:t>
            </w:r>
          </w:p>
        </w:tc>
        <w:tc>
          <w:tcPr>
            <w:tcW w:w="3320" w:type="dxa"/>
          </w:tcPr>
          <w:p w14:paraId="7DA6B5C7" w14:textId="7077D713" w:rsidR="76CA5F6E" w:rsidRPr="00847314" w:rsidRDefault="46523F49" w:rsidP="006A50F9">
            <w:pPr>
              <w:spacing w:line="360" w:lineRule="auto"/>
              <w:rPr>
                <w:b/>
                <w:bCs/>
                <w:color w:val="000000" w:themeColor="text1"/>
                <w:sz w:val="20"/>
                <w:szCs w:val="20"/>
                <w:lang w:val="es-ES_tradnl"/>
              </w:rPr>
            </w:pPr>
            <w:r w:rsidRPr="00847314">
              <w:rPr>
                <w:b/>
                <w:bCs/>
                <w:color w:val="000000" w:themeColor="text1"/>
                <w:sz w:val="20"/>
                <w:szCs w:val="20"/>
                <w:lang w:val="es-ES_tradnl"/>
              </w:rPr>
              <w:t>Ejemplo en comunicación</w:t>
            </w:r>
          </w:p>
        </w:tc>
      </w:tr>
      <w:tr w:rsidR="26F1A73C" w:rsidRPr="000A3057" w14:paraId="0CA24CAA" w14:textId="77777777" w:rsidTr="128947F4">
        <w:trPr>
          <w:trHeight w:val="300"/>
        </w:trPr>
        <w:tc>
          <w:tcPr>
            <w:tcW w:w="3320" w:type="dxa"/>
          </w:tcPr>
          <w:p w14:paraId="0FB0B969" w14:textId="55795CB2" w:rsidR="663FB7E6" w:rsidRPr="000A3057" w:rsidRDefault="00613C50" w:rsidP="006A50F9">
            <w:pPr>
              <w:spacing w:line="360" w:lineRule="auto"/>
              <w:rPr>
                <w:color w:val="000000" w:themeColor="text1"/>
                <w:sz w:val="20"/>
                <w:szCs w:val="20"/>
                <w:lang w:val="es-ES_tradnl"/>
              </w:rPr>
            </w:pPr>
            <w:r w:rsidRPr="000A3057">
              <w:rPr>
                <w:color w:val="000000" w:themeColor="text1"/>
                <w:sz w:val="20"/>
                <w:szCs w:val="20"/>
                <w:lang w:val="es-ES_tradnl"/>
              </w:rPr>
              <w:t>Diversidad cultural</w:t>
            </w:r>
            <w:r w:rsidR="00DD281F">
              <w:rPr>
                <w:color w:val="000000" w:themeColor="text1"/>
                <w:sz w:val="20"/>
                <w:szCs w:val="20"/>
                <w:lang w:val="es-ES_tradnl"/>
              </w:rPr>
              <w:t>.</w:t>
            </w:r>
          </w:p>
        </w:tc>
        <w:tc>
          <w:tcPr>
            <w:tcW w:w="3320" w:type="dxa"/>
          </w:tcPr>
          <w:p w14:paraId="35407E3A" w14:textId="2FF0487B" w:rsidR="663FB7E6" w:rsidRPr="000A3057" w:rsidRDefault="782438D1" w:rsidP="006A50F9">
            <w:pPr>
              <w:spacing w:line="360" w:lineRule="auto"/>
              <w:rPr>
                <w:color w:val="000000" w:themeColor="text1"/>
                <w:sz w:val="20"/>
                <w:szCs w:val="20"/>
                <w:lang w:val="es-ES_tradnl"/>
              </w:rPr>
            </w:pPr>
            <w:r w:rsidRPr="000A3057">
              <w:rPr>
                <w:color w:val="000000" w:themeColor="text1"/>
                <w:sz w:val="20"/>
                <w:szCs w:val="20"/>
                <w:lang w:val="es-ES_tradnl"/>
              </w:rPr>
              <w:t>Se basa en prácticas, costumbres, valores y formas de comprender el mundo.</w:t>
            </w:r>
          </w:p>
        </w:tc>
        <w:tc>
          <w:tcPr>
            <w:tcW w:w="3320" w:type="dxa"/>
          </w:tcPr>
          <w:p w14:paraId="06FF5940" w14:textId="2BE5FC18" w:rsidR="6452D2BE" w:rsidRPr="000A3057" w:rsidRDefault="785AB4D9" w:rsidP="006A50F9">
            <w:pPr>
              <w:spacing w:line="360" w:lineRule="auto"/>
              <w:rPr>
                <w:color w:val="000000" w:themeColor="text1"/>
                <w:sz w:val="20"/>
                <w:szCs w:val="20"/>
                <w:lang w:val="es-ES_tradnl"/>
              </w:rPr>
            </w:pPr>
            <w:r w:rsidRPr="000A3057">
              <w:rPr>
                <w:color w:val="000000" w:themeColor="text1"/>
                <w:sz w:val="20"/>
                <w:szCs w:val="20"/>
                <w:lang w:val="es-ES_tradnl"/>
              </w:rPr>
              <w:t xml:space="preserve">Se debe tener en cuenta los contextos culturales de a </w:t>
            </w:r>
            <w:r w:rsidR="6D788DA7" w:rsidRPr="000A3057">
              <w:rPr>
                <w:color w:val="000000" w:themeColor="text1"/>
                <w:sz w:val="20"/>
                <w:szCs w:val="20"/>
                <w:lang w:val="es-ES_tradnl"/>
              </w:rPr>
              <w:t>quién</w:t>
            </w:r>
            <w:r w:rsidRPr="000A3057">
              <w:rPr>
                <w:color w:val="000000" w:themeColor="text1"/>
                <w:sz w:val="20"/>
                <w:szCs w:val="20"/>
                <w:lang w:val="es-ES_tradnl"/>
              </w:rPr>
              <w:t xml:space="preserve"> va </w:t>
            </w:r>
            <w:r w:rsidR="35315B3F" w:rsidRPr="000A3057">
              <w:rPr>
                <w:color w:val="000000" w:themeColor="text1"/>
                <w:sz w:val="20"/>
                <w:szCs w:val="20"/>
                <w:lang w:val="es-ES_tradnl"/>
              </w:rPr>
              <w:t>dirigida</w:t>
            </w:r>
            <w:r w:rsidRPr="000A3057">
              <w:rPr>
                <w:color w:val="000000" w:themeColor="text1"/>
                <w:sz w:val="20"/>
                <w:szCs w:val="20"/>
                <w:lang w:val="es-ES_tradnl"/>
              </w:rPr>
              <w:t xml:space="preserve"> la comunicación</w:t>
            </w:r>
            <w:r w:rsidR="00DD281F">
              <w:rPr>
                <w:color w:val="000000" w:themeColor="text1"/>
                <w:sz w:val="20"/>
                <w:szCs w:val="20"/>
                <w:lang w:val="es-ES_tradnl"/>
              </w:rPr>
              <w:t>.</w:t>
            </w:r>
          </w:p>
        </w:tc>
      </w:tr>
      <w:tr w:rsidR="26F1A73C" w:rsidRPr="000A3057" w14:paraId="04A078AD" w14:textId="77777777" w:rsidTr="128947F4">
        <w:trPr>
          <w:trHeight w:val="300"/>
        </w:trPr>
        <w:tc>
          <w:tcPr>
            <w:tcW w:w="3320" w:type="dxa"/>
          </w:tcPr>
          <w:p w14:paraId="4B56B105" w14:textId="3104FFFC" w:rsidR="399F859D" w:rsidRPr="000A3057" w:rsidRDefault="00613C50" w:rsidP="006A50F9">
            <w:pPr>
              <w:spacing w:line="360" w:lineRule="auto"/>
              <w:rPr>
                <w:color w:val="000000" w:themeColor="text1"/>
                <w:sz w:val="20"/>
                <w:szCs w:val="20"/>
                <w:lang w:val="es-ES_tradnl"/>
              </w:rPr>
            </w:pPr>
            <w:r w:rsidRPr="000A3057">
              <w:rPr>
                <w:color w:val="000000" w:themeColor="text1"/>
                <w:sz w:val="20"/>
                <w:szCs w:val="20"/>
                <w:lang w:val="es-ES_tradnl"/>
              </w:rPr>
              <w:t>Diversidad étnica</w:t>
            </w:r>
            <w:r w:rsidR="00DD281F">
              <w:rPr>
                <w:color w:val="000000" w:themeColor="text1"/>
                <w:sz w:val="20"/>
                <w:szCs w:val="20"/>
                <w:lang w:val="es-ES_tradnl"/>
              </w:rPr>
              <w:t>.</w:t>
            </w:r>
          </w:p>
        </w:tc>
        <w:tc>
          <w:tcPr>
            <w:tcW w:w="3320" w:type="dxa"/>
          </w:tcPr>
          <w:p w14:paraId="0ABF146E" w14:textId="27DD232A" w:rsidR="399F859D" w:rsidRPr="000A3057" w:rsidRDefault="73C15559" w:rsidP="006A50F9">
            <w:pPr>
              <w:spacing w:line="360" w:lineRule="auto"/>
              <w:rPr>
                <w:color w:val="000000" w:themeColor="text1"/>
                <w:sz w:val="20"/>
                <w:szCs w:val="20"/>
                <w:lang w:val="es-ES_tradnl"/>
              </w:rPr>
            </w:pPr>
            <w:r w:rsidRPr="000A3057">
              <w:rPr>
                <w:color w:val="000000" w:themeColor="text1"/>
                <w:sz w:val="20"/>
                <w:szCs w:val="20"/>
                <w:lang w:val="es-ES_tradnl"/>
              </w:rPr>
              <w:t xml:space="preserve">Reconoce la </w:t>
            </w:r>
            <w:r w:rsidR="461F89DD" w:rsidRPr="000A3057">
              <w:rPr>
                <w:color w:val="000000" w:themeColor="text1"/>
                <w:sz w:val="20"/>
                <w:szCs w:val="20"/>
                <w:lang w:val="es-ES_tradnl"/>
              </w:rPr>
              <w:t>presencia</w:t>
            </w:r>
            <w:r w:rsidRPr="000A3057">
              <w:rPr>
                <w:color w:val="000000" w:themeColor="text1"/>
                <w:sz w:val="20"/>
                <w:szCs w:val="20"/>
                <w:lang w:val="es-ES_tradnl"/>
              </w:rPr>
              <w:t xml:space="preserve"> de las comunidades y pueblos, a </w:t>
            </w:r>
            <w:r w:rsidR="72FEE02A" w:rsidRPr="000A3057">
              <w:rPr>
                <w:color w:val="000000" w:themeColor="text1"/>
                <w:sz w:val="20"/>
                <w:szCs w:val="20"/>
                <w:lang w:val="es-ES_tradnl"/>
              </w:rPr>
              <w:t>través</w:t>
            </w:r>
            <w:r w:rsidRPr="000A3057">
              <w:rPr>
                <w:color w:val="000000" w:themeColor="text1"/>
                <w:sz w:val="20"/>
                <w:szCs w:val="20"/>
                <w:lang w:val="es-ES_tradnl"/>
              </w:rPr>
              <w:t xml:space="preserve"> de sus lenguas, identidades y tradiciones</w:t>
            </w:r>
            <w:r w:rsidR="00DD281F">
              <w:rPr>
                <w:color w:val="000000" w:themeColor="text1"/>
                <w:sz w:val="20"/>
                <w:szCs w:val="20"/>
                <w:lang w:val="es-ES_tradnl"/>
              </w:rPr>
              <w:t>.</w:t>
            </w:r>
          </w:p>
        </w:tc>
        <w:tc>
          <w:tcPr>
            <w:tcW w:w="3320" w:type="dxa"/>
          </w:tcPr>
          <w:p w14:paraId="7DE62D7B" w14:textId="5F3C3D5F" w:rsidR="1360F96C" w:rsidRPr="000A3057" w:rsidRDefault="742DBFEA" w:rsidP="006A50F9">
            <w:pPr>
              <w:spacing w:line="360" w:lineRule="auto"/>
              <w:rPr>
                <w:color w:val="000000" w:themeColor="text1"/>
                <w:sz w:val="20"/>
                <w:szCs w:val="20"/>
                <w:lang w:val="es-ES_tradnl"/>
              </w:rPr>
            </w:pPr>
            <w:r w:rsidRPr="000A3057">
              <w:rPr>
                <w:color w:val="000000" w:themeColor="text1"/>
                <w:sz w:val="20"/>
                <w:szCs w:val="20"/>
                <w:lang w:val="es-ES_tradnl"/>
              </w:rPr>
              <w:t>La entidad deberá considerar traducciones o mediación en las comunicaciones cuando se haga necesario.</w:t>
            </w:r>
          </w:p>
        </w:tc>
      </w:tr>
      <w:tr w:rsidR="26F1A73C" w:rsidRPr="000A3057" w14:paraId="272596D2" w14:textId="77777777" w:rsidTr="128947F4">
        <w:trPr>
          <w:trHeight w:val="300"/>
        </w:trPr>
        <w:tc>
          <w:tcPr>
            <w:tcW w:w="3320" w:type="dxa"/>
          </w:tcPr>
          <w:p w14:paraId="1B3925AE" w14:textId="699ADA12" w:rsidR="6313B6BB" w:rsidRPr="000A3057" w:rsidRDefault="00613C50" w:rsidP="006A50F9">
            <w:pPr>
              <w:spacing w:line="360" w:lineRule="auto"/>
              <w:rPr>
                <w:color w:val="000000" w:themeColor="text1"/>
                <w:sz w:val="20"/>
                <w:szCs w:val="20"/>
                <w:lang w:val="es-ES_tradnl"/>
              </w:rPr>
            </w:pPr>
            <w:r w:rsidRPr="000A3057">
              <w:rPr>
                <w:color w:val="000000" w:themeColor="text1"/>
                <w:sz w:val="20"/>
                <w:szCs w:val="20"/>
                <w:lang w:val="es-ES_tradnl"/>
              </w:rPr>
              <w:t>Diversidad de género y sexual</w:t>
            </w:r>
            <w:r w:rsidR="00DD281F">
              <w:rPr>
                <w:color w:val="000000" w:themeColor="text1"/>
                <w:sz w:val="20"/>
                <w:szCs w:val="20"/>
                <w:lang w:val="es-ES_tradnl"/>
              </w:rPr>
              <w:t>.</w:t>
            </w:r>
          </w:p>
        </w:tc>
        <w:tc>
          <w:tcPr>
            <w:tcW w:w="3320" w:type="dxa"/>
          </w:tcPr>
          <w:p w14:paraId="631BC593" w14:textId="2CDE657A" w:rsidR="6313B6BB" w:rsidRPr="000A3057" w:rsidRDefault="2602ABCD" w:rsidP="006A50F9">
            <w:pPr>
              <w:spacing w:line="360" w:lineRule="auto"/>
              <w:rPr>
                <w:color w:val="000000" w:themeColor="text1"/>
                <w:sz w:val="20"/>
                <w:szCs w:val="20"/>
                <w:lang w:val="es-ES_tradnl"/>
              </w:rPr>
            </w:pPr>
            <w:r w:rsidRPr="000A3057">
              <w:rPr>
                <w:color w:val="000000" w:themeColor="text1"/>
                <w:sz w:val="20"/>
                <w:szCs w:val="20"/>
                <w:lang w:val="es-ES_tradnl"/>
              </w:rPr>
              <w:t>Propende por el respeto de las identidades y expresiones de género o las orientaciones sexuales.</w:t>
            </w:r>
          </w:p>
        </w:tc>
        <w:tc>
          <w:tcPr>
            <w:tcW w:w="3320" w:type="dxa"/>
          </w:tcPr>
          <w:p w14:paraId="3BEF2A28" w14:textId="38B1B80C" w:rsidR="53B466F9" w:rsidRPr="000A3057" w:rsidRDefault="3D514BA0" w:rsidP="006A50F9">
            <w:pPr>
              <w:spacing w:line="360" w:lineRule="auto"/>
              <w:rPr>
                <w:color w:val="000000" w:themeColor="text1"/>
                <w:sz w:val="20"/>
                <w:szCs w:val="20"/>
                <w:lang w:val="es-ES_tradnl"/>
              </w:rPr>
            </w:pPr>
            <w:r w:rsidRPr="000A3057">
              <w:rPr>
                <w:color w:val="000000" w:themeColor="text1"/>
                <w:sz w:val="20"/>
                <w:szCs w:val="20"/>
                <w:lang w:val="es-ES_tradnl"/>
              </w:rPr>
              <w:t>Para evitar supuestos sobre las personas es necesario usar expresiones respetuosas y sobre la base de la humanidad.</w:t>
            </w:r>
          </w:p>
        </w:tc>
      </w:tr>
      <w:tr w:rsidR="26F1A73C" w:rsidRPr="000A3057" w14:paraId="260AE205" w14:textId="77777777" w:rsidTr="128947F4">
        <w:trPr>
          <w:trHeight w:val="300"/>
        </w:trPr>
        <w:tc>
          <w:tcPr>
            <w:tcW w:w="3320" w:type="dxa"/>
          </w:tcPr>
          <w:p w14:paraId="36F4C133" w14:textId="74ACE03E" w:rsidR="77A7A425" w:rsidRPr="000A3057" w:rsidRDefault="00613C50" w:rsidP="006A50F9">
            <w:pPr>
              <w:spacing w:line="360" w:lineRule="auto"/>
              <w:rPr>
                <w:color w:val="000000" w:themeColor="text1"/>
                <w:sz w:val="20"/>
                <w:szCs w:val="20"/>
                <w:lang w:val="es-ES_tradnl"/>
              </w:rPr>
            </w:pPr>
            <w:r w:rsidRPr="000A3057">
              <w:rPr>
                <w:color w:val="000000" w:themeColor="text1"/>
                <w:sz w:val="20"/>
                <w:szCs w:val="20"/>
                <w:lang w:val="es-ES_tradnl"/>
              </w:rPr>
              <w:t>Diversidad funcional o discapacidad</w:t>
            </w:r>
            <w:r w:rsidR="00DD281F">
              <w:rPr>
                <w:color w:val="000000" w:themeColor="text1"/>
                <w:sz w:val="20"/>
                <w:szCs w:val="20"/>
                <w:lang w:val="es-ES_tradnl"/>
              </w:rPr>
              <w:t>.</w:t>
            </w:r>
          </w:p>
        </w:tc>
        <w:tc>
          <w:tcPr>
            <w:tcW w:w="3320" w:type="dxa"/>
          </w:tcPr>
          <w:p w14:paraId="208209A9" w14:textId="73643C9E" w:rsidR="77A7A425" w:rsidRPr="000A3057" w:rsidRDefault="1FD5CDEF" w:rsidP="006A50F9">
            <w:pPr>
              <w:spacing w:line="360" w:lineRule="auto"/>
              <w:rPr>
                <w:color w:val="000000" w:themeColor="text1"/>
                <w:sz w:val="20"/>
                <w:szCs w:val="20"/>
                <w:lang w:val="es-ES_tradnl"/>
              </w:rPr>
            </w:pPr>
            <w:r w:rsidRPr="000A3057">
              <w:rPr>
                <w:color w:val="000000" w:themeColor="text1"/>
                <w:sz w:val="20"/>
                <w:szCs w:val="20"/>
                <w:lang w:val="es-ES_tradnl"/>
              </w:rPr>
              <w:t>Las discapacidades se dan de forma física, sensorial, cognitivas o psicosociales.</w:t>
            </w:r>
          </w:p>
        </w:tc>
        <w:tc>
          <w:tcPr>
            <w:tcW w:w="3320" w:type="dxa"/>
          </w:tcPr>
          <w:p w14:paraId="5719CCA3" w14:textId="55D97076" w:rsidR="77A7A425" w:rsidRPr="000A3057" w:rsidRDefault="1FD5CDEF" w:rsidP="006A50F9">
            <w:pPr>
              <w:spacing w:line="360" w:lineRule="auto"/>
              <w:rPr>
                <w:color w:val="000000" w:themeColor="text1"/>
                <w:sz w:val="20"/>
                <w:szCs w:val="20"/>
                <w:lang w:val="es-ES_tradnl"/>
              </w:rPr>
            </w:pPr>
            <w:r w:rsidRPr="000A3057">
              <w:rPr>
                <w:color w:val="000000" w:themeColor="text1"/>
                <w:sz w:val="20"/>
                <w:szCs w:val="20"/>
                <w:lang w:val="es-ES_tradnl"/>
              </w:rPr>
              <w:t xml:space="preserve">La entidad debería usar formatos accesibles, textos claros, subtitulados o apoyos visuales </w:t>
            </w:r>
          </w:p>
        </w:tc>
      </w:tr>
      <w:tr w:rsidR="26F1A73C" w:rsidRPr="000A3057" w14:paraId="2CE0BE5C" w14:textId="77777777" w:rsidTr="128947F4">
        <w:trPr>
          <w:trHeight w:val="300"/>
        </w:trPr>
        <w:tc>
          <w:tcPr>
            <w:tcW w:w="3320" w:type="dxa"/>
          </w:tcPr>
          <w:p w14:paraId="07707B23" w14:textId="2723A675" w:rsidR="5A186958" w:rsidRPr="000A3057" w:rsidRDefault="00613C50" w:rsidP="006A50F9">
            <w:pPr>
              <w:spacing w:line="360" w:lineRule="auto"/>
              <w:rPr>
                <w:color w:val="000000" w:themeColor="text1"/>
                <w:sz w:val="20"/>
                <w:szCs w:val="20"/>
                <w:lang w:val="es-ES_tradnl"/>
              </w:rPr>
            </w:pPr>
            <w:r w:rsidRPr="000A3057">
              <w:rPr>
                <w:color w:val="000000" w:themeColor="text1"/>
                <w:sz w:val="20"/>
                <w:szCs w:val="20"/>
                <w:lang w:val="es-ES_tradnl"/>
              </w:rPr>
              <w:lastRenderedPageBreak/>
              <w:t>Diversidad territorial</w:t>
            </w:r>
            <w:r w:rsidR="00DD281F">
              <w:rPr>
                <w:color w:val="000000" w:themeColor="text1"/>
                <w:sz w:val="20"/>
                <w:szCs w:val="20"/>
                <w:lang w:val="es-ES_tradnl"/>
              </w:rPr>
              <w:t>.</w:t>
            </w:r>
          </w:p>
        </w:tc>
        <w:tc>
          <w:tcPr>
            <w:tcW w:w="3320" w:type="dxa"/>
          </w:tcPr>
          <w:p w14:paraId="587E2FD0" w14:textId="142E4083" w:rsidR="5A186958" w:rsidRPr="000A3057" w:rsidRDefault="4665D4F0" w:rsidP="006A50F9">
            <w:pPr>
              <w:spacing w:line="360" w:lineRule="auto"/>
              <w:rPr>
                <w:color w:val="000000" w:themeColor="text1"/>
                <w:sz w:val="20"/>
                <w:szCs w:val="20"/>
                <w:lang w:val="es-ES_tradnl"/>
              </w:rPr>
            </w:pPr>
            <w:r w:rsidRPr="000A3057">
              <w:rPr>
                <w:color w:val="000000" w:themeColor="text1"/>
                <w:sz w:val="20"/>
                <w:szCs w:val="20"/>
                <w:lang w:val="es-ES_tradnl"/>
              </w:rPr>
              <w:t xml:space="preserve">Tiene que ver con los lugares donde habitan las personas. </w:t>
            </w:r>
          </w:p>
        </w:tc>
        <w:tc>
          <w:tcPr>
            <w:tcW w:w="3320" w:type="dxa"/>
          </w:tcPr>
          <w:p w14:paraId="48AEB1EF" w14:textId="5AFF16E3" w:rsidR="5A186958" w:rsidRPr="000A3057" w:rsidRDefault="4665D4F0" w:rsidP="006A50F9">
            <w:pPr>
              <w:spacing w:line="360" w:lineRule="auto"/>
              <w:rPr>
                <w:color w:val="000000" w:themeColor="text1"/>
                <w:sz w:val="20"/>
                <w:szCs w:val="20"/>
                <w:lang w:val="es-ES_tradnl"/>
              </w:rPr>
            </w:pPr>
            <w:r w:rsidRPr="000A3057">
              <w:rPr>
                <w:color w:val="000000" w:themeColor="text1"/>
                <w:sz w:val="20"/>
                <w:szCs w:val="20"/>
                <w:lang w:val="es-ES_tradnl"/>
              </w:rPr>
              <w:t>Pensar en qu</w:t>
            </w:r>
            <w:r w:rsidR="00DD281F">
              <w:rPr>
                <w:color w:val="000000" w:themeColor="text1"/>
                <w:sz w:val="20"/>
                <w:szCs w:val="20"/>
                <w:lang w:val="es-ES_tradnl"/>
              </w:rPr>
              <w:t>é</w:t>
            </w:r>
            <w:r w:rsidRPr="000A3057">
              <w:rPr>
                <w:color w:val="000000" w:themeColor="text1"/>
                <w:sz w:val="20"/>
                <w:szCs w:val="20"/>
                <w:lang w:val="es-ES_tradnl"/>
              </w:rPr>
              <w:t xml:space="preserve"> comunicación usar </w:t>
            </w:r>
            <w:r w:rsidR="43CD4A9B" w:rsidRPr="000A3057">
              <w:rPr>
                <w:color w:val="000000" w:themeColor="text1"/>
                <w:sz w:val="20"/>
                <w:szCs w:val="20"/>
                <w:lang w:val="es-ES_tradnl"/>
              </w:rPr>
              <w:t>según</w:t>
            </w:r>
            <w:r w:rsidRPr="000A3057">
              <w:rPr>
                <w:color w:val="000000" w:themeColor="text1"/>
                <w:sz w:val="20"/>
                <w:szCs w:val="20"/>
                <w:lang w:val="es-ES_tradnl"/>
              </w:rPr>
              <w:t xml:space="preserve"> si las personas habitan en la zona urbana o rural, tener en cuenta la conectividad y el uso de herramientas tecnológicas</w:t>
            </w:r>
          </w:p>
        </w:tc>
      </w:tr>
      <w:tr w:rsidR="26F1A73C" w:rsidRPr="000A3057" w14:paraId="3CB4238C" w14:textId="77777777" w:rsidTr="128947F4">
        <w:trPr>
          <w:trHeight w:val="300"/>
        </w:trPr>
        <w:tc>
          <w:tcPr>
            <w:tcW w:w="3320" w:type="dxa"/>
          </w:tcPr>
          <w:p w14:paraId="60802C20" w14:textId="39766DDD" w:rsidR="223497B3" w:rsidRPr="000A3057" w:rsidRDefault="00613C50" w:rsidP="006A50F9">
            <w:pPr>
              <w:spacing w:line="360" w:lineRule="auto"/>
              <w:rPr>
                <w:color w:val="000000" w:themeColor="text1"/>
                <w:sz w:val="20"/>
                <w:szCs w:val="20"/>
                <w:lang w:val="es-ES_tradnl"/>
              </w:rPr>
            </w:pPr>
            <w:r w:rsidRPr="000A3057">
              <w:rPr>
                <w:color w:val="000000" w:themeColor="text1"/>
                <w:sz w:val="20"/>
                <w:szCs w:val="20"/>
                <w:lang w:val="es-ES_tradnl"/>
              </w:rPr>
              <w:t>Diversidad social</w:t>
            </w:r>
            <w:r w:rsidR="0091272F">
              <w:rPr>
                <w:color w:val="000000" w:themeColor="text1"/>
                <w:sz w:val="20"/>
                <w:szCs w:val="20"/>
                <w:lang w:val="es-ES_tradnl"/>
              </w:rPr>
              <w:t>.</w:t>
            </w:r>
          </w:p>
        </w:tc>
        <w:tc>
          <w:tcPr>
            <w:tcW w:w="3320" w:type="dxa"/>
          </w:tcPr>
          <w:p w14:paraId="16030604" w14:textId="579A7F61" w:rsidR="223497B3" w:rsidRPr="000A3057" w:rsidRDefault="0091272F" w:rsidP="006A50F9">
            <w:pPr>
              <w:spacing w:line="360" w:lineRule="auto"/>
              <w:rPr>
                <w:color w:val="000000" w:themeColor="text1"/>
                <w:sz w:val="20"/>
                <w:szCs w:val="20"/>
                <w:lang w:val="es-ES_tradnl"/>
              </w:rPr>
            </w:pPr>
            <w:r>
              <w:rPr>
                <w:color w:val="000000" w:themeColor="text1"/>
                <w:sz w:val="20"/>
                <w:szCs w:val="20"/>
                <w:lang w:val="es-ES_tradnl"/>
              </w:rPr>
              <w:t>T</w:t>
            </w:r>
            <w:r w:rsidR="69452DBF" w:rsidRPr="000A3057">
              <w:rPr>
                <w:color w:val="000000" w:themeColor="text1"/>
                <w:sz w:val="20"/>
                <w:szCs w:val="20"/>
                <w:lang w:val="es-ES_tradnl"/>
              </w:rPr>
              <w:t>iene que ver con las condiciones laborales, familiares, educativas y económicas de las personas</w:t>
            </w:r>
          </w:p>
        </w:tc>
        <w:tc>
          <w:tcPr>
            <w:tcW w:w="3320" w:type="dxa"/>
          </w:tcPr>
          <w:p w14:paraId="55ED4F00" w14:textId="5C7A605D" w:rsidR="223497B3" w:rsidRPr="000A3057" w:rsidRDefault="69452DBF" w:rsidP="006A50F9">
            <w:pPr>
              <w:spacing w:line="360" w:lineRule="auto"/>
              <w:rPr>
                <w:color w:val="000000" w:themeColor="text1"/>
                <w:sz w:val="20"/>
                <w:szCs w:val="20"/>
                <w:lang w:val="es-ES_tradnl"/>
              </w:rPr>
            </w:pPr>
            <w:r w:rsidRPr="000A3057">
              <w:rPr>
                <w:color w:val="000000" w:themeColor="text1"/>
                <w:sz w:val="20"/>
                <w:szCs w:val="20"/>
                <w:lang w:val="es-ES_tradnl"/>
              </w:rPr>
              <w:t>La entidad debe evitar mensajes que tengan suposiciones de igualdad de recursos, tiempo disponible o conectividad.</w:t>
            </w:r>
          </w:p>
        </w:tc>
      </w:tr>
    </w:tbl>
    <w:p w14:paraId="5D5F08C5" w14:textId="77777777" w:rsidR="00C83279" w:rsidRDefault="00C83279" w:rsidP="006A50F9">
      <w:pPr>
        <w:pBdr>
          <w:top w:val="nil"/>
          <w:left w:val="nil"/>
          <w:bottom w:val="nil"/>
          <w:right w:val="nil"/>
          <w:between w:val="nil"/>
        </w:pBdr>
        <w:spacing w:line="360" w:lineRule="auto"/>
        <w:rPr>
          <w:color w:val="000000" w:themeColor="text1"/>
          <w:sz w:val="20"/>
          <w:szCs w:val="20"/>
          <w:lang w:val="es-ES_tradnl"/>
        </w:rPr>
      </w:pPr>
    </w:p>
    <w:p w14:paraId="3459AFDE" w14:textId="3B7B1C13" w:rsidR="00C83279" w:rsidRDefault="00C83279" w:rsidP="006A50F9">
      <w:pPr>
        <w:pBdr>
          <w:top w:val="nil"/>
          <w:left w:val="nil"/>
          <w:bottom w:val="nil"/>
          <w:right w:val="nil"/>
          <w:between w:val="nil"/>
        </w:pBdr>
        <w:spacing w:line="360" w:lineRule="auto"/>
        <w:rPr>
          <w:color w:val="000000" w:themeColor="text1"/>
          <w:sz w:val="20"/>
          <w:szCs w:val="20"/>
          <w:lang w:val="es-ES_tradnl"/>
        </w:rPr>
      </w:pPr>
      <w:r>
        <w:rPr>
          <w:color w:val="000000" w:themeColor="text1"/>
          <w:sz w:val="20"/>
          <w:szCs w:val="20"/>
          <w:lang w:val="es-ES_tradnl"/>
        </w:rPr>
        <w:t>Para complementar lo anterior, l</w:t>
      </w:r>
      <w:r w:rsidRPr="00C83279">
        <w:rPr>
          <w:color w:val="000000" w:themeColor="text1"/>
          <w:sz w:val="20"/>
          <w:szCs w:val="20"/>
          <w:lang w:val="es-ES_tradnl"/>
        </w:rPr>
        <w:t>a siguiente imagen ilustra, mediante situaciones cotidianas, algunos de los principales tipos de diversidad presentes en la comunicación pública</w:t>
      </w:r>
      <w:r w:rsidR="00504454">
        <w:rPr>
          <w:color w:val="000000" w:themeColor="text1"/>
          <w:sz w:val="20"/>
          <w:szCs w:val="20"/>
          <w:lang w:val="es-ES_tradnl"/>
        </w:rPr>
        <w:t xml:space="preserve"> y que fueron relacionados previamente</w:t>
      </w:r>
      <w:r w:rsidRPr="00C83279">
        <w:rPr>
          <w:color w:val="000000" w:themeColor="text1"/>
          <w:sz w:val="20"/>
          <w:szCs w:val="20"/>
          <w:lang w:val="es-ES_tradnl"/>
        </w:rPr>
        <w:t>. Cada representación permite comprender la importancia de reconocer las características, contextos y necesidades de las personas para promover una comunicación institucional más respetuosa, accesible e incluyente</w:t>
      </w:r>
      <w:r>
        <w:rPr>
          <w:color w:val="000000" w:themeColor="text1"/>
          <w:sz w:val="20"/>
          <w:szCs w:val="20"/>
          <w:lang w:val="es-ES_tradnl"/>
        </w:rPr>
        <w:t>:</w:t>
      </w:r>
    </w:p>
    <w:p w14:paraId="7CF0E448" w14:textId="4072A720" w:rsidR="00F8066A" w:rsidRDefault="00F8066A" w:rsidP="006A50F9">
      <w:pPr>
        <w:pBdr>
          <w:top w:val="nil"/>
          <w:left w:val="nil"/>
          <w:bottom w:val="nil"/>
          <w:right w:val="nil"/>
          <w:between w:val="nil"/>
        </w:pBdr>
        <w:spacing w:line="360" w:lineRule="auto"/>
        <w:rPr>
          <w:color w:val="000000" w:themeColor="text1"/>
          <w:sz w:val="20"/>
          <w:szCs w:val="20"/>
          <w:lang w:val="es-ES_tradnl"/>
        </w:rPr>
      </w:pPr>
    </w:p>
    <w:p w14:paraId="098251F7" w14:textId="29D6CB2B" w:rsidR="00F8066A" w:rsidRDefault="00F8066A" w:rsidP="006A50F9">
      <w:pPr>
        <w:pBdr>
          <w:top w:val="nil"/>
          <w:left w:val="nil"/>
          <w:bottom w:val="nil"/>
          <w:right w:val="nil"/>
          <w:between w:val="nil"/>
        </w:pBdr>
        <w:spacing w:line="360" w:lineRule="auto"/>
        <w:rPr>
          <w:color w:val="000000" w:themeColor="text1"/>
          <w:sz w:val="20"/>
          <w:szCs w:val="20"/>
          <w:lang w:val="es-ES_tradnl"/>
        </w:rPr>
      </w:pPr>
      <w:r w:rsidRPr="00F8066A">
        <w:rPr>
          <w:b/>
          <w:bCs/>
          <w:color w:val="000000" w:themeColor="text1"/>
          <w:sz w:val="20"/>
          <w:szCs w:val="20"/>
          <w:lang w:val="es-ES_tradnl"/>
        </w:rPr>
        <w:t>Figura 1.</w:t>
      </w:r>
      <w:r w:rsidRPr="00F8066A">
        <w:rPr>
          <w:color w:val="000000" w:themeColor="text1"/>
          <w:sz w:val="20"/>
          <w:szCs w:val="20"/>
          <w:lang w:val="es-ES_tradnl"/>
        </w:rPr>
        <w:t xml:space="preserve"> Ejemplos de los principales tipos de diversidad en la comunicación pública</w:t>
      </w:r>
    </w:p>
    <w:p w14:paraId="340624B0" w14:textId="4D7EE41C" w:rsidR="00C83279" w:rsidRDefault="00C83279" w:rsidP="00C83279">
      <w:pPr>
        <w:pBdr>
          <w:top w:val="nil"/>
          <w:left w:val="nil"/>
          <w:bottom w:val="nil"/>
          <w:right w:val="nil"/>
          <w:between w:val="nil"/>
        </w:pBdr>
        <w:spacing w:line="360" w:lineRule="auto"/>
        <w:jc w:val="center"/>
        <w:rPr>
          <w:color w:val="000000" w:themeColor="text1"/>
          <w:sz w:val="20"/>
          <w:szCs w:val="20"/>
          <w:lang w:val="es-ES_tradnl"/>
        </w:rPr>
      </w:pPr>
      <w:commentRangeStart w:id="2"/>
      <w:commentRangeStart w:id="3"/>
      <w:r w:rsidRPr="00C83279">
        <w:rPr>
          <w:noProof/>
          <w:color w:val="000000" w:themeColor="text1"/>
          <w:sz w:val="20"/>
          <w:szCs w:val="20"/>
          <w:lang w:val="es-ES_tradnl"/>
        </w:rPr>
        <w:drawing>
          <wp:inline distT="0" distB="0" distL="0" distR="0" wp14:anchorId="1801EBB4" wp14:editId="1A1BF81A">
            <wp:extent cx="4517094" cy="2961912"/>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527950" cy="2969031"/>
                    </a:xfrm>
                    <a:prstGeom prst="rect">
                      <a:avLst/>
                    </a:prstGeom>
                  </pic:spPr>
                </pic:pic>
              </a:graphicData>
            </a:graphic>
          </wp:inline>
        </w:drawing>
      </w:r>
      <w:commentRangeEnd w:id="2"/>
      <w:commentRangeEnd w:id="3"/>
      <w:r w:rsidR="00F8066A">
        <w:rPr>
          <w:rStyle w:val="Refdecomentario"/>
        </w:rPr>
        <w:commentReference w:id="2"/>
      </w:r>
      <w:r w:rsidR="00F8066A">
        <w:rPr>
          <w:rStyle w:val="Refdecomentario"/>
        </w:rPr>
        <w:commentReference w:id="3"/>
      </w:r>
    </w:p>
    <w:p w14:paraId="071BAA6B" w14:textId="77777777" w:rsidR="00C83279" w:rsidRDefault="00C83279" w:rsidP="006A50F9">
      <w:pPr>
        <w:pBdr>
          <w:top w:val="nil"/>
          <w:left w:val="nil"/>
          <w:bottom w:val="nil"/>
          <w:right w:val="nil"/>
          <w:between w:val="nil"/>
        </w:pBdr>
        <w:spacing w:line="360" w:lineRule="auto"/>
        <w:rPr>
          <w:color w:val="000000" w:themeColor="text1"/>
          <w:sz w:val="20"/>
          <w:szCs w:val="20"/>
          <w:lang w:val="es-ES_tradnl"/>
        </w:rPr>
      </w:pPr>
    </w:p>
    <w:p w14:paraId="700AC54F" w14:textId="6ABA45FB" w:rsidR="0059034F" w:rsidRPr="000A3057" w:rsidRDefault="6D67802C" w:rsidP="006A50F9">
      <w:pPr>
        <w:pBdr>
          <w:top w:val="nil"/>
          <w:left w:val="nil"/>
          <w:bottom w:val="nil"/>
          <w:right w:val="nil"/>
          <w:between w:val="nil"/>
        </w:pBdr>
        <w:spacing w:line="360" w:lineRule="auto"/>
        <w:rPr>
          <w:color w:val="000000" w:themeColor="text1"/>
          <w:sz w:val="20"/>
          <w:szCs w:val="20"/>
          <w:lang w:val="es-ES_tradnl"/>
        </w:rPr>
      </w:pPr>
      <w:r w:rsidRPr="000A3057">
        <w:rPr>
          <w:color w:val="000000" w:themeColor="text1"/>
          <w:sz w:val="20"/>
          <w:szCs w:val="20"/>
          <w:lang w:val="es-ES_tradnl"/>
        </w:rPr>
        <w:t xml:space="preserve">Finalmente, el reconocimiento persona y laboral de los tipos de diversidad permite la construcción de mensajes </w:t>
      </w:r>
      <w:r w:rsidR="58BED5CE" w:rsidRPr="000A3057">
        <w:rPr>
          <w:color w:val="000000" w:themeColor="text1"/>
          <w:sz w:val="20"/>
          <w:szCs w:val="20"/>
          <w:lang w:val="es-ES_tradnl"/>
        </w:rPr>
        <w:t>más</w:t>
      </w:r>
      <w:r w:rsidRPr="000A3057">
        <w:rPr>
          <w:color w:val="000000" w:themeColor="text1"/>
          <w:sz w:val="20"/>
          <w:szCs w:val="20"/>
          <w:lang w:val="es-ES_tradnl"/>
        </w:rPr>
        <w:t xml:space="preserve"> ajustados y pertinentes. </w:t>
      </w:r>
      <w:r w:rsidR="3FA7E6D3" w:rsidRPr="000A3057">
        <w:rPr>
          <w:color w:val="000000" w:themeColor="text1"/>
          <w:sz w:val="20"/>
          <w:szCs w:val="20"/>
          <w:lang w:val="es-ES_tradnl"/>
        </w:rPr>
        <w:t xml:space="preserve">Ejemplo de ello es que si la </w:t>
      </w:r>
      <w:r w:rsidR="5BE8B908" w:rsidRPr="000A3057">
        <w:rPr>
          <w:color w:val="000000" w:themeColor="text1"/>
          <w:sz w:val="20"/>
          <w:szCs w:val="20"/>
          <w:lang w:val="es-ES_tradnl"/>
        </w:rPr>
        <w:t>institución</w:t>
      </w:r>
      <w:r w:rsidR="3FA7E6D3" w:rsidRPr="000A3057">
        <w:rPr>
          <w:color w:val="000000" w:themeColor="text1"/>
          <w:sz w:val="20"/>
          <w:szCs w:val="20"/>
          <w:lang w:val="es-ES_tradnl"/>
        </w:rPr>
        <w:t xml:space="preserve"> crea campañas o mensajes solo para redes sociales no </w:t>
      </w:r>
      <w:r w:rsidR="2AD704F9" w:rsidRPr="000A3057">
        <w:rPr>
          <w:color w:val="000000" w:themeColor="text1"/>
          <w:sz w:val="20"/>
          <w:szCs w:val="20"/>
          <w:lang w:val="es-ES_tradnl"/>
        </w:rPr>
        <w:t>va a</w:t>
      </w:r>
      <w:r w:rsidR="3FA7E6D3" w:rsidRPr="000A3057">
        <w:rPr>
          <w:color w:val="000000" w:themeColor="text1"/>
          <w:sz w:val="20"/>
          <w:szCs w:val="20"/>
          <w:lang w:val="es-ES_tradnl"/>
        </w:rPr>
        <w:t xml:space="preserve"> poder llegar esa información a las </w:t>
      </w:r>
      <w:r w:rsidR="32D154B4" w:rsidRPr="000A3057">
        <w:rPr>
          <w:color w:val="000000" w:themeColor="text1"/>
          <w:sz w:val="20"/>
          <w:szCs w:val="20"/>
          <w:lang w:val="es-ES_tradnl"/>
        </w:rPr>
        <w:t>personas</w:t>
      </w:r>
      <w:r w:rsidR="3FA7E6D3" w:rsidRPr="000A3057">
        <w:rPr>
          <w:color w:val="000000" w:themeColor="text1"/>
          <w:sz w:val="20"/>
          <w:szCs w:val="20"/>
          <w:lang w:val="es-ES_tradnl"/>
        </w:rPr>
        <w:t xml:space="preserve"> con bajo acceso a la internet</w:t>
      </w:r>
      <w:r w:rsidR="21DF57C0" w:rsidRPr="000A3057">
        <w:rPr>
          <w:color w:val="000000" w:themeColor="text1"/>
          <w:sz w:val="20"/>
          <w:szCs w:val="20"/>
          <w:lang w:val="es-ES_tradnl"/>
        </w:rPr>
        <w:t xml:space="preserve">. Si se crean comunicaciones </w:t>
      </w:r>
      <w:r w:rsidR="14646362" w:rsidRPr="000A3057">
        <w:rPr>
          <w:color w:val="000000" w:themeColor="text1"/>
          <w:sz w:val="20"/>
          <w:szCs w:val="20"/>
          <w:lang w:val="es-ES_tradnl"/>
        </w:rPr>
        <w:t>públicas</w:t>
      </w:r>
      <w:r w:rsidR="21DF57C0" w:rsidRPr="000A3057">
        <w:rPr>
          <w:color w:val="000000" w:themeColor="text1"/>
          <w:sz w:val="20"/>
          <w:szCs w:val="20"/>
          <w:lang w:val="es-ES_tradnl"/>
        </w:rPr>
        <w:t xml:space="preserve"> con los lenguajes </w:t>
      </w:r>
      <w:r w:rsidR="0F12A98C" w:rsidRPr="000A3057">
        <w:rPr>
          <w:color w:val="000000" w:themeColor="text1"/>
          <w:sz w:val="20"/>
          <w:szCs w:val="20"/>
          <w:lang w:val="es-ES_tradnl"/>
        </w:rPr>
        <w:t>técnicos</w:t>
      </w:r>
      <w:r w:rsidR="21DF57C0" w:rsidRPr="000A3057">
        <w:rPr>
          <w:color w:val="000000" w:themeColor="text1"/>
          <w:sz w:val="20"/>
          <w:szCs w:val="20"/>
          <w:lang w:val="es-ES_tradnl"/>
        </w:rPr>
        <w:t xml:space="preserve"> que normalmente se crean en las instituciones </w:t>
      </w:r>
      <w:r w:rsidR="2932A355" w:rsidRPr="000A3057">
        <w:rPr>
          <w:color w:val="000000" w:themeColor="text1"/>
          <w:sz w:val="20"/>
          <w:szCs w:val="20"/>
          <w:lang w:val="es-ES_tradnl"/>
        </w:rPr>
        <w:t>difícilmente</w:t>
      </w:r>
      <w:r w:rsidR="21DF57C0" w:rsidRPr="000A3057">
        <w:rPr>
          <w:color w:val="000000" w:themeColor="text1"/>
          <w:sz w:val="20"/>
          <w:szCs w:val="20"/>
          <w:lang w:val="es-ES_tradnl"/>
        </w:rPr>
        <w:t xml:space="preserve"> los lectores </w:t>
      </w:r>
      <w:r w:rsidR="29314D29" w:rsidRPr="000A3057">
        <w:rPr>
          <w:color w:val="000000" w:themeColor="text1"/>
          <w:sz w:val="20"/>
          <w:szCs w:val="20"/>
          <w:lang w:val="es-ES_tradnl"/>
        </w:rPr>
        <w:t>podrán</w:t>
      </w:r>
      <w:r w:rsidR="21DF57C0" w:rsidRPr="000A3057">
        <w:rPr>
          <w:color w:val="000000" w:themeColor="text1"/>
          <w:sz w:val="20"/>
          <w:szCs w:val="20"/>
          <w:lang w:val="es-ES_tradnl"/>
        </w:rPr>
        <w:t xml:space="preserve"> comprender la comunicación </w:t>
      </w:r>
      <w:r w:rsidR="44BBB7AD" w:rsidRPr="000A3057">
        <w:rPr>
          <w:color w:val="000000" w:themeColor="text1"/>
          <w:sz w:val="20"/>
          <w:szCs w:val="20"/>
          <w:lang w:val="es-ES_tradnl"/>
        </w:rPr>
        <w:t xml:space="preserve">unas recomendaciones son ajustes de accesibilidad pueden limitar la participación de las personas con alguna condición de discapacidad. </w:t>
      </w:r>
    </w:p>
    <w:p w14:paraId="4BD3889C" w14:textId="027472D2" w:rsidR="128947F4" w:rsidRPr="000A3057" w:rsidRDefault="128947F4" w:rsidP="006A50F9">
      <w:pPr>
        <w:pBdr>
          <w:top w:val="nil"/>
          <w:left w:val="nil"/>
          <w:bottom w:val="nil"/>
          <w:right w:val="nil"/>
          <w:between w:val="nil"/>
        </w:pBdr>
        <w:spacing w:line="360" w:lineRule="auto"/>
        <w:rPr>
          <w:color w:val="000000" w:themeColor="text1"/>
          <w:sz w:val="20"/>
          <w:szCs w:val="20"/>
          <w:lang w:val="es-ES_tradnl"/>
        </w:rPr>
      </w:pPr>
    </w:p>
    <w:p w14:paraId="3BFAD74C" w14:textId="2615AC1E" w:rsidR="007170E5" w:rsidRDefault="007170E5" w:rsidP="007170E5">
      <w:pPr>
        <w:pBdr>
          <w:top w:val="nil"/>
          <w:left w:val="nil"/>
          <w:bottom w:val="nil"/>
          <w:right w:val="nil"/>
          <w:between w:val="nil"/>
        </w:pBdr>
        <w:spacing w:line="360" w:lineRule="auto"/>
        <w:rPr>
          <w:color w:val="000000" w:themeColor="text1"/>
          <w:sz w:val="20"/>
          <w:szCs w:val="20"/>
          <w:lang w:val="es-ES_tradnl"/>
        </w:rPr>
      </w:pPr>
      <w:r w:rsidRPr="007170E5">
        <w:rPr>
          <w:color w:val="000000" w:themeColor="text1"/>
          <w:sz w:val="20"/>
          <w:szCs w:val="20"/>
          <w:lang w:val="es-ES_tradnl"/>
        </w:rPr>
        <w:t xml:space="preserve">La diversidad debe considerarse en todas las etapas del proceso </w:t>
      </w:r>
      <w:commentRangeStart w:id="4"/>
      <w:r w:rsidRPr="007170E5">
        <w:rPr>
          <w:color w:val="000000" w:themeColor="text1"/>
          <w:sz w:val="20"/>
          <w:szCs w:val="20"/>
          <w:lang w:val="es-ES_tradnl"/>
        </w:rPr>
        <w:t>de comunicación:</w:t>
      </w:r>
      <w:commentRangeEnd w:id="4"/>
      <w:r>
        <w:rPr>
          <w:rStyle w:val="Refdecomentario"/>
        </w:rPr>
        <w:commentReference w:id="4"/>
      </w:r>
    </w:p>
    <w:p w14:paraId="2878B8F1" w14:textId="3A5BB850" w:rsidR="007D2202" w:rsidRDefault="007D2202" w:rsidP="007170E5">
      <w:pPr>
        <w:pBdr>
          <w:top w:val="nil"/>
          <w:left w:val="nil"/>
          <w:bottom w:val="nil"/>
          <w:right w:val="nil"/>
          <w:between w:val="nil"/>
        </w:pBdr>
        <w:spacing w:line="360" w:lineRule="auto"/>
        <w:rPr>
          <w:color w:val="000000" w:themeColor="text1"/>
          <w:sz w:val="20"/>
          <w:szCs w:val="20"/>
          <w:lang w:val="es-ES_tradnl"/>
        </w:rPr>
      </w:pPr>
    </w:p>
    <w:p w14:paraId="6BBAA8D4" w14:textId="4DCE12BB" w:rsidR="007D2202" w:rsidRPr="007170E5" w:rsidRDefault="007D2202" w:rsidP="00ED52E8">
      <w:pPr>
        <w:pBdr>
          <w:top w:val="nil"/>
          <w:left w:val="nil"/>
          <w:bottom w:val="nil"/>
          <w:right w:val="nil"/>
          <w:between w:val="nil"/>
        </w:pBdr>
        <w:spacing w:line="360" w:lineRule="auto"/>
        <w:jc w:val="center"/>
        <w:rPr>
          <w:color w:val="000000" w:themeColor="text1"/>
          <w:sz w:val="20"/>
          <w:szCs w:val="20"/>
          <w:lang w:val="es-ES_tradnl"/>
        </w:rPr>
      </w:pPr>
      <w:commentRangeStart w:id="5"/>
      <w:r w:rsidRPr="007D2202">
        <w:rPr>
          <w:noProof/>
          <w:color w:val="000000" w:themeColor="text1"/>
          <w:sz w:val="20"/>
          <w:szCs w:val="20"/>
          <w:lang w:val="es-ES_tradnl"/>
        </w:rPr>
        <w:drawing>
          <wp:inline distT="0" distB="0" distL="0" distR="0" wp14:anchorId="75B16307" wp14:editId="695C11E0">
            <wp:extent cx="3695700" cy="2452233"/>
            <wp:effectExtent l="0" t="0" r="0" b="571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706225" cy="2459216"/>
                    </a:xfrm>
                    <a:prstGeom prst="rect">
                      <a:avLst/>
                    </a:prstGeom>
                  </pic:spPr>
                </pic:pic>
              </a:graphicData>
            </a:graphic>
          </wp:inline>
        </w:drawing>
      </w:r>
      <w:commentRangeEnd w:id="5"/>
      <w:r w:rsidR="00FA3FE5">
        <w:rPr>
          <w:rStyle w:val="Refdecomentario"/>
        </w:rPr>
        <w:commentReference w:id="5"/>
      </w:r>
    </w:p>
    <w:p w14:paraId="21226018" w14:textId="77777777" w:rsidR="007170E5" w:rsidRPr="007170E5" w:rsidRDefault="007170E5" w:rsidP="007170E5">
      <w:pPr>
        <w:pBdr>
          <w:top w:val="nil"/>
          <w:left w:val="nil"/>
          <w:bottom w:val="nil"/>
          <w:right w:val="nil"/>
          <w:between w:val="nil"/>
        </w:pBdr>
        <w:spacing w:line="360" w:lineRule="auto"/>
        <w:rPr>
          <w:color w:val="000000" w:themeColor="text1"/>
          <w:sz w:val="20"/>
          <w:szCs w:val="20"/>
          <w:lang w:val="es-ES_tradnl"/>
        </w:rPr>
      </w:pPr>
    </w:p>
    <w:p w14:paraId="76852DA9" w14:textId="77777777" w:rsidR="009369C3" w:rsidRPr="009369C3" w:rsidRDefault="007170E5" w:rsidP="009369C3">
      <w:pPr>
        <w:pStyle w:val="Prrafodelista"/>
        <w:numPr>
          <w:ilvl w:val="0"/>
          <w:numId w:val="22"/>
        </w:numPr>
        <w:pBdr>
          <w:top w:val="nil"/>
          <w:left w:val="nil"/>
          <w:bottom w:val="nil"/>
          <w:right w:val="nil"/>
          <w:between w:val="nil"/>
        </w:pBdr>
        <w:spacing w:line="360" w:lineRule="auto"/>
        <w:rPr>
          <w:b/>
          <w:bCs/>
          <w:color w:val="000000" w:themeColor="text1"/>
          <w:sz w:val="20"/>
          <w:szCs w:val="20"/>
          <w:lang w:val="es-ES_tradnl"/>
        </w:rPr>
      </w:pPr>
      <w:r w:rsidRPr="009369C3">
        <w:rPr>
          <w:b/>
          <w:bCs/>
          <w:color w:val="000000" w:themeColor="text1"/>
          <w:sz w:val="20"/>
          <w:szCs w:val="20"/>
          <w:lang w:val="es-ES_tradnl"/>
        </w:rPr>
        <w:t>Antes</w:t>
      </w:r>
    </w:p>
    <w:p w14:paraId="3ECD3842" w14:textId="51B060FA" w:rsidR="007170E5" w:rsidRPr="009369C3" w:rsidRDefault="009369C3" w:rsidP="009369C3">
      <w:pPr>
        <w:pStyle w:val="Prrafodelista"/>
        <w:pBdr>
          <w:top w:val="nil"/>
          <w:left w:val="nil"/>
          <w:bottom w:val="nil"/>
          <w:right w:val="nil"/>
          <w:between w:val="nil"/>
        </w:pBdr>
        <w:spacing w:line="360" w:lineRule="auto"/>
        <w:rPr>
          <w:color w:val="000000" w:themeColor="text1"/>
          <w:sz w:val="20"/>
          <w:szCs w:val="20"/>
          <w:lang w:val="es-ES_tradnl"/>
        </w:rPr>
      </w:pPr>
      <w:r w:rsidRPr="009369C3">
        <w:rPr>
          <w:color w:val="000000" w:themeColor="text1"/>
          <w:sz w:val="20"/>
          <w:szCs w:val="20"/>
          <w:lang w:val="es-ES_tradnl"/>
        </w:rPr>
        <w:t xml:space="preserve">Identificar </w:t>
      </w:r>
      <w:r w:rsidR="007170E5" w:rsidRPr="009369C3">
        <w:rPr>
          <w:color w:val="000000" w:themeColor="text1"/>
          <w:sz w:val="20"/>
          <w:szCs w:val="20"/>
          <w:lang w:val="es-ES_tradnl"/>
        </w:rPr>
        <w:t>a quién va dirigido el mensaje, reconocer las características de la población destinataria y prever las posibles barreras para el acceso y la comprensión de la información.</w:t>
      </w:r>
    </w:p>
    <w:p w14:paraId="0EB31491" w14:textId="77777777" w:rsidR="009369C3" w:rsidRPr="009369C3" w:rsidRDefault="007170E5" w:rsidP="009369C3">
      <w:pPr>
        <w:pStyle w:val="Prrafodelista"/>
        <w:numPr>
          <w:ilvl w:val="0"/>
          <w:numId w:val="22"/>
        </w:numPr>
        <w:pBdr>
          <w:top w:val="nil"/>
          <w:left w:val="nil"/>
          <w:bottom w:val="nil"/>
          <w:right w:val="nil"/>
          <w:between w:val="nil"/>
        </w:pBdr>
        <w:spacing w:line="360" w:lineRule="auto"/>
        <w:rPr>
          <w:b/>
          <w:bCs/>
          <w:color w:val="000000" w:themeColor="text1"/>
          <w:sz w:val="20"/>
          <w:szCs w:val="20"/>
          <w:lang w:val="es-ES_tradnl"/>
        </w:rPr>
      </w:pPr>
      <w:r w:rsidRPr="009369C3">
        <w:rPr>
          <w:b/>
          <w:bCs/>
          <w:color w:val="000000" w:themeColor="text1"/>
          <w:sz w:val="20"/>
          <w:szCs w:val="20"/>
          <w:lang w:val="es-ES_tradnl"/>
        </w:rPr>
        <w:t>Durante</w:t>
      </w:r>
    </w:p>
    <w:p w14:paraId="61F41703" w14:textId="382F6E9B" w:rsidR="007170E5" w:rsidRPr="009369C3" w:rsidRDefault="009369C3" w:rsidP="009369C3">
      <w:pPr>
        <w:pStyle w:val="Prrafodelista"/>
        <w:pBdr>
          <w:top w:val="nil"/>
          <w:left w:val="nil"/>
          <w:bottom w:val="nil"/>
          <w:right w:val="nil"/>
          <w:between w:val="nil"/>
        </w:pBdr>
        <w:spacing w:line="360" w:lineRule="auto"/>
        <w:rPr>
          <w:color w:val="000000" w:themeColor="text1"/>
          <w:sz w:val="20"/>
          <w:szCs w:val="20"/>
          <w:lang w:val="es-ES_tradnl"/>
        </w:rPr>
      </w:pPr>
      <w:r w:rsidRPr="009369C3">
        <w:rPr>
          <w:color w:val="000000" w:themeColor="text1"/>
          <w:sz w:val="20"/>
          <w:szCs w:val="20"/>
          <w:lang w:val="es-ES_tradnl"/>
        </w:rPr>
        <w:t xml:space="preserve">Utilizar </w:t>
      </w:r>
      <w:r w:rsidR="007170E5" w:rsidRPr="009369C3">
        <w:rPr>
          <w:color w:val="000000" w:themeColor="text1"/>
          <w:sz w:val="20"/>
          <w:szCs w:val="20"/>
          <w:lang w:val="es-ES_tradnl"/>
        </w:rPr>
        <w:t>un lenguaje claro, respetuoso e incluyente, así como seleccionar los canales, formatos y recursos más adecuados para la población a la que se dirige la comunicación.</w:t>
      </w:r>
    </w:p>
    <w:p w14:paraId="2AA9D203" w14:textId="77777777" w:rsidR="009369C3" w:rsidRPr="009369C3" w:rsidRDefault="007170E5" w:rsidP="009369C3">
      <w:pPr>
        <w:pStyle w:val="Prrafodelista"/>
        <w:numPr>
          <w:ilvl w:val="0"/>
          <w:numId w:val="22"/>
        </w:numPr>
        <w:pBdr>
          <w:top w:val="nil"/>
          <w:left w:val="nil"/>
          <w:bottom w:val="nil"/>
          <w:right w:val="nil"/>
          <w:between w:val="nil"/>
        </w:pBdr>
        <w:spacing w:line="360" w:lineRule="auto"/>
        <w:rPr>
          <w:b/>
          <w:bCs/>
          <w:color w:val="000000" w:themeColor="text1"/>
          <w:sz w:val="20"/>
          <w:szCs w:val="20"/>
          <w:lang w:val="es-ES_tradnl"/>
        </w:rPr>
      </w:pPr>
      <w:r w:rsidRPr="009369C3">
        <w:rPr>
          <w:b/>
          <w:bCs/>
          <w:color w:val="000000" w:themeColor="text1"/>
          <w:sz w:val="20"/>
          <w:szCs w:val="20"/>
          <w:lang w:val="es-ES_tradnl"/>
        </w:rPr>
        <w:t>Después</w:t>
      </w:r>
    </w:p>
    <w:p w14:paraId="5102BF0B" w14:textId="6F5BAA86" w:rsidR="000044E8" w:rsidRPr="009369C3" w:rsidRDefault="009369C3" w:rsidP="009369C3">
      <w:pPr>
        <w:pStyle w:val="Prrafodelista"/>
        <w:pBdr>
          <w:top w:val="nil"/>
          <w:left w:val="nil"/>
          <w:bottom w:val="nil"/>
          <w:right w:val="nil"/>
          <w:between w:val="nil"/>
        </w:pBdr>
        <w:spacing w:line="360" w:lineRule="auto"/>
        <w:rPr>
          <w:color w:val="000000" w:themeColor="text1"/>
          <w:sz w:val="20"/>
          <w:szCs w:val="20"/>
          <w:lang w:val="es-ES_tradnl"/>
        </w:rPr>
      </w:pPr>
      <w:r w:rsidRPr="009369C3">
        <w:rPr>
          <w:color w:val="000000" w:themeColor="text1"/>
          <w:sz w:val="20"/>
          <w:szCs w:val="20"/>
          <w:lang w:val="es-ES_tradnl"/>
        </w:rPr>
        <w:t xml:space="preserve">Verificar </w:t>
      </w:r>
      <w:r w:rsidR="007170E5" w:rsidRPr="009369C3">
        <w:rPr>
          <w:color w:val="000000" w:themeColor="text1"/>
          <w:sz w:val="20"/>
          <w:szCs w:val="20"/>
          <w:lang w:val="es-ES_tradnl"/>
        </w:rPr>
        <w:t>si el mensaje fue comprendido, si la información llegó a la población prevista y si el proceso de comunicación cumplió el propósito esperado, con el fin de realizar los ajustes necesarios.</w:t>
      </w:r>
    </w:p>
    <w:p w14:paraId="6D04F400" w14:textId="77777777" w:rsidR="007170E5" w:rsidRPr="000A3057" w:rsidRDefault="007170E5" w:rsidP="007170E5">
      <w:pPr>
        <w:pBdr>
          <w:top w:val="nil"/>
          <w:left w:val="nil"/>
          <w:bottom w:val="nil"/>
          <w:right w:val="nil"/>
          <w:between w:val="nil"/>
        </w:pBdr>
        <w:spacing w:line="360" w:lineRule="auto"/>
        <w:rPr>
          <w:color w:val="000000" w:themeColor="text1"/>
          <w:sz w:val="20"/>
          <w:szCs w:val="20"/>
          <w:lang w:val="es-ES_tradnl"/>
        </w:rPr>
      </w:pPr>
    </w:p>
    <w:p w14:paraId="1D2443C6" w14:textId="688DA4E3" w:rsidR="0059034F" w:rsidRPr="000A3057" w:rsidRDefault="6B051061" w:rsidP="006A50F9">
      <w:pPr>
        <w:pBdr>
          <w:top w:val="nil"/>
          <w:left w:val="nil"/>
          <w:bottom w:val="nil"/>
          <w:right w:val="nil"/>
          <w:between w:val="nil"/>
        </w:pBdr>
        <w:spacing w:line="360" w:lineRule="auto"/>
        <w:rPr>
          <w:b/>
          <w:bCs/>
          <w:color w:val="000000" w:themeColor="text1"/>
          <w:sz w:val="20"/>
          <w:szCs w:val="20"/>
          <w:lang w:val="es-ES_tradnl"/>
        </w:rPr>
      </w:pPr>
      <w:r w:rsidRPr="000A3057">
        <w:rPr>
          <w:b/>
          <w:bCs/>
          <w:color w:val="000000" w:themeColor="text1"/>
          <w:sz w:val="20"/>
          <w:szCs w:val="20"/>
          <w:lang w:val="es-ES_tradnl"/>
        </w:rPr>
        <w:t xml:space="preserve">1.4 Enfoques </w:t>
      </w:r>
    </w:p>
    <w:p w14:paraId="45BF6C3E" w14:textId="1D90CDC9" w:rsidR="128947F4" w:rsidRPr="000A3057" w:rsidRDefault="128947F4" w:rsidP="006A50F9">
      <w:pPr>
        <w:pBdr>
          <w:top w:val="nil"/>
          <w:left w:val="nil"/>
          <w:bottom w:val="nil"/>
          <w:right w:val="nil"/>
          <w:between w:val="nil"/>
        </w:pBdr>
        <w:spacing w:line="360" w:lineRule="auto"/>
        <w:rPr>
          <w:b/>
          <w:bCs/>
          <w:color w:val="000000" w:themeColor="text1"/>
          <w:sz w:val="20"/>
          <w:szCs w:val="20"/>
          <w:lang w:val="es-ES_tradnl"/>
        </w:rPr>
      </w:pPr>
    </w:p>
    <w:p w14:paraId="6DE20D48" w14:textId="7F8760C1" w:rsidR="0059034F" w:rsidRDefault="616D1336" w:rsidP="006A50F9">
      <w:pPr>
        <w:pBdr>
          <w:top w:val="nil"/>
          <w:left w:val="nil"/>
          <w:bottom w:val="nil"/>
          <w:right w:val="nil"/>
          <w:between w:val="nil"/>
        </w:pBdr>
        <w:spacing w:line="360" w:lineRule="auto"/>
        <w:rPr>
          <w:color w:val="000000" w:themeColor="text1"/>
          <w:sz w:val="20"/>
          <w:szCs w:val="20"/>
          <w:lang w:val="es-ES_tradnl"/>
        </w:rPr>
      </w:pPr>
      <w:r w:rsidRPr="000A3057">
        <w:rPr>
          <w:color w:val="000000" w:themeColor="text1"/>
          <w:sz w:val="20"/>
          <w:szCs w:val="20"/>
          <w:lang w:val="es-ES_tradnl"/>
        </w:rPr>
        <w:t>Los enfoque</w:t>
      </w:r>
      <w:r w:rsidR="3A0CEB8C" w:rsidRPr="000A3057">
        <w:rPr>
          <w:color w:val="000000" w:themeColor="text1"/>
          <w:sz w:val="20"/>
          <w:szCs w:val="20"/>
          <w:lang w:val="es-ES_tradnl"/>
        </w:rPr>
        <w:t>s permiten mirar la diversidad desde u</w:t>
      </w:r>
      <w:r w:rsidR="40C64363" w:rsidRPr="000A3057">
        <w:rPr>
          <w:color w:val="000000" w:themeColor="text1"/>
          <w:sz w:val="20"/>
          <w:szCs w:val="20"/>
          <w:lang w:val="es-ES_tradnl"/>
        </w:rPr>
        <w:t>na perspectiva más amplia y no desde una mirada única. Porque no s</w:t>
      </w:r>
      <w:r w:rsidR="0C61F66A" w:rsidRPr="000A3057">
        <w:rPr>
          <w:color w:val="000000" w:themeColor="text1"/>
          <w:sz w:val="20"/>
          <w:szCs w:val="20"/>
          <w:lang w:val="es-ES_tradnl"/>
        </w:rPr>
        <w:t xml:space="preserve">e trata solo de reconocer las diferencias, sino de comprender la manera como </w:t>
      </w:r>
      <w:r w:rsidR="2726CBF1" w:rsidRPr="000A3057">
        <w:rPr>
          <w:color w:val="000000" w:themeColor="text1"/>
          <w:sz w:val="20"/>
          <w:szCs w:val="20"/>
          <w:lang w:val="es-ES_tradnl"/>
        </w:rPr>
        <w:t>es</w:t>
      </w:r>
      <w:r w:rsidR="00EF4148">
        <w:rPr>
          <w:color w:val="000000" w:themeColor="text1"/>
          <w:sz w:val="20"/>
          <w:szCs w:val="20"/>
          <w:lang w:val="es-ES_tradnl"/>
        </w:rPr>
        <w:t>t</w:t>
      </w:r>
      <w:r w:rsidR="2726CBF1" w:rsidRPr="000A3057">
        <w:rPr>
          <w:color w:val="000000" w:themeColor="text1"/>
          <w:sz w:val="20"/>
          <w:szCs w:val="20"/>
          <w:lang w:val="es-ES_tradnl"/>
        </w:rPr>
        <w:t xml:space="preserve">as </w:t>
      </w:r>
      <w:r w:rsidR="1B55FE25" w:rsidRPr="000A3057">
        <w:rPr>
          <w:color w:val="000000" w:themeColor="text1"/>
          <w:sz w:val="20"/>
          <w:szCs w:val="20"/>
          <w:lang w:val="es-ES_tradnl"/>
        </w:rPr>
        <w:t>crean necesidades particulares de comunicación, atención o acceso.</w:t>
      </w:r>
      <w:r w:rsidR="4D9FBB8A" w:rsidRPr="000A3057">
        <w:rPr>
          <w:color w:val="000000" w:themeColor="text1"/>
          <w:sz w:val="20"/>
          <w:szCs w:val="20"/>
          <w:lang w:val="es-ES_tradnl"/>
        </w:rPr>
        <w:t xml:space="preserve"> Es así, como los</w:t>
      </w:r>
      <w:r w:rsidR="54EF9300" w:rsidRPr="000A3057">
        <w:rPr>
          <w:color w:val="000000" w:themeColor="text1"/>
          <w:sz w:val="20"/>
          <w:szCs w:val="20"/>
          <w:lang w:val="es-ES_tradnl"/>
        </w:rPr>
        <w:t xml:space="preserve"> enfoques ayudan a las entidades a comunicarse de</w:t>
      </w:r>
      <w:r w:rsidR="012AFED8" w:rsidRPr="000A3057">
        <w:rPr>
          <w:color w:val="000000" w:themeColor="text1"/>
          <w:sz w:val="20"/>
          <w:szCs w:val="20"/>
          <w:lang w:val="es-ES_tradnl"/>
        </w:rPr>
        <w:t xml:space="preserve">sde una comprensión más cercana </w:t>
      </w:r>
      <w:r w:rsidR="1D22A03E" w:rsidRPr="000A3057">
        <w:rPr>
          <w:color w:val="000000" w:themeColor="text1"/>
          <w:sz w:val="20"/>
          <w:szCs w:val="20"/>
          <w:lang w:val="es-ES_tradnl"/>
        </w:rPr>
        <w:t xml:space="preserve">con las ciudadanías. </w:t>
      </w:r>
    </w:p>
    <w:p w14:paraId="0797DBE8" w14:textId="77777777" w:rsidR="00EF4148" w:rsidRPr="000A3057" w:rsidRDefault="00EF4148" w:rsidP="006A50F9">
      <w:pPr>
        <w:pBdr>
          <w:top w:val="nil"/>
          <w:left w:val="nil"/>
          <w:bottom w:val="nil"/>
          <w:right w:val="nil"/>
          <w:between w:val="nil"/>
        </w:pBdr>
        <w:spacing w:line="360" w:lineRule="auto"/>
        <w:rPr>
          <w:color w:val="000000" w:themeColor="text1"/>
          <w:sz w:val="20"/>
          <w:szCs w:val="20"/>
          <w:lang w:val="es-ES_tradnl"/>
        </w:rPr>
      </w:pPr>
    </w:p>
    <w:p w14:paraId="5ECBF7DE" w14:textId="0A377B89" w:rsidR="0059034F" w:rsidRPr="000A3057" w:rsidRDefault="00EF4148" w:rsidP="006A50F9">
      <w:pPr>
        <w:pBdr>
          <w:top w:val="nil"/>
          <w:left w:val="nil"/>
          <w:bottom w:val="nil"/>
          <w:right w:val="nil"/>
          <w:between w:val="nil"/>
        </w:pBdr>
        <w:spacing w:line="360" w:lineRule="auto"/>
        <w:rPr>
          <w:color w:val="000000" w:themeColor="text1"/>
          <w:sz w:val="20"/>
          <w:szCs w:val="20"/>
          <w:lang w:val="es-ES_tradnl"/>
        </w:rPr>
      </w:pPr>
      <w:r>
        <w:rPr>
          <w:color w:val="000000" w:themeColor="text1"/>
          <w:sz w:val="20"/>
          <w:szCs w:val="20"/>
          <w:lang w:val="es-ES_tradnl"/>
        </w:rPr>
        <w:t>A continuación,</w:t>
      </w:r>
      <w:r w:rsidR="271DA47C" w:rsidRPr="000A3057">
        <w:rPr>
          <w:color w:val="000000" w:themeColor="text1"/>
          <w:sz w:val="20"/>
          <w:szCs w:val="20"/>
          <w:lang w:val="es-ES_tradnl"/>
        </w:rPr>
        <w:t xml:space="preserve"> se </w:t>
      </w:r>
      <w:r>
        <w:rPr>
          <w:color w:val="000000" w:themeColor="text1"/>
          <w:sz w:val="20"/>
          <w:szCs w:val="20"/>
          <w:lang w:val="es-ES_tradnl"/>
        </w:rPr>
        <w:t>relacionan</w:t>
      </w:r>
      <w:r w:rsidR="271DA47C" w:rsidRPr="000A3057">
        <w:rPr>
          <w:color w:val="000000" w:themeColor="text1"/>
          <w:sz w:val="20"/>
          <w:szCs w:val="20"/>
          <w:lang w:val="es-ES_tradnl"/>
        </w:rPr>
        <w:t xml:space="preserve"> los </w:t>
      </w:r>
      <w:commentRangeStart w:id="6"/>
      <w:r w:rsidR="271DA47C" w:rsidRPr="000A3057">
        <w:rPr>
          <w:color w:val="000000" w:themeColor="text1"/>
          <w:sz w:val="20"/>
          <w:szCs w:val="20"/>
          <w:lang w:val="es-ES_tradnl"/>
        </w:rPr>
        <w:t>enfoques más im</w:t>
      </w:r>
      <w:r w:rsidR="7092CF4A" w:rsidRPr="000A3057">
        <w:rPr>
          <w:color w:val="000000" w:themeColor="text1"/>
          <w:sz w:val="20"/>
          <w:szCs w:val="20"/>
          <w:lang w:val="es-ES_tradnl"/>
        </w:rPr>
        <w:t xml:space="preserve">portantes: </w:t>
      </w:r>
      <w:commentRangeEnd w:id="6"/>
      <w:r>
        <w:rPr>
          <w:rStyle w:val="Refdecomentario"/>
        </w:rPr>
        <w:commentReference w:id="6"/>
      </w:r>
    </w:p>
    <w:p w14:paraId="6FF10302" w14:textId="77777777" w:rsidR="00EF4148" w:rsidRPr="005C5602" w:rsidRDefault="00EF4148" w:rsidP="00EF4148">
      <w:pPr>
        <w:pStyle w:val="Prrafodelista"/>
        <w:numPr>
          <w:ilvl w:val="0"/>
          <w:numId w:val="23"/>
        </w:numPr>
        <w:spacing w:line="360" w:lineRule="auto"/>
        <w:rPr>
          <w:b/>
          <w:bCs/>
          <w:sz w:val="20"/>
          <w:szCs w:val="20"/>
          <w:lang w:val="es-ES_tradnl"/>
        </w:rPr>
      </w:pPr>
      <w:r w:rsidRPr="005C5602">
        <w:rPr>
          <w:b/>
          <w:bCs/>
          <w:sz w:val="20"/>
          <w:szCs w:val="20"/>
          <w:lang w:val="es-ES_tradnl"/>
        </w:rPr>
        <w:t>Enfoque de derechos</w:t>
      </w:r>
    </w:p>
    <w:p w14:paraId="7452E629" w14:textId="71A00ED2" w:rsidR="00EF4148" w:rsidRPr="00EF4148" w:rsidRDefault="00EF4148" w:rsidP="00FE68FD">
      <w:pPr>
        <w:pStyle w:val="Prrafodelista"/>
        <w:spacing w:line="360" w:lineRule="auto"/>
        <w:rPr>
          <w:sz w:val="20"/>
          <w:szCs w:val="20"/>
          <w:lang w:val="es-ES_tradnl"/>
        </w:rPr>
      </w:pPr>
      <w:r w:rsidRPr="00EF4148">
        <w:rPr>
          <w:sz w:val="20"/>
          <w:szCs w:val="20"/>
          <w:lang w:val="es-ES_tradnl"/>
        </w:rPr>
        <w:t>La información debe facilitar el ejercicio de derechos y la participación.</w:t>
      </w:r>
    </w:p>
    <w:p w14:paraId="2B549FB1" w14:textId="77777777" w:rsidR="00EF4148" w:rsidRPr="00EF4148" w:rsidRDefault="00EF4148" w:rsidP="00EF4148">
      <w:pPr>
        <w:pStyle w:val="Prrafodelista"/>
        <w:numPr>
          <w:ilvl w:val="0"/>
          <w:numId w:val="23"/>
        </w:numPr>
        <w:spacing w:line="360" w:lineRule="auto"/>
        <w:rPr>
          <w:b/>
          <w:bCs/>
          <w:sz w:val="20"/>
          <w:szCs w:val="20"/>
          <w:lang w:val="es-ES_tradnl"/>
        </w:rPr>
      </w:pPr>
      <w:r w:rsidRPr="00EF4148">
        <w:rPr>
          <w:b/>
          <w:bCs/>
          <w:sz w:val="20"/>
          <w:szCs w:val="20"/>
          <w:lang w:val="es-ES_tradnl"/>
        </w:rPr>
        <w:t>Enfoque diferencial</w:t>
      </w:r>
    </w:p>
    <w:p w14:paraId="6EF87ED2" w14:textId="2C35C5FF" w:rsidR="00EF4148" w:rsidRPr="00EF4148" w:rsidRDefault="00EF4148" w:rsidP="00EF4148">
      <w:pPr>
        <w:pStyle w:val="Prrafodelista"/>
        <w:spacing w:line="360" w:lineRule="auto"/>
        <w:rPr>
          <w:sz w:val="20"/>
          <w:szCs w:val="20"/>
          <w:lang w:val="es-ES_tradnl"/>
        </w:rPr>
      </w:pPr>
      <w:r w:rsidRPr="00EF4148">
        <w:rPr>
          <w:sz w:val="20"/>
          <w:szCs w:val="20"/>
          <w:lang w:val="es-ES_tradnl"/>
        </w:rPr>
        <w:t>Algunas personas requieren ajustes de acuerdo a sus condiciones.</w:t>
      </w:r>
    </w:p>
    <w:p w14:paraId="4E261E92" w14:textId="77777777" w:rsidR="00EF4148" w:rsidRPr="00EF4148" w:rsidRDefault="00EF4148" w:rsidP="00EF4148">
      <w:pPr>
        <w:pStyle w:val="Prrafodelista"/>
        <w:numPr>
          <w:ilvl w:val="0"/>
          <w:numId w:val="23"/>
        </w:numPr>
        <w:spacing w:line="360" w:lineRule="auto"/>
        <w:rPr>
          <w:b/>
          <w:bCs/>
          <w:sz w:val="20"/>
          <w:szCs w:val="20"/>
          <w:lang w:val="es-ES_tradnl"/>
        </w:rPr>
      </w:pPr>
      <w:r w:rsidRPr="00EF4148">
        <w:rPr>
          <w:b/>
          <w:bCs/>
          <w:sz w:val="20"/>
          <w:szCs w:val="20"/>
          <w:lang w:val="es-ES_tradnl"/>
        </w:rPr>
        <w:lastRenderedPageBreak/>
        <w:t>Enfoque territorial</w:t>
      </w:r>
    </w:p>
    <w:p w14:paraId="02D74E41" w14:textId="20A3D8B6" w:rsidR="00EF4148" w:rsidRPr="00EF4148" w:rsidRDefault="00EF4148" w:rsidP="00EF4148">
      <w:pPr>
        <w:pStyle w:val="Prrafodelista"/>
        <w:spacing w:line="360" w:lineRule="auto"/>
        <w:rPr>
          <w:sz w:val="20"/>
          <w:szCs w:val="20"/>
          <w:lang w:val="es-ES_tradnl"/>
        </w:rPr>
      </w:pPr>
      <w:r w:rsidRPr="00EF4148">
        <w:rPr>
          <w:sz w:val="20"/>
          <w:szCs w:val="20"/>
          <w:lang w:val="es-ES_tradnl"/>
        </w:rPr>
        <w:t>El lugar donde viven las perdonas influye en el acceso a la información.</w:t>
      </w:r>
    </w:p>
    <w:p w14:paraId="18E1D793" w14:textId="77777777" w:rsidR="00EF4148" w:rsidRPr="00EF4148" w:rsidRDefault="00EF4148" w:rsidP="00EF4148">
      <w:pPr>
        <w:pStyle w:val="Prrafodelista"/>
        <w:numPr>
          <w:ilvl w:val="0"/>
          <w:numId w:val="23"/>
        </w:numPr>
        <w:spacing w:line="360" w:lineRule="auto"/>
        <w:rPr>
          <w:b/>
          <w:bCs/>
          <w:sz w:val="20"/>
          <w:szCs w:val="20"/>
          <w:lang w:val="es-ES_tradnl"/>
        </w:rPr>
      </w:pPr>
      <w:r w:rsidRPr="00EF4148">
        <w:rPr>
          <w:b/>
          <w:bCs/>
          <w:sz w:val="20"/>
          <w:szCs w:val="20"/>
          <w:lang w:val="es-ES_tradnl"/>
        </w:rPr>
        <w:t>Enfoque intercultural</w:t>
      </w:r>
    </w:p>
    <w:p w14:paraId="50C1EFE1" w14:textId="48BD8573" w:rsidR="00EF4148" w:rsidRPr="00EF4148" w:rsidRDefault="00EF4148" w:rsidP="00EF4148">
      <w:pPr>
        <w:pStyle w:val="Prrafodelista"/>
        <w:spacing w:line="360" w:lineRule="auto"/>
        <w:rPr>
          <w:sz w:val="20"/>
          <w:szCs w:val="20"/>
          <w:lang w:val="es-ES_tradnl"/>
        </w:rPr>
      </w:pPr>
      <w:r w:rsidRPr="00EF4148">
        <w:rPr>
          <w:sz w:val="20"/>
          <w:szCs w:val="20"/>
          <w:lang w:val="es-ES_tradnl"/>
        </w:rPr>
        <w:t>Las prácticas, lengua y referentes culturales influyen en la comprensión.</w:t>
      </w:r>
    </w:p>
    <w:p w14:paraId="3B1C7BF5" w14:textId="77777777" w:rsidR="00EF4148" w:rsidRPr="00EF4148" w:rsidRDefault="00EF4148" w:rsidP="00EF4148">
      <w:pPr>
        <w:pStyle w:val="Prrafodelista"/>
        <w:numPr>
          <w:ilvl w:val="0"/>
          <w:numId w:val="23"/>
        </w:numPr>
        <w:spacing w:line="360" w:lineRule="auto"/>
        <w:rPr>
          <w:b/>
          <w:bCs/>
          <w:sz w:val="20"/>
          <w:szCs w:val="20"/>
          <w:lang w:val="es-ES_tradnl"/>
        </w:rPr>
      </w:pPr>
      <w:r w:rsidRPr="00EF4148">
        <w:rPr>
          <w:b/>
          <w:bCs/>
          <w:sz w:val="20"/>
          <w:szCs w:val="20"/>
          <w:lang w:val="es-ES_tradnl"/>
        </w:rPr>
        <w:t>Enfoque inclusivo</w:t>
      </w:r>
    </w:p>
    <w:p w14:paraId="357F4AE4" w14:textId="77777777" w:rsidR="00EF4148" w:rsidRPr="00EF4148" w:rsidRDefault="00EF4148" w:rsidP="00EF4148">
      <w:pPr>
        <w:pStyle w:val="Prrafodelista"/>
        <w:spacing w:line="360" w:lineRule="auto"/>
        <w:rPr>
          <w:sz w:val="20"/>
          <w:szCs w:val="20"/>
          <w:lang w:val="es-ES_tradnl"/>
        </w:rPr>
      </w:pPr>
      <w:r w:rsidRPr="00EF4148">
        <w:rPr>
          <w:sz w:val="20"/>
          <w:szCs w:val="20"/>
          <w:lang w:val="es-ES_tradnl"/>
        </w:rPr>
        <w:t>La comunicación debe evitar exclusiones y reconocer la dignidad de las personas.</w:t>
      </w:r>
    </w:p>
    <w:p w14:paraId="246EF66D" w14:textId="77777777" w:rsidR="00EF4148" w:rsidRDefault="00EF4148" w:rsidP="00EF4148">
      <w:pPr>
        <w:spacing w:line="360" w:lineRule="auto"/>
        <w:rPr>
          <w:sz w:val="20"/>
          <w:szCs w:val="20"/>
          <w:lang w:val="es-ES_tradnl"/>
        </w:rPr>
      </w:pPr>
    </w:p>
    <w:p w14:paraId="54B0B6F4" w14:textId="6F68D98D" w:rsidR="6597FADA" w:rsidRPr="000A3057" w:rsidRDefault="6597FADA" w:rsidP="00EF4148">
      <w:pPr>
        <w:spacing w:line="360" w:lineRule="auto"/>
        <w:rPr>
          <w:sz w:val="20"/>
          <w:szCs w:val="20"/>
          <w:lang w:val="es-ES_tradnl"/>
        </w:rPr>
      </w:pPr>
      <w:r w:rsidRPr="000A3057">
        <w:rPr>
          <w:sz w:val="20"/>
          <w:szCs w:val="20"/>
          <w:lang w:val="es-ES_tradnl"/>
        </w:rPr>
        <w:t>Los enfoques ayudan a mirar la diversidad con mayor cuidado. No se trata solo de reconocer que las personas son diferentes, sino de comprender qué condiciones pueden influir en la manera como reciben, entienden y usan la información.</w:t>
      </w:r>
    </w:p>
    <w:p w14:paraId="3D103767" w14:textId="1B8DD145" w:rsidR="128947F4" w:rsidRPr="000A3057" w:rsidRDefault="128947F4" w:rsidP="006A50F9">
      <w:pPr>
        <w:spacing w:line="360" w:lineRule="auto"/>
        <w:rPr>
          <w:sz w:val="20"/>
          <w:szCs w:val="20"/>
          <w:lang w:val="es-ES_tradnl"/>
        </w:rPr>
      </w:pPr>
    </w:p>
    <w:p w14:paraId="36994A78" w14:textId="07B5F5C6" w:rsidR="6597FADA" w:rsidRPr="000A3057" w:rsidRDefault="6597FADA" w:rsidP="006A50F9">
      <w:pPr>
        <w:spacing w:line="360" w:lineRule="auto"/>
        <w:rPr>
          <w:sz w:val="20"/>
          <w:szCs w:val="20"/>
          <w:lang w:val="es-ES_tradnl"/>
        </w:rPr>
      </w:pPr>
      <w:r w:rsidRPr="000A3057">
        <w:rPr>
          <w:sz w:val="20"/>
          <w:szCs w:val="20"/>
          <w:lang w:val="es-ES_tradnl"/>
        </w:rPr>
        <w:t xml:space="preserve">Desde el </w:t>
      </w:r>
      <w:r w:rsidRPr="000A3057">
        <w:rPr>
          <w:b/>
          <w:bCs/>
          <w:sz w:val="20"/>
          <w:szCs w:val="20"/>
          <w:lang w:val="es-ES_tradnl"/>
        </w:rPr>
        <w:t>enfoque de derechos</w:t>
      </w:r>
      <w:r w:rsidRPr="000A3057">
        <w:rPr>
          <w:sz w:val="20"/>
          <w:szCs w:val="20"/>
          <w:lang w:val="es-ES_tradnl"/>
        </w:rPr>
        <w:t xml:space="preserve">, la comunicación debe facilitar que todas las personas accedan a la información, la comprendan y puedan usarla para participar o ejercer sus derechos. El </w:t>
      </w:r>
      <w:r w:rsidRPr="000A3057">
        <w:rPr>
          <w:b/>
          <w:bCs/>
          <w:sz w:val="20"/>
          <w:szCs w:val="20"/>
          <w:lang w:val="es-ES_tradnl"/>
        </w:rPr>
        <w:t>enfoque diferencial</w:t>
      </w:r>
      <w:r w:rsidRPr="000A3057">
        <w:rPr>
          <w:sz w:val="20"/>
          <w:szCs w:val="20"/>
          <w:lang w:val="es-ES_tradnl"/>
        </w:rPr>
        <w:t>, por su parte, permite identificar cuándo una persona o grupo requiere ajustes en el lenguaje, el canal, el formato o la atención que recibe.</w:t>
      </w:r>
    </w:p>
    <w:p w14:paraId="3EDC96EA" w14:textId="3182E2AF" w:rsidR="128947F4" w:rsidRPr="000A3057" w:rsidRDefault="128947F4" w:rsidP="006A50F9">
      <w:pPr>
        <w:spacing w:line="360" w:lineRule="auto"/>
        <w:rPr>
          <w:sz w:val="20"/>
          <w:szCs w:val="20"/>
          <w:lang w:val="es-ES_tradnl"/>
        </w:rPr>
      </w:pPr>
    </w:p>
    <w:p w14:paraId="265FAF2F" w14:textId="48D3E317" w:rsidR="6597FADA" w:rsidRPr="000A3057" w:rsidRDefault="6597FADA" w:rsidP="006A50F9">
      <w:pPr>
        <w:spacing w:line="360" w:lineRule="auto"/>
        <w:rPr>
          <w:sz w:val="20"/>
          <w:szCs w:val="20"/>
          <w:lang w:val="es-ES_tradnl"/>
        </w:rPr>
      </w:pPr>
      <w:r w:rsidRPr="000A3057">
        <w:rPr>
          <w:sz w:val="20"/>
          <w:szCs w:val="20"/>
          <w:lang w:val="es-ES_tradnl"/>
        </w:rPr>
        <w:t xml:space="preserve">También es importante tener en cuenta el </w:t>
      </w:r>
      <w:r w:rsidRPr="000A3057">
        <w:rPr>
          <w:b/>
          <w:bCs/>
          <w:sz w:val="20"/>
          <w:szCs w:val="20"/>
          <w:lang w:val="es-ES_tradnl"/>
        </w:rPr>
        <w:t>enfoque territorial</w:t>
      </w:r>
      <w:r w:rsidRPr="000A3057">
        <w:rPr>
          <w:sz w:val="20"/>
          <w:szCs w:val="20"/>
          <w:lang w:val="es-ES_tradnl"/>
        </w:rPr>
        <w:t xml:space="preserve">, porque el lugar donde viven las personas puede influir en la conectividad, los medios disponibles y el acceso a los servicios. El </w:t>
      </w:r>
      <w:r w:rsidRPr="000A3057">
        <w:rPr>
          <w:b/>
          <w:bCs/>
          <w:sz w:val="20"/>
          <w:szCs w:val="20"/>
          <w:lang w:val="es-ES_tradnl"/>
        </w:rPr>
        <w:t xml:space="preserve">enfoque intercultural </w:t>
      </w:r>
      <w:r w:rsidRPr="000A3057">
        <w:rPr>
          <w:sz w:val="20"/>
          <w:szCs w:val="20"/>
          <w:lang w:val="es-ES_tradnl"/>
        </w:rPr>
        <w:t>permite reconocer que algunas comunidades tienen lenguas, prácticas, saberes y formas propias de organización que deben ser consideradas al momento de comunicar.</w:t>
      </w:r>
    </w:p>
    <w:p w14:paraId="087101AC" w14:textId="7D875BD1" w:rsidR="128947F4" w:rsidRPr="000A3057" w:rsidRDefault="128947F4" w:rsidP="006A50F9">
      <w:pPr>
        <w:spacing w:line="360" w:lineRule="auto"/>
        <w:rPr>
          <w:sz w:val="20"/>
          <w:szCs w:val="20"/>
          <w:lang w:val="es-ES_tradnl"/>
        </w:rPr>
      </w:pPr>
    </w:p>
    <w:p w14:paraId="5942B4BF" w14:textId="77777777" w:rsidR="005C5602" w:rsidRDefault="6597FADA" w:rsidP="006A50F9">
      <w:pPr>
        <w:spacing w:line="360" w:lineRule="auto"/>
        <w:rPr>
          <w:sz w:val="20"/>
          <w:szCs w:val="20"/>
          <w:lang w:val="es-ES_tradnl"/>
        </w:rPr>
      </w:pPr>
      <w:r w:rsidRPr="000A3057">
        <w:rPr>
          <w:sz w:val="20"/>
          <w:szCs w:val="20"/>
          <w:lang w:val="es-ES_tradnl"/>
        </w:rPr>
        <w:t>Finalmente, el</w:t>
      </w:r>
      <w:r w:rsidRPr="000A3057">
        <w:rPr>
          <w:b/>
          <w:bCs/>
          <w:sz w:val="20"/>
          <w:szCs w:val="20"/>
          <w:lang w:val="es-ES_tradnl"/>
        </w:rPr>
        <w:t xml:space="preserve"> enfoque inclusivo</w:t>
      </w:r>
      <w:r w:rsidRPr="000A3057">
        <w:rPr>
          <w:sz w:val="20"/>
          <w:szCs w:val="20"/>
          <w:lang w:val="es-ES_tradnl"/>
        </w:rPr>
        <w:t xml:space="preserve"> invita a revisar que los mensajes no refuercen estereotipos, no excluyan a ningún grupo y reconozcan la dignidad de las personas. </w:t>
      </w:r>
    </w:p>
    <w:p w14:paraId="4467E8D3" w14:textId="77777777" w:rsidR="005C5602" w:rsidRDefault="005C5602" w:rsidP="006A50F9">
      <w:pPr>
        <w:spacing w:line="360" w:lineRule="auto"/>
        <w:rPr>
          <w:sz w:val="20"/>
          <w:szCs w:val="20"/>
          <w:lang w:val="es-ES_tradnl"/>
        </w:rPr>
      </w:pPr>
    </w:p>
    <w:p w14:paraId="75465B8F" w14:textId="4E9C6A20" w:rsidR="128947F4" w:rsidRPr="000A3057" w:rsidRDefault="005C5602" w:rsidP="006A50F9">
      <w:pPr>
        <w:spacing w:after="240" w:line="360" w:lineRule="auto"/>
        <w:rPr>
          <w:b/>
          <w:bCs/>
          <w:sz w:val="20"/>
          <w:szCs w:val="20"/>
          <w:lang w:val="es-ES_tradnl"/>
        </w:rPr>
      </w:pPr>
      <w:r>
        <w:rPr>
          <w:noProof/>
        </w:rPr>
        <mc:AlternateContent>
          <mc:Choice Requires="wps">
            <w:drawing>
              <wp:inline distT="0" distB="0" distL="0" distR="0" wp14:anchorId="61A033D3" wp14:editId="25811031">
                <wp:extent cx="1828800" cy="1828800"/>
                <wp:effectExtent l="76200" t="57150" r="68580" b="99060"/>
                <wp:docPr id="5" name="Cuadro de texto 5"/>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6600FAA5" w14:textId="77777777" w:rsidR="005C5602" w:rsidRPr="00144F9C" w:rsidRDefault="005C5602" w:rsidP="00144F9C">
                            <w:pPr>
                              <w:spacing w:line="360" w:lineRule="auto"/>
                              <w:rPr>
                                <w:sz w:val="20"/>
                                <w:szCs w:val="20"/>
                                <w:lang w:val="es-ES_tradnl"/>
                              </w:rPr>
                            </w:pPr>
                            <w:r w:rsidRPr="000A3057">
                              <w:rPr>
                                <w:sz w:val="20"/>
                                <w:szCs w:val="20"/>
                                <w:lang w:val="es-ES_tradnl"/>
                              </w:rPr>
                              <w:t>Aplicar estos enfoques permite que la comunicación institucional sea más cercana, respetuosa y pertinente para las ciudadanías.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61A033D3" id="Cuadro de texto 5" o:spid="_x0000_s1029"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" fillcolor="#4f81bd [3204]" strokecolor="white [3201]" strokeweight="3pt">
                <v:shadow on="t" color="black" opacity="24903f" origin=",.5" offset="0,.55556mm"/>
                <v:textbox style="mso-fit-shape-to-text:t">
                  <w:txbxContent>
                    <w:p w14:paraId="6600FAA5" w14:textId="77777777" w:rsidR="005C5602" w:rsidRPr="00144F9C" w:rsidRDefault="005C5602" w:rsidP="00144F9C">
                      <w:pPr>
                        <w:spacing w:line="360" w:lineRule="auto"/>
                        <w:rPr>
                          <w:sz w:val="20"/>
                          <w:szCs w:val="20"/>
                          <w:lang w:val="es-ES_tradnl"/>
                        </w:rPr>
                      </w:pPr>
                      <w:r w:rsidRPr="000A3057">
                        <w:rPr>
                          <w:sz w:val="20"/>
                          <w:szCs w:val="20"/>
                          <w:lang w:val="es-ES_tradnl"/>
                        </w:rPr>
                        <w:t>Aplicar estos enfoques permite que la comunicación institucional sea más cercana, respetuosa y pertinente para las ciudadanías.</w:t>
                      </w:r>
                    </w:p>
                  </w:txbxContent>
                </v:textbox>
                <w10:anchorlock/>
              </v:shape>
            </w:pict>
          </mc:Fallback>
        </mc:AlternateContent>
      </w:r>
    </w:p>
    <w:p w14:paraId="01E12F68" w14:textId="0D000FF2" w:rsidR="007D6C76" w:rsidRPr="000A3057" w:rsidRDefault="2F4FA3BD" w:rsidP="006A50F9">
      <w:pPr>
        <w:spacing w:after="240" w:line="360" w:lineRule="auto"/>
        <w:rPr>
          <w:b/>
          <w:bCs/>
          <w:sz w:val="20"/>
          <w:szCs w:val="20"/>
          <w:lang w:val="es-ES_tradnl"/>
        </w:rPr>
      </w:pPr>
      <w:r w:rsidRPr="000A3057">
        <w:rPr>
          <w:b/>
          <w:bCs/>
          <w:sz w:val="20"/>
          <w:szCs w:val="20"/>
          <w:lang w:val="es-ES_tradnl"/>
        </w:rPr>
        <w:t>1.5 Diversidad del país</w:t>
      </w:r>
    </w:p>
    <w:p w14:paraId="6594FB6A" w14:textId="2A587D9F" w:rsidR="007D6C76" w:rsidRPr="000A3057" w:rsidRDefault="14A85FC0" w:rsidP="006A50F9">
      <w:pPr>
        <w:spacing w:after="240" w:line="360" w:lineRule="auto"/>
        <w:rPr>
          <w:sz w:val="20"/>
          <w:szCs w:val="20"/>
          <w:lang w:val="es-ES_tradnl"/>
        </w:rPr>
      </w:pPr>
      <w:r w:rsidRPr="000A3057">
        <w:rPr>
          <w:sz w:val="20"/>
          <w:szCs w:val="20"/>
          <w:lang w:val="es-ES_tradnl"/>
        </w:rPr>
        <w:t xml:space="preserve">La diversidad en Colombia cuenta con </w:t>
      </w:r>
      <w:r w:rsidR="4FBE0C5E" w:rsidRPr="000A3057">
        <w:rPr>
          <w:sz w:val="20"/>
          <w:szCs w:val="20"/>
          <w:lang w:val="es-ES_tradnl"/>
        </w:rPr>
        <w:t>múltiples</w:t>
      </w:r>
      <w:r w:rsidRPr="000A3057">
        <w:rPr>
          <w:sz w:val="20"/>
          <w:szCs w:val="20"/>
          <w:lang w:val="es-ES_tradnl"/>
        </w:rPr>
        <w:t xml:space="preserve"> </w:t>
      </w:r>
      <w:r w:rsidR="73E49819" w:rsidRPr="000A3057">
        <w:rPr>
          <w:sz w:val="20"/>
          <w:szCs w:val="20"/>
          <w:lang w:val="es-ES_tradnl"/>
        </w:rPr>
        <w:t>ciudadanías</w:t>
      </w:r>
      <w:r w:rsidRPr="000A3057">
        <w:rPr>
          <w:sz w:val="20"/>
          <w:szCs w:val="20"/>
          <w:lang w:val="es-ES_tradnl"/>
        </w:rPr>
        <w:t xml:space="preserve"> que </w:t>
      </w:r>
      <w:r w:rsidR="7F06E78F" w:rsidRPr="000A3057">
        <w:rPr>
          <w:sz w:val="20"/>
          <w:szCs w:val="20"/>
          <w:lang w:val="es-ES_tradnl"/>
        </w:rPr>
        <w:t>interactúan</w:t>
      </w:r>
      <w:r w:rsidRPr="000A3057">
        <w:rPr>
          <w:sz w:val="20"/>
          <w:szCs w:val="20"/>
          <w:lang w:val="es-ES_tradnl"/>
        </w:rPr>
        <w:t xml:space="preserve"> con las entidades públicas</w:t>
      </w:r>
      <w:r w:rsidR="5A765204" w:rsidRPr="000A3057">
        <w:rPr>
          <w:sz w:val="20"/>
          <w:szCs w:val="20"/>
          <w:lang w:val="es-ES_tradnl"/>
        </w:rPr>
        <w:t xml:space="preserve">. </w:t>
      </w:r>
      <w:r w:rsidR="52707E58" w:rsidRPr="000A3057">
        <w:rPr>
          <w:sz w:val="20"/>
          <w:szCs w:val="20"/>
          <w:lang w:val="es-ES_tradnl"/>
        </w:rPr>
        <w:t xml:space="preserve">Entre ellas </w:t>
      </w:r>
      <w:r w:rsidR="718FD430" w:rsidRPr="000A3057">
        <w:rPr>
          <w:sz w:val="20"/>
          <w:szCs w:val="20"/>
          <w:lang w:val="es-ES_tradnl"/>
        </w:rPr>
        <w:t>están</w:t>
      </w:r>
      <w:r w:rsidR="52707E58" w:rsidRPr="000A3057">
        <w:rPr>
          <w:sz w:val="20"/>
          <w:szCs w:val="20"/>
          <w:lang w:val="es-ES_tradnl"/>
        </w:rPr>
        <w:t xml:space="preserve"> las poblaciones </w:t>
      </w:r>
      <w:r w:rsidR="78EA5FEC" w:rsidRPr="000A3057">
        <w:rPr>
          <w:sz w:val="20"/>
          <w:szCs w:val="20"/>
          <w:lang w:val="es-ES_tradnl"/>
        </w:rPr>
        <w:t>étnicas</w:t>
      </w:r>
      <w:r w:rsidR="52707E58" w:rsidRPr="000A3057">
        <w:rPr>
          <w:sz w:val="20"/>
          <w:szCs w:val="20"/>
          <w:lang w:val="es-ES_tradnl"/>
        </w:rPr>
        <w:t xml:space="preserve">, comunidades rurales y urbanas, personas de diferentes edades, identidades de </w:t>
      </w:r>
      <w:r w:rsidR="6CA4FA00" w:rsidRPr="000A3057">
        <w:rPr>
          <w:sz w:val="20"/>
          <w:szCs w:val="20"/>
          <w:lang w:val="es-ES_tradnl"/>
        </w:rPr>
        <w:t>género</w:t>
      </w:r>
      <w:r w:rsidR="52707E58" w:rsidRPr="000A3057">
        <w:rPr>
          <w:sz w:val="20"/>
          <w:szCs w:val="20"/>
          <w:lang w:val="es-ES_tradnl"/>
        </w:rPr>
        <w:t xml:space="preserve">, orientaciones </w:t>
      </w:r>
      <w:r w:rsidR="1C1B3FA8" w:rsidRPr="000A3057">
        <w:rPr>
          <w:sz w:val="20"/>
          <w:szCs w:val="20"/>
          <w:lang w:val="es-ES_tradnl"/>
        </w:rPr>
        <w:t>sexuales</w:t>
      </w:r>
      <w:r w:rsidR="6668BBDF" w:rsidRPr="000A3057">
        <w:rPr>
          <w:sz w:val="20"/>
          <w:szCs w:val="20"/>
          <w:lang w:val="es-ES_tradnl"/>
        </w:rPr>
        <w:t xml:space="preserve">, condiciones de discapacidad, </w:t>
      </w:r>
      <w:r w:rsidR="635303AD" w:rsidRPr="000A3057">
        <w:rPr>
          <w:sz w:val="20"/>
          <w:szCs w:val="20"/>
          <w:lang w:val="es-ES_tradnl"/>
        </w:rPr>
        <w:t>migrantes y</w:t>
      </w:r>
      <w:r w:rsidR="7DBF1395" w:rsidRPr="000A3057">
        <w:rPr>
          <w:sz w:val="20"/>
          <w:szCs w:val="20"/>
          <w:lang w:val="es-ES_tradnl"/>
        </w:rPr>
        <w:t xml:space="preserve"> </w:t>
      </w:r>
      <w:r w:rsidR="57E46462" w:rsidRPr="000A3057">
        <w:rPr>
          <w:sz w:val="20"/>
          <w:szCs w:val="20"/>
          <w:lang w:val="es-ES_tradnl"/>
        </w:rPr>
        <w:t>víctimas</w:t>
      </w:r>
      <w:r w:rsidR="7DBF1395" w:rsidRPr="000A3057">
        <w:rPr>
          <w:sz w:val="20"/>
          <w:szCs w:val="20"/>
          <w:lang w:val="es-ES_tradnl"/>
        </w:rPr>
        <w:t xml:space="preserve"> del </w:t>
      </w:r>
      <w:r w:rsidR="6A7738AA" w:rsidRPr="000A3057">
        <w:rPr>
          <w:sz w:val="20"/>
          <w:szCs w:val="20"/>
          <w:lang w:val="es-ES_tradnl"/>
        </w:rPr>
        <w:t>conflicto</w:t>
      </w:r>
      <w:r w:rsidR="7DBF1395" w:rsidRPr="000A3057">
        <w:rPr>
          <w:sz w:val="20"/>
          <w:szCs w:val="20"/>
          <w:lang w:val="es-ES_tradnl"/>
        </w:rPr>
        <w:t xml:space="preserve"> armado. </w:t>
      </w:r>
      <w:r w:rsidR="2B9E5073" w:rsidRPr="000A3057">
        <w:rPr>
          <w:sz w:val="20"/>
          <w:szCs w:val="20"/>
          <w:lang w:val="es-ES_tradnl"/>
        </w:rPr>
        <w:t xml:space="preserve">Esta realidad exige que la comunicación institucional sea cuidadosa, respetuosa y cercana. </w:t>
      </w:r>
    </w:p>
    <w:p w14:paraId="01CD25B3" w14:textId="6A317439" w:rsidR="007D6C76" w:rsidRPr="000A3057" w:rsidRDefault="0C3F3DAF" w:rsidP="006A50F9">
      <w:pPr>
        <w:spacing w:after="240" w:line="360" w:lineRule="auto"/>
        <w:rPr>
          <w:sz w:val="20"/>
          <w:szCs w:val="20"/>
          <w:lang w:val="es-ES_tradnl"/>
        </w:rPr>
      </w:pPr>
      <w:r w:rsidRPr="000A3057">
        <w:rPr>
          <w:sz w:val="20"/>
          <w:szCs w:val="20"/>
          <w:lang w:val="es-ES_tradnl"/>
        </w:rPr>
        <w:t xml:space="preserve">Reconocer la diversidad del país a través del lenguaje </w:t>
      </w:r>
      <w:r w:rsidR="2CCF60DD" w:rsidRPr="000A3057">
        <w:rPr>
          <w:sz w:val="20"/>
          <w:szCs w:val="20"/>
          <w:lang w:val="es-ES_tradnl"/>
        </w:rPr>
        <w:t xml:space="preserve">permite que la comunicación institucional sea </w:t>
      </w:r>
      <w:r w:rsidR="59350142" w:rsidRPr="000A3057">
        <w:rPr>
          <w:sz w:val="20"/>
          <w:szCs w:val="20"/>
          <w:lang w:val="es-ES_tradnl"/>
        </w:rPr>
        <w:t>más</w:t>
      </w:r>
      <w:r w:rsidR="2CCF60DD" w:rsidRPr="000A3057">
        <w:rPr>
          <w:sz w:val="20"/>
          <w:szCs w:val="20"/>
          <w:lang w:val="es-ES_tradnl"/>
        </w:rPr>
        <w:t xml:space="preserve"> pertinente. Esto no significa construir un mensaje diferente para cada persona, sino verific</w:t>
      </w:r>
      <w:r w:rsidR="37CD0697" w:rsidRPr="000A3057">
        <w:rPr>
          <w:sz w:val="20"/>
          <w:szCs w:val="20"/>
          <w:lang w:val="es-ES_tradnl"/>
        </w:rPr>
        <w:t xml:space="preserve">ar que la información </w:t>
      </w:r>
      <w:r w:rsidR="37CD0697" w:rsidRPr="000A3057">
        <w:rPr>
          <w:sz w:val="20"/>
          <w:szCs w:val="20"/>
          <w:lang w:val="es-ES_tradnl"/>
        </w:rPr>
        <w:lastRenderedPageBreak/>
        <w:t>sea comprendida, que contemple un trato respetuoso y si los canales responden a las condiciones de qui</w:t>
      </w:r>
      <w:r w:rsidR="551BEA77" w:rsidRPr="000A3057">
        <w:rPr>
          <w:sz w:val="20"/>
          <w:szCs w:val="20"/>
          <w:lang w:val="es-ES_tradnl"/>
        </w:rPr>
        <w:t xml:space="preserve">en recibe el mensaje. </w:t>
      </w:r>
    </w:p>
    <w:p w14:paraId="6EF27E61" w14:textId="5098F0E2" w:rsidR="007D6C76" w:rsidRPr="000A3057" w:rsidRDefault="49C88077" w:rsidP="006A50F9">
      <w:pPr>
        <w:spacing w:line="360" w:lineRule="auto"/>
        <w:rPr>
          <w:sz w:val="20"/>
          <w:szCs w:val="20"/>
          <w:lang w:val="es-ES_tradnl"/>
        </w:rPr>
      </w:pPr>
      <w:r w:rsidRPr="000A3057">
        <w:rPr>
          <w:sz w:val="20"/>
          <w:szCs w:val="20"/>
          <w:lang w:val="es-ES_tradnl"/>
        </w:rPr>
        <w:t xml:space="preserve">A continuación, se resume algunas recomendaciones comunicativas </w:t>
      </w:r>
      <w:r w:rsidR="1621507D" w:rsidRPr="000A3057">
        <w:rPr>
          <w:sz w:val="20"/>
          <w:szCs w:val="20"/>
          <w:lang w:val="es-ES_tradnl"/>
        </w:rPr>
        <w:t>de acuerdo con</w:t>
      </w:r>
      <w:r w:rsidRPr="000A3057">
        <w:rPr>
          <w:sz w:val="20"/>
          <w:szCs w:val="20"/>
          <w:lang w:val="es-ES_tradnl"/>
        </w:rPr>
        <w:t xml:space="preserve"> las </w:t>
      </w:r>
      <w:commentRangeStart w:id="7"/>
      <w:r w:rsidR="7370535E" w:rsidRPr="000A3057">
        <w:rPr>
          <w:sz w:val="20"/>
          <w:szCs w:val="20"/>
          <w:lang w:val="es-ES_tradnl"/>
        </w:rPr>
        <w:t>diferentes poblaciones:</w:t>
      </w:r>
      <w:commentRangeEnd w:id="7"/>
      <w:r w:rsidR="007A44B6">
        <w:rPr>
          <w:rStyle w:val="Refdecomentario"/>
        </w:rPr>
        <w:commentReference w:id="7"/>
      </w:r>
    </w:p>
    <w:p w14:paraId="5C22B497" w14:textId="39396724" w:rsidR="128947F4" w:rsidRPr="000A3057" w:rsidRDefault="128947F4" w:rsidP="006A50F9">
      <w:pPr>
        <w:spacing w:line="360" w:lineRule="auto"/>
        <w:rPr>
          <w:sz w:val="20"/>
          <w:szCs w:val="20"/>
          <w:lang w:val="es-ES_tradnl"/>
        </w:rPr>
      </w:pPr>
    </w:p>
    <w:p w14:paraId="0054667B" w14:textId="77777777" w:rsidR="007A44B6" w:rsidRPr="007A44B6" w:rsidRDefault="7370535E" w:rsidP="007A44B6">
      <w:pPr>
        <w:pStyle w:val="Prrafodelista"/>
        <w:numPr>
          <w:ilvl w:val="0"/>
          <w:numId w:val="24"/>
        </w:numPr>
        <w:spacing w:line="360" w:lineRule="auto"/>
        <w:rPr>
          <w:sz w:val="20"/>
          <w:szCs w:val="20"/>
          <w:lang w:val="es-ES_tradnl"/>
        </w:rPr>
      </w:pPr>
      <w:r w:rsidRPr="007A44B6">
        <w:rPr>
          <w:b/>
          <w:bCs/>
          <w:sz w:val="20"/>
          <w:szCs w:val="20"/>
          <w:lang w:val="es-ES_tradnl"/>
        </w:rPr>
        <w:t>Comunidades étnicas</w:t>
      </w:r>
    </w:p>
    <w:p w14:paraId="5C9BD311" w14:textId="763C3F46" w:rsidR="007D6C76" w:rsidRPr="007A44B6" w:rsidRDefault="7370535E" w:rsidP="007A44B6">
      <w:pPr>
        <w:pStyle w:val="Prrafodelista"/>
        <w:spacing w:line="360" w:lineRule="auto"/>
        <w:rPr>
          <w:sz w:val="20"/>
          <w:szCs w:val="20"/>
          <w:lang w:val="es-ES_tradnl"/>
        </w:rPr>
      </w:pPr>
      <w:r w:rsidRPr="007A44B6">
        <w:rPr>
          <w:sz w:val="20"/>
          <w:szCs w:val="20"/>
          <w:lang w:val="es-ES_tradnl"/>
        </w:rPr>
        <w:t xml:space="preserve">Reconocer sus lenguas, prácticas culturales y formas propias </w:t>
      </w:r>
      <w:r w:rsidR="72C337A8" w:rsidRPr="007A44B6">
        <w:rPr>
          <w:sz w:val="20"/>
          <w:szCs w:val="20"/>
          <w:lang w:val="es-ES_tradnl"/>
        </w:rPr>
        <w:t xml:space="preserve">de organización. </w:t>
      </w:r>
    </w:p>
    <w:p w14:paraId="3D250836" w14:textId="77777777" w:rsidR="007A44B6" w:rsidRPr="007A44B6" w:rsidRDefault="0B4A6918" w:rsidP="007A44B6">
      <w:pPr>
        <w:pStyle w:val="Prrafodelista"/>
        <w:numPr>
          <w:ilvl w:val="0"/>
          <w:numId w:val="24"/>
        </w:numPr>
        <w:spacing w:line="360" w:lineRule="auto"/>
        <w:rPr>
          <w:sz w:val="20"/>
          <w:szCs w:val="20"/>
          <w:lang w:val="es-ES_tradnl"/>
        </w:rPr>
      </w:pPr>
      <w:r w:rsidRPr="007A44B6">
        <w:rPr>
          <w:b/>
          <w:bCs/>
          <w:sz w:val="20"/>
          <w:szCs w:val="20"/>
          <w:lang w:val="es-ES_tradnl"/>
        </w:rPr>
        <w:t>Diversidad de género y sexual</w:t>
      </w:r>
    </w:p>
    <w:p w14:paraId="0560AFB9" w14:textId="77CE371B" w:rsidR="007D6C76" w:rsidRPr="007A44B6" w:rsidRDefault="0B4A6918" w:rsidP="007A44B6">
      <w:pPr>
        <w:pStyle w:val="Prrafodelista"/>
        <w:spacing w:line="360" w:lineRule="auto"/>
        <w:rPr>
          <w:sz w:val="20"/>
          <w:szCs w:val="20"/>
          <w:lang w:val="es-ES_tradnl"/>
        </w:rPr>
      </w:pPr>
      <w:r w:rsidRPr="007A44B6">
        <w:rPr>
          <w:sz w:val="20"/>
          <w:szCs w:val="20"/>
          <w:lang w:val="es-ES_tradnl"/>
        </w:rPr>
        <w:t xml:space="preserve">Usar expresiones respetuosas, sin burlas, estereotipos ni suposiciones. </w:t>
      </w:r>
    </w:p>
    <w:p w14:paraId="089B0342" w14:textId="77777777" w:rsidR="007A44B6" w:rsidRPr="007A44B6" w:rsidRDefault="0B4A6918" w:rsidP="007A44B6">
      <w:pPr>
        <w:pStyle w:val="Prrafodelista"/>
        <w:numPr>
          <w:ilvl w:val="0"/>
          <w:numId w:val="24"/>
        </w:numPr>
        <w:spacing w:line="360" w:lineRule="auto"/>
        <w:rPr>
          <w:sz w:val="20"/>
          <w:szCs w:val="20"/>
          <w:lang w:val="es-ES_tradnl"/>
        </w:rPr>
      </w:pPr>
      <w:r w:rsidRPr="007A44B6">
        <w:rPr>
          <w:b/>
          <w:bCs/>
          <w:sz w:val="20"/>
          <w:szCs w:val="20"/>
          <w:lang w:val="es-ES_tradnl"/>
        </w:rPr>
        <w:t xml:space="preserve">Niñas, niños y </w:t>
      </w:r>
      <w:r w:rsidR="7602A1D8" w:rsidRPr="007A44B6">
        <w:rPr>
          <w:b/>
          <w:bCs/>
          <w:sz w:val="20"/>
          <w:szCs w:val="20"/>
          <w:lang w:val="es-ES_tradnl"/>
        </w:rPr>
        <w:t>adolescentes</w:t>
      </w:r>
    </w:p>
    <w:p w14:paraId="547300DD" w14:textId="03E523CC" w:rsidR="007D6C76" w:rsidRPr="007A44B6" w:rsidRDefault="0B4A6918" w:rsidP="007A44B6">
      <w:pPr>
        <w:pStyle w:val="Prrafodelista"/>
        <w:spacing w:line="360" w:lineRule="auto"/>
        <w:rPr>
          <w:sz w:val="20"/>
          <w:szCs w:val="20"/>
          <w:lang w:val="es-ES_tradnl"/>
        </w:rPr>
      </w:pPr>
      <w:r w:rsidRPr="007A44B6">
        <w:rPr>
          <w:sz w:val="20"/>
          <w:szCs w:val="20"/>
          <w:lang w:val="es-ES_tradnl"/>
        </w:rPr>
        <w:t xml:space="preserve">Usar un lenguaje claro y adecuado a su edad. </w:t>
      </w:r>
    </w:p>
    <w:p w14:paraId="3E27BF00" w14:textId="77777777" w:rsidR="007A44B6" w:rsidRPr="007A44B6" w:rsidRDefault="1A59EC2D" w:rsidP="007A44B6">
      <w:pPr>
        <w:pStyle w:val="Prrafodelista"/>
        <w:numPr>
          <w:ilvl w:val="0"/>
          <w:numId w:val="24"/>
        </w:numPr>
        <w:spacing w:line="360" w:lineRule="auto"/>
        <w:rPr>
          <w:sz w:val="20"/>
          <w:szCs w:val="20"/>
          <w:lang w:val="es-ES_tradnl"/>
        </w:rPr>
      </w:pPr>
      <w:r w:rsidRPr="007A44B6">
        <w:rPr>
          <w:b/>
          <w:bCs/>
          <w:sz w:val="20"/>
          <w:szCs w:val="20"/>
          <w:lang w:val="es-ES_tradnl"/>
        </w:rPr>
        <w:t>Personas mayores</w:t>
      </w:r>
    </w:p>
    <w:p w14:paraId="10A3CAF6" w14:textId="73B33C93" w:rsidR="007D6C76" w:rsidRPr="007A44B6" w:rsidRDefault="1A59EC2D" w:rsidP="007A44B6">
      <w:pPr>
        <w:pStyle w:val="Prrafodelista"/>
        <w:spacing w:line="360" w:lineRule="auto"/>
        <w:rPr>
          <w:sz w:val="20"/>
          <w:szCs w:val="20"/>
          <w:lang w:val="es-ES_tradnl"/>
        </w:rPr>
      </w:pPr>
      <w:r w:rsidRPr="007A44B6">
        <w:rPr>
          <w:sz w:val="20"/>
          <w:szCs w:val="20"/>
          <w:lang w:val="es-ES_tradnl"/>
        </w:rPr>
        <w:t xml:space="preserve">Evitar expresiones </w:t>
      </w:r>
      <w:proofErr w:type="spellStart"/>
      <w:r w:rsidRPr="007A44B6">
        <w:rPr>
          <w:sz w:val="20"/>
          <w:szCs w:val="20"/>
          <w:lang w:val="es-ES_tradnl"/>
        </w:rPr>
        <w:t>infantilizantes</w:t>
      </w:r>
      <w:proofErr w:type="spellEnd"/>
      <w:r w:rsidRPr="007A44B6">
        <w:rPr>
          <w:sz w:val="20"/>
          <w:szCs w:val="20"/>
          <w:lang w:val="es-ES_tradnl"/>
        </w:rPr>
        <w:t xml:space="preserve">; comunicar con respeto y claridad. </w:t>
      </w:r>
    </w:p>
    <w:p w14:paraId="0F1412D8" w14:textId="77777777" w:rsidR="007A44B6" w:rsidRPr="007A44B6" w:rsidRDefault="35DA8FFD" w:rsidP="007A44B6">
      <w:pPr>
        <w:pStyle w:val="Prrafodelista"/>
        <w:numPr>
          <w:ilvl w:val="0"/>
          <w:numId w:val="24"/>
        </w:numPr>
        <w:spacing w:line="360" w:lineRule="auto"/>
        <w:rPr>
          <w:sz w:val="20"/>
          <w:szCs w:val="20"/>
          <w:lang w:val="es-ES_tradnl"/>
        </w:rPr>
      </w:pPr>
      <w:r w:rsidRPr="007A44B6">
        <w:rPr>
          <w:b/>
          <w:bCs/>
          <w:sz w:val="20"/>
          <w:szCs w:val="20"/>
          <w:lang w:val="es-ES_tradnl"/>
        </w:rPr>
        <w:t>Personas con discapacidad</w:t>
      </w:r>
    </w:p>
    <w:p w14:paraId="41329945" w14:textId="4C0C4DDE" w:rsidR="007D6C76" w:rsidRPr="007A44B6" w:rsidRDefault="35DA8FFD" w:rsidP="007A44B6">
      <w:pPr>
        <w:pStyle w:val="Prrafodelista"/>
        <w:spacing w:line="360" w:lineRule="auto"/>
        <w:rPr>
          <w:sz w:val="20"/>
          <w:szCs w:val="20"/>
          <w:lang w:val="es-ES_tradnl"/>
        </w:rPr>
      </w:pPr>
      <w:r w:rsidRPr="007A44B6">
        <w:rPr>
          <w:sz w:val="20"/>
          <w:szCs w:val="20"/>
          <w:lang w:val="es-ES_tradnl"/>
        </w:rPr>
        <w:t>Disponer de formatos accesibles y apoyos para facilitar la comprensión.</w:t>
      </w:r>
    </w:p>
    <w:p w14:paraId="505A9DDF" w14:textId="77777777" w:rsidR="007A44B6" w:rsidRPr="007A44B6" w:rsidRDefault="262C5CFC" w:rsidP="007A44B6">
      <w:pPr>
        <w:pStyle w:val="Prrafodelista"/>
        <w:numPr>
          <w:ilvl w:val="0"/>
          <w:numId w:val="24"/>
        </w:numPr>
        <w:spacing w:line="360" w:lineRule="auto"/>
        <w:rPr>
          <w:sz w:val="20"/>
          <w:szCs w:val="20"/>
          <w:lang w:val="es-ES_tradnl"/>
        </w:rPr>
      </w:pPr>
      <w:r w:rsidRPr="007A44B6">
        <w:rPr>
          <w:b/>
          <w:bCs/>
          <w:sz w:val="20"/>
          <w:szCs w:val="20"/>
          <w:lang w:val="es-ES_tradnl"/>
        </w:rPr>
        <w:t>Población</w:t>
      </w:r>
      <w:r w:rsidR="4F4170C1" w:rsidRPr="007A44B6">
        <w:rPr>
          <w:b/>
          <w:bCs/>
          <w:sz w:val="20"/>
          <w:szCs w:val="20"/>
          <w:lang w:val="es-ES_tradnl"/>
        </w:rPr>
        <w:t xml:space="preserve"> migrante</w:t>
      </w:r>
    </w:p>
    <w:p w14:paraId="38CCA32A" w14:textId="3F76EC78" w:rsidR="007D6C76" w:rsidRPr="007A44B6" w:rsidRDefault="4F4170C1" w:rsidP="007A44B6">
      <w:pPr>
        <w:pStyle w:val="Prrafodelista"/>
        <w:spacing w:line="360" w:lineRule="auto"/>
        <w:rPr>
          <w:sz w:val="20"/>
          <w:szCs w:val="20"/>
          <w:lang w:val="es-ES_tradnl"/>
        </w:rPr>
      </w:pPr>
      <w:r w:rsidRPr="007A44B6">
        <w:rPr>
          <w:sz w:val="20"/>
          <w:szCs w:val="20"/>
          <w:lang w:val="es-ES_tradnl"/>
        </w:rPr>
        <w:t xml:space="preserve">Evitar estigmas, brindar información clara sobre rutas, servicios y derechos. </w:t>
      </w:r>
    </w:p>
    <w:p w14:paraId="44745AB9" w14:textId="77777777" w:rsidR="007A44B6" w:rsidRPr="007A44B6" w:rsidRDefault="4F4170C1" w:rsidP="007A44B6">
      <w:pPr>
        <w:pStyle w:val="Prrafodelista"/>
        <w:numPr>
          <w:ilvl w:val="0"/>
          <w:numId w:val="24"/>
        </w:numPr>
        <w:spacing w:line="360" w:lineRule="auto"/>
        <w:rPr>
          <w:sz w:val="20"/>
          <w:szCs w:val="20"/>
          <w:lang w:val="es-ES_tradnl"/>
        </w:rPr>
      </w:pPr>
      <w:r w:rsidRPr="007A44B6">
        <w:rPr>
          <w:b/>
          <w:bCs/>
          <w:sz w:val="20"/>
          <w:szCs w:val="20"/>
          <w:lang w:val="es-ES_tradnl"/>
        </w:rPr>
        <w:t>Víctimas del conflicto armado</w:t>
      </w:r>
    </w:p>
    <w:p w14:paraId="35C217D4" w14:textId="5F89CC6D" w:rsidR="007D6C76" w:rsidRPr="007A44B6" w:rsidRDefault="4F4170C1" w:rsidP="007A44B6">
      <w:pPr>
        <w:pStyle w:val="Prrafodelista"/>
        <w:spacing w:line="360" w:lineRule="auto"/>
        <w:rPr>
          <w:sz w:val="20"/>
          <w:szCs w:val="20"/>
          <w:lang w:val="es-ES_tradnl"/>
        </w:rPr>
      </w:pPr>
      <w:r w:rsidRPr="007A44B6">
        <w:rPr>
          <w:sz w:val="20"/>
          <w:szCs w:val="20"/>
          <w:lang w:val="es-ES_tradnl"/>
        </w:rPr>
        <w:t xml:space="preserve">Evitar revictimizar, usar lenguaje cuidadoso, digno y sensible. </w:t>
      </w:r>
    </w:p>
    <w:p w14:paraId="59472D27" w14:textId="4672EB14" w:rsidR="128947F4" w:rsidRDefault="128947F4" w:rsidP="006A50F9">
      <w:pPr>
        <w:spacing w:line="360" w:lineRule="auto"/>
        <w:rPr>
          <w:sz w:val="20"/>
          <w:szCs w:val="20"/>
          <w:lang w:val="es-ES_tradnl"/>
        </w:rPr>
      </w:pPr>
    </w:p>
    <w:p w14:paraId="41B13CE6" w14:textId="07EAC2F0" w:rsidR="004C5A34" w:rsidRDefault="004C5A34" w:rsidP="006A50F9">
      <w:pPr>
        <w:spacing w:line="360" w:lineRule="auto"/>
        <w:rPr>
          <w:sz w:val="20"/>
          <w:szCs w:val="20"/>
          <w:lang w:val="es-ES_tradnl"/>
        </w:rPr>
      </w:pPr>
      <w:r w:rsidRPr="004C5A34">
        <w:rPr>
          <w:sz w:val="20"/>
          <w:szCs w:val="20"/>
          <w:lang w:val="es-ES_tradnl"/>
        </w:rPr>
        <w:t>Las recomendaciones para una comunicación respetuosa e incluyente pueden aplicarse en situaciones cotidianas de atención a la ciudadanía. A través de los siguientes casos ilustrativos se presentan ejemplos de cómo el lenguaje claro, el respeto por la diversidad y la eliminación de barreras favorecen una comunicación más cercana, accesible y pertinente para las diferentes poblaciones</w:t>
      </w:r>
      <w:r>
        <w:rPr>
          <w:sz w:val="20"/>
          <w:szCs w:val="20"/>
          <w:lang w:val="es-ES_tradnl"/>
        </w:rPr>
        <w:t>:</w:t>
      </w:r>
    </w:p>
    <w:p w14:paraId="35250214" w14:textId="77777777" w:rsidR="004C5A34" w:rsidRPr="000A3057" w:rsidRDefault="004C5A34" w:rsidP="006A50F9">
      <w:pPr>
        <w:spacing w:line="360" w:lineRule="auto"/>
        <w:rPr>
          <w:sz w:val="20"/>
          <w:szCs w:val="20"/>
          <w:lang w:val="es-ES_tradnl"/>
        </w:rPr>
      </w:pPr>
    </w:p>
    <w:p w14:paraId="253A61E0" w14:textId="77777777" w:rsidR="008372C4" w:rsidRDefault="5A6F1B4C" w:rsidP="006A50F9">
      <w:pPr>
        <w:spacing w:line="360" w:lineRule="auto"/>
        <w:rPr>
          <w:color w:val="000000" w:themeColor="text1"/>
          <w:sz w:val="20"/>
          <w:szCs w:val="20"/>
          <w:lang w:val="es-ES_tradnl"/>
        </w:rPr>
      </w:pPr>
      <w:commentRangeStart w:id="8"/>
      <w:commentRangeStart w:id="9"/>
      <w:r w:rsidRPr="000A3057">
        <w:rPr>
          <w:noProof/>
          <w:lang w:val="es-ES_tradnl"/>
        </w:rPr>
        <w:lastRenderedPageBreak/>
        <w:drawing>
          <wp:inline distT="0" distB="0" distL="0" distR="0" wp14:anchorId="5D4DA7F7" wp14:editId="07437E92">
            <wp:extent cx="5782733" cy="3151850"/>
            <wp:effectExtent l="0" t="0" r="0" b="0"/>
            <wp:docPr id="17302129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212915" name="Picture 1730212915"/>
                    <pic:cNvPicPr/>
                  </pic:nvPicPr>
                  <pic:blipFill>
                    <a:blip r:embed="rId17">
                      <a:extLst>
                        <a:ext uri="{28A0092B-C50C-407E-A947-70E740481C1C}">
                          <a14:useLocalDpi xmlns:a14="http://schemas.microsoft.com/office/drawing/2010/main"/>
                        </a:ext>
                      </a:extLst>
                    </a:blip>
                    <a:stretch>
                      <a:fillRect/>
                    </a:stretch>
                  </pic:blipFill>
                  <pic:spPr>
                    <a:xfrm>
                      <a:off x="0" y="0"/>
                      <a:ext cx="5782733" cy="3151850"/>
                    </a:xfrm>
                    <a:prstGeom prst="rect">
                      <a:avLst/>
                    </a:prstGeom>
                  </pic:spPr>
                </pic:pic>
              </a:graphicData>
            </a:graphic>
          </wp:inline>
        </w:drawing>
      </w:r>
      <w:commentRangeEnd w:id="8"/>
      <w:commentRangeEnd w:id="9"/>
      <w:r w:rsidR="00F174F8">
        <w:rPr>
          <w:rStyle w:val="Refdecomentario"/>
        </w:rPr>
        <w:commentReference w:id="8"/>
      </w:r>
      <w:r w:rsidR="00F174F8">
        <w:rPr>
          <w:rStyle w:val="Refdecomentario"/>
        </w:rPr>
        <w:commentReference w:id="9"/>
      </w:r>
    </w:p>
    <w:p w14:paraId="2883C48C" w14:textId="77777777" w:rsidR="008372C4" w:rsidRDefault="008372C4" w:rsidP="008372C4">
      <w:pPr>
        <w:pStyle w:val="Prrafodelista"/>
        <w:spacing w:after="240" w:line="360" w:lineRule="auto"/>
        <w:ind w:left="0"/>
        <w:contextualSpacing w:val="0"/>
        <w:rPr>
          <w:b/>
          <w:bCs/>
          <w:sz w:val="20"/>
          <w:szCs w:val="20"/>
          <w:lang w:val="es-ES_tradnl"/>
        </w:rPr>
      </w:pPr>
    </w:p>
    <w:p w14:paraId="49D6034E" w14:textId="335C7DAD" w:rsidR="214F3361" w:rsidRPr="000A3057" w:rsidRDefault="19EFB544" w:rsidP="00497C73">
      <w:pPr>
        <w:pStyle w:val="Prrafodelista"/>
        <w:numPr>
          <w:ilvl w:val="0"/>
          <w:numId w:val="1"/>
        </w:numPr>
        <w:spacing w:after="240" w:line="360" w:lineRule="auto"/>
        <w:ind w:left="0" w:firstLine="0"/>
        <w:contextualSpacing w:val="0"/>
        <w:jc w:val="center"/>
        <w:rPr>
          <w:b/>
          <w:bCs/>
          <w:sz w:val="20"/>
          <w:szCs w:val="20"/>
          <w:lang w:val="es-ES_tradnl"/>
        </w:rPr>
      </w:pPr>
      <w:r w:rsidRPr="000A3057">
        <w:rPr>
          <w:b/>
          <w:bCs/>
          <w:sz w:val="20"/>
          <w:szCs w:val="20"/>
          <w:lang w:val="es-ES_tradnl"/>
        </w:rPr>
        <w:t>Enfoque diferencial</w:t>
      </w:r>
    </w:p>
    <w:p w14:paraId="731B90BC" w14:textId="77777777" w:rsidR="00194952" w:rsidRPr="00194952" w:rsidRDefault="00194952" w:rsidP="00194952">
      <w:pPr>
        <w:spacing w:after="240" w:line="360" w:lineRule="auto"/>
        <w:rPr>
          <w:sz w:val="20"/>
          <w:szCs w:val="20"/>
          <w:lang w:val="es-ES_tradnl"/>
        </w:rPr>
      </w:pPr>
      <w:r w:rsidRPr="00194952">
        <w:rPr>
          <w:sz w:val="20"/>
          <w:szCs w:val="20"/>
          <w:lang w:val="es-ES_tradnl"/>
        </w:rPr>
        <w:t>La comunicación pública busca que todas las personas puedan acceder, comprender y utilizar la información que producen las entidades. Sin embargo, las características y condiciones de la ciudadanía son diversas, por lo que una misma estrategia de comunicación no siempre responde a las necesidades de todos los grupos de población.</w:t>
      </w:r>
    </w:p>
    <w:p w14:paraId="038C747C" w14:textId="77777777" w:rsidR="00194952" w:rsidRPr="00194952" w:rsidRDefault="00194952" w:rsidP="00194952">
      <w:pPr>
        <w:pStyle w:val="Prrafodelista"/>
        <w:spacing w:after="240" w:line="360" w:lineRule="auto"/>
        <w:rPr>
          <w:sz w:val="20"/>
          <w:szCs w:val="20"/>
          <w:lang w:val="es-ES_tradnl"/>
        </w:rPr>
      </w:pPr>
    </w:p>
    <w:p w14:paraId="28497F3A" w14:textId="5F549D22" w:rsidR="00194952" w:rsidRPr="00194952" w:rsidRDefault="00194952" w:rsidP="006A50F9">
      <w:pPr>
        <w:pStyle w:val="Prrafodelista"/>
        <w:spacing w:after="240" w:line="360" w:lineRule="auto"/>
        <w:ind w:left="0"/>
        <w:contextualSpacing w:val="0"/>
        <w:rPr>
          <w:sz w:val="20"/>
          <w:szCs w:val="20"/>
          <w:lang w:val="es-ES_tradnl"/>
        </w:rPr>
      </w:pPr>
      <w:r w:rsidRPr="00194952">
        <w:rPr>
          <w:sz w:val="20"/>
          <w:szCs w:val="20"/>
          <w:lang w:val="es-ES_tradnl"/>
        </w:rPr>
        <w:t>En este contexto, el enfoque diferencial brinda orientaciones para reconocer esas diferencias y promover procesos de comunicación más pertinentes, accesibles e incluyentes. Su aplicación favorece una relación más cercana entre las entidades y la ciudadanía, al facilitar el acceso a la información y fortalecer el ejercicio de los derechos.</w:t>
      </w:r>
    </w:p>
    <w:p w14:paraId="3FE57A94" w14:textId="38D6ECDC" w:rsidR="007D6C76" w:rsidRPr="000A3057" w:rsidRDefault="7EAA2FE2" w:rsidP="006A50F9">
      <w:pPr>
        <w:pStyle w:val="Prrafodelista"/>
        <w:spacing w:after="240" w:line="360" w:lineRule="auto"/>
        <w:ind w:left="0"/>
        <w:contextualSpacing w:val="0"/>
        <w:rPr>
          <w:b/>
          <w:bCs/>
          <w:sz w:val="20"/>
          <w:szCs w:val="20"/>
          <w:lang w:val="es-ES_tradnl"/>
        </w:rPr>
      </w:pPr>
      <w:r w:rsidRPr="000A3057">
        <w:rPr>
          <w:b/>
          <w:bCs/>
          <w:sz w:val="20"/>
          <w:szCs w:val="20"/>
          <w:lang w:val="es-ES_tradnl"/>
        </w:rPr>
        <w:t>2.1 Concepto</w:t>
      </w:r>
    </w:p>
    <w:p w14:paraId="28AF7980" w14:textId="77777777" w:rsidR="00B67ABD" w:rsidRPr="00B67ABD" w:rsidRDefault="00B67ABD" w:rsidP="00B67ABD">
      <w:pPr>
        <w:spacing w:after="240" w:line="360" w:lineRule="auto"/>
        <w:rPr>
          <w:sz w:val="20"/>
          <w:szCs w:val="20"/>
          <w:lang w:val="es-ES_tradnl"/>
        </w:rPr>
      </w:pPr>
      <w:r w:rsidRPr="00B67ABD">
        <w:rPr>
          <w:sz w:val="20"/>
          <w:szCs w:val="20"/>
          <w:lang w:val="es-ES_tradnl"/>
        </w:rPr>
        <w:t>El reconocimiento de la diversidad es fundamental para fortalecer la comunicación entre las entidades y la ciudadanía. No basta con identificar que las personas son diferentes; también es necesario comprender que algunas poblaciones requieren formas particulares de atención, orientación y comunicación para acceder a los servicios y ejercer plenamente sus derechos.</w:t>
      </w:r>
    </w:p>
    <w:p w14:paraId="6ED4E8F5" w14:textId="77777777" w:rsidR="00B67ABD" w:rsidRPr="00B67ABD" w:rsidRDefault="00B67ABD" w:rsidP="00B67ABD">
      <w:pPr>
        <w:spacing w:after="240" w:line="360" w:lineRule="auto"/>
        <w:rPr>
          <w:sz w:val="20"/>
          <w:szCs w:val="20"/>
          <w:lang w:val="es-ES_tradnl"/>
        </w:rPr>
      </w:pPr>
    </w:p>
    <w:p w14:paraId="47E7AEF7" w14:textId="77777777" w:rsidR="00B67ABD" w:rsidRDefault="00B67ABD" w:rsidP="00B67ABD">
      <w:pPr>
        <w:spacing w:after="240" w:line="360" w:lineRule="auto"/>
        <w:rPr>
          <w:sz w:val="20"/>
          <w:szCs w:val="20"/>
          <w:lang w:val="es-ES_tradnl"/>
        </w:rPr>
      </w:pPr>
      <w:r w:rsidRPr="00B67ABD">
        <w:rPr>
          <w:sz w:val="20"/>
          <w:szCs w:val="20"/>
          <w:lang w:val="es-ES_tradnl"/>
        </w:rPr>
        <w:lastRenderedPageBreak/>
        <w:t>En este sentido, el enfoque diferencial permite comprender las realidades de las personas a partir de sus contextos, condiciones y necesidades. Reconoce que no todas las ciudadanías viven las mismas situaciones ni enfrentan las mismas barreras. Por ejemplo, una persona con discapacidad, una víctima del conflicto armado, una comunidad étnica o una persona migrante pueden requerir ajustes en el lenguaje, los formatos, los canales o la forma en que se comunica la información para facilitar su acceso y comprensión.</w:t>
      </w:r>
    </w:p>
    <w:p w14:paraId="5A304410" w14:textId="6A8B24C6" w:rsidR="00B67ABD" w:rsidRDefault="5920B3CA" w:rsidP="00B67ABD">
      <w:pPr>
        <w:spacing w:after="240" w:line="360" w:lineRule="auto"/>
        <w:rPr>
          <w:sz w:val="20"/>
          <w:szCs w:val="20"/>
          <w:lang w:val="es-ES_tradnl"/>
        </w:rPr>
      </w:pPr>
      <w:r w:rsidRPr="000A3057">
        <w:rPr>
          <w:sz w:val="20"/>
          <w:szCs w:val="20"/>
          <w:lang w:val="es-ES_tradnl"/>
        </w:rPr>
        <w:t>Aplicar el enfoque diferencial en las comunicaciones p</w:t>
      </w:r>
      <w:r w:rsidR="1AE33910" w:rsidRPr="000A3057">
        <w:rPr>
          <w:sz w:val="20"/>
          <w:szCs w:val="20"/>
          <w:lang w:val="es-ES_tradnl"/>
        </w:rPr>
        <w:t>úblicas</w:t>
      </w:r>
      <w:r w:rsidRPr="000A3057">
        <w:rPr>
          <w:sz w:val="20"/>
          <w:szCs w:val="20"/>
          <w:lang w:val="es-ES_tradnl"/>
        </w:rPr>
        <w:t xml:space="preserve"> significa reconocer las </w:t>
      </w:r>
      <w:r w:rsidR="30B77A45" w:rsidRPr="000A3057">
        <w:rPr>
          <w:sz w:val="20"/>
          <w:szCs w:val="20"/>
          <w:lang w:val="es-ES_tradnl"/>
        </w:rPr>
        <w:t>diferencias</w:t>
      </w:r>
      <w:r w:rsidRPr="000A3057">
        <w:rPr>
          <w:sz w:val="20"/>
          <w:szCs w:val="20"/>
          <w:lang w:val="es-ES_tradnl"/>
        </w:rPr>
        <w:t xml:space="preserve"> y evitar que se conviertan en </w:t>
      </w:r>
      <w:r w:rsidR="1058C026" w:rsidRPr="000A3057">
        <w:rPr>
          <w:sz w:val="20"/>
          <w:szCs w:val="20"/>
          <w:lang w:val="es-ES_tradnl"/>
        </w:rPr>
        <w:t>obstáculos</w:t>
      </w:r>
      <w:r w:rsidRPr="000A3057">
        <w:rPr>
          <w:sz w:val="20"/>
          <w:szCs w:val="20"/>
          <w:lang w:val="es-ES_tradnl"/>
        </w:rPr>
        <w:t>,</w:t>
      </w:r>
      <w:r w:rsidR="0977289D" w:rsidRPr="000A3057">
        <w:rPr>
          <w:sz w:val="20"/>
          <w:szCs w:val="20"/>
          <w:lang w:val="es-ES_tradnl"/>
        </w:rPr>
        <w:t xml:space="preserve"> </w:t>
      </w:r>
      <w:r w:rsidR="265448E8" w:rsidRPr="000A3057">
        <w:rPr>
          <w:sz w:val="20"/>
          <w:szCs w:val="20"/>
          <w:lang w:val="es-ES_tradnl"/>
        </w:rPr>
        <w:t>la intención no es crear privilegios, sino que se g</w:t>
      </w:r>
      <w:r w:rsidR="0D0642FB" w:rsidRPr="000A3057">
        <w:rPr>
          <w:sz w:val="20"/>
          <w:szCs w:val="20"/>
          <w:lang w:val="es-ES_tradnl"/>
        </w:rPr>
        <w:t>eneren condiciones más justas para que la información pueda ser comprendida y utilizada desde una mirada de la pertinencia</w:t>
      </w:r>
      <w:r w:rsidR="31195189" w:rsidRPr="000A3057">
        <w:rPr>
          <w:sz w:val="20"/>
          <w:szCs w:val="20"/>
          <w:lang w:val="es-ES_tradnl"/>
        </w:rPr>
        <w:t xml:space="preserve">, </w:t>
      </w:r>
      <w:r w:rsidR="0D0642FB" w:rsidRPr="000A3057">
        <w:rPr>
          <w:sz w:val="20"/>
          <w:szCs w:val="20"/>
          <w:lang w:val="es-ES_tradnl"/>
        </w:rPr>
        <w:t>el respeto y la inclusión</w:t>
      </w:r>
      <w:r w:rsidR="292B26C7" w:rsidRPr="000A3057">
        <w:rPr>
          <w:sz w:val="20"/>
          <w:szCs w:val="20"/>
          <w:lang w:val="es-ES_tradnl"/>
        </w:rPr>
        <w:t>.</w:t>
      </w:r>
      <w:r w:rsidR="7CE3FE2A" w:rsidRPr="000A3057">
        <w:rPr>
          <w:sz w:val="20"/>
          <w:szCs w:val="20"/>
          <w:lang w:val="es-ES_tradnl"/>
        </w:rPr>
        <w:t xml:space="preserve"> No se trata solamente de lo que la entidad necesita decir, sino desde lo que la ciudadanía necesita comprender.</w:t>
      </w:r>
    </w:p>
    <w:p w14:paraId="770EBD5B" w14:textId="5531D1A6" w:rsidR="00B67ABD" w:rsidRDefault="00B67ABD" w:rsidP="00B67ABD">
      <w:pPr>
        <w:spacing w:after="240" w:line="360" w:lineRule="auto"/>
        <w:rPr>
          <w:sz w:val="20"/>
          <w:szCs w:val="20"/>
          <w:lang w:val="es-ES_tradnl"/>
        </w:rPr>
      </w:pPr>
      <w:r w:rsidRPr="00B67ABD">
        <w:rPr>
          <w:sz w:val="20"/>
          <w:szCs w:val="20"/>
          <w:lang w:val="es-ES_tradnl"/>
        </w:rPr>
        <w:t>La aplicación del enfoque diferencial transforma la manera en que las entidades diseñan y comunican la información. Mientras una comunicación sin este enfoque suele asumir que todas las personas tienen las mismas condiciones para acceder y comprender los mensajes, una comunicación con enfoque diferencial reconoce las distintas necesidades de la ciudadanía y realiza los ajustes necesarios para facilitar el acceso, la comprensión y el ejercicio de los derechos. La siguiente tabla presenta algunas diferencias entre ambas formas de comunicar</w:t>
      </w:r>
      <w:r>
        <w:rPr>
          <w:sz w:val="20"/>
          <w:szCs w:val="20"/>
          <w:lang w:val="es-ES_tradnl"/>
        </w:rPr>
        <w:t>:</w:t>
      </w:r>
    </w:p>
    <w:p w14:paraId="0F87668B" w14:textId="2B4AAAE7" w:rsidR="007D6C76" w:rsidRPr="000A3057" w:rsidRDefault="7CE3FE2A" w:rsidP="00B67ABD">
      <w:pPr>
        <w:spacing w:after="240" w:line="360" w:lineRule="auto"/>
        <w:rPr>
          <w:sz w:val="20"/>
          <w:szCs w:val="20"/>
          <w:lang w:val="es-ES_tradnl"/>
        </w:rPr>
      </w:pPr>
      <w:r w:rsidRPr="000A3057">
        <w:rPr>
          <w:sz w:val="20"/>
          <w:szCs w:val="20"/>
          <w:lang w:val="es-ES_tradnl"/>
        </w:rPr>
        <w:t xml:space="preserve"> </w:t>
      </w:r>
      <w:r w:rsidR="00B67ABD" w:rsidRPr="00B67ABD">
        <w:rPr>
          <w:b/>
          <w:bCs/>
          <w:sz w:val="20"/>
          <w:szCs w:val="20"/>
          <w:lang w:val="es-ES_tradnl"/>
        </w:rPr>
        <w:t>Tabla 2.</w:t>
      </w:r>
      <w:r w:rsidR="00B67ABD" w:rsidRPr="00B67ABD">
        <w:rPr>
          <w:sz w:val="20"/>
          <w:szCs w:val="20"/>
          <w:lang w:val="es-ES_tradnl"/>
        </w:rPr>
        <w:t xml:space="preserve"> Comparación entre la comunicación con y sin enfoque diferencial</w:t>
      </w:r>
    </w:p>
    <w:tbl>
      <w:tblPr>
        <w:tblStyle w:val="Tablaconcuadrcula"/>
        <w:tblW w:w="0" w:type="auto"/>
        <w:tblInd w:w="720" w:type="dxa"/>
        <w:tblLook w:val="06A0" w:firstRow="1" w:lastRow="0" w:firstColumn="1" w:lastColumn="0" w:noHBand="1" w:noVBand="1"/>
      </w:tblPr>
      <w:tblGrid>
        <w:gridCol w:w="4620"/>
        <w:gridCol w:w="4620"/>
      </w:tblGrid>
      <w:tr w:rsidR="26F1A73C" w:rsidRPr="00B67ABD" w14:paraId="0EEC35C1" w14:textId="77777777" w:rsidTr="128947F4">
        <w:trPr>
          <w:trHeight w:val="300"/>
        </w:trPr>
        <w:tc>
          <w:tcPr>
            <w:tcW w:w="4620" w:type="dxa"/>
          </w:tcPr>
          <w:p w14:paraId="189AAD81" w14:textId="023273F3" w:rsidR="467A0D61" w:rsidRPr="00B67ABD" w:rsidRDefault="496DE1DC" w:rsidP="006A50F9">
            <w:pPr>
              <w:spacing w:line="360" w:lineRule="auto"/>
              <w:rPr>
                <w:b/>
                <w:bCs/>
                <w:sz w:val="20"/>
                <w:szCs w:val="20"/>
                <w:lang w:val="es-ES_tradnl"/>
              </w:rPr>
            </w:pPr>
            <w:r w:rsidRPr="00B67ABD">
              <w:rPr>
                <w:b/>
                <w:bCs/>
                <w:sz w:val="20"/>
                <w:szCs w:val="20"/>
                <w:lang w:val="es-ES_tradnl"/>
              </w:rPr>
              <w:t>Sin enfoque diferencial</w:t>
            </w:r>
          </w:p>
        </w:tc>
        <w:tc>
          <w:tcPr>
            <w:tcW w:w="4620" w:type="dxa"/>
          </w:tcPr>
          <w:p w14:paraId="401B32E3" w14:textId="03C66831" w:rsidR="467A0D61" w:rsidRPr="00B67ABD" w:rsidRDefault="496DE1DC" w:rsidP="006A50F9">
            <w:pPr>
              <w:spacing w:line="360" w:lineRule="auto"/>
              <w:rPr>
                <w:b/>
                <w:bCs/>
                <w:sz w:val="20"/>
                <w:szCs w:val="20"/>
                <w:lang w:val="es-ES_tradnl"/>
              </w:rPr>
            </w:pPr>
            <w:r w:rsidRPr="00B67ABD">
              <w:rPr>
                <w:b/>
                <w:bCs/>
                <w:sz w:val="20"/>
                <w:szCs w:val="20"/>
                <w:lang w:val="es-ES_tradnl"/>
              </w:rPr>
              <w:t>Con enfoque diferencial</w:t>
            </w:r>
          </w:p>
        </w:tc>
      </w:tr>
      <w:tr w:rsidR="26F1A73C" w:rsidRPr="000A3057" w14:paraId="08C04097" w14:textId="77777777" w:rsidTr="128947F4">
        <w:trPr>
          <w:trHeight w:val="300"/>
        </w:trPr>
        <w:tc>
          <w:tcPr>
            <w:tcW w:w="4620" w:type="dxa"/>
          </w:tcPr>
          <w:p w14:paraId="3F1A6519" w14:textId="5B8E2A00" w:rsidR="467A0D61" w:rsidRPr="000A3057" w:rsidRDefault="496DE1DC" w:rsidP="006A50F9">
            <w:pPr>
              <w:spacing w:line="360" w:lineRule="auto"/>
              <w:rPr>
                <w:sz w:val="20"/>
                <w:szCs w:val="20"/>
                <w:lang w:val="es-ES_tradnl"/>
              </w:rPr>
            </w:pPr>
            <w:r w:rsidRPr="000A3057">
              <w:rPr>
                <w:sz w:val="20"/>
                <w:szCs w:val="20"/>
                <w:lang w:val="es-ES_tradnl"/>
              </w:rPr>
              <w:t>Se crea un mensaje para el público sin considerar las condiciones de las personas.</w:t>
            </w:r>
          </w:p>
        </w:tc>
        <w:tc>
          <w:tcPr>
            <w:tcW w:w="4620" w:type="dxa"/>
          </w:tcPr>
          <w:p w14:paraId="206AF2E6" w14:textId="516B1007" w:rsidR="467A0D61" w:rsidRPr="000A3057" w:rsidRDefault="496DE1DC" w:rsidP="006A50F9">
            <w:pPr>
              <w:spacing w:line="360" w:lineRule="auto"/>
              <w:rPr>
                <w:sz w:val="20"/>
                <w:szCs w:val="20"/>
                <w:lang w:val="es-ES_tradnl"/>
              </w:rPr>
            </w:pPr>
            <w:r w:rsidRPr="000A3057">
              <w:rPr>
                <w:sz w:val="20"/>
                <w:szCs w:val="20"/>
                <w:lang w:val="es-ES_tradnl"/>
              </w:rPr>
              <w:t>Se realizan los ajustes en el lenguaje o canal según las necesidades de la población.</w:t>
            </w:r>
          </w:p>
        </w:tc>
      </w:tr>
      <w:tr w:rsidR="26F1A73C" w:rsidRPr="000A3057" w14:paraId="41A5968F" w14:textId="77777777" w:rsidTr="128947F4">
        <w:trPr>
          <w:trHeight w:val="300"/>
        </w:trPr>
        <w:tc>
          <w:tcPr>
            <w:tcW w:w="4620" w:type="dxa"/>
          </w:tcPr>
          <w:p w14:paraId="5BE4490A" w14:textId="599D1634" w:rsidR="467A0D61" w:rsidRPr="000A3057" w:rsidRDefault="496DE1DC" w:rsidP="006A50F9">
            <w:pPr>
              <w:spacing w:line="360" w:lineRule="auto"/>
              <w:rPr>
                <w:sz w:val="20"/>
                <w:szCs w:val="20"/>
                <w:lang w:val="es-ES_tradnl"/>
              </w:rPr>
            </w:pPr>
            <w:r w:rsidRPr="000A3057">
              <w:rPr>
                <w:sz w:val="20"/>
                <w:szCs w:val="20"/>
                <w:lang w:val="es-ES_tradnl"/>
              </w:rPr>
              <w:t xml:space="preserve">Se asume de que, si yo entendí el mensaje, todos lo pueden entender. </w:t>
            </w:r>
          </w:p>
        </w:tc>
        <w:tc>
          <w:tcPr>
            <w:tcW w:w="4620" w:type="dxa"/>
          </w:tcPr>
          <w:p w14:paraId="5C892B21" w14:textId="78DE74AC" w:rsidR="467A0D61" w:rsidRPr="000A3057" w:rsidRDefault="496DE1DC" w:rsidP="006A50F9">
            <w:pPr>
              <w:spacing w:line="360" w:lineRule="auto"/>
              <w:rPr>
                <w:sz w:val="20"/>
                <w:szCs w:val="20"/>
                <w:lang w:val="es-ES_tradnl"/>
              </w:rPr>
            </w:pPr>
            <w:r w:rsidRPr="000A3057">
              <w:rPr>
                <w:sz w:val="20"/>
                <w:szCs w:val="20"/>
                <w:lang w:val="es-ES_tradnl"/>
              </w:rPr>
              <w:t xml:space="preserve">Se reconoce que existen muchas formas de acceder e interpretar la información. </w:t>
            </w:r>
          </w:p>
        </w:tc>
      </w:tr>
      <w:tr w:rsidR="26F1A73C" w:rsidRPr="000A3057" w14:paraId="6D2C0C96" w14:textId="77777777" w:rsidTr="128947F4">
        <w:trPr>
          <w:trHeight w:val="300"/>
        </w:trPr>
        <w:tc>
          <w:tcPr>
            <w:tcW w:w="4620" w:type="dxa"/>
          </w:tcPr>
          <w:p w14:paraId="3DB50C25" w14:textId="027C5249" w:rsidR="467A0D61" w:rsidRPr="000A3057" w:rsidRDefault="496DE1DC" w:rsidP="006A50F9">
            <w:pPr>
              <w:spacing w:line="360" w:lineRule="auto"/>
              <w:rPr>
                <w:sz w:val="20"/>
                <w:szCs w:val="20"/>
                <w:lang w:val="es-ES_tradnl"/>
              </w:rPr>
            </w:pPr>
            <w:r w:rsidRPr="000A3057">
              <w:rPr>
                <w:sz w:val="20"/>
                <w:szCs w:val="20"/>
                <w:lang w:val="es-ES_tradnl"/>
              </w:rPr>
              <w:t xml:space="preserve">Se le da prioridad a la información desde la entidad. </w:t>
            </w:r>
          </w:p>
        </w:tc>
        <w:tc>
          <w:tcPr>
            <w:tcW w:w="4620" w:type="dxa"/>
          </w:tcPr>
          <w:p w14:paraId="5A473E11" w14:textId="4D41DCE4" w:rsidR="467A0D61" w:rsidRPr="000A3057" w:rsidRDefault="496DE1DC" w:rsidP="006A50F9">
            <w:pPr>
              <w:spacing w:line="360" w:lineRule="auto"/>
              <w:rPr>
                <w:sz w:val="20"/>
                <w:szCs w:val="20"/>
                <w:lang w:val="es-ES_tradnl"/>
              </w:rPr>
            </w:pPr>
            <w:r w:rsidRPr="000A3057">
              <w:rPr>
                <w:sz w:val="20"/>
                <w:szCs w:val="20"/>
                <w:lang w:val="es-ES_tradnl"/>
              </w:rPr>
              <w:t>Se organiza el mensaje pensando en quien lo va a recibir.</w:t>
            </w:r>
          </w:p>
        </w:tc>
      </w:tr>
    </w:tbl>
    <w:p w14:paraId="32F0564B" w14:textId="77777777" w:rsidR="00B67ABD" w:rsidRDefault="00B67ABD" w:rsidP="006A50F9">
      <w:pPr>
        <w:spacing w:after="240" w:line="360" w:lineRule="auto"/>
        <w:rPr>
          <w:sz w:val="20"/>
          <w:szCs w:val="20"/>
          <w:lang w:val="es-ES_tradnl"/>
        </w:rPr>
      </w:pPr>
    </w:p>
    <w:p w14:paraId="23534E9F" w14:textId="1E300303" w:rsidR="007D6C76" w:rsidRPr="000A3057" w:rsidRDefault="09B16FB2" w:rsidP="006A50F9">
      <w:pPr>
        <w:spacing w:after="240" w:line="360" w:lineRule="auto"/>
        <w:rPr>
          <w:b/>
          <w:bCs/>
          <w:sz w:val="20"/>
          <w:szCs w:val="20"/>
          <w:lang w:val="es-ES_tradnl"/>
        </w:rPr>
      </w:pPr>
      <w:r w:rsidRPr="000A3057">
        <w:rPr>
          <w:b/>
          <w:bCs/>
          <w:sz w:val="20"/>
          <w:szCs w:val="20"/>
          <w:lang w:val="es-ES_tradnl"/>
        </w:rPr>
        <w:t>2.2 Características</w:t>
      </w:r>
    </w:p>
    <w:p w14:paraId="6D2B2DA7" w14:textId="3818B2B6" w:rsidR="00563762" w:rsidRPr="00563762" w:rsidRDefault="00563762" w:rsidP="00563762">
      <w:pPr>
        <w:spacing w:after="240" w:line="360" w:lineRule="auto"/>
        <w:rPr>
          <w:sz w:val="20"/>
          <w:szCs w:val="20"/>
          <w:lang w:val="es-ES_tradnl"/>
        </w:rPr>
      </w:pPr>
      <w:r w:rsidRPr="00563762">
        <w:rPr>
          <w:sz w:val="20"/>
          <w:szCs w:val="20"/>
          <w:lang w:val="es-ES_tradnl"/>
        </w:rPr>
        <w:t xml:space="preserve">Las características del enfoque diferencial permiten comprender cómo este orienta la comunicación pública para responder a las diferentes necesidades de la ciudadanía. Entre las principales </w:t>
      </w:r>
      <w:commentRangeStart w:id="10"/>
      <w:r w:rsidRPr="00563762">
        <w:rPr>
          <w:sz w:val="20"/>
          <w:szCs w:val="20"/>
          <w:lang w:val="es-ES_tradnl"/>
        </w:rPr>
        <w:t>se encuentran:</w:t>
      </w:r>
      <w:commentRangeEnd w:id="10"/>
      <w:r>
        <w:rPr>
          <w:rStyle w:val="Refdecomentario"/>
        </w:rPr>
        <w:commentReference w:id="10"/>
      </w:r>
    </w:p>
    <w:p w14:paraId="423936DA" w14:textId="72D2047A" w:rsidR="00563762" w:rsidRPr="00563762" w:rsidRDefault="00563762" w:rsidP="00563762">
      <w:pPr>
        <w:pStyle w:val="Prrafodelista"/>
        <w:numPr>
          <w:ilvl w:val="0"/>
          <w:numId w:val="26"/>
        </w:numPr>
        <w:spacing w:after="240" w:line="360" w:lineRule="auto"/>
        <w:rPr>
          <w:b/>
          <w:bCs/>
          <w:sz w:val="20"/>
          <w:szCs w:val="20"/>
          <w:lang w:val="es-ES_tradnl"/>
        </w:rPr>
      </w:pPr>
      <w:r w:rsidRPr="00563762">
        <w:rPr>
          <w:b/>
          <w:bCs/>
          <w:sz w:val="20"/>
          <w:szCs w:val="20"/>
          <w:lang w:val="es-ES_tradnl"/>
        </w:rPr>
        <w:t>Reconocimiento</w:t>
      </w:r>
    </w:p>
    <w:p w14:paraId="27FA206A" w14:textId="77777777" w:rsidR="00563762" w:rsidRPr="00563762" w:rsidRDefault="00563762" w:rsidP="00563762">
      <w:pPr>
        <w:pStyle w:val="Prrafodelista"/>
        <w:spacing w:after="240" w:line="360" w:lineRule="auto"/>
        <w:rPr>
          <w:sz w:val="20"/>
          <w:szCs w:val="20"/>
          <w:lang w:val="es-ES_tradnl"/>
        </w:rPr>
      </w:pPr>
      <w:r w:rsidRPr="00563762">
        <w:rPr>
          <w:sz w:val="20"/>
          <w:szCs w:val="20"/>
          <w:lang w:val="es-ES_tradnl"/>
        </w:rPr>
        <w:t xml:space="preserve">Consiste en identificar que la ciudadanía no es homogénea y que cada persona presenta condiciones, contextos y características particulares. Estas pueden ser sociales, culturales, territoriales, etarias, </w:t>
      </w:r>
      <w:r w:rsidRPr="00563762">
        <w:rPr>
          <w:sz w:val="20"/>
          <w:szCs w:val="20"/>
          <w:lang w:val="es-ES_tradnl"/>
        </w:rPr>
        <w:lastRenderedPageBreak/>
        <w:t>físicas, cognitivas o comunicativas, y pueden influir en la manera como accede, comprende y utiliza la información.</w:t>
      </w:r>
    </w:p>
    <w:p w14:paraId="41BA4678" w14:textId="77777777" w:rsidR="00563762" w:rsidRPr="00563762" w:rsidRDefault="00563762" w:rsidP="00563762">
      <w:pPr>
        <w:pStyle w:val="Prrafodelista"/>
        <w:spacing w:after="240" w:line="360" w:lineRule="auto"/>
        <w:ind w:left="0"/>
        <w:rPr>
          <w:sz w:val="20"/>
          <w:szCs w:val="20"/>
          <w:lang w:val="es-ES_tradnl"/>
        </w:rPr>
      </w:pPr>
    </w:p>
    <w:p w14:paraId="626AFBAD" w14:textId="75C0A834" w:rsidR="00563762" w:rsidRPr="0066791E" w:rsidRDefault="00563762" w:rsidP="00563762">
      <w:pPr>
        <w:pStyle w:val="Prrafodelista"/>
        <w:numPr>
          <w:ilvl w:val="0"/>
          <w:numId w:val="26"/>
        </w:numPr>
        <w:spacing w:after="240" w:line="360" w:lineRule="auto"/>
        <w:rPr>
          <w:b/>
          <w:bCs/>
          <w:sz w:val="20"/>
          <w:szCs w:val="20"/>
          <w:lang w:val="es-ES_tradnl"/>
        </w:rPr>
      </w:pPr>
      <w:r w:rsidRPr="0066791E">
        <w:rPr>
          <w:b/>
          <w:bCs/>
          <w:sz w:val="20"/>
          <w:szCs w:val="20"/>
          <w:lang w:val="es-ES_tradnl"/>
        </w:rPr>
        <w:t>Pertinencia</w:t>
      </w:r>
    </w:p>
    <w:p w14:paraId="3D461622" w14:textId="77777777" w:rsidR="00563762" w:rsidRPr="00563762" w:rsidRDefault="00563762" w:rsidP="0066791E">
      <w:pPr>
        <w:pStyle w:val="Prrafodelista"/>
        <w:spacing w:after="240" w:line="360" w:lineRule="auto"/>
        <w:rPr>
          <w:sz w:val="20"/>
          <w:szCs w:val="20"/>
          <w:lang w:val="es-ES_tradnl"/>
        </w:rPr>
      </w:pPr>
      <w:r w:rsidRPr="00563762">
        <w:rPr>
          <w:sz w:val="20"/>
          <w:szCs w:val="20"/>
          <w:lang w:val="es-ES_tradnl"/>
        </w:rPr>
        <w:t>Implica adaptar la comunicación al contexto y a las necesidades de la población destinataria. Para ello, se seleccionan el lenguaje, el formato y el canal más adecuados, manteniendo el contenido institucional, pero presentándolo de manera que resulte clara, comprensible y útil para quienes reciben la información.</w:t>
      </w:r>
    </w:p>
    <w:p w14:paraId="44CBDA9C" w14:textId="77777777" w:rsidR="00563762" w:rsidRPr="00563762" w:rsidRDefault="00563762" w:rsidP="00563762">
      <w:pPr>
        <w:pStyle w:val="Prrafodelista"/>
        <w:spacing w:after="240" w:line="360" w:lineRule="auto"/>
        <w:ind w:left="0"/>
        <w:rPr>
          <w:sz w:val="20"/>
          <w:szCs w:val="20"/>
          <w:lang w:val="es-ES_tradnl"/>
        </w:rPr>
      </w:pPr>
    </w:p>
    <w:p w14:paraId="04A02FD7" w14:textId="51DA0BF3" w:rsidR="00563762" w:rsidRPr="0066791E" w:rsidRDefault="00563762" w:rsidP="00563762">
      <w:pPr>
        <w:pStyle w:val="Prrafodelista"/>
        <w:numPr>
          <w:ilvl w:val="0"/>
          <w:numId w:val="26"/>
        </w:numPr>
        <w:spacing w:after="240" w:line="360" w:lineRule="auto"/>
        <w:rPr>
          <w:b/>
          <w:bCs/>
          <w:sz w:val="20"/>
          <w:szCs w:val="20"/>
          <w:lang w:val="es-ES_tradnl"/>
        </w:rPr>
      </w:pPr>
      <w:r w:rsidRPr="0066791E">
        <w:rPr>
          <w:b/>
          <w:bCs/>
          <w:sz w:val="20"/>
          <w:szCs w:val="20"/>
          <w:lang w:val="es-ES_tradnl"/>
        </w:rPr>
        <w:t>Accesibilidad</w:t>
      </w:r>
    </w:p>
    <w:p w14:paraId="11D00951" w14:textId="235F1770" w:rsidR="00563762" w:rsidRPr="0066791E" w:rsidRDefault="00563762" w:rsidP="0066791E">
      <w:pPr>
        <w:pStyle w:val="Prrafodelista"/>
        <w:spacing w:after="240" w:line="360" w:lineRule="auto"/>
        <w:rPr>
          <w:sz w:val="20"/>
          <w:szCs w:val="20"/>
          <w:lang w:val="es-ES_tradnl"/>
        </w:rPr>
      </w:pPr>
      <w:r w:rsidRPr="00563762">
        <w:rPr>
          <w:sz w:val="20"/>
          <w:szCs w:val="20"/>
          <w:lang w:val="es-ES_tradnl"/>
        </w:rPr>
        <w:t>Busca que todas las personas puedan encontrar, comprender y utilizar la información en igualdad de condiciones. Para ello, contempla aspectos como el uso de un lenguaje claro, el diseño accesible de los documentos, los apoyos visuales, los subtítulos, los audios, la atención personalizada, los formatos alternativos y otros recursos que faciliten el acceso a la información.</w:t>
      </w:r>
    </w:p>
    <w:p w14:paraId="65274DA1" w14:textId="5D265F9B" w:rsidR="007D6C76" w:rsidRDefault="252C146F" w:rsidP="006A50F9">
      <w:pPr>
        <w:spacing w:after="240" w:line="360" w:lineRule="auto"/>
        <w:rPr>
          <w:sz w:val="20"/>
          <w:szCs w:val="20"/>
          <w:lang w:val="es-ES_tradnl"/>
        </w:rPr>
      </w:pPr>
      <w:r w:rsidRPr="000A3057">
        <w:rPr>
          <w:sz w:val="20"/>
          <w:szCs w:val="20"/>
          <w:lang w:val="es-ES_tradnl"/>
        </w:rPr>
        <w:t>A modo de síntesis</w:t>
      </w:r>
      <w:r w:rsidR="0066791E">
        <w:rPr>
          <w:sz w:val="20"/>
          <w:szCs w:val="20"/>
          <w:lang w:val="es-ES_tradnl"/>
        </w:rPr>
        <w:t>,</w:t>
      </w:r>
      <w:r w:rsidRPr="000A3057">
        <w:rPr>
          <w:sz w:val="20"/>
          <w:szCs w:val="20"/>
          <w:lang w:val="es-ES_tradnl"/>
        </w:rPr>
        <w:t xml:space="preserve"> el enfoque diferencial permite que la comunicación se consolide desde miradas </w:t>
      </w:r>
      <w:r w:rsidR="61728269" w:rsidRPr="000A3057">
        <w:rPr>
          <w:sz w:val="20"/>
          <w:szCs w:val="20"/>
          <w:lang w:val="es-ES_tradnl"/>
        </w:rPr>
        <w:t>más</w:t>
      </w:r>
      <w:r w:rsidRPr="000A3057">
        <w:rPr>
          <w:sz w:val="20"/>
          <w:szCs w:val="20"/>
          <w:lang w:val="es-ES_tradnl"/>
        </w:rPr>
        <w:t xml:space="preserve"> cercanas a las </w:t>
      </w:r>
      <w:r w:rsidR="5313A743" w:rsidRPr="000A3057">
        <w:rPr>
          <w:sz w:val="20"/>
          <w:szCs w:val="20"/>
          <w:lang w:val="es-ES_tradnl"/>
        </w:rPr>
        <w:t>ciudadanías</w:t>
      </w:r>
      <w:r w:rsidR="60545A39" w:rsidRPr="000A3057">
        <w:rPr>
          <w:sz w:val="20"/>
          <w:szCs w:val="20"/>
          <w:lang w:val="es-ES_tradnl"/>
        </w:rPr>
        <w:t xml:space="preserve">; reconocer las condiciones particulares de las personas, puede reducir barreras, evitar exclusiones y fortalecer el </w:t>
      </w:r>
      <w:r w:rsidR="6B9DAB56" w:rsidRPr="000A3057">
        <w:rPr>
          <w:sz w:val="20"/>
          <w:szCs w:val="20"/>
          <w:lang w:val="es-ES_tradnl"/>
        </w:rPr>
        <w:t>acceso a la información.</w:t>
      </w:r>
    </w:p>
    <w:p w14:paraId="242EA011" w14:textId="77777777" w:rsidR="00273985" w:rsidRPr="000A3057" w:rsidRDefault="00273985" w:rsidP="006A50F9">
      <w:pPr>
        <w:spacing w:after="240" w:line="360" w:lineRule="auto"/>
        <w:rPr>
          <w:sz w:val="20"/>
          <w:szCs w:val="20"/>
          <w:lang w:val="es-ES_tradnl"/>
        </w:rPr>
      </w:pPr>
    </w:p>
    <w:p w14:paraId="6027E210" w14:textId="1DD97C8A" w:rsidR="007D6C76" w:rsidRPr="000A3057" w:rsidRDefault="4237C24C" w:rsidP="00273985">
      <w:pPr>
        <w:pStyle w:val="Prrafodelista"/>
        <w:numPr>
          <w:ilvl w:val="0"/>
          <w:numId w:val="1"/>
        </w:numPr>
        <w:spacing w:after="240" w:line="360" w:lineRule="auto"/>
        <w:ind w:left="0" w:firstLine="0"/>
        <w:contextualSpacing w:val="0"/>
        <w:jc w:val="center"/>
        <w:rPr>
          <w:b/>
          <w:bCs/>
          <w:sz w:val="20"/>
          <w:szCs w:val="20"/>
          <w:lang w:val="es-ES_tradnl"/>
        </w:rPr>
      </w:pPr>
      <w:r w:rsidRPr="000A3057">
        <w:rPr>
          <w:b/>
          <w:bCs/>
          <w:sz w:val="20"/>
          <w:szCs w:val="20"/>
          <w:lang w:val="es-ES_tradnl"/>
        </w:rPr>
        <w:t>Discriminación</w:t>
      </w:r>
    </w:p>
    <w:p w14:paraId="32FC0784" w14:textId="0234B0F3" w:rsidR="00273985" w:rsidRPr="00273985" w:rsidRDefault="00273985" w:rsidP="00273985">
      <w:pPr>
        <w:spacing w:after="240" w:line="360" w:lineRule="auto"/>
        <w:rPr>
          <w:sz w:val="20"/>
          <w:szCs w:val="20"/>
          <w:lang w:val="es-ES_tradnl"/>
        </w:rPr>
      </w:pPr>
      <w:r w:rsidRPr="00273985">
        <w:rPr>
          <w:sz w:val="20"/>
          <w:szCs w:val="20"/>
          <w:lang w:val="es-ES_tradnl"/>
        </w:rPr>
        <w:t>La comunicación pública debe contribuir a que todas las personas accedan a la información y a los servicios en condiciones de respeto e igualdad. Para lograrlo, es necesario identificar aquellas prácticas, expresiones o comportamientos que pueden generar exclusión o afectar el trato digno hacia la ciudadanía.</w:t>
      </w:r>
    </w:p>
    <w:p w14:paraId="6A1580B2" w14:textId="09B917F7" w:rsidR="00273985" w:rsidRPr="00273985" w:rsidRDefault="00273985" w:rsidP="00273985">
      <w:pPr>
        <w:pStyle w:val="Prrafodelista"/>
        <w:spacing w:after="240" w:line="360" w:lineRule="auto"/>
        <w:ind w:left="0"/>
        <w:contextualSpacing w:val="0"/>
        <w:rPr>
          <w:sz w:val="20"/>
          <w:szCs w:val="20"/>
          <w:lang w:val="es-ES_tradnl"/>
        </w:rPr>
      </w:pPr>
      <w:r w:rsidRPr="00273985">
        <w:rPr>
          <w:sz w:val="20"/>
          <w:szCs w:val="20"/>
          <w:lang w:val="es-ES_tradnl"/>
        </w:rPr>
        <w:t>Reconocer las diferentes formas en que puede manifestarse la discriminación permite fortalecer una comunicación más incluyente, respetuosa y consciente. En este apartado se abordarán los principales aspectos relacionados con este tema y su impacto en la comunicación institucional.</w:t>
      </w:r>
    </w:p>
    <w:p w14:paraId="6523789F" w14:textId="55F72778" w:rsidR="007D6C76" w:rsidRPr="000A3057" w:rsidRDefault="1032C8D4" w:rsidP="006A50F9">
      <w:pPr>
        <w:pStyle w:val="Prrafodelista"/>
        <w:spacing w:after="240" w:line="360" w:lineRule="auto"/>
        <w:ind w:left="0"/>
        <w:contextualSpacing w:val="0"/>
        <w:rPr>
          <w:b/>
          <w:bCs/>
          <w:sz w:val="20"/>
          <w:szCs w:val="20"/>
          <w:lang w:val="es-ES_tradnl"/>
        </w:rPr>
      </w:pPr>
      <w:r w:rsidRPr="000A3057">
        <w:rPr>
          <w:b/>
          <w:bCs/>
          <w:sz w:val="20"/>
          <w:szCs w:val="20"/>
          <w:lang w:val="es-ES_tradnl"/>
        </w:rPr>
        <w:t>3.1 Concepto</w:t>
      </w:r>
    </w:p>
    <w:p w14:paraId="7504FA5F" w14:textId="7F3BF30D" w:rsidR="0C5BC930" w:rsidRDefault="0C5BC930" w:rsidP="006A50F9">
      <w:pPr>
        <w:spacing w:line="360" w:lineRule="auto"/>
        <w:rPr>
          <w:sz w:val="20"/>
          <w:szCs w:val="20"/>
          <w:lang w:val="es-ES_tradnl"/>
        </w:rPr>
      </w:pPr>
      <w:r w:rsidRPr="000A3057">
        <w:rPr>
          <w:sz w:val="20"/>
          <w:szCs w:val="20"/>
          <w:lang w:val="es-ES_tradnl"/>
        </w:rPr>
        <w:t xml:space="preserve">La discriminación </w:t>
      </w:r>
      <w:r w:rsidR="198CADB4" w:rsidRPr="000A3057">
        <w:rPr>
          <w:sz w:val="20"/>
          <w:szCs w:val="20"/>
          <w:lang w:val="es-ES_tradnl"/>
        </w:rPr>
        <w:t xml:space="preserve">sale a relucir </w:t>
      </w:r>
      <w:r w:rsidRPr="000A3057">
        <w:rPr>
          <w:sz w:val="20"/>
          <w:szCs w:val="20"/>
          <w:lang w:val="es-ES_tradnl"/>
        </w:rPr>
        <w:t xml:space="preserve">cuando una persona o grupo recibe un trato desigual, injusto o excluyente por razones relacionadas con su origen étnico, </w:t>
      </w:r>
      <w:r w:rsidR="0B79395E" w:rsidRPr="000A3057">
        <w:rPr>
          <w:sz w:val="20"/>
          <w:szCs w:val="20"/>
          <w:lang w:val="es-ES_tradnl"/>
        </w:rPr>
        <w:t xml:space="preserve">de </w:t>
      </w:r>
      <w:r w:rsidRPr="000A3057">
        <w:rPr>
          <w:sz w:val="20"/>
          <w:szCs w:val="20"/>
          <w:lang w:val="es-ES_tradnl"/>
        </w:rPr>
        <w:t>género,</w:t>
      </w:r>
      <w:r w:rsidR="0B8B6257" w:rsidRPr="000A3057">
        <w:rPr>
          <w:sz w:val="20"/>
          <w:szCs w:val="20"/>
          <w:lang w:val="es-ES_tradnl"/>
        </w:rPr>
        <w:t xml:space="preserve"> su</w:t>
      </w:r>
      <w:r w:rsidRPr="000A3057">
        <w:rPr>
          <w:sz w:val="20"/>
          <w:szCs w:val="20"/>
          <w:lang w:val="es-ES_tradnl"/>
        </w:rPr>
        <w:t xml:space="preserve"> orientación sexual, </w:t>
      </w:r>
      <w:r w:rsidR="5D882D65" w:rsidRPr="000A3057">
        <w:rPr>
          <w:sz w:val="20"/>
          <w:szCs w:val="20"/>
          <w:lang w:val="es-ES_tradnl"/>
        </w:rPr>
        <w:t xml:space="preserve">la </w:t>
      </w:r>
      <w:r w:rsidRPr="000A3057">
        <w:rPr>
          <w:sz w:val="20"/>
          <w:szCs w:val="20"/>
          <w:lang w:val="es-ES_tradnl"/>
        </w:rPr>
        <w:t>edad</w:t>
      </w:r>
      <w:r w:rsidR="21560BC7" w:rsidRPr="000A3057">
        <w:rPr>
          <w:sz w:val="20"/>
          <w:szCs w:val="20"/>
          <w:lang w:val="es-ES_tradnl"/>
        </w:rPr>
        <w:t xml:space="preserve"> que </w:t>
      </w:r>
      <w:r w:rsidR="6D48FFB6" w:rsidRPr="000A3057">
        <w:rPr>
          <w:sz w:val="20"/>
          <w:szCs w:val="20"/>
          <w:lang w:val="es-ES_tradnl"/>
        </w:rPr>
        <w:t>tiene, alguna condición de</w:t>
      </w:r>
      <w:r w:rsidRPr="000A3057">
        <w:rPr>
          <w:sz w:val="20"/>
          <w:szCs w:val="20"/>
          <w:lang w:val="es-ES_tradnl"/>
        </w:rPr>
        <w:t xml:space="preserve"> discapacidad,</w:t>
      </w:r>
      <w:r w:rsidR="0BF28843" w:rsidRPr="000A3057">
        <w:rPr>
          <w:sz w:val="20"/>
          <w:szCs w:val="20"/>
          <w:lang w:val="es-ES_tradnl"/>
        </w:rPr>
        <w:t xml:space="preserve"> su</w:t>
      </w:r>
      <w:r w:rsidRPr="000A3057">
        <w:rPr>
          <w:sz w:val="20"/>
          <w:szCs w:val="20"/>
          <w:lang w:val="es-ES_tradnl"/>
        </w:rPr>
        <w:t xml:space="preserve"> condición social, </w:t>
      </w:r>
      <w:r w:rsidR="7F803EAD" w:rsidRPr="000A3057">
        <w:rPr>
          <w:sz w:val="20"/>
          <w:szCs w:val="20"/>
          <w:lang w:val="es-ES_tradnl"/>
        </w:rPr>
        <w:t xml:space="preserve">la </w:t>
      </w:r>
      <w:r w:rsidRPr="000A3057">
        <w:rPr>
          <w:sz w:val="20"/>
          <w:szCs w:val="20"/>
          <w:lang w:val="es-ES_tradnl"/>
        </w:rPr>
        <w:t>nacionalidad</w:t>
      </w:r>
      <w:r w:rsidR="3060D0CF" w:rsidRPr="000A3057">
        <w:rPr>
          <w:sz w:val="20"/>
          <w:szCs w:val="20"/>
          <w:lang w:val="es-ES_tradnl"/>
        </w:rPr>
        <w:t xml:space="preserve"> de la que proviene</w:t>
      </w:r>
      <w:r w:rsidRPr="000A3057">
        <w:rPr>
          <w:sz w:val="20"/>
          <w:szCs w:val="20"/>
          <w:lang w:val="es-ES_tradnl"/>
        </w:rPr>
        <w:t>,</w:t>
      </w:r>
      <w:r w:rsidR="517C8D0E" w:rsidRPr="000A3057">
        <w:rPr>
          <w:sz w:val="20"/>
          <w:szCs w:val="20"/>
          <w:lang w:val="es-ES_tradnl"/>
        </w:rPr>
        <w:t xml:space="preserve"> sus</w:t>
      </w:r>
      <w:r w:rsidRPr="000A3057">
        <w:rPr>
          <w:sz w:val="20"/>
          <w:szCs w:val="20"/>
          <w:lang w:val="es-ES_tradnl"/>
        </w:rPr>
        <w:t xml:space="preserve"> creencias, </w:t>
      </w:r>
      <w:r w:rsidR="1A01E31E" w:rsidRPr="000A3057">
        <w:rPr>
          <w:sz w:val="20"/>
          <w:szCs w:val="20"/>
          <w:lang w:val="es-ES_tradnl"/>
        </w:rPr>
        <w:t>los procesos culturales que desarrolla</w:t>
      </w:r>
      <w:r w:rsidRPr="000A3057">
        <w:rPr>
          <w:sz w:val="20"/>
          <w:szCs w:val="20"/>
          <w:lang w:val="es-ES_tradnl"/>
        </w:rPr>
        <w:t xml:space="preserve"> o situación de víctima.</w:t>
      </w:r>
    </w:p>
    <w:p w14:paraId="39E83FB2" w14:textId="77777777" w:rsidR="00CA14A7" w:rsidRPr="000A3057" w:rsidRDefault="00CA14A7" w:rsidP="006A50F9">
      <w:pPr>
        <w:spacing w:line="360" w:lineRule="auto"/>
        <w:rPr>
          <w:sz w:val="20"/>
          <w:szCs w:val="20"/>
          <w:lang w:val="es-ES_tradnl"/>
        </w:rPr>
      </w:pPr>
    </w:p>
    <w:p w14:paraId="4BE13CF7" w14:textId="4A5A8AEF" w:rsidR="0C5BC930" w:rsidRDefault="0C5BC930" w:rsidP="006A50F9">
      <w:pPr>
        <w:spacing w:line="360" w:lineRule="auto"/>
        <w:rPr>
          <w:sz w:val="20"/>
          <w:szCs w:val="20"/>
          <w:lang w:val="es-ES_tradnl"/>
        </w:rPr>
      </w:pPr>
      <w:r w:rsidRPr="000A3057">
        <w:rPr>
          <w:sz w:val="20"/>
          <w:szCs w:val="20"/>
          <w:lang w:val="es-ES_tradnl"/>
        </w:rPr>
        <w:t xml:space="preserve">En la comunicación pública, la discriminación no siempre se presenta de manera evidente. A veces está, en una palabra, en una expresión, en una imagen, en una respuesta o en la forma como se entrega la información. </w:t>
      </w:r>
      <w:r w:rsidRPr="000A3057">
        <w:rPr>
          <w:sz w:val="20"/>
          <w:szCs w:val="20"/>
          <w:lang w:val="es-ES_tradnl"/>
        </w:rPr>
        <w:lastRenderedPageBreak/>
        <w:t>También puede aparecer cuando se generaliza sobre una población, se reduce a una persona a una sola condición o se desconocen sus necesidades de comunicación y atención.</w:t>
      </w:r>
    </w:p>
    <w:p w14:paraId="0E90BD15" w14:textId="77777777" w:rsidR="00742C1B" w:rsidRPr="000A3057" w:rsidRDefault="00742C1B" w:rsidP="006A50F9">
      <w:pPr>
        <w:spacing w:line="360" w:lineRule="auto"/>
        <w:rPr>
          <w:sz w:val="20"/>
          <w:szCs w:val="20"/>
          <w:lang w:val="es-ES_tradnl"/>
        </w:rPr>
      </w:pPr>
    </w:p>
    <w:p w14:paraId="325B73C4" w14:textId="222BE9DA" w:rsidR="05F6CF28" w:rsidRDefault="05F6CF28" w:rsidP="006A50F9">
      <w:pPr>
        <w:spacing w:line="360" w:lineRule="auto"/>
        <w:rPr>
          <w:sz w:val="20"/>
          <w:szCs w:val="20"/>
          <w:lang w:val="es-ES_tradnl"/>
        </w:rPr>
      </w:pPr>
      <w:r w:rsidRPr="000A3057">
        <w:rPr>
          <w:sz w:val="20"/>
          <w:szCs w:val="20"/>
          <w:lang w:val="es-ES_tradnl"/>
        </w:rPr>
        <w:t>E</w:t>
      </w:r>
      <w:r w:rsidR="0C5BC930" w:rsidRPr="000A3057">
        <w:rPr>
          <w:sz w:val="20"/>
          <w:szCs w:val="20"/>
          <w:lang w:val="es-ES_tradnl"/>
        </w:rPr>
        <w:t>jemplo</w:t>
      </w:r>
      <w:r w:rsidR="2C55E6C5" w:rsidRPr="000A3057">
        <w:rPr>
          <w:sz w:val="20"/>
          <w:szCs w:val="20"/>
          <w:lang w:val="es-ES_tradnl"/>
        </w:rPr>
        <w:t xml:space="preserve"> de ello;</w:t>
      </w:r>
      <w:r w:rsidR="0C5BC930" w:rsidRPr="000A3057">
        <w:rPr>
          <w:sz w:val="20"/>
          <w:szCs w:val="20"/>
          <w:lang w:val="es-ES_tradnl"/>
        </w:rPr>
        <w:t xml:space="preserve"> una entidad puede</w:t>
      </w:r>
      <w:r w:rsidR="742B988C" w:rsidRPr="000A3057">
        <w:rPr>
          <w:sz w:val="20"/>
          <w:szCs w:val="20"/>
          <w:lang w:val="es-ES_tradnl"/>
        </w:rPr>
        <w:t xml:space="preserve"> estar</w:t>
      </w:r>
      <w:r w:rsidR="0C5BC930" w:rsidRPr="000A3057">
        <w:rPr>
          <w:sz w:val="20"/>
          <w:szCs w:val="20"/>
          <w:lang w:val="es-ES_tradnl"/>
        </w:rPr>
        <w:t xml:space="preserve"> genera</w:t>
      </w:r>
      <w:r w:rsidR="58905485" w:rsidRPr="000A3057">
        <w:rPr>
          <w:sz w:val="20"/>
          <w:szCs w:val="20"/>
          <w:lang w:val="es-ES_tradnl"/>
        </w:rPr>
        <w:t>ndo</w:t>
      </w:r>
      <w:r w:rsidR="0C5BC930" w:rsidRPr="000A3057">
        <w:rPr>
          <w:sz w:val="20"/>
          <w:szCs w:val="20"/>
          <w:lang w:val="es-ES_tradnl"/>
        </w:rPr>
        <w:t xml:space="preserve"> discriminación cuando usa expresiones </w:t>
      </w:r>
      <w:r w:rsidR="5EA5E77A" w:rsidRPr="000A3057">
        <w:rPr>
          <w:sz w:val="20"/>
          <w:szCs w:val="20"/>
          <w:lang w:val="es-ES_tradnl"/>
        </w:rPr>
        <w:t xml:space="preserve">o términos que llevan a la </w:t>
      </w:r>
      <w:r w:rsidR="0C5BC930" w:rsidRPr="000A3057">
        <w:rPr>
          <w:sz w:val="20"/>
          <w:szCs w:val="20"/>
          <w:lang w:val="es-ES_tradnl"/>
        </w:rPr>
        <w:t>infantiliza</w:t>
      </w:r>
      <w:r w:rsidR="5B5B7A6B" w:rsidRPr="000A3057">
        <w:rPr>
          <w:sz w:val="20"/>
          <w:szCs w:val="20"/>
          <w:lang w:val="es-ES_tradnl"/>
        </w:rPr>
        <w:t>ción</w:t>
      </w:r>
      <w:r w:rsidR="0C5BC930" w:rsidRPr="000A3057">
        <w:rPr>
          <w:sz w:val="20"/>
          <w:szCs w:val="20"/>
          <w:lang w:val="es-ES_tradnl"/>
        </w:rPr>
        <w:t xml:space="preserve"> a las personas mayores,</w:t>
      </w:r>
      <w:r w:rsidR="1C2EAD12" w:rsidRPr="000A3057">
        <w:rPr>
          <w:sz w:val="20"/>
          <w:szCs w:val="20"/>
          <w:lang w:val="es-ES_tradnl"/>
        </w:rPr>
        <w:t xml:space="preserve"> </w:t>
      </w:r>
      <w:r w:rsidR="00742C1B">
        <w:rPr>
          <w:sz w:val="20"/>
          <w:szCs w:val="20"/>
          <w:lang w:val="es-ES_tradnl"/>
        </w:rPr>
        <w:t>s</w:t>
      </w:r>
      <w:r w:rsidR="1C2EAD12" w:rsidRPr="000A3057">
        <w:rPr>
          <w:sz w:val="20"/>
          <w:szCs w:val="20"/>
          <w:lang w:val="es-ES_tradnl"/>
        </w:rPr>
        <w:t>e</w:t>
      </w:r>
      <w:r w:rsidR="0C5BC930" w:rsidRPr="000A3057">
        <w:rPr>
          <w:sz w:val="20"/>
          <w:szCs w:val="20"/>
          <w:lang w:val="es-ES_tradnl"/>
        </w:rPr>
        <w:t xml:space="preserve"> ridiculizan a las personas con</w:t>
      </w:r>
      <w:r w:rsidR="2B3E270D" w:rsidRPr="000A3057">
        <w:rPr>
          <w:sz w:val="20"/>
          <w:szCs w:val="20"/>
          <w:lang w:val="es-ES_tradnl"/>
        </w:rPr>
        <w:t xml:space="preserve"> alguna condición de</w:t>
      </w:r>
      <w:r w:rsidR="0C5BC930" w:rsidRPr="000A3057">
        <w:rPr>
          <w:sz w:val="20"/>
          <w:szCs w:val="20"/>
          <w:lang w:val="es-ES_tradnl"/>
        </w:rPr>
        <w:t xml:space="preserve"> discapacidad o relacionan a la población migrante con ideas </w:t>
      </w:r>
      <w:r w:rsidR="0FD5F905" w:rsidRPr="000A3057">
        <w:rPr>
          <w:sz w:val="20"/>
          <w:szCs w:val="20"/>
          <w:lang w:val="es-ES_tradnl"/>
        </w:rPr>
        <w:t>y subjetividades negativas</w:t>
      </w:r>
      <w:r w:rsidR="0C5BC930" w:rsidRPr="000A3057">
        <w:rPr>
          <w:sz w:val="20"/>
          <w:szCs w:val="20"/>
          <w:lang w:val="es-ES_tradnl"/>
        </w:rPr>
        <w:t xml:space="preserve">. </w:t>
      </w:r>
      <w:r w:rsidR="1908AFA4" w:rsidRPr="000A3057">
        <w:rPr>
          <w:sz w:val="20"/>
          <w:szCs w:val="20"/>
          <w:lang w:val="es-ES_tradnl"/>
        </w:rPr>
        <w:t>Para estos</w:t>
      </w:r>
      <w:r w:rsidR="0C5BC930" w:rsidRPr="000A3057">
        <w:rPr>
          <w:sz w:val="20"/>
          <w:szCs w:val="20"/>
          <w:lang w:val="es-ES_tradnl"/>
        </w:rPr>
        <w:t xml:space="preserve"> casos, el problema no</w:t>
      </w:r>
      <w:r w:rsidR="7CE2710F" w:rsidRPr="000A3057">
        <w:rPr>
          <w:sz w:val="20"/>
          <w:szCs w:val="20"/>
          <w:lang w:val="es-ES_tradnl"/>
        </w:rPr>
        <w:t xml:space="preserve"> radica solo</w:t>
      </w:r>
      <w:r w:rsidR="0C5BC930" w:rsidRPr="000A3057">
        <w:rPr>
          <w:sz w:val="20"/>
          <w:szCs w:val="20"/>
          <w:lang w:val="es-ES_tradnl"/>
        </w:rPr>
        <w:t xml:space="preserve"> en </w:t>
      </w:r>
      <w:r w:rsidR="410779DA" w:rsidRPr="000A3057">
        <w:rPr>
          <w:sz w:val="20"/>
          <w:szCs w:val="20"/>
          <w:lang w:val="es-ES_tradnl"/>
        </w:rPr>
        <w:t>las palabras utilizadas</w:t>
      </w:r>
      <w:r w:rsidR="0C5BC930" w:rsidRPr="000A3057">
        <w:rPr>
          <w:sz w:val="20"/>
          <w:szCs w:val="20"/>
          <w:lang w:val="es-ES_tradnl"/>
        </w:rPr>
        <w:t xml:space="preserve">, sino </w:t>
      </w:r>
      <w:r w:rsidR="65DACB8A" w:rsidRPr="000A3057">
        <w:rPr>
          <w:sz w:val="20"/>
          <w:szCs w:val="20"/>
          <w:lang w:val="es-ES_tradnl"/>
        </w:rPr>
        <w:t xml:space="preserve">también, </w:t>
      </w:r>
      <w:r w:rsidR="0C5BC930" w:rsidRPr="000A3057">
        <w:rPr>
          <w:sz w:val="20"/>
          <w:szCs w:val="20"/>
          <w:lang w:val="es-ES_tradnl"/>
        </w:rPr>
        <w:t>en el mensaje que se transmite y en el efecto que puede causar en la persona que lo recibe.</w:t>
      </w:r>
    </w:p>
    <w:p w14:paraId="183EB718" w14:textId="77777777" w:rsidR="00742C1B" w:rsidRPr="000A3057" w:rsidRDefault="00742C1B" w:rsidP="006A50F9">
      <w:pPr>
        <w:spacing w:line="360" w:lineRule="auto"/>
        <w:rPr>
          <w:sz w:val="20"/>
          <w:szCs w:val="20"/>
          <w:lang w:val="es-ES_tradnl"/>
        </w:rPr>
      </w:pPr>
    </w:p>
    <w:p w14:paraId="2613BF88" w14:textId="3902E0BF" w:rsidR="007D6C76" w:rsidRPr="000A3057" w:rsidRDefault="34C0BCFE" w:rsidP="006A50F9">
      <w:pPr>
        <w:spacing w:after="240" w:line="360" w:lineRule="auto"/>
        <w:rPr>
          <w:b/>
          <w:bCs/>
          <w:sz w:val="20"/>
          <w:szCs w:val="20"/>
          <w:lang w:val="es-ES_tradnl"/>
        </w:rPr>
      </w:pPr>
      <w:r w:rsidRPr="000A3057">
        <w:rPr>
          <w:b/>
          <w:bCs/>
          <w:sz w:val="20"/>
          <w:szCs w:val="20"/>
          <w:lang w:val="es-ES_tradnl"/>
        </w:rPr>
        <w:t xml:space="preserve"> 3.</w:t>
      </w:r>
      <w:r w:rsidR="40AB94F6" w:rsidRPr="000A3057">
        <w:rPr>
          <w:b/>
          <w:bCs/>
          <w:sz w:val="20"/>
          <w:szCs w:val="20"/>
          <w:lang w:val="es-ES_tradnl"/>
        </w:rPr>
        <w:t>2</w:t>
      </w:r>
      <w:r w:rsidRPr="000A3057">
        <w:rPr>
          <w:b/>
          <w:bCs/>
          <w:sz w:val="20"/>
          <w:szCs w:val="20"/>
          <w:lang w:val="es-ES_tradnl"/>
        </w:rPr>
        <w:t xml:space="preserve"> Tipos </w:t>
      </w:r>
    </w:p>
    <w:p w14:paraId="2B50BEF2" w14:textId="2E2DAF21" w:rsidR="007D6C76" w:rsidRDefault="22B731DC" w:rsidP="006A50F9">
      <w:pPr>
        <w:spacing w:after="240" w:line="360" w:lineRule="auto"/>
        <w:rPr>
          <w:sz w:val="20"/>
          <w:szCs w:val="20"/>
          <w:lang w:val="es-ES_tradnl"/>
        </w:rPr>
      </w:pPr>
      <w:r w:rsidRPr="000A3057">
        <w:rPr>
          <w:sz w:val="20"/>
          <w:szCs w:val="20"/>
          <w:lang w:val="es-ES_tradnl"/>
        </w:rPr>
        <w:t xml:space="preserve">La </w:t>
      </w:r>
      <w:r w:rsidR="517EA3D7" w:rsidRPr="000A3057">
        <w:rPr>
          <w:sz w:val="20"/>
          <w:szCs w:val="20"/>
          <w:lang w:val="es-ES_tradnl"/>
        </w:rPr>
        <w:t>discriminación</w:t>
      </w:r>
      <w:r w:rsidRPr="000A3057">
        <w:rPr>
          <w:sz w:val="20"/>
          <w:szCs w:val="20"/>
          <w:lang w:val="es-ES_tradnl"/>
        </w:rPr>
        <w:t xml:space="preserve"> puede presentarse en diferentes maneras. Algunas pueden ser </w:t>
      </w:r>
      <w:r w:rsidR="758AC97B" w:rsidRPr="000A3057">
        <w:rPr>
          <w:sz w:val="20"/>
          <w:szCs w:val="20"/>
          <w:lang w:val="es-ES_tradnl"/>
        </w:rPr>
        <w:t>directas</w:t>
      </w:r>
      <w:r w:rsidRPr="000A3057">
        <w:rPr>
          <w:sz w:val="20"/>
          <w:szCs w:val="20"/>
          <w:lang w:val="es-ES_tradnl"/>
        </w:rPr>
        <w:t xml:space="preserve"> y evidentes; otras muy </w:t>
      </w:r>
      <w:r w:rsidR="327FBF93" w:rsidRPr="000A3057">
        <w:rPr>
          <w:sz w:val="20"/>
          <w:szCs w:val="20"/>
          <w:lang w:val="es-ES_tradnl"/>
        </w:rPr>
        <w:t>sutiles</w:t>
      </w:r>
      <w:r w:rsidRPr="000A3057">
        <w:rPr>
          <w:sz w:val="20"/>
          <w:szCs w:val="20"/>
          <w:lang w:val="es-ES_tradnl"/>
        </w:rPr>
        <w:t xml:space="preserve"> y se mantienen en </w:t>
      </w:r>
      <w:r w:rsidR="0B7438E2" w:rsidRPr="000A3057">
        <w:rPr>
          <w:sz w:val="20"/>
          <w:szCs w:val="20"/>
          <w:lang w:val="es-ES_tradnl"/>
        </w:rPr>
        <w:t>expresiones, hábitos o prácticas cotidianas.</w:t>
      </w:r>
      <w:r w:rsidR="0B7438E2" w:rsidRPr="000A3057">
        <w:rPr>
          <w:b/>
          <w:bCs/>
          <w:sz w:val="20"/>
          <w:szCs w:val="20"/>
          <w:lang w:val="es-ES_tradnl"/>
        </w:rPr>
        <w:t xml:space="preserve"> </w:t>
      </w:r>
      <w:r w:rsidR="64413538" w:rsidRPr="000A3057">
        <w:rPr>
          <w:sz w:val="20"/>
          <w:szCs w:val="20"/>
          <w:lang w:val="es-ES_tradnl"/>
        </w:rPr>
        <w:t xml:space="preserve">A </w:t>
      </w:r>
      <w:r w:rsidR="6F03705C" w:rsidRPr="000A3057">
        <w:rPr>
          <w:sz w:val="20"/>
          <w:szCs w:val="20"/>
          <w:lang w:val="es-ES_tradnl"/>
        </w:rPr>
        <w:t>continuación,</w:t>
      </w:r>
      <w:r w:rsidR="64413538" w:rsidRPr="000A3057">
        <w:rPr>
          <w:sz w:val="20"/>
          <w:szCs w:val="20"/>
          <w:lang w:val="es-ES_tradnl"/>
        </w:rPr>
        <w:t xml:space="preserve"> se asocia una tabla con el tipo de discriminación, su respectiva descripción y con un ejemplo de </w:t>
      </w:r>
      <w:r w:rsidR="6CC63772" w:rsidRPr="000A3057">
        <w:rPr>
          <w:sz w:val="20"/>
          <w:szCs w:val="20"/>
          <w:lang w:val="es-ES_tradnl"/>
        </w:rPr>
        <w:t>cómo</w:t>
      </w:r>
      <w:r w:rsidR="64413538" w:rsidRPr="000A3057">
        <w:rPr>
          <w:sz w:val="20"/>
          <w:szCs w:val="20"/>
          <w:lang w:val="es-ES_tradnl"/>
        </w:rPr>
        <w:t xml:space="preserve"> </w:t>
      </w:r>
      <w:r w:rsidR="48576C30" w:rsidRPr="000A3057">
        <w:rPr>
          <w:sz w:val="20"/>
          <w:szCs w:val="20"/>
          <w:lang w:val="es-ES_tradnl"/>
        </w:rPr>
        <w:t>se aplica en la comunicación:</w:t>
      </w:r>
    </w:p>
    <w:p w14:paraId="29A45E74" w14:textId="2C7323F2" w:rsidR="00A363A0" w:rsidRPr="00A363A0" w:rsidRDefault="00A363A0" w:rsidP="006A50F9">
      <w:pPr>
        <w:spacing w:after="240" w:line="360" w:lineRule="auto"/>
        <w:rPr>
          <w:sz w:val="20"/>
          <w:szCs w:val="20"/>
          <w:lang w:val="es-ES_tradnl"/>
        </w:rPr>
      </w:pPr>
      <w:r>
        <w:rPr>
          <w:b/>
          <w:bCs/>
          <w:sz w:val="20"/>
          <w:szCs w:val="20"/>
          <w:lang w:val="es-ES_tradnl"/>
        </w:rPr>
        <w:t xml:space="preserve">Tabla 3. </w:t>
      </w:r>
      <w:r>
        <w:rPr>
          <w:sz w:val="20"/>
          <w:szCs w:val="20"/>
          <w:lang w:val="es-ES_tradnl"/>
        </w:rPr>
        <w:t>Tipos de discriminación</w:t>
      </w:r>
    </w:p>
    <w:tbl>
      <w:tblPr>
        <w:tblStyle w:val="Tablaconcuadrcula"/>
        <w:tblW w:w="0" w:type="auto"/>
        <w:tblLook w:val="06A0" w:firstRow="1" w:lastRow="0" w:firstColumn="1" w:lastColumn="0" w:noHBand="1" w:noVBand="1"/>
      </w:tblPr>
      <w:tblGrid>
        <w:gridCol w:w="3320"/>
        <w:gridCol w:w="3320"/>
        <w:gridCol w:w="3320"/>
      </w:tblGrid>
      <w:tr w:rsidR="26F1A73C" w:rsidRPr="00816A6E" w14:paraId="3421F840" w14:textId="77777777" w:rsidTr="128947F4">
        <w:trPr>
          <w:trHeight w:val="300"/>
        </w:trPr>
        <w:tc>
          <w:tcPr>
            <w:tcW w:w="3320" w:type="dxa"/>
          </w:tcPr>
          <w:p w14:paraId="1BFC4038" w14:textId="0C6CA83D" w:rsidR="3FF5EA46" w:rsidRPr="00816A6E" w:rsidRDefault="0F3B3872" w:rsidP="006A50F9">
            <w:pPr>
              <w:spacing w:line="360" w:lineRule="auto"/>
              <w:rPr>
                <w:b/>
                <w:bCs/>
                <w:sz w:val="20"/>
                <w:szCs w:val="20"/>
                <w:lang w:val="es-ES_tradnl"/>
              </w:rPr>
            </w:pPr>
            <w:r w:rsidRPr="00816A6E">
              <w:rPr>
                <w:b/>
                <w:bCs/>
                <w:sz w:val="20"/>
                <w:szCs w:val="20"/>
                <w:lang w:val="es-ES_tradnl"/>
              </w:rPr>
              <w:t xml:space="preserve">Tipo de discriminación </w:t>
            </w:r>
          </w:p>
        </w:tc>
        <w:tc>
          <w:tcPr>
            <w:tcW w:w="3320" w:type="dxa"/>
          </w:tcPr>
          <w:p w14:paraId="7759186F" w14:textId="39A06947" w:rsidR="3FF5EA46" w:rsidRPr="00816A6E" w:rsidRDefault="0F3B3872" w:rsidP="006A50F9">
            <w:pPr>
              <w:spacing w:line="360" w:lineRule="auto"/>
              <w:rPr>
                <w:b/>
                <w:bCs/>
                <w:sz w:val="20"/>
                <w:szCs w:val="20"/>
                <w:lang w:val="es-ES_tradnl"/>
              </w:rPr>
            </w:pPr>
            <w:r w:rsidRPr="00816A6E">
              <w:rPr>
                <w:b/>
                <w:bCs/>
                <w:sz w:val="20"/>
                <w:szCs w:val="20"/>
                <w:lang w:val="es-ES_tradnl"/>
              </w:rPr>
              <w:t xml:space="preserve">Descripción </w:t>
            </w:r>
          </w:p>
        </w:tc>
        <w:tc>
          <w:tcPr>
            <w:tcW w:w="3320" w:type="dxa"/>
          </w:tcPr>
          <w:p w14:paraId="6AFC3F25" w14:textId="1750D1A0" w:rsidR="3FF5EA46" w:rsidRPr="00816A6E" w:rsidRDefault="0F3B3872" w:rsidP="006A50F9">
            <w:pPr>
              <w:spacing w:line="360" w:lineRule="auto"/>
              <w:rPr>
                <w:b/>
                <w:bCs/>
                <w:sz w:val="20"/>
                <w:szCs w:val="20"/>
                <w:lang w:val="es-ES_tradnl"/>
              </w:rPr>
            </w:pPr>
            <w:r w:rsidRPr="00816A6E">
              <w:rPr>
                <w:b/>
                <w:bCs/>
                <w:sz w:val="20"/>
                <w:szCs w:val="20"/>
                <w:lang w:val="es-ES_tradnl"/>
              </w:rPr>
              <w:t>Ejemplo en la comunicación</w:t>
            </w:r>
          </w:p>
        </w:tc>
      </w:tr>
      <w:tr w:rsidR="26F1A73C" w:rsidRPr="000A3057" w14:paraId="288F4AC4" w14:textId="77777777" w:rsidTr="128947F4">
        <w:trPr>
          <w:trHeight w:val="300"/>
        </w:trPr>
        <w:tc>
          <w:tcPr>
            <w:tcW w:w="3320" w:type="dxa"/>
          </w:tcPr>
          <w:p w14:paraId="598DCD28" w14:textId="5B55AD02" w:rsidR="3FF5EA46" w:rsidRPr="000A3057" w:rsidRDefault="0F3B3872" w:rsidP="006A50F9">
            <w:pPr>
              <w:spacing w:line="360" w:lineRule="auto"/>
              <w:rPr>
                <w:sz w:val="20"/>
                <w:szCs w:val="20"/>
                <w:lang w:val="es-ES_tradnl"/>
              </w:rPr>
            </w:pPr>
            <w:r w:rsidRPr="000A3057">
              <w:rPr>
                <w:sz w:val="20"/>
                <w:szCs w:val="20"/>
                <w:lang w:val="es-ES_tradnl"/>
              </w:rPr>
              <w:t>Directa</w:t>
            </w:r>
            <w:r w:rsidR="00816A6E">
              <w:rPr>
                <w:sz w:val="20"/>
                <w:szCs w:val="20"/>
                <w:lang w:val="es-ES_tradnl"/>
              </w:rPr>
              <w:t>.</w:t>
            </w:r>
          </w:p>
        </w:tc>
        <w:tc>
          <w:tcPr>
            <w:tcW w:w="3320" w:type="dxa"/>
          </w:tcPr>
          <w:p w14:paraId="57343DD0" w14:textId="22922B3B" w:rsidR="3FF5EA46" w:rsidRPr="000A3057" w:rsidRDefault="0F3B3872" w:rsidP="006A50F9">
            <w:pPr>
              <w:spacing w:line="360" w:lineRule="auto"/>
              <w:rPr>
                <w:sz w:val="20"/>
                <w:szCs w:val="20"/>
                <w:lang w:val="es-ES_tradnl"/>
              </w:rPr>
            </w:pPr>
            <w:r w:rsidRPr="000A3057">
              <w:rPr>
                <w:sz w:val="20"/>
                <w:szCs w:val="20"/>
                <w:lang w:val="es-ES_tradnl"/>
              </w:rPr>
              <w:t>Se presenta cuando una persona recibe un trato desfavorable por una condición particular.</w:t>
            </w:r>
          </w:p>
        </w:tc>
        <w:tc>
          <w:tcPr>
            <w:tcW w:w="3320" w:type="dxa"/>
          </w:tcPr>
          <w:p w14:paraId="7AA70CB1" w14:textId="78A17A06" w:rsidR="3FF5EA46" w:rsidRPr="000A3057" w:rsidRDefault="0F3B3872" w:rsidP="006A50F9">
            <w:pPr>
              <w:spacing w:line="360" w:lineRule="auto"/>
              <w:rPr>
                <w:sz w:val="20"/>
                <w:szCs w:val="20"/>
                <w:lang w:val="es-ES_tradnl"/>
              </w:rPr>
            </w:pPr>
            <w:r w:rsidRPr="000A3057">
              <w:rPr>
                <w:sz w:val="20"/>
                <w:szCs w:val="20"/>
                <w:lang w:val="es-ES_tradnl"/>
              </w:rPr>
              <w:t>Negar orientación a una persona por su nacionalidad, edad o discapacidad.</w:t>
            </w:r>
          </w:p>
        </w:tc>
      </w:tr>
      <w:tr w:rsidR="26F1A73C" w:rsidRPr="000A3057" w14:paraId="06CE4D8F" w14:textId="77777777" w:rsidTr="128947F4">
        <w:trPr>
          <w:trHeight w:val="300"/>
        </w:trPr>
        <w:tc>
          <w:tcPr>
            <w:tcW w:w="3320" w:type="dxa"/>
          </w:tcPr>
          <w:p w14:paraId="008903B0" w14:textId="6F1D71BB" w:rsidR="3FF5EA46" w:rsidRPr="000A3057" w:rsidRDefault="0F3B3872" w:rsidP="006A50F9">
            <w:pPr>
              <w:spacing w:line="360" w:lineRule="auto"/>
              <w:rPr>
                <w:sz w:val="20"/>
                <w:szCs w:val="20"/>
                <w:lang w:val="es-ES_tradnl"/>
              </w:rPr>
            </w:pPr>
            <w:r w:rsidRPr="000A3057">
              <w:rPr>
                <w:sz w:val="20"/>
                <w:szCs w:val="20"/>
                <w:lang w:val="es-ES_tradnl"/>
              </w:rPr>
              <w:t>Indirecta</w:t>
            </w:r>
            <w:r w:rsidR="00816A6E">
              <w:rPr>
                <w:sz w:val="20"/>
                <w:szCs w:val="20"/>
                <w:lang w:val="es-ES_tradnl"/>
              </w:rPr>
              <w:t>.</w:t>
            </w:r>
          </w:p>
        </w:tc>
        <w:tc>
          <w:tcPr>
            <w:tcW w:w="3320" w:type="dxa"/>
          </w:tcPr>
          <w:p w14:paraId="3C78469C" w14:textId="4DD71FB2" w:rsidR="3FF5EA46" w:rsidRPr="000A3057" w:rsidRDefault="0F3B3872" w:rsidP="006A50F9">
            <w:pPr>
              <w:spacing w:line="360" w:lineRule="auto"/>
              <w:rPr>
                <w:sz w:val="20"/>
                <w:szCs w:val="20"/>
                <w:lang w:val="es-ES_tradnl"/>
              </w:rPr>
            </w:pPr>
            <w:r w:rsidRPr="000A3057">
              <w:rPr>
                <w:sz w:val="20"/>
                <w:szCs w:val="20"/>
                <w:lang w:val="es-ES_tradnl"/>
              </w:rPr>
              <w:t xml:space="preserve">Se presenta cuando una norma, requisito o mensaje afecta más a ciertos grupos. </w:t>
            </w:r>
          </w:p>
        </w:tc>
        <w:tc>
          <w:tcPr>
            <w:tcW w:w="3320" w:type="dxa"/>
          </w:tcPr>
          <w:p w14:paraId="1C919E3A" w14:textId="55BD1B27" w:rsidR="3FF5EA46" w:rsidRPr="000A3057" w:rsidRDefault="0F3B3872" w:rsidP="006A50F9">
            <w:pPr>
              <w:spacing w:line="360" w:lineRule="auto"/>
              <w:rPr>
                <w:sz w:val="20"/>
                <w:szCs w:val="20"/>
                <w:lang w:val="es-ES_tradnl"/>
              </w:rPr>
            </w:pPr>
            <w:r w:rsidRPr="000A3057">
              <w:rPr>
                <w:sz w:val="20"/>
                <w:szCs w:val="20"/>
                <w:lang w:val="es-ES_tradnl"/>
              </w:rPr>
              <w:t>Publicar información solo en canales digitales para personas con baja conectividad.</w:t>
            </w:r>
          </w:p>
        </w:tc>
      </w:tr>
      <w:tr w:rsidR="26F1A73C" w:rsidRPr="000A3057" w14:paraId="2B847FD6" w14:textId="77777777" w:rsidTr="128947F4">
        <w:trPr>
          <w:trHeight w:val="300"/>
        </w:trPr>
        <w:tc>
          <w:tcPr>
            <w:tcW w:w="3320" w:type="dxa"/>
          </w:tcPr>
          <w:p w14:paraId="4C78255E" w14:textId="57A0FBAF" w:rsidR="3FF5EA46" w:rsidRPr="000A3057" w:rsidRDefault="0F3B3872" w:rsidP="006A50F9">
            <w:pPr>
              <w:spacing w:line="360" w:lineRule="auto"/>
              <w:rPr>
                <w:sz w:val="20"/>
                <w:szCs w:val="20"/>
                <w:lang w:val="es-ES_tradnl"/>
              </w:rPr>
            </w:pPr>
            <w:r w:rsidRPr="000A3057">
              <w:rPr>
                <w:sz w:val="20"/>
                <w:szCs w:val="20"/>
                <w:lang w:val="es-ES_tradnl"/>
              </w:rPr>
              <w:t>Género</w:t>
            </w:r>
            <w:r w:rsidR="00816A6E">
              <w:rPr>
                <w:sz w:val="20"/>
                <w:szCs w:val="20"/>
                <w:lang w:val="es-ES_tradnl"/>
              </w:rPr>
              <w:t>.</w:t>
            </w:r>
          </w:p>
        </w:tc>
        <w:tc>
          <w:tcPr>
            <w:tcW w:w="3320" w:type="dxa"/>
          </w:tcPr>
          <w:p w14:paraId="73820145" w14:textId="517F2F35" w:rsidR="3FF5EA46" w:rsidRPr="000A3057" w:rsidRDefault="0F3B3872" w:rsidP="006A50F9">
            <w:pPr>
              <w:spacing w:line="360" w:lineRule="auto"/>
              <w:rPr>
                <w:sz w:val="20"/>
                <w:szCs w:val="20"/>
                <w:lang w:val="es-ES_tradnl"/>
              </w:rPr>
            </w:pPr>
            <w:r w:rsidRPr="000A3057">
              <w:rPr>
                <w:sz w:val="20"/>
                <w:szCs w:val="20"/>
                <w:lang w:val="es-ES_tradnl"/>
              </w:rPr>
              <w:t>Se produce cuando se excluye o se estereotipa a una persona por su género.</w:t>
            </w:r>
          </w:p>
        </w:tc>
        <w:tc>
          <w:tcPr>
            <w:tcW w:w="3320" w:type="dxa"/>
          </w:tcPr>
          <w:p w14:paraId="60387BE2" w14:textId="57D10F7B" w:rsidR="6EEAA304" w:rsidRPr="000A3057" w:rsidRDefault="2C4AA902" w:rsidP="006A50F9">
            <w:pPr>
              <w:spacing w:line="360" w:lineRule="auto"/>
              <w:rPr>
                <w:sz w:val="20"/>
                <w:szCs w:val="20"/>
                <w:lang w:val="es-ES_tradnl"/>
              </w:rPr>
            </w:pPr>
            <w:r w:rsidRPr="000A3057">
              <w:rPr>
                <w:sz w:val="20"/>
                <w:szCs w:val="20"/>
                <w:lang w:val="es-ES_tradnl"/>
              </w:rPr>
              <w:t>Utilizar</w:t>
            </w:r>
            <w:r w:rsidR="0F3B3872" w:rsidRPr="000A3057">
              <w:rPr>
                <w:sz w:val="20"/>
                <w:szCs w:val="20"/>
                <w:lang w:val="es-ES_tradnl"/>
              </w:rPr>
              <w:t xml:space="preserve"> expresiones que asumen que ciertos cargos o roles son solo de hombre o </w:t>
            </w:r>
            <w:r w:rsidR="555BBB58" w:rsidRPr="000A3057">
              <w:rPr>
                <w:sz w:val="20"/>
                <w:szCs w:val="20"/>
                <w:lang w:val="es-ES_tradnl"/>
              </w:rPr>
              <w:t>mujeres.</w:t>
            </w:r>
          </w:p>
        </w:tc>
      </w:tr>
      <w:tr w:rsidR="26F1A73C" w:rsidRPr="000A3057" w14:paraId="5711CACF" w14:textId="77777777" w:rsidTr="128947F4">
        <w:trPr>
          <w:trHeight w:val="300"/>
        </w:trPr>
        <w:tc>
          <w:tcPr>
            <w:tcW w:w="3320" w:type="dxa"/>
          </w:tcPr>
          <w:p w14:paraId="0FF4A3CB" w14:textId="322D9EA9" w:rsidR="5069869E" w:rsidRPr="000A3057" w:rsidRDefault="555BBB58" w:rsidP="006A50F9">
            <w:pPr>
              <w:spacing w:line="360" w:lineRule="auto"/>
              <w:rPr>
                <w:sz w:val="20"/>
                <w:szCs w:val="20"/>
                <w:lang w:val="es-ES_tradnl"/>
              </w:rPr>
            </w:pPr>
            <w:r w:rsidRPr="000A3057">
              <w:rPr>
                <w:sz w:val="20"/>
                <w:szCs w:val="20"/>
                <w:lang w:val="es-ES_tradnl"/>
              </w:rPr>
              <w:t>Étnica o cultura</w:t>
            </w:r>
            <w:r w:rsidR="00816A6E">
              <w:rPr>
                <w:sz w:val="20"/>
                <w:szCs w:val="20"/>
                <w:lang w:val="es-ES_tradnl"/>
              </w:rPr>
              <w:t>.</w:t>
            </w:r>
          </w:p>
        </w:tc>
        <w:tc>
          <w:tcPr>
            <w:tcW w:w="3320" w:type="dxa"/>
          </w:tcPr>
          <w:p w14:paraId="43154EB6" w14:textId="7A0C0415" w:rsidR="5069869E" w:rsidRPr="000A3057" w:rsidRDefault="555BBB58" w:rsidP="006A50F9">
            <w:pPr>
              <w:spacing w:line="360" w:lineRule="auto"/>
              <w:rPr>
                <w:sz w:val="20"/>
                <w:szCs w:val="20"/>
                <w:lang w:val="es-ES_tradnl"/>
              </w:rPr>
            </w:pPr>
            <w:r w:rsidRPr="000A3057">
              <w:rPr>
                <w:sz w:val="20"/>
                <w:szCs w:val="20"/>
                <w:lang w:val="es-ES_tradnl"/>
              </w:rPr>
              <w:t xml:space="preserve">Aparecen cuando se desconoce la lengua, practicas o identidades culturales. </w:t>
            </w:r>
          </w:p>
        </w:tc>
        <w:tc>
          <w:tcPr>
            <w:tcW w:w="3320" w:type="dxa"/>
          </w:tcPr>
          <w:p w14:paraId="4DE16B03" w14:textId="5225EB87" w:rsidR="5069869E" w:rsidRPr="000A3057" w:rsidRDefault="555BBB58" w:rsidP="006A50F9">
            <w:pPr>
              <w:spacing w:line="360" w:lineRule="auto"/>
              <w:rPr>
                <w:sz w:val="20"/>
                <w:szCs w:val="20"/>
                <w:lang w:val="es-ES_tradnl"/>
              </w:rPr>
            </w:pPr>
            <w:r w:rsidRPr="000A3057">
              <w:rPr>
                <w:sz w:val="20"/>
                <w:szCs w:val="20"/>
                <w:lang w:val="es-ES_tradnl"/>
              </w:rPr>
              <w:t xml:space="preserve">Utilizar mensajes que ridiculicen acentos, </w:t>
            </w:r>
            <w:r w:rsidR="564A102F" w:rsidRPr="000A3057">
              <w:rPr>
                <w:sz w:val="20"/>
                <w:szCs w:val="20"/>
                <w:lang w:val="es-ES_tradnl"/>
              </w:rPr>
              <w:t>costumbres</w:t>
            </w:r>
            <w:r w:rsidRPr="000A3057">
              <w:rPr>
                <w:sz w:val="20"/>
                <w:szCs w:val="20"/>
                <w:lang w:val="es-ES_tradnl"/>
              </w:rPr>
              <w:t xml:space="preserve"> o formas de expresión. </w:t>
            </w:r>
          </w:p>
        </w:tc>
      </w:tr>
      <w:tr w:rsidR="26F1A73C" w:rsidRPr="000A3057" w14:paraId="61531842" w14:textId="77777777" w:rsidTr="128947F4">
        <w:trPr>
          <w:trHeight w:val="300"/>
        </w:trPr>
        <w:tc>
          <w:tcPr>
            <w:tcW w:w="3320" w:type="dxa"/>
          </w:tcPr>
          <w:p w14:paraId="240B19E6" w14:textId="1B2C96FC" w:rsidR="5069869E" w:rsidRPr="000A3057" w:rsidRDefault="555BBB58" w:rsidP="006A50F9">
            <w:pPr>
              <w:spacing w:line="360" w:lineRule="auto"/>
              <w:rPr>
                <w:sz w:val="20"/>
                <w:szCs w:val="20"/>
                <w:lang w:val="es-ES_tradnl"/>
              </w:rPr>
            </w:pPr>
            <w:r w:rsidRPr="000A3057">
              <w:rPr>
                <w:sz w:val="20"/>
                <w:szCs w:val="20"/>
                <w:lang w:val="es-ES_tradnl"/>
              </w:rPr>
              <w:t>Discapacidad</w:t>
            </w:r>
            <w:r w:rsidR="00816A6E">
              <w:rPr>
                <w:sz w:val="20"/>
                <w:szCs w:val="20"/>
                <w:lang w:val="es-ES_tradnl"/>
              </w:rPr>
              <w:t>.</w:t>
            </w:r>
          </w:p>
        </w:tc>
        <w:tc>
          <w:tcPr>
            <w:tcW w:w="3320" w:type="dxa"/>
          </w:tcPr>
          <w:p w14:paraId="6E51E221" w14:textId="5149B1AB" w:rsidR="5069869E" w:rsidRPr="000A3057" w:rsidRDefault="555BBB58" w:rsidP="006A50F9">
            <w:pPr>
              <w:spacing w:line="360" w:lineRule="auto"/>
              <w:rPr>
                <w:sz w:val="20"/>
                <w:szCs w:val="20"/>
                <w:lang w:val="es-ES_tradnl"/>
              </w:rPr>
            </w:pPr>
            <w:r w:rsidRPr="000A3057">
              <w:rPr>
                <w:sz w:val="20"/>
                <w:szCs w:val="20"/>
                <w:lang w:val="es-ES_tradnl"/>
              </w:rPr>
              <w:t>Se presentan cuando se reduce a la persona a su condición o se ignoran los ajustes necesarios.</w:t>
            </w:r>
          </w:p>
        </w:tc>
        <w:tc>
          <w:tcPr>
            <w:tcW w:w="3320" w:type="dxa"/>
          </w:tcPr>
          <w:p w14:paraId="17B77B14" w14:textId="348164E0" w:rsidR="59B7EB9E" w:rsidRPr="000A3057" w:rsidRDefault="331E61E6" w:rsidP="006A50F9">
            <w:pPr>
              <w:spacing w:line="360" w:lineRule="auto"/>
              <w:rPr>
                <w:sz w:val="20"/>
                <w:szCs w:val="20"/>
                <w:lang w:val="es-ES_tradnl"/>
              </w:rPr>
            </w:pPr>
            <w:r w:rsidRPr="000A3057">
              <w:rPr>
                <w:sz w:val="20"/>
                <w:szCs w:val="20"/>
                <w:lang w:val="es-ES_tradnl"/>
              </w:rPr>
              <w:t>Decir “el discapacitado” en lugar de “persona con discapacidad”</w:t>
            </w:r>
            <w:r w:rsidR="00816A6E">
              <w:rPr>
                <w:sz w:val="20"/>
                <w:szCs w:val="20"/>
                <w:lang w:val="es-ES_tradnl"/>
              </w:rPr>
              <w:t>.</w:t>
            </w:r>
          </w:p>
        </w:tc>
      </w:tr>
      <w:tr w:rsidR="26F1A73C" w:rsidRPr="000A3057" w14:paraId="717DDF73" w14:textId="77777777" w:rsidTr="128947F4">
        <w:trPr>
          <w:trHeight w:val="300"/>
        </w:trPr>
        <w:tc>
          <w:tcPr>
            <w:tcW w:w="3320" w:type="dxa"/>
          </w:tcPr>
          <w:p w14:paraId="1CF1354C" w14:textId="2FDFB722" w:rsidR="59B7EB9E" w:rsidRPr="000A3057" w:rsidRDefault="331E61E6" w:rsidP="006A50F9">
            <w:pPr>
              <w:spacing w:line="360" w:lineRule="auto"/>
              <w:rPr>
                <w:sz w:val="20"/>
                <w:szCs w:val="20"/>
                <w:lang w:val="es-ES_tradnl"/>
              </w:rPr>
            </w:pPr>
            <w:r w:rsidRPr="000A3057">
              <w:rPr>
                <w:sz w:val="20"/>
                <w:szCs w:val="20"/>
                <w:lang w:val="es-ES_tradnl"/>
              </w:rPr>
              <w:t>Edad</w:t>
            </w:r>
            <w:r w:rsidR="00816A6E">
              <w:rPr>
                <w:sz w:val="20"/>
                <w:szCs w:val="20"/>
                <w:lang w:val="es-ES_tradnl"/>
              </w:rPr>
              <w:t>.</w:t>
            </w:r>
          </w:p>
        </w:tc>
        <w:tc>
          <w:tcPr>
            <w:tcW w:w="3320" w:type="dxa"/>
          </w:tcPr>
          <w:p w14:paraId="507A665E" w14:textId="129D0C36" w:rsidR="59B7EB9E" w:rsidRPr="000A3057" w:rsidRDefault="331E61E6" w:rsidP="006A50F9">
            <w:pPr>
              <w:spacing w:line="360" w:lineRule="auto"/>
              <w:rPr>
                <w:sz w:val="20"/>
                <w:szCs w:val="20"/>
                <w:lang w:val="es-ES_tradnl"/>
              </w:rPr>
            </w:pPr>
            <w:r w:rsidRPr="000A3057">
              <w:rPr>
                <w:sz w:val="20"/>
                <w:szCs w:val="20"/>
                <w:lang w:val="es-ES_tradnl"/>
              </w:rPr>
              <w:t xml:space="preserve">Ocurre cuando se desvaloriza o se excluye a personas por su etapa de vida. </w:t>
            </w:r>
          </w:p>
        </w:tc>
        <w:tc>
          <w:tcPr>
            <w:tcW w:w="3320" w:type="dxa"/>
          </w:tcPr>
          <w:p w14:paraId="48428335" w14:textId="03FB1E18" w:rsidR="59B7EB9E" w:rsidRPr="000A3057" w:rsidRDefault="331E61E6" w:rsidP="006A50F9">
            <w:pPr>
              <w:spacing w:line="360" w:lineRule="auto"/>
              <w:rPr>
                <w:sz w:val="20"/>
                <w:szCs w:val="20"/>
                <w:lang w:val="es-ES_tradnl"/>
              </w:rPr>
            </w:pPr>
            <w:r w:rsidRPr="000A3057">
              <w:rPr>
                <w:sz w:val="20"/>
                <w:szCs w:val="20"/>
                <w:lang w:val="es-ES_tradnl"/>
              </w:rPr>
              <w:t xml:space="preserve">Referirse a personas mayores como “abuelitos” en contextos institucionales. </w:t>
            </w:r>
          </w:p>
        </w:tc>
      </w:tr>
      <w:tr w:rsidR="26F1A73C" w:rsidRPr="000A3057" w14:paraId="717153ED" w14:textId="77777777" w:rsidTr="128947F4">
        <w:trPr>
          <w:trHeight w:val="300"/>
        </w:trPr>
        <w:tc>
          <w:tcPr>
            <w:tcW w:w="3320" w:type="dxa"/>
          </w:tcPr>
          <w:p w14:paraId="5B18486B" w14:textId="6307BC54" w:rsidR="4F0A3484" w:rsidRPr="000A3057" w:rsidRDefault="1E41EE7E" w:rsidP="006A50F9">
            <w:pPr>
              <w:spacing w:line="360" w:lineRule="auto"/>
              <w:rPr>
                <w:sz w:val="20"/>
                <w:szCs w:val="20"/>
                <w:lang w:val="es-ES_tradnl"/>
              </w:rPr>
            </w:pPr>
            <w:r w:rsidRPr="000A3057">
              <w:rPr>
                <w:sz w:val="20"/>
                <w:szCs w:val="20"/>
                <w:lang w:val="es-ES_tradnl"/>
              </w:rPr>
              <w:lastRenderedPageBreak/>
              <w:t>Origen o nacionalidad</w:t>
            </w:r>
            <w:r w:rsidR="00816A6E">
              <w:rPr>
                <w:sz w:val="20"/>
                <w:szCs w:val="20"/>
                <w:lang w:val="es-ES_tradnl"/>
              </w:rPr>
              <w:t>.</w:t>
            </w:r>
          </w:p>
        </w:tc>
        <w:tc>
          <w:tcPr>
            <w:tcW w:w="3320" w:type="dxa"/>
          </w:tcPr>
          <w:p w14:paraId="5E2CC339" w14:textId="324D94D5" w:rsidR="4F0A3484" w:rsidRPr="000A3057" w:rsidRDefault="1E41EE7E" w:rsidP="006A50F9">
            <w:pPr>
              <w:spacing w:line="360" w:lineRule="auto"/>
              <w:rPr>
                <w:sz w:val="20"/>
                <w:szCs w:val="20"/>
                <w:lang w:val="es-ES_tradnl"/>
              </w:rPr>
            </w:pPr>
            <w:r w:rsidRPr="000A3057">
              <w:rPr>
                <w:sz w:val="20"/>
                <w:szCs w:val="20"/>
                <w:lang w:val="es-ES_tradnl"/>
              </w:rPr>
              <w:t xml:space="preserve">Se produce cuando se asocian ideas negativas a personas migrantes o extrajeras. </w:t>
            </w:r>
          </w:p>
        </w:tc>
        <w:tc>
          <w:tcPr>
            <w:tcW w:w="3320" w:type="dxa"/>
          </w:tcPr>
          <w:p w14:paraId="7B4EEEC4" w14:textId="2858AD92" w:rsidR="4F0A3484" w:rsidRPr="000A3057" w:rsidRDefault="1E41EE7E" w:rsidP="006A50F9">
            <w:pPr>
              <w:spacing w:line="360" w:lineRule="auto"/>
              <w:rPr>
                <w:sz w:val="20"/>
                <w:szCs w:val="20"/>
                <w:lang w:val="es-ES_tradnl"/>
              </w:rPr>
            </w:pPr>
            <w:r w:rsidRPr="000A3057">
              <w:rPr>
                <w:sz w:val="20"/>
                <w:szCs w:val="20"/>
                <w:lang w:val="es-ES_tradnl"/>
              </w:rPr>
              <w:t xml:space="preserve">Usar expresiones que relacionan migración con amenaza o problemas. </w:t>
            </w:r>
          </w:p>
        </w:tc>
      </w:tr>
    </w:tbl>
    <w:p w14:paraId="76875D3A" w14:textId="77777777" w:rsidR="00816A6E" w:rsidRDefault="00816A6E" w:rsidP="006A50F9">
      <w:pPr>
        <w:spacing w:after="240" w:line="360" w:lineRule="auto"/>
        <w:rPr>
          <w:b/>
          <w:bCs/>
          <w:sz w:val="20"/>
          <w:szCs w:val="20"/>
          <w:lang w:val="es-ES_tradnl"/>
        </w:rPr>
      </w:pPr>
    </w:p>
    <w:p w14:paraId="282BDC84" w14:textId="3AD0C7A2" w:rsidR="007D6C76" w:rsidRPr="000A3057" w:rsidRDefault="460B0D9C" w:rsidP="006A50F9">
      <w:pPr>
        <w:spacing w:after="240" w:line="360" w:lineRule="auto"/>
        <w:rPr>
          <w:b/>
          <w:bCs/>
          <w:sz w:val="20"/>
          <w:szCs w:val="20"/>
          <w:lang w:val="es-ES_tradnl"/>
        </w:rPr>
      </w:pPr>
      <w:r w:rsidRPr="000A3057">
        <w:rPr>
          <w:b/>
          <w:bCs/>
          <w:sz w:val="20"/>
          <w:szCs w:val="20"/>
          <w:lang w:val="es-ES_tradnl"/>
        </w:rPr>
        <w:t>3.3 Características</w:t>
      </w:r>
    </w:p>
    <w:p w14:paraId="2565176E" w14:textId="01106C2C" w:rsidR="007D6C76" w:rsidRPr="000A3057" w:rsidRDefault="3B51999B" w:rsidP="006A50F9">
      <w:pPr>
        <w:spacing w:after="240" w:line="360" w:lineRule="auto"/>
        <w:rPr>
          <w:sz w:val="20"/>
          <w:szCs w:val="20"/>
          <w:lang w:val="es-ES_tradnl"/>
        </w:rPr>
      </w:pPr>
      <w:r w:rsidRPr="000A3057">
        <w:rPr>
          <w:sz w:val="20"/>
          <w:szCs w:val="20"/>
          <w:lang w:val="es-ES_tradnl"/>
        </w:rPr>
        <w:t>La discriminación en la comunicación tiene algunas características que ayudan a identificarla</w:t>
      </w:r>
      <w:r w:rsidR="2145910C" w:rsidRPr="000A3057">
        <w:rPr>
          <w:sz w:val="20"/>
          <w:szCs w:val="20"/>
          <w:lang w:val="es-ES_tradnl"/>
        </w:rPr>
        <w:t xml:space="preserve">. A </w:t>
      </w:r>
      <w:r w:rsidR="2B78A91B" w:rsidRPr="000A3057">
        <w:rPr>
          <w:sz w:val="20"/>
          <w:szCs w:val="20"/>
          <w:lang w:val="es-ES_tradnl"/>
        </w:rPr>
        <w:t>continuación,</w:t>
      </w:r>
      <w:r w:rsidR="0CECD9F3" w:rsidRPr="000A3057">
        <w:rPr>
          <w:sz w:val="20"/>
          <w:szCs w:val="20"/>
          <w:lang w:val="es-ES_tradnl"/>
        </w:rPr>
        <w:t xml:space="preserve"> se describen </w:t>
      </w:r>
      <w:commentRangeStart w:id="11"/>
      <w:r w:rsidR="0CECD9F3" w:rsidRPr="000A3057">
        <w:rPr>
          <w:sz w:val="20"/>
          <w:szCs w:val="20"/>
          <w:lang w:val="es-ES_tradnl"/>
        </w:rPr>
        <w:t xml:space="preserve">cada una de ellas: </w:t>
      </w:r>
      <w:commentRangeEnd w:id="11"/>
      <w:r w:rsidR="008C46EC">
        <w:rPr>
          <w:rStyle w:val="Refdecomentario"/>
        </w:rPr>
        <w:commentReference w:id="11"/>
      </w:r>
    </w:p>
    <w:p w14:paraId="49EEFA2B" w14:textId="77777777" w:rsidR="00564520" w:rsidRPr="00564520" w:rsidRDefault="0CECD9F3" w:rsidP="00564520">
      <w:pPr>
        <w:pStyle w:val="Prrafodelista"/>
        <w:numPr>
          <w:ilvl w:val="0"/>
          <w:numId w:val="27"/>
        </w:numPr>
        <w:spacing w:line="360" w:lineRule="auto"/>
        <w:contextualSpacing w:val="0"/>
        <w:rPr>
          <w:sz w:val="20"/>
          <w:szCs w:val="20"/>
          <w:lang w:val="es-ES_tradnl"/>
        </w:rPr>
      </w:pPr>
      <w:r w:rsidRPr="000A3057">
        <w:rPr>
          <w:b/>
          <w:bCs/>
          <w:sz w:val="20"/>
          <w:szCs w:val="20"/>
          <w:lang w:val="es-ES_tradnl"/>
        </w:rPr>
        <w:t>Explicita</w:t>
      </w:r>
    </w:p>
    <w:p w14:paraId="68BF352C" w14:textId="018E44B8" w:rsidR="007D6C76" w:rsidRPr="000A3057" w:rsidRDefault="0CECD9F3" w:rsidP="00564520">
      <w:pPr>
        <w:pStyle w:val="Prrafodelista"/>
        <w:spacing w:line="360" w:lineRule="auto"/>
        <w:contextualSpacing w:val="0"/>
        <w:rPr>
          <w:sz w:val="20"/>
          <w:szCs w:val="20"/>
          <w:lang w:val="es-ES_tradnl"/>
        </w:rPr>
      </w:pPr>
      <w:r w:rsidRPr="000A3057">
        <w:rPr>
          <w:sz w:val="20"/>
          <w:szCs w:val="20"/>
          <w:lang w:val="es-ES_tradnl"/>
        </w:rPr>
        <w:t xml:space="preserve">Puede ser explicita cuando </w:t>
      </w:r>
      <w:r w:rsidR="5BA28746" w:rsidRPr="000A3057">
        <w:rPr>
          <w:sz w:val="20"/>
          <w:szCs w:val="20"/>
          <w:lang w:val="es-ES_tradnl"/>
        </w:rPr>
        <w:t>aparca</w:t>
      </w:r>
      <w:r w:rsidRPr="000A3057">
        <w:rPr>
          <w:sz w:val="20"/>
          <w:szCs w:val="20"/>
          <w:lang w:val="es-ES_tradnl"/>
        </w:rPr>
        <w:t xml:space="preserve"> de manera directa en una expresión </w:t>
      </w:r>
      <w:r w:rsidR="7D301962" w:rsidRPr="000A3057">
        <w:rPr>
          <w:sz w:val="20"/>
          <w:szCs w:val="20"/>
          <w:lang w:val="es-ES_tradnl"/>
        </w:rPr>
        <w:t>ofensiva</w:t>
      </w:r>
      <w:r w:rsidRPr="000A3057">
        <w:rPr>
          <w:sz w:val="20"/>
          <w:szCs w:val="20"/>
          <w:lang w:val="es-ES_tradnl"/>
        </w:rPr>
        <w:t>, exclu</w:t>
      </w:r>
      <w:r w:rsidR="4C6E4EAA" w:rsidRPr="000A3057">
        <w:rPr>
          <w:sz w:val="20"/>
          <w:szCs w:val="20"/>
          <w:lang w:val="es-ES_tradnl"/>
        </w:rPr>
        <w:t>yente o despectiva.</w:t>
      </w:r>
    </w:p>
    <w:p w14:paraId="44054863" w14:textId="77777777" w:rsidR="00564520" w:rsidRPr="00564520" w:rsidRDefault="4C6E4EAA" w:rsidP="00564520">
      <w:pPr>
        <w:pStyle w:val="Prrafodelista"/>
        <w:numPr>
          <w:ilvl w:val="0"/>
          <w:numId w:val="27"/>
        </w:numPr>
        <w:spacing w:line="360" w:lineRule="auto"/>
        <w:contextualSpacing w:val="0"/>
        <w:rPr>
          <w:sz w:val="20"/>
          <w:szCs w:val="20"/>
          <w:lang w:val="es-ES_tradnl"/>
        </w:rPr>
      </w:pPr>
      <w:r w:rsidRPr="000A3057">
        <w:rPr>
          <w:b/>
          <w:bCs/>
          <w:sz w:val="20"/>
          <w:szCs w:val="20"/>
          <w:lang w:val="es-ES_tradnl"/>
        </w:rPr>
        <w:t>Implícita</w:t>
      </w:r>
    </w:p>
    <w:p w14:paraId="18822DD9" w14:textId="6F7A5B16" w:rsidR="007D6C76" w:rsidRPr="000A3057" w:rsidRDefault="4C6E4EAA" w:rsidP="00564520">
      <w:pPr>
        <w:pStyle w:val="Prrafodelista"/>
        <w:spacing w:line="360" w:lineRule="auto"/>
        <w:contextualSpacing w:val="0"/>
        <w:rPr>
          <w:sz w:val="20"/>
          <w:szCs w:val="20"/>
          <w:lang w:val="es-ES_tradnl"/>
        </w:rPr>
      </w:pPr>
      <w:r w:rsidRPr="000A3057">
        <w:rPr>
          <w:sz w:val="20"/>
          <w:szCs w:val="20"/>
          <w:lang w:val="es-ES_tradnl"/>
        </w:rPr>
        <w:t xml:space="preserve">Es implícita cuando se oculta en frases aparentemente normales, pero que generan </w:t>
      </w:r>
      <w:r w:rsidR="2ED55E4E" w:rsidRPr="000A3057">
        <w:rPr>
          <w:sz w:val="20"/>
          <w:szCs w:val="20"/>
          <w:lang w:val="es-ES_tradnl"/>
        </w:rPr>
        <w:t>estereotipos</w:t>
      </w:r>
      <w:r w:rsidRPr="000A3057">
        <w:rPr>
          <w:sz w:val="20"/>
          <w:szCs w:val="20"/>
          <w:lang w:val="es-ES_tradnl"/>
        </w:rPr>
        <w:t xml:space="preserve"> o sup</w:t>
      </w:r>
      <w:r w:rsidR="447D2283" w:rsidRPr="000A3057">
        <w:rPr>
          <w:sz w:val="20"/>
          <w:szCs w:val="20"/>
          <w:lang w:val="es-ES_tradnl"/>
        </w:rPr>
        <w:t>osiciones sobre una población</w:t>
      </w:r>
      <w:r w:rsidR="7A70E50E" w:rsidRPr="000A3057">
        <w:rPr>
          <w:sz w:val="20"/>
          <w:szCs w:val="20"/>
          <w:lang w:val="es-ES_tradnl"/>
        </w:rPr>
        <w:t>.</w:t>
      </w:r>
    </w:p>
    <w:p w14:paraId="7FF1B6E6" w14:textId="77777777" w:rsidR="00564520" w:rsidRPr="00564520" w:rsidRDefault="7A70E50E" w:rsidP="00564520">
      <w:pPr>
        <w:pStyle w:val="Prrafodelista"/>
        <w:numPr>
          <w:ilvl w:val="0"/>
          <w:numId w:val="27"/>
        </w:numPr>
        <w:spacing w:line="360" w:lineRule="auto"/>
        <w:contextualSpacing w:val="0"/>
        <w:rPr>
          <w:sz w:val="20"/>
          <w:szCs w:val="20"/>
          <w:lang w:val="es-ES_tradnl"/>
        </w:rPr>
      </w:pPr>
      <w:r w:rsidRPr="000A3057">
        <w:rPr>
          <w:b/>
          <w:bCs/>
          <w:sz w:val="20"/>
          <w:szCs w:val="20"/>
          <w:lang w:val="es-ES_tradnl"/>
        </w:rPr>
        <w:t>Repetitiva</w:t>
      </w:r>
    </w:p>
    <w:p w14:paraId="4AC46D24" w14:textId="1FEA70AF" w:rsidR="007D6C76" w:rsidRPr="000A3057" w:rsidRDefault="7A70E50E" w:rsidP="00564520">
      <w:pPr>
        <w:pStyle w:val="Prrafodelista"/>
        <w:spacing w:line="360" w:lineRule="auto"/>
        <w:contextualSpacing w:val="0"/>
        <w:rPr>
          <w:sz w:val="20"/>
          <w:szCs w:val="20"/>
          <w:lang w:val="es-ES_tradnl"/>
        </w:rPr>
      </w:pPr>
      <w:r w:rsidRPr="000A3057">
        <w:rPr>
          <w:sz w:val="20"/>
          <w:szCs w:val="20"/>
          <w:lang w:val="es-ES_tradnl"/>
        </w:rPr>
        <w:t xml:space="preserve">Muchas expresiones discriminatorias se usan por costumbre y se normaliza en el lenguaje cotidiano. </w:t>
      </w:r>
    </w:p>
    <w:p w14:paraId="06B334EA" w14:textId="77777777" w:rsidR="00564520" w:rsidRPr="00564520" w:rsidRDefault="5BE76005" w:rsidP="00564520">
      <w:pPr>
        <w:pStyle w:val="Prrafodelista"/>
        <w:numPr>
          <w:ilvl w:val="0"/>
          <w:numId w:val="27"/>
        </w:numPr>
        <w:spacing w:line="360" w:lineRule="auto"/>
        <w:contextualSpacing w:val="0"/>
        <w:rPr>
          <w:sz w:val="20"/>
          <w:szCs w:val="20"/>
          <w:lang w:val="es-ES_tradnl"/>
        </w:rPr>
      </w:pPr>
      <w:r w:rsidRPr="000A3057">
        <w:rPr>
          <w:b/>
          <w:bCs/>
          <w:sz w:val="20"/>
          <w:szCs w:val="20"/>
          <w:lang w:val="es-ES_tradnl"/>
        </w:rPr>
        <w:t>Excluyente</w:t>
      </w:r>
    </w:p>
    <w:p w14:paraId="712D51BF" w14:textId="415FE616" w:rsidR="00564520" w:rsidRDefault="2D24A078" w:rsidP="001E1733">
      <w:pPr>
        <w:pStyle w:val="Prrafodelista"/>
        <w:spacing w:line="360" w:lineRule="auto"/>
        <w:contextualSpacing w:val="0"/>
        <w:rPr>
          <w:sz w:val="20"/>
          <w:szCs w:val="20"/>
          <w:lang w:val="es-ES_tradnl"/>
        </w:rPr>
      </w:pPr>
      <w:r w:rsidRPr="000A3057">
        <w:rPr>
          <w:sz w:val="20"/>
          <w:szCs w:val="20"/>
          <w:lang w:val="es-ES_tradnl"/>
        </w:rPr>
        <w:t>También</w:t>
      </w:r>
      <w:r w:rsidR="5BE76005" w:rsidRPr="000A3057">
        <w:rPr>
          <w:sz w:val="20"/>
          <w:szCs w:val="20"/>
          <w:lang w:val="es-ES_tradnl"/>
        </w:rPr>
        <w:t xml:space="preserve"> puede ser excluyente porque dejan por fuera a personas de la</w:t>
      </w:r>
      <w:r w:rsidR="70C30AA0" w:rsidRPr="000A3057">
        <w:rPr>
          <w:sz w:val="20"/>
          <w:szCs w:val="20"/>
          <w:lang w:val="es-ES_tradnl"/>
        </w:rPr>
        <w:t xml:space="preserve"> información, de la atención o la participación</w:t>
      </w:r>
      <w:r w:rsidR="16E6A689" w:rsidRPr="000A3057">
        <w:rPr>
          <w:sz w:val="20"/>
          <w:szCs w:val="20"/>
          <w:lang w:val="es-ES_tradnl"/>
        </w:rPr>
        <w:t xml:space="preserve">. </w:t>
      </w:r>
    </w:p>
    <w:p w14:paraId="170AA419" w14:textId="77777777" w:rsidR="001E1733" w:rsidRDefault="001E1733" w:rsidP="001E1733">
      <w:pPr>
        <w:pStyle w:val="Prrafodelista"/>
        <w:spacing w:line="360" w:lineRule="auto"/>
        <w:contextualSpacing w:val="0"/>
        <w:rPr>
          <w:sz w:val="20"/>
          <w:szCs w:val="20"/>
          <w:lang w:val="es-ES_tradnl"/>
        </w:rPr>
      </w:pPr>
    </w:p>
    <w:p w14:paraId="3AED20BB" w14:textId="2401B945" w:rsidR="007D6C76" w:rsidRPr="000A3057" w:rsidRDefault="16E6A689" w:rsidP="006A50F9">
      <w:pPr>
        <w:spacing w:after="240" w:line="360" w:lineRule="auto"/>
        <w:rPr>
          <w:sz w:val="20"/>
          <w:szCs w:val="20"/>
          <w:lang w:val="es-ES_tradnl"/>
        </w:rPr>
      </w:pPr>
      <w:r w:rsidRPr="000A3057">
        <w:rPr>
          <w:sz w:val="20"/>
          <w:szCs w:val="20"/>
          <w:lang w:val="es-ES_tradnl"/>
        </w:rPr>
        <w:t xml:space="preserve">Identificar estas características antes de divulgar mensajes institucionales permiten que la comunicación sea </w:t>
      </w:r>
      <w:r w:rsidR="5178E790" w:rsidRPr="000A3057">
        <w:rPr>
          <w:sz w:val="20"/>
          <w:szCs w:val="20"/>
          <w:lang w:val="es-ES_tradnl"/>
        </w:rPr>
        <w:t>más</w:t>
      </w:r>
      <w:r w:rsidRPr="000A3057">
        <w:rPr>
          <w:sz w:val="20"/>
          <w:szCs w:val="20"/>
          <w:lang w:val="es-ES_tradnl"/>
        </w:rPr>
        <w:t xml:space="preserve"> incluyente</w:t>
      </w:r>
      <w:r w:rsidR="1345372A" w:rsidRPr="000A3057">
        <w:rPr>
          <w:sz w:val="20"/>
          <w:szCs w:val="20"/>
          <w:lang w:val="es-ES_tradnl"/>
        </w:rPr>
        <w:t xml:space="preserve">, respetuosa, precisa y </w:t>
      </w:r>
      <w:r w:rsidR="38E52AA0" w:rsidRPr="000A3057">
        <w:rPr>
          <w:sz w:val="20"/>
          <w:szCs w:val="20"/>
          <w:lang w:val="es-ES_tradnl"/>
        </w:rPr>
        <w:t xml:space="preserve">consciente. </w:t>
      </w:r>
    </w:p>
    <w:p w14:paraId="6B2EE139" w14:textId="15EA4603" w:rsidR="128947F4" w:rsidRDefault="00F729D1" w:rsidP="006A50F9">
      <w:pPr>
        <w:spacing w:after="240" w:line="360" w:lineRule="auto"/>
        <w:rPr>
          <w:sz w:val="20"/>
          <w:szCs w:val="20"/>
          <w:lang w:val="es-ES_tradnl"/>
        </w:rPr>
      </w:pPr>
      <w:r w:rsidRPr="00F729D1">
        <w:rPr>
          <w:sz w:val="20"/>
          <w:szCs w:val="20"/>
          <w:lang w:val="es-ES_tradnl"/>
        </w:rPr>
        <w:t>Las características de la discriminación pueden identificarse en diferentes momentos y formas de la comunicación institucional. La siguiente imagen presenta, de manera gráfica, las principales características que permiten reconocer expresiones o prácticas discriminatorias y resalta la importancia de prevenirlas para promover mensajes más respetuosos e incluyentes</w:t>
      </w:r>
      <w:r>
        <w:rPr>
          <w:sz w:val="20"/>
          <w:szCs w:val="20"/>
          <w:lang w:val="es-ES_tradnl"/>
        </w:rPr>
        <w:t>:</w:t>
      </w:r>
    </w:p>
    <w:p w14:paraId="578CADAA" w14:textId="4AEF4506" w:rsidR="003E3AF0" w:rsidRDefault="003E3AF0" w:rsidP="006A50F9">
      <w:pPr>
        <w:spacing w:after="240" w:line="360" w:lineRule="auto"/>
        <w:rPr>
          <w:sz w:val="20"/>
          <w:szCs w:val="20"/>
          <w:lang w:val="es-ES_tradnl"/>
        </w:rPr>
      </w:pPr>
    </w:p>
    <w:p w14:paraId="5837D118" w14:textId="705D5E5B" w:rsidR="003E3AF0" w:rsidRDefault="003E3AF0" w:rsidP="006A50F9">
      <w:pPr>
        <w:spacing w:after="240" w:line="360" w:lineRule="auto"/>
        <w:rPr>
          <w:sz w:val="20"/>
          <w:szCs w:val="20"/>
          <w:lang w:val="es-ES_tradnl"/>
        </w:rPr>
      </w:pPr>
    </w:p>
    <w:p w14:paraId="48F9C4B1" w14:textId="30FB890D" w:rsidR="003E3AF0" w:rsidRDefault="003E3AF0" w:rsidP="006A50F9">
      <w:pPr>
        <w:spacing w:after="240" w:line="360" w:lineRule="auto"/>
        <w:rPr>
          <w:sz w:val="20"/>
          <w:szCs w:val="20"/>
          <w:lang w:val="es-ES_tradnl"/>
        </w:rPr>
      </w:pPr>
    </w:p>
    <w:p w14:paraId="3CC58DE4" w14:textId="01E13953" w:rsidR="003E3AF0" w:rsidRDefault="003E3AF0" w:rsidP="006A50F9">
      <w:pPr>
        <w:spacing w:after="240" w:line="360" w:lineRule="auto"/>
        <w:rPr>
          <w:sz w:val="20"/>
          <w:szCs w:val="20"/>
          <w:lang w:val="es-ES_tradnl"/>
        </w:rPr>
      </w:pPr>
    </w:p>
    <w:p w14:paraId="3860E24B" w14:textId="77D6397A" w:rsidR="003E3AF0" w:rsidRDefault="003E3AF0" w:rsidP="006A50F9">
      <w:pPr>
        <w:spacing w:after="240" w:line="360" w:lineRule="auto"/>
        <w:rPr>
          <w:sz w:val="20"/>
          <w:szCs w:val="20"/>
          <w:lang w:val="es-ES_tradnl"/>
        </w:rPr>
      </w:pPr>
    </w:p>
    <w:p w14:paraId="30AE541F" w14:textId="190B303A" w:rsidR="003E3AF0" w:rsidRPr="000A3057" w:rsidRDefault="003E3AF0" w:rsidP="006A50F9">
      <w:pPr>
        <w:spacing w:after="240" w:line="360" w:lineRule="auto"/>
        <w:rPr>
          <w:sz w:val="20"/>
          <w:szCs w:val="20"/>
          <w:lang w:val="es-ES_tradnl"/>
        </w:rPr>
      </w:pPr>
      <w:r w:rsidRPr="003E3AF0">
        <w:rPr>
          <w:b/>
          <w:bCs/>
          <w:sz w:val="20"/>
          <w:szCs w:val="20"/>
          <w:lang w:val="es-ES_tradnl"/>
        </w:rPr>
        <w:lastRenderedPageBreak/>
        <w:t>Figura 2.</w:t>
      </w:r>
      <w:r w:rsidRPr="003E3AF0">
        <w:rPr>
          <w:sz w:val="20"/>
          <w:szCs w:val="20"/>
          <w:lang w:val="es-ES_tradnl"/>
        </w:rPr>
        <w:t xml:space="preserve"> Características de la discriminación en la comunicación institucional</w:t>
      </w:r>
    </w:p>
    <w:p w14:paraId="5B6CEFBA" w14:textId="663D345C" w:rsidR="687D2E57" w:rsidRPr="000A3057" w:rsidRDefault="383A4896" w:rsidP="006A50F9">
      <w:pPr>
        <w:spacing w:after="240" w:line="360" w:lineRule="auto"/>
        <w:rPr>
          <w:sz w:val="20"/>
          <w:szCs w:val="20"/>
          <w:lang w:val="es-ES_tradnl"/>
        </w:rPr>
      </w:pPr>
      <w:commentRangeStart w:id="12"/>
      <w:r w:rsidRPr="000A3057">
        <w:rPr>
          <w:noProof/>
          <w:lang w:val="es-ES_tradnl"/>
        </w:rPr>
        <w:drawing>
          <wp:inline distT="0" distB="0" distL="0" distR="0" wp14:anchorId="56F78252" wp14:editId="09C59204">
            <wp:extent cx="5535330" cy="3017004"/>
            <wp:effectExtent l="0" t="0" r="0" b="0"/>
            <wp:docPr id="483265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26585" name="Picture 48326585"/>
                    <pic:cNvPicPr/>
                  </pic:nvPicPr>
                  <pic:blipFill>
                    <a:blip r:embed="rId18">
                      <a:extLst>
                        <a:ext uri="{28A0092B-C50C-407E-A947-70E740481C1C}">
                          <a14:useLocalDpi xmlns:a14="http://schemas.microsoft.com/office/drawing/2010/main"/>
                        </a:ext>
                      </a:extLst>
                    </a:blip>
                    <a:stretch>
                      <a:fillRect/>
                    </a:stretch>
                  </pic:blipFill>
                  <pic:spPr>
                    <a:xfrm>
                      <a:off x="0" y="0"/>
                      <a:ext cx="5535330" cy="3017004"/>
                    </a:xfrm>
                    <a:prstGeom prst="rect">
                      <a:avLst/>
                    </a:prstGeom>
                  </pic:spPr>
                </pic:pic>
              </a:graphicData>
            </a:graphic>
          </wp:inline>
        </w:drawing>
      </w:r>
      <w:commentRangeEnd w:id="12"/>
      <w:r w:rsidR="003E3AF0">
        <w:rPr>
          <w:rStyle w:val="Refdecomentario"/>
        </w:rPr>
        <w:commentReference w:id="12"/>
      </w:r>
    </w:p>
    <w:p w14:paraId="08A460D2" w14:textId="2F1C2551" w:rsidR="19BF96C9" w:rsidRPr="000A3057" w:rsidRDefault="19BF96C9" w:rsidP="006A50F9">
      <w:pPr>
        <w:spacing w:after="240" w:line="360" w:lineRule="auto"/>
        <w:rPr>
          <w:b/>
          <w:bCs/>
          <w:sz w:val="20"/>
          <w:szCs w:val="20"/>
          <w:lang w:val="es-ES_tradnl"/>
        </w:rPr>
      </w:pPr>
      <w:r w:rsidRPr="000A3057">
        <w:rPr>
          <w:b/>
          <w:bCs/>
          <w:sz w:val="20"/>
          <w:szCs w:val="20"/>
          <w:lang w:val="es-ES_tradnl"/>
        </w:rPr>
        <w:t xml:space="preserve">3.4 </w:t>
      </w:r>
      <w:r w:rsidR="003E3AF0">
        <w:rPr>
          <w:b/>
          <w:bCs/>
          <w:sz w:val="20"/>
          <w:szCs w:val="20"/>
          <w:lang w:val="es-ES_tradnl"/>
        </w:rPr>
        <w:t>U</w:t>
      </w:r>
      <w:r w:rsidRPr="000A3057">
        <w:rPr>
          <w:b/>
          <w:bCs/>
          <w:sz w:val="20"/>
          <w:szCs w:val="20"/>
          <w:lang w:val="es-ES_tradnl"/>
        </w:rPr>
        <w:t>so del lenguaje discriminatorio</w:t>
      </w:r>
      <w:r w:rsidR="7A60C3EB" w:rsidRPr="000A3057">
        <w:rPr>
          <w:b/>
          <w:bCs/>
          <w:sz w:val="20"/>
          <w:szCs w:val="20"/>
          <w:lang w:val="es-ES_tradnl"/>
        </w:rPr>
        <w:t xml:space="preserve"> </w:t>
      </w:r>
    </w:p>
    <w:p w14:paraId="79E9E9BD" w14:textId="78FB1361" w:rsidR="007D6C76" w:rsidRPr="000A3057" w:rsidRDefault="19BF96C9" w:rsidP="006A50F9">
      <w:pPr>
        <w:spacing w:after="240" w:line="360" w:lineRule="auto"/>
        <w:rPr>
          <w:sz w:val="20"/>
          <w:szCs w:val="20"/>
          <w:lang w:val="es-ES_tradnl"/>
        </w:rPr>
      </w:pPr>
      <w:r w:rsidRPr="000A3057">
        <w:rPr>
          <w:sz w:val="20"/>
          <w:szCs w:val="20"/>
          <w:lang w:val="es-ES_tradnl"/>
        </w:rPr>
        <w:t>El lenguaje discriminatorio puede aparecer en distintos procesos comunicativos como: conversaciones,</w:t>
      </w:r>
      <w:r w:rsidR="3064407D" w:rsidRPr="000A3057">
        <w:rPr>
          <w:sz w:val="20"/>
          <w:szCs w:val="20"/>
          <w:lang w:val="es-ES_tradnl"/>
        </w:rPr>
        <w:t xml:space="preserve"> respuestas institucionales, formularios, campañas, llamadas</w:t>
      </w:r>
      <w:r w:rsidR="7E88C591" w:rsidRPr="000A3057">
        <w:rPr>
          <w:sz w:val="20"/>
          <w:szCs w:val="20"/>
          <w:lang w:val="es-ES_tradnl"/>
        </w:rPr>
        <w:t>, publicaciones digitales o en los servicios de atención personal. En algunas ocasiones se da en expresiones muy evidentes</w:t>
      </w:r>
      <w:r w:rsidR="003D6AB1">
        <w:rPr>
          <w:sz w:val="20"/>
          <w:szCs w:val="20"/>
          <w:lang w:val="es-ES_tradnl"/>
        </w:rPr>
        <w:t xml:space="preserve"> </w:t>
      </w:r>
      <w:r w:rsidR="11F69E41" w:rsidRPr="000A3057">
        <w:rPr>
          <w:sz w:val="20"/>
          <w:szCs w:val="20"/>
          <w:lang w:val="es-ES_tradnl"/>
        </w:rPr>
        <w:t xml:space="preserve">y en algunas oportunidades se encuentran en frases que parecen </w:t>
      </w:r>
      <w:r w:rsidR="43A8CB18" w:rsidRPr="000A3057">
        <w:rPr>
          <w:sz w:val="20"/>
          <w:szCs w:val="20"/>
          <w:lang w:val="es-ES_tradnl"/>
        </w:rPr>
        <w:t>amables, pero</w:t>
      </w:r>
      <w:r w:rsidR="11F69E41" w:rsidRPr="000A3057">
        <w:rPr>
          <w:sz w:val="20"/>
          <w:szCs w:val="20"/>
          <w:lang w:val="es-ES_tradnl"/>
        </w:rPr>
        <w:t xml:space="preserve"> pueden resultar </w:t>
      </w:r>
      <w:r w:rsidR="0856B597" w:rsidRPr="000A3057">
        <w:rPr>
          <w:sz w:val="20"/>
          <w:szCs w:val="20"/>
          <w:lang w:val="es-ES_tradnl"/>
        </w:rPr>
        <w:t>inadecuados</w:t>
      </w:r>
      <w:r w:rsidR="11F69E41" w:rsidRPr="000A3057">
        <w:rPr>
          <w:sz w:val="20"/>
          <w:szCs w:val="20"/>
          <w:lang w:val="es-ES_tradnl"/>
        </w:rPr>
        <w:t xml:space="preserve"> para el </w:t>
      </w:r>
      <w:r w:rsidR="00723971" w:rsidRPr="000A3057">
        <w:rPr>
          <w:sz w:val="20"/>
          <w:szCs w:val="20"/>
          <w:lang w:val="es-ES_tradnl"/>
        </w:rPr>
        <w:t>contexto</w:t>
      </w:r>
      <w:r w:rsidR="23D6C4E7" w:rsidRPr="000A3057">
        <w:rPr>
          <w:sz w:val="20"/>
          <w:szCs w:val="20"/>
          <w:lang w:val="es-ES_tradnl"/>
        </w:rPr>
        <w:t xml:space="preserve"> institucional. </w:t>
      </w:r>
    </w:p>
    <w:p w14:paraId="0B817401" w14:textId="2A30C1E6" w:rsidR="007D6C76" w:rsidRDefault="35A5F909" w:rsidP="006A50F9">
      <w:pPr>
        <w:spacing w:after="240" w:line="360" w:lineRule="auto"/>
        <w:rPr>
          <w:sz w:val="20"/>
          <w:szCs w:val="20"/>
          <w:lang w:val="es-ES_tradnl"/>
        </w:rPr>
      </w:pPr>
      <w:r w:rsidRPr="000A3057">
        <w:rPr>
          <w:sz w:val="20"/>
          <w:szCs w:val="20"/>
          <w:lang w:val="es-ES_tradnl"/>
        </w:rPr>
        <w:t>Algunos ejemplos de los lenguajes discriminatorios</w:t>
      </w:r>
      <w:r w:rsidR="003D6AB1">
        <w:rPr>
          <w:sz w:val="20"/>
          <w:szCs w:val="20"/>
          <w:lang w:val="es-ES_tradnl"/>
        </w:rPr>
        <w:t>, son e</w:t>
      </w:r>
      <w:r w:rsidRPr="000A3057">
        <w:rPr>
          <w:sz w:val="20"/>
          <w:szCs w:val="20"/>
          <w:lang w:val="es-ES_tradnl"/>
        </w:rPr>
        <w:t>l uso de palabras</w:t>
      </w:r>
      <w:r w:rsidR="70BE3CE1" w:rsidRPr="000A3057">
        <w:rPr>
          <w:sz w:val="20"/>
          <w:szCs w:val="20"/>
          <w:lang w:val="es-ES_tradnl"/>
        </w:rPr>
        <w:t xml:space="preserve"> como abuelito, minusválido, ilegal, invalido</w:t>
      </w:r>
      <w:r w:rsidR="003D6AB1">
        <w:rPr>
          <w:sz w:val="20"/>
          <w:szCs w:val="20"/>
          <w:lang w:val="es-ES_tradnl"/>
        </w:rPr>
        <w:t>; lo cual</w:t>
      </w:r>
      <w:r w:rsidR="70BE3CE1" w:rsidRPr="000A3057">
        <w:rPr>
          <w:sz w:val="20"/>
          <w:szCs w:val="20"/>
          <w:lang w:val="es-ES_tradnl"/>
        </w:rPr>
        <w:t xml:space="preserve"> puede</w:t>
      </w:r>
      <w:r w:rsidR="3B9D397E" w:rsidRPr="000A3057">
        <w:rPr>
          <w:sz w:val="20"/>
          <w:szCs w:val="20"/>
          <w:lang w:val="es-ES_tradnl"/>
        </w:rPr>
        <w:t>n</w:t>
      </w:r>
      <w:r w:rsidR="70BE3CE1" w:rsidRPr="000A3057">
        <w:rPr>
          <w:sz w:val="20"/>
          <w:szCs w:val="20"/>
          <w:lang w:val="es-ES_tradnl"/>
        </w:rPr>
        <w:t xml:space="preserve"> llevar a la afectación del </w:t>
      </w:r>
      <w:r w:rsidR="1C48772C" w:rsidRPr="000A3057">
        <w:rPr>
          <w:sz w:val="20"/>
          <w:szCs w:val="20"/>
          <w:lang w:val="es-ES_tradnl"/>
        </w:rPr>
        <w:t>cómo</w:t>
      </w:r>
      <w:r w:rsidR="70BE3CE1" w:rsidRPr="000A3057">
        <w:rPr>
          <w:sz w:val="20"/>
          <w:szCs w:val="20"/>
          <w:lang w:val="es-ES_tradnl"/>
        </w:rPr>
        <w:t xml:space="preserve"> se reconoc</w:t>
      </w:r>
      <w:r w:rsidR="75CD0258" w:rsidRPr="000A3057">
        <w:rPr>
          <w:sz w:val="20"/>
          <w:szCs w:val="20"/>
          <w:lang w:val="es-ES_tradnl"/>
        </w:rPr>
        <w:t xml:space="preserve">e a las personas. Aunque muchos casos </w:t>
      </w:r>
      <w:r w:rsidR="3D079A12" w:rsidRPr="000A3057">
        <w:rPr>
          <w:sz w:val="20"/>
          <w:szCs w:val="20"/>
          <w:lang w:val="es-ES_tradnl"/>
        </w:rPr>
        <w:t xml:space="preserve">se realizan estas palabras en </w:t>
      </w:r>
      <w:r w:rsidR="61F8719A" w:rsidRPr="000A3057">
        <w:rPr>
          <w:sz w:val="20"/>
          <w:szCs w:val="20"/>
          <w:lang w:val="es-ES_tradnl"/>
        </w:rPr>
        <w:t>todo nos</w:t>
      </w:r>
      <w:r w:rsidR="3D079A12" w:rsidRPr="000A3057">
        <w:rPr>
          <w:sz w:val="20"/>
          <w:szCs w:val="20"/>
          <w:lang w:val="es-ES_tradnl"/>
        </w:rPr>
        <w:t xml:space="preserve"> </w:t>
      </w:r>
      <w:r w:rsidR="74C62FB2" w:rsidRPr="000A3057">
        <w:rPr>
          <w:sz w:val="20"/>
          <w:szCs w:val="20"/>
          <w:lang w:val="es-ES_tradnl"/>
        </w:rPr>
        <w:t>cercanos, la</w:t>
      </w:r>
      <w:r w:rsidR="3D079A12" w:rsidRPr="000A3057">
        <w:rPr>
          <w:sz w:val="20"/>
          <w:szCs w:val="20"/>
          <w:lang w:val="es-ES_tradnl"/>
        </w:rPr>
        <w:t xml:space="preserve"> comunicación pública </w:t>
      </w:r>
      <w:r w:rsidR="1E69723B" w:rsidRPr="000A3057">
        <w:rPr>
          <w:sz w:val="20"/>
          <w:szCs w:val="20"/>
          <w:lang w:val="es-ES_tradnl"/>
        </w:rPr>
        <w:t xml:space="preserve">conviene realizarla en </w:t>
      </w:r>
      <w:r w:rsidR="275EE1E4" w:rsidRPr="000A3057">
        <w:rPr>
          <w:sz w:val="20"/>
          <w:szCs w:val="20"/>
          <w:lang w:val="es-ES_tradnl"/>
        </w:rPr>
        <w:t>términos</w:t>
      </w:r>
      <w:r w:rsidR="1E69723B" w:rsidRPr="000A3057">
        <w:rPr>
          <w:sz w:val="20"/>
          <w:szCs w:val="20"/>
          <w:lang w:val="es-ES_tradnl"/>
        </w:rPr>
        <w:t xml:space="preserve"> </w:t>
      </w:r>
      <w:r w:rsidR="5E35288F" w:rsidRPr="000A3057">
        <w:rPr>
          <w:sz w:val="20"/>
          <w:szCs w:val="20"/>
          <w:lang w:val="es-ES_tradnl"/>
        </w:rPr>
        <w:t>empáticos y</w:t>
      </w:r>
      <w:r w:rsidR="1E69723B" w:rsidRPr="000A3057">
        <w:rPr>
          <w:sz w:val="20"/>
          <w:szCs w:val="20"/>
          <w:lang w:val="es-ES_tradnl"/>
        </w:rPr>
        <w:t xml:space="preserve"> respetuosos.</w:t>
      </w:r>
    </w:p>
    <w:p w14:paraId="2B8B634E" w14:textId="6A8FB89C" w:rsidR="00D01025" w:rsidRPr="000A3057" w:rsidRDefault="00D01025" w:rsidP="006A50F9">
      <w:pPr>
        <w:spacing w:after="240" w:line="360" w:lineRule="auto"/>
        <w:rPr>
          <w:sz w:val="20"/>
          <w:szCs w:val="20"/>
          <w:lang w:val="es-ES_tradnl"/>
        </w:rPr>
      </w:pPr>
      <w:r>
        <w:rPr>
          <w:sz w:val="20"/>
          <w:szCs w:val="20"/>
          <w:lang w:val="es-ES_tradnl"/>
        </w:rPr>
        <w:t xml:space="preserve">Basado en lo anterior, se relacionan las expresiones que se deben evitar y las alternativas recomendadas para </w:t>
      </w:r>
      <w:commentRangeStart w:id="13"/>
      <w:r>
        <w:rPr>
          <w:sz w:val="20"/>
          <w:szCs w:val="20"/>
          <w:lang w:val="es-ES_tradnl"/>
        </w:rPr>
        <w:t>hacerlo:</w:t>
      </w:r>
      <w:commentRangeEnd w:id="13"/>
      <w:r>
        <w:rPr>
          <w:rStyle w:val="Refdecomentario"/>
        </w:rPr>
        <w:commentReference w:id="13"/>
      </w:r>
    </w:p>
    <w:p w14:paraId="4D62A985" w14:textId="77777777" w:rsidR="00FE10AE" w:rsidRPr="00FE10AE" w:rsidRDefault="00FE10AE" w:rsidP="00FE10AE">
      <w:pPr>
        <w:pStyle w:val="Prrafodelista"/>
        <w:numPr>
          <w:ilvl w:val="0"/>
          <w:numId w:val="27"/>
        </w:numPr>
        <w:spacing w:after="240" w:line="360" w:lineRule="auto"/>
        <w:rPr>
          <w:sz w:val="20"/>
          <w:szCs w:val="20"/>
          <w:lang w:val="es-ES_tradnl"/>
        </w:rPr>
      </w:pPr>
      <w:r w:rsidRPr="00FE10AE">
        <w:rPr>
          <w:b/>
          <w:bCs/>
          <w:sz w:val="20"/>
          <w:szCs w:val="20"/>
          <w:lang w:val="es-ES_tradnl"/>
        </w:rPr>
        <w:t>Discapacitados</w:t>
      </w:r>
    </w:p>
    <w:p w14:paraId="10E34F82" w14:textId="6FB5A1F0" w:rsidR="00FE10AE" w:rsidRPr="00FE10AE" w:rsidRDefault="00FE10AE" w:rsidP="00FE10AE">
      <w:pPr>
        <w:pStyle w:val="Prrafodelista"/>
        <w:spacing w:after="240" w:line="360" w:lineRule="auto"/>
        <w:rPr>
          <w:sz w:val="20"/>
          <w:szCs w:val="20"/>
          <w:lang w:val="es-ES_tradnl"/>
        </w:rPr>
      </w:pPr>
      <w:r w:rsidRPr="00FE10AE">
        <w:rPr>
          <w:sz w:val="20"/>
          <w:szCs w:val="20"/>
          <w:lang w:val="es-ES_tradnl"/>
        </w:rPr>
        <w:t>Personas con discapacidad</w:t>
      </w:r>
      <w:r>
        <w:rPr>
          <w:sz w:val="20"/>
          <w:szCs w:val="20"/>
          <w:lang w:val="es-ES_tradnl"/>
        </w:rPr>
        <w:t>.</w:t>
      </w:r>
    </w:p>
    <w:p w14:paraId="130BF8F9" w14:textId="77777777" w:rsidR="00FE10AE" w:rsidRPr="00FE10AE" w:rsidRDefault="00FE10AE" w:rsidP="00FE10AE">
      <w:pPr>
        <w:pStyle w:val="Prrafodelista"/>
        <w:numPr>
          <w:ilvl w:val="0"/>
          <w:numId w:val="27"/>
        </w:numPr>
        <w:spacing w:after="240" w:line="360" w:lineRule="auto"/>
        <w:rPr>
          <w:b/>
          <w:bCs/>
          <w:sz w:val="20"/>
          <w:szCs w:val="20"/>
          <w:lang w:val="es-ES_tradnl"/>
        </w:rPr>
      </w:pPr>
      <w:r w:rsidRPr="00FE10AE">
        <w:rPr>
          <w:b/>
          <w:bCs/>
          <w:sz w:val="20"/>
          <w:szCs w:val="20"/>
          <w:lang w:val="es-ES_tradnl"/>
        </w:rPr>
        <w:t>Abuelitos</w:t>
      </w:r>
    </w:p>
    <w:p w14:paraId="7B6DFBB3" w14:textId="58D7F3ED" w:rsidR="00FE10AE" w:rsidRPr="00FE10AE" w:rsidRDefault="00FE10AE" w:rsidP="00FE10AE">
      <w:pPr>
        <w:pStyle w:val="Prrafodelista"/>
        <w:spacing w:after="240" w:line="360" w:lineRule="auto"/>
        <w:rPr>
          <w:sz w:val="20"/>
          <w:szCs w:val="20"/>
          <w:lang w:val="es-ES_tradnl"/>
        </w:rPr>
      </w:pPr>
      <w:r w:rsidRPr="00FE10AE">
        <w:rPr>
          <w:sz w:val="20"/>
          <w:szCs w:val="20"/>
          <w:lang w:val="es-ES_tradnl"/>
        </w:rPr>
        <w:t>Personas mayores</w:t>
      </w:r>
      <w:r>
        <w:rPr>
          <w:sz w:val="20"/>
          <w:szCs w:val="20"/>
          <w:lang w:val="es-ES_tradnl"/>
        </w:rPr>
        <w:t>.</w:t>
      </w:r>
    </w:p>
    <w:p w14:paraId="4430FFED" w14:textId="77777777" w:rsidR="00FE10AE" w:rsidRPr="00FE10AE" w:rsidRDefault="00FE10AE" w:rsidP="00FE10AE">
      <w:pPr>
        <w:pStyle w:val="Prrafodelista"/>
        <w:numPr>
          <w:ilvl w:val="0"/>
          <w:numId w:val="27"/>
        </w:numPr>
        <w:spacing w:after="240" w:line="360" w:lineRule="auto"/>
        <w:rPr>
          <w:b/>
          <w:bCs/>
          <w:sz w:val="20"/>
          <w:szCs w:val="20"/>
          <w:lang w:val="es-ES_tradnl"/>
        </w:rPr>
      </w:pPr>
      <w:r w:rsidRPr="00FE10AE">
        <w:rPr>
          <w:b/>
          <w:bCs/>
          <w:sz w:val="20"/>
          <w:szCs w:val="20"/>
          <w:lang w:val="es-ES_tradnl"/>
        </w:rPr>
        <w:t>Ilegales</w:t>
      </w:r>
    </w:p>
    <w:p w14:paraId="455DFB30" w14:textId="26D6FCE4" w:rsidR="00FE10AE" w:rsidRPr="00FE10AE" w:rsidRDefault="00FE10AE" w:rsidP="00FE10AE">
      <w:pPr>
        <w:pStyle w:val="Prrafodelista"/>
        <w:spacing w:after="240" w:line="360" w:lineRule="auto"/>
        <w:rPr>
          <w:sz w:val="20"/>
          <w:szCs w:val="20"/>
          <w:lang w:val="es-ES_tradnl"/>
        </w:rPr>
      </w:pPr>
      <w:r w:rsidRPr="00FE10AE">
        <w:rPr>
          <w:sz w:val="20"/>
          <w:szCs w:val="20"/>
          <w:lang w:val="es-ES_tradnl"/>
        </w:rPr>
        <w:t>Personas migrantes o en situación irregular</w:t>
      </w:r>
      <w:r>
        <w:rPr>
          <w:sz w:val="20"/>
          <w:szCs w:val="20"/>
          <w:lang w:val="es-ES_tradnl"/>
        </w:rPr>
        <w:t>.</w:t>
      </w:r>
    </w:p>
    <w:p w14:paraId="58A57804" w14:textId="77777777" w:rsidR="00FE10AE" w:rsidRPr="00FE10AE" w:rsidRDefault="00FE10AE" w:rsidP="00FE10AE">
      <w:pPr>
        <w:pStyle w:val="Prrafodelista"/>
        <w:numPr>
          <w:ilvl w:val="0"/>
          <w:numId w:val="27"/>
        </w:numPr>
        <w:spacing w:after="240" w:line="360" w:lineRule="auto"/>
        <w:rPr>
          <w:b/>
          <w:bCs/>
          <w:sz w:val="20"/>
          <w:szCs w:val="20"/>
          <w:lang w:val="es-ES_tradnl"/>
        </w:rPr>
      </w:pPr>
      <w:r w:rsidRPr="00FE10AE">
        <w:rPr>
          <w:b/>
          <w:bCs/>
          <w:sz w:val="20"/>
          <w:szCs w:val="20"/>
          <w:lang w:val="es-ES_tradnl"/>
        </w:rPr>
        <w:t>Personas normales</w:t>
      </w:r>
    </w:p>
    <w:p w14:paraId="417A2F56" w14:textId="59EC487B" w:rsidR="00FE10AE" w:rsidRPr="00FE10AE" w:rsidRDefault="00FE10AE" w:rsidP="00FE10AE">
      <w:pPr>
        <w:pStyle w:val="Prrafodelista"/>
        <w:spacing w:after="240" w:line="360" w:lineRule="auto"/>
        <w:rPr>
          <w:sz w:val="20"/>
          <w:szCs w:val="20"/>
          <w:lang w:val="es-ES_tradnl"/>
        </w:rPr>
      </w:pPr>
      <w:r w:rsidRPr="00FE10AE">
        <w:rPr>
          <w:sz w:val="20"/>
          <w:szCs w:val="20"/>
          <w:lang w:val="es-ES_tradnl"/>
        </w:rPr>
        <w:lastRenderedPageBreak/>
        <w:t>Personas sin discapacidad</w:t>
      </w:r>
      <w:r>
        <w:rPr>
          <w:sz w:val="20"/>
          <w:szCs w:val="20"/>
          <w:lang w:val="es-ES_tradnl"/>
        </w:rPr>
        <w:t>.</w:t>
      </w:r>
    </w:p>
    <w:p w14:paraId="385B4EB6" w14:textId="77777777" w:rsidR="00FE10AE" w:rsidRPr="00FE10AE" w:rsidRDefault="00FE10AE" w:rsidP="00FE10AE">
      <w:pPr>
        <w:pStyle w:val="Prrafodelista"/>
        <w:numPr>
          <w:ilvl w:val="0"/>
          <w:numId w:val="27"/>
        </w:numPr>
        <w:spacing w:after="240" w:line="360" w:lineRule="auto"/>
        <w:rPr>
          <w:b/>
          <w:bCs/>
          <w:sz w:val="20"/>
          <w:szCs w:val="20"/>
          <w:lang w:val="es-ES_tradnl"/>
        </w:rPr>
      </w:pPr>
      <w:r w:rsidRPr="00FE10AE">
        <w:rPr>
          <w:b/>
          <w:bCs/>
          <w:sz w:val="20"/>
          <w:szCs w:val="20"/>
          <w:lang w:val="es-ES_tradnl"/>
        </w:rPr>
        <w:t>Victimas como etiqueta única</w:t>
      </w:r>
    </w:p>
    <w:p w14:paraId="0776DA5A" w14:textId="1120F4C8" w:rsidR="00FE10AE" w:rsidRPr="00FE10AE" w:rsidRDefault="00FE10AE" w:rsidP="00FE10AE">
      <w:pPr>
        <w:pStyle w:val="Prrafodelista"/>
        <w:spacing w:after="240" w:line="360" w:lineRule="auto"/>
        <w:rPr>
          <w:sz w:val="20"/>
          <w:szCs w:val="20"/>
          <w:lang w:val="es-ES_tradnl"/>
        </w:rPr>
      </w:pPr>
      <w:r w:rsidRPr="00FE10AE">
        <w:rPr>
          <w:sz w:val="20"/>
          <w:szCs w:val="20"/>
          <w:lang w:val="es-ES_tradnl"/>
        </w:rPr>
        <w:t>Personas víctimas del conflicto</w:t>
      </w:r>
      <w:r>
        <w:rPr>
          <w:sz w:val="20"/>
          <w:szCs w:val="20"/>
          <w:lang w:val="es-ES_tradnl"/>
        </w:rPr>
        <w:t>.</w:t>
      </w:r>
    </w:p>
    <w:p w14:paraId="2BEC686A" w14:textId="52432542" w:rsidR="00FE10AE" w:rsidRPr="00FE10AE" w:rsidRDefault="00FE10AE" w:rsidP="00FE10AE">
      <w:pPr>
        <w:pStyle w:val="Prrafodelista"/>
        <w:numPr>
          <w:ilvl w:val="0"/>
          <w:numId w:val="27"/>
        </w:numPr>
        <w:spacing w:after="240" w:line="360" w:lineRule="auto"/>
        <w:rPr>
          <w:b/>
          <w:bCs/>
          <w:sz w:val="20"/>
          <w:szCs w:val="20"/>
          <w:lang w:val="es-ES_tradnl"/>
        </w:rPr>
      </w:pPr>
      <w:r w:rsidRPr="00FE10AE">
        <w:rPr>
          <w:b/>
          <w:bCs/>
          <w:sz w:val="20"/>
          <w:szCs w:val="20"/>
          <w:lang w:val="es-ES_tradnl"/>
        </w:rPr>
        <w:t>Pobrecitos</w:t>
      </w:r>
    </w:p>
    <w:p w14:paraId="75A35595" w14:textId="43D3B5A6" w:rsidR="00FE10AE" w:rsidRPr="00FE10AE" w:rsidRDefault="00FE10AE" w:rsidP="00FE10AE">
      <w:pPr>
        <w:pStyle w:val="Prrafodelista"/>
        <w:spacing w:after="240" w:line="360" w:lineRule="auto"/>
        <w:rPr>
          <w:sz w:val="20"/>
          <w:szCs w:val="20"/>
          <w:lang w:val="es-ES_tradnl"/>
        </w:rPr>
      </w:pPr>
      <w:r w:rsidRPr="00FE10AE">
        <w:rPr>
          <w:sz w:val="20"/>
          <w:szCs w:val="20"/>
          <w:lang w:val="es-ES_tradnl"/>
        </w:rPr>
        <w:t>Personas en situación de vulnerabilidad</w:t>
      </w:r>
      <w:r>
        <w:rPr>
          <w:sz w:val="20"/>
          <w:szCs w:val="20"/>
          <w:lang w:val="es-ES_tradnl"/>
        </w:rPr>
        <w:t>.</w:t>
      </w:r>
    </w:p>
    <w:p w14:paraId="1601CBBA" w14:textId="77777777" w:rsidR="00FE10AE" w:rsidRPr="00FE10AE" w:rsidRDefault="00FE10AE" w:rsidP="00FE10AE">
      <w:pPr>
        <w:pStyle w:val="Prrafodelista"/>
        <w:numPr>
          <w:ilvl w:val="0"/>
          <w:numId w:val="27"/>
        </w:numPr>
        <w:spacing w:after="240" w:line="360" w:lineRule="auto"/>
        <w:rPr>
          <w:b/>
          <w:bCs/>
          <w:sz w:val="20"/>
          <w:szCs w:val="20"/>
          <w:lang w:val="es-ES_tradnl"/>
        </w:rPr>
      </w:pPr>
      <w:r w:rsidRPr="00FE10AE">
        <w:rPr>
          <w:b/>
          <w:bCs/>
          <w:sz w:val="20"/>
          <w:szCs w:val="20"/>
          <w:lang w:val="es-ES_tradnl"/>
        </w:rPr>
        <w:t xml:space="preserve">Sordomudos </w:t>
      </w:r>
    </w:p>
    <w:p w14:paraId="737D54F2" w14:textId="17FE68A9" w:rsidR="00D01025" w:rsidRPr="00FE10AE" w:rsidRDefault="00FE10AE" w:rsidP="00FE10AE">
      <w:pPr>
        <w:pStyle w:val="Prrafodelista"/>
        <w:spacing w:after="240" w:line="360" w:lineRule="auto"/>
        <w:rPr>
          <w:sz w:val="20"/>
          <w:szCs w:val="20"/>
          <w:lang w:val="es-ES_tradnl"/>
        </w:rPr>
      </w:pPr>
      <w:r w:rsidRPr="00FE10AE">
        <w:rPr>
          <w:sz w:val="20"/>
          <w:szCs w:val="20"/>
          <w:lang w:val="es-ES_tradnl"/>
        </w:rPr>
        <w:t>Personas con discapacidad auditiva</w:t>
      </w:r>
      <w:r>
        <w:rPr>
          <w:sz w:val="20"/>
          <w:szCs w:val="20"/>
          <w:lang w:val="es-ES_tradnl"/>
        </w:rPr>
        <w:t>.</w:t>
      </w:r>
    </w:p>
    <w:p w14:paraId="0B0DE35A" w14:textId="77777777" w:rsidR="001B13F6" w:rsidRDefault="151A6BA1" w:rsidP="006A50F9">
      <w:pPr>
        <w:spacing w:after="240" w:line="360" w:lineRule="auto"/>
        <w:rPr>
          <w:sz w:val="20"/>
          <w:szCs w:val="20"/>
          <w:lang w:val="es-ES_tradnl"/>
        </w:rPr>
      </w:pPr>
      <w:r w:rsidRPr="000A3057">
        <w:rPr>
          <w:sz w:val="20"/>
          <w:szCs w:val="20"/>
          <w:lang w:val="es-ES_tradnl"/>
        </w:rPr>
        <w:t>E</w:t>
      </w:r>
      <w:r w:rsidR="4A6FD773" w:rsidRPr="000A3057">
        <w:rPr>
          <w:sz w:val="20"/>
          <w:szCs w:val="20"/>
          <w:lang w:val="es-ES_tradnl"/>
        </w:rPr>
        <w:t>l cuidado del lenguaje también debe evitar el uso de las generalizaciones</w:t>
      </w:r>
      <w:r w:rsidR="00562141">
        <w:rPr>
          <w:sz w:val="20"/>
          <w:szCs w:val="20"/>
          <w:lang w:val="es-ES_tradnl"/>
        </w:rPr>
        <w:t>:</w:t>
      </w:r>
      <w:r w:rsidR="4A6FD773" w:rsidRPr="000A3057">
        <w:rPr>
          <w:sz w:val="20"/>
          <w:szCs w:val="20"/>
          <w:lang w:val="es-ES_tradnl"/>
        </w:rPr>
        <w:t xml:space="preserve"> no todas las </w:t>
      </w:r>
      <w:r w:rsidR="10334340" w:rsidRPr="000A3057">
        <w:rPr>
          <w:sz w:val="20"/>
          <w:szCs w:val="20"/>
          <w:lang w:val="es-ES_tradnl"/>
        </w:rPr>
        <w:t>personas</w:t>
      </w:r>
      <w:r w:rsidR="4A6FD773" w:rsidRPr="000A3057">
        <w:rPr>
          <w:sz w:val="20"/>
          <w:szCs w:val="20"/>
          <w:lang w:val="es-ES_tradnl"/>
        </w:rPr>
        <w:t xml:space="preserve"> migrantes viven la misma situa</w:t>
      </w:r>
      <w:r w:rsidR="6A00824A" w:rsidRPr="000A3057">
        <w:rPr>
          <w:sz w:val="20"/>
          <w:szCs w:val="20"/>
          <w:lang w:val="es-ES_tradnl"/>
        </w:rPr>
        <w:t>ción, no todas las personas mayores requieren el mismo apoyo, no to</w:t>
      </w:r>
      <w:r w:rsidR="16F9C300" w:rsidRPr="000A3057">
        <w:rPr>
          <w:sz w:val="20"/>
          <w:szCs w:val="20"/>
          <w:lang w:val="es-ES_tradnl"/>
        </w:rPr>
        <w:t xml:space="preserve">das las personas con alguna </w:t>
      </w:r>
      <w:r w:rsidR="6112E531" w:rsidRPr="000A3057">
        <w:rPr>
          <w:sz w:val="20"/>
          <w:szCs w:val="20"/>
          <w:lang w:val="es-ES_tradnl"/>
        </w:rPr>
        <w:t>condición</w:t>
      </w:r>
      <w:r w:rsidR="16F9C300" w:rsidRPr="000A3057">
        <w:rPr>
          <w:sz w:val="20"/>
          <w:szCs w:val="20"/>
          <w:lang w:val="es-ES_tradnl"/>
        </w:rPr>
        <w:t xml:space="preserve"> de discapacidad </w:t>
      </w:r>
      <w:r w:rsidR="6A8160FD" w:rsidRPr="000A3057">
        <w:rPr>
          <w:sz w:val="20"/>
          <w:szCs w:val="20"/>
          <w:lang w:val="es-ES_tradnl"/>
        </w:rPr>
        <w:t>poseen las mismas necesidades comunicativas</w:t>
      </w:r>
      <w:r w:rsidR="0002590A">
        <w:rPr>
          <w:sz w:val="20"/>
          <w:szCs w:val="20"/>
          <w:lang w:val="es-ES_tradnl"/>
        </w:rPr>
        <w:t>;</w:t>
      </w:r>
      <w:r w:rsidR="6A8160FD" w:rsidRPr="000A3057">
        <w:rPr>
          <w:sz w:val="20"/>
          <w:szCs w:val="20"/>
          <w:lang w:val="es-ES_tradnl"/>
        </w:rPr>
        <w:t xml:space="preserve"> por eso la comunicación institucional debe evitar las suposiciones </w:t>
      </w:r>
      <w:r w:rsidR="275BACD5" w:rsidRPr="000A3057">
        <w:rPr>
          <w:sz w:val="20"/>
          <w:szCs w:val="20"/>
          <w:lang w:val="es-ES_tradnl"/>
        </w:rPr>
        <w:t xml:space="preserve">y </w:t>
      </w:r>
      <w:r w:rsidR="21D11236" w:rsidRPr="000A3057">
        <w:rPr>
          <w:sz w:val="20"/>
          <w:szCs w:val="20"/>
          <w:lang w:val="es-ES_tradnl"/>
        </w:rPr>
        <w:t>procurar</w:t>
      </w:r>
      <w:r w:rsidR="275BACD5" w:rsidRPr="000A3057">
        <w:rPr>
          <w:sz w:val="20"/>
          <w:szCs w:val="20"/>
          <w:lang w:val="es-ES_tradnl"/>
        </w:rPr>
        <w:t xml:space="preserve"> por mensajes respetuosos, claros y ajustados al contexto. </w:t>
      </w:r>
      <w:r w:rsidR="5A6AB2B9" w:rsidRPr="000A3057">
        <w:rPr>
          <w:sz w:val="20"/>
          <w:szCs w:val="20"/>
          <w:lang w:val="es-ES_tradnl"/>
        </w:rPr>
        <w:t xml:space="preserve">Algunos ejemplos de preguntas que se deben realizar </w:t>
      </w:r>
      <w:r w:rsidR="2418FF3B" w:rsidRPr="000A3057">
        <w:rPr>
          <w:sz w:val="20"/>
          <w:szCs w:val="20"/>
          <w:lang w:val="es-ES_tradnl"/>
        </w:rPr>
        <w:t>en el antes, es decir, en la preparación del mensaje</w:t>
      </w:r>
      <w:r w:rsidR="001B13F6">
        <w:rPr>
          <w:sz w:val="20"/>
          <w:szCs w:val="20"/>
          <w:lang w:val="es-ES_tradnl"/>
        </w:rPr>
        <w:t xml:space="preserve"> son:</w:t>
      </w:r>
    </w:p>
    <w:p w14:paraId="71280AB6" w14:textId="77777777" w:rsidR="001B13F6" w:rsidRDefault="2418FF3B" w:rsidP="001B13F6">
      <w:pPr>
        <w:pStyle w:val="Prrafodelista"/>
        <w:numPr>
          <w:ilvl w:val="0"/>
          <w:numId w:val="27"/>
        </w:numPr>
        <w:spacing w:after="240" w:line="360" w:lineRule="auto"/>
        <w:rPr>
          <w:sz w:val="20"/>
          <w:szCs w:val="20"/>
          <w:lang w:val="es-ES_tradnl"/>
        </w:rPr>
      </w:pPr>
      <w:r w:rsidRPr="001B13F6">
        <w:rPr>
          <w:sz w:val="20"/>
          <w:szCs w:val="20"/>
          <w:lang w:val="es-ES_tradnl"/>
        </w:rPr>
        <w:t xml:space="preserve">¿La expresión reconocer a la persona con dignidad? </w:t>
      </w:r>
      <w:r w:rsidR="66CF81CF" w:rsidRPr="001B13F6">
        <w:rPr>
          <w:sz w:val="20"/>
          <w:szCs w:val="20"/>
          <w:lang w:val="es-ES_tradnl"/>
        </w:rPr>
        <w:t>Evitar términos ofensivos o despectivos</w:t>
      </w:r>
      <w:r w:rsidR="001B13F6">
        <w:rPr>
          <w:sz w:val="20"/>
          <w:szCs w:val="20"/>
          <w:lang w:val="es-ES_tradnl"/>
        </w:rPr>
        <w:t>.</w:t>
      </w:r>
    </w:p>
    <w:p w14:paraId="08F6AE1E" w14:textId="77777777" w:rsidR="001B13F6" w:rsidRDefault="06EA94FF" w:rsidP="001B13F6">
      <w:pPr>
        <w:pStyle w:val="Prrafodelista"/>
        <w:numPr>
          <w:ilvl w:val="0"/>
          <w:numId w:val="27"/>
        </w:numPr>
        <w:spacing w:after="240" w:line="360" w:lineRule="auto"/>
        <w:rPr>
          <w:sz w:val="20"/>
          <w:szCs w:val="20"/>
          <w:lang w:val="es-ES_tradnl"/>
        </w:rPr>
      </w:pPr>
      <w:r w:rsidRPr="001B13F6">
        <w:rPr>
          <w:sz w:val="20"/>
          <w:szCs w:val="20"/>
          <w:lang w:val="es-ES_tradnl"/>
        </w:rPr>
        <w:t xml:space="preserve">¿El mensaje reduce a alguien a una sola </w:t>
      </w:r>
      <w:r w:rsidR="464159EC" w:rsidRPr="001B13F6">
        <w:rPr>
          <w:sz w:val="20"/>
          <w:szCs w:val="20"/>
          <w:lang w:val="es-ES_tradnl"/>
        </w:rPr>
        <w:t xml:space="preserve">condición? </w:t>
      </w:r>
      <w:r w:rsidRPr="001B13F6">
        <w:rPr>
          <w:sz w:val="20"/>
          <w:szCs w:val="20"/>
          <w:lang w:val="es-ES_tradnl"/>
        </w:rPr>
        <w:t>Prevenir etiquetas o generalizaciones</w:t>
      </w:r>
      <w:r w:rsidR="001B13F6">
        <w:rPr>
          <w:sz w:val="20"/>
          <w:szCs w:val="20"/>
          <w:lang w:val="es-ES_tradnl"/>
        </w:rPr>
        <w:t>.</w:t>
      </w:r>
    </w:p>
    <w:p w14:paraId="54961B6E" w14:textId="19AFD121" w:rsidR="007D6C76" w:rsidRPr="001B13F6" w:rsidRDefault="64FD7D1F" w:rsidP="001B13F6">
      <w:pPr>
        <w:pStyle w:val="Prrafodelista"/>
        <w:numPr>
          <w:ilvl w:val="0"/>
          <w:numId w:val="27"/>
        </w:numPr>
        <w:spacing w:after="240" w:line="360" w:lineRule="auto"/>
        <w:rPr>
          <w:sz w:val="20"/>
          <w:szCs w:val="20"/>
          <w:lang w:val="es-ES_tradnl"/>
        </w:rPr>
      </w:pPr>
      <w:r w:rsidRPr="001B13F6">
        <w:rPr>
          <w:sz w:val="20"/>
          <w:szCs w:val="20"/>
          <w:lang w:val="es-ES_tradnl"/>
        </w:rPr>
        <w:t>¿El mensaje excluye a algún grupo? Revisar si todas las personas pueden sentirse reconocidas.</w:t>
      </w:r>
      <w:r w:rsidR="7AEFC0C3" w:rsidRPr="001B13F6">
        <w:rPr>
          <w:sz w:val="20"/>
          <w:szCs w:val="20"/>
          <w:lang w:val="es-ES_tradnl"/>
        </w:rPr>
        <w:t xml:space="preserve"> </w:t>
      </w:r>
    </w:p>
    <w:p w14:paraId="25512984" w14:textId="0EAC8DD5" w:rsidR="007D6C76" w:rsidRDefault="0354BC28" w:rsidP="006A50F9">
      <w:pPr>
        <w:spacing w:after="240" w:line="360" w:lineRule="auto"/>
        <w:rPr>
          <w:sz w:val="20"/>
          <w:szCs w:val="20"/>
          <w:lang w:val="es-ES_tradnl"/>
        </w:rPr>
      </w:pPr>
      <w:r w:rsidRPr="000A3057">
        <w:rPr>
          <w:sz w:val="20"/>
          <w:szCs w:val="20"/>
          <w:lang w:val="es-ES_tradnl"/>
        </w:rPr>
        <w:t>Finalmente, la comprensión</w:t>
      </w:r>
      <w:r w:rsidR="1D664869" w:rsidRPr="000A3057">
        <w:rPr>
          <w:sz w:val="20"/>
          <w:szCs w:val="20"/>
          <w:lang w:val="es-ES_tradnl"/>
        </w:rPr>
        <w:t xml:space="preserve"> y</w:t>
      </w:r>
      <w:r w:rsidRPr="000A3057">
        <w:rPr>
          <w:sz w:val="20"/>
          <w:szCs w:val="20"/>
          <w:lang w:val="es-ES_tradnl"/>
        </w:rPr>
        <w:t xml:space="preserve"> </w:t>
      </w:r>
      <w:r w:rsidR="6EC3F360" w:rsidRPr="000A3057">
        <w:rPr>
          <w:sz w:val="20"/>
          <w:szCs w:val="20"/>
          <w:lang w:val="es-ES_tradnl"/>
        </w:rPr>
        <w:t xml:space="preserve">el uso de un lenguaje </w:t>
      </w:r>
      <w:r w:rsidR="2DA7413A" w:rsidRPr="000A3057">
        <w:rPr>
          <w:sz w:val="20"/>
          <w:szCs w:val="20"/>
          <w:lang w:val="es-ES_tradnl"/>
        </w:rPr>
        <w:t xml:space="preserve">empático y respetuoso pasa por la revisión de las formas en </w:t>
      </w:r>
      <w:r w:rsidR="00C962DE" w:rsidRPr="000A3057">
        <w:rPr>
          <w:sz w:val="20"/>
          <w:szCs w:val="20"/>
          <w:lang w:val="es-ES_tradnl"/>
        </w:rPr>
        <w:t xml:space="preserve">las que se piensa y se relacionan con el mundo y el entorno. Cuando las entidades gubernamentales se comunican con las personas sin </w:t>
      </w:r>
      <w:r w:rsidR="57EB1DEF" w:rsidRPr="000A3057">
        <w:rPr>
          <w:sz w:val="20"/>
          <w:szCs w:val="20"/>
          <w:lang w:val="es-ES_tradnl"/>
        </w:rPr>
        <w:t xml:space="preserve">estigmatizarlas, se fortalece la confianza, se mejora la atención </w:t>
      </w:r>
      <w:r w:rsidR="66F334FE" w:rsidRPr="000A3057">
        <w:rPr>
          <w:sz w:val="20"/>
          <w:szCs w:val="20"/>
          <w:lang w:val="es-ES_tradnl"/>
        </w:rPr>
        <w:t xml:space="preserve">y se avanza hacia una relación </w:t>
      </w:r>
      <w:r w:rsidR="0C53D220" w:rsidRPr="000A3057">
        <w:rPr>
          <w:sz w:val="20"/>
          <w:szCs w:val="20"/>
          <w:lang w:val="es-ES_tradnl"/>
        </w:rPr>
        <w:t>más</w:t>
      </w:r>
      <w:r w:rsidR="66F334FE" w:rsidRPr="000A3057">
        <w:rPr>
          <w:sz w:val="20"/>
          <w:szCs w:val="20"/>
          <w:lang w:val="es-ES_tradnl"/>
        </w:rPr>
        <w:t xml:space="preserve"> incluyente</w:t>
      </w:r>
      <w:r w:rsidR="2BD35D9E" w:rsidRPr="000A3057">
        <w:rPr>
          <w:sz w:val="20"/>
          <w:szCs w:val="20"/>
          <w:lang w:val="es-ES_tradnl"/>
        </w:rPr>
        <w:t xml:space="preserve"> y participativa</w:t>
      </w:r>
      <w:r w:rsidR="66F334FE" w:rsidRPr="000A3057">
        <w:rPr>
          <w:sz w:val="20"/>
          <w:szCs w:val="20"/>
          <w:lang w:val="es-ES_tradnl"/>
        </w:rPr>
        <w:t xml:space="preserve"> entre las entidades y las ciudadanías.</w:t>
      </w:r>
    </w:p>
    <w:p w14:paraId="0CC9F023" w14:textId="77777777" w:rsidR="003F7231" w:rsidRPr="000A3057" w:rsidRDefault="003F7231" w:rsidP="006A50F9">
      <w:pPr>
        <w:spacing w:after="240" w:line="360" w:lineRule="auto"/>
        <w:rPr>
          <w:sz w:val="20"/>
          <w:szCs w:val="20"/>
          <w:lang w:val="es-ES_tradnl"/>
        </w:rPr>
      </w:pPr>
    </w:p>
    <w:p w14:paraId="5958DDAC" w14:textId="1E1C3EF6" w:rsidR="007D6C76" w:rsidRPr="000A3057" w:rsidRDefault="641F48FD" w:rsidP="004B0C25">
      <w:pPr>
        <w:spacing w:after="240" w:line="360" w:lineRule="auto"/>
        <w:jc w:val="center"/>
        <w:rPr>
          <w:b/>
          <w:bCs/>
          <w:sz w:val="20"/>
          <w:szCs w:val="20"/>
          <w:lang w:val="es-ES_tradnl"/>
        </w:rPr>
      </w:pPr>
      <w:r w:rsidRPr="000A3057">
        <w:rPr>
          <w:b/>
          <w:bCs/>
          <w:sz w:val="20"/>
          <w:szCs w:val="20"/>
          <w:lang w:val="es-ES_tradnl"/>
        </w:rPr>
        <w:t>4. Inclusión</w:t>
      </w:r>
    </w:p>
    <w:p w14:paraId="6583E38D" w14:textId="745A2420" w:rsidR="003F7231" w:rsidRPr="003F7231" w:rsidRDefault="003F7231" w:rsidP="003F7231">
      <w:pPr>
        <w:spacing w:after="240" w:line="360" w:lineRule="auto"/>
        <w:rPr>
          <w:sz w:val="20"/>
          <w:szCs w:val="20"/>
          <w:lang w:val="es-ES_tradnl"/>
        </w:rPr>
      </w:pPr>
      <w:r w:rsidRPr="003F7231">
        <w:rPr>
          <w:sz w:val="20"/>
          <w:szCs w:val="20"/>
          <w:lang w:val="es-ES_tradnl"/>
        </w:rPr>
        <w:t>La inclusión es un elemento esencial de la comunicación pública, ya que busca que todas las personas puedan acceder, comprender y utilizar la información en condiciones de igualdad. Para lograrlo, las entidades deben diseñar sus procesos comunicativos teniendo en cuenta la diversidad de la ciudadanía y las diferentes formas en que las personas interactúan con la información.</w:t>
      </w:r>
    </w:p>
    <w:p w14:paraId="19E57299" w14:textId="40A5DA0D" w:rsidR="004B0C25" w:rsidRDefault="003F7231" w:rsidP="003F7231">
      <w:pPr>
        <w:spacing w:after="240" w:line="360" w:lineRule="auto"/>
        <w:rPr>
          <w:sz w:val="20"/>
          <w:szCs w:val="20"/>
          <w:lang w:val="es-ES_tradnl"/>
        </w:rPr>
      </w:pPr>
      <w:r w:rsidRPr="003F7231">
        <w:rPr>
          <w:sz w:val="20"/>
          <w:szCs w:val="20"/>
          <w:lang w:val="es-ES_tradnl"/>
        </w:rPr>
        <w:t>Incorporar la inclusión en la comunicación institucional favorece la eliminación de barreras, fortalece la participación ciudadana y contribuye a garantizar el ejercicio de los derechos. En este tema se presentan los principales aspectos relacionados con la inclusión y su aplicación en la comunicación entre las entidades públicas y la ciudadanía.</w:t>
      </w:r>
    </w:p>
    <w:p w14:paraId="04083B63" w14:textId="77777777" w:rsidR="00FE68FD" w:rsidRDefault="00FE68FD" w:rsidP="00FE68FD">
      <w:pPr>
        <w:spacing w:after="240" w:line="360" w:lineRule="auto"/>
        <w:rPr>
          <w:sz w:val="20"/>
          <w:szCs w:val="20"/>
        </w:rPr>
      </w:pPr>
      <w:commentRangeStart w:id="14"/>
      <w:r>
        <w:rPr>
          <w:noProof/>
        </w:rPr>
        <w:lastRenderedPageBreak/>
        <mc:AlternateContent>
          <mc:Choice Requires="wps">
            <w:drawing>
              <wp:inline distT="0" distB="0" distL="0" distR="0" wp14:anchorId="4C1288E3" wp14:editId="7E1A5643">
                <wp:extent cx="1828800" cy="1828800"/>
                <wp:effectExtent l="76200" t="57150" r="68580" b="89535"/>
                <wp:docPr id="7" name="Cuadro de texto 7"/>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6"/>
                        </a:fillRef>
                        <a:effectRef idx="1">
                          <a:schemeClr val="accent6"/>
                        </a:effectRef>
                        <a:fontRef idx="minor">
                          <a:schemeClr val="lt1"/>
                        </a:fontRef>
                      </wps:style>
                      <wps:txbx>
                        <w:txbxContent>
                          <w:p w14:paraId="7C73264A" w14:textId="55404320" w:rsidR="00FE68FD" w:rsidRPr="009242D9" w:rsidRDefault="00FE68FD" w:rsidP="00FE68FD">
                            <w:pPr>
                              <w:spacing w:after="240" w:line="360" w:lineRule="auto"/>
                              <w:rPr>
                                <w:b/>
                                <w:bCs/>
                                <w:sz w:val="20"/>
                                <w:szCs w:val="20"/>
                              </w:rPr>
                            </w:pPr>
                            <w:r w:rsidRPr="00FE68FD">
                              <w:rPr>
                                <w:b/>
                                <w:bCs/>
                                <w:sz w:val="20"/>
                                <w:szCs w:val="20"/>
                              </w:rPr>
                              <w:t>Cómo referir</w:t>
                            </w:r>
                            <w:r>
                              <w:rPr>
                                <w:b/>
                                <w:bCs/>
                                <w:sz w:val="20"/>
                                <w:szCs w:val="20"/>
                              </w:rPr>
                              <w:t>se</w:t>
                            </w:r>
                            <w:r w:rsidRPr="00FE68FD">
                              <w:rPr>
                                <w:b/>
                                <w:bCs/>
                                <w:sz w:val="20"/>
                                <w:szCs w:val="20"/>
                              </w:rPr>
                              <w:t xml:space="preserve"> a una persona con discapacidad</w:t>
                            </w:r>
                          </w:p>
                          <w:p w14:paraId="50170741" w14:textId="35A82DB0" w:rsidR="00FE68FD" w:rsidRDefault="00FE68FD" w:rsidP="00FE68FD">
                            <w:pPr>
                              <w:spacing w:after="240" w:line="360" w:lineRule="auto"/>
                              <w:rPr>
                                <w:sz w:val="20"/>
                                <w:szCs w:val="20"/>
                              </w:rPr>
                            </w:pPr>
                            <w:r>
                              <w:rPr>
                                <w:sz w:val="20"/>
                                <w:szCs w:val="20"/>
                              </w:rPr>
                              <w:t>El siguiente</w:t>
                            </w:r>
                            <w:r w:rsidRPr="00FE68FD">
                              <w:rPr>
                                <w:sz w:val="20"/>
                                <w:szCs w:val="20"/>
                              </w:rPr>
                              <w:t xml:space="preserve"> vídeo de la </w:t>
                            </w:r>
                            <w:r w:rsidRPr="00FE68FD">
                              <w:rPr>
                                <w:sz w:val="20"/>
                                <w:szCs w:val="20"/>
                              </w:rPr>
                              <w:t xml:space="preserve">Función Pública </w:t>
                            </w:r>
                            <w:r>
                              <w:rPr>
                                <w:sz w:val="20"/>
                                <w:szCs w:val="20"/>
                              </w:rPr>
                              <w:t xml:space="preserve">se presenta </w:t>
                            </w:r>
                            <w:r w:rsidRPr="00FE68FD">
                              <w:rPr>
                                <w:sz w:val="20"/>
                                <w:szCs w:val="20"/>
                              </w:rPr>
                              <w:t xml:space="preserve">con el objetivo de tener claridades en términos de inclusión. </w:t>
                            </w:r>
                          </w:p>
                          <w:p w14:paraId="1B327D69" w14:textId="1BD712F1" w:rsidR="00FE68FD" w:rsidRPr="004B0ABB" w:rsidRDefault="00FE68FD" w:rsidP="00FE68FD">
                            <w:pPr>
                              <w:spacing w:after="240" w:line="360" w:lineRule="auto"/>
                              <w:rPr>
                                <w:b/>
                                <w:bCs/>
                                <w:sz w:val="20"/>
                                <w:szCs w:val="20"/>
                              </w:rPr>
                            </w:pPr>
                            <w:r w:rsidRPr="00FE68FD">
                              <w:rPr>
                                <w:b/>
                                <w:bCs/>
                                <w:sz w:val="20"/>
                                <w:szCs w:val="20"/>
                                <w:highlight w:val="yellow"/>
                              </w:rPr>
                              <w:t>Video</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4C1288E3" id="Cuadro de texto 7" o:spid="_x0000_s1030"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" fillcolor="#f79646 [3209]" strokecolor="white [3201]" strokeweight="3pt">
                <v:shadow on="t" color="black" opacity="24903f" origin=",.5" offset="0,.55556mm"/>
                <v:textbox style="mso-fit-shape-to-text:t">
                  <w:txbxContent>
                    <w:p w14:paraId="7C73264A" w14:textId="55404320" w:rsidR="00FE68FD" w:rsidRPr="009242D9" w:rsidRDefault="00FE68FD" w:rsidP="00FE68FD">
                      <w:pPr>
                        <w:spacing w:after="240" w:line="360" w:lineRule="auto"/>
                        <w:rPr>
                          <w:b/>
                          <w:bCs/>
                          <w:sz w:val="20"/>
                          <w:szCs w:val="20"/>
                        </w:rPr>
                      </w:pPr>
                      <w:r w:rsidRPr="00FE68FD">
                        <w:rPr>
                          <w:b/>
                          <w:bCs/>
                          <w:sz w:val="20"/>
                          <w:szCs w:val="20"/>
                        </w:rPr>
                        <w:t>Cómo referir</w:t>
                      </w:r>
                      <w:r>
                        <w:rPr>
                          <w:b/>
                          <w:bCs/>
                          <w:sz w:val="20"/>
                          <w:szCs w:val="20"/>
                        </w:rPr>
                        <w:t>se</w:t>
                      </w:r>
                      <w:r w:rsidRPr="00FE68FD">
                        <w:rPr>
                          <w:b/>
                          <w:bCs/>
                          <w:sz w:val="20"/>
                          <w:szCs w:val="20"/>
                        </w:rPr>
                        <w:t xml:space="preserve"> a una persona con discapacidad</w:t>
                      </w:r>
                    </w:p>
                    <w:p w14:paraId="50170741" w14:textId="35A82DB0" w:rsidR="00FE68FD" w:rsidRDefault="00FE68FD" w:rsidP="00FE68FD">
                      <w:pPr>
                        <w:spacing w:after="240" w:line="360" w:lineRule="auto"/>
                        <w:rPr>
                          <w:sz w:val="20"/>
                          <w:szCs w:val="20"/>
                        </w:rPr>
                      </w:pPr>
                      <w:r>
                        <w:rPr>
                          <w:sz w:val="20"/>
                          <w:szCs w:val="20"/>
                        </w:rPr>
                        <w:t>El siguiente</w:t>
                      </w:r>
                      <w:r w:rsidRPr="00FE68FD">
                        <w:rPr>
                          <w:sz w:val="20"/>
                          <w:szCs w:val="20"/>
                        </w:rPr>
                        <w:t xml:space="preserve"> vídeo de la </w:t>
                      </w:r>
                      <w:r w:rsidRPr="00FE68FD">
                        <w:rPr>
                          <w:sz w:val="20"/>
                          <w:szCs w:val="20"/>
                        </w:rPr>
                        <w:t xml:space="preserve">Función Pública </w:t>
                      </w:r>
                      <w:r>
                        <w:rPr>
                          <w:sz w:val="20"/>
                          <w:szCs w:val="20"/>
                        </w:rPr>
                        <w:t xml:space="preserve">se presenta </w:t>
                      </w:r>
                      <w:r w:rsidRPr="00FE68FD">
                        <w:rPr>
                          <w:sz w:val="20"/>
                          <w:szCs w:val="20"/>
                        </w:rPr>
                        <w:t xml:space="preserve">con el objetivo de tener claridades en términos de inclusión. </w:t>
                      </w:r>
                    </w:p>
                    <w:p w14:paraId="1B327D69" w14:textId="1BD712F1" w:rsidR="00FE68FD" w:rsidRPr="004B0ABB" w:rsidRDefault="00FE68FD" w:rsidP="00FE68FD">
                      <w:pPr>
                        <w:spacing w:after="240" w:line="360" w:lineRule="auto"/>
                        <w:rPr>
                          <w:b/>
                          <w:bCs/>
                          <w:sz w:val="20"/>
                          <w:szCs w:val="20"/>
                        </w:rPr>
                      </w:pPr>
                      <w:r w:rsidRPr="00FE68FD">
                        <w:rPr>
                          <w:b/>
                          <w:bCs/>
                          <w:sz w:val="20"/>
                          <w:szCs w:val="20"/>
                          <w:highlight w:val="yellow"/>
                        </w:rPr>
                        <w:t>Video</w:t>
                      </w:r>
                    </w:p>
                  </w:txbxContent>
                </v:textbox>
                <w10:anchorlock/>
              </v:shape>
            </w:pict>
          </mc:Fallback>
        </mc:AlternateContent>
      </w:r>
      <w:commentRangeEnd w:id="14"/>
      <w:r>
        <w:rPr>
          <w:rStyle w:val="Refdecomentario"/>
        </w:rPr>
        <w:commentReference w:id="14"/>
      </w:r>
    </w:p>
    <w:p w14:paraId="06FFA6A6" w14:textId="126A0F2F" w:rsidR="007D6C76" w:rsidRPr="000A3057" w:rsidRDefault="641F48FD" w:rsidP="006A50F9">
      <w:pPr>
        <w:spacing w:after="240" w:line="360" w:lineRule="auto"/>
        <w:rPr>
          <w:b/>
          <w:bCs/>
          <w:sz w:val="20"/>
          <w:szCs w:val="20"/>
          <w:lang w:val="es-ES_tradnl"/>
        </w:rPr>
      </w:pPr>
      <w:r w:rsidRPr="000A3057">
        <w:rPr>
          <w:b/>
          <w:bCs/>
          <w:sz w:val="20"/>
          <w:szCs w:val="20"/>
          <w:lang w:val="es-ES_tradnl"/>
        </w:rPr>
        <w:t xml:space="preserve">4.1 </w:t>
      </w:r>
      <w:r w:rsidR="66A340A8" w:rsidRPr="000A3057">
        <w:rPr>
          <w:b/>
          <w:bCs/>
          <w:sz w:val="20"/>
          <w:szCs w:val="20"/>
          <w:lang w:val="es-ES_tradnl"/>
        </w:rPr>
        <w:t>Concepto</w:t>
      </w:r>
    </w:p>
    <w:p w14:paraId="40574528" w14:textId="35082E1D" w:rsidR="128947F4" w:rsidRDefault="003E3F4E" w:rsidP="006A50F9">
      <w:pPr>
        <w:spacing w:line="360" w:lineRule="auto"/>
        <w:rPr>
          <w:sz w:val="20"/>
          <w:szCs w:val="20"/>
          <w:lang w:val="es-ES_tradnl"/>
        </w:rPr>
      </w:pPr>
      <w:r w:rsidRPr="003E3F4E">
        <w:rPr>
          <w:sz w:val="20"/>
          <w:szCs w:val="20"/>
          <w:lang w:val="es-ES_tradnl"/>
        </w:rPr>
        <w:t>La inclusión consiste en reconocer que las personas tienen diferentes formas de vivir, comunicarse, participar y acceder a la información. Por ello, no basta con que una persona esté presente en un proceso o servicio; también es necesario generar las condiciones para que pueda comprender la información, participar activamente y ejercer sus derechos sin enfrentar barreras.</w:t>
      </w:r>
    </w:p>
    <w:p w14:paraId="15DDEF7F" w14:textId="77777777" w:rsidR="003E3F4E" w:rsidRPr="000A3057" w:rsidRDefault="003E3F4E" w:rsidP="006A50F9">
      <w:pPr>
        <w:spacing w:line="360" w:lineRule="auto"/>
        <w:rPr>
          <w:sz w:val="20"/>
          <w:szCs w:val="20"/>
          <w:lang w:val="es-ES_tradnl"/>
        </w:rPr>
      </w:pPr>
    </w:p>
    <w:p w14:paraId="1C3C7AFF" w14:textId="6FAB4D16" w:rsidR="128947F4" w:rsidRDefault="003E3F4E" w:rsidP="006A50F9">
      <w:pPr>
        <w:spacing w:line="360" w:lineRule="auto"/>
        <w:rPr>
          <w:sz w:val="20"/>
          <w:szCs w:val="20"/>
          <w:lang w:val="es-ES_tradnl"/>
        </w:rPr>
      </w:pPr>
      <w:r w:rsidRPr="003E3F4E">
        <w:rPr>
          <w:sz w:val="20"/>
          <w:szCs w:val="20"/>
          <w:lang w:val="es-ES_tradnl"/>
        </w:rPr>
        <w:t>En la comunicación institucional, la inclusión implica revisar si la información es clara, si el trato es respetuoso y si los canales utilizados permiten que las diferentes poblaciones accedan a los mensajes. Asimismo, supone emplear un lenguaje que evite estereotipos y garantice que ninguna persona o grupo sea excluido por sus condiciones, necesidades o contexto.</w:t>
      </w:r>
    </w:p>
    <w:p w14:paraId="19B93DB4" w14:textId="77777777" w:rsidR="003E3F4E" w:rsidRPr="000A3057" w:rsidRDefault="003E3F4E" w:rsidP="006A50F9">
      <w:pPr>
        <w:spacing w:line="360" w:lineRule="auto"/>
        <w:rPr>
          <w:sz w:val="20"/>
          <w:szCs w:val="20"/>
          <w:lang w:val="es-ES_tradnl"/>
        </w:rPr>
      </w:pPr>
    </w:p>
    <w:p w14:paraId="4C9A4D6E" w14:textId="05ACC28E" w:rsidR="69F17D1A" w:rsidRPr="000A3057" w:rsidRDefault="69F17D1A" w:rsidP="006A50F9">
      <w:pPr>
        <w:spacing w:line="360" w:lineRule="auto"/>
        <w:rPr>
          <w:sz w:val="20"/>
          <w:szCs w:val="20"/>
          <w:lang w:val="es-ES_tradnl"/>
        </w:rPr>
      </w:pPr>
      <w:r w:rsidRPr="000A3057">
        <w:rPr>
          <w:sz w:val="20"/>
          <w:szCs w:val="20"/>
          <w:lang w:val="es-ES_tradnl"/>
        </w:rPr>
        <w:t>Por ejemplo, una convocatoria pública puede ser más inclusiva cuando explica los requisitos paso a paso, usa un lenguaje sencillo, ofrece canales de orientación y contempla formatos accesibles. De esta manera, la información no solo se publica, sino que se entrega pensando en que la ciudadanía pueda entenderla y usarla.</w:t>
      </w:r>
    </w:p>
    <w:p w14:paraId="6F358380" w14:textId="77777777" w:rsidR="00C40B4B" w:rsidRDefault="00C40B4B" w:rsidP="006A50F9">
      <w:pPr>
        <w:spacing w:after="240" w:line="360" w:lineRule="auto"/>
        <w:rPr>
          <w:b/>
          <w:bCs/>
          <w:sz w:val="20"/>
          <w:szCs w:val="20"/>
          <w:lang w:val="es-ES_tradnl"/>
        </w:rPr>
      </w:pPr>
    </w:p>
    <w:p w14:paraId="2E3E2232" w14:textId="66E80C87" w:rsidR="007D6C76" w:rsidRPr="000A3057" w:rsidRDefault="029A3449" w:rsidP="006A50F9">
      <w:pPr>
        <w:spacing w:after="240" w:line="360" w:lineRule="auto"/>
        <w:rPr>
          <w:b/>
          <w:bCs/>
          <w:sz w:val="20"/>
          <w:szCs w:val="20"/>
          <w:lang w:val="es-ES_tradnl"/>
        </w:rPr>
      </w:pPr>
      <w:r w:rsidRPr="000A3057">
        <w:rPr>
          <w:b/>
          <w:bCs/>
          <w:sz w:val="20"/>
          <w:szCs w:val="20"/>
          <w:lang w:val="es-ES_tradnl"/>
        </w:rPr>
        <w:t>4.2 Tipos</w:t>
      </w:r>
    </w:p>
    <w:p w14:paraId="2AAA9BE3" w14:textId="44239CF7" w:rsidR="007D6C76" w:rsidRDefault="007D4A2A" w:rsidP="006A50F9">
      <w:pPr>
        <w:spacing w:after="240" w:line="360" w:lineRule="auto"/>
        <w:rPr>
          <w:sz w:val="20"/>
          <w:szCs w:val="20"/>
          <w:lang w:val="es-ES_tradnl"/>
        </w:rPr>
      </w:pPr>
      <w:r w:rsidRPr="007D4A2A">
        <w:rPr>
          <w:sz w:val="20"/>
          <w:szCs w:val="20"/>
          <w:lang w:val="es-ES_tradnl"/>
        </w:rPr>
        <w:t>La inclusión puede manifestarse de diferentes maneras según el contexto en el que se aplica. En la comunicación pública, reconocer estos tipos permite identificar acciones que favorecen el acceso a la información, la participación y la atención de las distintas poblaciones. A continuación, se presentan algunos de los principales tipos de inclusión y ejemplos de su aplicación</w:t>
      </w:r>
      <w:r>
        <w:rPr>
          <w:sz w:val="20"/>
          <w:szCs w:val="20"/>
          <w:lang w:val="es-ES_tradnl"/>
        </w:rPr>
        <w:t>:</w:t>
      </w:r>
    </w:p>
    <w:p w14:paraId="2549859A" w14:textId="187F2E43" w:rsidR="00DF0987" w:rsidRPr="000A3057" w:rsidRDefault="00DF0987" w:rsidP="006A50F9">
      <w:pPr>
        <w:spacing w:after="240" w:line="360" w:lineRule="auto"/>
        <w:rPr>
          <w:sz w:val="20"/>
          <w:szCs w:val="20"/>
          <w:lang w:val="es-ES_tradnl"/>
        </w:rPr>
      </w:pPr>
      <w:r>
        <w:rPr>
          <w:b/>
          <w:bCs/>
          <w:sz w:val="20"/>
          <w:szCs w:val="20"/>
          <w:lang w:val="es-ES_tradnl"/>
        </w:rPr>
        <w:t xml:space="preserve">Tabla 4. </w:t>
      </w:r>
      <w:r>
        <w:rPr>
          <w:sz w:val="20"/>
          <w:szCs w:val="20"/>
          <w:lang w:val="es-ES_tradnl"/>
        </w:rPr>
        <w:t>Tipos de inclusión</w:t>
      </w:r>
    </w:p>
    <w:tbl>
      <w:tblPr>
        <w:tblStyle w:val="Tablaconcuadrcula"/>
        <w:tblW w:w="0" w:type="auto"/>
        <w:tblLook w:val="06A0" w:firstRow="1" w:lastRow="0" w:firstColumn="1" w:lastColumn="0" w:noHBand="1" w:noVBand="1"/>
      </w:tblPr>
      <w:tblGrid>
        <w:gridCol w:w="3320"/>
        <w:gridCol w:w="3320"/>
        <w:gridCol w:w="3320"/>
      </w:tblGrid>
      <w:tr w:rsidR="26F1A73C" w:rsidRPr="000A3057" w14:paraId="1879F527" w14:textId="77777777" w:rsidTr="128947F4">
        <w:trPr>
          <w:trHeight w:val="300"/>
        </w:trPr>
        <w:tc>
          <w:tcPr>
            <w:tcW w:w="3320" w:type="dxa"/>
            <w:shd w:val="clear" w:color="auto" w:fill="DAE8F8"/>
          </w:tcPr>
          <w:p w14:paraId="6970AFF8" w14:textId="7ADE37F9" w:rsidR="7C33624C" w:rsidRPr="000A3057" w:rsidRDefault="3256DF28" w:rsidP="006A50F9">
            <w:pPr>
              <w:spacing w:line="360" w:lineRule="auto"/>
              <w:rPr>
                <w:b/>
                <w:bCs/>
                <w:sz w:val="20"/>
                <w:szCs w:val="20"/>
                <w:lang w:val="es-ES_tradnl"/>
              </w:rPr>
            </w:pPr>
            <w:r w:rsidRPr="000A3057">
              <w:rPr>
                <w:b/>
                <w:bCs/>
                <w:sz w:val="20"/>
                <w:szCs w:val="20"/>
                <w:lang w:val="es-ES_tradnl"/>
              </w:rPr>
              <w:t xml:space="preserve">Tipo de inclusión </w:t>
            </w:r>
          </w:p>
        </w:tc>
        <w:tc>
          <w:tcPr>
            <w:tcW w:w="3320" w:type="dxa"/>
            <w:shd w:val="clear" w:color="auto" w:fill="DAE8F8"/>
          </w:tcPr>
          <w:p w14:paraId="0A60AAA9" w14:textId="21119602" w:rsidR="7C33624C" w:rsidRPr="000A3057" w:rsidRDefault="3256DF28" w:rsidP="006A50F9">
            <w:pPr>
              <w:spacing w:line="360" w:lineRule="auto"/>
              <w:rPr>
                <w:b/>
                <w:bCs/>
                <w:sz w:val="20"/>
                <w:szCs w:val="20"/>
                <w:lang w:val="es-ES_tradnl"/>
              </w:rPr>
            </w:pPr>
            <w:r w:rsidRPr="000A3057">
              <w:rPr>
                <w:b/>
                <w:bCs/>
                <w:sz w:val="20"/>
                <w:szCs w:val="20"/>
                <w:lang w:val="es-ES_tradnl"/>
              </w:rPr>
              <w:t xml:space="preserve">Descripción </w:t>
            </w:r>
          </w:p>
        </w:tc>
        <w:tc>
          <w:tcPr>
            <w:tcW w:w="3320" w:type="dxa"/>
            <w:shd w:val="clear" w:color="auto" w:fill="DAE8F8"/>
          </w:tcPr>
          <w:p w14:paraId="454A775C" w14:textId="6CEF0610" w:rsidR="7C33624C" w:rsidRPr="000A3057" w:rsidRDefault="3256DF28" w:rsidP="006A50F9">
            <w:pPr>
              <w:spacing w:line="360" w:lineRule="auto"/>
              <w:rPr>
                <w:b/>
                <w:bCs/>
                <w:sz w:val="20"/>
                <w:szCs w:val="20"/>
                <w:lang w:val="es-ES_tradnl"/>
              </w:rPr>
            </w:pPr>
            <w:r w:rsidRPr="000A3057">
              <w:rPr>
                <w:b/>
                <w:bCs/>
                <w:sz w:val="20"/>
                <w:szCs w:val="20"/>
                <w:lang w:val="es-ES_tradnl"/>
              </w:rPr>
              <w:t xml:space="preserve">Ejemplo en la comunicación </w:t>
            </w:r>
            <w:r w:rsidR="7D144318" w:rsidRPr="000A3057">
              <w:rPr>
                <w:b/>
                <w:bCs/>
                <w:sz w:val="20"/>
                <w:szCs w:val="20"/>
                <w:lang w:val="es-ES_tradnl"/>
              </w:rPr>
              <w:t>pública</w:t>
            </w:r>
          </w:p>
        </w:tc>
      </w:tr>
      <w:tr w:rsidR="26F1A73C" w:rsidRPr="000A3057" w14:paraId="7D015BAB" w14:textId="77777777" w:rsidTr="128947F4">
        <w:trPr>
          <w:trHeight w:val="300"/>
        </w:trPr>
        <w:tc>
          <w:tcPr>
            <w:tcW w:w="3320" w:type="dxa"/>
          </w:tcPr>
          <w:p w14:paraId="51FE9055" w14:textId="1D7E6B7D" w:rsidR="50EB55A1" w:rsidRPr="000A3057" w:rsidRDefault="7D144318" w:rsidP="006A50F9">
            <w:pPr>
              <w:spacing w:line="360" w:lineRule="auto"/>
              <w:rPr>
                <w:sz w:val="20"/>
                <w:szCs w:val="20"/>
                <w:lang w:val="es-ES_tradnl"/>
              </w:rPr>
            </w:pPr>
            <w:r w:rsidRPr="000A3057">
              <w:rPr>
                <w:sz w:val="20"/>
                <w:szCs w:val="20"/>
                <w:lang w:val="es-ES_tradnl"/>
              </w:rPr>
              <w:lastRenderedPageBreak/>
              <w:t>Social</w:t>
            </w:r>
            <w:r w:rsidR="002E587E">
              <w:rPr>
                <w:sz w:val="20"/>
                <w:szCs w:val="20"/>
                <w:lang w:val="es-ES_tradnl"/>
              </w:rPr>
              <w:t>.</w:t>
            </w:r>
          </w:p>
        </w:tc>
        <w:tc>
          <w:tcPr>
            <w:tcW w:w="3320" w:type="dxa"/>
          </w:tcPr>
          <w:p w14:paraId="3A1DC22D" w14:textId="78004564" w:rsidR="7FAF340B" w:rsidRPr="000A3057" w:rsidRDefault="6AFC9571" w:rsidP="006A50F9">
            <w:pPr>
              <w:spacing w:line="360" w:lineRule="auto"/>
              <w:rPr>
                <w:sz w:val="20"/>
                <w:szCs w:val="20"/>
                <w:lang w:val="es-ES_tradnl"/>
              </w:rPr>
            </w:pPr>
            <w:r w:rsidRPr="000A3057">
              <w:rPr>
                <w:sz w:val="20"/>
                <w:szCs w:val="20"/>
                <w:lang w:val="es-ES_tradnl"/>
              </w:rPr>
              <w:t xml:space="preserve">Todas las personas deben de participar en la vida pública sin ser excluidos. </w:t>
            </w:r>
          </w:p>
        </w:tc>
        <w:tc>
          <w:tcPr>
            <w:tcW w:w="3320" w:type="dxa"/>
          </w:tcPr>
          <w:p w14:paraId="4371EA29" w14:textId="195BCE10" w:rsidR="7FAF340B" w:rsidRPr="000A3057" w:rsidRDefault="6AFC9571" w:rsidP="006A50F9">
            <w:pPr>
              <w:spacing w:line="360" w:lineRule="auto"/>
              <w:rPr>
                <w:sz w:val="20"/>
                <w:szCs w:val="20"/>
                <w:lang w:val="es-ES_tradnl"/>
              </w:rPr>
            </w:pPr>
            <w:r w:rsidRPr="000A3057">
              <w:rPr>
                <w:sz w:val="20"/>
                <w:szCs w:val="20"/>
                <w:lang w:val="es-ES_tradnl"/>
              </w:rPr>
              <w:t>Usar mensajes que reconozcan distintas realidades sociales y culturales.</w:t>
            </w:r>
          </w:p>
        </w:tc>
      </w:tr>
      <w:tr w:rsidR="26F1A73C" w:rsidRPr="000A3057" w14:paraId="5095B618" w14:textId="77777777" w:rsidTr="128947F4">
        <w:trPr>
          <w:trHeight w:val="300"/>
        </w:trPr>
        <w:tc>
          <w:tcPr>
            <w:tcW w:w="3320" w:type="dxa"/>
          </w:tcPr>
          <w:p w14:paraId="2BB829BD" w14:textId="227FA6F5" w:rsidR="50EB55A1" w:rsidRPr="000A3057" w:rsidRDefault="7D144318" w:rsidP="006A50F9">
            <w:pPr>
              <w:spacing w:line="360" w:lineRule="auto"/>
              <w:rPr>
                <w:sz w:val="20"/>
                <w:szCs w:val="20"/>
                <w:lang w:val="es-ES_tradnl"/>
              </w:rPr>
            </w:pPr>
            <w:r w:rsidRPr="000A3057">
              <w:rPr>
                <w:sz w:val="20"/>
                <w:szCs w:val="20"/>
                <w:lang w:val="es-ES_tradnl"/>
              </w:rPr>
              <w:t>Comunicativa</w:t>
            </w:r>
            <w:r w:rsidR="002E587E">
              <w:rPr>
                <w:sz w:val="20"/>
                <w:szCs w:val="20"/>
                <w:lang w:val="es-ES_tradnl"/>
              </w:rPr>
              <w:t>.</w:t>
            </w:r>
          </w:p>
        </w:tc>
        <w:tc>
          <w:tcPr>
            <w:tcW w:w="3320" w:type="dxa"/>
          </w:tcPr>
          <w:p w14:paraId="72B8F80B" w14:textId="05845E02" w:rsidR="48EB4E8D" w:rsidRPr="000A3057" w:rsidRDefault="6E62DEB0" w:rsidP="006A50F9">
            <w:pPr>
              <w:spacing w:line="360" w:lineRule="auto"/>
              <w:rPr>
                <w:sz w:val="20"/>
                <w:szCs w:val="20"/>
                <w:lang w:val="es-ES_tradnl"/>
              </w:rPr>
            </w:pPr>
            <w:r w:rsidRPr="000A3057">
              <w:rPr>
                <w:sz w:val="20"/>
                <w:szCs w:val="20"/>
                <w:lang w:val="es-ES_tradnl"/>
              </w:rPr>
              <w:t>La información debe ser clara, comprensible e incluyente</w:t>
            </w:r>
            <w:r w:rsidR="57E99987" w:rsidRPr="000A3057">
              <w:rPr>
                <w:sz w:val="20"/>
                <w:szCs w:val="20"/>
                <w:lang w:val="es-ES_tradnl"/>
              </w:rPr>
              <w:t>.</w:t>
            </w:r>
          </w:p>
        </w:tc>
        <w:tc>
          <w:tcPr>
            <w:tcW w:w="3320" w:type="dxa"/>
          </w:tcPr>
          <w:p w14:paraId="0C6325AA" w14:textId="16D89F03" w:rsidR="48EB4E8D" w:rsidRPr="000A3057" w:rsidRDefault="6E62DEB0" w:rsidP="006A50F9">
            <w:pPr>
              <w:spacing w:line="360" w:lineRule="auto"/>
              <w:rPr>
                <w:sz w:val="20"/>
                <w:szCs w:val="20"/>
                <w:lang w:val="es-ES_tradnl"/>
              </w:rPr>
            </w:pPr>
            <w:r w:rsidRPr="000A3057">
              <w:rPr>
                <w:sz w:val="20"/>
                <w:szCs w:val="20"/>
                <w:lang w:val="es-ES_tradnl"/>
              </w:rPr>
              <w:t>Explicar los tramites en un lenguaje claro y específicos.</w:t>
            </w:r>
          </w:p>
        </w:tc>
      </w:tr>
      <w:tr w:rsidR="26F1A73C" w:rsidRPr="000A3057" w14:paraId="4B5F3310" w14:textId="77777777" w:rsidTr="128947F4">
        <w:trPr>
          <w:trHeight w:val="300"/>
        </w:trPr>
        <w:tc>
          <w:tcPr>
            <w:tcW w:w="3320" w:type="dxa"/>
          </w:tcPr>
          <w:p w14:paraId="3BAB63BC" w14:textId="720F308E" w:rsidR="50EB55A1" w:rsidRPr="000A3057" w:rsidRDefault="7D144318" w:rsidP="006A50F9">
            <w:pPr>
              <w:spacing w:line="360" w:lineRule="auto"/>
              <w:rPr>
                <w:sz w:val="20"/>
                <w:szCs w:val="20"/>
                <w:lang w:val="es-ES_tradnl"/>
              </w:rPr>
            </w:pPr>
            <w:r w:rsidRPr="000A3057">
              <w:rPr>
                <w:sz w:val="20"/>
                <w:szCs w:val="20"/>
                <w:lang w:val="es-ES_tradnl"/>
              </w:rPr>
              <w:t>Digital</w:t>
            </w:r>
            <w:r w:rsidR="002E587E">
              <w:rPr>
                <w:sz w:val="20"/>
                <w:szCs w:val="20"/>
                <w:lang w:val="es-ES_tradnl"/>
              </w:rPr>
              <w:t>.</w:t>
            </w:r>
          </w:p>
        </w:tc>
        <w:tc>
          <w:tcPr>
            <w:tcW w:w="3320" w:type="dxa"/>
          </w:tcPr>
          <w:p w14:paraId="187A2D33" w14:textId="464E0405" w:rsidR="363C3146" w:rsidRPr="000A3057" w:rsidRDefault="314BC798" w:rsidP="006A50F9">
            <w:pPr>
              <w:spacing w:line="360" w:lineRule="auto"/>
              <w:rPr>
                <w:sz w:val="20"/>
                <w:szCs w:val="20"/>
                <w:lang w:val="es-ES_tradnl"/>
              </w:rPr>
            </w:pPr>
            <w:r w:rsidRPr="000A3057">
              <w:rPr>
                <w:sz w:val="20"/>
                <w:szCs w:val="20"/>
                <w:lang w:val="es-ES_tradnl"/>
              </w:rPr>
              <w:t>Promover el acceso a información mediante medio digitales comprensibles y accesibles.</w:t>
            </w:r>
          </w:p>
        </w:tc>
        <w:tc>
          <w:tcPr>
            <w:tcW w:w="3320" w:type="dxa"/>
          </w:tcPr>
          <w:p w14:paraId="10B71B79" w14:textId="0AA80ECB" w:rsidR="64D68A00" w:rsidRPr="000A3057" w:rsidRDefault="55AA1018" w:rsidP="006A50F9">
            <w:pPr>
              <w:spacing w:line="360" w:lineRule="auto"/>
              <w:rPr>
                <w:sz w:val="20"/>
                <w:szCs w:val="20"/>
                <w:lang w:val="es-ES_tradnl"/>
              </w:rPr>
            </w:pPr>
            <w:r w:rsidRPr="000A3057">
              <w:rPr>
                <w:sz w:val="20"/>
                <w:szCs w:val="20"/>
                <w:lang w:val="es-ES_tradnl"/>
              </w:rPr>
              <w:t xml:space="preserve">Crear </w:t>
            </w:r>
            <w:r w:rsidR="777E95A9" w:rsidRPr="000A3057">
              <w:rPr>
                <w:sz w:val="20"/>
                <w:szCs w:val="20"/>
                <w:lang w:val="es-ES_tradnl"/>
              </w:rPr>
              <w:t>contenidos</w:t>
            </w:r>
            <w:r w:rsidRPr="000A3057">
              <w:rPr>
                <w:sz w:val="20"/>
                <w:szCs w:val="20"/>
                <w:lang w:val="es-ES_tradnl"/>
              </w:rPr>
              <w:t xml:space="preserve"> que puedan </w:t>
            </w:r>
            <w:r w:rsidR="7217D291" w:rsidRPr="000A3057">
              <w:rPr>
                <w:sz w:val="20"/>
                <w:szCs w:val="20"/>
                <w:lang w:val="es-ES_tradnl"/>
              </w:rPr>
              <w:t xml:space="preserve">consultarse desde el celular y con buena lectura visual. </w:t>
            </w:r>
          </w:p>
        </w:tc>
      </w:tr>
      <w:tr w:rsidR="26F1A73C" w:rsidRPr="000A3057" w14:paraId="388C7595" w14:textId="77777777" w:rsidTr="128947F4">
        <w:trPr>
          <w:trHeight w:val="300"/>
        </w:trPr>
        <w:tc>
          <w:tcPr>
            <w:tcW w:w="3320" w:type="dxa"/>
          </w:tcPr>
          <w:p w14:paraId="31FBD44A" w14:textId="4BC6BE4E" w:rsidR="50EB55A1" w:rsidRPr="000A3057" w:rsidRDefault="7D144318" w:rsidP="006A50F9">
            <w:pPr>
              <w:spacing w:line="360" w:lineRule="auto"/>
              <w:rPr>
                <w:sz w:val="20"/>
                <w:szCs w:val="20"/>
                <w:lang w:val="es-ES_tradnl"/>
              </w:rPr>
            </w:pPr>
            <w:r w:rsidRPr="000A3057">
              <w:rPr>
                <w:sz w:val="20"/>
                <w:szCs w:val="20"/>
                <w:lang w:val="es-ES_tradnl"/>
              </w:rPr>
              <w:t>Personas con discapacidad</w:t>
            </w:r>
            <w:r w:rsidR="002E587E">
              <w:rPr>
                <w:sz w:val="20"/>
                <w:szCs w:val="20"/>
                <w:lang w:val="es-ES_tradnl"/>
              </w:rPr>
              <w:t>.</w:t>
            </w:r>
          </w:p>
        </w:tc>
        <w:tc>
          <w:tcPr>
            <w:tcW w:w="3320" w:type="dxa"/>
          </w:tcPr>
          <w:p w14:paraId="43CDA9B3" w14:textId="7108B10A" w:rsidR="248A7EA2" w:rsidRPr="000A3057" w:rsidRDefault="7E0D278F" w:rsidP="006A50F9">
            <w:pPr>
              <w:spacing w:line="360" w:lineRule="auto"/>
              <w:rPr>
                <w:sz w:val="20"/>
                <w:szCs w:val="20"/>
                <w:lang w:val="es-ES_tradnl"/>
              </w:rPr>
            </w:pPr>
            <w:r w:rsidRPr="000A3057">
              <w:rPr>
                <w:sz w:val="20"/>
                <w:szCs w:val="20"/>
                <w:lang w:val="es-ES_tradnl"/>
              </w:rPr>
              <w:t xml:space="preserve">Se deben considerar apoyos que faciliten la comprensión y la participación. </w:t>
            </w:r>
          </w:p>
        </w:tc>
        <w:tc>
          <w:tcPr>
            <w:tcW w:w="3320" w:type="dxa"/>
          </w:tcPr>
          <w:p w14:paraId="7472C53D" w14:textId="221A7B16" w:rsidR="248A7EA2" w:rsidRPr="000A3057" w:rsidRDefault="7E0D278F" w:rsidP="006A50F9">
            <w:pPr>
              <w:spacing w:line="360" w:lineRule="auto"/>
              <w:rPr>
                <w:sz w:val="20"/>
                <w:szCs w:val="20"/>
                <w:lang w:val="es-ES_tradnl"/>
              </w:rPr>
            </w:pPr>
            <w:r w:rsidRPr="000A3057">
              <w:rPr>
                <w:sz w:val="20"/>
                <w:szCs w:val="20"/>
                <w:lang w:val="es-ES_tradnl"/>
              </w:rPr>
              <w:t xml:space="preserve">Usar formatos accesibles y acorde a la discapacidad. </w:t>
            </w:r>
          </w:p>
        </w:tc>
      </w:tr>
      <w:tr w:rsidR="26F1A73C" w:rsidRPr="000A3057" w14:paraId="20F460BA" w14:textId="77777777" w:rsidTr="128947F4">
        <w:trPr>
          <w:trHeight w:val="300"/>
        </w:trPr>
        <w:tc>
          <w:tcPr>
            <w:tcW w:w="3320" w:type="dxa"/>
          </w:tcPr>
          <w:p w14:paraId="28FF09D0" w14:textId="7F9EB7F7" w:rsidR="07E1CF8A" w:rsidRPr="000A3057" w:rsidRDefault="4A798CC6" w:rsidP="006A50F9">
            <w:pPr>
              <w:spacing w:line="360" w:lineRule="auto"/>
              <w:rPr>
                <w:sz w:val="20"/>
                <w:szCs w:val="20"/>
                <w:lang w:val="es-ES_tradnl"/>
              </w:rPr>
            </w:pPr>
            <w:r w:rsidRPr="000A3057">
              <w:rPr>
                <w:sz w:val="20"/>
                <w:szCs w:val="20"/>
                <w:lang w:val="es-ES_tradnl"/>
              </w:rPr>
              <w:t>Cultural</w:t>
            </w:r>
            <w:r w:rsidR="002E587E">
              <w:rPr>
                <w:sz w:val="20"/>
                <w:szCs w:val="20"/>
                <w:lang w:val="es-ES_tradnl"/>
              </w:rPr>
              <w:t>.</w:t>
            </w:r>
          </w:p>
        </w:tc>
        <w:tc>
          <w:tcPr>
            <w:tcW w:w="3320" w:type="dxa"/>
          </w:tcPr>
          <w:p w14:paraId="0E2BFAA9" w14:textId="63446961" w:rsidR="016298F1" w:rsidRPr="000A3057" w:rsidRDefault="03D2A8BF" w:rsidP="006A50F9">
            <w:pPr>
              <w:spacing w:line="360" w:lineRule="auto"/>
              <w:rPr>
                <w:b/>
                <w:bCs/>
                <w:sz w:val="20"/>
                <w:szCs w:val="20"/>
                <w:lang w:val="es-ES_tradnl"/>
              </w:rPr>
            </w:pPr>
            <w:r w:rsidRPr="000A3057">
              <w:rPr>
                <w:sz w:val="20"/>
                <w:szCs w:val="20"/>
                <w:lang w:val="es-ES_tradnl"/>
              </w:rPr>
              <w:t>Reconocer prácticas, lenguas, costumbres y referentes de las diferentes comunidades.</w:t>
            </w:r>
            <w:r w:rsidRPr="000A3057">
              <w:rPr>
                <w:b/>
                <w:bCs/>
                <w:sz w:val="20"/>
                <w:szCs w:val="20"/>
                <w:lang w:val="es-ES_tradnl"/>
              </w:rPr>
              <w:t xml:space="preserve"> </w:t>
            </w:r>
          </w:p>
        </w:tc>
        <w:tc>
          <w:tcPr>
            <w:tcW w:w="3320" w:type="dxa"/>
          </w:tcPr>
          <w:p w14:paraId="4271CE85" w14:textId="354162FB" w:rsidR="0F83FC58" w:rsidRPr="000A3057" w:rsidRDefault="00AA6778" w:rsidP="006A50F9">
            <w:pPr>
              <w:spacing w:line="360" w:lineRule="auto"/>
              <w:rPr>
                <w:b/>
                <w:bCs/>
                <w:sz w:val="20"/>
                <w:szCs w:val="20"/>
                <w:lang w:val="es-ES_tradnl"/>
              </w:rPr>
            </w:pPr>
            <w:r w:rsidRPr="000A3057">
              <w:rPr>
                <w:sz w:val="20"/>
                <w:szCs w:val="20"/>
                <w:lang w:val="es-ES_tradnl"/>
              </w:rPr>
              <w:t xml:space="preserve">Los mensajes se deben adaptar cuando se dirigen a comunidades </w:t>
            </w:r>
            <w:r w:rsidR="7CDC2B04" w:rsidRPr="000A3057">
              <w:rPr>
                <w:sz w:val="20"/>
                <w:szCs w:val="20"/>
                <w:lang w:val="es-ES_tradnl"/>
              </w:rPr>
              <w:t>étnicas</w:t>
            </w:r>
            <w:r w:rsidRPr="000A3057">
              <w:rPr>
                <w:sz w:val="20"/>
                <w:szCs w:val="20"/>
                <w:lang w:val="es-ES_tradnl"/>
              </w:rPr>
              <w:t xml:space="preserve"> o territorios </w:t>
            </w:r>
            <w:r w:rsidR="789C0AE5" w:rsidRPr="000A3057">
              <w:rPr>
                <w:sz w:val="20"/>
                <w:szCs w:val="20"/>
                <w:lang w:val="es-ES_tradnl"/>
              </w:rPr>
              <w:t>específicos</w:t>
            </w:r>
            <w:r w:rsidRPr="000A3057">
              <w:rPr>
                <w:sz w:val="20"/>
                <w:szCs w:val="20"/>
                <w:lang w:val="es-ES_tradnl"/>
              </w:rPr>
              <w:t>.</w:t>
            </w:r>
            <w:r w:rsidRPr="000A3057">
              <w:rPr>
                <w:b/>
                <w:bCs/>
                <w:sz w:val="20"/>
                <w:szCs w:val="20"/>
                <w:lang w:val="es-ES_tradnl"/>
              </w:rPr>
              <w:t xml:space="preserve"> </w:t>
            </w:r>
          </w:p>
        </w:tc>
      </w:tr>
      <w:tr w:rsidR="26F1A73C" w:rsidRPr="000A3057" w14:paraId="0674D640" w14:textId="77777777" w:rsidTr="128947F4">
        <w:trPr>
          <w:trHeight w:val="300"/>
        </w:trPr>
        <w:tc>
          <w:tcPr>
            <w:tcW w:w="3320" w:type="dxa"/>
          </w:tcPr>
          <w:p w14:paraId="2BF3B10F" w14:textId="509ADE9C" w:rsidR="07E1CF8A" w:rsidRPr="000A3057" w:rsidRDefault="4A798CC6" w:rsidP="006A50F9">
            <w:pPr>
              <w:spacing w:line="360" w:lineRule="auto"/>
              <w:rPr>
                <w:sz w:val="20"/>
                <w:szCs w:val="20"/>
                <w:lang w:val="es-ES_tradnl"/>
              </w:rPr>
            </w:pPr>
            <w:r w:rsidRPr="000A3057">
              <w:rPr>
                <w:sz w:val="20"/>
                <w:szCs w:val="20"/>
                <w:lang w:val="es-ES_tradnl"/>
              </w:rPr>
              <w:t>Institucional</w:t>
            </w:r>
            <w:r w:rsidR="002E587E">
              <w:rPr>
                <w:sz w:val="20"/>
                <w:szCs w:val="20"/>
                <w:lang w:val="es-ES_tradnl"/>
              </w:rPr>
              <w:t>.</w:t>
            </w:r>
          </w:p>
        </w:tc>
        <w:tc>
          <w:tcPr>
            <w:tcW w:w="3320" w:type="dxa"/>
          </w:tcPr>
          <w:p w14:paraId="47D5F2C3" w14:textId="7590E7B3" w:rsidR="5F2972E2" w:rsidRPr="000A3057" w:rsidRDefault="06556E32" w:rsidP="006A50F9">
            <w:pPr>
              <w:spacing w:line="360" w:lineRule="auto"/>
              <w:rPr>
                <w:sz w:val="20"/>
                <w:szCs w:val="20"/>
                <w:lang w:val="es-ES_tradnl"/>
              </w:rPr>
            </w:pPr>
            <w:r w:rsidRPr="000A3057">
              <w:rPr>
                <w:sz w:val="20"/>
                <w:szCs w:val="20"/>
                <w:lang w:val="es-ES_tradnl"/>
              </w:rPr>
              <w:t xml:space="preserve">Integra criterios incluyentes en procesos, protocolos y atención ciudadana. </w:t>
            </w:r>
          </w:p>
        </w:tc>
        <w:tc>
          <w:tcPr>
            <w:tcW w:w="3320" w:type="dxa"/>
          </w:tcPr>
          <w:p w14:paraId="6A3A908B" w14:textId="46C68B9E" w:rsidR="5F2972E2" w:rsidRPr="000A3057" w:rsidRDefault="06556E32" w:rsidP="006A50F9">
            <w:pPr>
              <w:spacing w:line="360" w:lineRule="auto"/>
              <w:rPr>
                <w:sz w:val="20"/>
                <w:szCs w:val="20"/>
                <w:lang w:val="es-ES_tradnl"/>
              </w:rPr>
            </w:pPr>
            <w:r w:rsidRPr="000A3057">
              <w:rPr>
                <w:sz w:val="20"/>
                <w:szCs w:val="20"/>
                <w:lang w:val="es-ES_tradnl"/>
              </w:rPr>
              <w:t xml:space="preserve">Verificar formularios, respuestas, piezas comunicativas antes de ser divulgadas. </w:t>
            </w:r>
          </w:p>
        </w:tc>
      </w:tr>
    </w:tbl>
    <w:p w14:paraId="1B71DB99" w14:textId="77777777" w:rsidR="002E587E" w:rsidRDefault="002E587E" w:rsidP="006A50F9">
      <w:pPr>
        <w:spacing w:after="240" w:line="360" w:lineRule="auto"/>
        <w:rPr>
          <w:b/>
          <w:bCs/>
          <w:sz w:val="20"/>
          <w:szCs w:val="20"/>
          <w:lang w:val="es-ES_tradnl"/>
        </w:rPr>
      </w:pPr>
    </w:p>
    <w:p w14:paraId="69E3A2C1" w14:textId="605AEE39" w:rsidR="007D6C76" w:rsidRPr="000A3057" w:rsidRDefault="515C1834" w:rsidP="006A50F9">
      <w:pPr>
        <w:spacing w:after="240" w:line="360" w:lineRule="auto"/>
        <w:rPr>
          <w:b/>
          <w:bCs/>
          <w:sz w:val="20"/>
          <w:szCs w:val="20"/>
          <w:lang w:val="es-ES_tradnl"/>
        </w:rPr>
      </w:pPr>
      <w:r w:rsidRPr="000A3057">
        <w:rPr>
          <w:b/>
          <w:bCs/>
          <w:sz w:val="20"/>
          <w:szCs w:val="20"/>
          <w:lang w:val="es-ES_tradnl"/>
        </w:rPr>
        <w:t>4.</w:t>
      </w:r>
      <w:r w:rsidR="22752B87" w:rsidRPr="000A3057">
        <w:rPr>
          <w:b/>
          <w:bCs/>
          <w:sz w:val="20"/>
          <w:szCs w:val="20"/>
          <w:lang w:val="es-ES_tradnl"/>
        </w:rPr>
        <w:t xml:space="preserve">3 Principios </w:t>
      </w:r>
    </w:p>
    <w:p w14:paraId="3BFA89DB" w14:textId="77777777" w:rsidR="007F6E02" w:rsidRDefault="007F6E02" w:rsidP="006A50F9">
      <w:pPr>
        <w:spacing w:after="240" w:line="360" w:lineRule="auto"/>
        <w:rPr>
          <w:sz w:val="20"/>
          <w:szCs w:val="20"/>
          <w:lang w:val="es-ES_tradnl"/>
        </w:rPr>
      </w:pPr>
      <w:r w:rsidRPr="007F6E02">
        <w:rPr>
          <w:sz w:val="20"/>
          <w:szCs w:val="20"/>
          <w:lang w:val="es-ES_tradnl"/>
        </w:rPr>
        <w:t>La inclusión se fundamenta en principios que orientan la construcción de una comunicación más respetuosa, accesible y pertinente. Estos principios permiten evaluar si los mensajes institucionales promueven el reconocimiento de la dignidad humana, garantizan el acceso a la información y favorecen la participación de todas las personas.</w:t>
      </w:r>
    </w:p>
    <w:p w14:paraId="5C43FC52" w14:textId="00BBC601" w:rsidR="007F6E02" w:rsidRDefault="007F6E02" w:rsidP="006A50F9">
      <w:pPr>
        <w:spacing w:after="240" w:line="360" w:lineRule="auto"/>
        <w:rPr>
          <w:sz w:val="20"/>
          <w:szCs w:val="20"/>
          <w:lang w:val="es-ES_tradnl"/>
        </w:rPr>
      </w:pPr>
      <w:r>
        <w:rPr>
          <w:sz w:val="20"/>
          <w:szCs w:val="20"/>
          <w:lang w:val="es-ES_tradnl"/>
        </w:rPr>
        <w:t xml:space="preserve">Los siguientes son los </w:t>
      </w:r>
      <w:commentRangeStart w:id="15"/>
      <w:r>
        <w:rPr>
          <w:sz w:val="20"/>
          <w:szCs w:val="20"/>
          <w:lang w:val="es-ES_tradnl"/>
        </w:rPr>
        <w:t>principios de la inclusión:</w:t>
      </w:r>
      <w:commentRangeEnd w:id="15"/>
      <w:r>
        <w:rPr>
          <w:rStyle w:val="Refdecomentario"/>
        </w:rPr>
        <w:commentReference w:id="15"/>
      </w:r>
    </w:p>
    <w:p w14:paraId="2C5036FF" w14:textId="77777777" w:rsidR="00845296" w:rsidRPr="00845296" w:rsidRDefault="00845296" w:rsidP="00845296">
      <w:pPr>
        <w:pStyle w:val="Prrafodelista"/>
        <w:numPr>
          <w:ilvl w:val="0"/>
          <w:numId w:val="28"/>
        </w:numPr>
        <w:spacing w:after="240" w:line="360" w:lineRule="auto"/>
        <w:rPr>
          <w:b/>
          <w:bCs/>
          <w:sz w:val="20"/>
          <w:szCs w:val="20"/>
          <w:lang w:val="es-ES_tradnl"/>
        </w:rPr>
      </w:pPr>
      <w:r w:rsidRPr="00845296">
        <w:rPr>
          <w:b/>
          <w:bCs/>
          <w:sz w:val="20"/>
          <w:szCs w:val="20"/>
          <w:lang w:val="es-ES_tradnl"/>
        </w:rPr>
        <w:t>Dignidad humana</w:t>
      </w:r>
    </w:p>
    <w:p w14:paraId="47814D5A" w14:textId="5BF3065D" w:rsidR="00845296" w:rsidRDefault="00845296" w:rsidP="00845296">
      <w:pPr>
        <w:pStyle w:val="Prrafodelista"/>
        <w:spacing w:after="240" w:line="360" w:lineRule="auto"/>
        <w:rPr>
          <w:sz w:val="20"/>
          <w:szCs w:val="20"/>
          <w:lang w:val="es-ES_tradnl"/>
        </w:rPr>
      </w:pPr>
      <w:r>
        <w:rPr>
          <w:sz w:val="20"/>
          <w:szCs w:val="20"/>
          <w:lang w:val="es-ES_tradnl"/>
        </w:rPr>
        <w:t>C</w:t>
      </w:r>
      <w:r w:rsidRPr="00845296">
        <w:rPr>
          <w:sz w:val="20"/>
          <w:szCs w:val="20"/>
          <w:lang w:val="es-ES_tradnl"/>
        </w:rPr>
        <w:t>onstituye el principio fundamental de la inclusión, ya que toda comunicación emitida por las entidades públicas debe reconocer el valor y la condición de cada persona, sin importar su origen, edad, condición social, cultural, económica o cualquier otra característica. Este principio orienta el uso de un lenguaje respetuoso y un trato que promueva el reconocimiento de los derechos y la igualdad de todas las personas.</w:t>
      </w:r>
    </w:p>
    <w:p w14:paraId="15480D95" w14:textId="77777777" w:rsidR="00845296" w:rsidRPr="00845296" w:rsidRDefault="00845296" w:rsidP="00845296">
      <w:pPr>
        <w:pStyle w:val="Prrafodelista"/>
        <w:spacing w:after="240" w:line="360" w:lineRule="auto"/>
        <w:rPr>
          <w:sz w:val="20"/>
          <w:szCs w:val="20"/>
          <w:lang w:val="es-ES_tradnl"/>
        </w:rPr>
      </w:pPr>
    </w:p>
    <w:p w14:paraId="36A047B8" w14:textId="77777777" w:rsidR="00845296" w:rsidRPr="00845296" w:rsidRDefault="00845296" w:rsidP="00845296">
      <w:pPr>
        <w:pStyle w:val="Prrafodelista"/>
        <w:numPr>
          <w:ilvl w:val="0"/>
          <w:numId w:val="28"/>
        </w:numPr>
        <w:spacing w:after="240" w:line="360" w:lineRule="auto"/>
        <w:rPr>
          <w:b/>
          <w:bCs/>
          <w:sz w:val="20"/>
          <w:szCs w:val="20"/>
          <w:lang w:val="es-ES_tradnl"/>
        </w:rPr>
      </w:pPr>
      <w:r w:rsidRPr="00845296">
        <w:rPr>
          <w:b/>
          <w:bCs/>
          <w:sz w:val="20"/>
          <w:szCs w:val="20"/>
          <w:lang w:val="es-ES_tradnl"/>
        </w:rPr>
        <w:t>Igualdad y no discriminación</w:t>
      </w:r>
    </w:p>
    <w:p w14:paraId="46814B30" w14:textId="2732C800" w:rsidR="00845296" w:rsidRDefault="00845296" w:rsidP="00845296">
      <w:pPr>
        <w:pStyle w:val="Prrafodelista"/>
        <w:spacing w:after="240" w:line="360" w:lineRule="auto"/>
        <w:rPr>
          <w:sz w:val="20"/>
          <w:szCs w:val="20"/>
          <w:lang w:val="es-ES_tradnl"/>
        </w:rPr>
      </w:pPr>
      <w:r>
        <w:rPr>
          <w:sz w:val="20"/>
          <w:szCs w:val="20"/>
          <w:lang w:val="es-ES_tradnl"/>
        </w:rPr>
        <w:t>O</w:t>
      </w:r>
      <w:r w:rsidRPr="00845296">
        <w:rPr>
          <w:sz w:val="20"/>
          <w:szCs w:val="20"/>
          <w:lang w:val="es-ES_tradnl"/>
        </w:rPr>
        <w:t xml:space="preserve">rienta a las entidades a evitar tratos desiguales, expresiones excluyentes o mensajes que refuercen estereotipos y prejuicios. Su aplicación implica que la comunicación institucional ofrezca las mismas </w:t>
      </w:r>
      <w:r w:rsidRPr="00845296">
        <w:rPr>
          <w:sz w:val="20"/>
          <w:szCs w:val="20"/>
          <w:lang w:val="es-ES_tradnl"/>
        </w:rPr>
        <w:lastRenderedPageBreak/>
        <w:t>oportunidades de acceso a la información y garantice un trato respetuoso para todas las personas, reconociendo sus diferencias sin convertirlas en motivos de exclusión.</w:t>
      </w:r>
    </w:p>
    <w:p w14:paraId="622F82D0" w14:textId="77777777" w:rsidR="00845296" w:rsidRPr="00845296" w:rsidRDefault="00845296" w:rsidP="00845296">
      <w:pPr>
        <w:pStyle w:val="Prrafodelista"/>
        <w:spacing w:after="240" w:line="360" w:lineRule="auto"/>
        <w:rPr>
          <w:sz w:val="20"/>
          <w:szCs w:val="20"/>
          <w:lang w:val="es-ES_tradnl"/>
        </w:rPr>
      </w:pPr>
    </w:p>
    <w:p w14:paraId="2B0472D5" w14:textId="77777777" w:rsidR="00845296" w:rsidRPr="00845296" w:rsidRDefault="00845296" w:rsidP="00845296">
      <w:pPr>
        <w:pStyle w:val="Prrafodelista"/>
        <w:numPr>
          <w:ilvl w:val="0"/>
          <w:numId w:val="28"/>
        </w:numPr>
        <w:spacing w:after="240" w:line="360" w:lineRule="auto"/>
        <w:rPr>
          <w:b/>
          <w:bCs/>
          <w:sz w:val="20"/>
          <w:szCs w:val="20"/>
          <w:lang w:val="es-ES_tradnl"/>
        </w:rPr>
      </w:pPr>
      <w:r w:rsidRPr="00845296">
        <w:rPr>
          <w:b/>
          <w:bCs/>
          <w:sz w:val="20"/>
          <w:szCs w:val="20"/>
          <w:lang w:val="es-ES_tradnl"/>
        </w:rPr>
        <w:t>Accesibilidad</w:t>
      </w:r>
    </w:p>
    <w:p w14:paraId="692E53F1" w14:textId="3B32F50B" w:rsidR="00845296" w:rsidRDefault="00845296" w:rsidP="00845296">
      <w:pPr>
        <w:pStyle w:val="Prrafodelista"/>
        <w:spacing w:after="240" w:line="360" w:lineRule="auto"/>
        <w:rPr>
          <w:sz w:val="20"/>
          <w:szCs w:val="20"/>
          <w:lang w:val="es-ES_tradnl"/>
        </w:rPr>
      </w:pPr>
      <w:r>
        <w:rPr>
          <w:sz w:val="20"/>
          <w:szCs w:val="20"/>
          <w:lang w:val="es-ES_tradnl"/>
        </w:rPr>
        <w:t>E</w:t>
      </w:r>
      <w:r w:rsidRPr="00845296">
        <w:rPr>
          <w:sz w:val="20"/>
          <w:szCs w:val="20"/>
          <w:lang w:val="es-ES_tradnl"/>
        </w:rPr>
        <w:t>s un principio que busca que la información pueda ser encontrada, consultada, comprendida y utilizada por todas las personas, independientemente de sus condiciones o capacidades. Para ello, es necesario emplear un lenguaje claro, formatos accesibles, apoyos visuales, subtítulos, recursos tecnológicos y otros mecanismos que faciliten el acceso a la información y reduzcan las barreras comunicativas.</w:t>
      </w:r>
    </w:p>
    <w:p w14:paraId="2CEF8003" w14:textId="5F08128F" w:rsidR="00845296" w:rsidRDefault="00845296" w:rsidP="00845296">
      <w:pPr>
        <w:pStyle w:val="Prrafodelista"/>
        <w:spacing w:after="240" w:line="360" w:lineRule="auto"/>
        <w:rPr>
          <w:sz w:val="20"/>
          <w:szCs w:val="20"/>
          <w:lang w:val="es-ES_tradnl"/>
        </w:rPr>
      </w:pPr>
    </w:p>
    <w:p w14:paraId="014F6267" w14:textId="77777777" w:rsidR="00845296" w:rsidRPr="00845296" w:rsidRDefault="00845296" w:rsidP="00845296">
      <w:pPr>
        <w:pStyle w:val="Prrafodelista"/>
        <w:numPr>
          <w:ilvl w:val="0"/>
          <w:numId w:val="28"/>
        </w:numPr>
        <w:spacing w:after="240" w:line="360" w:lineRule="auto"/>
        <w:rPr>
          <w:b/>
          <w:bCs/>
          <w:sz w:val="20"/>
          <w:szCs w:val="20"/>
          <w:lang w:val="es-ES_tradnl"/>
        </w:rPr>
      </w:pPr>
      <w:r w:rsidRPr="00845296">
        <w:rPr>
          <w:b/>
          <w:bCs/>
          <w:sz w:val="20"/>
          <w:szCs w:val="20"/>
          <w:lang w:val="es-ES_tradnl"/>
        </w:rPr>
        <w:t>Participación</w:t>
      </w:r>
    </w:p>
    <w:p w14:paraId="38B5D876" w14:textId="5D7EA836" w:rsidR="007D6C76" w:rsidRPr="007F6E02" w:rsidRDefault="00845296" w:rsidP="00845296">
      <w:pPr>
        <w:pStyle w:val="Prrafodelista"/>
        <w:spacing w:after="240" w:line="360" w:lineRule="auto"/>
        <w:rPr>
          <w:sz w:val="20"/>
          <w:szCs w:val="20"/>
          <w:lang w:val="es-ES_tradnl"/>
        </w:rPr>
      </w:pPr>
      <w:r>
        <w:rPr>
          <w:sz w:val="20"/>
          <w:szCs w:val="20"/>
          <w:lang w:val="es-ES_tradnl"/>
        </w:rPr>
        <w:t>S</w:t>
      </w:r>
      <w:r w:rsidRPr="00845296">
        <w:rPr>
          <w:sz w:val="20"/>
          <w:szCs w:val="20"/>
          <w:lang w:val="es-ES_tradnl"/>
        </w:rPr>
        <w:t>e entiende como la posibilidad de que las personas no solo reciban información, sino que también puedan interactuar con las entidades, formular preguntas, expresar sus opiniones, presentar observaciones y ejercer sus derechos. Una comunicación incluyente fomenta espacios de diálogo y retroalimentación que fortalecen la confianza entre la ciudadanía y las instituciones.</w:t>
      </w:r>
      <w:r w:rsidR="16A1546C" w:rsidRPr="007F6E02">
        <w:rPr>
          <w:sz w:val="20"/>
          <w:szCs w:val="20"/>
          <w:lang w:val="es-ES_tradnl"/>
        </w:rPr>
        <w:t xml:space="preserve"> </w:t>
      </w:r>
    </w:p>
    <w:p w14:paraId="055CB8A7" w14:textId="4A607A5C" w:rsidR="007D6C76" w:rsidRPr="000A3057" w:rsidRDefault="22752B87" w:rsidP="006A50F9">
      <w:pPr>
        <w:spacing w:after="240" w:line="360" w:lineRule="auto"/>
        <w:rPr>
          <w:b/>
          <w:bCs/>
          <w:sz w:val="20"/>
          <w:szCs w:val="20"/>
          <w:lang w:val="es-ES_tradnl"/>
        </w:rPr>
      </w:pPr>
      <w:r w:rsidRPr="000A3057">
        <w:rPr>
          <w:b/>
          <w:bCs/>
          <w:sz w:val="20"/>
          <w:szCs w:val="20"/>
          <w:lang w:val="es-ES_tradnl"/>
        </w:rPr>
        <w:t>4.4 normatividad vigente</w:t>
      </w:r>
    </w:p>
    <w:p w14:paraId="569EA297" w14:textId="77777777" w:rsidR="00742A80" w:rsidRDefault="006200C7" w:rsidP="006A50F9">
      <w:pPr>
        <w:spacing w:after="240" w:line="360" w:lineRule="auto"/>
        <w:rPr>
          <w:sz w:val="20"/>
          <w:szCs w:val="20"/>
          <w:lang w:val="es-ES_tradnl"/>
        </w:rPr>
      </w:pPr>
      <w:r w:rsidRPr="006200C7">
        <w:rPr>
          <w:sz w:val="20"/>
          <w:szCs w:val="20"/>
          <w:lang w:val="es-ES_tradnl"/>
        </w:rPr>
        <w:t>La inclusión en la comunicación pública se sustenta en un conjunto de normas que promueven el respeto por los derechos, la igualdad, la accesibilidad y el acceso a la información. En Colombia, diferentes disposiciones legales orientan a las entidades para desarrollar procesos de comunicación más incluyentes y garantizar que todas las personas puedan ejercer sus derechos en condiciones de equidad</w:t>
      </w:r>
      <w:r w:rsidR="561B5FB6" w:rsidRPr="000A3057">
        <w:rPr>
          <w:sz w:val="20"/>
          <w:szCs w:val="20"/>
          <w:lang w:val="es-ES_tradnl"/>
        </w:rPr>
        <w:t xml:space="preserve">. </w:t>
      </w:r>
    </w:p>
    <w:p w14:paraId="5517E8A9" w14:textId="3D072837" w:rsidR="007D6C76" w:rsidRPr="000A3057" w:rsidRDefault="3631A372" w:rsidP="006A50F9">
      <w:pPr>
        <w:spacing w:after="240" w:line="360" w:lineRule="auto"/>
        <w:rPr>
          <w:sz w:val="20"/>
          <w:szCs w:val="20"/>
          <w:lang w:val="es-ES_tradnl"/>
        </w:rPr>
      </w:pPr>
      <w:r w:rsidRPr="000A3057">
        <w:rPr>
          <w:sz w:val="20"/>
          <w:szCs w:val="20"/>
          <w:lang w:val="es-ES_tradnl"/>
        </w:rPr>
        <w:t xml:space="preserve">A </w:t>
      </w:r>
      <w:r w:rsidR="24E8B276" w:rsidRPr="000A3057">
        <w:rPr>
          <w:sz w:val="20"/>
          <w:szCs w:val="20"/>
          <w:lang w:val="es-ES_tradnl"/>
        </w:rPr>
        <w:t>continuación,</w:t>
      </w:r>
      <w:r w:rsidRPr="000A3057">
        <w:rPr>
          <w:sz w:val="20"/>
          <w:szCs w:val="20"/>
          <w:lang w:val="es-ES_tradnl"/>
        </w:rPr>
        <w:t xml:space="preserve"> se nombran normas y se describe como estas se relacionan con la </w:t>
      </w:r>
      <w:commentRangeStart w:id="16"/>
      <w:r w:rsidRPr="000A3057">
        <w:rPr>
          <w:sz w:val="20"/>
          <w:szCs w:val="20"/>
          <w:lang w:val="es-ES_tradnl"/>
        </w:rPr>
        <w:t>inclusión comunicativa</w:t>
      </w:r>
      <w:r w:rsidR="51E3243F" w:rsidRPr="000A3057">
        <w:rPr>
          <w:sz w:val="20"/>
          <w:szCs w:val="20"/>
          <w:lang w:val="es-ES_tradnl"/>
        </w:rPr>
        <w:t>:</w:t>
      </w:r>
      <w:commentRangeEnd w:id="16"/>
      <w:r w:rsidR="00B26E7F">
        <w:rPr>
          <w:rStyle w:val="Refdecomentario"/>
        </w:rPr>
        <w:commentReference w:id="16"/>
      </w:r>
    </w:p>
    <w:p w14:paraId="20822BA3" w14:textId="77777777" w:rsidR="00902CBB" w:rsidRPr="00902CBB" w:rsidRDefault="00902CBB" w:rsidP="00902CBB">
      <w:pPr>
        <w:pStyle w:val="Prrafodelista"/>
        <w:numPr>
          <w:ilvl w:val="0"/>
          <w:numId w:val="29"/>
        </w:numPr>
        <w:spacing w:after="240" w:line="360" w:lineRule="auto"/>
        <w:rPr>
          <w:sz w:val="20"/>
          <w:szCs w:val="20"/>
          <w:lang w:val="es-ES_tradnl"/>
        </w:rPr>
      </w:pPr>
      <w:r w:rsidRPr="00902CBB">
        <w:rPr>
          <w:b/>
          <w:bCs/>
          <w:sz w:val="20"/>
          <w:szCs w:val="20"/>
          <w:lang w:val="es-ES_tradnl"/>
        </w:rPr>
        <w:t>Ley 1346 de 2009</w:t>
      </w:r>
    </w:p>
    <w:p w14:paraId="7B63F254" w14:textId="3CD0D23C" w:rsidR="00902CBB" w:rsidRDefault="00902CBB" w:rsidP="00902CBB">
      <w:pPr>
        <w:pStyle w:val="Prrafodelista"/>
        <w:spacing w:after="240" w:line="360" w:lineRule="auto"/>
        <w:ind w:left="1080"/>
        <w:rPr>
          <w:sz w:val="20"/>
          <w:szCs w:val="20"/>
          <w:lang w:val="es-ES_tradnl"/>
        </w:rPr>
      </w:pPr>
      <w:r>
        <w:rPr>
          <w:sz w:val="20"/>
          <w:szCs w:val="20"/>
          <w:lang w:val="es-ES_tradnl"/>
        </w:rPr>
        <w:t>A</w:t>
      </w:r>
      <w:r w:rsidRPr="00902CBB">
        <w:rPr>
          <w:sz w:val="20"/>
          <w:szCs w:val="20"/>
          <w:lang w:val="es-ES_tradnl"/>
        </w:rPr>
        <w:t>prueba la Convención sobre los Derechos de las Personas con Discapacidad e incorpora el compromiso de garantizar la igualdad de oportunidades y la accesibilidad. En materia de comunicación, promueve la eliminación de barreras para que las personas con discapacidad puedan acceder a la información y a los servicios públicos en igualdad de condiciones.</w:t>
      </w:r>
    </w:p>
    <w:p w14:paraId="321E2AF7" w14:textId="77777777" w:rsidR="00902CBB" w:rsidRPr="00902CBB" w:rsidRDefault="00902CBB" w:rsidP="00902CBB">
      <w:pPr>
        <w:pStyle w:val="Prrafodelista"/>
        <w:spacing w:after="240" w:line="360" w:lineRule="auto"/>
        <w:ind w:left="1080"/>
        <w:rPr>
          <w:sz w:val="20"/>
          <w:szCs w:val="20"/>
          <w:lang w:val="es-ES_tradnl"/>
        </w:rPr>
      </w:pPr>
    </w:p>
    <w:p w14:paraId="212C12F1" w14:textId="77777777" w:rsidR="00902CBB" w:rsidRPr="00902CBB" w:rsidRDefault="00902CBB" w:rsidP="00902CBB">
      <w:pPr>
        <w:pStyle w:val="Prrafodelista"/>
        <w:numPr>
          <w:ilvl w:val="0"/>
          <w:numId w:val="29"/>
        </w:numPr>
        <w:spacing w:after="240" w:line="360" w:lineRule="auto"/>
        <w:rPr>
          <w:b/>
          <w:bCs/>
          <w:sz w:val="20"/>
          <w:szCs w:val="20"/>
          <w:lang w:val="es-ES_tradnl"/>
        </w:rPr>
      </w:pPr>
      <w:r w:rsidRPr="00902CBB">
        <w:rPr>
          <w:b/>
          <w:bCs/>
          <w:sz w:val="20"/>
          <w:szCs w:val="20"/>
          <w:lang w:val="es-ES_tradnl"/>
        </w:rPr>
        <w:t>Ley 1482 de 2011</w:t>
      </w:r>
    </w:p>
    <w:p w14:paraId="44547D7F" w14:textId="32DF75A1" w:rsidR="00902CBB" w:rsidRDefault="00902CBB" w:rsidP="00902CBB">
      <w:pPr>
        <w:pStyle w:val="Prrafodelista"/>
        <w:spacing w:after="240" w:line="360" w:lineRule="auto"/>
        <w:ind w:left="1080"/>
        <w:rPr>
          <w:sz w:val="20"/>
          <w:szCs w:val="20"/>
          <w:lang w:val="es-ES_tradnl"/>
        </w:rPr>
      </w:pPr>
      <w:r>
        <w:rPr>
          <w:sz w:val="20"/>
          <w:szCs w:val="20"/>
          <w:lang w:val="es-ES_tradnl"/>
        </w:rPr>
        <w:t>E</w:t>
      </w:r>
      <w:r w:rsidRPr="00902CBB">
        <w:rPr>
          <w:sz w:val="20"/>
          <w:szCs w:val="20"/>
          <w:lang w:val="es-ES_tradnl"/>
        </w:rPr>
        <w:t>stablece medidas para prevenir, sancionar y erradicar los actos de discriminación por razones de raza, etnia, religión, nacionalidad, ideología, orientación sexual, discapacidad u otras condiciones. Su aplicación orienta a las entidades a emplear un lenguaje respetuoso y a evitar mensajes o prácticas que puedan generar exclusión o vulnerar la dignidad de las personas.</w:t>
      </w:r>
    </w:p>
    <w:p w14:paraId="41B05F4E" w14:textId="4C497072" w:rsidR="00902CBB" w:rsidRDefault="00902CBB" w:rsidP="00902CBB">
      <w:pPr>
        <w:pStyle w:val="Prrafodelista"/>
        <w:spacing w:after="240" w:line="360" w:lineRule="auto"/>
        <w:ind w:left="1080"/>
        <w:rPr>
          <w:sz w:val="20"/>
          <w:szCs w:val="20"/>
          <w:lang w:val="es-ES_tradnl"/>
        </w:rPr>
      </w:pPr>
    </w:p>
    <w:p w14:paraId="386BADCA" w14:textId="15F6F933" w:rsidR="00685DF6" w:rsidRDefault="00685DF6" w:rsidP="00902CBB">
      <w:pPr>
        <w:pStyle w:val="Prrafodelista"/>
        <w:spacing w:after="240" w:line="360" w:lineRule="auto"/>
        <w:ind w:left="1080"/>
        <w:rPr>
          <w:sz w:val="20"/>
          <w:szCs w:val="20"/>
          <w:lang w:val="es-ES_tradnl"/>
        </w:rPr>
      </w:pPr>
    </w:p>
    <w:p w14:paraId="3EC2D2B3" w14:textId="77777777" w:rsidR="00685DF6" w:rsidRPr="00902CBB" w:rsidRDefault="00685DF6" w:rsidP="00902CBB">
      <w:pPr>
        <w:pStyle w:val="Prrafodelista"/>
        <w:spacing w:after="240" w:line="360" w:lineRule="auto"/>
        <w:ind w:left="1080"/>
        <w:rPr>
          <w:sz w:val="20"/>
          <w:szCs w:val="20"/>
          <w:lang w:val="es-ES_tradnl"/>
        </w:rPr>
      </w:pPr>
    </w:p>
    <w:p w14:paraId="2C9699AF" w14:textId="77777777" w:rsidR="00902CBB" w:rsidRPr="00902CBB" w:rsidRDefault="00902CBB" w:rsidP="00902CBB">
      <w:pPr>
        <w:pStyle w:val="Prrafodelista"/>
        <w:numPr>
          <w:ilvl w:val="0"/>
          <w:numId w:val="29"/>
        </w:numPr>
        <w:spacing w:after="240" w:line="360" w:lineRule="auto"/>
        <w:rPr>
          <w:b/>
          <w:bCs/>
          <w:sz w:val="20"/>
          <w:szCs w:val="20"/>
          <w:lang w:val="es-ES_tradnl"/>
        </w:rPr>
      </w:pPr>
      <w:r w:rsidRPr="00902CBB">
        <w:rPr>
          <w:b/>
          <w:bCs/>
          <w:sz w:val="20"/>
          <w:szCs w:val="20"/>
          <w:lang w:val="es-ES_tradnl"/>
        </w:rPr>
        <w:lastRenderedPageBreak/>
        <w:t>Ley 1618 de 2013</w:t>
      </w:r>
    </w:p>
    <w:p w14:paraId="785F4A13" w14:textId="2892960F" w:rsidR="00902CBB" w:rsidRDefault="00902CBB" w:rsidP="00902CBB">
      <w:pPr>
        <w:pStyle w:val="Prrafodelista"/>
        <w:spacing w:after="240" w:line="360" w:lineRule="auto"/>
        <w:ind w:left="1080"/>
        <w:rPr>
          <w:sz w:val="20"/>
          <w:szCs w:val="20"/>
          <w:lang w:val="es-ES_tradnl"/>
        </w:rPr>
      </w:pPr>
      <w:r>
        <w:rPr>
          <w:sz w:val="20"/>
          <w:szCs w:val="20"/>
          <w:lang w:val="es-ES_tradnl"/>
        </w:rPr>
        <w:t>D</w:t>
      </w:r>
      <w:r w:rsidRPr="00902CBB">
        <w:rPr>
          <w:sz w:val="20"/>
          <w:szCs w:val="20"/>
          <w:lang w:val="es-ES_tradnl"/>
        </w:rPr>
        <w:t>esarrolla mecanismos para garantizar el ejercicio pleno de los derechos de las personas con discapacidad. En el ámbito de la comunicación, promueve el uso de formatos accesibles, ajustes razonables y recursos que faciliten el acceso, la comprensión y el uso de la información.</w:t>
      </w:r>
    </w:p>
    <w:p w14:paraId="1A937BDE" w14:textId="77777777" w:rsidR="00902CBB" w:rsidRPr="00902CBB" w:rsidRDefault="00902CBB" w:rsidP="00902CBB">
      <w:pPr>
        <w:pStyle w:val="Prrafodelista"/>
        <w:spacing w:after="240" w:line="360" w:lineRule="auto"/>
        <w:ind w:left="1080"/>
        <w:rPr>
          <w:sz w:val="20"/>
          <w:szCs w:val="20"/>
          <w:lang w:val="es-ES_tradnl"/>
        </w:rPr>
      </w:pPr>
    </w:p>
    <w:p w14:paraId="48F035F1" w14:textId="77777777" w:rsidR="00902CBB" w:rsidRPr="00902CBB" w:rsidRDefault="00902CBB" w:rsidP="00902CBB">
      <w:pPr>
        <w:pStyle w:val="Prrafodelista"/>
        <w:numPr>
          <w:ilvl w:val="0"/>
          <w:numId w:val="29"/>
        </w:numPr>
        <w:spacing w:after="240" w:line="360" w:lineRule="auto"/>
        <w:rPr>
          <w:b/>
          <w:bCs/>
          <w:sz w:val="20"/>
          <w:szCs w:val="20"/>
          <w:lang w:val="es-ES_tradnl"/>
        </w:rPr>
      </w:pPr>
      <w:r w:rsidRPr="00902CBB">
        <w:rPr>
          <w:b/>
          <w:bCs/>
          <w:sz w:val="20"/>
          <w:szCs w:val="20"/>
          <w:lang w:val="es-ES_tradnl"/>
        </w:rPr>
        <w:t>Ley 1712 de 2014</w:t>
      </w:r>
    </w:p>
    <w:p w14:paraId="7AA9AC0A" w14:textId="425232B2" w:rsidR="00902CBB" w:rsidRDefault="00902CBB" w:rsidP="00902CBB">
      <w:pPr>
        <w:pStyle w:val="Prrafodelista"/>
        <w:spacing w:after="240" w:line="360" w:lineRule="auto"/>
        <w:ind w:left="1080"/>
        <w:rPr>
          <w:sz w:val="20"/>
          <w:szCs w:val="20"/>
          <w:lang w:val="es-ES_tradnl"/>
        </w:rPr>
      </w:pPr>
      <w:r>
        <w:rPr>
          <w:sz w:val="20"/>
          <w:szCs w:val="20"/>
          <w:lang w:val="es-ES_tradnl"/>
        </w:rPr>
        <w:t>R</w:t>
      </w:r>
      <w:r w:rsidRPr="00902CBB">
        <w:rPr>
          <w:sz w:val="20"/>
          <w:szCs w:val="20"/>
          <w:lang w:val="es-ES_tradnl"/>
        </w:rPr>
        <w:t>egula el derecho de acceso a la información pública y el principio de transparencia. Esta norma impulsa a las entidades a divulgar información de manera clara, oportuna y accesible, facilitando que la ciudadanía conozca y ejerza sus derechos.</w:t>
      </w:r>
    </w:p>
    <w:p w14:paraId="666FAFD4" w14:textId="003C2EE6" w:rsidR="00902CBB" w:rsidRDefault="00902CBB" w:rsidP="00902CBB">
      <w:pPr>
        <w:pStyle w:val="Prrafodelista"/>
        <w:spacing w:after="240" w:line="360" w:lineRule="auto"/>
        <w:ind w:left="1080"/>
        <w:rPr>
          <w:sz w:val="20"/>
          <w:szCs w:val="20"/>
          <w:lang w:val="es-ES_tradnl"/>
        </w:rPr>
      </w:pPr>
    </w:p>
    <w:p w14:paraId="1FDFD2A6" w14:textId="68A0DA68" w:rsidR="00902CBB" w:rsidRDefault="00902CBB" w:rsidP="00902CBB">
      <w:pPr>
        <w:pStyle w:val="Prrafodelista"/>
        <w:spacing w:after="240" w:line="360" w:lineRule="auto"/>
        <w:ind w:left="1080"/>
        <w:rPr>
          <w:sz w:val="20"/>
          <w:szCs w:val="20"/>
          <w:lang w:val="es-ES_tradnl"/>
        </w:rPr>
      </w:pPr>
    </w:p>
    <w:p w14:paraId="7DE7C788" w14:textId="77777777" w:rsidR="00902CBB" w:rsidRPr="00902CBB" w:rsidRDefault="00902CBB" w:rsidP="00902CBB">
      <w:pPr>
        <w:pStyle w:val="Prrafodelista"/>
        <w:spacing w:after="240" w:line="360" w:lineRule="auto"/>
        <w:ind w:left="1080"/>
        <w:rPr>
          <w:sz w:val="20"/>
          <w:szCs w:val="20"/>
          <w:lang w:val="es-ES_tradnl"/>
        </w:rPr>
      </w:pPr>
    </w:p>
    <w:p w14:paraId="6576BE46" w14:textId="77777777" w:rsidR="00902CBB" w:rsidRPr="00902CBB" w:rsidRDefault="00902CBB" w:rsidP="00902CBB">
      <w:pPr>
        <w:pStyle w:val="Prrafodelista"/>
        <w:numPr>
          <w:ilvl w:val="0"/>
          <w:numId w:val="29"/>
        </w:numPr>
        <w:spacing w:after="240" w:line="360" w:lineRule="auto"/>
        <w:rPr>
          <w:b/>
          <w:bCs/>
          <w:sz w:val="20"/>
          <w:szCs w:val="20"/>
          <w:lang w:val="es-ES_tradnl"/>
        </w:rPr>
      </w:pPr>
      <w:r w:rsidRPr="00902CBB">
        <w:rPr>
          <w:b/>
          <w:bCs/>
          <w:sz w:val="20"/>
          <w:szCs w:val="20"/>
          <w:lang w:val="es-ES_tradnl"/>
        </w:rPr>
        <w:t>Ley 1755 de 2015</w:t>
      </w:r>
    </w:p>
    <w:p w14:paraId="5A3A06A0" w14:textId="3FDEA0FF" w:rsidR="00902CBB" w:rsidRDefault="00902CBB" w:rsidP="00902CBB">
      <w:pPr>
        <w:pStyle w:val="Prrafodelista"/>
        <w:spacing w:after="240" w:line="360" w:lineRule="auto"/>
        <w:ind w:left="1080"/>
        <w:rPr>
          <w:sz w:val="20"/>
          <w:szCs w:val="20"/>
          <w:lang w:val="es-ES_tradnl"/>
        </w:rPr>
      </w:pPr>
      <w:r>
        <w:rPr>
          <w:sz w:val="20"/>
          <w:szCs w:val="20"/>
          <w:lang w:val="es-ES_tradnl"/>
        </w:rPr>
        <w:t>R</w:t>
      </w:r>
      <w:r w:rsidRPr="00902CBB">
        <w:rPr>
          <w:sz w:val="20"/>
          <w:szCs w:val="20"/>
          <w:lang w:val="es-ES_tradnl"/>
        </w:rPr>
        <w:t>egula el derecho fundamental de petición y establece los lineamientos para la atención de las solicitudes presentadas por la ciudadanía. Su cumplimiento implica ofrecer respuestas claras, comprensibles, oportunas y acordes con las necesidades de quienes requieren información o realizan trámites ante las entidades públicas.</w:t>
      </w:r>
    </w:p>
    <w:p w14:paraId="5AD32263" w14:textId="77777777" w:rsidR="00902CBB" w:rsidRPr="00902CBB" w:rsidRDefault="00902CBB" w:rsidP="00902CBB">
      <w:pPr>
        <w:pStyle w:val="Prrafodelista"/>
        <w:spacing w:after="240" w:line="360" w:lineRule="auto"/>
        <w:ind w:left="1080"/>
        <w:rPr>
          <w:sz w:val="20"/>
          <w:szCs w:val="20"/>
          <w:lang w:val="es-ES_tradnl"/>
        </w:rPr>
      </w:pPr>
    </w:p>
    <w:p w14:paraId="6752B3FF" w14:textId="77777777" w:rsidR="00902CBB" w:rsidRPr="00902CBB" w:rsidRDefault="00902CBB" w:rsidP="00902CBB">
      <w:pPr>
        <w:pStyle w:val="Prrafodelista"/>
        <w:numPr>
          <w:ilvl w:val="0"/>
          <w:numId w:val="29"/>
        </w:numPr>
        <w:spacing w:line="360" w:lineRule="auto"/>
        <w:contextualSpacing w:val="0"/>
        <w:rPr>
          <w:b/>
          <w:bCs/>
          <w:sz w:val="20"/>
          <w:szCs w:val="20"/>
          <w:lang w:val="es-ES_tradnl"/>
        </w:rPr>
      </w:pPr>
      <w:r w:rsidRPr="00902CBB">
        <w:rPr>
          <w:b/>
          <w:bCs/>
          <w:sz w:val="20"/>
          <w:szCs w:val="20"/>
          <w:lang w:val="es-ES_tradnl"/>
        </w:rPr>
        <w:t>Lineamientos institucionales del SENA – Guía de lenguajes claros, comprensibles e incluyentes (versión 2)</w:t>
      </w:r>
    </w:p>
    <w:p w14:paraId="60D0FC0E" w14:textId="6AD030CD" w:rsidR="10B7D696" w:rsidRPr="00902CBB" w:rsidRDefault="00902CBB" w:rsidP="00902CBB">
      <w:pPr>
        <w:pStyle w:val="Prrafodelista"/>
        <w:spacing w:after="240" w:line="360" w:lineRule="auto"/>
        <w:ind w:left="1080"/>
        <w:contextualSpacing w:val="0"/>
        <w:rPr>
          <w:sz w:val="20"/>
          <w:szCs w:val="20"/>
          <w:lang w:val="es-ES_tradnl"/>
        </w:rPr>
      </w:pPr>
      <w:r>
        <w:rPr>
          <w:sz w:val="20"/>
          <w:szCs w:val="20"/>
          <w:lang w:val="es-ES_tradnl"/>
        </w:rPr>
        <w:t>O</w:t>
      </w:r>
      <w:r w:rsidRPr="00902CBB">
        <w:rPr>
          <w:sz w:val="20"/>
          <w:szCs w:val="20"/>
          <w:lang w:val="es-ES_tradnl"/>
        </w:rPr>
        <w:t>rientan a los servidores públicos en el diseño de comunicaciones institucionales que utilicen un lenguaje sencillo, respetuoso e incluyente. Estos lineamientos promueven la eliminación de barreras comunicativas y fortalecen el acceso de la ciudadanía a la información y a los servicios institucionales</w:t>
      </w:r>
      <w:r w:rsidR="4781F31A" w:rsidRPr="00902CBB">
        <w:rPr>
          <w:sz w:val="20"/>
          <w:szCs w:val="20"/>
          <w:lang w:val="es-ES_tradnl"/>
        </w:rPr>
        <w:t>.</w:t>
      </w:r>
    </w:p>
    <w:p w14:paraId="1BDFC3B7" w14:textId="121FFD57" w:rsidR="4781F31A" w:rsidRDefault="00466C39" w:rsidP="006A50F9">
      <w:pPr>
        <w:pStyle w:val="Prrafodelista"/>
        <w:spacing w:after="240" w:line="360" w:lineRule="auto"/>
        <w:ind w:left="0"/>
        <w:contextualSpacing w:val="0"/>
        <w:rPr>
          <w:sz w:val="20"/>
          <w:szCs w:val="20"/>
          <w:lang w:val="es-ES_tradnl"/>
        </w:rPr>
      </w:pPr>
      <w:r>
        <w:rPr>
          <w:sz w:val="20"/>
          <w:szCs w:val="20"/>
          <w:lang w:val="es-ES_tradnl"/>
        </w:rPr>
        <w:t>Para complementar la normativa previa, la siguiente t</w:t>
      </w:r>
      <w:r w:rsidR="4781F31A" w:rsidRPr="000A3057">
        <w:rPr>
          <w:sz w:val="20"/>
          <w:szCs w:val="20"/>
          <w:lang w:val="es-ES_tradnl"/>
        </w:rPr>
        <w:t xml:space="preserve">abla </w:t>
      </w:r>
      <w:r>
        <w:rPr>
          <w:sz w:val="20"/>
          <w:szCs w:val="20"/>
          <w:lang w:val="es-ES_tradnl"/>
        </w:rPr>
        <w:t>relaciona el</w:t>
      </w:r>
      <w:r w:rsidR="7C34AA4F" w:rsidRPr="000A3057">
        <w:rPr>
          <w:sz w:val="20"/>
          <w:szCs w:val="20"/>
          <w:lang w:val="es-ES_tradnl"/>
        </w:rPr>
        <w:t xml:space="preserve"> marco normativo que sustenta la estructura de la comunicación entre el </w:t>
      </w:r>
      <w:r w:rsidR="004D4EAC">
        <w:rPr>
          <w:sz w:val="20"/>
          <w:szCs w:val="20"/>
          <w:lang w:val="es-ES_tradnl"/>
        </w:rPr>
        <w:t>E</w:t>
      </w:r>
      <w:r w:rsidR="7C34AA4F" w:rsidRPr="000A3057">
        <w:rPr>
          <w:sz w:val="20"/>
          <w:szCs w:val="20"/>
          <w:lang w:val="es-ES_tradnl"/>
        </w:rPr>
        <w:t xml:space="preserve">stado y la ciudadanía en </w:t>
      </w:r>
      <w:r w:rsidR="7EC58359" w:rsidRPr="000A3057">
        <w:rPr>
          <w:sz w:val="20"/>
          <w:szCs w:val="20"/>
          <w:lang w:val="es-ES_tradnl"/>
        </w:rPr>
        <w:t>referencia a los lenguajes claros comprensibles e incluyentes</w:t>
      </w:r>
      <w:r w:rsidR="009B55BD">
        <w:rPr>
          <w:sz w:val="20"/>
          <w:szCs w:val="20"/>
          <w:lang w:val="es-ES_tradnl"/>
        </w:rPr>
        <w:t>:</w:t>
      </w:r>
    </w:p>
    <w:p w14:paraId="0C248837" w14:textId="6596BB60" w:rsidR="009B55BD" w:rsidRPr="004D4EAC" w:rsidRDefault="004D4EAC" w:rsidP="004D4EAC">
      <w:pPr>
        <w:spacing w:after="240" w:line="360" w:lineRule="auto"/>
        <w:rPr>
          <w:sz w:val="20"/>
          <w:szCs w:val="20"/>
          <w:lang w:val="es-ES_tradnl"/>
        </w:rPr>
      </w:pPr>
      <w:r>
        <w:rPr>
          <w:b/>
          <w:bCs/>
          <w:sz w:val="20"/>
          <w:szCs w:val="20"/>
          <w:lang w:val="es-ES_tradnl"/>
        </w:rPr>
        <w:t xml:space="preserve">Tabla 5. </w:t>
      </w:r>
      <w:r>
        <w:rPr>
          <w:sz w:val="20"/>
          <w:szCs w:val="20"/>
          <w:lang w:val="es-ES_tradnl"/>
        </w:rPr>
        <w:t>Marco normativo Estado-ciudadanía</w:t>
      </w:r>
    </w:p>
    <w:tbl>
      <w:tblPr>
        <w:tblStyle w:val="Tablaconcuadrcula"/>
        <w:tblW w:w="0" w:type="auto"/>
        <w:tblInd w:w="1080" w:type="dxa"/>
        <w:tblLook w:val="06A0" w:firstRow="1" w:lastRow="0" w:firstColumn="1" w:lastColumn="0" w:noHBand="1" w:noVBand="1"/>
      </w:tblPr>
      <w:tblGrid>
        <w:gridCol w:w="4440"/>
        <w:gridCol w:w="4440"/>
      </w:tblGrid>
      <w:tr w:rsidR="11F3C95B" w:rsidRPr="004D4EAC" w14:paraId="6E4CB392" w14:textId="77777777" w:rsidTr="11F3C95B">
        <w:trPr>
          <w:trHeight w:val="300"/>
        </w:trPr>
        <w:tc>
          <w:tcPr>
            <w:tcW w:w="4440" w:type="dxa"/>
          </w:tcPr>
          <w:p w14:paraId="05F0BFE9" w14:textId="1AF32755" w:rsidR="5FCCD0D9" w:rsidRPr="004D4EAC" w:rsidRDefault="5FCCD0D9" w:rsidP="006A50F9">
            <w:pPr>
              <w:pStyle w:val="Prrafodelista"/>
              <w:ind w:left="0"/>
              <w:rPr>
                <w:b/>
                <w:bCs/>
                <w:lang w:val="es-ES_tradnl"/>
              </w:rPr>
            </w:pPr>
            <w:r w:rsidRPr="004D4EAC">
              <w:rPr>
                <w:b/>
                <w:bCs/>
                <w:sz w:val="20"/>
                <w:szCs w:val="20"/>
                <w:lang w:val="es-ES_tradnl"/>
              </w:rPr>
              <w:t>Norma</w:t>
            </w:r>
          </w:p>
        </w:tc>
        <w:tc>
          <w:tcPr>
            <w:tcW w:w="4440" w:type="dxa"/>
          </w:tcPr>
          <w:p w14:paraId="43BC4253" w14:textId="5AE81915" w:rsidR="5FCCD0D9" w:rsidRPr="004D4EAC" w:rsidRDefault="5FCCD0D9" w:rsidP="006A50F9">
            <w:pPr>
              <w:pStyle w:val="Prrafodelista"/>
              <w:ind w:left="0"/>
              <w:rPr>
                <w:b/>
                <w:bCs/>
                <w:lang w:val="es-ES_tradnl"/>
              </w:rPr>
            </w:pPr>
            <w:r w:rsidRPr="004D4EAC">
              <w:rPr>
                <w:b/>
                <w:bCs/>
                <w:sz w:val="20"/>
                <w:szCs w:val="20"/>
                <w:lang w:val="es-ES_tradnl"/>
              </w:rPr>
              <w:t xml:space="preserve">Referencia </w:t>
            </w:r>
          </w:p>
        </w:tc>
      </w:tr>
      <w:tr w:rsidR="11F3C95B" w:rsidRPr="000A3057" w14:paraId="0C38A693" w14:textId="77777777" w:rsidTr="11F3C95B">
        <w:trPr>
          <w:trHeight w:val="300"/>
        </w:trPr>
        <w:tc>
          <w:tcPr>
            <w:tcW w:w="4440" w:type="dxa"/>
          </w:tcPr>
          <w:p w14:paraId="4C108FDE" w14:textId="4E18D617" w:rsidR="2A88B2D5" w:rsidRPr="000A3057" w:rsidRDefault="2A88B2D5" w:rsidP="006A50F9">
            <w:pPr>
              <w:pStyle w:val="Prrafodelista"/>
              <w:ind w:left="0"/>
              <w:rPr>
                <w:lang w:val="es-ES_tradnl"/>
              </w:rPr>
            </w:pPr>
            <w:r w:rsidRPr="000A3057">
              <w:rPr>
                <w:sz w:val="20"/>
                <w:szCs w:val="20"/>
                <w:lang w:val="es-ES_tradnl"/>
              </w:rPr>
              <w:t>Constitución Política de Colombia</w:t>
            </w:r>
            <w:r w:rsidR="000459BC">
              <w:rPr>
                <w:sz w:val="20"/>
                <w:szCs w:val="20"/>
                <w:lang w:val="es-ES_tradnl"/>
              </w:rPr>
              <w:t>.</w:t>
            </w:r>
          </w:p>
        </w:tc>
        <w:tc>
          <w:tcPr>
            <w:tcW w:w="4440" w:type="dxa"/>
          </w:tcPr>
          <w:p w14:paraId="428806D6" w14:textId="1BF3DEBA" w:rsidR="398BEF3A" w:rsidRPr="000A3057" w:rsidRDefault="398BEF3A" w:rsidP="006A50F9">
            <w:pPr>
              <w:pStyle w:val="Prrafodelista"/>
              <w:ind w:left="0"/>
              <w:rPr>
                <w:lang w:val="es-ES_tradnl"/>
              </w:rPr>
            </w:pPr>
            <w:r w:rsidRPr="000A3057">
              <w:rPr>
                <w:sz w:val="20"/>
                <w:szCs w:val="20"/>
                <w:lang w:val="es-ES_tradnl"/>
              </w:rPr>
              <w:t>Artículos 2 y 9. Establecen los fines del Estado en Constitución Política de Colombia función del interés general.</w:t>
            </w:r>
          </w:p>
        </w:tc>
      </w:tr>
      <w:tr w:rsidR="11F3C95B" w:rsidRPr="000A3057" w14:paraId="6B872753" w14:textId="77777777" w:rsidTr="11F3C95B">
        <w:trPr>
          <w:trHeight w:val="300"/>
        </w:trPr>
        <w:tc>
          <w:tcPr>
            <w:tcW w:w="4440" w:type="dxa"/>
          </w:tcPr>
          <w:p w14:paraId="770C4201" w14:textId="29DA1E80" w:rsidR="11CC06DF" w:rsidRPr="000A3057" w:rsidRDefault="11CC06DF" w:rsidP="006A50F9">
            <w:pPr>
              <w:pStyle w:val="Prrafodelista"/>
              <w:ind w:left="0"/>
              <w:rPr>
                <w:lang w:val="es-ES_tradnl"/>
              </w:rPr>
            </w:pPr>
            <w:r w:rsidRPr="000A3057">
              <w:rPr>
                <w:sz w:val="20"/>
                <w:szCs w:val="20"/>
                <w:lang w:val="es-ES_tradnl"/>
              </w:rPr>
              <w:t>Decreto 2623 de 2009</w:t>
            </w:r>
            <w:r w:rsidR="000459BC">
              <w:rPr>
                <w:sz w:val="20"/>
                <w:szCs w:val="20"/>
                <w:lang w:val="es-ES_tradnl"/>
              </w:rPr>
              <w:t>.</w:t>
            </w:r>
          </w:p>
        </w:tc>
        <w:tc>
          <w:tcPr>
            <w:tcW w:w="4440" w:type="dxa"/>
          </w:tcPr>
          <w:p w14:paraId="131982C0" w14:textId="50717D2B" w:rsidR="15719193" w:rsidRPr="000A3057" w:rsidRDefault="15719193" w:rsidP="006A50F9">
            <w:pPr>
              <w:pStyle w:val="Prrafodelista"/>
              <w:ind w:left="0"/>
              <w:rPr>
                <w:lang w:val="es-ES_tradnl"/>
              </w:rPr>
            </w:pPr>
            <w:r w:rsidRPr="000A3057">
              <w:rPr>
                <w:sz w:val="20"/>
                <w:szCs w:val="20"/>
                <w:lang w:val="es-ES_tradnl"/>
              </w:rPr>
              <w:t>Crea el Sistema Nacional de Servicio al Ciudadano.</w:t>
            </w:r>
          </w:p>
        </w:tc>
      </w:tr>
      <w:tr w:rsidR="11F3C95B" w:rsidRPr="000A3057" w14:paraId="71EB0654" w14:textId="77777777" w:rsidTr="11F3C95B">
        <w:trPr>
          <w:trHeight w:val="300"/>
        </w:trPr>
        <w:tc>
          <w:tcPr>
            <w:tcW w:w="4440" w:type="dxa"/>
          </w:tcPr>
          <w:p w14:paraId="40FA42A2" w14:textId="2FD0EECA" w:rsidR="4E4869D9" w:rsidRPr="000A3057" w:rsidRDefault="4E4869D9" w:rsidP="006A50F9">
            <w:pPr>
              <w:pStyle w:val="Prrafodelista"/>
              <w:ind w:left="0"/>
              <w:rPr>
                <w:lang w:val="es-ES_tradnl"/>
              </w:rPr>
            </w:pPr>
            <w:r w:rsidRPr="000A3057">
              <w:rPr>
                <w:sz w:val="20"/>
                <w:szCs w:val="20"/>
                <w:lang w:val="es-ES_tradnl"/>
              </w:rPr>
              <w:t>CONPES 3649 de marzo de 2010</w:t>
            </w:r>
            <w:r w:rsidR="000459BC">
              <w:rPr>
                <w:sz w:val="20"/>
                <w:szCs w:val="20"/>
                <w:lang w:val="es-ES_tradnl"/>
              </w:rPr>
              <w:t>.</w:t>
            </w:r>
          </w:p>
        </w:tc>
        <w:tc>
          <w:tcPr>
            <w:tcW w:w="4440" w:type="dxa"/>
          </w:tcPr>
          <w:p w14:paraId="3E5552DF" w14:textId="45307380" w:rsidR="747557EE" w:rsidRPr="000459BC" w:rsidRDefault="747557EE" w:rsidP="006A50F9">
            <w:pPr>
              <w:pStyle w:val="Prrafodelista"/>
              <w:ind w:left="0"/>
              <w:rPr>
                <w:sz w:val="20"/>
                <w:szCs w:val="20"/>
                <w:lang w:val="es-ES_tradnl"/>
              </w:rPr>
            </w:pPr>
            <w:r w:rsidRPr="000459BC">
              <w:rPr>
                <w:sz w:val="20"/>
                <w:szCs w:val="20"/>
                <w:lang w:val="es-ES_tradnl"/>
              </w:rPr>
              <w:t>Política Nacional de Servicio al Ciudadano.</w:t>
            </w:r>
          </w:p>
        </w:tc>
      </w:tr>
      <w:tr w:rsidR="11F3C95B" w:rsidRPr="000A3057" w14:paraId="33E2A8A5" w14:textId="77777777" w:rsidTr="11F3C95B">
        <w:trPr>
          <w:trHeight w:val="300"/>
        </w:trPr>
        <w:tc>
          <w:tcPr>
            <w:tcW w:w="4440" w:type="dxa"/>
          </w:tcPr>
          <w:p w14:paraId="054B2944" w14:textId="7D65907F" w:rsidR="01BE389B" w:rsidRPr="000A3057" w:rsidRDefault="01BE389B" w:rsidP="006A50F9">
            <w:pPr>
              <w:pStyle w:val="Prrafodelista"/>
              <w:ind w:left="0"/>
              <w:rPr>
                <w:lang w:val="es-ES_tradnl"/>
              </w:rPr>
            </w:pPr>
            <w:r w:rsidRPr="000A3057">
              <w:rPr>
                <w:sz w:val="20"/>
                <w:szCs w:val="20"/>
                <w:lang w:val="es-ES_tradnl"/>
              </w:rPr>
              <w:t>CONPES 3654 de abril de 2010</w:t>
            </w:r>
            <w:r w:rsidR="000459BC">
              <w:rPr>
                <w:sz w:val="20"/>
                <w:szCs w:val="20"/>
                <w:lang w:val="es-ES_tradnl"/>
              </w:rPr>
              <w:t>.</w:t>
            </w:r>
          </w:p>
          <w:p w14:paraId="168D65D6" w14:textId="29BF230F" w:rsidR="11F3C95B" w:rsidRPr="000A3057" w:rsidRDefault="11F3C95B" w:rsidP="006A50F9">
            <w:pPr>
              <w:pStyle w:val="Prrafodelista"/>
              <w:ind w:left="0"/>
              <w:rPr>
                <w:sz w:val="20"/>
                <w:szCs w:val="20"/>
                <w:lang w:val="es-ES_tradnl"/>
              </w:rPr>
            </w:pPr>
          </w:p>
        </w:tc>
        <w:tc>
          <w:tcPr>
            <w:tcW w:w="4440" w:type="dxa"/>
          </w:tcPr>
          <w:p w14:paraId="053D4E9E" w14:textId="44890D2A" w:rsidR="021DFBA4" w:rsidRPr="000A3057" w:rsidRDefault="021DFBA4" w:rsidP="006A50F9">
            <w:pPr>
              <w:pStyle w:val="Prrafodelista"/>
              <w:ind w:left="0"/>
              <w:rPr>
                <w:lang w:val="es-ES_tradnl"/>
              </w:rPr>
            </w:pPr>
            <w:r w:rsidRPr="000A3057">
              <w:rPr>
                <w:sz w:val="20"/>
                <w:szCs w:val="20"/>
                <w:lang w:val="es-ES_tradnl"/>
              </w:rPr>
              <w:t>Política de Rendición de Cuentas de la Rama Ejecutiva a la Ciudadanía.</w:t>
            </w:r>
          </w:p>
        </w:tc>
      </w:tr>
      <w:tr w:rsidR="11F3C95B" w:rsidRPr="000A3057" w14:paraId="1391681E" w14:textId="77777777" w:rsidTr="11F3C95B">
        <w:trPr>
          <w:trHeight w:val="300"/>
        </w:trPr>
        <w:tc>
          <w:tcPr>
            <w:tcW w:w="4440" w:type="dxa"/>
          </w:tcPr>
          <w:p w14:paraId="14C51F9B" w14:textId="3C656587" w:rsidR="4F0F1BC9" w:rsidRPr="000A3057" w:rsidRDefault="4F0F1BC9" w:rsidP="006A50F9">
            <w:pPr>
              <w:pStyle w:val="Prrafodelista"/>
              <w:ind w:left="0"/>
              <w:rPr>
                <w:lang w:val="es-ES_tradnl"/>
              </w:rPr>
            </w:pPr>
            <w:r w:rsidRPr="000A3057">
              <w:rPr>
                <w:sz w:val="20"/>
                <w:szCs w:val="20"/>
                <w:lang w:val="es-ES_tradnl"/>
              </w:rPr>
              <w:lastRenderedPageBreak/>
              <w:t>Ley 1448 de 2011</w:t>
            </w:r>
            <w:r w:rsidR="000459BC">
              <w:rPr>
                <w:sz w:val="20"/>
                <w:szCs w:val="20"/>
                <w:lang w:val="es-ES_tradnl"/>
              </w:rPr>
              <w:t>.</w:t>
            </w:r>
          </w:p>
          <w:p w14:paraId="52F2A2C8" w14:textId="58D2EFD2" w:rsidR="11F3C95B" w:rsidRPr="000A3057" w:rsidRDefault="11F3C95B" w:rsidP="006A50F9">
            <w:pPr>
              <w:pStyle w:val="Prrafodelista"/>
              <w:ind w:left="0"/>
              <w:rPr>
                <w:sz w:val="20"/>
                <w:szCs w:val="20"/>
                <w:lang w:val="es-ES_tradnl"/>
              </w:rPr>
            </w:pPr>
          </w:p>
        </w:tc>
        <w:tc>
          <w:tcPr>
            <w:tcW w:w="4440" w:type="dxa"/>
          </w:tcPr>
          <w:p w14:paraId="1CFBBBDF" w14:textId="76D9A925" w:rsidR="6F91EF52" w:rsidRPr="000A3057" w:rsidRDefault="6F91EF52" w:rsidP="006A50F9">
            <w:pPr>
              <w:pStyle w:val="Prrafodelista"/>
              <w:ind w:left="0"/>
              <w:rPr>
                <w:lang w:val="es-ES_tradnl"/>
              </w:rPr>
            </w:pPr>
            <w:r w:rsidRPr="000A3057">
              <w:rPr>
                <w:sz w:val="20"/>
                <w:szCs w:val="20"/>
                <w:lang w:val="es-ES_tradnl"/>
              </w:rPr>
              <w:t>Artículo 13. Incorpora el principio de enfoque diferencial en todas las acciones del Estado dirigidas a la población.</w:t>
            </w:r>
          </w:p>
        </w:tc>
      </w:tr>
      <w:tr w:rsidR="11F3C95B" w:rsidRPr="000A3057" w14:paraId="41CB3EC4" w14:textId="77777777" w:rsidTr="11F3C95B">
        <w:trPr>
          <w:trHeight w:val="300"/>
        </w:trPr>
        <w:tc>
          <w:tcPr>
            <w:tcW w:w="4440" w:type="dxa"/>
          </w:tcPr>
          <w:p w14:paraId="1EF10DDA" w14:textId="18F4BC98" w:rsidR="25162D52" w:rsidRPr="000A3057" w:rsidRDefault="25162D52" w:rsidP="006A50F9">
            <w:pPr>
              <w:pStyle w:val="Prrafodelista"/>
              <w:ind w:left="0"/>
              <w:rPr>
                <w:lang w:val="es-ES_tradnl"/>
              </w:rPr>
            </w:pPr>
            <w:r w:rsidRPr="000A3057">
              <w:rPr>
                <w:sz w:val="20"/>
                <w:szCs w:val="20"/>
                <w:lang w:val="es-ES_tradnl"/>
              </w:rPr>
              <w:t>CONPES 3785 de 2013</w:t>
            </w:r>
            <w:r w:rsidR="000459BC">
              <w:rPr>
                <w:sz w:val="20"/>
                <w:szCs w:val="20"/>
                <w:lang w:val="es-ES_tradnl"/>
              </w:rPr>
              <w:t>.</w:t>
            </w:r>
          </w:p>
        </w:tc>
        <w:tc>
          <w:tcPr>
            <w:tcW w:w="4440" w:type="dxa"/>
          </w:tcPr>
          <w:p w14:paraId="4EFCAA62" w14:textId="198AE775" w:rsidR="6A5A6AF9" w:rsidRPr="000A3057" w:rsidRDefault="6A5A6AF9" w:rsidP="006A50F9">
            <w:pPr>
              <w:pStyle w:val="Prrafodelista"/>
              <w:ind w:left="0"/>
              <w:rPr>
                <w:lang w:val="es-ES_tradnl"/>
              </w:rPr>
            </w:pPr>
            <w:r w:rsidRPr="000A3057">
              <w:rPr>
                <w:sz w:val="20"/>
                <w:szCs w:val="20"/>
                <w:lang w:val="es-ES_tradnl"/>
              </w:rPr>
              <w:t>Política Nacional de Eficiencia Administrativa al Servicio de la Ciudadanía.</w:t>
            </w:r>
          </w:p>
        </w:tc>
      </w:tr>
      <w:tr w:rsidR="11F3C95B" w:rsidRPr="000A3057" w14:paraId="1A490E28" w14:textId="77777777" w:rsidTr="11F3C95B">
        <w:trPr>
          <w:trHeight w:val="300"/>
        </w:trPr>
        <w:tc>
          <w:tcPr>
            <w:tcW w:w="4440" w:type="dxa"/>
          </w:tcPr>
          <w:p w14:paraId="2A780CCB" w14:textId="7FF3D0CE" w:rsidR="25162D52" w:rsidRPr="000A3057" w:rsidRDefault="25162D52" w:rsidP="006A50F9">
            <w:pPr>
              <w:pStyle w:val="Prrafodelista"/>
              <w:ind w:left="0"/>
              <w:rPr>
                <w:lang w:val="es-ES_tradnl"/>
              </w:rPr>
            </w:pPr>
            <w:r w:rsidRPr="000A3057">
              <w:rPr>
                <w:sz w:val="20"/>
                <w:szCs w:val="20"/>
                <w:lang w:val="es-ES_tradnl"/>
              </w:rPr>
              <w:t>Ley 1712 de 2014</w:t>
            </w:r>
            <w:r w:rsidR="000459BC">
              <w:rPr>
                <w:sz w:val="20"/>
                <w:szCs w:val="20"/>
                <w:lang w:val="es-ES_tradnl"/>
              </w:rPr>
              <w:t>.</w:t>
            </w:r>
          </w:p>
        </w:tc>
        <w:tc>
          <w:tcPr>
            <w:tcW w:w="4440" w:type="dxa"/>
          </w:tcPr>
          <w:p w14:paraId="7ADDFC41" w14:textId="0F000F67" w:rsidR="51A9FA37" w:rsidRPr="000A3057" w:rsidRDefault="51A9FA37" w:rsidP="006A50F9">
            <w:pPr>
              <w:pStyle w:val="Prrafodelista"/>
              <w:ind w:left="0"/>
              <w:rPr>
                <w:lang w:val="es-ES_tradnl"/>
              </w:rPr>
            </w:pPr>
            <w:r w:rsidRPr="000A3057">
              <w:rPr>
                <w:sz w:val="20"/>
                <w:szCs w:val="20"/>
                <w:lang w:val="es-ES_tradnl"/>
              </w:rPr>
              <w:t>Ley de Transparencia y Acceso a la Información Pública.</w:t>
            </w:r>
          </w:p>
        </w:tc>
      </w:tr>
      <w:tr w:rsidR="11F3C95B" w:rsidRPr="000A3057" w14:paraId="28D11521" w14:textId="77777777" w:rsidTr="11F3C95B">
        <w:trPr>
          <w:trHeight w:val="300"/>
        </w:trPr>
        <w:tc>
          <w:tcPr>
            <w:tcW w:w="4440" w:type="dxa"/>
          </w:tcPr>
          <w:p w14:paraId="249941A9" w14:textId="479E7AE0" w:rsidR="25162D52" w:rsidRPr="000A3057" w:rsidRDefault="25162D52" w:rsidP="006A50F9">
            <w:pPr>
              <w:pStyle w:val="Prrafodelista"/>
              <w:ind w:left="0"/>
              <w:rPr>
                <w:lang w:val="es-ES_tradnl"/>
              </w:rPr>
            </w:pPr>
            <w:r w:rsidRPr="000A3057">
              <w:rPr>
                <w:sz w:val="20"/>
                <w:szCs w:val="20"/>
                <w:lang w:val="es-ES_tradnl"/>
              </w:rPr>
              <w:t>Ley 1757 de 2015</w:t>
            </w:r>
            <w:r w:rsidR="000459BC">
              <w:rPr>
                <w:sz w:val="20"/>
                <w:szCs w:val="20"/>
                <w:lang w:val="es-ES_tradnl"/>
              </w:rPr>
              <w:t>.</w:t>
            </w:r>
          </w:p>
        </w:tc>
        <w:tc>
          <w:tcPr>
            <w:tcW w:w="4440" w:type="dxa"/>
          </w:tcPr>
          <w:p w14:paraId="402F6A55" w14:textId="46032196" w:rsidR="299838C8" w:rsidRPr="000A3057" w:rsidRDefault="299838C8" w:rsidP="006A50F9">
            <w:pPr>
              <w:pStyle w:val="Prrafodelista"/>
              <w:ind w:left="0"/>
              <w:rPr>
                <w:lang w:val="es-ES_tradnl"/>
              </w:rPr>
            </w:pPr>
            <w:r w:rsidRPr="000A3057">
              <w:rPr>
                <w:sz w:val="20"/>
                <w:szCs w:val="20"/>
                <w:lang w:val="es-ES_tradnl"/>
              </w:rPr>
              <w:t>Estatuto de la Participación Democrática. Artículo 49: establece principios y elementos del proceso de rendición de cuentas en lenguaje comprensible. Artículo 50: señala la obligatoriedad de rendir cuentas a la ciudadanía.</w:t>
            </w:r>
          </w:p>
        </w:tc>
      </w:tr>
      <w:tr w:rsidR="11F3C95B" w:rsidRPr="000A3057" w14:paraId="0F64EB03" w14:textId="77777777" w:rsidTr="11F3C95B">
        <w:trPr>
          <w:trHeight w:val="300"/>
        </w:trPr>
        <w:tc>
          <w:tcPr>
            <w:tcW w:w="4440" w:type="dxa"/>
          </w:tcPr>
          <w:p w14:paraId="6EF9F6CF" w14:textId="44E67875" w:rsidR="25162D52" w:rsidRPr="000A3057" w:rsidRDefault="25162D52" w:rsidP="006A50F9">
            <w:pPr>
              <w:pStyle w:val="Prrafodelista"/>
              <w:ind w:left="0"/>
              <w:rPr>
                <w:lang w:val="es-ES_tradnl"/>
              </w:rPr>
            </w:pPr>
            <w:r w:rsidRPr="000A3057">
              <w:rPr>
                <w:sz w:val="20"/>
                <w:szCs w:val="20"/>
                <w:lang w:val="es-ES_tradnl"/>
              </w:rPr>
              <w:t xml:space="preserve">Proyecto de Ley 063 de 2018 (Ley de </w:t>
            </w:r>
          </w:p>
          <w:p w14:paraId="21BEFC57" w14:textId="7A01CC58" w:rsidR="25162D52" w:rsidRPr="000A3057" w:rsidRDefault="25162D52" w:rsidP="006A50F9">
            <w:pPr>
              <w:pStyle w:val="Prrafodelista"/>
              <w:ind w:left="0"/>
              <w:rPr>
                <w:lang w:val="es-ES_tradnl"/>
              </w:rPr>
            </w:pPr>
            <w:r w:rsidRPr="000A3057">
              <w:rPr>
                <w:sz w:val="20"/>
                <w:szCs w:val="20"/>
                <w:lang w:val="es-ES_tradnl"/>
              </w:rPr>
              <w:t>Lenguaje Claro)</w:t>
            </w:r>
          </w:p>
          <w:p w14:paraId="46F47DAA" w14:textId="25DCCFF3" w:rsidR="11F3C95B" w:rsidRPr="000A3057" w:rsidRDefault="000459BC" w:rsidP="006A50F9">
            <w:pPr>
              <w:pStyle w:val="Prrafodelista"/>
              <w:ind w:left="0"/>
              <w:rPr>
                <w:sz w:val="20"/>
                <w:szCs w:val="20"/>
                <w:lang w:val="es-ES_tradnl"/>
              </w:rPr>
            </w:pPr>
            <w:r>
              <w:rPr>
                <w:sz w:val="20"/>
                <w:szCs w:val="20"/>
                <w:lang w:val="es-ES_tradnl"/>
              </w:rPr>
              <w:t>.</w:t>
            </w:r>
          </w:p>
        </w:tc>
        <w:tc>
          <w:tcPr>
            <w:tcW w:w="4440" w:type="dxa"/>
          </w:tcPr>
          <w:p w14:paraId="7C3F1B19" w14:textId="6E4A2638" w:rsidR="5CDCF791" w:rsidRPr="000A3057" w:rsidRDefault="5CDCF791" w:rsidP="006A50F9">
            <w:pPr>
              <w:pStyle w:val="Prrafodelista"/>
              <w:ind w:left="0"/>
              <w:rPr>
                <w:lang w:val="es-ES_tradnl"/>
              </w:rPr>
            </w:pPr>
            <w:r w:rsidRPr="000A3057">
              <w:rPr>
                <w:sz w:val="20"/>
                <w:szCs w:val="20"/>
                <w:lang w:val="es-ES_tradnl"/>
              </w:rPr>
              <w:t>Modifica la Ley 1712 para incorporar el uso del Lenguajes Claros, Comprensibles e Incluyentes en la información pública.</w:t>
            </w:r>
          </w:p>
        </w:tc>
      </w:tr>
      <w:tr w:rsidR="11F3C95B" w:rsidRPr="000A3057" w14:paraId="58E239DB" w14:textId="77777777" w:rsidTr="11F3C95B">
        <w:trPr>
          <w:trHeight w:val="300"/>
        </w:trPr>
        <w:tc>
          <w:tcPr>
            <w:tcW w:w="4440" w:type="dxa"/>
          </w:tcPr>
          <w:p w14:paraId="512F9D38" w14:textId="23225853" w:rsidR="25162D52" w:rsidRPr="000A3057" w:rsidRDefault="25162D52" w:rsidP="006A50F9">
            <w:pPr>
              <w:pStyle w:val="Prrafodelista"/>
              <w:ind w:left="0"/>
              <w:rPr>
                <w:lang w:val="es-ES_tradnl"/>
              </w:rPr>
            </w:pPr>
            <w:r w:rsidRPr="000A3057">
              <w:rPr>
                <w:sz w:val="20"/>
                <w:szCs w:val="20"/>
                <w:lang w:val="es-ES_tradnl"/>
              </w:rPr>
              <w:t>Ley 2052 de 2020</w:t>
            </w:r>
            <w:r w:rsidR="000459BC">
              <w:rPr>
                <w:sz w:val="20"/>
                <w:szCs w:val="20"/>
                <w:lang w:val="es-ES_tradnl"/>
              </w:rPr>
              <w:t>.</w:t>
            </w:r>
          </w:p>
        </w:tc>
        <w:tc>
          <w:tcPr>
            <w:tcW w:w="4440" w:type="dxa"/>
          </w:tcPr>
          <w:p w14:paraId="2F6A1287" w14:textId="7355F16F" w:rsidR="5BE6F01F" w:rsidRPr="000A3057" w:rsidRDefault="5BE6F01F" w:rsidP="006A50F9">
            <w:pPr>
              <w:pStyle w:val="Prrafodelista"/>
              <w:ind w:left="0"/>
              <w:rPr>
                <w:lang w:val="es-ES_tradnl"/>
              </w:rPr>
            </w:pPr>
            <w:r w:rsidRPr="000A3057">
              <w:rPr>
                <w:sz w:val="20"/>
                <w:szCs w:val="20"/>
                <w:lang w:val="es-ES_tradnl"/>
              </w:rPr>
              <w:t>Artículo 28. Dispone la incorporación del Lenguajes Claros, Comprensibles e Incluyentes en los procedimientos de las entidades públicas, según lineamientos del Gobierno Nacional.</w:t>
            </w:r>
          </w:p>
        </w:tc>
      </w:tr>
      <w:tr w:rsidR="11F3C95B" w:rsidRPr="000A3057" w14:paraId="6CB12255" w14:textId="77777777" w:rsidTr="11F3C95B">
        <w:trPr>
          <w:trHeight w:val="300"/>
        </w:trPr>
        <w:tc>
          <w:tcPr>
            <w:tcW w:w="4440" w:type="dxa"/>
          </w:tcPr>
          <w:p w14:paraId="3020A760" w14:textId="3A441CA1" w:rsidR="25162D52" w:rsidRPr="000A3057" w:rsidRDefault="25162D52" w:rsidP="006A50F9">
            <w:pPr>
              <w:pStyle w:val="Prrafodelista"/>
              <w:ind w:left="0"/>
              <w:rPr>
                <w:lang w:val="es-ES_tradnl"/>
              </w:rPr>
            </w:pPr>
            <w:r w:rsidRPr="000A3057">
              <w:rPr>
                <w:sz w:val="20"/>
                <w:szCs w:val="20"/>
                <w:lang w:val="es-ES_tradnl"/>
              </w:rPr>
              <w:t xml:space="preserve">Circular 100-010-2021 del Departamento </w:t>
            </w:r>
          </w:p>
          <w:p w14:paraId="4C7C3CE3" w14:textId="77A320B8" w:rsidR="25162D52" w:rsidRPr="000A3057" w:rsidRDefault="25162D52" w:rsidP="006A50F9">
            <w:pPr>
              <w:pStyle w:val="Prrafodelista"/>
              <w:ind w:left="0"/>
              <w:rPr>
                <w:lang w:val="es-ES_tradnl"/>
              </w:rPr>
            </w:pPr>
            <w:r w:rsidRPr="000A3057">
              <w:rPr>
                <w:sz w:val="20"/>
                <w:szCs w:val="20"/>
                <w:lang w:val="es-ES_tradnl"/>
              </w:rPr>
              <w:t>Administrativo de la Función Pública</w:t>
            </w:r>
            <w:r w:rsidR="000459BC">
              <w:rPr>
                <w:sz w:val="20"/>
                <w:szCs w:val="20"/>
                <w:lang w:val="es-ES_tradnl"/>
              </w:rPr>
              <w:t>.</w:t>
            </w:r>
          </w:p>
        </w:tc>
        <w:tc>
          <w:tcPr>
            <w:tcW w:w="4440" w:type="dxa"/>
          </w:tcPr>
          <w:p w14:paraId="3C55D0CE" w14:textId="49812259" w:rsidR="0D16C718" w:rsidRPr="000A3057" w:rsidRDefault="0D16C718" w:rsidP="006A50F9">
            <w:pPr>
              <w:pStyle w:val="Prrafodelista"/>
              <w:ind w:left="0"/>
              <w:rPr>
                <w:lang w:val="es-ES_tradnl"/>
              </w:rPr>
            </w:pPr>
            <w:r w:rsidRPr="000A3057">
              <w:rPr>
                <w:sz w:val="20"/>
                <w:szCs w:val="20"/>
                <w:lang w:val="es-ES_tradnl"/>
              </w:rPr>
              <w:t>Directrices para fomentar el uso de estructuras comunicativas comprensibles y accesibles desde las entidades hacia la ciudadanía.</w:t>
            </w:r>
          </w:p>
        </w:tc>
      </w:tr>
    </w:tbl>
    <w:p w14:paraId="23C7AF5A" w14:textId="3E9ED408" w:rsidR="00685DF6" w:rsidRDefault="00685DF6" w:rsidP="006A50F9">
      <w:pPr>
        <w:pStyle w:val="Prrafodelista"/>
        <w:spacing w:after="240" w:line="360" w:lineRule="auto"/>
        <w:ind w:left="0"/>
        <w:contextualSpacing w:val="0"/>
        <w:rPr>
          <w:sz w:val="20"/>
          <w:szCs w:val="20"/>
          <w:lang w:val="es-ES_tradnl"/>
        </w:rPr>
      </w:pPr>
    </w:p>
    <w:p w14:paraId="6E39038E" w14:textId="55711860" w:rsidR="00685DF6" w:rsidRPr="00685DF6" w:rsidRDefault="00685DF6" w:rsidP="00685DF6">
      <w:pPr>
        <w:spacing w:after="240" w:line="360" w:lineRule="auto"/>
        <w:rPr>
          <w:sz w:val="20"/>
          <w:szCs w:val="20"/>
        </w:rPr>
      </w:pPr>
      <w:commentRangeStart w:id="17"/>
      <w:r>
        <w:rPr>
          <w:noProof/>
        </w:rPr>
        <mc:AlternateContent>
          <mc:Choice Requires="wps">
            <w:drawing>
              <wp:inline distT="0" distB="0" distL="0" distR="0" wp14:anchorId="1D06871F" wp14:editId="1E7A7FC3">
                <wp:extent cx="1828800" cy="1828800"/>
                <wp:effectExtent l="76200" t="57150" r="68580" b="89535"/>
                <wp:docPr id="8" name="Cuadro de texto 8"/>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6"/>
                        </a:fillRef>
                        <a:effectRef idx="1">
                          <a:schemeClr val="accent6"/>
                        </a:effectRef>
                        <a:fontRef idx="minor">
                          <a:schemeClr val="lt1"/>
                        </a:fontRef>
                      </wps:style>
                      <wps:txbx>
                        <w:txbxContent>
                          <w:p w14:paraId="1C4A57D3" w14:textId="1D060001" w:rsidR="00685DF6" w:rsidRPr="009242D9" w:rsidRDefault="002522B3" w:rsidP="00685DF6">
                            <w:pPr>
                              <w:spacing w:after="240" w:line="360" w:lineRule="auto"/>
                              <w:rPr>
                                <w:b/>
                                <w:bCs/>
                                <w:sz w:val="20"/>
                                <w:szCs w:val="20"/>
                              </w:rPr>
                            </w:pPr>
                            <w:r w:rsidRPr="002522B3">
                              <w:rPr>
                                <w:b/>
                                <w:bCs/>
                                <w:sz w:val="20"/>
                                <w:szCs w:val="20"/>
                              </w:rPr>
                              <w:t>Ley 1712 de 2014</w:t>
                            </w:r>
                          </w:p>
                          <w:p w14:paraId="0DE8734D" w14:textId="77777777" w:rsidR="001F6356" w:rsidRDefault="001F6356" w:rsidP="00685DF6">
                            <w:pPr>
                              <w:spacing w:after="240" w:line="360" w:lineRule="auto"/>
                              <w:rPr>
                                <w:sz w:val="20"/>
                                <w:szCs w:val="20"/>
                              </w:rPr>
                            </w:pPr>
                            <w:r w:rsidRPr="001F6356">
                              <w:rPr>
                                <w:sz w:val="20"/>
                                <w:szCs w:val="20"/>
                              </w:rPr>
                              <w:t>Para complementar el contexto normativo, se presenta el siguiente video, en el que se explican los aspectos fundamentales de la Ley 1712 de 2014, conocida como la Ley de Transparencia y del Derecho de Acceso a la Información Pública Nacional.</w:t>
                            </w:r>
                          </w:p>
                          <w:p w14:paraId="0F5B6363" w14:textId="3C3665B4" w:rsidR="00685DF6" w:rsidRPr="004B0ABB" w:rsidRDefault="00685DF6" w:rsidP="00685DF6">
                            <w:pPr>
                              <w:spacing w:after="240" w:line="360" w:lineRule="auto"/>
                              <w:rPr>
                                <w:b/>
                                <w:bCs/>
                                <w:sz w:val="20"/>
                                <w:szCs w:val="20"/>
                              </w:rPr>
                            </w:pPr>
                            <w:r w:rsidRPr="00FE68FD">
                              <w:rPr>
                                <w:b/>
                                <w:bCs/>
                                <w:sz w:val="20"/>
                                <w:szCs w:val="20"/>
                                <w:highlight w:val="yellow"/>
                              </w:rPr>
                              <w:t>Video</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1D06871F" id="Cuadro de texto 8" o:spid="_x0000_s1031"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" fillcolor="#f79646 [3209]" strokecolor="white [3201]" strokeweight="3pt">
                <v:shadow on="t" color="black" opacity="24903f" origin=",.5" offset="0,.55556mm"/>
                <v:textbox style="mso-fit-shape-to-text:t">
                  <w:txbxContent>
                    <w:p w14:paraId="1C4A57D3" w14:textId="1D060001" w:rsidR="00685DF6" w:rsidRPr="009242D9" w:rsidRDefault="002522B3" w:rsidP="00685DF6">
                      <w:pPr>
                        <w:spacing w:after="240" w:line="360" w:lineRule="auto"/>
                        <w:rPr>
                          <w:b/>
                          <w:bCs/>
                          <w:sz w:val="20"/>
                          <w:szCs w:val="20"/>
                        </w:rPr>
                      </w:pPr>
                      <w:r w:rsidRPr="002522B3">
                        <w:rPr>
                          <w:b/>
                          <w:bCs/>
                          <w:sz w:val="20"/>
                          <w:szCs w:val="20"/>
                        </w:rPr>
                        <w:t>Ley 1712 de 2014</w:t>
                      </w:r>
                    </w:p>
                    <w:p w14:paraId="0DE8734D" w14:textId="77777777" w:rsidR="001F6356" w:rsidRDefault="001F6356" w:rsidP="00685DF6">
                      <w:pPr>
                        <w:spacing w:after="240" w:line="360" w:lineRule="auto"/>
                        <w:rPr>
                          <w:sz w:val="20"/>
                          <w:szCs w:val="20"/>
                        </w:rPr>
                      </w:pPr>
                      <w:r w:rsidRPr="001F6356">
                        <w:rPr>
                          <w:sz w:val="20"/>
                          <w:szCs w:val="20"/>
                        </w:rPr>
                        <w:t>Para complementar el contexto normativo, se presenta el siguiente video, en el que se explican los aspectos fundamentales de la Ley 1712 de 2014, conocida como la Ley de Transparencia y del Derecho de Acceso a la Información Pública Nacional.</w:t>
                      </w:r>
                    </w:p>
                    <w:p w14:paraId="0F5B6363" w14:textId="3C3665B4" w:rsidR="00685DF6" w:rsidRPr="004B0ABB" w:rsidRDefault="00685DF6" w:rsidP="00685DF6">
                      <w:pPr>
                        <w:spacing w:after="240" w:line="360" w:lineRule="auto"/>
                        <w:rPr>
                          <w:b/>
                          <w:bCs/>
                          <w:sz w:val="20"/>
                          <w:szCs w:val="20"/>
                        </w:rPr>
                      </w:pPr>
                      <w:r w:rsidRPr="00FE68FD">
                        <w:rPr>
                          <w:b/>
                          <w:bCs/>
                          <w:sz w:val="20"/>
                          <w:szCs w:val="20"/>
                          <w:highlight w:val="yellow"/>
                        </w:rPr>
                        <w:t>Video</w:t>
                      </w:r>
                    </w:p>
                  </w:txbxContent>
                </v:textbox>
                <w10:anchorlock/>
              </v:shape>
            </w:pict>
          </mc:Fallback>
        </mc:AlternateContent>
      </w:r>
      <w:commentRangeEnd w:id="17"/>
      <w:r>
        <w:rPr>
          <w:rStyle w:val="Refdecomentario"/>
        </w:rPr>
        <w:commentReference w:id="17"/>
      </w:r>
    </w:p>
    <w:p w14:paraId="7CAA4D28" w14:textId="56CCD0EF" w:rsidR="00213C6B" w:rsidRPr="000A3057" w:rsidRDefault="00213C6B" w:rsidP="006A50F9">
      <w:pPr>
        <w:pStyle w:val="Prrafodelista"/>
        <w:spacing w:after="240" w:line="360" w:lineRule="auto"/>
        <w:ind w:left="0"/>
        <w:contextualSpacing w:val="0"/>
        <w:rPr>
          <w:sz w:val="20"/>
          <w:szCs w:val="20"/>
          <w:lang w:val="es-ES_tradnl"/>
        </w:rPr>
      </w:pPr>
      <w:r>
        <w:rPr>
          <w:sz w:val="20"/>
          <w:szCs w:val="20"/>
          <w:lang w:val="es-ES_tradnl"/>
        </w:rPr>
        <w:t xml:space="preserve">Para finalizar este tema y clarificar todo el proceso normativo, se relaciona una línea de tiempo de la inclusión comunicativa que </w:t>
      </w:r>
      <w:commentRangeStart w:id="18"/>
      <w:r>
        <w:rPr>
          <w:sz w:val="20"/>
          <w:szCs w:val="20"/>
          <w:lang w:val="es-ES_tradnl"/>
        </w:rPr>
        <w:t>ha tenido Colombia:</w:t>
      </w:r>
      <w:commentRangeEnd w:id="18"/>
      <w:r w:rsidR="004E3CCD">
        <w:rPr>
          <w:rStyle w:val="Refdecomentario"/>
        </w:rPr>
        <w:commentReference w:id="18"/>
      </w:r>
    </w:p>
    <w:p w14:paraId="1043645B" w14:textId="77777777" w:rsidR="00213C6B" w:rsidRDefault="3B6DE123" w:rsidP="006A50F9">
      <w:pPr>
        <w:pStyle w:val="Prrafodelista"/>
        <w:spacing w:after="240" w:line="360" w:lineRule="auto"/>
        <w:ind w:left="0"/>
        <w:contextualSpacing w:val="0"/>
        <w:rPr>
          <w:color w:val="000000" w:themeColor="text1"/>
          <w:sz w:val="20"/>
          <w:szCs w:val="20"/>
          <w:lang w:val="es-ES_tradnl"/>
        </w:rPr>
      </w:pPr>
      <w:commentRangeStart w:id="19"/>
      <w:r w:rsidRPr="000A3057">
        <w:rPr>
          <w:noProof/>
          <w:lang w:val="es-ES_tradnl"/>
        </w:rPr>
        <w:lastRenderedPageBreak/>
        <w:drawing>
          <wp:inline distT="0" distB="0" distL="0" distR="0" wp14:anchorId="729EC9FC" wp14:editId="3FDAFD6D">
            <wp:extent cx="5714365" cy="2533561"/>
            <wp:effectExtent l="0" t="0" r="635" b="635"/>
            <wp:docPr id="3905472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547278" name="Picture 390547278"/>
                    <pic:cNvPicPr/>
                  </pic:nvPicPr>
                  <pic:blipFill rotWithShape="1">
                    <a:blip r:embed="rId19">
                      <a:extLst>
                        <a:ext uri="{28A0092B-C50C-407E-A947-70E740481C1C}">
                          <a14:useLocalDpi xmlns:a14="http://schemas.microsoft.com/office/drawing/2010/main"/>
                        </a:ext>
                      </a:extLst>
                    </a:blip>
                    <a:srcRect t="18655"/>
                    <a:stretch/>
                  </pic:blipFill>
                  <pic:spPr bwMode="auto">
                    <a:xfrm>
                      <a:off x="0" y="0"/>
                      <a:ext cx="5714528" cy="2533633"/>
                    </a:xfrm>
                    <a:prstGeom prst="rect">
                      <a:avLst/>
                    </a:prstGeom>
                    <a:ln>
                      <a:noFill/>
                    </a:ln>
                    <a:extLst>
                      <a:ext uri="{53640926-AAD7-44D8-BBD7-CCE9431645EC}">
                        <a14:shadowObscured xmlns:a14="http://schemas.microsoft.com/office/drawing/2010/main"/>
                      </a:ext>
                    </a:extLst>
                  </pic:spPr>
                </pic:pic>
              </a:graphicData>
            </a:graphic>
          </wp:inline>
        </w:drawing>
      </w:r>
      <w:commentRangeEnd w:id="19"/>
      <w:r w:rsidRPr="000A3057">
        <w:rPr>
          <w:lang w:val="es-ES_tradnl"/>
        </w:rPr>
        <w:commentReference w:id="19"/>
      </w:r>
    </w:p>
    <w:p w14:paraId="067BD8FF" w14:textId="77777777" w:rsidR="002F11D5" w:rsidRPr="002F11D5" w:rsidRDefault="002F11D5" w:rsidP="002F11D5">
      <w:pPr>
        <w:pStyle w:val="Prrafodelista"/>
        <w:numPr>
          <w:ilvl w:val="0"/>
          <w:numId w:val="30"/>
        </w:numPr>
        <w:spacing w:after="240" w:line="360" w:lineRule="auto"/>
        <w:rPr>
          <w:b/>
          <w:bCs/>
          <w:sz w:val="20"/>
          <w:szCs w:val="20"/>
          <w:lang w:val="es-ES_tradnl"/>
        </w:rPr>
      </w:pPr>
      <w:r w:rsidRPr="002F11D5">
        <w:rPr>
          <w:b/>
          <w:bCs/>
          <w:sz w:val="20"/>
          <w:szCs w:val="20"/>
          <w:lang w:val="es-ES_tradnl"/>
        </w:rPr>
        <w:t>1991 – Constitución Política de Colombia</w:t>
      </w:r>
    </w:p>
    <w:p w14:paraId="6767546E" w14:textId="35F4F64A" w:rsidR="002F11D5" w:rsidRDefault="002F11D5" w:rsidP="002F11D5">
      <w:pPr>
        <w:pStyle w:val="Prrafodelista"/>
        <w:spacing w:after="240" w:line="360" w:lineRule="auto"/>
        <w:rPr>
          <w:sz w:val="20"/>
          <w:szCs w:val="20"/>
          <w:lang w:val="es-ES_tradnl"/>
        </w:rPr>
      </w:pPr>
      <w:r w:rsidRPr="002F11D5">
        <w:rPr>
          <w:b/>
          <w:bCs/>
          <w:sz w:val="20"/>
          <w:szCs w:val="20"/>
          <w:lang w:val="es-ES_tradnl"/>
        </w:rPr>
        <w:t>Fundamento:</w:t>
      </w:r>
      <w:r w:rsidRPr="002F11D5">
        <w:rPr>
          <w:sz w:val="20"/>
          <w:szCs w:val="20"/>
          <w:lang w:val="es-ES_tradnl"/>
        </w:rPr>
        <w:t xml:space="preserve"> </w:t>
      </w:r>
      <w:r>
        <w:rPr>
          <w:sz w:val="20"/>
          <w:szCs w:val="20"/>
          <w:lang w:val="es-ES_tradnl"/>
        </w:rPr>
        <w:t>r</w:t>
      </w:r>
      <w:r w:rsidRPr="002F11D5">
        <w:rPr>
          <w:sz w:val="20"/>
          <w:szCs w:val="20"/>
          <w:lang w:val="es-ES_tradnl"/>
        </w:rPr>
        <w:t>econoce la igualdad, dignidad humana, participación ciudadana y protección de derechos fundamentales para todas las personas.</w:t>
      </w:r>
    </w:p>
    <w:p w14:paraId="11993C25" w14:textId="77777777" w:rsidR="002F11D5" w:rsidRPr="002F11D5" w:rsidRDefault="002F11D5" w:rsidP="002F11D5">
      <w:pPr>
        <w:pStyle w:val="Prrafodelista"/>
        <w:spacing w:after="240" w:line="360" w:lineRule="auto"/>
        <w:rPr>
          <w:sz w:val="20"/>
          <w:szCs w:val="20"/>
          <w:lang w:val="es-ES_tradnl"/>
        </w:rPr>
      </w:pPr>
    </w:p>
    <w:p w14:paraId="6C63E770" w14:textId="76BFA91E" w:rsidR="002F11D5" w:rsidRPr="002F11D5" w:rsidRDefault="002F11D5" w:rsidP="002F11D5">
      <w:pPr>
        <w:pStyle w:val="Prrafodelista"/>
        <w:numPr>
          <w:ilvl w:val="0"/>
          <w:numId w:val="30"/>
        </w:numPr>
        <w:spacing w:after="240" w:line="360" w:lineRule="auto"/>
        <w:rPr>
          <w:b/>
          <w:bCs/>
          <w:sz w:val="20"/>
          <w:szCs w:val="20"/>
          <w:lang w:val="es-ES_tradnl"/>
        </w:rPr>
      </w:pPr>
      <w:r w:rsidRPr="002F11D5">
        <w:rPr>
          <w:b/>
          <w:bCs/>
          <w:sz w:val="20"/>
          <w:szCs w:val="20"/>
          <w:lang w:val="es-ES_tradnl"/>
        </w:rPr>
        <w:t>2009 – Ley 1346 de 2009</w:t>
      </w:r>
    </w:p>
    <w:p w14:paraId="3A22C548" w14:textId="4C98E7EC" w:rsidR="002F11D5" w:rsidRDefault="002F11D5" w:rsidP="002F11D5">
      <w:pPr>
        <w:pStyle w:val="Prrafodelista"/>
        <w:spacing w:after="240" w:line="360" w:lineRule="auto"/>
        <w:rPr>
          <w:sz w:val="20"/>
          <w:szCs w:val="20"/>
          <w:lang w:val="es-ES_tradnl"/>
        </w:rPr>
      </w:pPr>
      <w:r w:rsidRPr="002F11D5">
        <w:rPr>
          <w:b/>
          <w:bCs/>
          <w:sz w:val="20"/>
          <w:szCs w:val="20"/>
          <w:lang w:val="es-ES_tradnl"/>
        </w:rPr>
        <w:t>Convención sobre los Derechos de las Personas con Discapacidad:</w:t>
      </w:r>
      <w:r>
        <w:rPr>
          <w:b/>
          <w:bCs/>
          <w:sz w:val="20"/>
          <w:szCs w:val="20"/>
          <w:lang w:val="es-ES_tradnl"/>
        </w:rPr>
        <w:t xml:space="preserve"> </w:t>
      </w:r>
      <w:r w:rsidRPr="002F11D5">
        <w:rPr>
          <w:sz w:val="20"/>
          <w:szCs w:val="20"/>
          <w:lang w:val="es-ES_tradnl"/>
        </w:rPr>
        <w:t>aprueba el tratado internacional que compromete al Estado con la inclusión y accesibilidad universal.</w:t>
      </w:r>
    </w:p>
    <w:p w14:paraId="210632D6" w14:textId="77777777" w:rsidR="002F11D5" w:rsidRPr="002F11D5" w:rsidRDefault="002F11D5" w:rsidP="002F11D5">
      <w:pPr>
        <w:pStyle w:val="Prrafodelista"/>
        <w:spacing w:after="240" w:line="360" w:lineRule="auto"/>
        <w:rPr>
          <w:b/>
          <w:bCs/>
          <w:sz w:val="20"/>
          <w:szCs w:val="20"/>
          <w:lang w:val="es-ES_tradnl"/>
        </w:rPr>
      </w:pPr>
    </w:p>
    <w:p w14:paraId="29909E9C" w14:textId="3EC303E1" w:rsidR="002F11D5" w:rsidRPr="002F11D5" w:rsidRDefault="002F11D5" w:rsidP="002F11D5">
      <w:pPr>
        <w:pStyle w:val="Prrafodelista"/>
        <w:numPr>
          <w:ilvl w:val="0"/>
          <w:numId w:val="30"/>
        </w:numPr>
        <w:spacing w:after="240" w:line="360" w:lineRule="auto"/>
        <w:rPr>
          <w:b/>
          <w:bCs/>
          <w:sz w:val="20"/>
          <w:szCs w:val="20"/>
          <w:lang w:val="es-ES_tradnl"/>
        </w:rPr>
      </w:pPr>
      <w:r w:rsidRPr="002F11D5">
        <w:rPr>
          <w:b/>
          <w:bCs/>
          <w:sz w:val="20"/>
          <w:szCs w:val="20"/>
          <w:lang w:val="es-ES_tradnl"/>
        </w:rPr>
        <w:t>2011 – Ley 1482 de 2011</w:t>
      </w:r>
    </w:p>
    <w:p w14:paraId="3C50E6B1" w14:textId="2AACA294" w:rsidR="002F11D5" w:rsidRDefault="002F11D5" w:rsidP="002F11D5">
      <w:pPr>
        <w:pStyle w:val="Prrafodelista"/>
        <w:spacing w:after="240" w:line="360" w:lineRule="auto"/>
        <w:rPr>
          <w:sz w:val="20"/>
          <w:szCs w:val="20"/>
          <w:lang w:val="es-ES_tradnl"/>
        </w:rPr>
      </w:pPr>
      <w:r w:rsidRPr="002F11D5">
        <w:rPr>
          <w:b/>
          <w:bCs/>
          <w:sz w:val="20"/>
          <w:szCs w:val="20"/>
          <w:lang w:val="es-ES_tradnl"/>
        </w:rPr>
        <w:t>Medidas contra la discriminación:</w:t>
      </w:r>
      <w:r>
        <w:rPr>
          <w:sz w:val="20"/>
          <w:szCs w:val="20"/>
          <w:lang w:val="es-ES_tradnl"/>
        </w:rPr>
        <w:t xml:space="preserve"> e</w:t>
      </w:r>
      <w:r w:rsidRPr="002F11D5">
        <w:rPr>
          <w:sz w:val="20"/>
          <w:szCs w:val="20"/>
          <w:lang w:val="es-ES_tradnl"/>
        </w:rPr>
        <w:t>stablece sanciones para actos de racismo o discriminación, promoviendo un trato equitativo y respetuoso.</w:t>
      </w:r>
    </w:p>
    <w:p w14:paraId="3BE5C1B0" w14:textId="77777777" w:rsidR="002F11D5" w:rsidRPr="002F11D5" w:rsidRDefault="002F11D5" w:rsidP="002F11D5">
      <w:pPr>
        <w:pStyle w:val="Prrafodelista"/>
        <w:spacing w:after="240" w:line="360" w:lineRule="auto"/>
        <w:rPr>
          <w:sz w:val="20"/>
          <w:szCs w:val="20"/>
          <w:lang w:val="es-ES_tradnl"/>
        </w:rPr>
      </w:pPr>
    </w:p>
    <w:p w14:paraId="63BF8E7D" w14:textId="2725F8AE" w:rsidR="002F11D5" w:rsidRPr="002F11D5" w:rsidRDefault="002F11D5" w:rsidP="002F11D5">
      <w:pPr>
        <w:pStyle w:val="Prrafodelista"/>
        <w:numPr>
          <w:ilvl w:val="0"/>
          <w:numId w:val="30"/>
        </w:numPr>
        <w:spacing w:after="240" w:line="360" w:lineRule="auto"/>
        <w:rPr>
          <w:b/>
          <w:bCs/>
          <w:sz w:val="20"/>
          <w:szCs w:val="20"/>
          <w:lang w:val="es-ES_tradnl"/>
        </w:rPr>
      </w:pPr>
      <w:r w:rsidRPr="002F11D5">
        <w:rPr>
          <w:b/>
          <w:bCs/>
          <w:sz w:val="20"/>
          <w:szCs w:val="20"/>
          <w:lang w:val="es-ES_tradnl"/>
        </w:rPr>
        <w:t>2013 – Ley 1618 de 2013</w:t>
      </w:r>
    </w:p>
    <w:p w14:paraId="75FFFC48" w14:textId="6C9CC9AF" w:rsidR="002F11D5" w:rsidRDefault="002F11D5" w:rsidP="00D101FF">
      <w:pPr>
        <w:pStyle w:val="Prrafodelista"/>
        <w:spacing w:after="240" w:line="360" w:lineRule="auto"/>
        <w:rPr>
          <w:sz w:val="20"/>
          <w:szCs w:val="20"/>
          <w:lang w:val="es-ES_tradnl"/>
        </w:rPr>
      </w:pPr>
      <w:r w:rsidRPr="002F11D5">
        <w:rPr>
          <w:b/>
          <w:bCs/>
          <w:sz w:val="20"/>
          <w:szCs w:val="20"/>
          <w:lang w:val="es-ES_tradnl"/>
        </w:rPr>
        <w:t>Garantía de derechos de personas con discapacidad:</w:t>
      </w:r>
      <w:r>
        <w:rPr>
          <w:b/>
          <w:bCs/>
          <w:sz w:val="20"/>
          <w:szCs w:val="20"/>
          <w:lang w:val="es-ES_tradnl"/>
        </w:rPr>
        <w:t xml:space="preserve"> </w:t>
      </w:r>
      <w:r w:rsidRPr="002F11D5">
        <w:rPr>
          <w:sz w:val="20"/>
          <w:szCs w:val="20"/>
          <w:lang w:val="es-ES_tradnl"/>
        </w:rPr>
        <w:t>establece disposiciones concretas para asegurar el ejercicio pleno de derechos, incluyendo la comunicación accesible (lengua de señas, braille).</w:t>
      </w:r>
    </w:p>
    <w:p w14:paraId="55F240F3" w14:textId="77777777" w:rsidR="00D101FF" w:rsidRPr="002F11D5" w:rsidRDefault="00D101FF" w:rsidP="00D101FF">
      <w:pPr>
        <w:pStyle w:val="Prrafodelista"/>
        <w:spacing w:after="240" w:line="360" w:lineRule="auto"/>
        <w:rPr>
          <w:sz w:val="20"/>
          <w:szCs w:val="20"/>
          <w:lang w:val="es-ES_tradnl"/>
        </w:rPr>
      </w:pPr>
    </w:p>
    <w:p w14:paraId="72D0830C" w14:textId="42E70407" w:rsidR="002F11D5" w:rsidRPr="002F11D5" w:rsidRDefault="002F11D5" w:rsidP="002F11D5">
      <w:pPr>
        <w:pStyle w:val="Prrafodelista"/>
        <w:numPr>
          <w:ilvl w:val="0"/>
          <w:numId w:val="30"/>
        </w:numPr>
        <w:spacing w:after="240" w:line="360" w:lineRule="auto"/>
        <w:rPr>
          <w:b/>
          <w:bCs/>
          <w:sz w:val="20"/>
          <w:szCs w:val="20"/>
          <w:lang w:val="es-ES_tradnl"/>
        </w:rPr>
      </w:pPr>
      <w:r w:rsidRPr="002F11D5">
        <w:rPr>
          <w:b/>
          <w:bCs/>
          <w:sz w:val="20"/>
          <w:szCs w:val="20"/>
          <w:lang w:val="es-ES_tradnl"/>
        </w:rPr>
        <w:t>2014 – Ley 1712 de 2014</w:t>
      </w:r>
    </w:p>
    <w:p w14:paraId="6386668B" w14:textId="04741FF1" w:rsidR="002F11D5" w:rsidRDefault="002F11D5" w:rsidP="002F11D5">
      <w:pPr>
        <w:pStyle w:val="Prrafodelista"/>
        <w:spacing w:after="240" w:line="360" w:lineRule="auto"/>
        <w:rPr>
          <w:sz w:val="20"/>
          <w:szCs w:val="20"/>
          <w:lang w:val="es-ES_tradnl"/>
        </w:rPr>
      </w:pPr>
      <w:r w:rsidRPr="002F11D5">
        <w:rPr>
          <w:b/>
          <w:bCs/>
          <w:sz w:val="20"/>
          <w:szCs w:val="20"/>
          <w:lang w:val="es-ES_tradnl"/>
        </w:rPr>
        <w:t>Transparencia y acceso a la información pública:</w:t>
      </w:r>
      <w:r>
        <w:rPr>
          <w:b/>
          <w:bCs/>
          <w:sz w:val="20"/>
          <w:szCs w:val="20"/>
          <w:lang w:val="es-ES_tradnl"/>
        </w:rPr>
        <w:t xml:space="preserve"> </w:t>
      </w:r>
      <w:r w:rsidRPr="002F11D5">
        <w:rPr>
          <w:sz w:val="20"/>
          <w:szCs w:val="20"/>
          <w:lang w:val="es-ES_tradnl"/>
        </w:rPr>
        <w:t>regula el derecho a conocer la información en poder del Estado de forma oportuna y comprensible.</w:t>
      </w:r>
    </w:p>
    <w:p w14:paraId="75FA0D94" w14:textId="77777777" w:rsidR="002F11D5" w:rsidRPr="002F11D5" w:rsidRDefault="002F11D5" w:rsidP="002F11D5">
      <w:pPr>
        <w:pStyle w:val="Prrafodelista"/>
        <w:spacing w:after="240" w:line="360" w:lineRule="auto"/>
        <w:rPr>
          <w:sz w:val="20"/>
          <w:szCs w:val="20"/>
          <w:lang w:val="es-ES_tradnl"/>
        </w:rPr>
      </w:pPr>
    </w:p>
    <w:p w14:paraId="24084DD3" w14:textId="77777777" w:rsidR="002F11D5" w:rsidRPr="002F11D5" w:rsidRDefault="002F11D5" w:rsidP="002F11D5">
      <w:pPr>
        <w:pStyle w:val="Prrafodelista"/>
        <w:numPr>
          <w:ilvl w:val="0"/>
          <w:numId w:val="30"/>
        </w:numPr>
        <w:spacing w:after="240" w:line="360" w:lineRule="auto"/>
        <w:rPr>
          <w:b/>
          <w:bCs/>
          <w:sz w:val="20"/>
          <w:szCs w:val="20"/>
          <w:lang w:val="es-ES_tradnl"/>
        </w:rPr>
      </w:pPr>
      <w:r w:rsidRPr="002F11D5">
        <w:rPr>
          <w:b/>
          <w:bCs/>
          <w:sz w:val="20"/>
          <w:szCs w:val="20"/>
          <w:lang w:val="es-ES_tradnl"/>
        </w:rPr>
        <w:t>2015 – Ley 1755 de 2015</w:t>
      </w:r>
    </w:p>
    <w:p w14:paraId="3825E710" w14:textId="236823BB" w:rsidR="002F11D5" w:rsidRDefault="002F11D5" w:rsidP="002F11D5">
      <w:pPr>
        <w:pStyle w:val="Prrafodelista"/>
        <w:spacing w:after="240" w:line="360" w:lineRule="auto"/>
        <w:rPr>
          <w:sz w:val="20"/>
          <w:szCs w:val="20"/>
          <w:lang w:val="es-ES_tradnl"/>
        </w:rPr>
      </w:pPr>
      <w:r w:rsidRPr="002F11D5">
        <w:rPr>
          <w:b/>
          <w:bCs/>
          <w:sz w:val="20"/>
          <w:szCs w:val="20"/>
          <w:lang w:val="es-ES_tradnl"/>
        </w:rPr>
        <w:t>Derecho fundamental de petición:</w:t>
      </w:r>
      <w:r>
        <w:rPr>
          <w:sz w:val="20"/>
          <w:szCs w:val="20"/>
          <w:lang w:val="es-ES_tradnl"/>
        </w:rPr>
        <w:t xml:space="preserve"> </w:t>
      </w:r>
      <w:r w:rsidRPr="002F11D5">
        <w:rPr>
          <w:sz w:val="20"/>
          <w:szCs w:val="20"/>
          <w:lang w:val="es-ES_tradnl"/>
        </w:rPr>
        <w:t>regula el mecanismo para que los ciudadanos hagan solicitudes ante las autoridades y reciban respuestas claras y rápidas.</w:t>
      </w:r>
    </w:p>
    <w:p w14:paraId="6D2F83BD" w14:textId="77777777" w:rsidR="002F11D5" w:rsidRPr="002F11D5" w:rsidRDefault="002F11D5" w:rsidP="002F11D5">
      <w:pPr>
        <w:pStyle w:val="Prrafodelista"/>
        <w:spacing w:after="240" w:line="360" w:lineRule="auto"/>
        <w:rPr>
          <w:sz w:val="20"/>
          <w:szCs w:val="20"/>
          <w:lang w:val="es-ES_tradnl"/>
        </w:rPr>
      </w:pPr>
    </w:p>
    <w:p w14:paraId="4037C76C" w14:textId="229E2AB7" w:rsidR="002F11D5" w:rsidRPr="002F11D5" w:rsidRDefault="002F11D5" w:rsidP="002F11D5">
      <w:pPr>
        <w:pStyle w:val="Prrafodelista"/>
        <w:numPr>
          <w:ilvl w:val="0"/>
          <w:numId w:val="30"/>
        </w:numPr>
        <w:spacing w:after="240" w:line="360" w:lineRule="auto"/>
        <w:rPr>
          <w:b/>
          <w:bCs/>
          <w:sz w:val="20"/>
          <w:szCs w:val="20"/>
          <w:lang w:val="es-ES_tradnl"/>
        </w:rPr>
      </w:pPr>
      <w:r w:rsidRPr="002F11D5">
        <w:rPr>
          <w:b/>
          <w:bCs/>
          <w:sz w:val="20"/>
          <w:szCs w:val="20"/>
          <w:lang w:val="es-ES_tradnl"/>
        </w:rPr>
        <w:lastRenderedPageBreak/>
        <w:t>Actualidad – Lineamientos institucionales</w:t>
      </w:r>
    </w:p>
    <w:p w14:paraId="4D232886" w14:textId="3048FA6C" w:rsidR="002F11D5" w:rsidRPr="002F11D5" w:rsidRDefault="002F11D5" w:rsidP="002F11D5">
      <w:pPr>
        <w:pStyle w:val="Prrafodelista"/>
        <w:spacing w:after="240" w:line="360" w:lineRule="auto"/>
        <w:rPr>
          <w:sz w:val="20"/>
          <w:szCs w:val="20"/>
          <w:lang w:val="es-ES_tradnl"/>
        </w:rPr>
      </w:pPr>
      <w:r w:rsidRPr="002F11D5">
        <w:rPr>
          <w:b/>
          <w:bCs/>
          <w:sz w:val="20"/>
          <w:szCs w:val="20"/>
          <w:lang w:val="es-ES_tradnl"/>
        </w:rPr>
        <w:t>Orientaciones permanentes:</w:t>
      </w:r>
      <w:r>
        <w:rPr>
          <w:sz w:val="20"/>
          <w:szCs w:val="20"/>
          <w:lang w:val="es-ES_tradnl"/>
        </w:rPr>
        <w:t xml:space="preserve"> </w:t>
      </w:r>
      <w:r w:rsidRPr="002F11D5">
        <w:rPr>
          <w:sz w:val="20"/>
          <w:szCs w:val="20"/>
          <w:lang w:val="es-ES_tradnl"/>
        </w:rPr>
        <w:t>guías específicas para la atención, comunicación y relacionamiento inclusivo con la ciudadanía por parte de las entidades públicas.</w:t>
      </w:r>
    </w:p>
    <w:p w14:paraId="3781F2FF" w14:textId="77777777" w:rsidR="002F11D5" w:rsidRDefault="002F11D5" w:rsidP="006A50F9">
      <w:pPr>
        <w:spacing w:after="240" w:line="360" w:lineRule="auto"/>
        <w:rPr>
          <w:b/>
          <w:bCs/>
          <w:sz w:val="20"/>
          <w:szCs w:val="20"/>
          <w:lang w:val="es-ES_tradnl"/>
        </w:rPr>
      </w:pPr>
    </w:p>
    <w:p w14:paraId="6F530E1D" w14:textId="5ADB1FF1" w:rsidR="005E4DE9" w:rsidRDefault="515C1834" w:rsidP="005E4DE9">
      <w:pPr>
        <w:spacing w:after="240" w:line="360" w:lineRule="auto"/>
        <w:jc w:val="center"/>
        <w:rPr>
          <w:b/>
          <w:bCs/>
          <w:sz w:val="20"/>
          <w:szCs w:val="20"/>
          <w:lang w:val="es-ES_tradnl"/>
        </w:rPr>
      </w:pPr>
      <w:r w:rsidRPr="000A3057">
        <w:rPr>
          <w:b/>
          <w:bCs/>
          <w:sz w:val="20"/>
          <w:szCs w:val="20"/>
          <w:lang w:val="es-ES_tradnl"/>
        </w:rPr>
        <w:t xml:space="preserve">5. </w:t>
      </w:r>
      <w:r w:rsidR="3D410737" w:rsidRPr="000A3057">
        <w:rPr>
          <w:b/>
          <w:bCs/>
          <w:sz w:val="20"/>
          <w:szCs w:val="20"/>
          <w:lang w:val="es-ES_tradnl"/>
        </w:rPr>
        <w:t>Indicadores</w:t>
      </w:r>
    </w:p>
    <w:p w14:paraId="613DE269" w14:textId="23653EBD" w:rsidR="005E4DE9" w:rsidRPr="005E4DE9" w:rsidRDefault="005E4DE9" w:rsidP="005E4DE9">
      <w:pPr>
        <w:spacing w:after="240" w:line="360" w:lineRule="auto"/>
        <w:rPr>
          <w:sz w:val="20"/>
          <w:szCs w:val="20"/>
          <w:lang w:val="es-ES_tradnl"/>
        </w:rPr>
      </w:pPr>
      <w:r w:rsidRPr="005E4DE9">
        <w:rPr>
          <w:sz w:val="20"/>
          <w:szCs w:val="20"/>
          <w:lang w:val="es-ES_tradnl"/>
        </w:rPr>
        <w:t>La implementación de los lenguajes claros, comprensibles e incluyentes requiere mecanismos que permitan verificar su aplicación y conocer los resultados obtenidos. Para ello, las entidades públicas pueden apoyarse en indicadores que faciliten el seguimiento de sus procesos de comunicación y la identificación de oportunidades de mejora.</w:t>
      </w:r>
    </w:p>
    <w:p w14:paraId="2BBF40B0" w14:textId="1E23B4C8" w:rsidR="005E4DE9" w:rsidRPr="005E4DE9" w:rsidRDefault="005E4DE9" w:rsidP="005E4DE9">
      <w:pPr>
        <w:spacing w:after="240" w:line="360" w:lineRule="auto"/>
        <w:rPr>
          <w:sz w:val="20"/>
          <w:szCs w:val="20"/>
          <w:lang w:val="es-ES_tradnl"/>
        </w:rPr>
      </w:pPr>
      <w:r w:rsidRPr="005E4DE9">
        <w:rPr>
          <w:sz w:val="20"/>
          <w:szCs w:val="20"/>
          <w:lang w:val="es-ES_tradnl"/>
        </w:rPr>
        <w:t>El uso de indicadores contribuye a fortalecer la calidad de la comunicación institucional, ya que permite evaluar aspectos relacionados con la claridad de los mensajes, la accesibilidad de la información y la pertinencia de las estrategias utilizadas. En este tema se presentan los principales elementos para comprender su importancia y aplicación en los procesos de comunicación pública.</w:t>
      </w:r>
    </w:p>
    <w:p w14:paraId="19016CD9" w14:textId="6051588F" w:rsidR="007D6C76" w:rsidRPr="000A3057" w:rsidRDefault="773EF97B" w:rsidP="006A50F9">
      <w:pPr>
        <w:spacing w:after="240" w:line="360" w:lineRule="auto"/>
        <w:rPr>
          <w:b/>
          <w:bCs/>
          <w:sz w:val="20"/>
          <w:szCs w:val="20"/>
          <w:lang w:val="es-ES_tradnl"/>
        </w:rPr>
      </w:pPr>
      <w:r w:rsidRPr="000A3057">
        <w:rPr>
          <w:b/>
          <w:bCs/>
          <w:sz w:val="20"/>
          <w:szCs w:val="20"/>
          <w:lang w:val="es-ES_tradnl"/>
        </w:rPr>
        <w:t>5.1 Concepto</w:t>
      </w:r>
    </w:p>
    <w:p w14:paraId="5E1687CE" w14:textId="77777777" w:rsidR="008D48BE" w:rsidRDefault="008D48BE" w:rsidP="006A50F9">
      <w:pPr>
        <w:spacing w:after="240" w:line="360" w:lineRule="auto"/>
        <w:rPr>
          <w:sz w:val="20"/>
          <w:szCs w:val="20"/>
          <w:lang w:val="es-ES_tradnl"/>
        </w:rPr>
      </w:pPr>
      <w:r w:rsidRPr="008D48BE">
        <w:rPr>
          <w:sz w:val="20"/>
          <w:szCs w:val="20"/>
          <w:lang w:val="es-ES_tradnl"/>
        </w:rPr>
        <w:t>Los indicadores son herramientas que permiten medir si una acción está alcanzando los resultados esperados. En la comunicación pública, facilitan la observación, medición y evaluación de aspectos relacionados con el uso de lenguajes claros, comprensibles e incluyentes en los mensajes, los canales, las respuestas y las diferentes formas de atención dirigidas a la ciudadanía.</w:t>
      </w:r>
    </w:p>
    <w:p w14:paraId="281AD856" w14:textId="73C70ADA" w:rsidR="007D6C76" w:rsidRPr="000A3057" w:rsidRDefault="773EF97B" w:rsidP="006A50F9">
      <w:pPr>
        <w:spacing w:after="240" w:line="360" w:lineRule="auto"/>
        <w:rPr>
          <w:sz w:val="20"/>
          <w:szCs w:val="20"/>
          <w:lang w:val="es-ES_tradnl"/>
        </w:rPr>
      </w:pPr>
      <w:r w:rsidRPr="000A3057">
        <w:rPr>
          <w:sz w:val="20"/>
          <w:szCs w:val="20"/>
          <w:lang w:val="es-ES_tradnl"/>
        </w:rPr>
        <w:t>Un</w:t>
      </w:r>
      <w:r w:rsidR="6B38CCF1" w:rsidRPr="000A3057">
        <w:rPr>
          <w:sz w:val="20"/>
          <w:szCs w:val="20"/>
          <w:lang w:val="es-ES_tradnl"/>
        </w:rPr>
        <w:t xml:space="preserve"> indicador es una señal que a permite revisar avances, dificultades y oportunidades de mejora; </w:t>
      </w:r>
      <w:r w:rsidR="0ABD72D1" w:rsidRPr="000A3057">
        <w:rPr>
          <w:sz w:val="20"/>
          <w:szCs w:val="20"/>
          <w:lang w:val="es-ES_tradnl"/>
        </w:rPr>
        <w:t>las entidades pueden revisar cu</w:t>
      </w:r>
      <w:r w:rsidR="00DB0EA5">
        <w:rPr>
          <w:sz w:val="20"/>
          <w:szCs w:val="20"/>
          <w:lang w:val="es-ES_tradnl"/>
        </w:rPr>
        <w:t>á</w:t>
      </w:r>
      <w:r w:rsidR="0ABD72D1" w:rsidRPr="000A3057">
        <w:rPr>
          <w:sz w:val="20"/>
          <w:szCs w:val="20"/>
          <w:lang w:val="es-ES_tradnl"/>
        </w:rPr>
        <w:t>ntas comunicaciones fueron ajustadas en estos términos, cu</w:t>
      </w:r>
      <w:r w:rsidR="00E36CA2">
        <w:rPr>
          <w:sz w:val="20"/>
          <w:szCs w:val="20"/>
          <w:lang w:val="es-ES_tradnl"/>
        </w:rPr>
        <w:t>á</w:t>
      </w:r>
      <w:r w:rsidR="0ABD72D1" w:rsidRPr="000A3057">
        <w:rPr>
          <w:sz w:val="20"/>
          <w:szCs w:val="20"/>
          <w:lang w:val="es-ES_tradnl"/>
        </w:rPr>
        <w:t>ntas piezas</w:t>
      </w:r>
      <w:r w:rsidR="682AD025" w:rsidRPr="000A3057">
        <w:rPr>
          <w:sz w:val="20"/>
          <w:szCs w:val="20"/>
          <w:lang w:val="es-ES_tradnl"/>
        </w:rPr>
        <w:t xml:space="preserve"> fueron ajustadas con criterios de accesibilidad o en encuestas saber cuántas personas manifestaron entender y comprender la información que se les brindó.</w:t>
      </w:r>
    </w:p>
    <w:p w14:paraId="1BBB361A" w14:textId="4DA6462B" w:rsidR="007D6C76" w:rsidRDefault="144741B4" w:rsidP="006A50F9">
      <w:pPr>
        <w:spacing w:after="240" w:line="360" w:lineRule="auto"/>
        <w:rPr>
          <w:sz w:val="20"/>
          <w:szCs w:val="20"/>
          <w:lang w:val="es-ES_tradnl"/>
        </w:rPr>
      </w:pPr>
      <w:r w:rsidRPr="000A3057">
        <w:rPr>
          <w:sz w:val="20"/>
          <w:szCs w:val="20"/>
          <w:lang w:val="es-ES_tradnl"/>
        </w:rPr>
        <w:t xml:space="preserve">Medir la comunicación contribuye a la toma de decisiones con mayores argumentos; si el comunicado o mensaje no se revisar con </w:t>
      </w:r>
      <w:r w:rsidR="4EAA2DE3" w:rsidRPr="000A3057">
        <w:rPr>
          <w:sz w:val="20"/>
          <w:szCs w:val="20"/>
          <w:lang w:val="es-ES_tradnl"/>
        </w:rPr>
        <w:t>rigurosidad es</w:t>
      </w:r>
      <w:r w:rsidRPr="000A3057">
        <w:rPr>
          <w:sz w:val="20"/>
          <w:szCs w:val="20"/>
          <w:lang w:val="es-ES_tradnl"/>
        </w:rPr>
        <w:t xml:space="preserve"> </w:t>
      </w:r>
      <w:r w:rsidR="3A03CB7C" w:rsidRPr="000A3057">
        <w:rPr>
          <w:sz w:val="20"/>
          <w:szCs w:val="20"/>
          <w:lang w:val="es-ES_tradnl"/>
        </w:rPr>
        <w:t>difícil</w:t>
      </w:r>
      <w:r w:rsidRPr="000A3057">
        <w:rPr>
          <w:sz w:val="20"/>
          <w:szCs w:val="20"/>
          <w:lang w:val="es-ES_tradnl"/>
        </w:rPr>
        <w:t xml:space="preserve"> identificar </w:t>
      </w:r>
      <w:r w:rsidR="18A1C55A" w:rsidRPr="000A3057">
        <w:rPr>
          <w:sz w:val="20"/>
          <w:szCs w:val="20"/>
          <w:lang w:val="es-ES_tradnl"/>
        </w:rPr>
        <w:t xml:space="preserve">si los mensajes son claros, si la información y los </w:t>
      </w:r>
      <w:r w:rsidR="7B6FD6A1" w:rsidRPr="000A3057">
        <w:rPr>
          <w:sz w:val="20"/>
          <w:szCs w:val="20"/>
          <w:lang w:val="es-ES_tradnl"/>
        </w:rPr>
        <w:t>términos</w:t>
      </w:r>
      <w:r w:rsidR="18A1C55A" w:rsidRPr="000A3057">
        <w:rPr>
          <w:sz w:val="20"/>
          <w:szCs w:val="20"/>
          <w:lang w:val="es-ES_tradnl"/>
        </w:rPr>
        <w:t xml:space="preserve"> son comprensibles o si existe</w:t>
      </w:r>
      <w:r w:rsidR="4D0AAE5C" w:rsidRPr="000A3057">
        <w:rPr>
          <w:sz w:val="20"/>
          <w:szCs w:val="20"/>
          <w:lang w:val="es-ES_tradnl"/>
        </w:rPr>
        <w:t xml:space="preserve">n barreras que deban corregirse; el llamado es a que las entidades puedan poner en </w:t>
      </w:r>
      <w:r w:rsidR="0A44CB16" w:rsidRPr="000A3057">
        <w:rPr>
          <w:sz w:val="20"/>
          <w:szCs w:val="20"/>
          <w:lang w:val="es-ES_tradnl"/>
        </w:rPr>
        <w:t>práctica</w:t>
      </w:r>
      <w:r w:rsidR="4D0AAE5C" w:rsidRPr="000A3057">
        <w:rPr>
          <w:sz w:val="20"/>
          <w:szCs w:val="20"/>
          <w:lang w:val="es-ES_tradnl"/>
        </w:rPr>
        <w:t xml:space="preserve"> los indicadores </w:t>
      </w:r>
      <w:r w:rsidR="7771ADC6" w:rsidRPr="000A3057">
        <w:rPr>
          <w:sz w:val="20"/>
          <w:szCs w:val="20"/>
          <w:lang w:val="es-ES_tradnl"/>
        </w:rPr>
        <w:t>como acciones</w:t>
      </w:r>
      <w:r w:rsidR="4D0AAE5C" w:rsidRPr="000A3057">
        <w:rPr>
          <w:sz w:val="20"/>
          <w:szCs w:val="20"/>
          <w:lang w:val="es-ES_tradnl"/>
        </w:rPr>
        <w:t xml:space="preserve"> verific</w:t>
      </w:r>
      <w:r w:rsidR="3D6A70E2" w:rsidRPr="000A3057">
        <w:rPr>
          <w:sz w:val="20"/>
          <w:szCs w:val="20"/>
          <w:lang w:val="es-ES_tradnl"/>
        </w:rPr>
        <w:t xml:space="preserve">ables y mejorables frente a los usos del lenguaje. </w:t>
      </w:r>
    </w:p>
    <w:p w14:paraId="7EDECF69" w14:textId="49B28637" w:rsidR="00987F5D" w:rsidRDefault="00987F5D" w:rsidP="006A50F9">
      <w:pPr>
        <w:spacing w:after="240" w:line="360" w:lineRule="auto"/>
        <w:rPr>
          <w:sz w:val="20"/>
          <w:szCs w:val="20"/>
          <w:lang w:val="es-ES_tradnl"/>
        </w:rPr>
      </w:pPr>
      <w:r w:rsidRPr="00987F5D">
        <w:rPr>
          <w:sz w:val="20"/>
          <w:szCs w:val="20"/>
          <w:lang w:val="es-ES_tradnl"/>
        </w:rPr>
        <w:t>La siguiente tabla resume los componentes básicos de un indicador, las preguntas que ayudan a formularlo y un ejemplo aplicado al uso de lenguajes claros, comprensibles e incluyentes en la comunicación pública</w:t>
      </w:r>
      <w:r w:rsidR="00864EE8">
        <w:rPr>
          <w:sz w:val="20"/>
          <w:szCs w:val="20"/>
          <w:lang w:val="es-ES_tradnl"/>
        </w:rPr>
        <w:t>:</w:t>
      </w:r>
    </w:p>
    <w:p w14:paraId="60D3C0F3" w14:textId="77777777" w:rsidR="00D101FF" w:rsidRDefault="00D101FF" w:rsidP="006A50F9">
      <w:pPr>
        <w:spacing w:after="240" w:line="360" w:lineRule="auto"/>
        <w:rPr>
          <w:sz w:val="20"/>
          <w:szCs w:val="20"/>
          <w:lang w:val="es-ES_tradnl"/>
        </w:rPr>
      </w:pPr>
    </w:p>
    <w:p w14:paraId="0E4DC524" w14:textId="4CA2806E" w:rsidR="00864EE8" w:rsidRPr="000A3057" w:rsidRDefault="00864EE8" w:rsidP="006A50F9">
      <w:pPr>
        <w:spacing w:after="240" w:line="360" w:lineRule="auto"/>
        <w:rPr>
          <w:sz w:val="20"/>
          <w:szCs w:val="20"/>
          <w:lang w:val="es-ES_tradnl"/>
        </w:rPr>
      </w:pPr>
      <w:r w:rsidRPr="00864EE8">
        <w:rPr>
          <w:b/>
          <w:bCs/>
          <w:sz w:val="20"/>
          <w:szCs w:val="20"/>
          <w:lang w:val="es-ES_tradnl"/>
        </w:rPr>
        <w:lastRenderedPageBreak/>
        <w:t>Tabla 6.</w:t>
      </w:r>
      <w:r w:rsidRPr="00864EE8">
        <w:rPr>
          <w:sz w:val="20"/>
          <w:szCs w:val="20"/>
          <w:lang w:val="es-ES_tradnl"/>
        </w:rPr>
        <w:t xml:space="preserve"> Elementos para la formulación de indicadores en la comunicación pública</w:t>
      </w:r>
    </w:p>
    <w:tbl>
      <w:tblPr>
        <w:tblStyle w:val="Tablaconcuadrcula"/>
        <w:tblW w:w="0" w:type="auto"/>
        <w:tblLook w:val="06A0" w:firstRow="1" w:lastRow="0" w:firstColumn="1" w:lastColumn="0" w:noHBand="1" w:noVBand="1"/>
      </w:tblPr>
      <w:tblGrid>
        <w:gridCol w:w="3320"/>
        <w:gridCol w:w="3320"/>
        <w:gridCol w:w="3320"/>
      </w:tblGrid>
      <w:tr w:rsidR="26F1A73C" w:rsidRPr="000A3057" w14:paraId="07457325" w14:textId="77777777" w:rsidTr="128947F4">
        <w:trPr>
          <w:trHeight w:val="300"/>
        </w:trPr>
        <w:tc>
          <w:tcPr>
            <w:tcW w:w="3320" w:type="dxa"/>
          </w:tcPr>
          <w:p w14:paraId="6B548337" w14:textId="17079587" w:rsidR="1F226EDB" w:rsidRPr="000A3057" w:rsidRDefault="55DA131B" w:rsidP="006A50F9">
            <w:pPr>
              <w:spacing w:line="360" w:lineRule="auto"/>
              <w:rPr>
                <w:b/>
                <w:bCs/>
                <w:sz w:val="20"/>
                <w:szCs w:val="20"/>
                <w:lang w:val="es-ES_tradnl"/>
              </w:rPr>
            </w:pPr>
            <w:r w:rsidRPr="000A3057">
              <w:rPr>
                <w:b/>
                <w:bCs/>
                <w:sz w:val="20"/>
                <w:szCs w:val="20"/>
                <w:lang w:val="es-ES_tradnl"/>
              </w:rPr>
              <w:t>Elemento del indicador</w:t>
            </w:r>
          </w:p>
        </w:tc>
        <w:tc>
          <w:tcPr>
            <w:tcW w:w="3320" w:type="dxa"/>
          </w:tcPr>
          <w:p w14:paraId="6FCF8FD1" w14:textId="67FCCD7B" w:rsidR="6E4E385E" w:rsidRPr="000A3057" w:rsidRDefault="7321FAD6" w:rsidP="006A50F9">
            <w:pPr>
              <w:spacing w:line="360" w:lineRule="auto"/>
              <w:rPr>
                <w:b/>
                <w:bCs/>
                <w:sz w:val="20"/>
                <w:szCs w:val="20"/>
                <w:lang w:val="es-ES_tradnl"/>
              </w:rPr>
            </w:pPr>
            <w:r w:rsidRPr="000A3057">
              <w:rPr>
                <w:b/>
                <w:bCs/>
                <w:sz w:val="20"/>
                <w:szCs w:val="20"/>
                <w:lang w:val="es-ES_tradnl"/>
              </w:rPr>
              <w:t>Pregunta que contesta</w:t>
            </w:r>
          </w:p>
        </w:tc>
        <w:tc>
          <w:tcPr>
            <w:tcW w:w="3320" w:type="dxa"/>
          </w:tcPr>
          <w:p w14:paraId="1C39F19B" w14:textId="332609FC" w:rsidR="6E4E385E" w:rsidRPr="000A3057" w:rsidRDefault="7321FAD6" w:rsidP="006A50F9">
            <w:pPr>
              <w:spacing w:line="360" w:lineRule="auto"/>
              <w:rPr>
                <w:b/>
                <w:bCs/>
                <w:sz w:val="20"/>
                <w:szCs w:val="20"/>
                <w:lang w:val="es-ES_tradnl"/>
              </w:rPr>
            </w:pPr>
            <w:r w:rsidRPr="000A3057">
              <w:rPr>
                <w:b/>
                <w:bCs/>
                <w:sz w:val="20"/>
                <w:szCs w:val="20"/>
                <w:lang w:val="es-ES_tradnl"/>
              </w:rPr>
              <w:t>Ejemplo</w:t>
            </w:r>
          </w:p>
        </w:tc>
      </w:tr>
      <w:tr w:rsidR="26F1A73C" w:rsidRPr="000A3057" w14:paraId="210D1995" w14:textId="77777777" w:rsidTr="128947F4">
        <w:trPr>
          <w:trHeight w:val="300"/>
        </w:trPr>
        <w:tc>
          <w:tcPr>
            <w:tcW w:w="3320" w:type="dxa"/>
          </w:tcPr>
          <w:p w14:paraId="3AE67E25" w14:textId="1125CF49" w:rsidR="30D28FD0" w:rsidRPr="00987F5D" w:rsidRDefault="73439E75" w:rsidP="006A50F9">
            <w:pPr>
              <w:spacing w:line="360" w:lineRule="auto"/>
              <w:rPr>
                <w:sz w:val="20"/>
                <w:szCs w:val="20"/>
                <w:lang w:val="es-ES_tradnl"/>
              </w:rPr>
            </w:pPr>
            <w:r w:rsidRPr="00987F5D">
              <w:rPr>
                <w:sz w:val="20"/>
                <w:szCs w:val="20"/>
                <w:lang w:val="es-ES_tradnl"/>
              </w:rPr>
              <w:t>Qué se mide</w:t>
            </w:r>
            <w:r w:rsidR="00864EE8">
              <w:rPr>
                <w:sz w:val="20"/>
                <w:szCs w:val="20"/>
                <w:lang w:val="es-ES_tradnl"/>
              </w:rPr>
              <w:t>.</w:t>
            </w:r>
          </w:p>
        </w:tc>
        <w:tc>
          <w:tcPr>
            <w:tcW w:w="3320" w:type="dxa"/>
          </w:tcPr>
          <w:p w14:paraId="0B2BAA53" w14:textId="15439CCB" w:rsidR="30D28FD0" w:rsidRPr="000A3057" w:rsidRDefault="73439E75" w:rsidP="006A50F9">
            <w:pPr>
              <w:spacing w:line="360" w:lineRule="auto"/>
              <w:rPr>
                <w:sz w:val="20"/>
                <w:szCs w:val="20"/>
                <w:lang w:val="es-ES_tradnl"/>
              </w:rPr>
            </w:pPr>
            <w:r w:rsidRPr="000A3057">
              <w:rPr>
                <w:sz w:val="20"/>
                <w:szCs w:val="20"/>
                <w:lang w:val="es-ES_tradnl"/>
              </w:rPr>
              <w:t>Cu</w:t>
            </w:r>
            <w:r w:rsidR="00864EE8">
              <w:rPr>
                <w:sz w:val="20"/>
                <w:szCs w:val="20"/>
                <w:lang w:val="es-ES_tradnl"/>
              </w:rPr>
              <w:t>á</w:t>
            </w:r>
            <w:r w:rsidRPr="000A3057">
              <w:rPr>
                <w:sz w:val="20"/>
                <w:szCs w:val="20"/>
                <w:lang w:val="es-ES_tradnl"/>
              </w:rPr>
              <w:t>l aspecto del proceso se quiere revisar</w:t>
            </w:r>
            <w:r w:rsidR="00864EE8">
              <w:rPr>
                <w:sz w:val="20"/>
                <w:szCs w:val="20"/>
                <w:lang w:val="es-ES_tradnl"/>
              </w:rPr>
              <w:t>.</w:t>
            </w:r>
          </w:p>
        </w:tc>
        <w:tc>
          <w:tcPr>
            <w:tcW w:w="3320" w:type="dxa"/>
          </w:tcPr>
          <w:p w14:paraId="6B3455F5" w14:textId="35265758" w:rsidR="30D28FD0" w:rsidRPr="000A3057" w:rsidRDefault="73439E75" w:rsidP="006A50F9">
            <w:pPr>
              <w:spacing w:line="360" w:lineRule="auto"/>
              <w:rPr>
                <w:sz w:val="20"/>
                <w:szCs w:val="20"/>
                <w:lang w:val="es-ES_tradnl"/>
              </w:rPr>
            </w:pPr>
            <w:r w:rsidRPr="000A3057">
              <w:rPr>
                <w:sz w:val="20"/>
                <w:szCs w:val="20"/>
                <w:lang w:val="es-ES_tradnl"/>
              </w:rPr>
              <w:t>Uso de lenguaje claro en respuestas ciudadanas</w:t>
            </w:r>
            <w:r w:rsidR="00864EE8">
              <w:rPr>
                <w:sz w:val="20"/>
                <w:szCs w:val="20"/>
                <w:lang w:val="es-ES_tradnl"/>
              </w:rPr>
              <w:t>.</w:t>
            </w:r>
          </w:p>
        </w:tc>
      </w:tr>
      <w:tr w:rsidR="26F1A73C" w:rsidRPr="000A3057" w14:paraId="044C592C" w14:textId="77777777" w:rsidTr="128947F4">
        <w:trPr>
          <w:trHeight w:val="300"/>
        </w:trPr>
        <w:tc>
          <w:tcPr>
            <w:tcW w:w="3320" w:type="dxa"/>
          </w:tcPr>
          <w:p w14:paraId="03E7BC48" w14:textId="728DD665" w:rsidR="30D28FD0" w:rsidRPr="00987F5D" w:rsidRDefault="73439E75" w:rsidP="006A50F9">
            <w:pPr>
              <w:spacing w:line="360" w:lineRule="auto"/>
              <w:rPr>
                <w:sz w:val="20"/>
                <w:szCs w:val="20"/>
                <w:lang w:val="es-ES_tradnl"/>
              </w:rPr>
            </w:pPr>
            <w:r w:rsidRPr="00987F5D">
              <w:rPr>
                <w:sz w:val="20"/>
                <w:szCs w:val="20"/>
                <w:lang w:val="es-ES_tradnl"/>
              </w:rPr>
              <w:t>Cómo se mide</w:t>
            </w:r>
            <w:r w:rsidR="00864EE8">
              <w:rPr>
                <w:sz w:val="20"/>
                <w:szCs w:val="20"/>
                <w:lang w:val="es-ES_tradnl"/>
              </w:rPr>
              <w:t>.</w:t>
            </w:r>
          </w:p>
        </w:tc>
        <w:tc>
          <w:tcPr>
            <w:tcW w:w="3320" w:type="dxa"/>
          </w:tcPr>
          <w:p w14:paraId="772EF443" w14:textId="63417CDB" w:rsidR="30D28FD0" w:rsidRPr="000A3057" w:rsidRDefault="73439E75" w:rsidP="006A50F9">
            <w:pPr>
              <w:spacing w:line="360" w:lineRule="auto"/>
              <w:rPr>
                <w:sz w:val="20"/>
                <w:szCs w:val="20"/>
                <w:lang w:val="es-ES_tradnl"/>
              </w:rPr>
            </w:pPr>
            <w:r w:rsidRPr="000A3057">
              <w:rPr>
                <w:sz w:val="20"/>
                <w:szCs w:val="20"/>
                <w:lang w:val="es-ES_tradnl"/>
              </w:rPr>
              <w:t>Qu</w:t>
            </w:r>
            <w:r w:rsidR="00864EE8">
              <w:rPr>
                <w:sz w:val="20"/>
                <w:szCs w:val="20"/>
                <w:lang w:val="es-ES_tradnl"/>
              </w:rPr>
              <w:t>é</w:t>
            </w:r>
            <w:r w:rsidRPr="000A3057">
              <w:rPr>
                <w:sz w:val="20"/>
                <w:szCs w:val="20"/>
                <w:lang w:val="es-ES_tradnl"/>
              </w:rPr>
              <w:t xml:space="preserve"> trato permite verificarlo</w:t>
            </w:r>
            <w:r w:rsidR="00864EE8">
              <w:rPr>
                <w:sz w:val="20"/>
                <w:szCs w:val="20"/>
                <w:lang w:val="es-ES_tradnl"/>
              </w:rPr>
              <w:t>.</w:t>
            </w:r>
          </w:p>
        </w:tc>
        <w:tc>
          <w:tcPr>
            <w:tcW w:w="3320" w:type="dxa"/>
          </w:tcPr>
          <w:p w14:paraId="42900C63" w14:textId="1AF18830" w:rsidR="30D28FD0" w:rsidRPr="000A3057" w:rsidRDefault="73439E75" w:rsidP="006A50F9">
            <w:pPr>
              <w:spacing w:line="360" w:lineRule="auto"/>
              <w:rPr>
                <w:sz w:val="20"/>
                <w:szCs w:val="20"/>
                <w:lang w:val="es-ES_tradnl"/>
              </w:rPr>
            </w:pPr>
            <w:r w:rsidRPr="000A3057">
              <w:rPr>
                <w:sz w:val="20"/>
                <w:szCs w:val="20"/>
                <w:lang w:val="es-ES_tradnl"/>
              </w:rPr>
              <w:t>Número de respuestas revisadas</w:t>
            </w:r>
            <w:r w:rsidR="00864EE8">
              <w:rPr>
                <w:sz w:val="20"/>
                <w:szCs w:val="20"/>
                <w:lang w:val="es-ES_tradnl"/>
              </w:rPr>
              <w:t>.</w:t>
            </w:r>
          </w:p>
        </w:tc>
      </w:tr>
      <w:tr w:rsidR="26F1A73C" w:rsidRPr="000A3057" w14:paraId="28ED3C94" w14:textId="77777777" w:rsidTr="128947F4">
        <w:trPr>
          <w:trHeight w:val="300"/>
        </w:trPr>
        <w:tc>
          <w:tcPr>
            <w:tcW w:w="3320" w:type="dxa"/>
          </w:tcPr>
          <w:p w14:paraId="0073E06B" w14:textId="4666C758" w:rsidR="30D28FD0" w:rsidRPr="00987F5D" w:rsidRDefault="73439E75" w:rsidP="006A50F9">
            <w:pPr>
              <w:spacing w:line="360" w:lineRule="auto"/>
              <w:rPr>
                <w:sz w:val="20"/>
                <w:szCs w:val="20"/>
                <w:lang w:val="es-ES_tradnl"/>
              </w:rPr>
            </w:pPr>
            <w:r w:rsidRPr="00987F5D">
              <w:rPr>
                <w:sz w:val="20"/>
                <w:szCs w:val="20"/>
                <w:lang w:val="es-ES_tradnl"/>
              </w:rPr>
              <w:t>Para qué se mide</w:t>
            </w:r>
            <w:r w:rsidR="00864EE8">
              <w:rPr>
                <w:sz w:val="20"/>
                <w:szCs w:val="20"/>
                <w:lang w:val="es-ES_tradnl"/>
              </w:rPr>
              <w:t>.</w:t>
            </w:r>
          </w:p>
        </w:tc>
        <w:tc>
          <w:tcPr>
            <w:tcW w:w="3320" w:type="dxa"/>
          </w:tcPr>
          <w:p w14:paraId="4014D0F9" w14:textId="10B4AB92" w:rsidR="30D28FD0" w:rsidRPr="000A3057" w:rsidRDefault="73439E75" w:rsidP="006A50F9">
            <w:pPr>
              <w:spacing w:line="360" w:lineRule="auto"/>
              <w:rPr>
                <w:sz w:val="20"/>
                <w:szCs w:val="20"/>
                <w:lang w:val="es-ES_tradnl"/>
              </w:rPr>
            </w:pPr>
            <w:r w:rsidRPr="000A3057">
              <w:rPr>
                <w:sz w:val="20"/>
                <w:szCs w:val="20"/>
                <w:lang w:val="es-ES_tradnl"/>
              </w:rPr>
              <w:t>Qu</w:t>
            </w:r>
            <w:r w:rsidR="00864EE8">
              <w:rPr>
                <w:sz w:val="20"/>
                <w:szCs w:val="20"/>
                <w:lang w:val="es-ES_tradnl"/>
              </w:rPr>
              <w:t>é</w:t>
            </w:r>
            <w:r w:rsidRPr="000A3057">
              <w:rPr>
                <w:sz w:val="20"/>
                <w:szCs w:val="20"/>
                <w:lang w:val="es-ES_tradnl"/>
              </w:rPr>
              <w:t xml:space="preserve"> decisión permite tomar</w:t>
            </w:r>
            <w:r w:rsidR="00864EE8">
              <w:rPr>
                <w:sz w:val="20"/>
                <w:szCs w:val="20"/>
                <w:lang w:val="es-ES_tradnl"/>
              </w:rPr>
              <w:t>.</w:t>
            </w:r>
          </w:p>
        </w:tc>
        <w:tc>
          <w:tcPr>
            <w:tcW w:w="3320" w:type="dxa"/>
          </w:tcPr>
          <w:p w14:paraId="3D440304" w14:textId="3F025C46" w:rsidR="30D28FD0" w:rsidRPr="000A3057" w:rsidRDefault="73439E75" w:rsidP="006A50F9">
            <w:pPr>
              <w:spacing w:line="360" w:lineRule="auto"/>
              <w:rPr>
                <w:sz w:val="20"/>
                <w:szCs w:val="20"/>
                <w:lang w:val="es-ES_tradnl"/>
              </w:rPr>
            </w:pPr>
            <w:r w:rsidRPr="000A3057">
              <w:rPr>
                <w:sz w:val="20"/>
                <w:szCs w:val="20"/>
                <w:lang w:val="es-ES_tradnl"/>
              </w:rPr>
              <w:t>Ajustar respuestas poco comprensibles</w:t>
            </w:r>
            <w:r w:rsidR="00864EE8">
              <w:rPr>
                <w:sz w:val="20"/>
                <w:szCs w:val="20"/>
                <w:lang w:val="es-ES_tradnl"/>
              </w:rPr>
              <w:t>.</w:t>
            </w:r>
          </w:p>
        </w:tc>
      </w:tr>
      <w:tr w:rsidR="26F1A73C" w:rsidRPr="000A3057" w14:paraId="2E8D79B4" w14:textId="77777777" w:rsidTr="128947F4">
        <w:trPr>
          <w:trHeight w:val="300"/>
        </w:trPr>
        <w:tc>
          <w:tcPr>
            <w:tcW w:w="3320" w:type="dxa"/>
          </w:tcPr>
          <w:p w14:paraId="52662E66" w14:textId="6FFA4F1C" w:rsidR="30D28FD0" w:rsidRPr="00987F5D" w:rsidRDefault="73439E75" w:rsidP="006A50F9">
            <w:pPr>
              <w:spacing w:line="360" w:lineRule="auto"/>
              <w:rPr>
                <w:sz w:val="20"/>
                <w:szCs w:val="20"/>
                <w:lang w:val="es-ES_tradnl"/>
              </w:rPr>
            </w:pPr>
            <w:r w:rsidRPr="00987F5D">
              <w:rPr>
                <w:sz w:val="20"/>
                <w:szCs w:val="20"/>
                <w:lang w:val="es-ES_tradnl"/>
              </w:rPr>
              <w:t>Cada cuánto se mide</w:t>
            </w:r>
            <w:r w:rsidR="00864EE8">
              <w:rPr>
                <w:sz w:val="20"/>
                <w:szCs w:val="20"/>
                <w:lang w:val="es-ES_tradnl"/>
              </w:rPr>
              <w:t>.</w:t>
            </w:r>
          </w:p>
        </w:tc>
        <w:tc>
          <w:tcPr>
            <w:tcW w:w="3320" w:type="dxa"/>
          </w:tcPr>
          <w:p w14:paraId="341934BE" w14:textId="2D93A2B2" w:rsidR="30D28FD0" w:rsidRPr="000A3057" w:rsidRDefault="73439E75" w:rsidP="006A50F9">
            <w:pPr>
              <w:spacing w:line="360" w:lineRule="auto"/>
              <w:rPr>
                <w:sz w:val="20"/>
                <w:szCs w:val="20"/>
                <w:lang w:val="es-ES_tradnl"/>
              </w:rPr>
            </w:pPr>
            <w:r w:rsidRPr="000A3057">
              <w:rPr>
                <w:sz w:val="20"/>
                <w:szCs w:val="20"/>
                <w:lang w:val="es-ES_tradnl"/>
              </w:rPr>
              <w:t>Con qu</w:t>
            </w:r>
            <w:r w:rsidR="00864EE8">
              <w:rPr>
                <w:sz w:val="20"/>
                <w:szCs w:val="20"/>
                <w:lang w:val="es-ES_tradnl"/>
              </w:rPr>
              <w:t>é</w:t>
            </w:r>
            <w:r w:rsidRPr="000A3057">
              <w:rPr>
                <w:sz w:val="20"/>
                <w:szCs w:val="20"/>
                <w:lang w:val="es-ES_tradnl"/>
              </w:rPr>
              <w:t xml:space="preserve"> frecuencia se revisa</w:t>
            </w:r>
            <w:r w:rsidR="00864EE8">
              <w:rPr>
                <w:sz w:val="20"/>
                <w:szCs w:val="20"/>
                <w:lang w:val="es-ES_tradnl"/>
              </w:rPr>
              <w:t>.</w:t>
            </w:r>
          </w:p>
        </w:tc>
        <w:tc>
          <w:tcPr>
            <w:tcW w:w="3320" w:type="dxa"/>
          </w:tcPr>
          <w:p w14:paraId="79A4860F" w14:textId="589AC42B" w:rsidR="30D28FD0" w:rsidRPr="000A3057" w:rsidRDefault="73439E75" w:rsidP="006A50F9">
            <w:pPr>
              <w:spacing w:line="360" w:lineRule="auto"/>
              <w:rPr>
                <w:sz w:val="20"/>
                <w:szCs w:val="20"/>
                <w:lang w:val="es-ES_tradnl"/>
              </w:rPr>
            </w:pPr>
            <w:r w:rsidRPr="000A3057">
              <w:rPr>
                <w:sz w:val="20"/>
                <w:szCs w:val="20"/>
                <w:lang w:val="es-ES_tradnl"/>
              </w:rPr>
              <w:t>Mensual, trimestral o según el proceso</w:t>
            </w:r>
            <w:r w:rsidR="00864EE8">
              <w:rPr>
                <w:sz w:val="20"/>
                <w:szCs w:val="20"/>
                <w:lang w:val="es-ES_tradnl"/>
              </w:rPr>
              <w:t>.</w:t>
            </w:r>
          </w:p>
        </w:tc>
      </w:tr>
      <w:tr w:rsidR="26F1A73C" w:rsidRPr="000A3057" w14:paraId="0752C7BB" w14:textId="77777777" w:rsidTr="128947F4">
        <w:trPr>
          <w:trHeight w:val="300"/>
        </w:trPr>
        <w:tc>
          <w:tcPr>
            <w:tcW w:w="3320" w:type="dxa"/>
          </w:tcPr>
          <w:p w14:paraId="726A8E59" w14:textId="70B9E4B2" w:rsidR="30D28FD0" w:rsidRPr="00987F5D" w:rsidRDefault="73439E75" w:rsidP="006A50F9">
            <w:pPr>
              <w:spacing w:line="360" w:lineRule="auto"/>
              <w:rPr>
                <w:sz w:val="20"/>
                <w:szCs w:val="20"/>
                <w:lang w:val="es-ES_tradnl"/>
              </w:rPr>
            </w:pPr>
            <w:r w:rsidRPr="00987F5D">
              <w:rPr>
                <w:sz w:val="20"/>
                <w:szCs w:val="20"/>
                <w:lang w:val="es-ES_tradnl"/>
              </w:rPr>
              <w:t>Resultado esperado</w:t>
            </w:r>
            <w:r w:rsidR="00864EE8">
              <w:rPr>
                <w:sz w:val="20"/>
                <w:szCs w:val="20"/>
                <w:lang w:val="es-ES_tradnl"/>
              </w:rPr>
              <w:t>.</w:t>
            </w:r>
          </w:p>
        </w:tc>
        <w:tc>
          <w:tcPr>
            <w:tcW w:w="3320" w:type="dxa"/>
          </w:tcPr>
          <w:p w14:paraId="3DEE756D" w14:textId="7A3A99AC" w:rsidR="30D28FD0" w:rsidRPr="000A3057" w:rsidRDefault="73439E75" w:rsidP="006A50F9">
            <w:pPr>
              <w:spacing w:line="360" w:lineRule="auto"/>
              <w:rPr>
                <w:sz w:val="20"/>
                <w:szCs w:val="20"/>
                <w:lang w:val="es-ES_tradnl"/>
              </w:rPr>
            </w:pPr>
            <w:r w:rsidRPr="000A3057">
              <w:rPr>
                <w:sz w:val="20"/>
                <w:szCs w:val="20"/>
                <w:lang w:val="es-ES_tradnl"/>
              </w:rPr>
              <w:t>Qu</w:t>
            </w:r>
            <w:r w:rsidR="00864EE8">
              <w:rPr>
                <w:sz w:val="20"/>
                <w:szCs w:val="20"/>
                <w:lang w:val="es-ES_tradnl"/>
              </w:rPr>
              <w:t>é</w:t>
            </w:r>
            <w:r w:rsidRPr="000A3057">
              <w:rPr>
                <w:sz w:val="20"/>
                <w:szCs w:val="20"/>
                <w:lang w:val="es-ES_tradnl"/>
              </w:rPr>
              <w:t xml:space="preserve"> metras se desea alcanzar</w:t>
            </w:r>
            <w:r w:rsidR="00864EE8">
              <w:rPr>
                <w:sz w:val="20"/>
                <w:szCs w:val="20"/>
                <w:lang w:val="es-ES_tradnl"/>
              </w:rPr>
              <w:t>.</w:t>
            </w:r>
          </w:p>
        </w:tc>
        <w:tc>
          <w:tcPr>
            <w:tcW w:w="3320" w:type="dxa"/>
          </w:tcPr>
          <w:p w14:paraId="652EFAC4" w14:textId="44647E30" w:rsidR="30D28FD0" w:rsidRPr="000A3057" w:rsidRDefault="73439E75" w:rsidP="006A50F9">
            <w:pPr>
              <w:spacing w:line="360" w:lineRule="auto"/>
              <w:rPr>
                <w:sz w:val="20"/>
                <w:szCs w:val="20"/>
                <w:lang w:val="es-ES_tradnl"/>
              </w:rPr>
            </w:pPr>
            <w:r w:rsidRPr="000A3057">
              <w:rPr>
                <w:sz w:val="20"/>
                <w:szCs w:val="20"/>
                <w:lang w:val="es-ES_tradnl"/>
              </w:rPr>
              <w:t>Aumentar respuestas claras y comprensibles</w:t>
            </w:r>
            <w:r w:rsidR="00864EE8">
              <w:rPr>
                <w:sz w:val="20"/>
                <w:szCs w:val="20"/>
                <w:lang w:val="es-ES_tradnl"/>
              </w:rPr>
              <w:t>.</w:t>
            </w:r>
          </w:p>
        </w:tc>
      </w:tr>
    </w:tbl>
    <w:p w14:paraId="1FDC1A2F" w14:textId="77777777" w:rsidR="00987F5D" w:rsidRDefault="00987F5D" w:rsidP="006A50F9">
      <w:pPr>
        <w:spacing w:after="240" w:line="360" w:lineRule="auto"/>
        <w:rPr>
          <w:b/>
          <w:bCs/>
          <w:sz w:val="20"/>
          <w:szCs w:val="20"/>
          <w:lang w:val="es-ES_tradnl"/>
        </w:rPr>
      </w:pPr>
    </w:p>
    <w:p w14:paraId="3DE0E3CF" w14:textId="77777777" w:rsidR="00864EE8" w:rsidRDefault="00864EE8" w:rsidP="006A50F9">
      <w:pPr>
        <w:spacing w:after="240" w:line="360" w:lineRule="auto"/>
        <w:rPr>
          <w:b/>
          <w:bCs/>
          <w:sz w:val="20"/>
          <w:szCs w:val="20"/>
          <w:lang w:val="es-ES_tradnl"/>
        </w:rPr>
      </w:pPr>
      <w:r>
        <w:rPr>
          <w:noProof/>
        </w:rPr>
        <mc:AlternateContent>
          <mc:Choice Requires="wps">
            <w:drawing>
              <wp:inline distT="0" distB="0" distL="0" distR="0" wp14:anchorId="7A06D99F" wp14:editId="255BC8F9">
                <wp:extent cx="1828800" cy="1828800"/>
                <wp:effectExtent l="76200" t="57150" r="68580" b="89535"/>
                <wp:docPr id="6" name="Cuadro de texto 6"/>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6FA439FE" w14:textId="474BBBA8" w:rsidR="00864EE8" w:rsidRPr="0074467D" w:rsidRDefault="00864EE8" w:rsidP="0074467D">
                            <w:pPr>
                              <w:spacing w:after="240" w:line="360" w:lineRule="auto"/>
                              <w:rPr>
                                <w:sz w:val="20"/>
                                <w:szCs w:val="20"/>
                                <w:lang w:val="es-ES_tradnl"/>
                              </w:rPr>
                            </w:pPr>
                            <w:r w:rsidRPr="000A3057">
                              <w:rPr>
                                <w:sz w:val="20"/>
                                <w:szCs w:val="20"/>
                                <w:lang w:val="es-ES_tradnl"/>
                              </w:rPr>
                              <w:t>Los indicadores permite</w:t>
                            </w:r>
                            <w:r w:rsidR="00DA460B">
                              <w:rPr>
                                <w:sz w:val="20"/>
                                <w:szCs w:val="20"/>
                                <w:lang w:val="es-ES_tradnl"/>
                              </w:rPr>
                              <w:t>n</w:t>
                            </w:r>
                            <w:r w:rsidRPr="000A3057">
                              <w:rPr>
                                <w:sz w:val="20"/>
                                <w:szCs w:val="20"/>
                                <w:lang w:val="es-ES_tradnl"/>
                              </w:rPr>
                              <w:t xml:space="preserve"> que la mejora comunicativa no dependa solo de las percepciones que se tienen desde la mirada general, sino que ayuden a la identificación de evidencias concretas sobre lo que está funcionando, lo que requiera ajustarse y los aspectos que deban ser fortalecidos.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7A06D99F" id="Cuadro de texto 6" o:spid="_x0000_s1032"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" fillcolor="#4f81bd [3204]" strokecolor="white [3201]" strokeweight="3pt">
                <v:shadow on="t" color="black" opacity="24903f" origin=",.5" offset="0,.55556mm"/>
                <v:textbox style="mso-fit-shape-to-text:t">
                  <w:txbxContent>
                    <w:p w14:paraId="6FA439FE" w14:textId="474BBBA8" w:rsidR="00864EE8" w:rsidRPr="0074467D" w:rsidRDefault="00864EE8" w:rsidP="0074467D">
                      <w:pPr>
                        <w:spacing w:after="240" w:line="360" w:lineRule="auto"/>
                        <w:rPr>
                          <w:sz w:val="20"/>
                          <w:szCs w:val="20"/>
                          <w:lang w:val="es-ES_tradnl"/>
                        </w:rPr>
                      </w:pPr>
                      <w:r w:rsidRPr="000A3057">
                        <w:rPr>
                          <w:sz w:val="20"/>
                          <w:szCs w:val="20"/>
                          <w:lang w:val="es-ES_tradnl"/>
                        </w:rPr>
                        <w:t>Los indicadores permite</w:t>
                      </w:r>
                      <w:r w:rsidR="00DA460B">
                        <w:rPr>
                          <w:sz w:val="20"/>
                          <w:szCs w:val="20"/>
                          <w:lang w:val="es-ES_tradnl"/>
                        </w:rPr>
                        <w:t>n</w:t>
                      </w:r>
                      <w:r w:rsidRPr="000A3057">
                        <w:rPr>
                          <w:sz w:val="20"/>
                          <w:szCs w:val="20"/>
                          <w:lang w:val="es-ES_tradnl"/>
                        </w:rPr>
                        <w:t xml:space="preserve"> que la mejora comunicativa no dependa solo de las percepciones que se tienen desde la mirada general, sino que ayuden a la identificación de evidencias concretas sobre lo que está funcionando, lo que requiera ajustarse y los aspectos que deban ser fortalecidos. </w:t>
                      </w:r>
                    </w:p>
                  </w:txbxContent>
                </v:textbox>
                <w10:anchorlock/>
              </v:shape>
            </w:pict>
          </mc:Fallback>
        </mc:AlternateContent>
      </w:r>
    </w:p>
    <w:p w14:paraId="00312AE7" w14:textId="4D39CFAC" w:rsidR="007D6C76" w:rsidRPr="000A3057" w:rsidRDefault="32C44587" w:rsidP="006A50F9">
      <w:pPr>
        <w:spacing w:after="240" w:line="360" w:lineRule="auto"/>
        <w:rPr>
          <w:b/>
          <w:bCs/>
          <w:sz w:val="20"/>
          <w:szCs w:val="20"/>
          <w:lang w:val="es-ES_tradnl"/>
        </w:rPr>
      </w:pPr>
      <w:r w:rsidRPr="000A3057">
        <w:rPr>
          <w:b/>
          <w:bCs/>
          <w:sz w:val="20"/>
          <w:szCs w:val="20"/>
          <w:lang w:val="es-ES_tradnl"/>
        </w:rPr>
        <w:t>5.</w:t>
      </w:r>
      <w:r w:rsidR="077571C4" w:rsidRPr="000A3057">
        <w:rPr>
          <w:b/>
          <w:bCs/>
          <w:sz w:val="20"/>
          <w:szCs w:val="20"/>
          <w:lang w:val="es-ES_tradnl"/>
        </w:rPr>
        <w:t>2</w:t>
      </w:r>
      <w:r w:rsidRPr="000A3057">
        <w:rPr>
          <w:b/>
          <w:bCs/>
          <w:sz w:val="20"/>
          <w:szCs w:val="20"/>
          <w:lang w:val="es-ES_tradnl"/>
        </w:rPr>
        <w:t xml:space="preserve"> Características</w:t>
      </w:r>
    </w:p>
    <w:p w14:paraId="574070D6" w14:textId="7AB24179" w:rsidR="007D6C76" w:rsidRPr="000A3057" w:rsidRDefault="32C44587" w:rsidP="006A50F9">
      <w:pPr>
        <w:spacing w:after="240" w:line="360" w:lineRule="auto"/>
        <w:rPr>
          <w:sz w:val="20"/>
          <w:szCs w:val="20"/>
          <w:lang w:val="es-ES_tradnl"/>
        </w:rPr>
      </w:pPr>
      <w:r w:rsidRPr="000A3057">
        <w:rPr>
          <w:sz w:val="20"/>
          <w:szCs w:val="20"/>
          <w:lang w:val="es-ES_tradnl"/>
        </w:rPr>
        <w:t xml:space="preserve">Los indicadores deben ser claros, útiles </w:t>
      </w:r>
      <w:r w:rsidR="3E225444" w:rsidRPr="000A3057">
        <w:rPr>
          <w:sz w:val="20"/>
          <w:szCs w:val="20"/>
          <w:lang w:val="es-ES_tradnl"/>
        </w:rPr>
        <w:t xml:space="preserve">y medibles, si al momento de </w:t>
      </w:r>
      <w:r w:rsidR="65C77393" w:rsidRPr="000A3057">
        <w:rPr>
          <w:sz w:val="20"/>
          <w:szCs w:val="20"/>
          <w:lang w:val="es-ES_tradnl"/>
        </w:rPr>
        <w:t>créalos</w:t>
      </w:r>
      <w:r w:rsidR="3E225444" w:rsidRPr="000A3057">
        <w:rPr>
          <w:sz w:val="20"/>
          <w:szCs w:val="20"/>
          <w:lang w:val="es-ES_tradnl"/>
        </w:rPr>
        <w:t xml:space="preserve"> queda</w:t>
      </w:r>
      <w:r w:rsidR="3C7B9811" w:rsidRPr="000A3057">
        <w:rPr>
          <w:sz w:val="20"/>
          <w:szCs w:val="20"/>
          <w:lang w:val="es-ES_tradnl"/>
        </w:rPr>
        <w:t>n</w:t>
      </w:r>
      <w:r w:rsidR="3E225444" w:rsidRPr="000A3057">
        <w:rPr>
          <w:sz w:val="20"/>
          <w:szCs w:val="20"/>
          <w:lang w:val="es-ES_tradnl"/>
        </w:rPr>
        <w:t xml:space="preserve"> muy amplio</w:t>
      </w:r>
      <w:r w:rsidR="4A5EE907" w:rsidRPr="000A3057">
        <w:rPr>
          <w:sz w:val="20"/>
          <w:szCs w:val="20"/>
          <w:lang w:val="es-ES_tradnl"/>
        </w:rPr>
        <w:t>s</w:t>
      </w:r>
      <w:r w:rsidR="3E225444" w:rsidRPr="000A3057">
        <w:rPr>
          <w:sz w:val="20"/>
          <w:szCs w:val="20"/>
          <w:lang w:val="es-ES_tradnl"/>
        </w:rPr>
        <w:t>, ambiguo</w:t>
      </w:r>
      <w:r w:rsidR="1898804D" w:rsidRPr="000A3057">
        <w:rPr>
          <w:sz w:val="20"/>
          <w:szCs w:val="20"/>
          <w:lang w:val="es-ES_tradnl"/>
        </w:rPr>
        <w:t>s</w:t>
      </w:r>
      <w:r w:rsidR="2B95C3B4" w:rsidRPr="000A3057">
        <w:rPr>
          <w:sz w:val="20"/>
          <w:szCs w:val="20"/>
          <w:lang w:val="es-ES_tradnl"/>
        </w:rPr>
        <w:t xml:space="preserve">, </w:t>
      </w:r>
      <w:r w:rsidR="13D7DCF3" w:rsidRPr="000A3057">
        <w:rPr>
          <w:sz w:val="20"/>
          <w:szCs w:val="20"/>
          <w:lang w:val="es-ES_tradnl"/>
        </w:rPr>
        <w:t>difícil</w:t>
      </w:r>
      <w:r w:rsidR="731D1978" w:rsidRPr="000A3057">
        <w:rPr>
          <w:sz w:val="20"/>
          <w:szCs w:val="20"/>
          <w:lang w:val="es-ES_tradnl"/>
        </w:rPr>
        <w:t xml:space="preserve">es </w:t>
      </w:r>
      <w:r w:rsidR="3E225444" w:rsidRPr="000A3057">
        <w:rPr>
          <w:sz w:val="20"/>
          <w:szCs w:val="20"/>
          <w:lang w:val="es-ES_tradnl"/>
        </w:rPr>
        <w:t xml:space="preserve">de verificar </w:t>
      </w:r>
      <w:r w:rsidR="7D3DC63A" w:rsidRPr="000A3057">
        <w:rPr>
          <w:sz w:val="20"/>
          <w:szCs w:val="20"/>
          <w:lang w:val="es-ES_tradnl"/>
        </w:rPr>
        <w:t>o confusos pueden generar</w:t>
      </w:r>
      <w:r w:rsidR="6089C331" w:rsidRPr="000A3057">
        <w:rPr>
          <w:sz w:val="20"/>
          <w:szCs w:val="20"/>
          <w:lang w:val="es-ES_tradnl"/>
        </w:rPr>
        <w:t xml:space="preserve"> datos poco útiles para la toma de decisiones. Es por eso que su formulación debe ser sencilla </w:t>
      </w:r>
      <w:r w:rsidR="1FDC177E" w:rsidRPr="000A3057">
        <w:rPr>
          <w:sz w:val="20"/>
          <w:szCs w:val="20"/>
          <w:lang w:val="es-ES_tradnl"/>
        </w:rPr>
        <w:t>y tener relación directa con los procesos que busca mejorar.</w:t>
      </w:r>
    </w:p>
    <w:p w14:paraId="5E02A80B" w14:textId="03BECD7C" w:rsidR="006852BD" w:rsidRPr="006852BD" w:rsidRDefault="006852BD" w:rsidP="006A50F9">
      <w:pPr>
        <w:spacing w:after="240" w:line="360" w:lineRule="auto"/>
        <w:rPr>
          <w:sz w:val="20"/>
          <w:szCs w:val="20"/>
          <w:lang w:val="es-ES_tradnl"/>
        </w:rPr>
      </w:pPr>
      <w:r w:rsidRPr="006852BD">
        <w:rPr>
          <w:sz w:val="20"/>
          <w:szCs w:val="20"/>
          <w:lang w:val="es-ES_tradnl"/>
        </w:rPr>
        <w:t xml:space="preserve">Las siguientes son las características que </w:t>
      </w:r>
      <w:commentRangeStart w:id="20"/>
      <w:r w:rsidRPr="006852BD">
        <w:rPr>
          <w:sz w:val="20"/>
          <w:szCs w:val="20"/>
          <w:lang w:val="es-ES_tradnl"/>
        </w:rPr>
        <w:t>deben tener:</w:t>
      </w:r>
      <w:commentRangeEnd w:id="20"/>
      <w:r>
        <w:rPr>
          <w:rStyle w:val="Refdecomentario"/>
        </w:rPr>
        <w:commentReference w:id="20"/>
      </w:r>
    </w:p>
    <w:p w14:paraId="12C0C3EE" w14:textId="77777777" w:rsidR="006852BD" w:rsidRPr="006852BD" w:rsidRDefault="006852BD" w:rsidP="006852BD">
      <w:pPr>
        <w:pStyle w:val="Prrafodelista"/>
        <w:numPr>
          <w:ilvl w:val="0"/>
          <w:numId w:val="30"/>
        </w:numPr>
        <w:spacing w:after="240" w:line="360" w:lineRule="auto"/>
        <w:rPr>
          <w:b/>
          <w:bCs/>
          <w:sz w:val="20"/>
          <w:szCs w:val="20"/>
          <w:lang w:val="es-ES_tradnl"/>
        </w:rPr>
      </w:pPr>
      <w:r w:rsidRPr="006852BD">
        <w:rPr>
          <w:b/>
          <w:bCs/>
          <w:sz w:val="20"/>
          <w:szCs w:val="20"/>
          <w:lang w:val="es-ES_tradnl"/>
        </w:rPr>
        <w:t xml:space="preserve">Claro </w:t>
      </w:r>
    </w:p>
    <w:p w14:paraId="1B1A0980" w14:textId="7EC97CAC" w:rsidR="006852BD" w:rsidRPr="006852BD" w:rsidRDefault="006852BD" w:rsidP="006852BD">
      <w:pPr>
        <w:pStyle w:val="Prrafodelista"/>
        <w:spacing w:after="240" w:line="360" w:lineRule="auto"/>
        <w:rPr>
          <w:sz w:val="20"/>
          <w:szCs w:val="20"/>
          <w:lang w:val="es-ES_tradnl"/>
        </w:rPr>
      </w:pPr>
      <w:r w:rsidRPr="006852BD">
        <w:rPr>
          <w:sz w:val="20"/>
          <w:szCs w:val="20"/>
          <w:lang w:val="es-ES_tradnl"/>
        </w:rPr>
        <w:t>Se entiende que se quiere medir.</w:t>
      </w:r>
    </w:p>
    <w:p w14:paraId="2FEC2C58" w14:textId="77777777" w:rsidR="006852BD" w:rsidRPr="006852BD" w:rsidRDefault="006852BD" w:rsidP="006852BD">
      <w:pPr>
        <w:pStyle w:val="Prrafodelista"/>
        <w:numPr>
          <w:ilvl w:val="0"/>
          <w:numId w:val="30"/>
        </w:numPr>
        <w:spacing w:after="240" w:line="360" w:lineRule="auto"/>
        <w:rPr>
          <w:b/>
          <w:bCs/>
          <w:sz w:val="20"/>
          <w:szCs w:val="20"/>
          <w:lang w:val="es-ES_tradnl"/>
        </w:rPr>
      </w:pPr>
      <w:r w:rsidRPr="006852BD">
        <w:rPr>
          <w:b/>
          <w:bCs/>
          <w:sz w:val="20"/>
          <w:szCs w:val="20"/>
          <w:lang w:val="es-ES_tradnl"/>
        </w:rPr>
        <w:t>Medible</w:t>
      </w:r>
      <w:r w:rsidRPr="006852BD">
        <w:rPr>
          <w:b/>
          <w:bCs/>
          <w:sz w:val="20"/>
          <w:szCs w:val="20"/>
          <w:lang w:val="es-ES_tradnl"/>
        </w:rPr>
        <w:tab/>
      </w:r>
    </w:p>
    <w:p w14:paraId="50EB21BB" w14:textId="0829353D" w:rsidR="006852BD" w:rsidRPr="006852BD" w:rsidRDefault="006852BD" w:rsidP="006852BD">
      <w:pPr>
        <w:pStyle w:val="Prrafodelista"/>
        <w:spacing w:after="240" w:line="360" w:lineRule="auto"/>
        <w:rPr>
          <w:sz w:val="20"/>
          <w:szCs w:val="20"/>
          <w:lang w:val="es-ES_tradnl"/>
        </w:rPr>
      </w:pPr>
      <w:r w:rsidRPr="006852BD">
        <w:rPr>
          <w:sz w:val="20"/>
          <w:szCs w:val="20"/>
          <w:lang w:val="es-ES_tradnl"/>
        </w:rPr>
        <w:t>Puede verificarse mediante datos, registros o evidencias.</w:t>
      </w:r>
    </w:p>
    <w:p w14:paraId="0EC8741D" w14:textId="77777777" w:rsidR="006852BD" w:rsidRPr="006852BD" w:rsidRDefault="006852BD" w:rsidP="006852BD">
      <w:pPr>
        <w:pStyle w:val="Prrafodelista"/>
        <w:numPr>
          <w:ilvl w:val="0"/>
          <w:numId w:val="30"/>
        </w:numPr>
        <w:spacing w:after="240" w:line="360" w:lineRule="auto"/>
        <w:rPr>
          <w:b/>
          <w:bCs/>
          <w:sz w:val="20"/>
          <w:szCs w:val="20"/>
          <w:lang w:val="es-ES_tradnl"/>
        </w:rPr>
      </w:pPr>
      <w:r w:rsidRPr="006852BD">
        <w:rPr>
          <w:b/>
          <w:bCs/>
          <w:sz w:val="20"/>
          <w:szCs w:val="20"/>
          <w:lang w:val="es-ES_tradnl"/>
        </w:rPr>
        <w:t>Pertinente</w:t>
      </w:r>
    </w:p>
    <w:p w14:paraId="6779DF8B" w14:textId="1F58051A" w:rsidR="006852BD" w:rsidRPr="006852BD" w:rsidRDefault="006852BD" w:rsidP="006852BD">
      <w:pPr>
        <w:pStyle w:val="Prrafodelista"/>
        <w:spacing w:after="240" w:line="360" w:lineRule="auto"/>
        <w:rPr>
          <w:sz w:val="20"/>
          <w:szCs w:val="20"/>
          <w:lang w:val="es-ES_tradnl"/>
        </w:rPr>
      </w:pPr>
      <w:r w:rsidRPr="006852BD">
        <w:rPr>
          <w:sz w:val="20"/>
          <w:szCs w:val="20"/>
          <w:lang w:val="es-ES_tradnl"/>
        </w:rPr>
        <w:t>Está relacionado con los objetivos comunicativos.</w:t>
      </w:r>
    </w:p>
    <w:p w14:paraId="50E648C9" w14:textId="77777777" w:rsidR="006852BD" w:rsidRPr="006852BD" w:rsidRDefault="006852BD" w:rsidP="006852BD">
      <w:pPr>
        <w:pStyle w:val="Prrafodelista"/>
        <w:numPr>
          <w:ilvl w:val="0"/>
          <w:numId w:val="30"/>
        </w:numPr>
        <w:spacing w:after="240" w:line="360" w:lineRule="auto"/>
        <w:rPr>
          <w:b/>
          <w:bCs/>
          <w:sz w:val="20"/>
          <w:szCs w:val="20"/>
          <w:lang w:val="es-ES_tradnl"/>
        </w:rPr>
      </w:pPr>
      <w:r w:rsidRPr="006852BD">
        <w:rPr>
          <w:b/>
          <w:bCs/>
          <w:sz w:val="20"/>
          <w:szCs w:val="20"/>
          <w:lang w:val="es-ES_tradnl"/>
        </w:rPr>
        <w:t>Útil</w:t>
      </w:r>
    </w:p>
    <w:p w14:paraId="4981C4D1" w14:textId="1FDF344E" w:rsidR="006852BD" w:rsidRPr="006852BD" w:rsidRDefault="006852BD" w:rsidP="006852BD">
      <w:pPr>
        <w:pStyle w:val="Prrafodelista"/>
        <w:spacing w:after="240" w:line="360" w:lineRule="auto"/>
        <w:rPr>
          <w:sz w:val="20"/>
          <w:szCs w:val="20"/>
          <w:lang w:val="es-ES_tradnl"/>
        </w:rPr>
      </w:pPr>
      <w:r w:rsidRPr="006852BD">
        <w:rPr>
          <w:sz w:val="20"/>
          <w:szCs w:val="20"/>
          <w:lang w:val="es-ES_tradnl"/>
        </w:rPr>
        <w:t>Permite tomar decisiones de mejora.</w:t>
      </w:r>
    </w:p>
    <w:p w14:paraId="6E17354C" w14:textId="77777777" w:rsidR="006852BD" w:rsidRPr="006852BD" w:rsidRDefault="006852BD" w:rsidP="006852BD">
      <w:pPr>
        <w:pStyle w:val="Prrafodelista"/>
        <w:numPr>
          <w:ilvl w:val="0"/>
          <w:numId w:val="30"/>
        </w:numPr>
        <w:spacing w:after="240" w:line="360" w:lineRule="auto"/>
        <w:rPr>
          <w:b/>
          <w:bCs/>
          <w:sz w:val="20"/>
          <w:szCs w:val="20"/>
          <w:lang w:val="es-ES_tradnl"/>
        </w:rPr>
      </w:pPr>
      <w:r w:rsidRPr="006852BD">
        <w:rPr>
          <w:b/>
          <w:bCs/>
          <w:sz w:val="20"/>
          <w:szCs w:val="20"/>
          <w:lang w:val="es-ES_tradnl"/>
        </w:rPr>
        <w:t>Comparable</w:t>
      </w:r>
    </w:p>
    <w:p w14:paraId="1268604B" w14:textId="369E035E" w:rsidR="006852BD" w:rsidRDefault="006852BD" w:rsidP="006852BD">
      <w:pPr>
        <w:pStyle w:val="Prrafodelista"/>
        <w:spacing w:after="240" w:line="360" w:lineRule="auto"/>
        <w:rPr>
          <w:sz w:val="20"/>
          <w:szCs w:val="20"/>
          <w:lang w:val="es-ES_tradnl"/>
        </w:rPr>
      </w:pPr>
      <w:r w:rsidRPr="006852BD">
        <w:rPr>
          <w:sz w:val="20"/>
          <w:szCs w:val="20"/>
          <w:lang w:val="es-ES_tradnl"/>
        </w:rPr>
        <w:t>Puede revisarse constantemente para identificar avances.</w:t>
      </w:r>
    </w:p>
    <w:p w14:paraId="66F405DD" w14:textId="77777777" w:rsidR="00D101FF" w:rsidRPr="006852BD" w:rsidRDefault="00D101FF" w:rsidP="006852BD">
      <w:pPr>
        <w:pStyle w:val="Prrafodelista"/>
        <w:spacing w:after="240" w:line="360" w:lineRule="auto"/>
        <w:rPr>
          <w:sz w:val="20"/>
          <w:szCs w:val="20"/>
          <w:lang w:val="es-ES_tradnl"/>
        </w:rPr>
      </w:pPr>
    </w:p>
    <w:p w14:paraId="7BC6CD90" w14:textId="77777777" w:rsidR="006852BD" w:rsidRPr="006852BD" w:rsidRDefault="006852BD" w:rsidP="006852BD">
      <w:pPr>
        <w:pStyle w:val="Prrafodelista"/>
        <w:numPr>
          <w:ilvl w:val="0"/>
          <w:numId w:val="30"/>
        </w:numPr>
        <w:spacing w:after="240" w:line="360" w:lineRule="auto"/>
        <w:rPr>
          <w:b/>
          <w:bCs/>
          <w:sz w:val="20"/>
          <w:szCs w:val="20"/>
          <w:lang w:val="es-ES_tradnl"/>
        </w:rPr>
      </w:pPr>
      <w:r w:rsidRPr="006852BD">
        <w:rPr>
          <w:b/>
          <w:bCs/>
          <w:sz w:val="20"/>
          <w:szCs w:val="20"/>
          <w:lang w:val="es-ES_tradnl"/>
        </w:rPr>
        <w:lastRenderedPageBreak/>
        <w:t>Realista</w:t>
      </w:r>
    </w:p>
    <w:p w14:paraId="13869FC1" w14:textId="2BDA965A" w:rsidR="006852BD" w:rsidRPr="006852BD" w:rsidRDefault="006852BD" w:rsidP="006852BD">
      <w:pPr>
        <w:pStyle w:val="Prrafodelista"/>
        <w:spacing w:after="240" w:line="360" w:lineRule="auto"/>
        <w:rPr>
          <w:sz w:val="20"/>
          <w:szCs w:val="20"/>
          <w:lang w:val="es-ES_tradnl"/>
        </w:rPr>
      </w:pPr>
      <w:r w:rsidRPr="006852BD">
        <w:rPr>
          <w:sz w:val="20"/>
          <w:szCs w:val="20"/>
          <w:lang w:val="es-ES_tradnl"/>
        </w:rPr>
        <w:t>Se puede medir con los recursos y la información disponible.</w:t>
      </w:r>
    </w:p>
    <w:p w14:paraId="6B43C19A" w14:textId="77777777" w:rsidR="00C71DAA" w:rsidRDefault="00C71DAA" w:rsidP="006A50F9">
      <w:pPr>
        <w:spacing w:after="240" w:line="360" w:lineRule="auto"/>
        <w:rPr>
          <w:sz w:val="20"/>
          <w:szCs w:val="20"/>
          <w:lang w:val="es-ES_tradnl"/>
        </w:rPr>
      </w:pPr>
      <w:r w:rsidRPr="00C71DAA">
        <w:rPr>
          <w:sz w:val="20"/>
          <w:szCs w:val="20"/>
          <w:lang w:val="es-ES_tradnl"/>
        </w:rPr>
        <w:t>Finalmente, los indicadores en la comunicación pública deben permitir evaluar aspectos concretos relacionados con la aplicación de los lenguajes claros, comprensibles e incluyentes. Entre estos se encuentran la claridad de los mensajes, la accesibilidad de los formatos, la pertinencia del lenguaje utilizado, la ausencia de expresiones discriminatorias y el cumplimiento de los lineamientos y criterios institucionales.</w:t>
      </w:r>
    </w:p>
    <w:p w14:paraId="71C87886" w14:textId="411F5D1C" w:rsidR="007D6C76" w:rsidRPr="000A3057" w:rsidRDefault="6791951C" w:rsidP="006A50F9">
      <w:pPr>
        <w:spacing w:after="240" w:line="360" w:lineRule="auto"/>
        <w:rPr>
          <w:b/>
          <w:bCs/>
          <w:sz w:val="20"/>
          <w:szCs w:val="20"/>
          <w:lang w:val="es-ES_tradnl"/>
        </w:rPr>
      </w:pPr>
      <w:r w:rsidRPr="000A3057">
        <w:rPr>
          <w:b/>
          <w:bCs/>
          <w:sz w:val="20"/>
          <w:szCs w:val="20"/>
          <w:lang w:val="es-ES_tradnl"/>
        </w:rPr>
        <w:t>5.</w:t>
      </w:r>
      <w:r w:rsidR="534431B9" w:rsidRPr="000A3057">
        <w:rPr>
          <w:b/>
          <w:bCs/>
          <w:sz w:val="20"/>
          <w:szCs w:val="20"/>
          <w:lang w:val="es-ES_tradnl"/>
        </w:rPr>
        <w:t>3</w:t>
      </w:r>
      <w:r w:rsidR="2BA1EC94" w:rsidRPr="000A3057">
        <w:rPr>
          <w:b/>
          <w:bCs/>
          <w:sz w:val="20"/>
          <w:szCs w:val="20"/>
          <w:lang w:val="es-ES_tradnl"/>
        </w:rPr>
        <w:t xml:space="preserve"> </w:t>
      </w:r>
      <w:r w:rsidR="01D2C5E1" w:rsidRPr="000A3057">
        <w:rPr>
          <w:b/>
          <w:bCs/>
          <w:sz w:val="20"/>
          <w:szCs w:val="20"/>
          <w:lang w:val="es-ES_tradnl"/>
        </w:rPr>
        <w:t xml:space="preserve">Formulación y medición </w:t>
      </w:r>
    </w:p>
    <w:p w14:paraId="483980E6" w14:textId="379FC6B2" w:rsidR="007D6C76" w:rsidRPr="000A3057" w:rsidRDefault="0567544C" w:rsidP="006A50F9">
      <w:pPr>
        <w:spacing w:after="240" w:line="360" w:lineRule="auto"/>
        <w:rPr>
          <w:sz w:val="20"/>
          <w:szCs w:val="20"/>
          <w:lang w:val="es-ES_tradnl"/>
        </w:rPr>
      </w:pPr>
      <w:r w:rsidRPr="000A3057">
        <w:rPr>
          <w:sz w:val="20"/>
          <w:szCs w:val="20"/>
          <w:lang w:val="es-ES_tradnl"/>
        </w:rPr>
        <w:t xml:space="preserve">La formulación de indicadores implica definir con </w:t>
      </w:r>
      <w:r w:rsidR="035A1AF1" w:rsidRPr="000A3057">
        <w:rPr>
          <w:sz w:val="20"/>
          <w:szCs w:val="20"/>
          <w:lang w:val="es-ES_tradnl"/>
        </w:rPr>
        <w:t>precisión</w:t>
      </w:r>
      <w:r w:rsidRPr="000A3057">
        <w:rPr>
          <w:sz w:val="20"/>
          <w:szCs w:val="20"/>
          <w:lang w:val="es-ES_tradnl"/>
        </w:rPr>
        <w:t xml:space="preserve"> qu</w:t>
      </w:r>
      <w:r w:rsidR="00E31690">
        <w:rPr>
          <w:sz w:val="20"/>
          <w:szCs w:val="20"/>
          <w:lang w:val="es-ES_tradnl"/>
        </w:rPr>
        <w:t>é</w:t>
      </w:r>
      <w:r w:rsidRPr="000A3057">
        <w:rPr>
          <w:sz w:val="20"/>
          <w:szCs w:val="20"/>
          <w:lang w:val="es-ES_tradnl"/>
        </w:rPr>
        <w:t xml:space="preserve"> es lo que se busca medir y el </w:t>
      </w:r>
      <w:r w:rsidR="4F74442B" w:rsidRPr="000A3057">
        <w:rPr>
          <w:sz w:val="20"/>
          <w:szCs w:val="20"/>
          <w:lang w:val="es-ES_tradnl"/>
        </w:rPr>
        <w:t>cómo</w:t>
      </w:r>
      <w:r w:rsidRPr="000A3057">
        <w:rPr>
          <w:sz w:val="20"/>
          <w:szCs w:val="20"/>
          <w:lang w:val="es-ES_tradnl"/>
        </w:rPr>
        <w:t xml:space="preserve"> s</w:t>
      </w:r>
      <w:r w:rsidR="2BC12C21" w:rsidRPr="000A3057">
        <w:rPr>
          <w:sz w:val="20"/>
          <w:szCs w:val="20"/>
          <w:lang w:val="es-ES_tradnl"/>
        </w:rPr>
        <w:t xml:space="preserve">e va a </w:t>
      </w:r>
      <w:r w:rsidR="466F9910" w:rsidRPr="000A3057">
        <w:rPr>
          <w:sz w:val="20"/>
          <w:szCs w:val="20"/>
          <w:lang w:val="es-ES_tradnl"/>
        </w:rPr>
        <w:t>realizar</w:t>
      </w:r>
      <w:r w:rsidR="009F45CD">
        <w:rPr>
          <w:sz w:val="20"/>
          <w:szCs w:val="20"/>
          <w:lang w:val="es-ES_tradnl"/>
        </w:rPr>
        <w:t>.</w:t>
      </w:r>
      <w:r w:rsidR="466F9910" w:rsidRPr="000A3057">
        <w:rPr>
          <w:sz w:val="20"/>
          <w:szCs w:val="20"/>
          <w:lang w:val="es-ES_tradnl"/>
        </w:rPr>
        <w:t xml:space="preserve"> Para ello</w:t>
      </w:r>
      <w:r w:rsidR="009F45CD">
        <w:rPr>
          <w:sz w:val="20"/>
          <w:szCs w:val="20"/>
          <w:lang w:val="es-ES_tradnl"/>
        </w:rPr>
        <w:t>,</w:t>
      </w:r>
      <w:r w:rsidR="466F9910" w:rsidRPr="000A3057">
        <w:rPr>
          <w:sz w:val="20"/>
          <w:szCs w:val="20"/>
          <w:lang w:val="es-ES_tradnl"/>
        </w:rPr>
        <w:t xml:space="preserve"> es necesario </w:t>
      </w:r>
      <w:r w:rsidR="10F227E0" w:rsidRPr="000A3057">
        <w:rPr>
          <w:sz w:val="20"/>
          <w:szCs w:val="20"/>
          <w:lang w:val="es-ES_tradnl"/>
        </w:rPr>
        <w:t>identificar el proceso</w:t>
      </w:r>
      <w:r w:rsidR="3A0DF1B5" w:rsidRPr="000A3057">
        <w:rPr>
          <w:sz w:val="20"/>
          <w:szCs w:val="20"/>
          <w:lang w:val="es-ES_tradnl"/>
        </w:rPr>
        <w:t>, el aspecto comunicativo</w:t>
      </w:r>
      <w:r w:rsidR="42078A1A" w:rsidRPr="000A3057">
        <w:rPr>
          <w:sz w:val="20"/>
          <w:szCs w:val="20"/>
          <w:lang w:val="es-ES_tradnl"/>
        </w:rPr>
        <w:t xml:space="preserve"> </w:t>
      </w:r>
      <w:r w:rsidR="3A0DF1B5" w:rsidRPr="000A3057">
        <w:rPr>
          <w:sz w:val="20"/>
          <w:szCs w:val="20"/>
          <w:lang w:val="es-ES_tradnl"/>
        </w:rPr>
        <w:t xml:space="preserve">que se desea </w:t>
      </w:r>
      <w:r w:rsidR="47413B0F" w:rsidRPr="000A3057">
        <w:rPr>
          <w:sz w:val="20"/>
          <w:szCs w:val="20"/>
          <w:lang w:val="es-ES_tradnl"/>
        </w:rPr>
        <w:t>monitorear, la fuente de información, la frecuencia de revisión y la forma de calcularlo</w:t>
      </w:r>
      <w:r w:rsidR="515E2C27" w:rsidRPr="000A3057">
        <w:rPr>
          <w:sz w:val="20"/>
          <w:szCs w:val="20"/>
          <w:lang w:val="es-ES_tradnl"/>
        </w:rPr>
        <w:t>. Para este caso los indicadores pueden estar orientados desde la revisión de documentos, respuestas a la ciudadanía, piezas graficas que se publiquen, formularios</w:t>
      </w:r>
      <w:r w:rsidR="0D019039" w:rsidRPr="000A3057">
        <w:rPr>
          <w:sz w:val="20"/>
          <w:szCs w:val="20"/>
          <w:lang w:val="es-ES_tradnl"/>
        </w:rPr>
        <w:t xml:space="preserve">, canales de atención o directamente en las interacciones con la ciudadanía. </w:t>
      </w:r>
    </w:p>
    <w:p w14:paraId="51C312D5" w14:textId="33B9B9DF" w:rsidR="007D6C76" w:rsidRPr="000A3057" w:rsidRDefault="75DD3A6C" w:rsidP="006A50F9">
      <w:pPr>
        <w:spacing w:after="240" w:line="360" w:lineRule="auto"/>
        <w:rPr>
          <w:sz w:val="20"/>
          <w:szCs w:val="20"/>
          <w:lang w:val="es-ES_tradnl"/>
        </w:rPr>
      </w:pPr>
      <w:r w:rsidRPr="000A3057">
        <w:rPr>
          <w:sz w:val="20"/>
          <w:szCs w:val="20"/>
          <w:lang w:val="es-ES_tradnl"/>
        </w:rPr>
        <w:t xml:space="preserve">La siguiente ruta es una forma sencilla para la </w:t>
      </w:r>
      <w:r w:rsidR="53607B5A" w:rsidRPr="000A3057">
        <w:rPr>
          <w:sz w:val="20"/>
          <w:szCs w:val="20"/>
          <w:lang w:val="es-ES_tradnl"/>
        </w:rPr>
        <w:t>redacción de</w:t>
      </w:r>
      <w:r w:rsidR="2F899602" w:rsidRPr="000A3057">
        <w:rPr>
          <w:sz w:val="20"/>
          <w:szCs w:val="20"/>
          <w:lang w:val="es-ES_tradnl"/>
        </w:rPr>
        <w:t xml:space="preserve"> indicadores </w:t>
      </w:r>
      <w:commentRangeStart w:id="21"/>
      <w:r w:rsidR="2F899602" w:rsidRPr="000A3057">
        <w:rPr>
          <w:sz w:val="20"/>
          <w:szCs w:val="20"/>
          <w:lang w:val="es-ES_tradnl"/>
        </w:rPr>
        <w:t>para este tema</w:t>
      </w:r>
      <w:r w:rsidR="00BF69C8">
        <w:rPr>
          <w:sz w:val="20"/>
          <w:szCs w:val="20"/>
          <w:lang w:val="es-ES_tradnl"/>
        </w:rPr>
        <w:t>:</w:t>
      </w:r>
      <w:commentRangeEnd w:id="21"/>
      <w:r w:rsidR="00BF69C8">
        <w:rPr>
          <w:rStyle w:val="Refdecomentario"/>
        </w:rPr>
        <w:commentReference w:id="21"/>
      </w:r>
    </w:p>
    <w:tbl>
      <w:tblPr>
        <w:tblStyle w:val="Tablaconcuadrcula"/>
        <w:tblW w:w="0" w:type="auto"/>
        <w:tblLook w:val="06A0" w:firstRow="1" w:lastRow="0" w:firstColumn="1" w:lastColumn="0" w:noHBand="1" w:noVBand="1"/>
      </w:tblPr>
      <w:tblGrid>
        <w:gridCol w:w="3320"/>
        <w:gridCol w:w="3320"/>
        <w:gridCol w:w="3320"/>
      </w:tblGrid>
      <w:tr w:rsidR="26F1A73C" w:rsidRPr="000A3057" w14:paraId="27F61226" w14:textId="77777777" w:rsidTr="128947F4">
        <w:trPr>
          <w:trHeight w:val="300"/>
        </w:trPr>
        <w:tc>
          <w:tcPr>
            <w:tcW w:w="3320" w:type="dxa"/>
          </w:tcPr>
          <w:p w14:paraId="08F6FFF6" w14:textId="5868FB24" w:rsidR="609E3484" w:rsidRPr="000A3057" w:rsidRDefault="631023F7" w:rsidP="006A50F9">
            <w:pPr>
              <w:spacing w:line="360" w:lineRule="auto"/>
              <w:rPr>
                <w:sz w:val="20"/>
                <w:szCs w:val="20"/>
                <w:lang w:val="es-ES_tradnl"/>
              </w:rPr>
            </w:pPr>
            <w:r w:rsidRPr="000A3057">
              <w:rPr>
                <w:sz w:val="20"/>
                <w:szCs w:val="20"/>
                <w:lang w:val="es-ES_tradnl"/>
              </w:rPr>
              <w:t>Paso</w:t>
            </w:r>
          </w:p>
        </w:tc>
        <w:tc>
          <w:tcPr>
            <w:tcW w:w="3320" w:type="dxa"/>
          </w:tcPr>
          <w:p w14:paraId="52F0616E" w14:textId="0BA88A73" w:rsidR="609E3484" w:rsidRPr="000A3057" w:rsidRDefault="631023F7" w:rsidP="006A50F9">
            <w:pPr>
              <w:spacing w:line="360" w:lineRule="auto"/>
              <w:rPr>
                <w:sz w:val="20"/>
                <w:szCs w:val="20"/>
                <w:lang w:val="es-ES_tradnl"/>
              </w:rPr>
            </w:pPr>
            <w:r w:rsidRPr="000A3057">
              <w:rPr>
                <w:sz w:val="20"/>
                <w:szCs w:val="20"/>
                <w:lang w:val="es-ES_tradnl"/>
              </w:rPr>
              <w:t>Pregunta orientadora</w:t>
            </w:r>
          </w:p>
        </w:tc>
        <w:tc>
          <w:tcPr>
            <w:tcW w:w="3320" w:type="dxa"/>
          </w:tcPr>
          <w:p w14:paraId="72B7D2B9" w14:textId="794E3409" w:rsidR="609E3484" w:rsidRPr="000A3057" w:rsidRDefault="631023F7" w:rsidP="006A50F9">
            <w:pPr>
              <w:spacing w:line="360" w:lineRule="auto"/>
              <w:rPr>
                <w:sz w:val="20"/>
                <w:szCs w:val="20"/>
                <w:lang w:val="es-ES_tradnl"/>
              </w:rPr>
            </w:pPr>
            <w:r w:rsidRPr="000A3057">
              <w:rPr>
                <w:sz w:val="20"/>
                <w:szCs w:val="20"/>
                <w:lang w:val="es-ES_tradnl"/>
              </w:rPr>
              <w:t>Ejemplo aplicado</w:t>
            </w:r>
          </w:p>
        </w:tc>
      </w:tr>
      <w:tr w:rsidR="26F1A73C" w:rsidRPr="000A3057" w14:paraId="2A6B0F0F" w14:textId="77777777" w:rsidTr="128947F4">
        <w:trPr>
          <w:trHeight w:val="300"/>
        </w:trPr>
        <w:tc>
          <w:tcPr>
            <w:tcW w:w="3320" w:type="dxa"/>
          </w:tcPr>
          <w:p w14:paraId="4484C953" w14:textId="31B15A49" w:rsidR="609E3484" w:rsidRPr="000A3057" w:rsidRDefault="631023F7" w:rsidP="006A50F9">
            <w:pPr>
              <w:spacing w:line="360" w:lineRule="auto"/>
              <w:rPr>
                <w:sz w:val="20"/>
                <w:szCs w:val="20"/>
                <w:lang w:val="es-ES_tradnl"/>
              </w:rPr>
            </w:pPr>
            <w:r w:rsidRPr="000A3057">
              <w:rPr>
                <w:sz w:val="20"/>
                <w:szCs w:val="20"/>
                <w:lang w:val="es-ES_tradnl"/>
              </w:rPr>
              <w:t>Definir el aspecto a medir</w:t>
            </w:r>
            <w:r w:rsidR="00BF69C8">
              <w:rPr>
                <w:sz w:val="20"/>
                <w:szCs w:val="20"/>
                <w:lang w:val="es-ES_tradnl"/>
              </w:rPr>
              <w:t>.</w:t>
            </w:r>
          </w:p>
        </w:tc>
        <w:tc>
          <w:tcPr>
            <w:tcW w:w="3320" w:type="dxa"/>
          </w:tcPr>
          <w:p w14:paraId="2DA1C688" w14:textId="672AFFD0" w:rsidR="609E3484" w:rsidRPr="000A3057" w:rsidRDefault="631023F7" w:rsidP="006A50F9">
            <w:pPr>
              <w:spacing w:line="360" w:lineRule="auto"/>
              <w:rPr>
                <w:sz w:val="20"/>
                <w:szCs w:val="20"/>
                <w:lang w:val="es-ES_tradnl"/>
              </w:rPr>
            </w:pPr>
            <w:r w:rsidRPr="000A3057">
              <w:rPr>
                <w:sz w:val="20"/>
                <w:szCs w:val="20"/>
                <w:lang w:val="es-ES_tradnl"/>
              </w:rPr>
              <w:t>¿Qué se quiere revisar?</w:t>
            </w:r>
          </w:p>
        </w:tc>
        <w:tc>
          <w:tcPr>
            <w:tcW w:w="3320" w:type="dxa"/>
          </w:tcPr>
          <w:p w14:paraId="676A7CF4" w14:textId="307E8EE6" w:rsidR="609E3484" w:rsidRPr="000A3057" w:rsidRDefault="631023F7" w:rsidP="006A50F9">
            <w:pPr>
              <w:spacing w:line="360" w:lineRule="auto"/>
              <w:rPr>
                <w:sz w:val="20"/>
                <w:szCs w:val="20"/>
                <w:lang w:val="es-ES_tradnl"/>
              </w:rPr>
            </w:pPr>
            <w:r w:rsidRPr="000A3057">
              <w:rPr>
                <w:sz w:val="20"/>
                <w:szCs w:val="20"/>
                <w:lang w:val="es-ES_tradnl"/>
              </w:rPr>
              <w:t>Claridad de las respuestas a la ciudadanía</w:t>
            </w:r>
            <w:r w:rsidR="00BF69C8">
              <w:rPr>
                <w:sz w:val="20"/>
                <w:szCs w:val="20"/>
                <w:lang w:val="es-ES_tradnl"/>
              </w:rPr>
              <w:t>.</w:t>
            </w:r>
          </w:p>
        </w:tc>
      </w:tr>
      <w:tr w:rsidR="26F1A73C" w:rsidRPr="000A3057" w14:paraId="45E38C97" w14:textId="77777777" w:rsidTr="128947F4">
        <w:trPr>
          <w:trHeight w:val="300"/>
        </w:trPr>
        <w:tc>
          <w:tcPr>
            <w:tcW w:w="3320" w:type="dxa"/>
          </w:tcPr>
          <w:p w14:paraId="28F1BB1D" w14:textId="72473B0D" w:rsidR="609E3484" w:rsidRPr="000A3057" w:rsidRDefault="631023F7" w:rsidP="006A50F9">
            <w:pPr>
              <w:spacing w:line="360" w:lineRule="auto"/>
              <w:rPr>
                <w:sz w:val="20"/>
                <w:szCs w:val="20"/>
                <w:lang w:val="es-ES_tradnl"/>
              </w:rPr>
            </w:pPr>
            <w:r w:rsidRPr="000A3057">
              <w:rPr>
                <w:sz w:val="20"/>
                <w:szCs w:val="20"/>
                <w:lang w:val="es-ES_tradnl"/>
              </w:rPr>
              <w:t>Identificar la evidencia</w:t>
            </w:r>
            <w:r w:rsidR="00BF69C8">
              <w:rPr>
                <w:sz w:val="20"/>
                <w:szCs w:val="20"/>
                <w:lang w:val="es-ES_tradnl"/>
              </w:rPr>
              <w:t>.</w:t>
            </w:r>
          </w:p>
        </w:tc>
        <w:tc>
          <w:tcPr>
            <w:tcW w:w="3320" w:type="dxa"/>
          </w:tcPr>
          <w:p w14:paraId="5537915C" w14:textId="74DEE060" w:rsidR="609E3484" w:rsidRPr="000A3057" w:rsidRDefault="631023F7" w:rsidP="006A50F9">
            <w:pPr>
              <w:spacing w:line="360" w:lineRule="auto"/>
              <w:rPr>
                <w:sz w:val="20"/>
                <w:szCs w:val="20"/>
                <w:lang w:val="es-ES_tradnl"/>
              </w:rPr>
            </w:pPr>
            <w:r w:rsidRPr="000A3057">
              <w:rPr>
                <w:sz w:val="20"/>
                <w:szCs w:val="20"/>
                <w:lang w:val="es-ES_tradnl"/>
              </w:rPr>
              <w:t>¿Dónde se observa?</w:t>
            </w:r>
          </w:p>
        </w:tc>
        <w:tc>
          <w:tcPr>
            <w:tcW w:w="3320" w:type="dxa"/>
          </w:tcPr>
          <w:p w14:paraId="5E80655A" w14:textId="023CDFD4" w:rsidR="609E3484" w:rsidRPr="000A3057" w:rsidRDefault="631023F7" w:rsidP="006A50F9">
            <w:pPr>
              <w:spacing w:line="360" w:lineRule="auto"/>
              <w:rPr>
                <w:sz w:val="20"/>
                <w:szCs w:val="20"/>
                <w:lang w:val="es-ES_tradnl"/>
              </w:rPr>
            </w:pPr>
            <w:r w:rsidRPr="000A3057">
              <w:rPr>
                <w:sz w:val="20"/>
                <w:szCs w:val="20"/>
                <w:lang w:val="es-ES_tradnl"/>
              </w:rPr>
              <w:t>Respuestas emitidas por la entidad</w:t>
            </w:r>
            <w:r w:rsidR="00BF69C8">
              <w:rPr>
                <w:sz w:val="20"/>
                <w:szCs w:val="20"/>
                <w:lang w:val="es-ES_tradnl"/>
              </w:rPr>
              <w:t>.</w:t>
            </w:r>
          </w:p>
        </w:tc>
      </w:tr>
      <w:tr w:rsidR="26F1A73C" w:rsidRPr="000A3057" w14:paraId="275E5918" w14:textId="77777777" w:rsidTr="128947F4">
        <w:trPr>
          <w:trHeight w:val="300"/>
        </w:trPr>
        <w:tc>
          <w:tcPr>
            <w:tcW w:w="3320" w:type="dxa"/>
          </w:tcPr>
          <w:p w14:paraId="56C5E7DB" w14:textId="102E17FB" w:rsidR="609E3484" w:rsidRPr="000A3057" w:rsidRDefault="631023F7" w:rsidP="006A50F9">
            <w:pPr>
              <w:spacing w:line="360" w:lineRule="auto"/>
              <w:rPr>
                <w:sz w:val="20"/>
                <w:szCs w:val="20"/>
                <w:lang w:val="es-ES_tradnl"/>
              </w:rPr>
            </w:pPr>
            <w:r w:rsidRPr="000A3057">
              <w:rPr>
                <w:sz w:val="20"/>
                <w:szCs w:val="20"/>
                <w:lang w:val="es-ES_tradnl"/>
              </w:rPr>
              <w:t xml:space="preserve">Establecer la forma de </w:t>
            </w:r>
            <w:r w:rsidR="00BF69C8" w:rsidRPr="000A3057">
              <w:rPr>
                <w:sz w:val="20"/>
                <w:szCs w:val="20"/>
                <w:lang w:val="es-ES_tradnl"/>
              </w:rPr>
              <w:t>cálculo</w:t>
            </w:r>
            <w:r w:rsidR="00BF69C8">
              <w:rPr>
                <w:sz w:val="20"/>
                <w:szCs w:val="20"/>
                <w:lang w:val="es-ES_tradnl"/>
              </w:rPr>
              <w:t>.</w:t>
            </w:r>
          </w:p>
        </w:tc>
        <w:tc>
          <w:tcPr>
            <w:tcW w:w="3320" w:type="dxa"/>
          </w:tcPr>
          <w:p w14:paraId="4836C6E0" w14:textId="2069E861" w:rsidR="609E3484" w:rsidRPr="000A3057" w:rsidRDefault="631023F7" w:rsidP="006A50F9">
            <w:pPr>
              <w:spacing w:line="360" w:lineRule="auto"/>
              <w:rPr>
                <w:sz w:val="20"/>
                <w:szCs w:val="20"/>
                <w:lang w:val="es-ES_tradnl"/>
              </w:rPr>
            </w:pPr>
            <w:r w:rsidRPr="000A3057">
              <w:rPr>
                <w:sz w:val="20"/>
                <w:szCs w:val="20"/>
                <w:lang w:val="es-ES_tradnl"/>
              </w:rPr>
              <w:t>¿Cómo se debe medir?</w:t>
            </w:r>
          </w:p>
        </w:tc>
        <w:tc>
          <w:tcPr>
            <w:tcW w:w="3320" w:type="dxa"/>
          </w:tcPr>
          <w:p w14:paraId="482BD3CE" w14:textId="74638C6C" w:rsidR="609E3484" w:rsidRPr="000A3057" w:rsidRDefault="631023F7" w:rsidP="006A50F9">
            <w:pPr>
              <w:spacing w:line="360" w:lineRule="auto"/>
              <w:rPr>
                <w:sz w:val="20"/>
                <w:szCs w:val="20"/>
                <w:lang w:val="es-ES_tradnl"/>
              </w:rPr>
            </w:pPr>
            <w:r w:rsidRPr="000A3057">
              <w:rPr>
                <w:sz w:val="20"/>
                <w:szCs w:val="20"/>
                <w:lang w:val="es-ES_tradnl"/>
              </w:rPr>
              <w:t>Respuestas revisadas / total de respuestas emitidas X 100</w:t>
            </w:r>
            <w:r w:rsidR="00BF69C8">
              <w:rPr>
                <w:sz w:val="20"/>
                <w:szCs w:val="20"/>
                <w:lang w:val="es-ES_tradnl"/>
              </w:rPr>
              <w:t>.</w:t>
            </w:r>
          </w:p>
        </w:tc>
      </w:tr>
      <w:tr w:rsidR="26F1A73C" w:rsidRPr="000A3057" w14:paraId="7B4B0A2C" w14:textId="77777777" w:rsidTr="128947F4">
        <w:trPr>
          <w:trHeight w:val="300"/>
        </w:trPr>
        <w:tc>
          <w:tcPr>
            <w:tcW w:w="3320" w:type="dxa"/>
          </w:tcPr>
          <w:p w14:paraId="62A8F3E5" w14:textId="2A0F0539" w:rsidR="609E3484" w:rsidRPr="000A3057" w:rsidRDefault="631023F7" w:rsidP="006A50F9">
            <w:pPr>
              <w:spacing w:line="360" w:lineRule="auto"/>
              <w:rPr>
                <w:sz w:val="20"/>
                <w:szCs w:val="20"/>
                <w:lang w:val="es-ES_tradnl"/>
              </w:rPr>
            </w:pPr>
            <w:r w:rsidRPr="000A3057">
              <w:rPr>
                <w:sz w:val="20"/>
                <w:szCs w:val="20"/>
                <w:lang w:val="es-ES_tradnl"/>
              </w:rPr>
              <w:t>Definir la frecuencia</w:t>
            </w:r>
            <w:r w:rsidR="00BF69C8">
              <w:rPr>
                <w:sz w:val="20"/>
                <w:szCs w:val="20"/>
                <w:lang w:val="es-ES_tradnl"/>
              </w:rPr>
              <w:t>.</w:t>
            </w:r>
          </w:p>
        </w:tc>
        <w:tc>
          <w:tcPr>
            <w:tcW w:w="3320" w:type="dxa"/>
          </w:tcPr>
          <w:p w14:paraId="049B47D7" w14:textId="49DDF220" w:rsidR="609E3484" w:rsidRPr="000A3057" w:rsidRDefault="631023F7" w:rsidP="006A50F9">
            <w:pPr>
              <w:spacing w:line="360" w:lineRule="auto"/>
              <w:rPr>
                <w:sz w:val="20"/>
                <w:szCs w:val="20"/>
                <w:lang w:val="es-ES_tradnl"/>
              </w:rPr>
            </w:pPr>
            <w:r w:rsidRPr="000A3057">
              <w:rPr>
                <w:sz w:val="20"/>
                <w:szCs w:val="20"/>
                <w:lang w:val="es-ES_tradnl"/>
              </w:rPr>
              <w:t>¿Cada cuanto se hace la medición?</w:t>
            </w:r>
          </w:p>
        </w:tc>
        <w:tc>
          <w:tcPr>
            <w:tcW w:w="3320" w:type="dxa"/>
          </w:tcPr>
          <w:p w14:paraId="125D4AE3" w14:textId="28535833" w:rsidR="609E3484" w:rsidRPr="000A3057" w:rsidRDefault="631023F7" w:rsidP="006A50F9">
            <w:pPr>
              <w:spacing w:line="360" w:lineRule="auto"/>
              <w:rPr>
                <w:sz w:val="20"/>
                <w:szCs w:val="20"/>
                <w:lang w:val="es-ES_tradnl"/>
              </w:rPr>
            </w:pPr>
            <w:r w:rsidRPr="000A3057">
              <w:rPr>
                <w:sz w:val="20"/>
                <w:szCs w:val="20"/>
                <w:lang w:val="es-ES_tradnl"/>
              </w:rPr>
              <w:t>Mensual o trimestralmente.</w:t>
            </w:r>
          </w:p>
        </w:tc>
      </w:tr>
      <w:tr w:rsidR="26F1A73C" w:rsidRPr="000A3057" w14:paraId="013EC194" w14:textId="77777777" w:rsidTr="128947F4">
        <w:trPr>
          <w:trHeight w:val="300"/>
        </w:trPr>
        <w:tc>
          <w:tcPr>
            <w:tcW w:w="3320" w:type="dxa"/>
          </w:tcPr>
          <w:p w14:paraId="1CB1225E" w14:textId="0C75D855" w:rsidR="609E3484" w:rsidRPr="000A3057" w:rsidRDefault="631023F7" w:rsidP="006A50F9">
            <w:pPr>
              <w:spacing w:line="360" w:lineRule="auto"/>
              <w:rPr>
                <w:sz w:val="20"/>
                <w:szCs w:val="20"/>
                <w:lang w:val="es-ES_tradnl"/>
              </w:rPr>
            </w:pPr>
            <w:r w:rsidRPr="000A3057">
              <w:rPr>
                <w:sz w:val="20"/>
                <w:szCs w:val="20"/>
                <w:lang w:val="es-ES_tradnl"/>
              </w:rPr>
              <w:t>Usar el resultado</w:t>
            </w:r>
            <w:r w:rsidR="00BF69C8">
              <w:rPr>
                <w:sz w:val="20"/>
                <w:szCs w:val="20"/>
                <w:lang w:val="es-ES_tradnl"/>
              </w:rPr>
              <w:t>.</w:t>
            </w:r>
          </w:p>
        </w:tc>
        <w:tc>
          <w:tcPr>
            <w:tcW w:w="3320" w:type="dxa"/>
          </w:tcPr>
          <w:p w14:paraId="78E4E41D" w14:textId="6C440354" w:rsidR="609E3484" w:rsidRPr="000A3057" w:rsidRDefault="631023F7" w:rsidP="006A50F9">
            <w:pPr>
              <w:spacing w:line="360" w:lineRule="auto"/>
              <w:rPr>
                <w:sz w:val="20"/>
                <w:szCs w:val="20"/>
                <w:lang w:val="es-ES_tradnl"/>
              </w:rPr>
            </w:pPr>
            <w:r w:rsidRPr="000A3057">
              <w:rPr>
                <w:sz w:val="20"/>
                <w:szCs w:val="20"/>
                <w:lang w:val="es-ES_tradnl"/>
              </w:rPr>
              <w:t>¿Qué decisión permite tomar?</w:t>
            </w:r>
          </w:p>
        </w:tc>
        <w:tc>
          <w:tcPr>
            <w:tcW w:w="3320" w:type="dxa"/>
          </w:tcPr>
          <w:p w14:paraId="6FEED2A7" w14:textId="16DFD3D8" w:rsidR="609E3484" w:rsidRPr="000A3057" w:rsidRDefault="631023F7" w:rsidP="006A50F9">
            <w:pPr>
              <w:spacing w:line="360" w:lineRule="auto"/>
              <w:rPr>
                <w:sz w:val="20"/>
                <w:szCs w:val="20"/>
                <w:lang w:val="es-ES_tradnl"/>
              </w:rPr>
            </w:pPr>
            <w:r w:rsidRPr="000A3057">
              <w:rPr>
                <w:sz w:val="20"/>
                <w:szCs w:val="20"/>
                <w:lang w:val="es-ES_tradnl"/>
              </w:rPr>
              <w:t xml:space="preserve">Ajustar los formatos y capacitar al equipo responsable. </w:t>
            </w:r>
          </w:p>
        </w:tc>
      </w:tr>
    </w:tbl>
    <w:p w14:paraId="290B32D9" w14:textId="77777777" w:rsidR="00BF69C8" w:rsidRDefault="00BF69C8" w:rsidP="006A50F9">
      <w:pPr>
        <w:spacing w:after="240" w:line="360" w:lineRule="auto"/>
        <w:rPr>
          <w:b/>
          <w:bCs/>
          <w:sz w:val="20"/>
          <w:szCs w:val="20"/>
          <w:lang w:val="es-ES_tradnl"/>
        </w:rPr>
      </w:pPr>
    </w:p>
    <w:p w14:paraId="24092AFC" w14:textId="44577D87" w:rsidR="007D6C76" w:rsidRPr="000A3057" w:rsidRDefault="631023F7" w:rsidP="006A50F9">
      <w:pPr>
        <w:spacing w:after="240" w:line="360" w:lineRule="auto"/>
        <w:rPr>
          <w:b/>
          <w:bCs/>
          <w:sz w:val="20"/>
          <w:szCs w:val="20"/>
          <w:lang w:val="es-ES_tradnl"/>
        </w:rPr>
      </w:pPr>
      <w:r w:rsidRPr="000A3057">
        <w:rPr>
          <w:sz w:val="20"/>
          <w:szCs w:val="20"/>
          <w:lang w:val="es-ES_tradnl"/>
        </w:rPr>
        <w:t xml:space="preserve">La </w:t>
      </w:r>
      <w:r w:rsidR="47ECA640" w:rsidRPr="000A3057">
        <w:rPr>
          <w:sz w:val="20"/>
          <w:szCs w:val="20"/>
          <w:lang w:val="es-ES_tradnl"/>
        </w:rPr>
        <w:t>medición</w:t>
      </w:r>
      <w:r w:rsidRPr="000A3057">
        <w:rPr>
          <w:sz w:val="20"/>
          <w:szCs w:val="20"/>
          <w:lang w:val="es-ES_tradnl"/>
        </w:rPr>
        <w:t xml:space="preserve"> de los indicadores debe estar orientada a unas acciones concretas dentro de la entidad. No se trata solo de recoger datos</w:t>
      </w:r>
      <w:r w:rsidR="00435D07">
        <w:rPr>
          <w:sz w:val="20"/>
          <w:szCs w:val="20"/>
          <w:lang w:val="es-ES_tradnl"/>
        </w:rPr>
        <w:t>,</w:t>
      </w:r>
      <w:r w:rsidRPr="000A3057">
        <w:rPr>
          <w:sz w:val="20"/>
          <w:szCs w:val="20"/>
          <w:lang w:val="es-ES_tradnl"/>
        </w:rPr>
        <w:t xml:space="preserve"> sino de analizarlo</w:t>
      </w:r>
      <w:r w:rsidR="2243204C" w:rsidRPr="000A3057">
        <w:rPr>
          <w:sz w:val="20"/>
          <w:szCs w:val="20"/>
          <w:lang w:val="es-ES_tradnl"/>
        </w:rPr>
        <w:t>s para la continua mejora</w:t>
      </w:r>
      <w:r w:rsidR="00736679">
        <w:rPr>
          <w:sz w:val="20"/>
          <w:szCs w:val="20"/>
          <w:lang w:val="es-ES_tradnl"/>
        </w:rPr>
        <w:t>;</w:t>
      </w:r>
      <w:r w:rsidR="7E787EEA" w:rsidRPr="000A3057">
        <w:rPr>
          <w:sz w:val="20"/>
          <w:szCs w:val="20"/>
          <w:lang w:val="es-ES_tradnl"/>
        </w:rPr>
        <w:t xml:space="preserve"> esto permite por ejemplo </w:t>
      </w:r>
      <w:r w:rsidR="32A7EE6B" w:rsidRPr="000A3057">
        <w:rPr>
          <w:sz w:val="20"/>
          <w:szCs w:val="20"/>
          <w:lang w:val="es-ES_tradnl"/>
        </w:rPr>
        <w:t>que,</w:t>
      </w:r>
      <w:r w:rsidR="7E787EEA" w:rsidRPr="000A3057">
        <w:rPr>
          <w:sz w:val="20"/>
          <w:szCs w:val="20"/>
          <w:lang w:val="es-ES_tradnl"/>
        </w:rPr>
        <w:t xml:space="preserve"> si un indicador marca que muchas personas no comprenden una información</w:t>
      </w:r>
      <w:r w:rsidR="0CDA14D5" w:rsidRPr="000A3057">
        <w:rPr>
          <w:sz w:val="20"/>
          <w:szCs w:val="20"/>
          <w:lang w:val="es-ES_tradnl"/>
        </w:rPr>
        <w:t>, se pueda pasar por un proceso de revisión del texto</w:t>
      </w:r>
      <w:r w:rsidR="337B11A5" w:rsidRPr="000A3057">
        <w:rPr>
          <w:sz w:val="20"/>
          <w:szCs w:val="20"/>
          <w:lang w:val="es-ES_tradnl"/>
        </w:rPr>
        <w:t xml:space="preserve">, un ajuste o simplificación de instrucciones, mejoras de diseños, buscar otros canales </w:t>
      </w:r>
      <w:r w:rsidR="3756299E" w:rsidRPr="000A3057">
        <w:rPr>
          <w:sz w:val="20"/>
          <w:szCs w:val="20"/>
          <w:lang w:val="es-ES_tradnl"/>
        </w:rPr>
        <w:t xml:space="preserve">o cualquier otro ajuste y detalle que se pueda realizar desde la entidad. </w:t>
      </w:r>
    </w:p>
    <w:p w14:paraId="2B58CAC6" w14:textId="77777777" w:rsidR="008711A9" w:rsidRDefault="008711A9" w:rsidP="006A50F9">
      <w:pPr>
        <w:spacing w:after="240" w:line="360" w:lineRule="auto"/>
        <w:rPr>
          <w:sz w:val="20"/>
          <w:szCs w:val="20"/>
          <w:lang w:val="es-ES_tradnl"/>
        </w:rPr>
      </w:pPr>
      <w:r w:rsidRPr="008711A9">
        <w:rPr>
          <w:sz w:val="20"/>
          <w:szCs w:val="20"/>
          <w:lang w:val="es-ES_tradnl"/>
        </w:rPr>
        <w:t xml:space="preserve">El buen manejo de los indicadores permite verificar si los lenguajes claros, comprensibles e incluyentes se aplican de manera efectiva en los procesos institucionales. Asimismo, facilita identificar los aspectos que deben </w:t>
      </w:r>
      <w:r w:rsidRPr="008711A9">
        <w:rPr>
          <w:sz w:val="20"/>
          <w:szCs w:val="20"/>
          <w:lang w:val="es-ES_tradnl"/>
        </w:rPr>
        <w:lastRenderedPageBreak/>
        <w:t>mantenerse, aquellos que requieren corrección y las oportunidades de mejora. Los resultados obtenidos sirven como base para la formulación de planes de mejoramiento que fortalezcan la comunicación entre las entidades y la ciudadanía.</w:t>
      </w:r>
    </w:p>
    <w:p w14:paraId="12F73BFA" w14:textId="77777777" w:rsidR="008711A9" w:rsidRDefault="008711A9" w:rsidP="006A50F9">
      <w:pPr>
        <w:spacing w:after="240" w:line="360" w:lineRule="auto"/>
        <w:rPr>
          <w:sz w:val="20"/>
          <w:szCs w:val="20"/>
          <w:lang w:val="es-ES_tradnl"/>
        </w:rPr>
      </w:pPr>
    </w:p>
    <w:p w14:paraId="64B319E6" w14:textId="4E20C834" w:rsidR="007D6C76" w:rsidRPr="000A3057" w:rsidRDefault="515C1834" w:rsidP="008711A9">
      <w:pPr>
        <w:spacing w:after="240" w:line="360" w:lineRule="auto"/>
        <w:jc w:val="center"/>
        <w:rPr>
          <w:b/>
          <w:bCs/>
          <w:sz w:val="20"/>
          <w:szCs w:val="20"/>
          <w:lang w:val="es-ES_tradnl"/>
        </w:rPr>
      </w:pPr>
      <w:r w:rsidRPr="000A3057">
        <w:rPr>
          <w:b/>
          <w:bCs/>
          <w:sz w:val="20"/>
          <w:szCs w:val="20"/>
          <w:lang w:val="es-ES_tradnl"/>
        </w:rPr>
        <w:t xml:space="preserve">6. </w:t>
      </w:r>
      <w:r w:rsidR="0EC9FBFF" w:rsidRPr="000A3057">
        <w:rPr>
          <w:b/>
          <w:bCs/>
          <w:sz w:val="20"/>
          <w:szCs w:val="20"/>
          <w:lang w:val="es-ES_tradnl"/>
        </w:rPr>
        <w:t>Plan de mejoramiento en el uso lenguajes claros, comprensibles e inclusivos</w:t>
      </w:r>
    </w:p>
    <w:p w14:paraId="520C8684" w14:textId="13F0B5B2" w:rsidR="007D6C76" w:rsidRPr="000A3057" w:rsidRDefault="01143B96" w:rsidP="006A50F9">
      <w:pPr>
        <w:spacing w:after="240" w:line="360" w:lineRule="auto"/>
        <w:rPr>
          <w:sz w:val="20"/>
          <w:szCs w:val="20"/>
          <w:lang w:val="es-ES_tradnl"/>
        </w:rPr>
      </w:pPr>
      <w:r w:rsidRPr="000A3057">
        <w:rPr>
          <w:sz w:val="20"/>
          <w:szCs w:val="20"/>
          <w:lang w:val="es-ES_tradnl"/>
        </w:rPr>
        <w:t>El plan de mejoramiento permite organizar acciones para fortalecer la comunicación institucional</w:t>
      </w:r>
      <w:r w:rsidR="002E71D4">
        <w:rPr>
          <w:sz w:val="20"/>
          <w:szCs w:val="20"/>
          <w:lang w:val="es-ES_tradnl"/>
        </w:rPr>
        <w:t xml:space="preserve"> en servidores públicos</w:t>
      </w:r>
      <w:r w:rsidRPr="000A3057">
        <w:rPr>
          <w:sz w:val="20"/>
          <w:szCs w:val="20"/>
          <w:lang w:val="es-ES_tradnl"/>
        </w:rPr>
        <w:t xml:space="preserve">. </w:t>
      </w:r>
      <w:r w:rsidR="5DD098B9" w:rsidRPr="000A3057">
        <w:rPr>
          <w:sz w:val="20"/>
          <w:szCs w:val="20"/>
          <w:lang w:val="es-ES_tradnl"/>
        </w:rPr>
        <w:t>Después</w:t>
      </w:r>
      <w:r w:rsidRPr="000A3057">
        <w:rPr>
          <w:sz w:val="20"/>
          <w:szCs w:val="20"/>
          <w:lang w:val="es-ES_tradnl"/>
        </w:rPr>
        <w:t xml:space="preserve"> de medir los indicadores y </w:t>
      </w:r>
      <w:r w:rsidR="49FDE65A" w:rsidRPr="000A3057">
        <w:rPr>
          <w:sz w:val="20"/>
          <w:szCs w:val="20"/>
          <w:lang w:val="es-ES_tradnl"/>
        </w:rPr>
        <w:t xml:space="preserve">revisar cómo se </w:t>
      </w:r>
      <w:r w:rsidR="32E7C126" w:rsidRPr="000A3057">
        <w:rPr>
          <w:sz w:val="20"/>
          <w:szCs w:val="20"/>
          <w:lang w:val="es-ES_tradnl"/>
        </w:rPr>
        <w:t>está</w:t>
      </w:r>
      <w:r w:rsidR="49FDE65A" w:rsidRPr="000A3057">
        <w:rPr>
          <w:sz w:val="20"/>
          <w:szCs w:val="20"/>
          <w:lang w:val="es-ES_tradnl"/>
        </w:rPr>
        <w:t xml:space="preserve"> usando los lenguajes claros, comprensibles e inclusivos, es importante definir qué se debe mantener, qué se</w:t>
      </w:r>
      <w:r w:rsidR="6A8388A1" w:rsidRPr="000A3057">
        <w:rPr>
          <w:sz w:val="20"/>
          <w:szCs w:val="20"/>
          <w:lang w:val="es-ES_tradnl"/>
        </w:rPr>
        <w:t xml:space="preserve"> debe corregir y qué se puede mejorar. </w:t>
      </w:r>
    </w:p>
    <w:p w14:paraId="7EEE06C0" w14:textId="34D5EDEA" w:rsidR="007D6C76" w:rsidRPr="000A3057" w:rsidRDefault="7B714CC8" w:rsidP="006A50F9">
      <w:pPr>
        <w:spacing w:after="240" w:line="360" w:lineRule="auto"/>
        <w:rPr>
          <w:sz w:val="20"/>
          <w:szCs w:val="20"/>
          <w:lang w:val="es-ES_tradnl"/>
        </w:rPr>
      </w:pPr>
      <w:r w:rsidRPr="000A3057">
        <w:rPr>
          <w:sz w:val="20"/>
          <w:szCs w:val="20"/>
          <w:lang w:val="es-ES_tradnl"/>
        </w:rPr>
        <w:t>En la comunicación pública, aplicar un plan de mejoramiento no significa cambiar todo el proceso de manera inmediata</w:t>
      </w:r>
      <w:r w:rsidR="71683F2E" w:rsidRPr="000A3057">
        <w:rPr>
          <w:sz w:val="20"/>
          <w:szCs w:val="20"/>
          <w:lang w:val="es-ES_tradnl"/>
        </w:rPr>
        <w:t>; significa, primero identificar las situaciones que afectan la comprensión, el acc</w:t>
      </w:r>
      <w:r w:rsidR="08900981" w:rsidRPr="000A3057">
        <w:rPr>
          <w:sz w:val="20"/>
          <w:szCs w:val="20"/>
          <w:lang w:val="es-ES_tradnl"/>
        </w:rPr>
        <w:t>eso o el trato hacia las personas, y proponer acciones de mejora</w:t>
      </w:r>
      <w:r w:rsidR="37207A05" w:rsidRPr="000A3057">
        <w:rPr>
          <w:sz w:val="20"/>
          <w:szCs w:val="20"/>
          <w:lang w:val="es-ES_tradnl"/>
        </w:rPr>
        <w:t xml:space="preserve">. Por ejemplo, capacitar al personal responsable de comunicarse con la ciudadanía, revisar una pieza grafica </w:t>
      </w:r>
      <w:r w:rsidR="15A5AB05" w:rsidRPr="000A3057">
        <w:rPr>
          <w:sz w:val="20"/>
          <w:szCs w:val="20"/>
          <w:lang w:val="es-ES_tradnl"/>
        </w:rPr>
        <w:t xml:space="preserve">antes de que sea divulgada, mejorar un canal de atención y </w:t>
      </w:r>
      <w:r w:rsidR="6FD295B1" w:rsidRPr="000A3057">
        <w:rPr>
          <w:sz w:val="20"/>
          <w:szCs w:val="20"/>
          <w:lang w:val="es-ES_tradnl"/>
        </w:rPr>
        <w:t xml:space="preserve">verificar que sea el adecuado de acuerdo con la condición de la persona que recibe la información. </w:t>
      </w:r>
    </w:p>
    <w:p w14:paraId="1833E073" w14:textId="0E8856E6" w:rsidR="007D6C76" w:rsidRPr="000A3057" w:rsidRDefault="6C90EBE8" w:rsidP="006A50F9">
      <w:pPr>
        <w:spacing w:after="240" w:line="360" w:lineRule="auto"/>
        <w:rPr>
          <w:b/>
          <w:bCs/>
          <w:sz w:val="20"/>
          <w:szCs w:val="20"/>
          <w:lang w:val="es-ES_tradnl"/>
        </w:rPr>
      </w:pPr>
      <w:r w:rsidRPr="000A3057">
        <w:rPr>
          <w:b/>
          <w:bCs/>
          <w:sz w:val="20"/>
          <w:szCs w:val="20"/>
          <w:lang w:val="es-ES_tradnl"/>
        </w:rPr>
        <w:t>6.1 Acciones preventivas</w:t>
      </w:r>
    </w:p>
    <w:p w14:paraId="25A7242C" w14:textId="40E60508" w:rsidR="007D6C76" w:rsidRPr="000A3057" w:rsidRDefault="6C90EBE8" w:rsidP="006A50F9">
      <w:pPr>
        <w:spacing w:after="240" w:line="360" w:lineRule="auto"/>
        <w:rPr>
          <w:sz w:val="20"/>
          <w:szCs w:val="20"/>
          <w:lang w:val="es-ES_tradnl"/>
        </w:rPr>
      </w:pPr>
      <w:r w:rsidRPr="000A3057">
        <w:rPr>
          <w:sz w:val="20"/>
          <w:szCs w:val="20"/>
          <w:lang w:val="es-ES_tradnl"/>
        </w:rPr>
        <w:t>Las acciones preventivas tienen como objetivo evitar que se presenten dificultades en la comunicación a futuro</w:t>
      </w:r>
      <w:r w:rsidR="22A8D3AE" w:rsidRPr="000A3057">
        <w:rPr>
          <w:sz w:val="20"/>
          <w:szCs w:val="20"/>
          <w:lang w:val="es-ES_tradnl"/>
        </w:rPr>
        <w:t xml:space="preserve">. En el uso del lenguajes claros, comprensibles e inclusivos, estas acciones permiten anticipar </w:t>
      </w:r>
      <w:r w:rsidR="638B0548" w:rsidRPr="000A3057">
        <w:rPr>
          <w:sz w:val="20"/>
          <w:szCs w:val="20"/>
          <w:lang w:val="es-ES_tradnl"/>
        </w:rPr>
        <w:t xml:space="preserve">posibles barreras, </w:t>
      </w:r>
      <w:r w:rsidR="46D5C459" w:rsidRPr="000A3057">
        <w:rPr>
          <w:sz w:val="20"/>
          <w:szCs w:val="20"/>
          <w:lang w:val="es-ES_tradnl"/>
        </w:rPr>
        <w:t xml:space="preserve">verificar que los mensajes cumplan con </w:t>
      </w:r>
      <w:r w:rsidR="73C696AC" w:rsidRPr="000A3057">
        <w:rPr>
          <w:sz w:val="20"/>
          <w:szCs w:val="20"/>
          <w:lang w:val="es-ES_tradnl"/>
        </w:rPr>
        <w:t xml:space="preserve">las condiciones antes de ser publicados y preparar orientaciones para que la información llegue de manera más clara y respetuosa. </w:t>
      </w:r>
    </w:p>
    <w:p w14:paraId="06AEE164" w14:textId="682021C3" w:rsidR="007D6C76" w:rsidRPr="000A3057" w:rsidRDefault="01466D94" w:rsidP="006A50F9">
      <w:pPr>
        <w:spacing w:after="240" w:line="360" w:lineRule="auto"/>
        <w:rPr>
          <w:sz w:val="20"/>
          <w:szCs w:val="20"/>
          <w:lang w:val="es-ES_tradnl"/>
        </w:rPr>
      </w:pPr>
      <w:r w:rsidRPr="000A3057">
        <w:rPr>
          <w:sz w:val="20"/>
          <w:szCs w:val="20"/>
          <w:lang w:val="es-ES_tradnl"/>
        </w:rPr>
        <w:t xml:space="preserve">Las acciones preventivas son importantes porque reducen riesgos. Cuando una entidad verifica la información antes de ser entregada, disminuye </w:t>
      </w:r>
      <w:r w:rsidR="190A452B" w:rsidRPr="000A3057">
        <w:rPr>
          <w:sz w:val="20"/>
          <w:szCs w:val="20"/>
          <w:lang w:val="es-ES_tradnl"/>
        </w:rPr>
        <w:t xml:space="preserve">la posibilidad de generar confusión o respuestas poco pertinentes. </w:t>
      </w:r>
    </w:p>
    <w:p w14:paraId="378E0C30" w14:textId="57DAD1DE" w:rsidR="007D6C76" w:rsidRPr="000A3057" w:rsidRDefault="00505C7A" w:rsidP="006A50F9">
      <w:pPr>
        <w:spacing w:after="240" w:line="360" w:lineRule="auto"/>
        <w:rPr>
          <w:sz w:val="20"/>
          <w:szCs w:val="20"/>
          <w:lang w:val="es-ES_tradnl"/>
        </w:rPr>
      </w:pPr>
      <w:r>
        <w:rPr>
          <w:sz w:val="20"/>
          <w:szCs w:val="20"/>
          <w:lang w:val="es-ES_tradnl"/>
        </w:rPr>
        <w:t>A continuación,</w:t>
      </w:r>
      <w:r w:rsidR="2C26CB48" w:rsidRPr="000A3057">
        <w:rPr>
          <w:sz w:val="20"/>
          <w:szCs w:val="20"/>
          <w:lang w:val="es-ES_tradnl"/>
        </w:rPr>
        <w:t xml:space="preserve"> se menciona la </w:t>
      </w:r>
      <w:r w:rsidR="2785A85B" w:rsidRPr="000A3057">
        <w:rPr>
          <w:sz w:val="20"/>
          <w:szCs w:val="20"/>
          <w:lang w:val="es-ES_tradnl"/>
        </w:rPr>
        <w:t>acción</w:t>
      </w:r>
      <w:r w:rsidR="0D1AA49C" w:rsidRPr="000A3057">
        <w:rPr>
          <w:sz w:val="20"/>
          <w:szCs w:val="20"/>
          <w:lang w:val="es-ES_tradnl"/>
        </w:rPr>
        <w:t xml:space="preserve"> preventiva </w:t>
      </w:r>
      <w:commentRangeStart w:id="22"/>
      <w:r w:rsidR="0D1AA49C" w:rsidRPr="000A3057">
        <w:rPr>
          <w:sz w:val="20"/>
          <w:szCs w:val="20"/>
          <w:lang w:val="es-ES_tradnl"/>
        </w:rPr>
        <w:t xml:space="preserve">y su propósito: </w:t>
      </w:r>
      <w:commentRangeEnd w:id="22"/>
      <w:r w:rsidR="004C2ECC">
        <w:rPr>
          <w:rStyle w:val="Refdecomentario"/>
        </w:rPr>
        <w:commentReference w:id="22"/>
      </w:r>
    </w:p>
    <w:p w14:paraId="5D7AC908" w14:textId="77777777" w:rsidR="004C2ECC" w:rsidRPr="004C2ECC" w:rsidRDefault="004C2ECC" w:rsidP="004C2ECC">
      <w:pPr>
        <w:pStyle w:val="Prrafodelista"/>
        <w:numPr>
          <w:ilvl w:val="0"/>
          <w:numId w:val="31"/>
        </w:numPr>
        <w:spacing w:after="240" w:line="360" w:lineRule="auto"/>
        <w:rPr>
          <w:b/>
          <w:bCs/>
          <w:sz w:val="20"/>
          <w:szCs w:val="20"/>
          <w:lang w:val="es-ES_tradnl"/>
        </w:rPr>
      </w:pPr>
      <w:r w:rsidRPr="004C2ECC">
        <w:rPr>
          <w:b/>
          <w:bCs/>
          <w:sz w:val="20"/>
          <w:szCs w:val="20"/>
          <w:lang w:val="es-ES_tradnl"/>
        </w:rPr>
        <w:t>Revisar los mensajes antes de publicarlos</w:t>
      </w:r>
    </w:p>
    <w:p w14:paraId="76E78B6C" w14:textId="43278088" w:rsidR="004C2ECC" w:rsidRPr="004C2ECC" w:rsidRDefault="004C2ECC" w:rsidP="004C2ECC">
      <w:pPr>
        <w:pStyle w:val="Prrafodelista"/>
        <w:spacing w:after="240" w:line="360" w:lineRule="auto"/>
        <w:rPr>
          <w:sz w:val="20"/>
          <w:szCs w:val="20"/>
          <w:lang w:val="es-ES_tradnl"/>
        </w:rPr>
      </w:pPr>
      <w:r w:rsidRPr="004C2ECC">
        <w:rPr>
          <w:sz w:val="20"/>
          <w:szCs w:val="20"/>
          <w:lang w:val="es-ES_tradnl"/>
        </w:rPr>
        <w:t>Verificar que el contenido sea claro, coherente y comprensible, evitando errores de redacción, tecnicismos innecesarios, expresiones discriminatorias o cualquier elemento que pueda dificultar la comprensión de la información.</w:t>
      </w:r>
    </w:p>
    <w:p w14:paraId="05D85208" w14:textId="77777777" w:rsidR="004C2ECC" w:rsidRPr="004C2ECC" w:rsidRDefault="004C2ECC" w:rsidP="004C2ECC">
      <w:pPr>
        <w:pStyle w:val="Prrafodelista"/>
        <w:numPr>
          <w:ilvl w:val="0"/>
          <w:numId w:val="31"/>
        </w:numPr>
        <w:spacing w:after="240" w:line="360" w:lineRule="auto"/>
        <w:rPr>
          <w:b/>
          <w:bCs/>
          <w:sz w:val="20"/>
          <w:szCs w:val="20"/>
          <w:lang w:val="es-ES_tradnl"/>
        </w:rPr>
      </w:pPr>
      <w:r w:rsidRPr="004C2ECC">
        <w:rPr>
          <w:b/>
          <w:bCs/>
          <w:sz w:val="20"/>
          <w:szCs w:val="20"/>
          <w:lang w:val="es-ES_tradnl"/>
        </w:rPr>
        <w:t>Capacitar a los equipos de atención y comunicación</w:t>
      </w:r>
    </w:p>
    <w:p w14:paraId="2BDC92DD" w14:textId="3A91CB86" w:rsidR="004C2ECC" w:rsidRDefault="004C2ECC" w:rsidP="004C2ECC">
      <w:pPr>
        <w:pStyle w:val="Prrafodelista"/>
        <w:spacing w:after="240" w:line="360" w:lineRule="auto"/>
        <w:rPr>
          <w:sz w:val="20"/>
          <w:szCs w:val="20"/>
          <w:lang w:val="es-ES_tradnl"/>
        </w:rPr>
      </w:pPr>
      <w:r w:rsidRPr="004C2ECC">
        <w:rPr>
          <w:sz w:val="20"/>
          <w:szCs w:val="20"/>
          <w:lang w:val="es-ES_tradnl"/>
        </w:rPr>
        <w:t>Fortalecer las competencias del personal en el uso de lenguajes claros, comprensibles e incluyentes, promoviendo prácticas de atención respetuosas, empáticas y centradas en las necesidades de la ciudadanía.</w:t>
      </w:r>
    </w:p>
    <w:p w14:paraId="06399E2A" w14:textId="6B75537F" w:rsidR="00D101FF" w:rsidRDefault="00D101FF" w:rsidP="004C2ECC">
      <w:pPr>
        <w:pStyle w:val="Prrafodelista"/>
        <w:spacing w:after="240" w:line="360" w:lineRule="auto"/>
        <w:rPr>
          <w:sz w:val="20"/>
          <w:szCs w:val="20"/>
          <w:lang w:val="es-ES_tradnl"/>
        </w:rPr>
      </w:pPr>
    </w:p>
    <w:p w14:paraId="0F112FB8" w14:textId="77777777" w:rsidR="00D101FF" w:rsidRPr="004C2ECC" w:rsidRDefault="00D101FF" w:rsidP="004C2ECC">
      <w:pPr>
        <w:pStyle w:val="Prrafodelista"/>
        <w:spacing w:after="240" w:line="360" w:lineRule="auto"/>
        <w:rPr>
          <w:sz w:val="20"/>
          <w:szCs w:val="20"/>
          <w:lang w:val="es-ES_tradnl"/>
        </w:rPr>
      </w:pPr>
    </w:p>
    <w:p w14:paraId="02E3D9DA" w14:textId="77777777" w:rsidR="004C2ECC" w:rsidRPr="004C2ECC" w:rsidRDefault="004C2ECC" w:rsidP="004C2ECC">
      <w:pPr>
        <w:pStyle w:val="Prrafodelista"/>
        <w:numPr>
          <w:ilvl w:val="0"/>
          <w:numId w:val="31"/>
        </w:numPr>
        <w:spacing w:after="240" w:line="360" w:lineRule="auto"/>
        <w:rPr>
          <w:b/>
          <w:bCs/>
          <w:sz w:val="20"/>
          <w:szCs w:val="20"/>
          <w:lang w:val="es-ES_tradnl"/>
        </w:rPr>
      </w:pPr>
      <w:r w:rsidRPr="004C2ECC">
        <w:rPr>
          <w:b/>
          <w:bCs/>
          <w:sz w:val="20"/>
          <w:szCs w:val="20"/>
          <w:lang w:val="es-ES_tradnl"/>
        </w:rPr>
        <w:lastRenderedPageBreak/>
        <w:t>Diseñar formatos accesibles desde el inicio</w:t>
      </w:r>
    </w:p>
    <w:p w14:paraId="47FB0007" w14:textId="0E8E446E" w:rsidR="004C2ECC" w:rsidRPr="004C2ECC" w:rsidRDefault="004C2ECC" w:rsidP="004C2ECC">
      <w:pPr>
        <w:pStyle w:val="Prrafodelista"/>
        <w:spacing w:after="240" w:line="360" w:lineRule="auto"/>
        <w:rPr>
          <w:sz w:val="20"/>
          <w:szCs w:val="20"/>
          <w:lang w:val="es-ES_tradnl"/>
        </w:rPr>
      </w:pPr>
      <w:r w:rsidRPr="004C2ECC">
        <w:rPr>
          <w:sz w:val="20"/>
          <w:szCs w:val="20"/>
          <w:lang w:val="es-ES_tradnl"/>
        </w:rPr>
        <w:t>Incorporar criterios de accesibilidad desde la elaboración de documentos, formularios y piezas comunicativas, reduciendo barreras y facilitando el acceso y la comprensión de la información por parte de personas con diferentes condiciones y necesidades.</w:t>
      </w:r>
    </w:p>
    <w:p w14:paraId="05E9D634" w14:textId="77777777" w:rsidR="004C2ECC" w:rsidRPr="004C2ECC" w:rsidRDefault="004C2ECC" w:rsidP="004C2ECC">
      <w:pPr>
        <w:pStyle w:val="Prrafodelista"/>
        <w:numPr>
          <w:ilvl w:val="0"/>
          <w:numId w:val="31"/>
        </w:numPr>
        <w:spacing w:after="240" w:line="360" w:lineRule="auto"/>
        <w:rPr>
          <w:b/>
          <w:bCs/>
          <w:sz w:val="20"/>
          <w:szCs w:val="20"/>
          <w:lang w:val="es-ES_tradnl"/>
        </w:rPr>
      </w:pPr>
      <w:r w:rsidRPr="004C2ECC">
        <w:rPr>
          <w:b/>
          <w:bCs/>
          <w:sz w:val="20"/>
          <w:szCs w:val="20"/>
          <w:lang w:val="es-ES_tradnl"/>
        </w:rPr>
        <w:t>Probar los mensajes con diferentes perfiles de ciudadanía</w:t>
      </w:r>
    </w:p>
    <w:p w14:paraId="5E2FDA67" w14:textId="76CB4C40" w:rsidR="004C2ECC" w:rsidRDefault="004C2ECC" w:rsidP="004C2ECC">
      <w:pPr>
        <w:pStyle w:val="Prrafodelista"/>
        <w:spacing w:after="240" w:line="360" w:lineRule="auto"/>
        <w:rPr>
          <w:b/>
          <w:bCs/>
          <w:sz w:val="20"/>
          <w:szCs w:val="20"/>
          <w:lang w:val="es-ES_tradnl"/>
        </w:rPr>
      </w:pPr>
      <w:r w:rsidRPr="004C2ECC">
        <w:rPr>
          <w:sz w:val="20"/>
          <w:szCs w:val="20"/>
          <w:lang w:val="es-ES_tradnl"/>
        </w:rPr>
        <w:t>Validar previamente la comprensión de la información con personas de distintos contextos y características, identificando posibles dificultades y realizando los ajustes necesarios antes de su publicación.</w:t>
      </w:r>
    </w:p>
    <w:p w14:paraId="0ACEB516" w14:textId="40C199A3" w:rsidR="007D6C76" w:rsidRPr="000A3057" w:rsidRDefault="116E63ED" w:rsidP="006A50F9">
      <w:pPr>
        <w:spacing w:after="240" w:line="360" w:lineRule="auto"/>
        <w:rPr>
          <w:b/>
          <w:bCs/>
          <w:sz w:val="20"/>
          <w:szCs w:val="20"/>
          <w:lang w:val="es-ES_tradnl"/>
        </w:rPr>
      </w:pPr>
      <w:r w:rsidRPr="000A3057">
        <w:rPr>
          <w:b/>
          <w:bCs/>
          <w:sz w:val="20"/>
          <w:szCs w:val="20"/>
          <w:lang w:val="es-ES_tradnl"/>
        </w:rPr>
        <w:t>6.2 Acciones correctivas</w:t>
      </w:r>
    </w:p>
    <w:p w14:paraId="0FEE7487" w14:textId="77777777" w:rsidR="00482662" w:rsidRPr="00482662" w:rsidRDefault="00482662" w:rsidP="00482662">
      <w:pPr>
        <w:spacing w:line="360" w:lineRule="auto"/>
        <w:rPr>
          <w:sz w:val="20"/>
          <w:szCs w:val="20"/>
          <w:lang w:val="es-ES_tradnl"/>
        </w:rPr>
      </w:pPr>
      <w:r w:rsidRPr="00482662">
        <w:rPr>
          <w:sz w:val="20"/>
          <w:szCs w:val="20"/>
          <w:lang w:val="es-ES_tradnl"/>
        </w:rPr>
        <w:t>Las acciones correctivas se implementan cuando ya se ha identificado una dificultad en la comunicación. Su propósito es corregir situaciones que afectan la claridad, la comprensión, la accesibilidad o la inclusión de la información dirigida a la ciudadanía. Además de solucionar el problema detectado, buscan evitar que este vuelva a presentarse en futuros procesos de comunicación.</w:t>
      </w:r>
    </w:p>
    <w:p w14:paraId="49F90B8D" w14:textId="77777777" w:rsidR="00482662" w:rsidRPr="00482662" w:rsidRDefault="00482662" w:rsidP="00482662">
      <w:pPr>
        <w:spacing w:line="360" w:lineRule="auto"/>
        <w:rPr>
          <w:sz w:val="20"/>
          <w:szCs w:val="20"/>
          <w:lang w:val="es-ES_tradnl"/>
        </w:rPr>
      </w:pPr>
    </w:p>
    <w:p w14:paraId="723D0D04" w14:textId="77777777" w:rsidR="00482662" w:rsidRPr="00482662" w:rsidRDefault="00482662" w:rsidP="00482662">
      <w:pPr>
        <w:spacing w:line="360" w:lineRule="auto"/>
        <w:rPr>
          <w:sz w:val="20"/>
          <w:szCs w:val="20"/>
          <w:lang w:val="es-ES_tradnl"/>
        </w:rPr>
      </w:pPr>
      <w:r w:rsidRPr="00482662">
        <w:rPr>
          <w:sz w:val="20"/>
          <w:szCs w:val="20"/>
          <w:lang w:val="es-ES_tradnl"/>
        </w:rPr>
        <w:t>Por ejemplo, si una entidad identifica que un documento contiene tecnicismos que dificultan su comprensión, la acción correctiva puede consistir en reescribir el contenido utilizando un lenguaje claro y comprensible. De igual forma, si una pieza comunicativa incluye expresiones discriminatorias o excluyentes, la acción correctiva implica retirarla, realizar los ajustes necesarios y revisar el proceso que permitió su publicación para prevenir situaciones similares.</w:t>
      </w:r>
    </w:p>
    <w:p w14:paraId="2B2948C4" w14:textId="77777777" w:rsidR="00482662" w:rsidRPr="00482662" w:rsidRDefault="00482662" w:rsidP="00482662">
      <w:pPr>
        <w:spacing w:line="360" w:lineRule="auto"/>
        <w:rPr>
          <w:sz w:val="20"/>
          <w:szCs w:val="20"/>
          <w:lang w:val="es-ES_tradnl"/>
        </w:rPr>
      </w:pPr>
    </w:p>
    <w:p w14:paraId="11ECF41E" w14:textId="5258C115" w:rsidR="00801F9E" w:rsidRDefault="00482662" w:rsidP="00482662">
      <w:pPr>
        <w:spacing w:line="360" w:lineRule="auto"/>
        <w:rPr>
          <w:sz w:val="20"/>
          <w:szCs w:val="20"/>
          <w:lang w:val="es-ES_tradnl"/>
        </w:rPr>
      </w:pPr>
      <w:r w:rsidRPr="00482662">
        <w:rPr>
          <w:sz w:val="20"/>
          <w:szCs w:val="20"/>
          <w:lang w:val="es-ES_tradnl"/>
        </w:rPr>
        <w:t>Las acciones correctivas no deben entenderse como un castigo, sino como una oportunidad para fortalecer la calidad de la comunicación institucional. Su aplicación contribuye al aprendizaje, la mejora continua y al desarrollo de procesos comunicativos más claros, respetuosos e incluyentes.</w:t>
      </w:r>
    </w:p>
    <w:p w14:paraId="31F42802" w14:textId="5DE165B5" w:rsidR="00482662" w:rsidRDefault="00482662" w:rsidP="00482662">
      <w:pPr>
        <w:spacing w:line="360" w:lineRule="auto"/>
        <w:rPr>
          <w:sz w:val="20"/>
          <w:szCs w:val="20"/>
          <w:lang w:val="es-ES_tradnl"/>
        </w:rPr>
      </w:pPr>
    </w:p>
    <w:p w14:paraId="2B07C75E" w14:textId="265D5F41" w:rsidR="00183587" w:rsidRDefault="00183587" w:rsidP="00482662">
      <w:pPr>
        <w:spacing w:line="360" w:lineRule="auto"/>
        <w:rPr>
          <w:sz w:val="20"/>
          <w:szCs w:val="20"/>
          <w:lang w:val="es-ES_tradnl"/>
        </w:rPr>
      </w:pPr>
      <w:r w:rsidRPr="00183587">
        <w:rPr>
          <w:sz w:val="20"/>
          <w:szCs w:val="20"/>
          <w:lang w:val="es-ES_tradnl"/>
        </w:rPr>
        <w:t xml:space="preserve">A continuación, se presentan algunas acciones correctivas y el propósito que cumplen dentro de los procesos </w:t>
      </w:r>
      <w:commentRangeStart w:id="23"/>
      <w:r w:rsidRPr="00183587">
        <w:rPr>
          <w:sz w:val="20"/>
          <w:szCs w:val="20"/>
          <w:lang w:val="es-ES_tradnl"/>
        </w:rPr>
        <w:t>de comunicación pública</w:t>
      </w:r>
      <w:r>
        <w:rPr>
          <w:sz w:val="20"/>
          <w:szCs w:val="20"/>
          <w:lang w:val="es-ES_tradnl"/>
        </w:rPr>
        <w:t>:</w:t>
      </w:r>
      <w:commentRangeEnd w:id="23"/>
      <w:r>
        <w:rPr>
          <w:rStyle w:val="Refdecomentario"/>
        </w:rPr>
        <w:commentReference w:id="23"/>
      </w:r>
    </w:p>
    <w:p w14:paraId="671C0F83" w14:textId="3A8BF8B2" w:rsidR="00183587" w:rsidRDefault="00183587" w:rsidP="00482662">
      <w:pPr>
        <w:spacing w:line="360" w:lineRule="auto"/>
        <w:rPr>
          <w:sz w:val="20"/>
          <w:szCs w:val="20"/>
          <w:lang w:val="es-ES_tradnl"/>
        </w:rPr>
      </w:pPr>
    </w:p>
    <w:p w14:paraId="229D361B" w14:textId="77777777" w:rsidR="00183587" w:rsidRPr="00183587" w:rsidRDefault="00183587" w:rsidP="00183587">
      <w:pPr>
        <w:pStyle w:val="Prrafodelista"/>
        <w:numPr>
          <w:ilvl w:val="0"/>
          <w:numId w:val="31"/>
        </w:numPr>
        <w:spacing w:line="360" w:lineRule="auto"/>
        <w:rPr>
          <w:b/>
          <w:bCs/>
          <w:sz w:val="20"/>
          <w:szCs w:val="20"/>
          <w:lang w:val="es-ES_tradnl"/>
        </w:rPr>
      </w:pPr>
      <w:r w:rsidRPr="00183587">
        <w:rPr>
          <w:b/>
          <w:bCs/>
          <w:sz w:val="20"/>
          <w:szCs w:val="20"/>
          <w:lang w:val="es-ES_tradnl"/>
        </w:rPr>
        <w:t>Reescribir documentos con lenguaje claro</w:t>
      </w:r>
    </w:p>
    <w:p w14:paraId="3E68B910" w14:textId="672C1E8F" w:rsidR="00183587" w:rsidRPr="00183587" w:rsidRDefault="00183587" w:rsidP="00183587">
      <w:pPr>
        <w:pStyle w:val="Prrafodelista"/>
        <w:spacing w:line="360" w:lineRule="auto"/>
        <w:rPr>
          <w:sz w:val="20"/>
          <w:szCs w:val="20"/>
          <w:lang w:val="es-ES_tradnl"/>
        </w:rPr>
      </w:pPr>
      <w:r w:rsidRPr="00183587">
        <w:rPr>
          <w:sz w:val="20"/>
          <w:szCs w:val="20"/>
          <w:lang w:val="es-ES_tradnl"/>
        </w:rPr>
        <w:t>Corregir contenidos que presentan tecnicismos, ambigüedades o expresiones que dificultan la comprensión de la información por parte de la ciudadanía.</w:t>
      </w:r>
    </w:p>
    <w:p w14:paraId="0E1058A6" w14:textId="77777777" w:rsidR="00183587" w:rsidRPr="00183587" w:rsidRDefault="00183587" w:rsidP="00183587">
      <w:pPr>
        <w:pStyle w:val="Prrafodelista"/>
        <w:numPr>
          <w:ilvl w:val="0"/>
          <w:numId w:val="31"/>
        </w:numPr>
        <w:spacing w:line="360" w:lineRule="auto"/>
        <w:rPr>
          <w:b/>
          <w:bCs/>
          <w:sz w:val="20"/>
          <w:szCs w:val="20"/>
          <w:lang w:val="es-ES_tradnl"/>
        </w:rPr>
      </w:pPr>
      <w:r w:rsidRPr="00183587">
        <w:rPr>
          <w:b/>
          <w:bCs/>
          <w:sz w:val="20"/>
          <w:szCs w:val="20"/>
          <w:lang w:val="es-ES_tradnl"/>
        </w:rPr>
        <w:t>Retirar y ajustar piezas comunicativas con errores</w:t>
      </w:r>
    </w:p>
    <w:p w14:paraId="52907ACB" w14:textId="7299B70D" w:rsidR="00183587" w:rsidRPr="00183587" w:rsidRDefault="00183587" w:rsidP="00183587">
      <w:pPr>
        <w:pStyle w:val="Prrafodelista"/>
        <w:spacing w:line="360" w:lineRule="auto"/>
        <w:rPr>
          <w:sz w:val="20"/>
          <w:szCs w:val="20"/>
          <w:lang w:val="es-ES_tradnl"/>
        </w:rPr>
      </w:pPr>
      <w:r w:rsidRPr="00183587">
        <w:rPr>
          <w:sz w:val="20"/>
          <w:szCs w:val="20"/>
          <w:lang w:val="es-ES_tradnl"/>
        </w:rPr>
        <w:t>Evitar la difusión de mensajes que contengan información confusa, expresiones discriminatorias o contenidos que no cumplan con los criterios de claridad, inclusión y respeto.</w:t>
      </w:r>
    </w:p>
    <w:p w14:paraId="4CF5CB98" w14:textId="77777777" w:rsidR="00183587" w:rsidRPr="00183587" w:rsidRDefault="00183587" w:rsidP="00183587">
      <w:pPr>
        <w:pStyle w:val="Prrafodelista"/>
        <w:numPr>
          <w:ilvl w:val="0"/>
          <w:numId w:val="31"/>
        </w:numPr>
        <w:spacing w:line="360" w:lineRule="auto"/>
        <w:rPr>
          <w:b/>
          <w:bCs/>
          <w:sz w:val="20"/>
          <w:szCs w:val="20"/>
          <w:lang w:val="es-ES_tradnl"/>
        </w:rPr>
      </w:pPr>
      <w:r w:rsidRPr="00183587">
        <w:rPr>
          <w:b/>
          <w:bCs/>
          <w:sz w:val="20"/>
          <w:szCs w:val="20"/>
          <w:lang w:val="es-ES_tradnl"/>
        </w:rPr>
        <w:t>Corregir formatos o recursos que no sean accesibles</w:t>
      </w:r>
    </w:p>
    <w:p w14:paraId="0BC3B1BD" w14:textId="6E54F988" w:rsidR="00183587" w:rsidRPr="00183587" w:rsidRDefault="00183587" w:rsidP="00183587">
      <w:pPr>
        <w:pStyle w:val="Prrafodelista"/>
        <w:spacing w:line="360" w:lineRule="auto"/>
        <w:rPr>
          <w:sz w:val="20"/>
          <w:szCs w:val="20"/>
          <w:lang w:val="es-ES_tradnl"/>
        </w:rPr>
      </w:pPr>
      <w:r w:rsidRPr="00183587">
        <w:rPr>
          <w:sz w:val="20"/>
          <w:szCs w:val="20"/>
          <w:lang w:val="es-ES_tradnl"/>
        </w:rPr>
        <w:t>Incorporar ajustes de accesibilidad, como textos alternativos, subtítulos, contraste adecuado o formatos compatibles con tecnologías de apoyo, para facilitar el acceso a la información.</w:t>
      </w:r>
    </w:p>
    <w:p w14:paraId="51859CD0" w14:textId="77777777" w:rsidR="00183587" w:rsidRPr="00183587" w:rsidRDefault="00183587" w:rsidP="00183587">
      <w:pPr>
        <w:pStyle w:val="Prrafodelista"/>
        <w:numPr>
          <w:ilvl w:val="0"/>
          <w:numId w:val="31"/>
        </w:numPr>
        <w:spacing w:line="360" w:lineRule="auto"/>
        <w:rPr>
          <w:b/>
          <w:bCs/>
          <w:sz w:val="20"/>
          <w:szCs w:val="20"/>
          <w:lang w:val="es-ES_tradnl"/>
        </w:rPr>
      </w:pPr>
      <w:r w:rsidRPr="00183587">
        <w:rPr>
          <w:b/>
          <w:bCs/>
          <w:sz w:val="20"/>
          <w:szCs w:val="20"/>
          <w:lang w:val="es-ES_tradnl"/>
        </w:rPr>
        <w:lastRenderedPageBreak/>
        <w:t>Revisar las causas que originaron la dificultad</w:t>
      </w:r>
    </w:p>
    <w:p w14:paraId="26D091EB" w14:textId="34663ED7" w:rsidR="00183587" w:rsidRPr="00183587" w:rsidRDefault="00183587" w:rsidP="00183587">
      <w:pPr>
        <w:pStyle w:val="Prrafodelista"/>
        <w:spacing w:line="360" w:lineRule="auto"/>
        <w:rPr>
          <w:sz w:val="20"/>
          <w:szCs w:val="20"/>
          <w:lang w:val="es-ES_tradnl"/>
        </w:rPr>
      </w:pPr>
      <w:r w:rsidRPr="00183587">
        <w:rPr>
          <w:sz w:val="20"/>
          <w:szCs w:val="20"/>
          <w:lang w:val="es-ES_tradnl"/>
        </w:rPr>
        <w:t>Identificar los factores que dieron lugar al problema y establecer acciones que eviten su repetición, fortaleciendo los procesos de elaboración, revisión y publicación de las comunicaciones institucionales.</w:t>
      </w:r>
    </w:p>
    <w:p w14:paraId="3F0CD1DC" w14:textId="77777777" w:rsidR="00793D20" w:rsidRPr="000A3057" w:rsidRDefault="00793D20" w:rsidP="00482662">
      <w:pPr>
        <w:spacing w:line="360" w:lineRule="auto"/>
        <w:rPr>
          <w:sz w:val="20"/>
          <w:szCs w:val="20"/>
          <w:lang w:val="es-ES_tradnl"/>
        </w:rPr>
      </w:pPr>
    </w:p>
    <w:p w14:paraId="30EDA745" w14:textId="771B82AE" w:rsidR="007D6C76" w:rsidRPr="000A3057" w:rsidRDefault="4CF74058" w:rsidP="006A50F9">
      <w:pPr>
        <w:spacing w:after="240" w:line="360" w:lineRule="auto"/>
        <w:rPr>
          <w:b/>
          <w:bCs/>
          <w:sz w:val="20"/>
          <w:szCs w:val="20"/>
          <w:lang w:val="es-ES_tradnl"/>
        </w:rPr>
      </w:pPr>
      <w:r w:rsidRPr="000A3057">
        <w:rPr>
          <w:b/>
          <w:bCs/>
          <w:sz w:val="20"/>
          <w:szCs w:val="20"/>
          <w:lang w:val="es-ES_tradnl"/>
        </w:rPr>
        <w:t>6.3 Acciones de mejora</w:t>
      </w:r>
    </w:p>
    <w:p w14:paraId="228E8EA4" w14:textId="4FA76DDB" w:rsidR="00183587" w:rsidRPr="00183587" w:rsidRDefault="00183587" w:rsidP="00183587">
      <w:pPr>
        <w:spacing w:after="240" w:line="360" w:lineRule="auto"/>
        <w:rPr>
          <w:sz w:val="20"/>
          <w:szCs w:val="20"/>
          <w:lang w:val="es-ES_tradnl"/>
        </w:rPr>
      </w:pPr>
      <w:r w:rsidRPr="00183587">
        <w:rPr>
          <w:sz w:val="20"/>
          <w:szCs w:val="20"/>
          <w:lang w:val="es-ES_tradnl"/>
        </w:rPr>
        <w:t>Las acciones de mejora buscan fortalecer los procesos de comunicación, aun cuando no se haya identificado un error o una no conformidad. Su propósito es optimizar la calidad de la comunicación institucional para que sea cada vez más clara, accesible, incluyente y pertinente para la ciudadanía.</w:t>
      </w:r>
    </w:p>
    <w:p w14:paraId="57F1D9B0" w14:textId="2D3B1BD4" w:rsidR="00183587" w:rsidRPr="00183587" w:rsidRDefault="00183587" w:rsidP="00183587">
      <w:pPr>
        <w:spacing w:after="240" w:line="360" w:lineRule="auto"/>
        <w:rPr>
          <w:sz w:val="20"/>
          <w:szCs w:val="20"/>
          <w:lang w:val="es-ES_tradnl"/>
        </w:rPr>
      </w:pPr>
      <w:r w:rsidRPr="00183587">
        <w:rPr>
          <w:sz w:val="20"/>
          <w:szCs w:val="20"/>
          <w:lang w:val="es-ES_tradnl"/>
        </w:rPr>
        <w:t>Estas acciones pueden surgir a partir del análisis de indicadores, los resultados de encuestas de satisfacción, la revisión de documentos, las observaciones de los equipos de trabajo o la retroalimentación proporcionada por la ciudadanía. Por ejemplo, una entidad puede mejorar la redacción de sus respuestas mediante la elaboración de modelos de comunicación en lenguaje claro, la actualización de los protocolos de atención o la incorporación de criterios de accesibilidad en sus piezas comunicativas.</w:t>
      </w:r>
    </w:p>
    <w:p w14:paraId="26ABBE22" w14:textId="547525E1" w:rsidR="007D6C76" w:rsidRPr="000A3057" w:rsidRDefault="00183587" w:rsidP="00183587">
      <w:pPr>
        <w:spacing w:after="240" w:line="360" w:lineRule="auto"/>
        <w:rPr>
          <w:sz w:val="20"/>
          <w:szCs w:val="20"/>
          <w:lang w:val="es-ES_tradnl"/>
        </w:rPr>
      </w:pPr>
      <w:r w:rsidRPr="00183587">
        <w:rPr>
          <w:sz w:val="20"/>
          <w:szCs w:val="20"/>
          <w:lang w:val="es-ES_tradnl"/>
        </w:rPr>
        <w:t xml:space="preserve">A continuación, se presentan algunas acciones de mejora y los resultados que se espera alcanzar con su implementación en los procesos de </w:t>
      </w:r>
      <w:commentRangeStart w:id="24"/>
      <w:r w:rsidRPr="00183587">
        <w:rPr>
          <w:sz w:val="20"/>
          <w:szCs w:val="20"/>
          <w:lang w:val="es-ES_tradnl"/>
        </w:rPr>
        <w:t>comunicación institucional</w:t>
      </w:r>
      <w:r>
        <w:rPr>
          <w:sz w:val="20"/>
          <w:szCs w:val="20"/>
          <w:lang w:val="es-ES_tradnl"/>
        </w:rPr>
        <w:t>:</w:t>
      </w:r>
      <w:commentRangeEnd w:id="24"/>
      <w:r>
        <w:rPr>
          <w:rStyle w:val="Refdecomentario"/>
        </w:rPr>
        <w:commentReference w:id="24"/>
      </w:r>
    </w:p>
    <w:p w14:paraId="541B1610" w14:textId="77777777" w:rsidR="00183587" w:rsidRPr="00183587" w:rsidRDefault="00183587" w:rsidP="00183587">
      <w:pPr>
        <w:pStyle w:val="Prrafodelista"/>
        <w:numPr>
          <w:ilvl w:val="0"/>
          <w:numId w:val="31"/>
        </w:numPr>
        <w:spacing w:line="360" w:lineRule="auto"/>
        <w:rPr>
          <w:b/>
          <w:bCs/>
          <w:sz w:val="20"/>
          <w:szCs w:val="20"/>
          <w:lang w:val="es-ES_tradnl"/>
        </w:rPr>
      </w:pPr>
      <w:r w:rsidRPr="00183587">
        <w:rPr>
          <w:b/>
          <w:bCs/>
          <w:sz w:val="20"/>
          <w:szCs w:val="20"/>
          <w:lang w:val="es-ES_tradnl"/>
        </w:rPr>
        <w:t>Construir modelos de respuesta en lenguaje claro</w:t>
      </w:r>
    </w:p>
    <w:p w14:paraId="564ED328" w14:textId="36D63E26" w:rsidR="00183587" w:rsidRPr="00183587" w:rsidRDefault="00183587" w:rsidP="00183587">
      <w:pPr>
        <w:pStyle w:val="Prrafodelista"/>
        <w:spacing w:line="360" w:lineRule="auto"/>
        <w:rPr>
          <w:sz w:val="20"/>
          <w:szCs w:val="20"/>
          <w:lang w:val="es-ES_tradnl"/>
        </w:rPr>
      </w:pPr>
      <w:r w:rsidRPr="00183587">
        <w:rPr>
          <w:sz w:val="20"/>
          <w:szCs w:val="20"/>
          <w:lang w:val="es-ES_tradnl"/>
        </w:rPr>
        <w:t>Elaborar respuestas con una estructura sencilla, un lenguaje comprensible y términos acordes con las necesidades de la ciudadanía, favoreciendo comunicaciones más claras, coherentes y fáciles de entender.</w:t>
      </w:r>
    </w:p>
    <w:p w14:paraId="34B8BC2D" w14:textId="77777777" w:rsidR="00183587" w:rsidRPr="00183587" w:rsidRDefault="00183587" w:rsidP="00183587">
      <w:pPr>
        <w:pStyle w:val="Prrafodelista"/>
        <w:numPr>
          <w:ilvl w:val="0"/>
          <w:numId w:val="31"/>
        </w:numPr>
        <w:spacing w:line="360" w:lineRule="auto"/>
        <w:rPr>
          <w:b/>
          <w:bCs/>
          <w:sz w:val="20"/>
          <w:szCs w:val="20"/>
          <w:lang w:val="es-ES_tradnl"/>
        </w:rPr>
      </w:pPr>
      <w:r w:rsidRPr="00183587">
        <w:rPr>
          <w:b/>
          <w:bCs/>
          <w:sz w:val="20"/>
          <w:szCs w:val="20"/>
          <w:lang w:val="es-ES_tradnl"/>
        </w:rPr>
        <w:t>Actualizar los protocolos de atención ciudadana</w:t>
      </w:r>
    </w:p>
    <w:p w14:paraId="059E5871" w14:textId="6E921883" w:rsidR="00D82FC4" w:rsidRPr="00D101FF" w:rsidRDefault="00183587" w:rsidP="00D101FF">
      <w:pPr>
        <w:pStyle w:val="Prrafodelista"/>
        <w:spacing w:line="360" w:lineRule="auto"/>
        <w:rPr>
          <w:sz w:val="20"/>
          <w:szCs w:val="20"/>
          <w:lang w:val="es-ES_tradnl"/>
        </w:rPr>
      </w:pPr>
      <w:r w:rsidRPr="00183587">
        <w:rPr>
          <w:sz w:val="20"/>
          <w:szCs w:val="20"/>
          <w:lang w:val="es-ES_tradnl"/>
        </w:rPr>
        <w:t>Incorporar criterios de lenguaje claro, trato respetuoso, inclusión y accesibilidad en los procesos de atención, promoviendo una relación más cercana, equitativa e incluyente entre las entidades y la ciudadanía.</w:t>
      </w:r>
    </w:p>
    <w:p w14:paraId="64BA0B44" w14:textId="77777777" w:rsidR="00183587" w:rsidRPr="00183587" w:rsidRDefault="00183587" w:rsidP="00183587">
      <w:pPr>
        <w:pStyle w:val="Prrafodelista"/>
        <w:numPr>
          <w:ilvl w:val="0"/>
          <w:numId w:val="31"/>
        </w:numPr>
        <w:spacing w:line="360" w:lineRule="auto"/>
        <w:rPr>
          <w:b/>
          <w:bCs/>
          <w:sz w:val="20"/>
          <w:szCs w:val="20"/>
          <w:lang w:val="es-ES_tradnl"/>
        </w:rPr>
      </w:pPr>
      <w:r w:rsidRPr="00183587">
        <w:rPr>
          <w:b/>
          <w:bCs/>
          <w:sz w:val="20"/>
          <w:szCs w:val="20"/>
          <w:lang w:val="es-ES_tradnl"/>
        </w:rPr>
        <w:t>Mejorar la accesibilidad de los documentos digitales</w:t>
      </w:r>
    </w:p>
    <w:p w14:paraId="225492AA" w14:textId="26B76568" w:rsidR="00183587" w:rsidRPr="00183587" w:rsidRDefault="00183587" w:rsidP="00183587">
      <w:pPr>
        <w:pStyle w:val="Prrafodelista"/>
        <w:spacing w:line="360" w:lineRule="auto"/>
        <w:rPr>
          <w:sz w:val="20"/>
          <w:szCs w:val="20"/>
          <w:lang w:val="es-ES_tradnl"/>
        </w:rPr>
      </w:pPr>
      <w:r w:rsidRPr="00183587">
        <w:rPr>
          <w:sz w:val="20"/>
          <w:szCs w:val="20"/>
          <w:lang w:val="es-ES_tradnl"/>
        </w:rPr>
        <w:t>Implementar formatos accesibles, apoyos visuales y recursos que faciliten el acceso y la comprensión de la información, permitiendo que un mayor número de personas pueda consultarla y utilizarla de manera autónoma.</w:t>
      </w:r>
    </w:p>
    <w:p w14:paraId="29B92559" w14:textId="77777777" w:rsidR="00183587" w:rsidRPr="00183587" w:rsidRDefault="00183587" w:rsidP="00183587">
      <w:pPr>
        <w:pStyle w:val="Prrafodelista"/>
        <w:numPr>
          <w:ilvl w:val="0"/>
          <w:numId w:val="31"/>
        </w:numPr>
        <w:spacing w:line="360" w:lineRule="auto"/>
        <w:rPr>
          <w:b/>
          <w:bCs/>
          <w:sz w:val="20"/>
          <w:szCs w:val="20"/>
          <w:lang w:val="es-ES_tradnl"/>
        </w:rPr>
      </w:pPr>
      <w:r w:rsidRPr="00183587">
        <w:rPr>
          <w:b/>
          <w:bCs/>
          <w:sz w:val="20"/>
          <w:szCs w:val="20"/>
          <w:lang w:val="es-ES_tradnl"/>
        </w:rPr>
        <w:t>Revisar periódicamente los indicadores de comunicación</w:t>
      </w:r>
    </w:p>
    <w:p w14:paraId="434733CE" w14:textId="6263CCEA" w:rsidR="00183587" w:rsidRPr="00183587" w:rsidRDefault="00183587" w:rsidP="00183587">
      <w:pPr>
        <w:pStyle w:val="Prrafodelista"/>
        <w:spacing w:line="360" w:lineRule="auto"/>
        <w:rPr>
          <w:sz w:val="20"/>
          <w:szCs w:val="20"/>
          <w:lang w:val="es-ES_tradnl"/>
        </w:rPr>
      </w:pPr>
      <w:r w:rsidRPr="00183587">
        <w:rPr>
          <w:sz w:val="20"/>
          <w:szCs w:val="20"/>
          <w:lang w:val="es-ES_tradnl"/>
        </w:rPr>
        <w:t>Analizar los resultados obtenidos para identificar fortalezas, oportunidades de mejora y necesidades de ajuste, de manera que las decisiones institucionales se fundamenten en evidencias y contribuyan al mejoramiento continuo de la comunicación.</w:t>
      </w:r>
    </w:p>
    <w:p w14:paraId="43590F57" w14:textId="77777777" w:rsidR="00183587" w:rsidRDefault="00183587" w:rsidP="00183587">
      <w:pPr>
        <w:spacing w:line="360" w:lineRule="auto"/>
        <w:rPr>
          <w:b/>
          <w:bCs/>
          <w:sz w:val="20"/>
          <w:szCs w:val="20"/>
          <w:lang w:val="es-ES_tradnl"/>
        </w:rPr>
      </w:pPr>
    </w:p>
    <w:p w14:paraId="386A4D75" w14:textId="48005B2A" w:rsidR="00D82FC4" w:rsidRDefault="1D481940" w:rsidP="006A50F9">
      <w:pPr>
        <w:spacing w:line="360" w:lineRule="auto"/>
        <w:rPr>
          <w:sz w:val="20"/>
          <w:szCs w:val="20"/>
          <w:lang w:val="es-ES_tradnl"/>
        </w:rPr>
      </w:pPr>
      <w:r w:rsidRPr="000A3057">
        <w:rPr>
          <w:sz w:val="20"/>
          <w:szCs w:val="20"/>
          <w:lang w:val="es-ES_tradnl"/>
        </w:rPr>
        <w:t xml:space="preserve">En resumen, el plan de </w:t>
      </w:r>
      <w:r w:rsidR="5E297665" w:rsidRPr="000A3057">
        <w:rPr>
          <w:sz w:val="20"/>
          <w:szCs w:val="20"/>
          <w:lang w:val="es-ES_tradnl"/>
        </w:rPr>
        <w:t>mejoramiento</w:t>
      </w:r>
      <w:r w:rsidRPr="000A3057">
        <w:rPr>
          <w:sz w:val="20"/>
          <w:szCs w:val="20"/>
          <w:lang w:val="es-ES_tradnl"/>
        </w:rPr>
        <w:t xml:space="preserve"> </w:t>
      </w:r>
      <w:r w:rsidR="0C7E8BEC" w:rsidRPr="000A3057">
        <w:rPr>
          <w:sz w:val="20"/>
          <w:szCs w:val="20"/>
          <w:lang w:val="es-ES_tradnl"/>
        </w:rPr>
        <w:t xml:space="preserve">es una herramienta que permite </w:t>
      </w:r>
      <w:r w:rsidR="1F4F42B2" w:rsidRPr="000A3057">
        <w:rPr>
          <w:sz w:val="20"/>
          <w:szCs w:val="20"/>
          <w:lang w:val="es-ES_tradnl"/>
        </w:rPr>
        <w:t xml:space="preserve">trazar una ruta que fortalezca la comunicación. </w:t>
      </w:r>
      <w:r w:rsidRPr="000A3057">
        <w:rPr>
          <w:sz w:val="20"/>
          <w:szCs w:val="20"/>
          <w:lang w:val="es-ES_tradnl"/>
        </w:rPr>
        <w:t xml:space="preserve">Las acciones </w:t>
      </w:r>
      <w:r w:rsidR="184A0352" w:rsidRPr="000A3057">
        <w:rPr>
          <w:sz w:val="20"/>
          <w:szCs w:val="20"/>
          <w:lang w:val="es-ES_tradnl"/>
        </w:rPr>
        <w:t>preventivas</w:t>
      </w:r>
      <w:r w:rsidR="56DEBDDB" w:rsidRPr="000A3057">
        <w:rPr>
          <w:sz w:val="20"/>
          <w:szCs w:val="20"/>
          <w:lang w:val="es-ES_tradnl"/>
        </w:rPr>
        <w:t xml:space="preserve"> </w:t>
      </w:r>
      <w:r w:rsidRPr="000A3057">
        <w:rPr>
          <w:sz w:val="20"/>
          <w:szCs w:val="20"/>
          <w:lang w:val="es-ES_tradnl"/>
        </w:rPr>
        <w:t>ayudan a evitar</w:t>
      </w:r>
      <w:r w:rsidR="478B0079" w:rsidRPr="000A3057">
        <w:rPr>
          <w:sz w:val="20"/>
          <w:szCs w:val="20"/>
          <w:lang w:val="es-ES_tradnl"/>
        </w:rPr>
        <w:t xml:space="preserve"> dificultades; </w:t>
      </w:r>
      <w:r w:rsidR="7DE8F690" w:rsidRPr="000A3057">
        <w:rPr>
          <w:sz w:val="20"/>
          <w:szCs w:val="20"/>
          <w:lang w:val="es-ES_tradnl"/>
        </w:rPr>
        <w:t xml:space="preserve">las correctivas permiten solucionar </w:t>
      </w:r>
      <w:r w:rsidR="7DE8F690" w:rsidRPr="000A3057">
        <w:rPr>
          <w:sz w:val="20"/>
          <w:szCs w:val="20"/>
          <w:lang w:val="es-ES_tradnl"/>
        </w:rPr>
        <w:lastRenderedPageBreak/>
        <w:t xml:space="preserve">problemas identificados; y las accione de mejora </w:t>
      </w:r>
      <w:r w:rsidR="34D63263" w:rsidRPr="000A3057">
        <w:rPr>
          <w:sz w:val="20"/>
          <w:szCs w:val="20"/>
          <w:lang w:val="es-ES_tradnl"/>
        </w:rPr>
        <w:t>fortalecen de</w:t>
      </w:r>
      <w:r w:rsidR="7DE8F690" w:rsidRPr="000A3057">
        <w:rPr>
          <w:sz w:val="20"/>
          <w:szCs w:val="20"/>
          <w:lang w:val="es-ES_tradnl"/>
        </w:rPr>
        <w:t xml:space="preserve"> manera constante el uso de lenguajes claros, comprensibles e </w:t>
      </w:r>
      <w:r w:rsidR="4A53B415" w:rsidRPr="000A3057">
        <w:rPr>
          <w:sz w:val="20"/>
          <w:szCs w:val="20"/>
          <w:lang w:val="es-ES_tradnl"/>
        </w:rPr>
        <w:t>inclusivos</w:t>
      </w:r>
      <w:r w:rsidR="66E4BC6D" w:rsidRPr="000A3057">
        <w:rPr>
          <w:sz w:val="20"/>
          <w:szCs w:val="20"/>
          <w:lang w:val="es-ES_tradnl"/>
        </w:rPr>
        <w:t xml:space="preserve">. </w:t>
      </w:r>
    </w:p>
    <w:p w14:paraId="50B6433B" w14:textId="7B3E1AA0" w:rsidR="00B73AF8" w:rsidRDefault="00B73AF8" w:rsidP="006A50F9">
      <w:pPr>
        <w:spacing w:line="360" w:lineRule="auto"/>
        <w:rPr>
          <w:sz w:val="20"/>
          <w:szCs w:val="20"/>
          <w:lang w:val="es-ES_tradnl"/>
        </w:rPr>
      </w:pPr>
    </w:p>
    <w:p w14:paraId="36A11DE8" w14:textId="2E4EF567" w:rsidR="00B73AF8" w:rsidRDefault="00B73AF8" w:rsidP="00B73AF8">
      <w:pPr>
        <w:pStyle w:val="Prrafodelista"/>
        <w:ind w:left="0"/>
        <w:rPr>
          <w:sz w:val="20"/>
          <w:szCs w:val="20"/>
          <w:lang w:val="es-ES_tradnl"/>
        </w:rPr>
      </w:pPr>
      <w:r w:rsidRPr="00B73AF8">
        <w:rPr>
          <w:sz w:val="20"/>
          <w:szCs w:val="20"/>
          <w:lang w:val="es-ES_tradnl"/>
        </w:rPr>
        <w:t>Como cierre de este componente, se presenta un pódcast que recrea una situación cotidiana en una entidad pública. Mediante la conversación entre servidores públicos y ciudadanía, se muestra cómo el reconocimiento de la diversidad, la prevención de la discriminación, la inclusión y la mejora continua permiten transformar la comunicación institucional en una herramienta más clara, accesible y respetuosa para todas las personas</w:t>
      </w:r>
      <w:r>
        <w:rPr>
          <w:sz w:val="20"/>
          <w:szCs w:val="20"/>
          <w:lang w:val="es-ES_tradnl"/>
        </w:rPr>
        <w:t>:</w:t>
      </w:r>
    </w:p>
    <w:p w14:paraId="26292F0F" w14:textId="77777777" w:rsidR="00B73AF8" w:rsidRDefault="00B73AF8" w:rsidP="00B73AF8">
      <w:pPr>
        <w:pStyle w:val="Prrafodelista"/>
        <w:ind w:left="0"/>
        <w:rPr>
          <w:sz w:val="20"/>
          <w:szCs w:val="20"/>
          <w:lang w:val="es-ES_tradnl"/>
        </w:rPr>
      </w:pPr>
    </w:p>
    <w:p w14:paraId="5E0527F1" w14:textId="77777777" w:rsidR="00B73AF8" w:rsidRDefault="00B73AF8" w:rsidP="00B73AF8">
      <w:pPr>
        <w:pStyle w:val="Prrafodelista"/>
        <w:ind w:left="0"/>
        <w:rPr>
          <w:sz w:val="20"/>
          <w:szCs w:val="20"/>
          <w:lang w:val="es-ES_tradnl"/>
        </w:rPr>
      </w:pPr>
      <w:r w:rsidRPr="006247F2">
        <w:rPr>
          <w:rFonts w:asciiTheme="majorHAnsi" w:hAnsiTheme="majorHAnsi" w:cstheme="majorHAnsi"/>
          <w:noProof/>
          <w:color w:val="000000" w:themeColor="text1"/>
          <w:lang w:val="es-ES_tradnl" w:eastAsia="en-US"/>
        </w:rPr>
        <mc:AlternateContent>
          <mc:Choice Requires="wps">
            <w:drawing>
              <wp:inline distT="0" distB="0" distL="0" distR="0" wp14:anchorId="198FF925" wp14:editId="4355B08C">
                <wp:extent cx="5412105" cy="732155"/>
                <wp:effectExtent l="0" t="0" r="17145" b="10795"/>
                <wp:docPr id="62" name="Rectángulo 62"/>
                <wp:cNvGraphicFramePr/>
                <a:graphic xmlns:a="http://schemas.openxmlformats.org/drawingml/2006/main">
                  <a:graphicData uri="http://schemas.microsoft.com/office/word/2010/wordprocessingShape">
                    <wps:wsp>
                      <wps:cNvSpPr/>
                      <wps:spPr>
                        <a:xfrm>
                          <a:off x="2646298" y="3420273"/>
                          <a:ext cx="5399405" cy="719455"/>
                        </a:xfrm>
                        <a:prstGeom prst="rect">
                          <a:avLst/>
                        </a:prstGeom>
                        <a:solidFill>
                          <a:srgbClr val="39A900"/>
                        </a:solidFill>
                        <a:ln w="12700" cap="flat" cmpd="sng">
                          <a:solidFill>
                            <a:srgbClr val="42719B"/>
                          </a:solidFill>
                          <a:prstDash val="solid"/>
                          <a:miter lim="8000"/>
                          <a:headEnd type="none" w="sm" len="sm"/>
                          <a:tailEnd type="none" w="sm" len="sm"/>
                        </a:ln>
                      </wps:spPr>
                      <wps:txbx>
                        <w:txbxContent>
                          <w:p w14:paraId="7942111E" w14:textId="6549E305" w:rsidR="00B73AF8" w:rsidRPr="00BE32A3" w:rsidRDefault="00B73AF8" w:rsidP="00B73AF8">
                            <w:pPr>
                              <w:spacing w:line="275" w:lineRule="auto"/>
                              <w:jc w:val="center"/>
                              <w:rPr>
                                <w:b/>
                              </w:rPr>
                            </w:pPr>
                            <w:r w:rsidRPr="001F60DC">
                              <w:rPr>
                                <w:b/>
                                <w:color w:val="FFFFFF"/>
                              </w:rPr>
                              <w:t>13530530</w:t>
                            </w:r>
                            <w:r w:rsidRPr="00287C38">
                              <w:rPr>
                                <w:b/>
                                <w:color w:val="FFFFFF"/>
                              </w:rPr>
                              <w:t>_CF0</w:t>
                            </w:r>
                            <w:r>
                              <w:rPr>
                                <w:b/>
                                <w:color w:val="FFFFFF"/>
                              </w:rPr>
                              <w:t>2</w:t>
                            </w:r>
                            <w:r w:rsidRPr="00287C38">
                              <w:rPr>
                                <w:b/>
                                <w:color w:val="FFFFFF"/>
                              </w:rPr>
                              <w:t>_</w:t>
                            </w:r>
                            <w:r>
                              <w:rPr>
                                <w:b/>
                                <w:color w:val="FFFFFF"/>
                              </w:rPr>
                              <w:t>Guion_</w:t>
                            </w:r>
                            <w:r w:rsidRPr="00287C38">
                              <w:rPr>
                                <w:b/>
                                <w:color w:val="FFFFFF"/>
                              </w:rPr>
                              <w:t>Podcast</w:t>
                            </w:r>
                          </w:p>
                        </w:txbxContent>
                      </wps:txbx>
                      <wps:bodyPr spcFirstLastPara="1" wrap="square" lIns="91425" tIns="45700" rIns="91425" bIns="45700" anchor="ctr" anchorCtr="0">
                        <a:noAutofit/>
                      </wps:bodyPr>
                    </wps:wsp>
                  </a:graphicData>
                </a:graphic>
              </wp:inline>
            </w:drawing>
          </mc:Choice>
          <mc:Fallback>
            <w:pict>
              <v:rect w14:anchorId="198FF925" id="Rectángulo 62" o:spid="_x0000_s1033" style="width:426.15pt;height:57.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" fillcolor="#39a900" strokecolor="#42719b" strokeweight="1pt">
                <v:stroke startarrowwidth="narrow" startarrowlength="short" endarrowwidth="narrow" endarrowlength="short" miterlimit="5243f"/>
                <v:textbox inset="2.53958mm,1.2694mm,2.53958mm,1.2694mm">
                  <w:txbxContent>
                    <w:p w14:paraId="7942111E" w14:textId="6549E305" w:rsidR="00B73AF8" w:rsidRPr="00BE32A3" w:rsidRDefault="00B73AF8" w:rsidP="00B73AF8">
                      <w:pPr>
                        <w:spacing w:line="275" w:lineRule="auto"/>
                        <w:jc w:val="center"/>
                        <w:rPr>
                          <w:b/>
                        </w:rPr>
                      </w:pPr>
                      <w:r w:rsidRPr="001F60DC">
                        <w:rPr>
                          <w:b/>
                          <w:color w:val="FFFFFF"/>
                        </w:rPr>
                        <w:t>13530530</w:t>
                      </w:r>
                      <w:r w:rsidRPr="00287C38">
                        <w:rPr>
                          <w:b/>
                          <w:color w:val="FFFFFF"/>
                        </w:rPr>
                        <w:t>_CF0</w:t>
                      </w:r>
                      <w:r>
                        <w:rPr>
                          <w:b/>
                          <w:color w:val="FFFFFF"/>
                        </w:rPr>
                        <w:t>2</w:t>
                      </w:r>
                      <w:r w:rsidRPr="00287C38">
                        <w:rPr>
                          <w:b/>
                          <w:color w:val="FFFFFF"/>
                        </w:rPr>
                        <w:t>_</w:t>
                      </w:r>
                      <w:r>
                        <w:rPr>
                          <w:b/>
                          <w:color w:val="FFFFFF"/>
                        </w:rPr>
                        <w:t>Guion_</w:t>
                      </w:r>
                      <w:r w:rsidRPr="00287C38">
                        <w:rPr>
                          <w:b/>
                          <w:color w:val="FFFFFF"/>
                        </w:rPr>
                        <w:t>Podcast</w:t>
                      </w:r>
                    </w:p>
                  </w:txbxContent>
                </v:textbox>
                <w10:anchorlock/>
              </v:rect>
            </w:pict>
          </mc:Fallback>
        </mc:AlternateContent>
      </w:r>
    </w:p>
    <w:p w14:paraId="06DA4084" w14:textId="77777777" w:rsidR="00B73AF8" w:rsidRDefault="00B73AF8" w:rsidP="00B73AF8">
      <w:pPr>
        <w:rPr>
          <w:lang w:val="es-ES_tradnl"/>
        </w:rPr>
      </w:pPr>
    </w:p>
    <w:p w14:paraId="7DE9B402" w14:textId="77777777" w:rsidR="00B73AF8" w:rsidRDefault="00B73AF8" w:rsidP="00B73AF8">
      <w:pPr>
        <w:rPr>
          <w:lang w:val="es-ES_tradnl"/>
        </w:rPr>
      </w:pPr>
    </w:p>
    <w:p w14:paraId="09ABA971" w14:textId="77777777" w:rsidR="00B73AF8" w:rsidRDefault="00B73AF8" w:rsidP="00B73AF8">
      <w:pPr>
        <w:spacing w:line="360" w:lineRule="auto"/>
      </w:pPr>
    </w:p>
    <w:p w14:paraId="16B78A64" w14:textId="13A4FD78" w:rsidR="5DE9FE10" w:rsidRPr="00D82FC4" w:rsidRDefault="286B856D" w:rsidP="00D82FC4">
      <w:pPr>
        <w:pStyle w:val="Prrafodelista"/>
        <w:numPr>
          <w:ilvl w:val="0"/>
          <w:numId w:val="32"/>
        </w:numPr>
        <w:spacing w:line="360" w:lineRule="auto"/>
        <w:rPr>
          <w:b/>
          <w:bCs/>
          <w:sz w:val="20"/>
          <w:szCs w:val="20"/>
          <w:lang w:val="es-ES_tradnl"/>
        </w:rPr>
      </w:pPr>
      <w:r w:rsidRPr="00D82FC4">
        <w:rPr>
          <w:b/>
          <w:bCs/>
          <w:sz w:val="20"/>
          <w:szCs w:val="20"/>
          <w:lang w:val="es-ES_tradnl"/>
        </w:rPr>
        <w:t xml:space="preserve">SÍNTESIS </w:t>
      </w:r>
    </w:p>
    <w:p w14:paraId="74CFD939" w14:textId="77777777" w:rsidR="00D82FC4" w:rsidRDefault="00D82FC4" w:rsidP="006A50F9">
      <w:pPr>
        <w:spacing w:line="360" w:lineRule="auto"/>
        <w:rPr>
          <w:sz w:val="20"/>
          <w:szCs w:val="20"/>
          <w:lang w:val="es-ES_tradnl"/>
        </w:rPr>
      </w:pPr>
    </w:p>
    <w:p w14:paraId="057151F7" w14:textId="67BF6290" w:rsidR="102ED88D" w:rsidRDefault="784BAD71" w:rsidP="006A50F9">
      <w:pPr>
        <w:spacing w:line="360" w:lineRule="auto"/>
        <w:rPr>
          <w:sz w:val="20"/>
          <w:szCs w:val="20"/>
          <w:lang w:val="es-ES_tradnl"/>
        </w:rPr>
      </w:pPr>
      <w:r w:rsidRPr="000A3057">
        <w:rPr>
          <w:sz w:val="20"/>
          <w:szCs w:val="20"/>
          <w:lang w:val="es-ES_tradnl"/>
        </w:rPr>
        <w:t xml:space="preserve">El componente </w:t>
      </w:r>
      <w:r w:rsidR="22EF7A20" w:rsidRPr="000A3057">
        <w:rPr>
          <w:sz w:val="20"/>
          <w:szCs w:val="20"/>
          <w:lang w:val="es-ES_tradnl"/>
        </w:rPr>
        <w:t>trabaj</w:t>
      </w:r>
      <w:r w:rsidRPr="000A3057">
        <w:rPr>
          <w:sz w:val="20"/>
          <w:szCs w:val="20"/>
          <w:lang w:val="es-ES_tradnl"/>
        </w:rPr>
        <w:t>a la importancia de</w:t>
      </w:r>
      <w:r w:rsidR="19A54F69" w:rsidRPr="000A3057">
        <w:rPr>
          <w:sz w:val="20"/>
          <w:szCs w:val="20"/>
          <w:lang w:val="es-ES_tradnl"/>
        </w:rPr>
        <w:t>l</w:t>
      </w:r>
      <w:r w:rsidRPr="000A3057">
        <w:rPr>
          <w:sz w:val="20"/>
          <w:szCs w:val="20"/>
          <w:lang w:val="es-ES_tradnl"/>
        </w:rPr>
        <w:t xml:space="preserve"> comunicar de </w:t>
      </w:r>
      <w:r w:rsidR="04F7ED8B" w:rsidRPr="000A3057">
        <w:rPr>
          <w:sz w:val="20"/>
          <w:szCs w:val="20"/>
          <w:lang w:val="es-ES_tradnl"/>
        </w:rPr>
        <w:t xml:space="preserve">forma </w:t>
      </w:r>
      <w:r w:rsidRPr="000A3057">
        <w:rPr>
          <w:sz w:val="20"/>
          <w:szCs w:val="20"/>
          <w:lang w:val="es-ES_tradnl"/>
        </w:rPr>
        <w:t>clara, comprensible e incluyente en el relacionamiento</w:t>
      </w:r>
      <w:r w:rsidR="1479D31F" w:rsidRPr="000A3057">
        <w:rPr>
          <w:sz w:val="20"/>
          <w:szCs w:val="20"/>
          <w:lang w:val="es-ES_tradnl"/>
        </w:rPr>
        <w:t xml:space="preserve"> de las entidades públicas y sus funcionarios </w:t>
      </w:r>
      <w:r w:rsidRPr="000A3057">
        <w:rPr>
          <w:sz w:val="20"/>
          <w:szCs w:val="20"/>
          <w:lang w:val="es-ES_tradnl"/>
        </w:rPr>
        <w:t>con las ciudadanías. Para ello,</w:t>
      </w:r>
      <w:r w:rsidR="7031B8F4" w:rsidRPr="000A3057">
        <w:rPr>
          <w:sz w:val="20"/>
          <w:szCs w:val="20"/>
          <w:lang w:val="es-ES_tradnl"/>
        </w:rPr>
        <w:t xml:space="preserve"> se</w:t>
      </w:r>
      <w:r w:rsidRPr="000A3057">
        <w:rPr>
          <w:sz w:val="20"/>
          <w:szCs w:val="20"/>
          <w:lang w:val="es-ES_tradnl"/>
        </w:rPr>
        <w:t xml:space="preserve"> parte del reconocimiento de la diversidad, entendida desde sus conceptos, características, tipos, enfoques y expresiones en el país, como la diversidad étnica, de género, sexual, etaria, discapacidad, víctimas y población migrante. </w:t>
      </w:r>
    </w:p>
    <w:p w14:paraId="373E2FE0" w14:textId="77777777" w:rsidR="00D82FC4" w:rsidRPr="000A3057" w:rsidRDefault="00D82FC4" w:rsidP="006A50F9">
      <w:pPr>
        <w:spacing w:line="360" w:lineRule="auto"/>
        <w:rPr>
          <w:sz w:val="20"/>
          <w:szCs w:val="20"/>
          <w:lang w:val="es-ES_tradnl"/>
        </w:rPr>
      </w:pPr>
    </w:p>
    <w:p w14:paraId="0EDE1909" w14:textId="0C8A82C6" w:rsidR="102ED88D" w:rsidRDefault="14EC7D85" w:rsidP="006A50F9">
      <w:pPr>
        <w:spacing w:line="360" w:lineRule="auto"/>
        <w:rPr>
          <w:sz w:val="20"/>
          <w:szCs w:val="20"/>
          <w:lang w:val="es-ES_tradnl"/>
        </w:rPr>
      </w:pPr>
      <w:r w:rsidRPr="000A3057">
        <w:rPr>
          <w:sz w:val="20"/>
          <w:szCs w:val="20"/>
          <w:lang w:val="es-ES_tradnl"/>
        </w:rPr>
        <w:t>Partiendo de esto</w:t>
      </w:r>
      <w:r w:rsidR="784BAD71" w:rsidRPr="000A3057">
        <w:rPr>
          <w:sz w:val="20"/>
          <w:szCs w:val="20"/>
          <w:lang w:val="es-ES_tradnl"/>
        </w:rPr>
        <w:t xml:space="preserve">, se </w:t>
      </w:r>
      <w:r w:rsidR="76C33B2B" w:rsidRPr="000A3057">
        <w:rPr>
          <w:sz w:val="20"/>
          <w:szCs w:val="20"/>
          <w:lang w:val="es-ES_tradnl"/>
        </w:rPr>
        <w:t xml:space="preserve">busca </w:t>
      </w:r>
      <w:r w:rsidR="784BAD71" w:rsidRPr="000A3057">
        <w:rPr>
          <w:sz w:val="20"/>
          <w:szCs w:val="20"/>
          <w:lang w:val="es-ES_tradnl"/>
        </w:rPr>
        <w:t>integra</w:t>
      </w:r>
      <w:r w:rsidR="0A712A6F" w:rsidRPr="000A3057">
        <w:rPr>
          <w:sz w:val="20"/>
          <w:szCs w:val="20"/>
          <w:lang w:val="es-ES_tradnl"/>
        </w:rPr>
        <w:t>r</w:t>
      </w:r>
      <w:r w:rsidR="784BAD71" w:rsidRPr="000A3057">
        <w:rPr>
          <w:sz w:val="20"/>
          <w:szCs w:val="20"/>
          <w:lang w:val="es-ES_tradnl"/>
        </w:rPr>
        <w:t xml:space="preserve"> el enfoque diferencial, que permite</w:t>
      </w:r>
      <w:r w:rsidR="238EE85D" w:rsidRPr="000A3057">
        <w:rPr>
          <w:sz w:val="20"/>
          <w:szCs w:val="20"/>
          <w:lang w:val="es-ES_tradnl"/>
        </w:rPr>
        <w:t xml:space="preserve"> revisar y</w:t>
      </w:r>
      <w:r w:rsidR="784BAD71" w:rsidRPr="000A3057">
        <w:rPr>
          <w:sz w:val="20"/>
          <w:szCs w:val="20"/>
          <w:lang w:val="es-ES_tradnl"/>
        </w:rPr>
        <w:t xml:space="preserve"> ajustar la</w:t>
      </w:r>
      <w:r w:rsidR="6B1234EA" w:rsidRPr="000A3057">
        <w:rPr>
          <w:sz w:val="20"/>
          <w:szCs w:val="20"/>
          <w:lang w:val="es-ES_tradnl"/>
        </w:rPr>
        <w:t>s</w:t>
      </w:r>
      <w:r w:rsidR="784BAD71" w:rsidRPr="000A3057">
        <w:rPr>
          <w:sz w:val="20"/>
          <w:szCs w:val="20"/>
          <w:lang w:val="es-ES_tradnl"/>
        </w:rPr>
        <w:t xml:space="preserve"> comunicaci</w:t>
      </w:r>
      <w:r w:rsidR="28EE1611" w:rsidRPr="000A3057">
        <w:rPr>
          <w:sz w:val="20"/>
          <w:szCs w:val="20"/>
          <w:lang w:val="es-ES_tradnl"/>
        </w:rPr>
        <w:t>ones</w:t>
      </w:r>
      <w:r w:rsidR="784BAD71" w:rsidRPr="000A3057">
        <w:rPr>
          <w:sz w:val="20"/>
          <w:szCs w:val="20"/>
          <w:lang w:val="es-ES_tradnl"/>
        </w:rPr>
        <w:t xml:space="preserve"> según las necesidades y contextos de las personas. </w:t>
      </w:r>
      <w:r w:rsidR="4A05327F" w:rsidRPr="000A3057">
        <w:rPr>
          <w:sz w:val="20"/>
          <w:szCs w:val="20"/>
          <w:lang w:val="es-ES_tradnl"/>
        </w:rPr>
        <w:t>Igualmente,</w:t>
      </w:r>
      <w:r w:rsidR="784BAD71" w:rsidRPr="000A3057">
        <w:rPr>
          <w:sz w:val="20"/>
          <w:szCs w:val="20"/>
          <w:lang w:val="es-ES_tradnl"/>
        </w:rPr>
        <w:t xml:space="preserve"> se analiza la discriminación</w:t>
      </w:r>
      <w:r w:rsidR="249ADCA7" w:rsidRPr="000A3057">
        <w:rPr>
          <w:sz w:val="20"/>
          <w:szCs w:val="20"/>
          <w:lang w:val="es-ES_tradnl"/>
        </w:rPr>
        <w:t>;</w:t>
      </w:r>
      <w:r w:rsidR="784BAD71" w:rsidRPr="000A3057">
        <w:rPr>
          <w:sz w:val="20"/>
          <w:szCs w:val="20"/>
          <w:lang w:val="es-ES_tradnl"/>
        </w:rPr>
        <w:t xml:space="preserve"> especialmente</w:t>
      </w:r>
      <w:r w:rsidR="4C4782FA" w:rsidRPr="000A3057">
        <w:rPr>
          <w:sz w:val="20"/>
          <w:szCs w:val="20"/>
          <w:lang w:val="es-ES_tradnl"/>
        </w:rPr>
        <w:t>,</w:t>
      </w:r>
      <w:r w:rsidR="784BAD71" w:rsidRPr="000A3057">
        <w:rPr>
          <w:sz w:val="20"/>
          <w:szCs w:val="20"/>
          <w:lang w:val="es-ES_tradnl"/>
        </w:rPr>
        <w:t xml:space="preserve"> el uso de</w:t>
      </w:r>
      <w:r w:rsidR="012EBE99" w:rsidRPr="000A3057">
        <w:rPr>
          <w:sz w:val="20"/>
          <w:szCs w:val="20"/>
          <w:lang w:val="es-ES_tradnl"/>
        </w:rPr>
        <w:t>l</w:t>
      </w:r>
      <w:r w:rsidR="784BAD71" w:rsidRPr="000A3057">
        <w:rPr>
          <w:sz w:val="20"/>
          <w:szCs w:val="20"/>
          <w:lang w:val="es-ES_tradnl"/>
        </w:rPr>
        <w:t xml:space="preserve"> lenguaje discriminatorio en el quehacer cotidiano</w:t>
      </w:r>
      <w:r w:rsidR="69F0FBF0" w:rsidRPr="000A3057">
        <w:rPr>
          <w:sz w:val="20"/>
          <w:szCs w:val="20"/>
          <w:lang w:val="es-ES_tradnl"/>
        </w:rPr>
        <w:t xml:space="preserve"> de los servidores públicos</w:t>
      </w:r>
      <w:r w:rsidR="784BAD71" w:rsidRPr="000A3057">
        <w:rPr>
          <w:sz w:val="20"/>
          <w:szCs w:val="20"/>
          <w:lang w:val="es-ES_tradnl"/>
        </w:rPr>
        <w:t xml:space="preserve">, con el </w:t>
      </w:r>
      <w:r w:rsidR="468C28CD" w:rsidRPr="000A3057">
        <w:rPr>
          <w:sz w:val="20"/>
          <w:szCs w:val="20"/>
          <w:lang w:val="es-ES_tradnl"/>
        </w:rPr>
        <w:t>propósito</w:t>
      </w:r>
      <w:r w:rsidR="784BAD71" w:rsidRPr="000A3057">
        <w:rPr>
          <w:sz w:val="20"/>
          <w:szCs w:val="20"/>
          <w:lang w:val="es-ES_tradnl"/>
        </w:rPr>
        <w:t xml:space="preserve"> de identificar expresiones que pued</w:t>
      </w:r>
      <w:r w:rsidR="2BDFDF2D" w:rsidRPr="000A3057">
        <w:rPr>
          <w:sz w:val="20"/>
          <w:szCs w:val="20"/>
          <w:lang w:val="es-ES_tradnl"/>
        </w:rPr>
        <w:t>en ir en vías de</w:t>
      </w:r>
      <w:r w:rsidR="784BAD71" w:rsidRPr="000A3057">
        <w:rPr>
          <w:sz w:val="20"/>
          <w:szCs w:val="20"/>
          <w:lang w:val="es-ES_tradnl"/>
        </w:rPr>
        <w:t xml:space="preserve"> excluir, afectar o limitar la participación ciudadana.</w:t>
      </w:r>
    </w:p>
    <w:p w14:paraId="38C78F84" w14:textId="77777777" w:rsidR="00422F80" w:rsidRPr="000A3057" w:rsidRDefault="00422F80" w:rsidP="006A50F9">
      <w:pPr>
        <w:spacing w:line="360" w:lineRule="auto"/>
        <w:rPr>
          <w:sz w:val="20"/>
          <w:szCs w:val="20"/>
          <w:lang w:val="es-ES_tradnl"/>
        </w:rPr>
      </w:pPr>
    </w:p>
    <w:p w14:paraId="498E0FD4" w14:textId="63B5A6F9" w:rsidR="102ED88D" w:rsidRPr="000A3057" w:rsidRDefault="784BAD71" w:rsidP="006A50F9">
      <w:pPr>
        <w:spacing w:line="360" w:lineRule="auto"/>
        <w:rPr>
          <w:sz w:val="20"/>
          <w:szCs w:val="20"/>
          <w:lang w:val="es-ES_tradnl"/>
        </w:rPr>
      </w:pPr>
      <w:r w:rsidRPr="000A3057">
        <w:rPr>
          <w:sz w:val="20"/>
          <w:szCs w:val="20"/>
          <w:lang w:val="es-ES_tradnl"/>
        </w:rPr>
        <w:t>El componente continúa</w:t>
      </w:r>
      <w:r w:rsidR="30694C4B" w:rsidRPr="000A3057">
        <w:rPr>
          <w:sz w:val="20"/>
          <w:szCs w:val="20"/>
          <w:lang w:val="es-ES_tradnl"/>
        </w:rPr>
        <w:t xml:space="preserve"> con el desarrollo de </w:t>
      </w:r>
      <w:r w:rsidRPr="000A3057">
        <w:rPr>
          <w:sz w:val="20"/>
          <w:szCs w:val="20"/>
          <w:lang w:val="es-ES_tradnl"/>
        </w:rPr>
        <w:t>la inclusión, sus principios, tipos y normatividad vigente</w:t>
      </w:r>
      <w:r w:rsidR="217531D8" w:rsidRPr="000A3057">
        <w:rPr>
          <w:sz w:val="20"/>
          <w:szCs w:val="20"/>
          <w:lang w:val="es-ES_tradnl"/>
        </w:rPr>
        <w:t>; así</w:t>
      </w:r>
      <w:r w:rsidRPr="000A3057">
        <w:rPr>
          <w:sz w:val="20"/>
          <w:szCs w:val="20"/>
          <w:lang w:val="es-ES_tradnl"/>
        </w:rPr>
        <w:t xml:space="preserve"> como</w:t>
      </w:r>
      <w:r w:rsidR="7B629AB7" w:rsidRPr="000A3057">
        <w:rPr>
          <w:sz w:val="20"/>
          <w:szCs w:val="20"/>
          <w:lang w:val="es-ES_tradnl"/>
        </w:rPr>
        <w:t>, el</w:t>
      </w:r>
      <w:r w:rsidRPr="000A3057">
        <w:rPr>
          <w:sz w:val="20"/>
          <w:szCs w:val="20"/>
          <w:lang w:val="es-ES_tradnl"/>
        </w:rPr>
        <w:t xml:space="preserve"> fundamento para promover una atención respetuosa y pertinente</w:t>
      </w:r>
      <w:r w:rsidR="7F1A61DE" w:rsidRPr="000A3057">
        <w:rPr>
          <w:sz w:val="20"/>
          <w:szCs w:val="20"/>
          <w:lang w:val="es-ES_tradnl"/>
        </w:rPr>
        <w:t xml:space="preserve"> para todos los usuarios de la entidad</w:t>
      </w:r>
      <w:r w:rsidRPr="000A3057">
        <w:rPr>
          <w:sz w:val="20"/>
          <w:szCs w:val="20"/>
          <w:lang w:val="es-ES_tradnl"/>
        </w:rPr>
        <w:t xml:space="preserve">. </w:t>
      </w:r>
      <w:r w:rsidR="0025A4C6" w:rsidRPr="000A3057">
        <w:rPr>
          <w:sz w:val="20"/>
          <w:szCs w:val="20"/>
          <w:lang w:val="es-ES_tradnl"/>
        </w:rPr>
        <w:t>Por último y no menos importante</w:t>
      </w:r>
      <w:r w:rsidRPr="000A3057">
        <w:rPr>
          <w:sz w:val="20"/>
          <w:szCs w:val="20"/>
          <w:lang w:val="es-ES_tradnl"/>
        </w:rPr>
        <w:t xml:space="preserve">, se </w:t>
      </w:r>
      <w:r w:rsidR="145CB20B" w:rsidRPr="000A3057">
        <w:rPr>
          <w:sz w:val="20"/>
          <w:szCs w:val="20"/>
          <w:lang w:val="es-ES_tradnl"/>
        </w:rPr>
        <w:t xml:space="preserve">trabajan </w:t>
      </w:r>
      <w:r w:rsidRPr="000A3057">
        <w:rPr>
          <w:sz w:val="20"/>
          <w:szCs w:val="20"/>
          <w:lang w:val="es-ES_tradnl"/>
        </w:rPr>
        <w:t xml:space="preserve">los indicadores y el plan de mejoramiento, herramientas que permiten verificar el uso de lenguajes claros, comprensibles e inclusivos, </w:t>
      </w:r>
      <w:r w:rsidR="53F051C4" w:rsidRPr="000A3057">
        <w:rPr>
          <w:sz w:val="20"/>
          <w:szCs w:val="20"/>
          <w:lang w:val="es-ES_tradnl"/>
        </w:rPr>
        <w:t>y de</w:t>
      </w:r>
      <w:r w:rsidR="75763F38" w:rsidRPr="000A3057">
        <w:rPr>
          <w:sz w:val="20"/>
          <w:szCs w:val="20"/>
          <w:lang w:val="es-ES_tradnl"/>
        </w:rPr>
        <w:t xml:space="preserve"> ser necesario </w:t>
      </w:r>
      <w:r w:rsidRPr="000A3057">
        <w:rPr>
          <w:sz w:val="20"/>
          <w:szCs w:val="20"/>
          <w:lang w:val="es-ES_tradnl"/>
        </w:rPr>
        <w:t>proponer acciones preventivas, correctivas y de mejora en la</w:t>
      </w:r>
      <w:r w:rsidR="6A8825B8" w:rsidRPr="000A3057">
        <w:rPr>
          <w:sz w:val="20"/>
          <w:szCs w:val="20"/>
          <w:lang w:val="es-ES_tradnl"/>
        </w:rPr>
        <w:t xml:space="preserve">s </w:t>
      </w:r>
      <w:r w:rsidRPr="000A3057">
        <w:rPr>
          <w:sz w:val="20"/>
          <w:szCs w:val="20"/>
          <w:lang w:val="es-ES_tradnl"/>
        </w:rPr>
        <w:t>comunicaci</w:t>
      </w:r>
      <w:r w:rsidR="64F8B778" w:rsidRPr="000A3057">
        <w:rPr>
          <w:sz w:val="20"/>
          <w:szCs w:val="20"/>
          <w:lang w:val="es-ES_tradnl"/>
        </w:rPr>
        <w:t>ones</w:t>
      </w:r>
      <w:r w:rsidRPr="000A3057">
        <w:rPr>
          <w:sz w:val="20"/>
          <w:szCs w:val="20"/>
          <w:lang w:val="es-ES_tradnl"/>
        </w:rPr>
        <w:t xml:space="preserve"> institucional</w:t>
      </w:r>
      <w:r w:rsidR="27985188" w:rsidRPr="000A3057">
        <w:rPr>
          <w:sz w:val="20"/>
          <w:szCs w:val="20"/>
          <w:lang w:val="es-ES_tradnl"/>
        </w:rPr>
        <w:t xml:space="preserve">es. </w:t>
      </w:r>
    </w:p>
    <w:p w14:paraId="19DF2D7A" w14:textId="5643D08F" w:rsidR="6D2143B3" w:rsidRPr="000A3057" w:rsidRDefault="6D2143B3" w:rsidP="006A50F9">
      <w:pPr>
        <w:spacing w:line="360" w:lineRule="auto"/>
        <w:rPr>
          <w:sz w:val="20"/>
          <w:szCs w:val="20"/>
          <w:lang w:val="es-ES_tradnl"/>
        </w:rPr>
      </w:pPr>
    </w:p>
    <w:p w14:paraId="377396ED" w14:textId="77777777" w:rsidR="00CD6C4C" w:rsidRPr="00260E7C" w:rsidRDefault="00CD6C4C" w:rsidP="00CD6C4C">
      <w:pPr>
        <w:pStyle w:val="Normal0"/>
        <w:rPr>
          <w:sz w:val="20"/>
          <w:szCs w:val="20"/>
          <w:lang w:val="es-ES_tradnl"/>
        </w:rPr>
      </w:pPr>
    </w:p>
    <w:p w14:paraId="6871DB1C" w14:textId="18A17710" w:rsidR="00CD6C4C" w:rsidRPr="00885AA0" w:rsidRDefault="001A362A" w:rsidP="00CD6C4C">
      <w:pPr>
        <w:tabs>
          <w:tab w:val="left" w:pos="8789"/>
        </w:tabs>
        <w:spacing w:line="360" w:lineRule="auto"/>
        <w:rPr>
          <w:rFonts w:asciiTheme="majorHAnsi" w:hAnsiTheme="majorHAnsi" w:cstheme="majorHAnsi"/>
          <w:color w:val="000000" w:themeColor="text1"/>
          <w:lang w:val="es-ES_tradnl"/>
        </w:rPr>
      </w:pPr>
      <w:r w:rsidRPr="00260E7C">
        <w:rPr>
          <w:rFonts w:asciiTheme="majorHAnsi" w:hAnsiTheme="majorHAnsi" w:cstheme="majorHAnsi"/>
          <w:noProof/>
          <w:lang w:val="es-ES_tradnl"/>
        </w:rPr>
        <w:lastRenderedPageBreak/>
        <mc:AlternateContent>
          <mc:Choice Requires="wps">
            <w:drawing>
              <wp:anchor distT="0" distB="0" distL="114300" distR="114300" simplePos="0" relativeHeight="251664384" behindDoc="0" locked="0" layoutInCell="1" allowOverlap="1" wp14:anchorId="5B580F35" wp14:editId="0256D1C6">
                <wp:simplePos x="0" y="0"/>
                <wp:positionH relativeFrom="margin">
                  <wp:posOffset>4966335</wp:posOffset>
                </wp:positionH>
                <wp:positionV relativeFrom="paragraph">
                  <wp:posOffset>2054860</wp:posOffset>
                </wp:positionV>
                <wp:extent cx="657225" cy="257175"/>
                <wp:effectExtent l="0" t="0" r="9525" b="9525"/>
                <wp:wrapNone/>
                <wp:docPr id="49" name="Cuadro de texto 49"/>
                <wp:cNvGraphicFramePr/>
                <a:graphic xmlns:a="http://schemas.openxmlformats.org/drawingml/2006/main">
                  <a:graphicData uri="http://schemas.microsoft.com/office/word/2010/wordprocessingShape">
                    <wps:wsp>
                      <wps:cNvSpPr txBox="1"/>
                      <wps:spPr>
                        <a:xfrm>
                          <a:off x="0" y="0"/>
                          <a:ext cx="657225" cy="257175"/>
                        </a:xfrm>
                        <a:prstGeom prst="rect">
                          <a:avLst/>
                        </a:prstGeom>
                        <a:solidFill>
                          <a:schemeClr val="lt1"/>
                        </a:solidFill>
                        <a:ln w="6350">
                          <a:noFill/>
                        </a:ln>
                      </wps:spPr>
                      <wps:txbx>
                        <w:txbxContent>
                          <w:p w14:paraId="43EA7364" w14:textId="3D87A4C4" w:rsidR="00CD6C4C" w:rsidRPr="002C121E" w:rsidRDefault="001A362A" w:rsidP="00CD6C4C">
                            <w:pPr>
                              <w:rPr>
                                <w:sz w:val="12"/>
                                <w:szCs w:val="12"/>
                                <w:lang w:val="es-MX"/>
                              </w:rPr>
                            </w:pPr>
                            <w:r>
                              <w:rPr>
                                <w:sz w:val="12"/>
                                <w:szCs w:val="12"/>
                                <w:lang w:val="es-MX"/>
                              </w:rPr>
                              <w:t>de tipo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580F35" id="Cuadro de texto 49" o:spid="_x0000_s1034" type="#_x0000_t202" style="position:absolute;margin-left:391.05pt;margin-top:161.8pt;width:51.75pt;height:20.2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" fillcolor="white [3201]" stroked="f" strokeweight=".5pt">
                <v:textbox>
                  <w:txbxContent>
                    <w:p w14:paraId="43EA7364" w14:textId="3D87A4C4" w:rsidR="00CD6C4C" w:rsidRPr="002C121E" w:rsidRDefault="001A362A" w:rsidP="00CD6C4C">
                      <w:pPr>
                        <w:rPr>
                          <w:sz w:val="12"/>
                          <w:szCs w:val="12"/>
                          <w:lang w:val="es-MX"/>
                        </w:rPr>
                      </w:pPr>
                      <w:r>
                        <w:rPr>
                          <w:sz w:val="12"/>
                          <w:szCs w:val="12"/>
                          <w:lang w:val="es-MX"/>
                        </w:rPr>
                        <w:t>de tipo</w:t>
                      </w:r>
                    </w:p>
                  </w:txbxContent>
                </v:textbox>
                <w10:wrap anchorx="margin"/>
              </v:shape>
            </w:pict>
          </mc:Fallback>
        </mc:AlternateContent>
      </w:r>
      <w:r w:rsidRPr="00260E7C">
        <w:rPr>
          <w:rFonts w:asciiTheme="majorHAnsi" w:hAnsiTheme="majorHAnsi" w:cstheme="majorHAnsi"/>
          <w:noProof/>
          <w:lang w:val="es-ES_tradnl"/>
        </w:rPr>
        <mc:AlternateContent>
          <mc:Choice Requires="wps">
            <w:drawing>
              <wp:anchor distT="0" distB="0" distL="114300" distR="114300" simplePos="0" relativeHeight="251663360" behindDoc="0" locked="0" layoutInCell="1" allowOverlap="1" wp14:anchorId="4CD9BD93" wp14:editId="6E24517B">
                <wp:simplePos x="0" y="0"/>
                <wp:positionH relativeFrom="margin">
                  <wp:posOffset>2908935</wp:posOffset>
                </wp:positionH>
                <wp:positionV relativeFrom="paragraph">
                  <wp:posOffset>2091690</wp:posOffset>
                </wp:positionV>
                <wp:extent cx="809625" cy="257175"/>
                <wp:effectExtent l="0" t="0" r="9525" b="9525"/>
                <wp:wrapNone/>
                <wp:docPr id="60" name="Cuadro de texto 60"/>
                <wp:cNvGraphicFramePr/>
                <a:graphic xmlns:a="http://schemas.openxmlformats.org/drawingml/2006/main">
                  <a:graphicData uri="http://schemas.microsoft.com/office/word/2010/wordprocessingShape">
                    <wps:wsp>
                      <wps:cNvSpPr txBox="1"/>
                      <wps:spPr>
                        <a:xfrm>
                          <a:off x="0" y="0"/>
                          <a:ext cx="809625" cy="257175"/>
                        </a:xfrm>
                        <a:prstGeom prst="rect">
                          <a:avLst/>
                        </a:prstGeom>
                        <a:solidFill>
                          <a:schemeClr val="lt1"/>
                        </a:solidFill>
                        <a:ln w="6350">
                          <a:noFill/>
                        </a:ln>
                      </wps:spPr>
                      <wps:txbx>
                        <w:txbxContent>
                          <w:p w14:paraId="4D53E7C4" w14:textId="0309C381" w:rsidR="00CD6C4C" w:rsidRPr="002C121E" w:rsidRDefault="00DF5D67" w:rsidP="00CD6C4C">
                            <w:pPr>
                              <w:rPr>
                                <w:sz w:val="12"/>
                                <w:szCs w:val="12"/>
                                <w:lang w:val="es-MX"/>
                              </w:rPr>
                            </w:pPr>
                            <w:r>
                              <w:rPr>
                                <w:sz w:val="12"/>
                                <w:szCs w:val="12"/>
                                <w:lang w:val="es-MX"/>
                              </w:rPr>
                              <w:t>relaciona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D9BD93" id="Cuadro de texto 60" o:spid="_x0000_s1035" type="#_x0000_t202" style="position:absolute;margin-left:229.05pt;margin-top:164.7pt;width:63.75pt;height:20.2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" fillcolor="white [3201]" stroked="f" strokeweight=".5pt">
                <v:textbox>
                  <w:txbxContent>
                    <w:p w14:paraId="4D53E7C4" w14:textId="0309C381" w:rsidR="00CD6C4C" w:rsidRPr="002C121E" w:rsidRDefault="00DF5D67" w:rsidP="00CD6C4C">
                      <w:pPr>
                        <w:rPr>
                          <w:sz w:val="12"/>
                          <w:szCs w:val="12"/>
                          <w:lang w:val="es-MX"/>
                        </w:rPr>
                      </w:pPr>
                      <w:r>
                        <w:rPr>
                          <w:sz w:val="12"/>
                          <w:szCs w:val="12"/>
                          <w:lang w:val="es-MX"/>
                        </w:rPr>
                        <w:t>relaciona</w:t>
                      </w:r>
                    </w:p>
                  </w:txbxContent>
                </v:textbox>
                <w10:wrap anchorx="margin"/>
              </v:shape>
            </w:pict>
          </mc:Fallback>
        </mc:AlternateContent>
      </w:r>
      <w:r w:rsidRPr="00260E7C">
        <w:rPr>
          <w:rFonts w:asciiTheme="majorHAnsi" w:hAnsiTheme="majorHAnsi" w:cstheme="majorHAnsi"/>
          <w:noProof/>
          <w:lang w:val="es-ES_tradnl"/>
        </w:rPr>
        <mc:AlternateContent>
          <mc:Choice Requires="wps">
            <w:drawing>
              <wp:anchor distT="0" distB="0" distL="114300" distR="114300" simplePos="0" relativeHeight="251662336" behindDoc="0" locked="0" layoutInCell="1" allowOverlap="1" wp14:anchorId="3CBAB44F" wp14:editId="5C8179A3">
                <wp:simplePos x="0" y="0"/>
                <wp:positionH relativeFrom="margin">
                  <wp:posOffset>1918335</wp:posOffset>
                </wp:positionH>
                <wp:positionV relativeFrom="paragraph">
                  <wp:posOffset>2082165</wp:posOffset>
                </wp:positionV>
                <wp:extent cx="752475" cy="257175"/>
                <wp:effectExtent l="0" t="0" r="9525" b="9525"/>
                <wp:wrapNone/>
                <wp:docPr id="56" name="Cuadro de texto 56"/>
                <wp:cNvGraphicFramePr/>
                <a:graphic xmlns:a="http://schemas.openxmlformats.org/drawingml/2006/main">
                  <a:graphicData uri="http://schemas.microsoft.com/office/word/2010/wordprocessingShape">
                    <wps:wsp>
                      <wps:cNvSpPr txBox="1"/>
                      <wps:spPr>
                        <a:xfrm>
                          <a:off x="0" y="0"/>
                          <a:ext cx="752475" cy="257175"/>
                        </a:xfrm>
                        <a:prstGeom prst="rect">
                          <a:avLst/>
                        </a:prstGeom>
                        <a:solidFill>
                          <a:schemeClr val="lt1"/>
                        </a:solidFill>
                        <a:ln w="6350">
                          <a:noFill/>
                        </a:ln>
                      </wps:spPr>
                      <wps:txbx>
                        <w:txbxContent>
                          <w:p w14:paraId="26EF2CD0" w14:textId="6CDD2AB1" w:rsidR="00CD6C4C" w:rsidRPr="002C121E" w:rsidRDefault="00266425" w:rsidP="00CD6C4C">
                            <w:pPr>
                              <w:rPr>
                                <w:sz w:val="12"/>
                                <w:szCs w:val="12"/>
                                <w:lang w:val="es-MX"/>
                              </w:rPr>
                            </w:pPr>
                            <w:r>
                              <w:rPr>
                                <w:sz w:val="12"/>
                                <w:szCs w:val="12"/>
                                <w:lang w:val="es-MX"/>
                              </w:rPr>
                              <w:t>abarca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BAB44F" id="Cuadro de texto 56" o:spid="_x0000_s1036" type="#_x0000_t202" style="position:absolute;margin-left:151.05pt;margin-top:163.95pt;width:59.25pt;height:20.2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" fillcolor="white [3201]" stroked="f" strokeweight=".5pt">
                <v:textbox>
                  <w:txbxContent>
                    <w:p w14:paraId="26EF2CD0" w14:textId="6CDD2AB1" w:rsidR="00CD6C4C" w:rsidRPr="002C121E" w:rsidRDefault="00266425" w:rsidP="00CD6C4C">
                      <w:pPr>
                        <w:rPr>
                          <w:sz w:val="12"/>
                          <w:szCs w:val="12"/>
                          <w:lang w:val="es-MX"/>
                        </w:rPr>
                      </w:pPr>
                      <w:r>
                        <w:rPr>
                          <w:sz w:val="12"/>
                          <w:szCs w:val="12"/>
                          <w:lang w:val="es-MX"/>
                        </w:rPr>
                        <w:t>abarca</w:t>
                      </w:r>
                    </w:p>
                  </w:txbxContent>
                </v:textbox>
                <w10:wrap anchorx="margin"/>
              </v:shape>
            </w:pict>
          </mc:Fallback>
        </mc:AlternateContent>
      </w:r>
      <w:r w:rsidRPr="00260E7C">
        <w:rPr>
          <w:rFonts w:asciiTheme="majorHAnsi" w:hAnsiTheme="majorHAnsi" w:cstheme="majorHAnsi"/>
          <w:noProof/>
          <w:lang w:val="es-ES_tradnl"/>
        </w:rPr>
        <mc:AlternateContent>
          <mc:Choice Requires="wps">
            <w:drawing>
              <wp:anchor distT="0" distB="0" distL="114300" distR="114300" simplePos="0" relativeHeight="251660288" behindDoc="0" locked="0" layoutInCell="1" allowOverlap="1" wp14:anchorId="2FB8C767" wp14:editId="2A92CAF9">
                <wp:simplePos x="0" y="0"/>
                <wp:positionH relativeFrom="margin">
                  <wp:posOffset>0</wp:posOffset>
                </wp:positionH>
                <wp:positionV relativeFrom="paragraph">
                  <wp:posOffset>2011045</wp:posOffset>
                </wp:positionV>
                <wp:extent cx="809625" cy="257175"/>
                <wp:effectExtent l="0" t="0" r="9525" b="9525"/>
                <wp:wrapNone/>
                <wp:docPr id="50" name="Cuadro de texto 50"/>
                <wp:cNvGraphicFramePr/>
                <a:graphic xmlns:a="http://schemas.openxmlformats.org/drawingml/2006/main">
                  <a:graphicData uri="http://schemas.microsoft.com/office/word/2010/wordprocessingShape">
                    <wps:wsp>
                      <wps:cNvSpPr txBox="1"/>
                      <wps:spPr>
                        <a:xfrm>
                          <a:off x="0" y="0"/>
                          <a:ext cx="809625" cy="257175"/>
                        </a:xfrm>
                        <a:prstGeom prst="rect">
                          <a:avLst/>
                        </a:prstGeom>
                        <a:solidFill>
                          <a:schemeClr val="lt1"/>
                        </a:solidFill>
                        <a:ln w="6350">
                          <a:noFill/>
                        </a:ln>
                      </wps:spPr>
                      <wps:txbx>
                        <w:txbxContent>
                          <w:p w14:paraId="76975DB7" w14:textId="6681B209" w:rsidR="00CD6C4C" w:rsidRPr="002C121E" w:rsidRDefault="00CD6C4C" w:rsidP="00CD6C4C">
                            <w:pPr>
                              <w:rPr>
                                <w:sz w:val="12"/>
                                <w:szCs w:val="12"/>
                                <w:lang w:val="es-MX"/>
                              </w:rPr>
                            </w:pPr>
                            <w:r>
                              <w:rPr>
                                <w:sz w:val="12"/>
                                <w:szCs w:val="12"/>
                                <w:lang w:val="es-MX"/>
                              </w:rPr>
                              <w:t>incluye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B8C767" id="Cuadro de texto 50" o:spid="_x0000_s1037" type="#_x0000_t202" style="position:absolute;margin-left:0;margin-top:158.35pt;width:63.75pt;height:20.2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" fillcolor="white [3201]" stroked="f" strokeweight=".5pt">
                <v:textbox>
                  <w:txbxContent>
                    <w:p w14:paraId="76975DB7" w14:textId="6681B209" w:rsidR="00CD6C4C" w:rsidRPr="002C121E" w:rsidRDefault="00CD6C4C" w:rsidP="00CD6C4C">
                      <w:pPr>
                        <w:rPr>
                          <w:sz w:val="12"/>
                          <w:szCs w:val="12"/>
                          <w:lang w:val="es-MX"/>
                        </w:rPr>
                      </w:pPr>
                      <w:r>
                        <w:rPr>
                          <w:sz w:val="12"/>
                          <w:szCs w:val="12"/>
                          <w:lang w:val="es-MX"/>
                        </w:rPr>
                        <w:t>incluye</w:t>
                      </w:r>
                    </w:p>
                  </w:txbxContent>
                </v:textbox>
                <w10:wrap anchorx="margin"/>
              </v:shape>
            </w:pict>
          </mc:Fallback>
        </mc:AlternateContent>
      </w:r>
      <w:r w:rsidRPr="00260E7C">
        <w:rPr>
          <w:rFonts w:asciiTheme="majorHAnsi" w:hAnsiTheme="majorHAnsi" w:cstheme="majorHAnsi"/>
          <w:noProof/>
          <w:lang w:val="es-ES_tradnl"/>
        </w:rPr>
        <mc:AlternateContent>
          <mc:Choice Requires="wps">
            <w:drawing>
              <wp:anchor distT="0" distB="0" distL="114300" distR="114300" simplePos="0" relativeHeight="251661312" behindDoc="0" locked="0" layoutInCell="1" allowOverlap="1" wp14:anchorId="70C2CC23" wp14:editId="364C5CD9">
                <wp:simplePos x="0" y="0"/>
                <wp:positionH relativeFrom="margin">
                  <wp:posOffset>955675</wp:posOffset>
                </wp:positionH>
                <wp:positionV relativeFrom="paragraph">
                  <wp:posOffset>2101215</wp:posOffset>
                </wp:positionV>
                <wp:extent cx="790575" cy="257175"/>
                <wp:effectExtent l="0" t="0" r="9525" b="9525"/>
                <wp:wrapNone/>
                <wp:docPr id="57" name="Cuadro de texto 57"/>
                <wp:cNvGraphicFramePr/>
                <a:graphic xmlns:a="http://schemas.openxmlformats.org/drawingml/2006/main">
                  <a:graphicData uri="http://schemas.microsoft.com/office/word/2010/wordprocessingShape">
                    <wps:wsp>
                      <wps:cNvSpPr txBox="1"/>
                      <wps:spPr>
                        <a:xfrm>
                          <a:off x="0" y="0"/>
                          <a:ext cx="790575" cy="257175"/>
                        </a:xfrm>
                        <a:prstGeom prst="rect">
                          <a:avLst/>
                        </a:prstGeom>
                        <a:solidFill>
                          <a:schemeClr val="lt1"/>
                        </a:solidFill>
                        <a:ln w="6350">
                          <a:noFill/>
                        </a:ln>
                      </wps:spPr>
                      <wps:txbx>
                        <w:txbxContent>
                          <w:p w14:paraId="4096DC89" w14:textId="74A0B209" w:rsidR="00CD6C4C" w:rsidRPr="002C121E" w:rsidRDefault="00CD6C4C" w:rsidP="00CD6C4C">
                            <w:pPr>
                              <w:rPr>
                                <w:sz w:val="12"/>
                                <w:szCs w:val="12"/>
                                <w:lang w:val="es-MX"/>
                              </w:rPr>
                            </w:pPr>
                            <w:r>
                              <w:rPr>
                                <w:sz w:val="12"/>
                                <w:szCs w:val="12"/>
                                <w:lang w:val="es-MX"/>
                              </w:rPr>
                              <w:t>caracterizado por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C2CC23" id="Cuadro de texto 57" o:spid="_x0000_s1038" type="#_x0000_t202" style="position:absolute;margin-left:75.25pt;margin-top:165.45pt;width:62.25pt;height:20.2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" fillcolor="white [3201]" stroked="f" strokeweight=".5pt">
                <v:textbox>
                  <w:txbxContent>
                    <w:p w14:paraId="4096DC89" w14:textId="74A0B209" w:rsidR="00CD6C4C" w:rsidRPr="002C121E" w:rsidRDefault="00CD6C4C" w:rsidP="00CD6C4C">
                      <w:pPr>
                        <w:rPr>
                          <w:sz w:val="12"/>
                          <w:szCs w:val="12"/>
                          <w:lang w:val="es-MX"/>
                        </w:rPr>
                      </w:pPr>
                      <w:r>
                        <w:rPr>
                          <w:sz w:val="12"/>
                          <w:szCs w:val="12"/>
                          <w:lang w:val="es-MX"/>
                        </w:rPr>
                        <w:t>caracterizado por</w:t>
                      </w:r>
                    </w:p>
                  </w:txbxContent>
                </v:textbox>
                <w10:wrap anchorx="margin"/>
              </v:shape>
            </w:pict>
          </mc:Fallback>
        </mc:AlternateContent>
      </w:r>
      <w:r w:rsidRPr="00260E7C">
        <w:rPr>
          <w:rFonts w:asciiTheme="majorHAnsi" w:hAnsiTheme="majorHAnsi" w:cstheme="majorHAnsi"/>
          <w:noProof/>
          <w:lang w:val="es-ES_tradnl"/>
        </w:rPr>
        <mc:AlternateContent>
          <mc:Choice Requires="wps">
            <w:drawing>
              <wp:anchor distT="0" distB="0" distL="114300" distR="114300" simplePos="0" relativeHeight="251665408" behindDoc="0" locked="0" layoutInCell="1" allowOverlap="1" wp14:anchorId="78244047" wp14:editId="2FB29A34">
                <wp:simplePos x="0" y="0"/>
                <wp:positionH relativeFrom="margin">
                  <wp:posOffset>3992880</wp:posOffset>
                </wp:positionH>
                <wp:positionV relativeFrom="paragraph">
                  <wp:posOffset>2089785</wp:posOffset>
                </wp:positionV>
                <wp:extent cx="728015" cy="257175"/>
                <wp:effectExtent l="0" t="0" r="0" b="9525"/>
                <wp:wrapNone/>
                <wp:docPr id="26" name="Cuadro de texto 26"/>
                <wp:cNvGraphicFramePr/>
                <a:graphic xmlns:a="http://schemas.openxmlformats.org/drawingml/2006/main">
                  <a:graphicData uri="http://schemas.microsoft.com/office/word/2010/wordprocessingShape">
                    <wps:wsp>
                      <wps:cNvSpPr txBox="1"/>
                      <wps:spPr>
                        <a:xfrm>
                          <a:off x="0" y="0"/>
                          <a:ext cx="728015" cy="257175"/>
                        </a:xfrm>
                        <a:prstGeom prst="rect">
                          <a:avLst/>
                        </a:prstGeom>
                        <a:solidFill>
                          <a:schemeClr val="lt1"/>
                        </a:solidFill>
                        <a:ln w="6350">
                          <a:noFill/>
                        </a:ln>
                      </wps:spPr>
                      <wps:txbx>
                        <w:txbxContent>
                          <w:p w14:paraId="14599FCB" w14:textId="0B6CCDD9" w:rsidR="00CD6C4C" w:rsidRPr="002C121E" w:rsidRDefault="001A362A" w:rsidP="00CD6C4C">
                            <w:pPr>
                              <w:rPr>
                                <w:sz w:val="12"/>
                                <w:szCs w:val="12"/>
                                <w:lang w:val="es-MX"/>
                              </w:rPr>
                            </w:pPr>
                            <w:r>
                              <w:rPr>
                                <w:sz w:val="12"/>
                                <w:szCs w:val="12"/>
                                <w:lang w:val="es-MX"/>
                              </w:rPr>
                              <w:t>permiten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244047" id="Cuadro de texto 26" o:spid="_x0000_s1039" type="#_x0000_t202" style="position:absolute;margin-left:314.4pt;margin-top:164.55pt;width:57.3pt;height:20.2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" fillcolor="white [3201]" stroked="f" strokeweight=".5pt">
                <v:textbox>
                  <w:txbxContent>
                    <w:p w14:paraId="14599FCB" w14:textId="0B6CCDD9" w:rsidR="00CD6C4C" w:rsidRPr="002C121E" w:rsidRDefault="001A362A" w:rsidP="00CD6C4C">
                      <w:pPr>
                        <w:rPr>
                          <w:sz w:val="12"/>
                          <w:szCs w:val="12"/>
                          <w:lang w:val="es-MX"/>
                        </w:rPr>
                      </w:pPr>
                      <w:r>
                        <w:rPr>
                          <w:sz w:val="12"/>
                          <w:szCs w:val="12"/>
                          <w:lang w:val="es-MX"/>
                        </w:rPr>
                        <w:t>permiten</w:t>
                      </w:r>
                    </w:p>
                  </w:txbxContent>
                </v:textbox>
                <w10:wrap anchorx="margin"/>
              </v:shape>
            </w:pict>
          </mc:Fallback>
        </mc:AlternateContent>
      </w:r>
      <w:r w:rsidR="00CD6C4C" w:rsidRPr="00260E7C">
        <w:rPr>
          <w:rFonts w:asciiTheme="majorHAnsi" w:hAnsiTheme="majorHAnsi" w:cstheme="majorHAnsi"/>
          <w:noProof/>
          <w:lang w:val="es-ES_tradnl"/>
        </w:rPr>
        <mc:AlternateContent>
          <mc:Choice Requires="wps">
            <w:drawing>
              <wp:anchor distT="0" distB="0" distL="114300" distR="114300" simplePos="0" relativeHeight="251659264" behindDoc="0" locked="0" layoutInCell="1" allowOverlap="1" wp14:anchorId="02410484" wp14:editId="1356EFE2">
                <wp:simplePos x="0" y="0"/>
                <wp:positionH relativeFrom="margin">
                  <wp:align>center</wp:align>
                </wp:positionH>
                <wp:positionV relativeFrom="paragraph">
                  <wp:posOffset>1015365</wp:posOffset>
                </wp:positionV>
                <wp:extent cx="1724025" cy="257175"/>
                <wp:effectExtent l="0" t="0" r="9525" b="9525"/>
                <wp:wrapNone/>
                <wp:docPr id="58" name="Cuadro de texto 58"/>
                <wp:cNvGraphicFramePr/>
                <a:graphic xmlns:a="http://schemas.openxmlformats.org/drawingml/2006/main">
                  <a:graphicData uri="http://schemas.microsoft.com/office/word/2010/wordprocessingShape">
                    <wps:wsp>
                      <wps:cNvSpPr txBox="1"/>
                      <wps:spPr>
                        <a:xfrm>
                          <a:off x="0" y="0"/>
                          <a:ext cx="1724025" cy="257175"/>
                        </a:xfrm>
                        <a:prstGeom prst="rect">
                          <a:avLst/>
                        </a:prstGeom>
                        <a:solidFill>
                          <a:schemeClr val="lt1"/>
                        </a:solidFill>
                        <a:ln w="6350">
                          <a:noFill/>
                        </a:ln>
                      </wps:spPr>
                      <wps:txbx>
                        <w:txbxContent>
                          <w:p w14:paraId="27F32F8A" w14:textId="3CE08DEE" w:rsidR="00CD6C4C" w:rsidRPr="00BA3EDA" w:rsidRDefault="00266425" w:rsidP="00CD6C4C">
                            <w:pPr>
                              <w:jc w:val="center"/>
                              <w:rPr>
                                <w:sz w:val="16"/>
                                <w:szCs w:val="16"/>
                                <w:lang w:val="es-MX"/>
                              </w:rPr>
                            </w:pPr>
                            <w:r>
                              <w:rPr>
                                <w:sz w:val="16"/>
                                <w:szCs w:val="16"/>
                                <w:lang w:val="es-MX"/>
                              </w:rPr>
                              <w:t>se basa 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410484" id="Cuadro de texto 58" o:spid="_x0000_s1040" type="#_x0000_t202" style="position:absolute;margin-left:0;margin-top:79.95pt;width:135.75pt;height:20.25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" fillcolor="white [3201]" stroked="f" strokeweight=".5pt">
                <v:textbox>
                  <w:txbxContent>
                    <w:p w14:paraId="27F32F8A" w14:textId="3CE08DEE" w:rsidR="00CD6C4C" w:rsidRPr="00BA3EDA" w:rsidRDefault="00266425" w:rsidP="00CD6C4C">
                      <w:pPr>
                        <w:jc w:val="center"/>
                        <w:rPr>
                          <w:sz w:val="16"/>
                          <w:szCs w:val="16"/>
                          <w:lang w:val="es-MX"/>
                        </w:rPr>
                      </w:pPr>
                      <w:r>
                        <w:rPr>
                          <w:sz w:val="16"/>
                          <w:szCs w:val="16"/>
                          <w:lang w:val="es-MX"/>
                        </w:rPr>
                        <w:t>se basa en</w:t>
                      </w:r>
                    </w:p>
                  </w:txbxContent>
                </v:textbox>
                <w10:wrap anchorx="margin"/>
              </v:shape>
            </w:pict>
          </mc:Fallback>
        </mc:AlternateContent>
      </w:r>
      <w:commentRangeStart w:id="25"/>
      <w:r w:rsidR="00CD6C4C" w:rsidRPr="00260E7C">
        <w:rPr>
          <w:rFonts w:asciiTheme="majorHAnsi" w:hAnsiTheme="majorHAnsi" w:cstheme="majorHAnsi"/>
          <w:noProof/>
          <w:lang w:val="es-ES_tradnl"/>
        </w:rPr>
        <w:drawing>
          <wp:inline distT="0" distB="0" distL="0" distR="0" wp14:anchorId="093D5FDD" wp14:editId="5344C360">
            <wp:extent cx="6162675" cy="4886325"/>
            <wp:effectExtent l="0" t="0" r="9525" b="0"/>
            <wp:docPr id="59" name="Diagrama 5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0" r:lo="rId21" r:qs="rId22" r:cs="rId23"/>
              </a:graphicData>
            </a:graphic>
          </wp:inline>
        </w:drawing>
      </w:r>
      <w:commentRangeEnd w:id="25"/>
      <w:r w:rsidR="00CD6C4C">
        <w:rPr>
          <w:rStyle w:val="Refdecomentario"/>
        </w:rPr>
        <w:commentReference w:id="25"/>
      </w:r>
    </w:p>
    <w:p w14:paraId="72EFB947" w14:textId="77777777" w:rsidR="00CD6C4C" w:rsidRDefault="00CD6C4C" w:rsidP="00CD6C4C">
      <w:pPr>
        <w:rPr>
          <w:sz w:val="20"/>
          <w:szCs w:val="20"/>
          <w:lang w:val="es-ES_tradnl"/>
        </w:rPr>
      </w:pPr>
    </w:p>
    <w:p w14:paraId="71A3DF83" w14:textId="77777777" w:rsidR="00CD6C4C" w:rsidRDefault="00CD6C4C" w:rsidP="00CD6C4C">
      <w:pPr>
        <w:rPr>
          <w:sz w:val="20"/>
          <w:szCs w:val="20"/>
          <w:lang w:val="es-ES_tradnl"/>
        </w:rPr>
      </w:pPr>
    </w:p>
    <w:p w14:paraId="36C29535" w14:textId="77777777" w:rsidR="00CD6C4C" w:rsidRDefault="00CD6C4C" w:rsidP="00CD6C4C">
      <w:pPr>
        <w:rPr>
          <w:sz w:val="20"/>
          <w:szCs w:val="20"/>
          <w:lang w:val="es-ES_tradnl"/>
        </w:rPr>
      </w:pPr>
    </w:p>
    <w:p w14:paraId="61E2EC64" w14:textId="77777777" w:rsidR="00CD6C4C" w:rsidRDefault="00CD6C4C" w:rsidP="00CD6C4C">
      <w:pPr>
        <w:rPr>
          <w:sz w:val="20"/>
          <w:szCs w:val="20"/>
          <w:lang w:val="es-ES_tradnl"/>
        </w:rPr>
      </w:pPr>
    </w:p>
    <w:p w14:paraId="5993A5DF" w14:textId="77777777" w:rsidR="00CD6C4C" w:rsidRDefault="00CD6C4C" w:rsidP="00CD6C4C">
      <w:pPr>
        <w:rPr>
          <w:sz w:val="20"/>
          <w:szCs w:val="20"/>
          <w:lang w:val="es-ES_tradnl"/>
        </w:rPr>
      </w:pPr>
    </w:p>
    <w:p w14:paraId="104F4B49" w14:textId="77777777" w:rsidR="00CD6C4C" w:rsidRDefault="00CD6C4C" w:rsidP="00CD6C4C">
      <w:pPr>
        <w:rPr>
          <w:sz w:val="20"/>
          <w:szCs w:val="20"/>
          <w:lang w:val="es-ES_tradnl"/>
        </w:rPr>
      </w:pPr>
    </w:p>
    <w:p w14:paraId="4D07D8E1" w14:textId="77777777" w:rsidR="00CD6C4C" w:rsidRDefault="00CD6C4C" w:rsidP="00CD6C4C">
      <w:pPr>
        <w:rPr>
          <w:sz w:val="20"/>
          <w:szCs w:val="20"/>
          <w:lang w:val="es-ES_tradnl"/>
        </w:rPr>
      </w:pPr>
    </w:p>
    <w:p w14:paraId="411813C5" w14:textId="77777777" w:rsidR="00CD6C4C" w:rsidRDefault="00CD6C4C" w:rsidP="00CD6C4C">
      <w:pPr>
        <w:rPr>
          <w:sz w:val="20"/>
          <w:szCs w:val="20"/>
          <w:lang w:val="es-ES_tradnl"/>
        </w:rPr>
      </w:pPr>
    </w:p>
    <w:p w14:paraId="53BB32D9" w14:textId="77777777" w:rsidR="00CD6C4C" w:rsidRDefault="00CD6C4C" w:rsidP="00CD6C4C">
      <w:pPr>
        <w:rPr>
          <w:sz w:val="20"/>
          <w:szCs w:val="20"/>
          <w:lang w:val="es-ES_tradnl"/>
        </w:rPr>
      </w:pPr>
    </w:p>
    <w:p w14:paraId="4F9A9735" w14:textId="77777777" w:rsidR="00CD6C4C" w:rsidRPr="00B51D5F" w:rsidRDefault="00CD6C4C" w:rsidP="00CD6C4C">
      <w:pPr>
        <w:rPr>
          <w:sz w:val="20"/>
          <w:szCs w:val="20"/>
          <w:lang w:val="es-ES_tradnl"/>
        </w:rPr>
      </w:pPr>
    </w:p>
    <w:p w14:paraId="78A7A710" w14:textId="77777777" w:rsidR="00CD6C4C" w:rsidRDefault="00CD6C4C" w:rsidP="00CD6C4C">
      <w:pPr>
        <w:spacing w:line="360" w:lineRule="auto"/>
        <w:rPr>
          <w:color w:val="948A54" w:themeColor="background2" w:themeShade="80"/>
          <w:sz w:val="20"/>
          <w:szCs w:val="20"/>
        </w:rPr>
      </w:pPr>
    </w:p>
    <w:p w14:paraId="52C116B5" w14:textId="4033127F" w:rsidR="00CD6C4C" w:rsidRDefault="00CD6C4C" w:rsidP="00CD6C4C">
      <w:pPr>
        <w:spacing w:line="360" w:lineRule="auto"/>
        <w:rPr>
          <w:color w:val="948A54" w:themeColor="background2" w:themeShade="80"/>
          <w:sz w:val="20"/>
          <w:szCs w:val="20"/>
        </w:rPr>
      </w:pPr>
    </w:p>
    <w:p w14:paraId="02596383" w14:textId="77777777" w:rsidR="0056437C" w:rsidRDefault="0056437C" w:rsidP="00CD6C4C">
      <w:pPr>
        <w:spacing w:line="360" w:lineRule="auto"/>
        <w:rPr>
          <w:color w:val="948A54" w:themeColor="background2" w:themeShade="80"/>
          <w:sz w:val="20"/>
          <w:szCs w:val="20"/>
        </w:rPr>
      </w:pPr>
    </w:p>
    <w:p w14:paraId="54910E5F" w14:textId="77777777" w:rsidR="00CD6C4C" w:rsidRDefault="00CD6C4C" w:rsidP="00CD6C4C">
      <w:pPr>
        <w:spacing w:line="360" w:lineRule="auto"/>
        <w:rPr>
          <w:color w:val="948A54" w:themeColor="background2" w:themeShade="80"/>
          <w:sz w:val="20"/>
          <w:szCs w:val="20"/>
        </w:rPr>
      </w:pPr>
    </w:p>
    <w:p w14:paraId="5BE12C93" w14:textId="77777777" w:rsidR="00CD6C4C" w:rsidRDefault="00CD6C4C" w:rsidP="00CD6C4C">
      <w:pPr>
        <w:spacing w:line="360" w:lineRule="auto"/>
        <w:rPr>
          <w:color w:val="948A54" w:themeColor="background2" w:themeShade="80"/>
          <w:sz w:val="20"/>
          <w:szCs w:val="20"/>
        </w:rPr>
      </w:pPr>
    </w:p>
    <w:p w14:paraId="6877E9FA" w14:textId="77777777" w:rsidR="00CD6C4C" w:rsidRDefault="00CD6C4C" w:rsidP="00CD6C4C">
      <w:pPr>
        <w:spacing w:line="360" w:lineRule="auto"/>
        <w:rPr>
          <w:color w:val="948A54" w:themeColor="background2" w:themeShade="80"/>
          <w:sz w:val="20"/>
          <w:szCs w:val="20"/>
        </w:rPr>
      </w:pPr>
    </w:p>
    <w:p w14:paraId="4C079F9D" w14:textId="77777777" w:rsidR="0056437C" w:rsidRDefault="0056437C" w:rsidP="0056437C">
      <w:pPr>
        <w:pBdr>
          <w:top w:val="nil"/>
          <w:left w:val="nil"/>
          <w:bottom w:val="nil"/>
          <w:right w:val="nil"/>
          <w:between w:val="nil"/>
        </w:pBdr>
        <w:spacing w:line="360" w:lineRule="auto"/>
        <w:rPr>
          <w:sz w:val="20"/>
          <w:szCs w:val="20"/>
          <w:lang w:val="es-ES_tradnl"/>
        </w:rPr>
      </w:pPr>
    </w:p>
    <w:p w14:paraId="4CB5F7A7" w14:textId="0BDDAD17" w:rsidR="0059034F" w:rsidRPr="0056437C" w:rsidRDefault="2B146048" w:rsidP="0056437C">
      <w:pPr>
        <w:pStyle w:val="Prrafodelista"/>
        <w:numPr>
          <w:ilvl w:val="0"/>
          <w:numId w:val="32"/>
        </w:numPr>
        <w:pBdr>
          <w:top w:val="nil"/>
          <w:left w:val="nil"/>
          <w:bottom w:val="nil"/>
          <w:right w:val="nil"/>
          <w:between w:val="nil"/>
        </w:pBdr>
        <w:spacing w:line="360" w:lineRule="auto"/>
        <w:rPr>
          <w:b/>
          <w:bCs/>
          <w:i/>
          <w:iCs/>
          <w:color w:val="000000"/>
          <w:sz w:val="20"/>
          <w:szCs w:val="20"/>
          <w:lang w:val="es-ES_tradnl"/>
        </w:rPr>
      </w:pPr>
      <w:r w:rsidRPr="0056437C">
        <w:rPr>
          <w:b/>
          <w:bCs/>
          <w:color w:val="000000" w:themeColor="text1"/>
          <w:sz w:val="20"/>
          <w:szCs w:val="20"/>
          <w:lang w:val="es-ES_tradnl"/>
        </w:rPr>
        <w:lastRenderedPageBreak/>
        <w:t xml:space="preserve">ACTIVIDADES DIDÁCTICAS </w:t>
      </w:r>
    </w:p>
    <w:p w14:paraId="7BEAA8B1" w14:textId="13D383D4" w:rsidR="0059034F" w:rsidRPr="000A3057" w:rsidRDefault="0059034F" w:rsidP="006A50F9">
      <w:pPr>
        <w:spacing w:line="360" w:lineRule="auto"/>
        <w:rPr>
          <w:color w:val="7F7F7F"/>
          <w:sz w:val="20"/>
          <w:szCs w:val="20"/>
          <w:lang w:val="es-ES_tradnl"/>
        </w:rPr>
      </w:pPr>
    </w:p>
    <w:p w14:paraId="1DA48531" w14:textId="4144D626" w:rsidR="128947F4" w:rsidRPr="000A3057" w:rsidRDefault="128947F4" w:rsidP="006A50F9">
      <w:pPr>
        <w:spacing w:line="360" w:lineRule="auto"/>
        <w:rPr>
          <w:color w:val="7F7F7F" w:themeColor="text1" w:themeTint="80"/>
          <w:sz w:val="20"/>
          <w:szCs w:val="20"/>
          <w:lang w:val="es-ES_tradnl"/>
        </w:rPr>
      </w:pPr>
    </w:p>
    <w:tbl>
      <w:tblPr>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693"/>
        <w:gridCol w:w="6848"/>
      </w:tblGrid>
      <w:tr w:rsidR="00280F84" w:rsidRPr="000A3057" w14:paraId="2E94BC06" w14:textId="77777777" w:rsidTr="128947F4">
        <w:trPr>
          <w:trHeight w:val="491"/>
        </w:trPr>
        <w:tc>
          <w:tcPr>
            <w:tcW w:w="0" w:type="auto"/>
            <w:gridSpan w:val="2"/>
            <w:shd w:val="clear" w:color="auto" w:fill="000000" w:themeFill="text1"/>
            <w:vAlign w:val="center"/>
          </w:tcPr>
          <w:p w14:paraId="68CA2906" w14:textId="77777777" w:rsidR="00280F84" w:rsidRPr="000A3057" w:rsidRDefault="3160A490" w:rsidP="006A50F9">
            <w:pPr>
              <w:spacing w:line="360" w:lineRule="auto"/>
              <w:rPr>
                <w:b/>
                <w:bCs/>
                <w:sz w:val="20"/>
                <w:szCs w:val="20"/>
                <w:lang w:val="es-ES_tradnl"/>
              </w:rPr>
            </w:pPr>
            <w:r w:rsidRPr="000A3057">
              <w:rPr>
                <w:b/>
                <w:bCs/>
                <w:sz w:val="20"/>
                <w:szCs w:val="20"/>
                <w:lang w:val="es-ES_tradnl"/>
              </w:rPr>
              <w:t>DESCRIPCIÓN DE ACTIVIDAD DIDÁCTICA</w:t>
            </w:r>
          </w:p>
        </w:tc>
      </w:tr>
      <w:tr w:rsidR="00280F84" w:rsidRPr="000A3057" w14:paraId="13A38AF3" w14:textId="77777777" w:rsidTr="128947F4">
        <w:trPr>
          <w:trHeight w:val="806"/>
        </w:trPr>
        <w:tc>
          <w:tcPr>
            <w:tcW w:w="2693" w:type="dxa"/>
            <w:shd w:val="clear" w:color="auto" w:fill="auto"/>
            <w:vAlign w:val="center"/>
          </w:tcPr>
          <w:p w14:paraId="1AFDFACA" w14:textId="77777777" w:rsidR="00280F84" w:rsidRPr="000A3057" w:rsidRDefault="3160A490" w:rsidP="006A50F9">
            <w:pPr>
              <w:spacing w:line="360" w:lineRule="auto"/>
              <w:rPr>
                <w:b/>
                <w:bCs/>
                <w:sz w:val="20"/>
                <w:szCs w:val="20"/>
                <w:lang w:val="es-ES_tradnl"/>
              </w:rPr>
            </w:pPr>
            <w:r w:rsidRPr="000A3057">
              <w:rPr>
                <w:b/>
                <w:bCs/>
                <w:sz w:val="20"/>
                <w:szCs w:val="20"/>
                <w:lang w:val="es-ES_tradnl"/>
              </w:rPr>
              <w:t>Nombre de la Actividad</w:t>
            </w:r>
          </w:p>
        </w:tc>
        <w:tc>
          <w:tcPr>
            <w:tcW w:w="6848" w:type="dxa"/>
            <w:shd w:val="clear" w:color="auto" w:fill="auto"/>
            <w:vAlign w:val="center"/>
          </w:tcPr>
          <w:p w14:paraId="1C8ACB3C" w14:textId="38E22D72" w:rsidR="00280F84" w:rsidRPr="000A3057" w:rsidRDefault="41F13119" w:rsidP="006A50F9">
            <w:pPr>
              <w:spacing w:line="360" w:lineRule="auto"/>
              <w:rPr>
                <w:sz w:val="20"/>
                <w:szCs w:val="20"/>
                <w:lang w:val="es-ES_tradnl"/>
              </w:rPr>
            </w:pPr>
            <w:r w:rsidRPr="000A3057">
              <w:rPr>
                <w:sz w:val="20"/>
                <w:szCs w:val="20"/>
                <w:lang w:val="es-ES_tradnl"/>
              </w:rPr>
              <w:t>Reconociendo el lenguaje inclusivo, la diversidad y</w:t>
            </w:r>
            <w:r w:rsidR="0056437C">
              <w:rPr>
                <w:sz w:val="20"/>
                <w:szCs w:val="20"/>
                <w:lang w:val="es-ES_tradnl"/>
              </w:rPr>
              <w:t xml:space="preserve"> </w:t>
            </w:r>
            <w:r w:rsidRPr="000A3057">
              <w:rPr>
                <w:sz w:val="20"/>
                <w:szCs w:val="20"/>
                <w:lang w:val="es-ES_tradnl"/>
              </w:rPr>
              <w:t>la mejora comunicativa</w:t>
            </w:r>
          </w:p>
        </w:tc>
      </w:tr>
      <w:tr w:rsidR="00280F84" w:rsidRPr="000A3057" w14:paraId="4FE6A527" w14:textId="77777777" w:rsidTr="128947F4">
        <w:trPr>
          <w:trHeight w:val="806"/>
        </w:trPr>
        <w:tc>
          <w:tcPr>
            <w:tcW w:w="2693" w:type="dxa"/>
            <w:shd w:val="clear" w:color="auto" w:fill="auto"/>
            <w:vAlign w:val="center"/>
          </w:tcPr>
          <w:p w14:paraId="04165111" w14:textId="77777777" w:rsidR="00280F84" w:rsidRPr="000A3057" w:rsidRDefault="3160A490" w:rsidP="006A50F9">
            <w:pPr>
              <w:spacing w:line="360" w:lineRule="auto"/>
              <w:rPr>
                <w:b/>
                <w:bCs/>
                <w:sz w:val="20"/>
                <w:szCs w:val="20"/>
                <w:lang w:val="es-ES_tradnl"/>
              </w:rPr>
            </w:pPr>
            <w:r w:rsidRPr="000A3057">
              <w:rPr>
                <w:b/>
                <w:bCs/>
                <w:sz w:val="20"/>
                <w:szCs w:val="20"/>
                <w:lang w:val="es-ES_tradnl"/>
              </w:rPr>
              <w:t>Objetivo de la actividad</w:t>
            </w:r>
          </w:p>
        </w:tc>
        <w:tc>
          <w:tcPr>
            <w:tcW w:w="6848" w:type="dxa"/>
            <w:shd w:val="clear" w:color="auto" w:fill="auto"/>
            <w:vAlign w:val="center"/>
          </w:tcPr>
          <w:p w14:paraId="6730A2E9" w14:textId="148C63E8" w:rsidR="00280F84" w:rsidRPr="000A3057" w:rsidRDefault="054FA4DE" w:rsidP="006A50F9">
            <w:pPr>
              <w:spacing w:line="360" w:lineRule="auto"/>
              <w:rPr>
                <w:sz w:val="20"/>
                <w:szCs w:val="20"/>
                <w:lang w:val="es-ES_tradnl"/>
              </w:rPr>
            </w:pPr>
            <w:r w:rsidRPr="000A3057">
              <w:rPr>
                <w:color w:val="000000" w:themeColor="text1"/>
                <w:sz w:val="20"/>
                <w:szCs w:val="20"/>
                <w:lang w:val="es-ES_tradnl"/>
              </w:rPr>
              <w:t>Identificar conceptos y situaciones relacionadas con diversidad, enfoque diferencial, discriminación, inclusión, indicadores y plan de mejoramiento, para fortalecer la comprensión sobre el uso de lenguajes claros, comprensibles e incluyentes en servidores públicos.</w:t>
            </w:r>
          </w:p>
        </w:tc>
      </w:tr>
      <w:tr w:rsidR="00DF0A69" w:rsidRPr="000A3057" w14:paraId="273B1612" w14:textId="77777777" w:rsidTr="128947F4">
        <w:trPr>
          <w:trHeight w:val="1258"/>
        </w:trPr>
        <w:tc>
          <w:tcPr>
            <w:tcW w:w="2693" w:type="dxa"/>
            <w:shd w:val="clear" w:color="auto" w:fill="auto"/>
            <w:vAlign w:val="center"/>
          </w:tcPr>
          <w:p w14:paraId="5E5AA135" w14:textId="77777777" w:rsidR="00DF0A69" w:rsidRPr="000A3057" w:rsidRDefault="00DF0A69" w:rsidP="00DF0A69">
            <w:pPr>
              <w:spacing w:line="360" w:lineRule="auto"/>
              <w:rPr>
                <w:b/>
                <w:bCs/>
                <w:sz w:val="20"/>
                <w:szCs w:val="20"/>
                <w:lang w:val="es-ES_tradnl"/>
              </w:rPr>
            </w:pPr>
            <w:r w:rsidRPr="000A3057">
              <w:rPr>
                <w:b/>
                <w:bCs/>
                <w:sz w:val="20"/>
                <w:szCs w:val="20"/>
                <w:lang w:val="es-ES_tradnl"/>
              </w:rPr>
              <w:t>Tipo de actividad sugerida</w:t>
            </w:r>
          </w:p>
        </w:tc>
        <w:tc>
          <w:tcPr>
            <w:tcW w:w="6848" w:type="dxa"/>
            <w:shd w:val="clear" w:color="auto" w:fill="auto"/>
            <w:vAlign w:val="center"/>
          </w:tcPr>
          <w:p w14:paraId="55E75880" w14:textId="03E5C1BB" w:rsidR="00DF0A69" w:rsidRPr="000A3057" w:rsidRDefault="00DF0A69" w:rsidP="00DF0A69">
            <w:pPr>
              <w:spacing w:line="360" w:lineRule="auto"/>
              <w:rPr>
                <w:sz w:val="20"/>
                <w:szCs w:val="20"/>
                <w:lang w:val="es-ES_tradnl"/>
              </w:rPr>
            </w:pPr>
            <w:r w:rsidRPr="00305BE2">
              <w:rPr>
                <w:bCs/>
                <w:color w:val="000000" w:themeColor="text1"/>
                <w:sz w:val="20"/>
                <w:szCs w:val="20"/>
                <w:lang w:val="es-ES_tradnl"/>
              </w:rPr>
              <w:t>Selección múltiple con única respuesta.</w:t>
            </w:r>
          </w:p>
        </w:tc>
      </w:tr>
      <w:tr w:rsidR="00DF0A69" w:rsidRPr="000A3057" w14:paraId="45368FBC" w14:textId="77777777" w:rsidTr="128947F4">
        <w:trPr>
          <w:trHeight w:val="1849"/>
        </w:trPr>
        <w:tc>
          <w:tcPr>
            <w:tcW w:w="2693" w:type="dxa"/>
            <w:shd w:val="clear" w:color="auto" w:fill="auto"/>
            <w:vAlign w:val="center"/>
          </w:tcPr>
          <w:p w14:paraId="20CA75C6" w14:textId="77777777" w:rsidR="00DF0A69" w:rsidRPr="000A3057" w:rsidRDefault="00DF0A69" w:rsidP="00DF0A69">
            <w:pPr>
              <w:spacing w:line="360" w:lineRule="auto"/>
              <w:rPr>
                <w:b/>
                <w:bCs/>
                <w:sz w:val="20"/>
                <w:szCs w:val="20"/>
                <w:lang w:val="es-ES_tradnl"/>
              </w:rPr>
            </w:pPr>
            <w:r w:rsidRPr="000A3057">
              <w:rPr>
                <w:b/>
                <w:bCs/>
                <w:sz w:val="20"/>
                <w:szCs w:val="20"/>
                <w:lang w:val="es-ES_tradnl"/>
              </w:rPr>
              <w:t xml:space="preserve">Archivo de la actividad </w:t>
            </w:r>
          </w:p>
          <w:p w14:paraId="1215007A" w14:textId="77777777" w:rsidR="00DF0A69" w:rsidRPr="000A3057" w:rsidRDefault="00DF0A69" w:rsidP="00DF0A69">
            <w:pPr>
              <w:spacing w:line="360" w:lineRule="auto"/>
              <w:rPr>
                <w:b/>
                <w:bCs/>
                <w:sz w:val="20"/>
                <w:szCs w:val="20"/>
                <w:lang w:val="es-ES_tradnl"/>
              </w:rPr>
            </w:pPr>
            <w:r w:rsidRPr="000A3057">
              <w:rPr>
                <w:b/>
                <w:bCs/>
                <w:sz w:val="20"/>
                <w:szCs w:val="20"/>
                <w:lang w:val="es-ES_tradnl"/>
              </w:rPr>
              <w:t>(Anexo donde se describe la actividad propuesta)</w:t>
            </w:r>
          </w:p>
        </w:tc>
        <w:tc>
          <w:tcPr>
            <w:tcW w:w="6848" w:type="dxa"/>
            <w:shd w:val="clear" w:color="auto" w:fill="auto"/>
            <w:vAlign w:val="center"/>
          </w:tcPr>
          <w:p w14:paraId="4AC0101A" w14:textId="5CE5CC10" w:rsidR="00DF0A69" w:rsidRPr="000A3057" w:rsidRDefault="00DF0A69" w:rsidP="00DF0A69">
            <w:pPr>
              <w:spacing w:line="360" w:lineRule="auto"/>
              <w:rPr>
                <w:sz w:val="20"/>
                <w:szCs w:val="20"/>
                <w:lang w:val="es-ES_tradnl"/>
              </w:rPr>
            </w:pPr>
            <w:r w:rsidRPr="00A31373">
              <w:rPr>
                <w:sz w:val="20"/>
                <w:szCs w:val="20"/>
                <w:lang w:val="es-ES_tradnl"/>
              </w:rPr>
              <w:t>13530530</w:t>
            </w:r>
            <w:r w:rsidRPr="005E2A46">
              <w:rPr>
                <w:sz w:val="20"/>
                <w:szCs w:val="20"/>
                <w:lang w:val="es-ES_tradnl"/>
              </w:rPr>
              <w:t>_CF0</w:t>
            </w:r>
            <w:r>
              <w:rPr>
                <w:sz w:val="20"/>
                <w:szCs w:val="20"/>
                <w:lang w:val="es-ES_tradnl"/>
              </w:rPr>
              <w:t>2</w:t>
            </w:r>
            <w:r w:rsidRPr="005E2A46">
              <w:rPr>
                <w:sz w:val="20"/>
                <w:szCs w:val="20"/>
                <w:lang w:val="es-ES_tradnl"/>
              </w:rPr>
              <w:t>_AD</w:t>
            </w:r>
          </w:p>
        </w:tc>
      </w:tr>
    </w:tbl>
    <w:p w14:paraId="53482502" w14:textId="77777777" w:rsidR="0059034F" w:rsidRPr="000A3057" w:rsidRDefault="0059034F" w:rsidP="006A50F9">
      <w:pPr>
        <w:spacing w:line="360" w:lineRule="auto"/>
        <w:rPr>
          <w:b/>
          <w:bCs/>
          <w:sz w:val="20"/>
          <w:szCs w:val="20"/>
          <w:u w:val="single"/>
          <w:lang w:val="es-ES_tradnl"/>
        </w:rPr>
      </w:pPr>
    </w:p>
    <w:p w14:paraId="5D16EAAE" w14:textId="3AAEEA9E" w:rsidR="0059034F" w:rsidRPr="007774E1" w:rsidRDefault="2B146048" w:rsidP="007774E1">
      <w:pPr>
        <w:pStyle w:val="Prrafodelista"/>
        <w:numPr>
          <w:ilvl w:val="0"/>
          <w:numId w:val="32"/>
        </w:numPr>
        <w:pBdr>
          <w:top w:val="nil"/>
          <w:left w:val="nil"/>
          <w:bottom w:val="nil"/>
          <w:right w:val="nil"/>
          <w:between w:val="nil"/>
        </w:pBdr>
        <w:spacing w:line="360" w:lineRule="auto"/>
        <w:rPr>
          <w:b/>
          <w:bCs/>
          <w:color w:val="000000"/>
          <w:sz w:val="20"/>
          <w:szCs w:val="20"/>
          <w:lang w:val="es-ES_tradnl"/>
        </w:rPr>
      </w:pPr>
      <w:r w:rsidRPr="007774E1">
        <w:rPr>
          <w:b/>
          <w:bCs/>
          <w:color w:val="000000" w:themeColor="text1"/>
          <w:sz w:val="20"/>
          <w:szCs w:val="20"/>
          <w:lang w:val="es-ES_tradnl"/>
        </w:rPr>
        <w:t xml:space="preserve">GLOSARIO: </w:t>
      </w:r>
    </w:p>
    <w:p w14:paraId="57B330CC" w14:textId="77777777" w:rsidR="0059034F" w:rsidRPr="000A3057" w:rsidRDefault="0059034F" w:rsidP="006A50F9">
      <w:pPr>
        <w:pBdr>
          <w:top w:val="nil"/>
          <w:left w:val="nil"/>
          <w:bottom w:val="nil"/>
          <w:right w:val="nil"/>
          <w:between w:val="nil"/>
        </w:pBdr>
        <w:spacing w:line="360" w:lineRule="auto"/>
        <w:rPr>
          <w:color w:val="595959" w:themeColor="text1" w:themeTint="A6"/>
          <w:sz w:val="20"/>
          <w:szCs w:val="20"/>
          <w:lang w:val="es-ES_tradnl"/>
        </w:rPr>
      </w:pPr>
    </w:p>
    <w:tbl>
      <w:tblPr>
        <w:tblW w:w="9962"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20" w:firstRow="1" w:lastRow="0" w:firstColumn="0" w:lastColumn="0" w:noHBand="0" w:noVBand="1"/>
      </w:tblPr>
      <w:tblGrid>
        <w:gridCol w:w="2122"/>
        <w:gridCol w:w="7840"/>
      </w:tblGrid>
      <w:tr w:rsidR="003F2B64" w:rsidRPr="000A3057" w14:paraId="34B59B22" w14:textId="77777777" w:rsidTr="128947F4">
        <w:trPr>
          <w:trHeight w:val="214"/>
        </w:trPr>
        <w:tc>
          <w:tcPr>
            <w:tcW w:w="2122" w:type="dxa"/>
            <w:shd w:val="clear" w:color="auto" w:fill="000000" w:themeFill="text1"/>
            <w:tcMar>
              <w:top w:w="100" w:type="dxa"/>
              <w:left w:w="100" w:type="dxa"/>
              <w:bottom w:w="100" w:type="dxa"/>
              <w:right w:w="100" w:type="dxa"/>
            </w:tcMar>
          </w:tcPr>
          <w:p w14:paraId="1063EF82" w14:textId="77777777" w:rsidR="0059034F" w:rsidRPr="008F074F" w:rsidRDefault="2B146048" w:rsidP="006A50F9">
            <w:pPr>
              <w:spacing w:line="360" w:lineRule="auto"/>
              <w:rPr>
                <w:b/>
                <w:bCs/>
                <w:color w:val="FFFFFF" w:themeColor="background1"/>
                <w:sz w:val="20"/>
                <w:szCs w:val="20"/>
                <w:lang w:val="es-ES_tradnl"/>
              </w:rPr>
            </w:pPr>
            <w:r w:rsidRPr="008F074F">
              <w:rPr>
                <w:b/>
                <w:bCs/>
                <w:color w:val="FFFFFF" w:themeColor="background1"/>
                <w:sz w:val="20"/>
                <w:szCs w:val="20"/>
                <w:lang w:val="es-ES_tradnl"/>
              </w:rPr>
              <w:t>TÉRMINO</w:t>
            </w:r>
          </w:p>
        </w:tc>
        <w:tc>
          <w:tcPr>
            <w:tcW w:w="7840" w:type="dxa"/>
            <w:shd w:val="clear" w:color="auto" w:fill="000000" w:themeFill="text1"/>
            <w:tcMar>
              <w:top w:w="100" w:type="dxa"/>
              <w:left w:w="100" w:type="dxa"/>
              <w:bottom w:w="100" w:type="dxa"/>
              <w:right w:w="100" w:type="dxa"/>
            </w:tcMar>
          </w:tcPr>
          <w:p w14:paraId="64E80931" w14:textId="77777777" w:rsidR="0059034F" w:rsidRPr="008F074F" w:rsidRDefault="2B146048" w:rsidP="006A50F9">
            <w:pPr>
              <w:spacing w:line="360" w:lineRule="auto"/>
              <w:rPr>
                <w:b/>
                <w:bCs/>
                <w:color w:val="FFFFFF" w:themeColor="background1"/>
                <w:sz w:val="20"/>
                <w:szCs w:val="20"/>
                <w:lang w:val="es-ES_tradnl"/>
              </w:rPr>
            </w:pPr>
            <w:r w:rsidRPr="008F074F">
              <w:rPr>
                <w:b/>
                <w:bCs/>
                <w:color w:val="FFFFFF" w:themeColor="background1"/>
                <w:sz w:val="20"/>
                <w:szCs w:val="20"/>
                <w:lang w:val="es-ES_tradnl"/>
              </w:rPr>
              <w:t>SIGNIFICADO</w:t>
            </w:r>
          </w:p>
        </w:tc>
      </w:tr>
      <w:tr w:rsidR="0059034F" w:rsidRPr="000A3057" w14:paraId="61C13F8C" w14:textId="77777777" w:rsidTr="128947F4">
        <w:trPr>
          <w:trHeight w:val="253"/>
        </w:trPr>
        <w:tc>
          <w:tcPr>
            <w:tcW w:w="2122" w:type="dxa"/>
            <w:shd w:val="clear" w:color="auto" w:fill="auto"/>
            <w:tcMar>
              <w:top w:w="100" w:type="dxa"/>
              <w:left w:w="100" w:type="dxa"/>
              <w:bottom w:w="100" w:type="dxa"/>
              <w:right w:w="100" w:type="dxa"/>
            </w:tcMar>
          </w:tcPr>
          <w:p w14:paraId="360D2445" w14:textId="784898F2" w:rsidR="0059034F" w:rsidRPr="008F074F" w:rsidRDefault="27986568" w:rsidP="006A50F9">
            <w:pPr>
              <w:spacing w:line="360" w:lineRule="auto"/>
              <w:rPr>
                <w:b/>
                <w:bCs/>
                <w:sz w:val="20"/>
                <w:szCs w:val="20"/>
                <w:lang w:val="es-ES_tradnl"/>
              </w:rPr>
            </w:pPr>
            <w:r w:rsidRPr="008F074F">
              <w:rPr>
                <w:b/>
                <w:bCs/>
                <w:sz w:val="20"/>
                <w:szCs w:val="20"/>
                <w:lang w:val="es-ES_tradnl"/>
              </w:rPr>
              <w:t>Accesibilidad</w:t>
            </w:r>
            <w:r w:rsidR="007A7DAD">
              <w:rPr>
                <w:b/>
                <w:bCs/>
                <w:sz w:val="20"/>
                <w:szCs w:val="20"/>
                <w:lang w:val="es-ES_tradnl"/>
              </w:rPr>
              <w:t>:</w:t>
            </w:r>
          </w:p>
        </w:tc>
        <w:tc>
          <w:tcPr>
            <w:tcW w:w="7840" w:type="dxa"/>
            <w:shd w:val="clear" w:color="auto" w:fill="auto"/>
            <w:tcMar>
              <w:top w:w="100" w:type="dxa"/>
              <w:left w:w="100" w:type="dxa"/>
              <w:bottom w:w="100" w:type="dxa"/>
              <w:right w:w="100" w:type="dxa"/>
            </w:tcMar>
          </w:tcPr>
          <w:p w14:paraId="31353865" w14:textId="20946FBD" w:rsidR="0059034F" w:rsidRPr="000A3057" w:rsidRDefault="008F074F" w:rsidP="006A50F9">
            <w:pPr>
              <w:spacing w:line="360" w:lineRule="auto"/>
              <w:rPr>
                <w:sz w:val="20"/>
                <w:szCs w:val="20"/>
                <w:lang w:val="es-ES_tradnl"/>
              </w:rPr>
            </w:pPr>
            <w:r w:rsidRPr="000A3057">
              <w:rPr>
                <w:sz w:val="20"/>
                <w:szCs w:val="20"/>
                <w:lang w:val="es-ES_tradnl"/>
              </w:rPr>
              <w:t>posibilidad de que todas las personas puedan encontrar, entender y usar la información, sin que sus condiciones personales, físicas, tecnológicas o sociales se conviertan en barreras.</w:t>
            </w:r>
          </w:p>
        </w:tc>
      </w:tr>
      <w:tr w:rsidR="0B3D6DA7" w:rsidRPr="000A3057" w14:paraId="7665E35E" w14:textId="77777777" w:rsidTr="128947F4">
        <w:trPr>
          <w:trHeight w:val="253"/>
        </w:trPr>
        <w:tc>
          <w:tcPr>
            <w:tcW w:w="2122" w:type="dxa"/>
            <w:shd w:val="clear" w:color="auto" w:fill="auto"/>
            <w:tcMar>
              <w:top w:w="100" w:type="dxa"/>
              <w:left w:w="100" w:type="dxa"/>
              <w:bottom w:w="100" w:type="dxa"/>
              <w:right w:w="100" w:type="dxa"/>
            </w:tcMar>
          </w:tcPr>
          <w:p w14:paraId="6D148006" w14:textId="7610A9A2" w:rsidR="4B74841C" w:rsidRPr="008F074F" w:rsidRDefault="27986568" w:rsidP="006A50F9">
            <w:pPr>
              <w:spacing w:line="360" w:lineRule="auto"/>
              <w:rPr>
                <w:b/>
                <w:bCs/>
                <w:sz w:val="20"/>
                <w:szCs w:val="20"/>
                <w:lang w:val="es-ES_tradnl"/>
              </w:rPr>
            </w:pPr>
            <w:r w:rsidRPr="008F074F">
              <w:rPr>
                <w:b/>
                <w:bCs/>
                <w:sz w:val="20"/>
                <w:szCs w:val="20"/>
                <w:lang w:val="es-ES_tradnl"/>
              </w:rPr>
              <w:t>Barreras comunicativas</w:t>
            </w:r>
            <w:r w:rsidR="007A7DAD">
              <w:rPr>
                <w:b/>
                <w:bCs/>
                <w:sz w:val="20"/>
                <w:szCs w:val="20"/>
                <w:lang w:val="es-ES_tradnl"/>
              </w:rPr>
              <w:t>:</w:t>
            </w:r>
          </w:p>
        </w:tc>
        <w:tc>
          <w:tcPr>
            <w:tcW w:w="7840" w:type="dxa"/>
            <w:shd w:val="clear" w:color="auto" w:fill="auto"/>
            <w:tcMar>
              <w:top w:w="100" w:type="dxa"/>
              <w:left w:w="100" w:type="dxa"/>
              <w:bottom w:w="100" w:type="dxa"/>
              <w:right w:w="100" w:type="dxa"/>
            </w:tcMar>
          </w:tcPr>
          <w:p w14:paraId="5E9898C0" w14:textId="765946C0" w:rsidR="4B74841C" w:rsidRPr="000A3057" w:rsidRDefault="008F074F" w:rsidP="006A50F9">
            <w:pPr>
              <w:spacing w:line="360" w:lineRule="auto"/>
              <w:rPr>
                <w:sz w:val="20"/>
                <w:szCs w:val="20"/>
                <w:lang w:val="es-ES_tradnl"/>
              </w:rPr>
            </w:pPr>
            <w:r w:rsidRPr="000A3057">
              <w:rPr>
                <w:sz w:val="20"/>
                <w:szCs w:val="20"/>
                <w:lang w:val="es-ES_tradnl"/>
              </w:rPr>
              <w:t>dificultades que impiden que una persona comprenda, use o acceda a la información que necesita.</w:t>
            </w:r>
          </w:p>
        </w:tc>
      </w:tr>
      <w:tr w:rsidR="0B3D6DA7" w:rsidRPr="000A3057" w14:paraId="4B0B00F6" w14:textId="77777777" w:rsidTr="128947F4">
        <w:trPr>
          <w:trHeight w:val="253"/>
        </w:trPr>
        <w:tc>
          <w:tcPr>
            <w:tcW w:w="2122" w:type="dxa"/>
            <w:shd w:val="clear" w:color="auto" w:fill="auto"/>
            <w:tcMar>
              <w:top w:w="100" w:type="dxa"/>
              <w:left w:w="100" w:type="dxa"/>
              <w:bottom w:w="100" w:type="dxa"/>
              <w:right w:w="100" w:type="dxa"/>
            </w:tcMar>
          </w:tcPr>
          <w:p w14:paraId="24DEB523" w14:textId="1D6991F2" w:rsidR="4B74841C" w:rsidRPr="008F074F" w:rsidRDefault="27986568" w:rsidP="006A50F9">
            <w:pPr>
              <w:spacing w:line="360" w:lineRule="auto"/>
              <w:rPr>
                <w:b/>
                <w:bCs/>
                <w:sz w:val="20"/>
                <w:szCs w:val="20"/>
                <w:lang w:val="es-ES_tradnl"/>
              </w:rPr>
            </w:pPr>
            <w:r w:rsidRPr="008F074F">
              <w:rPr>
                <w:b/>
                <w:bCs/>
                <w:sz w:val="20"/>
                <w:szCs w:val="20"/>
                <w:lang w:val="es-ES_tradnl"/>
              </w:rPr>
              <w:t>Ciudadanías</w:t>
            </w:r>
            <w:r w:rsidR="007A7DAD">
              <w:rPr>
                <w:b/>
                <w:bCs/>
                <w:sz w:val="20"/>
                <w:szCs w:val="20"/>
                <w:lang w:val="es-ES_tradnl"/>
              </w:rPr>
              <w:t>:</w:t>
            </w:r>
          </w:p>
        </w:tc>
        <w:tc>
          <w:tcPr>
            <w:tcW w:w="7840" w:type="dxa"/>
            <w:shd w:val="clear" w:color="auto" w:fill="auto"/>
            <w:tcMar>
              <w:top w:w="100" w:type="dxa"/>
              <w:left w:w="100" w:type="dxa"/>
              <w:bottom w:w="100" w:type="dxa"/>
              <w:right w:w="100" w:type="dxa"/>
            </w:tcMar>
          </w:tcPr>
          <w:p w14:paraId="4F7CEB85" w14:textId="5F84F9E2" w:rsidR="4B74841C" w:rsidRPr="000A3057" w:rsidRDefault="008F074F" w:rsidP="006A50F9">
            <w:pPr>
              <w:spacing w:line="360" w:lineRule="auto"/>
              <w:rPr>
                <w:sz w:val="20"/>
                <w:szCs w:val="20"/>
                <w:lang w:val="es-ES_tradnl"/>
              </w:rPr>
            </w:pPr>
            <w:r w:rsidRPr="000A3057">
              <w:rPr>
                <w:sz w:val="20"/>
                <w:szCs w:val="20"/>
                <w:lang w:val="es-ES_tradnl"/>
              </w:rPr>
              <w:t>forma de reconocer que la ciudadanía no es un solo grupo igual para todos, sino que está conformada por personas y comunidades con diferentes realidades, necesidades y formas de comunicarse.</w:t>
            </w:r>
          </w:p>
        </w:tc>
      </w:tr>
      <w:tr w:rsidR="0B3D6DA7" w:rsidRPr="000A3057" w14:paraId="7D09CC89" w14:textId="77777777" w:rsidTr="128947F4">
        <w:trPr>
          <w:trHeight w:val="253"/>
        </w:trPr>
        <w:tc>
          <w:tcPr>
            <w:tcW w:w="2122" w:type="dxa"/>
            <w:shd w:val="clear" w:color="auto" w:fill="auto"/>
            <w:tcMar>
              <w:top w:w="100" w:type="dxa"/>
              <w:left w:w="100" w:type="dxa"/>
              <w:bottom w:w="100" w:type="dxa"/>
              <w:right w:w="100" w:type="dxa"/>
            </w:tcMar>
          </w:tcPr>
          <w:p w14:paraId="29A647AB" w14:textId="28E35F9F" w:rsidR="4B74841C" w:rsidRPr="008F074F" w:rsidRDefault="27986568" w:rsidP="006A50F9">
            <w:pPr>
              <w:spacing w:line="360" w:lineRule="auto"/>
              <w:rPr>
                <w:b/>
                <w:bCs/>
                <w:sz w:val="20"/>
                <w:szCs w:val="20"/>
                <w:lang w:val="es-ES_tradnl"/>
              </w:rPr>
            </w:pPr>
            <w:r w:rsidRPr="008F074F">
              <w:rPr>
                <w:b/>
                <w:bCs/>
                <w:sz w:val="20"/>
                <w:szCs w:val="20"/>
                <w:lang w:val="es-ES_tradnl"/>
              </w:rPr>
              <w:lastRenderedPageBreak/>
              <w:t>Comunicación inclusiva</w:t>
            </w:r>
            <w:r w:rsidR="00EB4A5A">
              <w:rPr>
                <w:b/>
                <w:bCs/>
                <w:sz w:val="20"/>
                <w:szCs w:val="20"/>
                <w:lang w:val="es-ES_tradnl"/>
              </w:rPr>
              <w:t>:</w:t>
            </w:r>
          </w:p>
        </w:tc>
        <w:tc>
          <w:tcPr>
            <w:tcW w:w="7840" w:type="dxa"/>
            <w:shd w:val="clear" w:color="auto" w:fill="auto"/>
            <w:tcMar>
              <w:top w:w="100" w:type="dxa"/>
              <w:left w:w="100" w:type="dxa"/>
              <w:bottom w:w="100" w:type="dxa"/>
              <w:right w:w="100" w:type="dxa"/>
            </w:tcMar>
          </w:tcPr>
          <w:p w14:paraId="391BBF5A" w14:textId="23C2E046" w:rsidR="4B74841C" w:rsidRPr="000A3057" w:rsidRDefault="008F074F" w:rsidP="006A50F9">
            <w:pPr>
              <w:spacing w:line="360" w:lineRule="auto"/>
              <w:rPr>
                <w:sz w:val="20"/>
                <w:szCs w:val="20"/>
                <w:lang w:val="es-ES_tradnl"/>
              </w:rPr>
            </w:pPr>
            <w:r w:rsidRPr="000A3057">
              <w:rPr>
                <w:sz w:val="20"/>
                <w:szCs w:val="20"/>
                <w:lang w:val="es-ES_tradnl"/>
              </w:rPr>
              <w:t>forma de comunicar que tiene en cuenta la diversidad de las personas, evita expresiones discriminatorias y busca que la información llegue de manera clara y respetuosa.</w:t>
            </w:r>
          </w:p>
        </w:tc>
      </w:tr>
      <w:tr w:rsidR="0B3D6DA7" w:rsidRPr="000A3057" w14:paraId="3397AF4C" w14:textId="77777777" w:rsidTr="128947F4">
        <w:trPr>
          <w:trHeight w:val="253"/>
        </w:trPr>
        <w:tc>
          <w:tcPr>
            <w:tcW w:w="2122" w:type="dxa"/>
            <w:shd w:val="clear" w:color="auto" w:fill="auto"/>
            <w:tcMar>
              <w:top w:w="100" w:type="dxa"/>
              <w:left w:w="100" w:type="dxa"/>
              <w:bottom w:w="100" w:type="dxa"/>
              <w:right w:w="100" w:type="dxa"/>
            </w:tcMar>
          </w:tcPr>
          <w:p w14:paraId="37440ED7" w14:textId="28DFB304" w:rsidR="4B74841C" w:rsidRPr="008F074F" w:rsidRDefault="27986568" w:rsidP="006A50F9">
            <w:pPr>
              <w:spacing w:line="360" w:lineRule="auto"/>
              <w:rPr>
                <w:b/>
                <w:bCs/>
                <w:sz w:val="20"/>
                <w:szCs w:val="20"/>
                <w:lang w:val="es-ES_tradnl"/>
              </w:rPr>
            </w:pPr>
            <w:r w:rsidRPr="008F074F">
              <w:rPr>
                <w:b/>
                <w:bCs/>
                <w:sz w:val="20"/>
                <w:szCs w:val="20"/>
                <w:lang w:val="es-ES_tradnl"/>
              </w:rPr>
              <w:t>Discapacidad</w:t>
            </w:r>
            <w:r w:rsidR="00EB4A5A">
              <w:rPr>
                <w:b/>
                <w:bCs/>
                <w:sz w:val="20"/>
                <w:szCs w:val="20"/>
                <w:lang w:val="es-ES_tradnl"/>
              </w:rPr>
              <w:t>:</w:t>
            </w:r>
          </w:p>
        </w:tc>
        <w:tc>
          <w:tcPr>
            <w:tcW w:w="7840" w:type="dxa"/>
            <w:shd w:val="clear" w:color="auto" w:fill="auto"/>
            <w:tcMar>
              <w:top w:w="100" w:type="dxa"/>
              <w:left w:w="100" w:type="dxa"/>
              <w:bottom w:w="100" w:type="dxa"/>
              <w:right w:w="100" w:type="dxa"/>
            </w:tcMar>
          </w:tcPr>
          <w:p w14:paraId="1E29E1CD" w14:textId="71CF1325" w:rsidR="4B74841C" w:rsidRPr="000A3057" w:rsidRDefault="008F074F" w:rsidP="006A50F9">
            <w:pPr>
              <w:spacing w:line="360" w:lineRule="auto"/>
              <w:rPr>
                <w:sz w:val="20"/>
                <w:szCs w:val="20"/>
                <w:lang w:val="es-ES_tradnl"/>
              </w:rPr>
            </w:pPr>
            <w:r w:rsidRPr="000A3057">
              <w:rPr>
                <w:sz w:val="20"/>
                <w:szCs w:val="20"/>
                <w:lang w:val="es-ES_tradnl"/>
              </w:rPr>
              <w:t>situación que puede generar barreras cuando el entorno no ofrece apoyos adecuados para que una persona participe, se comunique o acceda a la información.</w:t>
            </w:r>
          </w:p>
        </w:tc>
      </w:tr>
      <w:tr w:rsidR="0B3D6DA7" w:rsidRPr="000A3057" w14:paraId="7FB73A80" w14:textId="77777777" w:rsidTr="128947F4">
        <w:trPr>
          <w:trHeight w:val="253"/>
        </w:trPr>
        <w:tc>
          <w:tcPr>
            <w:tcW w:w="2122" w:type="dxa"/>
            <w:shd w:val="clear" w:color="auto" w:fill="auto"/>
            <w:tcMar>
              <w:top w:w="100" w:type="dxa"/>
              <w:left w:w="100" w:type="dxa"/>
              <w:bottom w:w="100" w:type="dxa"/>
              <w:right w:w="100" w:type="dxa"/>
            </w:tcMar>
          </w:tcPr>
          <w:p w14:paraId="391F5F46" w14:textId="35D80EF5" w:rsidR="4B74841C" w:rsidRPr="008F074F" w:rsidRDefault="27986568" w:rsidP="006A50F9">
            <w:pPr>
              <w:spacing w:line="360" w:lineRule="auto"/>
              <w:rPr>
                <w:b/>
                <w:bCs/>
                <w:sz w:val="20"/>
                <w:szCs w:val="20"/>
                <w:lang w:val="es-ES_tradnl"/>
              </w:rPr>
            </w:pPr>
            <w:r w:rsidRPr="008F074F">
              <w:rPr>
                <w:b/>
                <w:bCs/>
                <w:sz w:val="20"/>
                <w:szCs w:val="20"/>
                <w:lang w:val="es-ES_tradnl"/>
              </w:rPr>
              <w:t>Discriminación</w:t>
            </w:r>
            <w:r w:rsidR="00EB4A5A">
              <w:rPr>
                <w:b/>
                <w:bCs/>
                <w:sz w:val="20"/>
                <w:szCs w:val="20"/>
                <w:lang w:val="es-ES_tradnl"/>
              </w:rPr>
              <w:t>:</w:t>
            </w:r>
          </w:p>
        </w:tc>
        <w:tc>
          <w:tcPr>
            <w:tcW w:w="7840" w:type="dxa"/>
            <w:shd w:val="clear" w:color="auto" w:fill="auto"/>
            <w:tcMar>
              <w:top w:w="100" w:type="dxa"/>
              <w:left w:w="100" w:type="dxa"/>
              <w:bottom w:w="100" w:type="dxa"/>
              <w:right w:w="100" w:type="dxa"/>
            </w:tcMar>
          </w:tcPr>
          <w:p w14:paraId="04397BBD" w14:textId="18F62EBA" w:rsidR="4B74841C" w:rsidRPr="000A3057" w:rsidRDefault="008F074F" w:rsidP="006A50F9">
            <w:pPr>
              <w:spacing w:line="360" w:lineRule="auto"/>
              <w:rPr>
                <w:sz w:val="20"/>
                <w:szCs w:val="20"/>
                <w:lang w:val="es-ES_tradnl"/>
              </w:rPr>
            </w:pPr>
            <w:r w:rsidRPr="000A3057">
              <w:rPr>
                <w:sz w:val="20"/>
                <w:szCs w:val="20"/>
                <w:lang w:val="es-ES_tradnl"/>
              </w:rPr>
              <w:t>trato injusto o excluyente hacia una persona o grupo por su origen, edad, género, discapacidad, cultura, nacionalidad, condición social u otra característica.</w:t>
            </w:r>
          </w:p>
        </w:tc>
      </w:tr>
      <w:tr w:rsidR="0B3D6DA7" w:rsidRPr="000A3057" w14:paraId="79F606C2" w14:textId="77777777" w:rsidTr="128947F4">
        <w:trPr>
          <w:trHeight w:val="253"/>
        </w:trPr>
        <w:tc>
          <w:tcPr>
            <w:tcW w:w="2122" w:type="dxa"/>
            <w:shd w:val="clear" w:color="auto" w:fill="auto"/>
            <w:tcMar>
              <w:top w:w="100" w:type="dxa"/>
              <w:left w:w="100" w:type="dxa"/>
              <w:bottom w:w="100" w:type="dxa"/>
              <w:right w:w="100" w:type="dxa"/>
            </w:tcMar>
          </w:tcPr>
          <w:p w14:paraId="4614A591" w14:textId="3CC2AFAF" w:rsidR="4B74841C" w:rsidRPr="008F074F" w:rsidRDefault="27986568" w:rsidP="006A50F9">
            <w:pPr>
              <w:spacing w:line="360" w:lineRule="auto"/>
              <w:rPr>
                <w:b/>
                <w:bCs/>
                <w:sz w:val="20"/>
                <w:szCs w:val="20"/>
                <w:lang w:val="es-ES_tradnl"/>
              </w:rPr>
            </w:pPr>
            <w:r w:rsidRPr="008F074F">
              <w:rPr>
                <w:b/>
                <w:bCs/>
                <w:sz w:val="20"/>
                <w:szCs w:val="20"/>
                <w:lang w:val="es-ES_tradnl"/>
              </w:rPr>
              <w:t>Diversidad</w:t>
            </w:r>
            <w:r w:rsidR="00EB4A5A">
              <w:rPr>
                <w:b/>
                <w:bCs/>
                <w:sz w:val="20"/>
                <w:szCs w:val="20"/>
                <w:lang w:val="es-ES_tradnl"/>
              </w:rPr>
              <w:t>:</w:t>
            </w:r>
          </w:p>
        </w:tc>
        <w:tc>
          <w:tcPr>
            <w:tcW w:w="7840" w:type="dxa"/>
            <w:shd w:val="clear" w:color="auto" w:fill="auto"/>
            <w:tcMar>
              <w:top w:w="100" w:type="dxa"/>
              <w:left w:w="100" w:type="dxa"/>
              <w:bottom w:w="100" w:type="dxa"/>
              <w:right w:w="100" w:type="dxa"/>
            </w:tcMar>
          </w:tcPr>
          <w:p w14:paraId="3D282377" w14:textId="0F0C818F" w:rsidR="4B74841C" w:rsidRPr="000A3057" w:rsidRDefault="008F074F" w:rsidP="006A50F9">
            <w:pPr>
              <w:spacing w:line="360" w:lineRule="auto"/>
              <w:rPr>
                <w:sz w:val="20"/>
                <w:szCs w:val="20"/>
                <w:lang w:val="es-ES_tradnl"/>
              </w:rPr>
            </w:pPr>
            <w:r w:rsidRPr="000A3057">
              <w:rPr>
                <w:sz w:val="20"/>
                <w:szCs w:val="20"/>
                <w:lang w:val="es-ES_tradnl"/>
              </w:rPr>
              <w:t>reconocimiento de que las personas tienen diferentes formas de vivir, pensar, comunicarse, participar y relacionarse con la información.</w:t>
            </w:r>
          </w:p>
        </w:tc>
      </w:tr>
      <w:tr w:rsidR="0B3D6DA7" w:rsidRPr="000A3057" w14:paraId="468C03D6" w14:textId="77777777" w:rsidTr="128947F4">
        <w:trPr>
          <w:trHeight w:val="253"/>
        </w:trPr>
        <w:tc>
          <w:tcPr>
            <w:tcW w:w="2122" w:type="dxa"/>
            <w:shd w:val="clear" w:color="auto" w:fill="auto"/>
            <w:tcMar>
              <w:top w:w="100" w:type="dxa"/>
              <w:left w:w="100" w:type="dxa"/>
              <w:bottom w:w="100" w:type="dxa"/>
              <w:right w:w="100" w:type="dxa"/>
            </w:tcMar>
          </w:tcPr>
          <w:p w14:paraId="548B488D" w14:textId="13DAAEE2" w:rsidR="4B74841C" w:rsidRPr="008F074F" w:rsidRDefault="27986568" w:rsidP="006A50F9">
            <w:pPr>
              <w:spacing w:line="360" w:lineRule="auto"/>
              <w:rPr>
                <w:b/>
                <w:bCs/>
                <w:sz w:val="20"/>
                <w:szCs w:val="20"/>
                <w:lang w:val="es-ES_tradnl"/>
              </w:rPr>
            </w:pPr>
            <w:r w:rsidRPr="008F074F">
              <w:rPr>
                <w:b/>
                <w:bCs/>
                <w:sz w:val="20"/>
                <w:szCs w:val="20"/>
                <w:lang w:val="es-ES_tradnl"/>
              </w:rPr>
              <w:t>Enfoque diferencial</w:t>
            </w:r>
            <w:r w:rsidR="00EB4A5A">
              <w:rPr>
                <w:b/>
                <w:bCs/>
                <w:sz w:val="20"/>
                <w:szCs w:val="20"/>
                <w:lang w:val="es-ES_tradnl"/>
              </w:rPr>
              <w:t>:</w:t>
            </w:r>
          </w:p>
        </w:tc>
        <w:tc>
          <w:tcPr>
            <w:tcW w:w="7840" w:type="dxa"/>
            <w:shd w:val="clear" w:color="auto" w:fill="auto"/>
            <w:tcMar>
              <w:top w:w="100" w:type="dxa"/>
              <w:left w:w="100" w:type="dxa"/>
              <w:bottom w:w="100" w:type="dxa"/>
              <w:right w:w="100" w:type="dxa"/>
            </w:tcMar>
          </w:tcPr>
          <w:p w14:paraId="579AFE45" w14:textId="0EECCAF5" w:rsidR="4B74841C" w:rsidRPr="000A3057" w:rsidRDefault="008F074F" w:rsidP="006A50F9">
            <w:pPr>
              <w:spacing w:line="360" w:lineRule="auto"/>
              <w:rPr>
                <w:sz w:val="20"/>
                <w:szCs w:val="20"/>
                <w:lang w:val="es-ES_tradnl"/>
              </w:rPr>
            </w:pPr>
            <w:r w:rsidRPr="000A3057">
              <w:rPr>
                <w:sz w:val="20"/>
                <w:szCs w:val="20"/>
                <w:lang w:val="es-ES_tradnl"/>
              </w:rPr>
              <w:t>manera de reconocer que algunas personas o grupos pueden necesitar apoyos, canales o formas de comunicación particulares para acceder a la información en igualdad de condiciones.</w:t>
            </w:r>
          </w:p>
        </w:tc>
      </w:tr>
      <w:tr w:rsidR="0B3D6DA7" w:rsidRPr="000A3057" w14:paraId="3BBDCC8B" w14:textId="77777777" w:rsidTr="128947F4">
        <w:trPr>
          <w:trHeight w:val="253"/>
        </w:trPr>
        <w:tc>
          <w:tcPr>
            <w:tcW w:w="2122" w:type="dxa"/>
            <w:shd w:val="clear" w:color="auto" w:fill="auto"/>
            <w:tcMar>
              <w:top w:w="100" w:type="dxa"/>
              <w:left w:w="100" w:type="dxa"/>
              <w:bottom w:w="100" w:type="dxa"/>
              <w:right w:w="100" w:type="dxa"/>
            </w:tcMar>
          </w:tcPr>
          <w:p w14:paraId="59497DF3" w14:textId="4773D391" w:rsidR="4B74841C" w:rsidRPr="008F074F" w:rsidRDefault="27986568" w:rsidP="006A50F9">
            <w:pPr>
              <w:spacing w:line="360" w:lineRule="auto"/>
              <w:rPr>
                <w:b/>
                <w:bCs/>
                <w:sz w:val="20"/>
                <w:szCs w:val="20"/>
                <w:lang w:val="es-ES_tradnl"/>
              </w:rPr>
            </w:pPr>
            <w:r w:rsidRPr="008F074F">
              <w:rPr>
                <w:b/>
                <w:bCs/>
                <w:sz w:val="20"/>
                <w:szCs w:val="20"/>
                <w:lang w:val="es-ES_tradnl"/>
              </w:rPr>
              <w:t>Enfoque inclusivo</w:t>
            </w:r>
            <w:r w:rsidR="00EB4A5A">
              <w:rPr>
                <w:b/>
                <w:bCs/>
                <w:sz w:val="20"/>
                <w:szCs w:val="20"/>
                <w:lang w:val="es-ES_tradnl"/>
              </w:rPr>
              <w:t>:</w:t>
            </w:r>
          </w:p>
        </w:tc>
        <w:tc>
          <w:tcPr>
            <w:tcW w:w="7840" w:type="dxa"/>
            <w:shd w:val="clear" w:color="auto" w:fill="auto"/>
            <w:tcMar>
              <w:top w:w="100" w:type="dxa"/>
              <w:left w:w="100" w:type="dxa"/>
              <w:bottom w:w="100" w:type="dxa"/>
              <w:right w:w="100" w:type="dxa"/>
            </w:tcMar>
          </w:tcPr>
          <w:p w14:paraId="2420E33C" w14:textId="5C8D6303" w:rsidR="4B74841C" w:rsidRPr="000A3057" w:rsidRDefault="008F074F" w:rsidP="006A50F9">
            <w:pPr>
              <w:spacing w:line="360" w:lineRule="auto"/>
              <w:rPr>
                <w:sz w:val="20"/>
                <w:szCs w:val="20"/>
                <w:lang w:val="es-ES_tradnl"/>
              </w:rPr>
            </w:pPr>
            <w:r w:rsidRPr="000A3057">
              <w:rPr>
                <w:sz w:val="20"/>
                <w:szCs w:val="20"/>
                <w:lang w:val="es-ES_tradnl"/>
              </w:rPr>
              <w:t xml:space="preserve">forma de </w:t>
            </w:r>
            <w:r w:rsidR="00645A97">
              <w:rPr>
                <w:sz w:val="20"/>
                <w:szCs w:val="20"/>
                <w:lang w:val="es-ES_tradnl"/>
              </w:rPr>
              <w:t>analizar</w:t>
            </w:r>
            <w:r w:rsidRPr="000A3057">
              <w:rPr>
                <w:sz w:val="20"/>
                <w:szCs w:val="20"/>
                <w:lang w:val="es-ES_tradnl"/>
              </w:rPr>
              <w:t xml:space="preserve"> la comunicación para evitar exclusiones y promover mensajes respetuosos, claros y útiles para diferentes personas.</w:t>
            </w:r>
          </w:p>
        </w:tc>
      </w:tr>
      <w:tr w:rsidR="0B3D6DA7" w:rsidRPr="000A3057" w14:paraId="7EC1EA0E" w14:textId="77777777" w:rsidTr="128947F4">
        <w:trPr>
          <w:trHeight w:val="253"/>
        </w:trPr>
        <w:tc>
          <w:tcPr>
            <w:tcW w:w="2122" w:type="dxa"/>
            <w:shd w:val="clear" w:color="auto" w:fill="auto"/>
            <w:tcMar>
              <w:top w:w="100" w:type="dxa"/>
              <w:left w:w="100" w:type="dxa"/>
              <w:bottom w:w="100" w:type="dxa"/>
              <w:right w:w="100" w:type="dxa"/>
            </w:tcMar>
          </w:tcPr>
          <w:p w14:paraId="63AFBB40" w14:textId="418835BF" w:rsidR="4B74841C" w:rsidRPr="008F074F" w:rsidRDefault="27986568" w:rsidP="006A50F9">
            <w:pPr>
              <w:spacing w:line="360" w:lineRule="auto"/>
              <w:rPr>
                <w:b/>
                <w:bCs/>
                <w:sz w:val="20"/>
                <w:szCs w:val="20"/>
                <w:lang w:val="es-ES_tradnl"/>
              </w:rPr>
            </w:pPr>
            <w:r w:rsidRPr="008F074F">
              <w:rPr>
                <w:b/>
                <w:bCs/>
                <w:sz w:val="20"/>
                <w:szCs w:val="20"/>
                <w:lang w:val="es-ES_tradnl"/>
              </w:rPr>
              <w:t>Indicador</w:t>
            </w:r>
            <w:r w:rsidR="00EB4A5A">
              <w:rPr>
                <w:b/>
                <w:bCs/>
                <w:sz w:val="20"/>
                <w:szCs w:val="20"/>
                <w:lang w:val="es-ES_tradnl"/>
              </w:rPr>
              <w:t>:</w:t>
            </w:r>
          </w:p>
        </w:tc>
        <w:tc>
          <w:tcPr>
            <w:tcW w:w="7840" w:type="dxa"/>
            <w:shd w:val="clear" w:color="auto" w:fill="auto"/>
            <w:tcMar>
              <w:top w:w="100" w:type="dxa"/>
              <w:left w:w="100" w:type="dxa"/>
              <w:bottom w:w="100" w:type="dxa"/>
              <w:right w:w="100" w:type="dxa"/>
            </w:tcMar>
          </w:tcPr>
          <w:p w14:paraId="25D64D3F" w14:textId="58785C48" w:rsidR="4B74841C" w:rsidRPr="000A3057" w:rsidRDefault="008F074F" w:rsidP="006A50F9">
            <w:pPr>
              <w:spacing w:line="360" w:lineRule="auto"/>
              <w:rPr>
                <w:sz w:val="20"/>
                <w:szCs w:val="20"/>
                <w:lang w:val="es-ES_tradnl"/>
              </w:rPr>
            </w:pPr>
            <w:r w:rsidRPr="000A3057">
              <w:rPr>
                <w:sz w:val="20"/>
                <w:szCs w:val="20"/>
                <w:lang w:val="es-ES_tradnl"/>
              </w:rPr>
              <w:t>dato o señal que permite saber si una acción está funcionando, si debe ajustarse o si necesita mejorar.</w:t>
            </w:r>
          </w:p>
        </w:tc>
      </w:tr>
      <w:tr w:rsidR="0B3D6DA7" w:rsidRPr="000A3057" w14:paraId="642329EA" w14:textId="77777777" w:rsidTr="128947F4">
        <w:trPr>
          <w:trHeight w:val="253"/>
        </w:trPr>
        <w:tc>
          <w:tcPr>
            <w:tcW w:w="2122" w:type="dxa"/>
            <w:shd w:val="clear" w:color="auto" w:fill="auto"/>
            <w:tcMar>
              <w:top w:w="100" w:type="dxa"/>
              <w:left w:w="100" w:type="dxa"/>
              <w:bottom w:w="100" w:type="dxa"/>
              <w:right w:w="100" w:type="dxa"/>
            </w:tcMar>
          </w:tcPr>
          <w:p w14:paraId="4625ED56" w14:textId="371C4115" w:rsidR="4B74841C" w:rsidRPr="008F074F" w:rsidRDefault="27986568" w:rsidP="006A50F9">
            <w:pPr>
              <w:spacing w:line="360" w:lineRule="auto"/>
              <w:rPr>
                <w:b/>
                <w:bCs/>
                <w:sz w:val="20"/>
                <w:szCs w:val="20"/>
                <w:lang w:val="es-ES_tradnl"/>
              </w:rPr>
            </w:pPr>
            <w:r w:rsidRPr="008F074F">
              <w:rPr>
                <w:b/>
                <w:bCs/>
                <w:sz w:val="20"/>
                <w:szCs w:val="20"/>
                <w:lang w:val="es-ES_tradnl"/>
              </w:rPr>
              <w:t>Inclusión</w:t>
            </w:r>
            <w:r w:rsidR="00645A97">
              <w:rPr>
                <w:b/>
                <w:bCs/>
                <w:sz w:val="20"/>
                <w:szCs w:val="20"/>
                <w:lang w:val="es-ES_tradnl"/>
              </w:rPr>
              <w:t>:</w:t>
            </w:r>
          </w:p>
        </w:tc>
        <w:tc>
          <w:tcPr>
            <w:tcW w:w="7840" w:type="dxa"/>
            <w:shd w:val="clear" w:color="auto" w:fill="auto"/>
            <w:tcMar>
              <w:top w:w="100" w:type="dxa"/>
              <w:left w:w="100" w:type="dxa"/>
              <w:bottom w:w="100" w:type="dxa"/>
              <w:right w:w="100" w:type="dxa"/>
            </w:tcMar>
          </w:tcPr>
          <w:p w14:paraId="6452F20A" w14:textId="6A42487F" w:rsidR="4B74841C" w:rsidRPr="000A3057" w:rsidRDefault="008F074F" w:rsidP="006A50F9">
            <w:pPr>
              <w:spacing w:line="360" w:lineRule="auto"/>
              <w:rPr>
                <w:sz w:val="20"/>
                <w:szCs w:val="20"/>
                <w:lang w:val="es-ES_tradnl"/>
              </w:rPr>
            </w:pPr>
            <w:r w:rsidRPr="000A3057">
              <w:rPr>
                <w:sz w:val="20"/>
                <w:szCs w:val="20"/>
                <w:lang w:val="es-ES_tradnl"/>
              </w:rPr>
              <w:t>proceso que busca que todas las personas puedan participar, acceder a servicios, recibir información y ser tratadas con respeto, sin ser excluidas por sus diferencias.</w:t>
            </w:r>
          </w:p>
        </w:tc>
      </w:tr>
      <w:tr w:rsidR="0B3D6DA7" w:rsidRPr="000A3057" w14:paraId="0E5FE9E9" w14:textId="77777777" w:rsidTr="128947F4">
        <w:trPr>
          <w:trHeight w:val="253"/>
        </w:trPr>
        <w:tc>
          <w:tcPr>
            <w:tcW w:w="2122" w:type="dxa"/>
            <w:shd w:val="clear" w:color="auto" w:fill="auto"/>
            <w:tcMar>
              <w:top w:w="100" w:type="dxa"/>
              <w:left w:w="100" w:type="dxa"/>
              <w:bottom w:w="100" w:type="dxa"/>
              <w:right w:w="100" w:type="dxa"/>
            </w:tcMar>
          </w:tcPr>
          <w:p w14:paraId="409AD693" w14:textId="51F9980C" w:rsidR="4B74841C" w:rsidRPr="008F074F" w:rsidRDefault="27986568" w:rsidP="006A50F9">
            <w:pPr>
              <w:spacing w:line="360" w:lineRule="auto"/>
              <w:rPr>
                <w:b/>
                <w:bCs/>
                <w:sz w:val="20"/>
                <w:szCs w:val="20"/>
                <w:lang w:val="es-ES_tradnl"/>
              </w:rPr>
            </w:pPr>
            <w:r w:rsidRPr="008F074F">
              <w:rPr>
                <w:b/>
                <w:bCs/>
                <w:sz w:val="20"/>
                <w:szCs w:val="20"/>
                <w:lang w:val="es-ES_tradnl"/>
              </w:rPr>
              <w:t>Medición</w:t>
            </w:r>
            <w:r w:rsidR="00645A97">
              <w:rPr>
                <w:b/>
                <w:bCs/>
                <w:sz w:val="20"/>
                <w:szCs w:val="20"/>
                <w:lang w:val="es-ES_tradnl"/>
              </w:rPr>
              <w:t>:</w:t>
            </w:r>
          </w:p>
        </w:tc>
        <w:tc>
          <w:tcPr>
            <w:tcW w:w="7840" w:type="dxa"/>
            <w:shd w:val="clear" w:color="auto" w:fill="auto"/>
            <w:tcMar>
              <w:top w:w="100" w:type="dxa"/>
              <w:left w:w="100" w:type="dxa"/>
              <w:bottom w:w="100" w:type="dxa"/>
              <w:right w:w="100" w:type="dxa"/>
            </w:tcMar>
          </w:tcPr>
          <w:p w14:paraId="7E22CF77" w14:textId="66C25F9F" w:rsidR="4B74841C" w:rsidRPr="000A3057" w:rsidRDefault="008F074F" w:rsidP="006A50F9">
            <w:pPr>
              <w:spacing w:line="360" w:lineRule="auto"/>
              <w:rPr>
                <w:sz w:val="20"/>
                <w:szCs w:val="20"/>
                <w:lang w:val="es-ES_tradnl"/>
              </w:rPr>
            </w:pPr>
            <w:r w:rsidRPr="000A3057">
              <w:rPr>
                <w:sz w:val="20"/>
                <w:szCs w:val="20"/>
                <w:lang w:val="es-ES_tradnl"/>
              </w:rPr>
              <w:t>proceso de revisar datos o evidencias para saber cómo avanza una acción y qué decisiones pueden tomarse para mejorar.</w:t>
            </w:r>
          </w:p>
        </w:tc>
      </w:tr>
      <w:tr w:rsidR="0B3D6DA7" w:rsidRPr="000A3057" w14:paraId="6C38D565" w14:textId="77777777" w:rsidTr="128947F4">
        <w:trPr>
          <w:trHeight w:val="253"/>
        </w:trPr>
        <w:tc>
          <w:tcPr>
            <w:tcW w:w="2122" w:type="dxa"/>
            <w:shd w:val="clear" w:color="auto" w:fill="auto"/>
            <w:tcMar>
              <w:top w:w="100" w:type="dxa"/>
              <w:left w:w="100" w:type="dxa"/>
              <w:bottom w:w="100" w:type="dxa"/>
              <w:right w:w="100" w:type="dxa"/>
            </w:tcMar>
          </w:tcPr>
          <w:p w14:paraId="53269F6B" w14:textId="6F4AE0E5" w:rsidR="4B74841C" w:rsidRPr="008F074F" w:rsidRDefault="27986568" w:rsidP="006A50F9">
            <w:pPr>
              <w:spacing w:line="360" w:lineRule="auto"/>
              <w:rPr>
                <w:b/>
                <w:bCs/>
                <w:sz w:val="20"/>
                <w:szCs w:val="20"/>
                <w:lang w:val="es-ES_tradnl"/>
              </w:rPr>
            </w:pPr>
            <w:r w:rsidRPr="008F074F">
              <w:rPr>
                <w:b/>
                <w:bCs/>
                <w:sz w:val="20"/>
                <w:szCs w:val="20"/>
                <w:lang w:val="es-ES_tradnl"/>
              </w:rPr>
              <w:t>Servidor público</w:t>
            </w:r>
            <w:r w:rsidR="00645A97">
              <w:rPr>
                <w:b/>
                <w:bCs/>
                <w:sz w:val="20"/>
                <w:szCs w:val="20"/>
                <w:lang w:val="es-ES_tradnl"/>
              </w:rPr>
              <w:t>:</w:t>
            </w:r>
          </w:p>
        </w:tc>
        <w:tc>
          <w:tcPr>
            <w:tcW w:w="7840" w:type="dxa"/>
            <w:shd w:val="clear" w:color="auto" w:fill="auto"/>
            <w:tcMar>
              <w:top w:w="100" w:type="dxa"/>
              <w:left w:w="100" w:type="dxa"/>
              <w:bottom w:w="100" w:type="dxa"/>
              <w:right w:w="100" w:type="dxa"/>
            </w:tcMar>
          </w:tcPr>
          <w:p w14:paraId="6A86DF4E" w14:textId="235C13C6" w:rsidR="4B74841C" w:rsidRPr="000A3057" w:rsidRDefault="008F074F" w:rsidP="006A50F9">
            <w:pPr>
              <w:spacing w:line="360" w:lineRule="auto"/>
              <w:rPr>
                <w:sz w:val="20"/>
                <w:szCs w:val="20"/>
                <w:lang w:val="es-ES_tradnl"/>
              </w:rPr>
            </w:pPr>
            <w:r w:rsidRPr="000A3057">
              <w:rPr>
                <w:sz w:val="20"/>
                <w:szCs w:val="20"/>
                <w:lang w:val="es-ES_tradnl"/>
              </w:rPr>
              <w:t>persona que cumple funciones al servicio del estado y tiene la responsabilidad de atender, orientar o comunicarse con la ciudadanía.</w:t>
            </w:r>
          </w:p>
        </w:tc>
      </w:tr>
    </w:tbl>
    <w:p w14:paraId="0D417A6A" w14:textId="77777777" w:rsidR="0059034F" w:rsidRPr="000A3057" w:rsidRDefault="0059034F" w:rsidP="006A50F9">
      <w:pPr>
        <w:spacing w:line="360" w:lineRule="auto"/>
        <w:rPr>
          <w:sz w:val="20"/>
          <w:szCs w:val="20"/>
          <w:lang w:val="es-ES_tradnl"/>
        </w:rPr>
      </w:pPr>
    </w:p>
    <w:p w14:paraId="2401E91C" w14:textId="54E977C4" w:rsidR="0059034F" w:rsidRDefault="0059034F" w:rsidP="006A50F9">
      <w:pPr>
        <w:spacing w:line="360" w:lineRule="auto"/>
        <w:rPr>
          <w:sz w:val="20"/>
          <w:szCs w:val="20"/>
          <w:lang w:val="es-ES_tradnl"/>
        </w:rPr>
      </w:pPr>
    </w:p>
    <w:p w14:paraId="1BA480C8" w14:textId="10ED45B0" w:rsidR="007774E1" w:rsidRDefault="007774E1" w:rsidP="006A50F9">
      <w:pPr>
        <w:spacing w:line="360" w:lineRule="auto"/>
        <w:rPr>
          <w:sz w:val="20"/>
          <w:szCs w:val="20"/>
          <w:lang w:val="es-ES_tradnl"/>
        </w:rPr>
      </w:pPr>
    </w:p>
    <w:p w14:paraId="799719EC" w14:textId="34CA5A49" w:rsidR="007774E1" w:rsidRDefault="007774E1" w:rsidP="006A50F9">
      <w:pPr>
        <w:spacing w:line="360" w:lineRule="auto"/>
        <w:rPr>
          <w:sz w:val="20"/>
          <w:szCs w:val="20"/>
          <w:lang w:val="es-ES_tradnl"/>
        </w:rPr>
      </w:pPr>
    </w:p>
    <w:p w14:paraId="51F67D8E" w14:textId="783BA505" w:rsidR="007774E1" w:rsidRDefault="007774E1" w:rsidP="006A50F9">
      <w:pPr>
        <w:spacing w:line="360" w:lineRule="auto"/>
        <w:rPr>
          <w:sz w:val="20"/>
          <w:szCs w:val="20"/>
          <w:lang w:val="es-ES_tradnl"/>
        </w:rPr>
      </w:pPr>
    </w:p>
    <w:p w14:paraId="2336BB5C" w14:textId="05BE8CB8" w:rsidR="007774E1" w:rsidRDefault="007774E1" w:rsidP="006A50F9">
      <w:pPr>
        <w:spacing w:line="360" w:lineRule="auto"/>
        <w:rPr>
          <w:sz w:val="20"/>
          <w:szCs w:val="20"/>
          <w:lang w:val="es-ES_tradnl"/>
        </w:rPr>
      </w:pPr>
    </w:p>
    <w:p w14:paraId="7A292F94" w14:textId="19133E93" w:rsidR="007774E1" w:rsidRDefault="007774E1" w:rsidP="006A50F9">
      <w:pPr>
        <w:spacing w:line="360" w:lineRule="auto"/>
        <w:rPr>
          <w:sz w:val="20"/>
          <w:szCs w:val="20"/>
          <w:lang w:val="es-ES_tradnl"/>
        </w:rPr>
      </w:pPr>
    </w:p>
    <w:p w14:paraId="12543FFB" w14:textId="45274AF6" w:rsidR="007774E1" w:rsidRDefault="007774E1" w:rsidP="006A50F9">
      <w:pPr>
        <w:spacing w:line="360" w:lineRule="auto"/>
        <w:rPr>
          <w:sz w:val="20"/>
          <w:szCs w:val="20"/>
          <w:lang w:val="es-ES_tradnl"/>
        </w:rPr>
      </w:pPr>
    </w:p>
    <w:p w14:paraId="0F73A3D9" w14:textId="77777777" w:rsidR="007774E1" w:rsidRPr="000A3057" w:rsidRDefault="007774E1" w:rsidP="006A50F9">
      <w:pPr>
        <w:spacing w:line="360" w:lineRule="auto"/>
        <w:rPr>
          <w:sz w:val="20"/>
          <w:szCs w:val="20"/>
          <w:lang w:val="es-ES_tradnl"/>
        </w:rPr>
      </w:pPr>
    </w:p>
    <w:p w14:paraId="78589E47" w14:textId="26B02C5E" w:rsidR="0059034F" w:rsidRPr="007774E1" w:rsidRDefault="2B146048" w:rsidP="007774E1">
      <w:pPr>
        <w:pStyle w:val="Prrafodelista"/>
        <w:numPr>
          <w:ilvl w:val="0"/>
          <w:numId w:val="32"/>
        </w:numPr>
        <w:pBdr>
          <w:top w:val="nil"/>
          <w:left w:val="nil"/>
          <w:bottom w:val="nil"/>
          <w:right w:val="nil"/>
          <w:between w:val="nil"/>
        </w:pBdr>
        <w:spacing w:line="360" w:lineRule="auto"/>
        <w:rPr>
          <w:b/>
          <w:bCs/>
          <w:color w:val="000000"/>
          <w:sz w:val="20"/>
          <w:szCs w:val="20"/>
          <w:lang w:val="es-ES_tradnl"/>
        </w:rPr>
      </w:pPr>
      <w:r w:rsidRPr="007774E1">
        <w:rPr>
          <w:b/>
          <w:bCs/>
          <w:color w:val="000000" w:themeColor="text1"/>
          <w:sz w:val="20"/>
          <w:szCs w:val="20"/>
          <w:lang w:val="es-ES_tradnl"/>
        </w:rPr>
        <w:lastRenderedPageBreak/>
        <w:t>REFERENCIAS BIBLIOGRÁFICAS</w:t>
      </w:r>
    </w:p>
    <w:p w14:paraId="0F4B6B68" w14:textId="77777777" w:rsidR="0007666A" w:rsidRPr="000A3057" w:rsidRDefault="0007666A" w:rsidP="006A50F9">
      <w:pPr>
        <w:pBdr>
          <w:top w:val="nil"/>
          <w:left w:val="nil"/>
          <w:bottom w:val="nil"/>
          <w:right w:val="nil"/>
          <w:between w:val="nil"/>
        </w:pBdr>
        <w:spacing w:line="360" w:lineRule="auto"/>
        <w:rPr>
          <w:b/>
          <w:bCs/>
          <w:color w:val="000000"/>
          <w:sz w:val="20"/>
          <w:szCs w:val="20"/>
          <w:lang w:val="es-ES_tradnl"/>
        </w:rPr>
      </w:pPr>
    </w:p>
    <w:p w14:paraId="3DBC3210" w14:textId="77777777" w:rsidR="007774E1" w:rsidRDefault="007774E1" w:rsidP="007774E1">
      <w:pPr>
        <w:pBdr>
          <w:top w:val="nil"/>
          <w:left w:val="nil"/>
          <w:bottom w:val="nil"/>
          <w:right w:val="nil"/>
          <w:between w:val="nil"/>
        </w:pBdr>
        <w:spacing w:line="360" w:lineRule="auto"/>
        <w:ind w:left="720" w:hanging="720"/>
        <w:rPr>
          <w:color w:val="000000" w:themeColor="text1"/>
          <w:sz w:val="20"/>
          <w:szCs w:val="20"/>
        </w:rPr>
      </w:pPr>
      <w:r w:rsidRPr="2C6FF227">
        <w:rPr>
          <w:color w:val="000000" w:themeColor="text1"/>
          <w:sz w:val="20"/>
          <w:szCs w:val="20"/>
        </w:rPr>
        <w:t xml:space="preserve">Alcaldía Mayor de Bogotá. (2019). </w:t>
      </w:r>
      <w:r w:rsidRPr="00D60516">
        <w:rPr>
          <w:i/>
          <w:iCs/>
          <w:color w:val="000000" w:themeColor="text1"/>
          <w:sz w:val="20"/>
          <w:szCs w:val="20"/>
        </w:rPr>
        <w:t>Guía de lenguaje claro e incluyente del Distrito Capital</w:t>
      </w:r>
      <w:r w:rsidRPr="2C6FF227">
        <w:rPr>
          <w:color w:val="000000" w:themeColor="text1"/>
          <w:sz w:val="20"/>
          <w:szCs w:val="20"/>
        </w:rPr>
        <w:t xml:space="preserve">. Secretaría General de la Alcaldía Mayor de Bogotá. </w:t>
      </w:r>
      <w:hyperlink r:id="rId25">
        <w:r w:rsidRPr="2C6FF227">
          <w:rPr>
            <w:rStyle w:val="Hipervnculo"/>
            <w:sz w:val="20"/>
            <w:szCs w:val="20"/>
          </w:rPr>
          <w:t>https://secretariageneral.gov.co/sites/default/files/2023-03/guia-de-lenguaje-claro-incluyente-del-distrito-capital.pdf</w:t>
        </w:r>
      </w:hyperlink>
      <w:r w:rsidRPr="2C6FF227">
        <w:rPr>
          <w:color w:val="000000" w:themeColor="text1"/>
          <w:sz w:val="20"/>
          <w:szCs w:val="20"/>
        </w:rPr>
        <w:t xml:space="preserve"> </w:t>
      </w:r>
    </w:p>
    <w:p w14:paraId="375F2B4E" w14:textId="6119FED4" w:rsidR="6D2143B3" w:rsidRPr="000A3057" w:rsidRDefault="6D2143B3" w:rsidP="006A50F9">
      <w:pPr>
        <w:spacing w:line="360" w:lineRule="auto"/>
        <w:rPr>
          <w:sz w:val="20"/>
          <w:szCs w:val="20"/>
          <w:lang w:val="es-ES_tradnl"/>
        </w:rPr>
      </w:pPr>
    </w:p>
    <w:p w14:paraId="45BCF30A" w14:textId="741FF14A" w:rsidR="3A78DEA1" w:rsidRPr="000A3057" w:rsidRDefault="00DAD5BE" w:rsidP="007774E1">
      <w:pPr>
        <w:spacing w:line="360" w:lineRule="auto"/>
        <w:ind w:left="720" w:hanging="720"/>
        <w:rPr>
          <w:sz w:val="20"/>
          <w:szCs w:val="20"/>
          <w:lang w:val="es-ES_tradnl"/>
        </w:rPr>
      </w:pPr>
      <w:r w:rsidRPr="000A3057">
        <w:rPr>
          <w:sz w:val="20"/>
          <w:szCs w:val="20"/>
          <w:lang w:val="es-ES_tradnl"/>
        </w:rPr>
        <w:t xml:space="preserve">Congreso de Colombia. (2014). </w:t>
      </w:r>
      <w:r w:rsidRPr="00A837E3">
        <w:rPr>
          <w:sz w:val="20"/>
          <w:szCs w:val="20"/>
          <w:lang w:val="es-ES_tradnl"/>
        </w:rPr>
        <w:t xml:space="preserve">Ley 1712 de 2014. </w:t>
      </w:r>
      <w:r w:rsidR="00B30C56" w:rsidRPr="00B30C56">
        <w:rPr>
          <w:sz w:val="20"/>
          <w:szCs w:val="20"/>
          <w:lang w:val="es-ES_tradnl"/>
        </w:rPr>
        <w:t>Por medio de la cual se crea la Ley de Transparencia y del Derecho de Acceso a la Información Pública Nacional y se dictan otras disposiciones</w:t>
      </w:r>
      <w:r w:rsidRPr="000A3057">
        <w:rPr>
          <w:sz w:val="20"/>
          <w:szCs w:val="20"/>
          <w:lang w:val="es-ES_tradnl"/>
        </w:rPr>
        <w:t xml:space="preserve">. Diario Oficial No. 49.084. </w:t>
      </w:r>
      <w:hyperlink r:id="rId26">
        <w:r w:rsidRPr="000A3057">
          <w:rPr>
            <w:rStyle w:val="Hipervnculo"/>
            <w:sz w:val="20"/>
            <w:szCs w:val="20"/>
            <w:lang w:val="es-ES_tradnl"/>
          </w:rPr>
          <w:t>https://www.funcionpublica.gov.co/eva/gestornormativo/norma.php?i=56882</w:t>
        </w:r>
      </w:hyperlink>
    </w:p>
    <w:p w14:paraId="6FEBF91D" w14:textId="5F181BC6" w:rsidR="6D2143B3" w:rsidRPr="000A3057" w:rsidRDefault="6D2143B3" w:rsidP="007774E1">
      <w:pPr>
        <w:spacing w:line="360" w:lineRule="auto"/>
        <w:ind w:left="720" w:hanging="720"/>
        <w:rPr>
          <w:sz w:val="20"/>
          <w:szCs w:val="20"/>
          <w:lang w:val="es-ES_tradnl"/>
        </w:rPr>
      </w:pPr>
    </w:p>
    <w:p w14:paraId="7BF18F36" w14:textId="62F850B2" w:rsidR="3A78DEA1" w:rsidRPr="000A3057" w:rsidRDefault="00DAD5BE" w:rsidP="007774E1">
      <w:pPr>
        <w:spacing w:line="360" w:lineRule="auto"/>
        <w:ind w:left="720" w:hanging="720"/>
        <w:rPr>
          <w:sz w:val="20"/>
          <w:szCs w:val="20"/>
          <w:lang w:val="es-ES_tradnl"/>
        </w:rPr>
      </w:pPr>
      <w:r w:rsidRPr="000A3057">
        <w:rPr>
          <w:sz w:val="20"/>
          <w:szCs w:val="20"/>
          <w:lang w:val="es-ES_tradnl"/>
        </w:rPr>
        <w:t xml:space="preserve">Departamento Administrativo de la Función Pública. (2011). </w:t>
      </w:r>
      <w:r w:rsidRPr="000A3057">
        <w:rPr>
          <w:i/>
          <w:iCs/>
          <w:sz w:val="20"/>
          <w:szCs w:val="20"/>
          <w:lang w:val="es-ES_tradnl"/>
        </w:rPr>
        <w:t xml:space="preserve">Guía de </w:t>
      </w:r>
      <w:r w:rsidR="00C43D1C" w:rsidRPr="000A3057">
        <w:rPr>
          <w:i/>
          <w:iCs/>
          <w:sz w:val="20"/>
          <w:szCs w:val="20"/>
          <w:lang w:val="es-ES_tradnl"/>
        </w:rPr>
        <w:t xml:space="preserve">Lenguaje Ciudadano </w:t>
      </w:r>
      <w:r w:rsidRPr="000A3057">
        <w:rPr>
          <w:i/>
          <w:iCs/>
          <w:sz w:val="20"/>
          <w:szCs w:val="20"/>
          <w:lang w:val="es-ES_tradnl"/>
        </w:rPr>
        <w:t>para la Administración Pública Colombiana</w:t>
      </w:r>
      <w:r w:rsidRPr="000A3057">
        <w:rPr>
          <w:sz w:val="20"/>
          <w:szCs w:val="20"/>
          <w:lang w:val="es-ES_tradnl"/>
        </w:rPr>
        <w:t xml:space="preserve">. Función Pública. </w:t>
      </w:r>
      <w:hyperlink r:id="rId27">
        <w:r w:rsidRPr="000A3057">
          <w:rPr>
            <w:rStyle w:val="Hipervnculo"/>
            <w:sz w:val="20"/>
            <w:szCs w:val="20"/>
            <w:lang w:val="es-ES_tradnl"/>
          </w:rPr>
          <w:t>https://www1.funcionpublica.gov.co/documents/418537/4754239/00337_00053_16.%2BGuia%2Bde%2BLenguaje%2BCiudadano%2Bpara%2Bla%2BAdministracion%2BPublica%2BColombiana.pdf/47e84c12-b37a-4cfd-a18b-e47bd7e4a223?version=1.0</w:t>
        </w:r>
      </w:hyperlink>
    </w:p>
    <w:p w14:paraId="6AE78F20" w14:textId="2BB8BA61" w:rsidR="6D2143B3" w:rsidRPr="000A3057" w:rsidRDefault="6D2143B3" w:rsidP="007774E1">
      <w:pPr>
        <w:spacing w:line="360" w:lineRule="auto"/>
        <w:ind w:left="720" w:hanging="720"/>
        <w:rPr>
          <w:sz w:val="20"/>
          <w:szCs w:val="20"/>
          <w:lang w:val="es-ES_tradnl"/>
        </w:rPr>
      </w:pPr>
    </w:p>
    <w:p w14:paraId="67F996E7" w14:textId="08F764B5" w:rsidR="3A78DEA1" w:rsidRPr="000A3057" w:rsidRDefault="00DAD5BE" w:rsidP="007774E1">
      <w:pPr>
        <w:spacing w:line="360" w:lineRule="auto"/>
        <w:ind w:left="720" w:hanging="720"/>
        <w:rPr>
          <w:sz w:val="20"/>
          <w:szCs w:val="20"/>
          <w:lang w:val="es-ES_tradnl"/>
        </w:rPr>
      </w:pPr>
      <w:r w:rsidRPr="000A3057">
        <w:rPr>
          <w:sz w:val="20"/>
          <w:szCs w:val="20"/>
          <w:lang w:val="es-ES_tradnl"/>
        </w:rPr>
        <w:t xml:space="preserve">Departamento Administrativo de la Función Pública. (2022). </w:t>
      </w:r>
      <w:r w:rsidRPr="000A3057">
        <w:rPr>
          <w:i/>
          <w:iCs/>
          <w:sz w:val="20"/>
          <w:szCs w:val="20"/>
          <w:lang w:val="es-ES_tradnl"/>
        </w:rPr>
        <w:t>Protocolo de servicio al ciudadano</w:t>
      </w:r>
      <w:r w:rsidRPr="000A3057">
        <w:rPr>
          <w:sz w:val="20"/>
          <w:szCs w:val="20"/>
          <w:lang w:val="es-ES_tradnl"/>
        </w:rPr>
        <w:t xml:space="preserve">. Función Pública. </w:t>
      </w:r>
      <w:hyperlink r:id="rId28">
        <w:r w:rsidRPr="000A3057">
          <w:rPr>
            <w:rStyle w:val="Hipervnculo"/>
            <w:sz w:val="20"/>
            <w:szCs w:val="20"/>
            <w:lang w:val="es-ES_tradnl"/>
          </w:rPr>
          <w:t>https://www.funcionpublica.gov.co/documents/34645357/34703129/Protocolos_servicio_servicio_al_ciudadano_v8.pdf/c5827faa-d30f-4995-9e2c-f5f4c3e91cfe?t=1664555909377</w:t>
        </w:r>
      </w:hyperlink>
    </w:p>
    <w:p w14:paraId="1221615D" w14:textId="61904048" w:rsidR="6D2143B3" w:rsidRPr="000A3057" w:rsidRDefault="6D2143B3" w:rsidP="007774E1">
      <w:pPr>
        <w:spacing w:line="360" w:lineRule="auto"/>
        <w:ind w:left="720" w:hanging="720"/>
        <w:rPr>
          <w:sz w:val="20"/>
          <w:szCs w:val="20"/>
          <w:lang w:val="es-ES_tradnl"/>
        </w:rPr>
      </w:pPr>
    </w:p>
    <w:p w14:paraId="43BCF04A" w14:textId="77777777" w:rsidR="00BF7925" w:rsidRDefault="00BF7925" w:rsidP="00BF7925">
      <w:pPr>
        <w:pBdr>
          <w:top w:val="nil"/>
          <w:left w:val="nil"/>
          <w:bottom w:val="nil"/>
          <w:right w:val="nil"/>
          <w:between w:val="nil"/>
        </w:pBdr>
        <w:spacing w:line="360" w:lineRule="auto"/>
        <w:ind w:left="720" w:hanging="720"/>
        <w:rPr>
          <w:color w:val="000000" w:themeColor="text1"/>
          <w:sz w:val="20"/>
          <w:szCs w:val="20"/>
        </w:rPr>
      </w:pPr>
      <w:r w:rsidRPr="2C6FF227">
        <w:rPr>
          <w:color w:val="000000" w:themeColor="text1"/>
          <w:sz w:val="20"/>
          <w:szCs w:val="20"/>
        </w:rPr>
        <w:t xml:space="preserve">Departamento Nacional de Planeación. (2015). </w:t>
      </w:r>
      <w:r w:rsidRPr="00957280">
        <w:rPr>
          <w:i/>
          <w:iCs/>
          <w:color w:val="000000" w:themeColor="text1"/>
          <w:sz w:val="20"/>
          <w:szCs w:val="20"/>
        </w:rPr>
        <w:t>Guía de lenguaje claro para servidores públicos de Colombia.</w:t>
      </w:r>
      <w:r w:rsidRPr="2C6FF227">
        <w:rPr>
          <w:color w:val="000000" w:themeColor="text1"/>
          <w:sz w:val="20"/>
          <w:szCs w:val="20"/>
        </w:rPr>
        <w:t xml:space="preserve"> Programa Nacional de Servicio al Ciudadano. </w:t>
      </w:r>
      <w:hyperlink r:id="rId29">
        <w:r w:rsidRPr="2C6FF227">
          <w:rPr>
            <w:rStyle w:val="Hipervnculo"/>
            <w:sz w:val="20"/>
            <w:szCs w:val="20"/>
          </w:rPr>
          <w:t>https://colaboracion.dnp.gov.co/CDT/Programa%20Nacional%20del%20Servicio%20al%20Ciudadano/GUIA%20DEL%20LENGUAJE%20CLARO.pdf</w:t>
        </w:r>
      </w:hyperlink>
      <w:r w:rsidRPr="2C6FF227">
        <w:rPr>
          <w:color w:val="000000" w:themeColor="text1"/>
          <w:sz w:val="20"/>
          <w:szCs w:val="20"/>
        </w:rPr>
        <w:t xml:space="preserve"> </w:t>
      </w:r>
    </w:p>
    <w:p w14:paraId="2BC0C508" w14:textId="59679D27" w:rsidR="6D2143B3" w:rsidRPr="000A3057" w:rsidRDefault="6D2143B3" w:rsidP="007774E1">
      <w:pPr>
        <w:spacing w:line="360" w:lineRule="auto"/>
        <w:ind w:left="720" w:hanging="720"/>
        <w:rPr>
          <w:sz w:val="20"/>
          <w:szCs w:val="20"/>
          <w:lang w:val="es-ES_tradnl"/>
        </w:rPr>
      </w:pPr>
    </w:p>
    <w:p w14:paraId="6E99D8C4" w14:textId="27AC1D92" w:rsidR="3A78DEA1" w:rsidRDefault="00DAD5BE" w:rsidP="007774E1">
      <w:pPr>
        <w:spacing w:line="360" w:lineRule="auto"/>
        <w:ind w:left="720" w:hanging="720"/>
        <w:rPr>
          <w:rStyle w:val="Hipervnculo"/>
          <w:sz w:val="20"/>
          <w:szCs w:val="20"/>
          <w:lang w:val="es-ES_tradnl"/>
        </w:rPr>
      </w:pPr>
      <w:r w:rsidRPr="000A3057">
        <w:rPr>
          <w:sz w:val="20"/>
          <w:szCs w:val="20"/>
          <w:lang w:val="es-ES_tradnl"/>
        </w:rPr>
        <w:t xml:space="preserve">Departamento Nacional de Planeación. (2025). </w:t>
      </w:r>
      <w:r w:rsidRPr="000A3057">
        <w:rPr>
          <w:i/>
          <w:iCs/>
          <w:sz w:val="20"/>
          <w:szCs w:val="20"/>
          <w:lang w:val="es-ES_tradnl"/>
        </w:rPr>
        <w:t>Lenguaje claro para la apertura democrática: Guía práctica de comunicación</w:t>
      </w:r>
      <w:r w:rsidRPr="000A3057">
        <w:rPr>
          <w:sz w:val="20"/>
          <w:szCs w:val="20"/>
          <w:lang w:val="es-ES_tradnl"/>
        </w:rPr>
        <w:t xml:space="preserve">. Dirección de Gobierno, Derechos Humanos y Paz. </w:t>
      </w:r>
      <w:hyperlink r:id="rId30">
        <w:r w:rsidRPr="000A3057">
          <w:rPr>
            <w:rStyle w:val="Hipervnculo"/>
            <w:sz w:val="20"/>
            <w:szCs w:val="20"/>
            <w:lang w:val="es-ES_tradnl"/>
          </w:rPr>
          <w:t>https://colaboracion.dnp.gov.co/CDT/Gobierno_DDHH_Paz/Gob_Asuntos_Internacionales/Innovacion/Guia_Lenguaje_Claro_2025.pdf</w:t>
        </w:r>
      </w:hyperlink>
    </w:p>
    <w:p w14:paraId="10F7405C" w14:textId="77777777" w:rsidR="00BF7925" w:rsidRPr="000A3057" w:rsidRDefault="00BF7925" w:rsidP="007774E1">
      <w:pPr>
        <w:spacing w:line="360" w:lineRule="auto"/>
        <w:ind w:left="720" w:hanging="720"/>
        <w:rPr>
          <w:sz w:val="20"/>
          <w:szCs w:val="20"/>
          <w:lang w:val="es-ES_tradnl"/>
        </w:rPr>
      </w:pPr>
    </w:p>
    <w:p w14:paraId="4ECDF6B2" w14:textId="012718C1" w:rsidR="6D2143B3" w:rsidRDefault="00DAD5BE" w:rsidP="00146B2A">
      <w:pPr>
        <w:spacing w:line="360" w:lineRule="auto"/>
        <w:ind w:left="720" w:hanging="720"/>
        <w:rPr>
          <w:rStyle w:val="Hipervnculo"/>
          <w:sz w:val="20"/>
          <w:szCs w:val="20"/>
          <w:lang w:val="es-ES_tradnl"/>
        </w:rPr>
      </w:pPr>
      <w:r w:rsidRPr="000A3057">
        <w:rPr>
          <w:sz w:val="20"/>
          <w:szCs w:val="20"/>
          <w:lang w:val="es-ES_tradnl"/>
        </w:rPr>
        <w:t xml:space="preserve">Ministerio de Educación Nacional. (2025). </w:t>
      </w:r>
      <w:r w:rsidRPr="000A3057">
        <w:rPr>
          <w:i/>
          <w:iCs/>
          <w:sz w:val="20"/>
          <w:szCs w:val="20"/>
          <w:lang w:val="es-ES_tradnl"/>
        </w:rPr>
        <w:t xml:space="preserve">Guía de buenas prácticas en lenguaje claro e incluyente para el </w:t>
      </w:r>
      <w:r w:rsidR="007F5017" w:rsidRPr="000A3057">
        <w:rPr>
          <w:i/>
          <w:iCs/>
          <w:sz w:val="20"/>
          <w:szCs w:val="20"/>
          <w:lang w:val="es-ES_tradnl"/>
        </w:rPr>
        <w:t xml:space="preserve">Relacionamiento </w:t>
      </w:r>
      <w:r w:rsidRPr="000A3057">
        <w:rPr>
          <w:i/>
          <w:iCs/>
          <w:sz w:val="20"/>
          <w:szCs w:val="20"/>
          <w:lang w:val="es-ES_tradnl"/>
        </w:rPr>
        <w:t xml:space="preserve">con la </w:t>
      </w:r>
      <w:r w:rsidR="007F5017" w:rsidRPr="000A3057">
        <w:rPr>
          <w:i/>
          <w:iCs/>
          <w:sz w:val="20"/>
          <w:szCs w:val="20"/>
          <w:lang w:val="es-ES_tradnl"/>
        </w:rPr>
        <w:t>Ciudadanía</w:t>
      </w:r>
      <w:r w:rsidRPr="000A3057">
        <w:rPr>
          <w:sz w:val="20"/>
          <w:szCs w:val="20"/>
          <w:lang w:val="es-ES_tradnl"/>
        </w:rPr>
        <w:t xml:space="preserve">. Subdirección de Relacionamiento con la Ciudadanía. </w:t>
      </w:r>
      <w:hyperlink r:id="rId31">
        <w:r w:rsidRPr="000A3057">
          <w:rPr>
            <w:rStyle w:val="Hipervnculo"/>
            <w:sz w:val="20"/>
            <w:szCs w:val="20"/>
            <w:lang w:val="es-ES_tradnl"/>
          </w:rPr>
          <w:t>https://www.mineducacion.gov.co/1780/articles-423521_recurso_3.pdf</w:t>
        </w:r>
      </w:hyperlink>
    </w:p>
    <w:p w14:paraId="53ED472E" w14:textId="77777777" w:rsidR="00146B2A" w:rsidRPr="00146B2A" w:rsidRDefault="00146B2A" w:rsidP="00146B2A">
      <w:pPr>
        <w:spacing w:line="360" w:lineRule="auto"/>
        <w:ind w:left="720" w:hanging="720"/>
        <w:rPr>
          <w:color w:val="0000FF" w:themeColor="hyperlink"/>
          <w:sz w:val="20"/>
          <w:szCs w:val="20"/>
          <w:u w:val="single"/>
          <w:lang w:val="es-ES_tradnl"/>
        </w:rPr>
      </w:pPr>
    </w:p>
    <w:p w14:paraId="3751E965" w14:textId="5B22195B" w:rsidR="3A78DEA1" w:rsidRPr="000A3057" w:rsidRDefault="00DAD5BE" w:rsidP="00146B2A">
      <w:pPr>
        <w:spacing w:line="360" w:lineRule="auto"/>
        <w:ind w:left="720" w:hanging="720"/>
        <w:rPr>
          <w:sz w:val="20"/>
          <w:szCs w:val="20"/>
          <w:lang w:val="es-ES_tradnl"/>
        </w:rPr>
      </w:pPr>
      <w:r w:rsidRPr="000A3057">
        <w:rPr>
          <w:sz w:val="20"/>
          <w:szCs w:val="20"/>
          <w:lang w:val="es-ES_tradnl"/>
        </w:rPr>
        <w:lastRenderedPageBreak/>
        <w:t xml:space="preserve">Ministerio de Tecnologías de la </w:t>
      </w:r>
      <w:r w:rsidRPr="00146B2A">
        <w:rPr>
          <w:i/>
          <w:iCs/>
          <w:sz w:val="20"/>
          <w:szCs w:val="20"/>
          <w:lang w:val="es-ES_tradnl"/>
        </w:rPr>
        <w:t xml:space="preserve">Información y las Comunicaciones. (2020). </w:t>
      </w:r>
      <w:r w:rsidR="00146B2A" w:rsidRPr="00146B2A">
        <w:rPr>
          <w:i/>
          <w:iCs/>
          <w:sz w:val="20"/>
          <w:szCs w:val="20"/>
          <w:lang w:val="es-ES_tradnl"/>
        </w:rPr>
        <w:t>Resolución</w:t>
      </w:r>
      <w:r w:rsidR="00146B2A" w:rsidRPr="00146B2A">
        <w:rPr>
          <w:sz w:val="20"/>
          <w:szCs w:val="20"/>
          <w:lang w:val="es-ES_tradnl"/>
        </w:rPr>
        <w:t xml:space="preserve"> MinTIC 1519 del 2020</w:t>
      </w:r>
      <w:r w:rsidR="00146B2A">
        <w:rPr>
          <w:sz w:val="20"/>
          <w:szCs w:val="20"/>
          <w:lang w:val="es-ES_tradnl"/>
        </w:rPr>
        <w:t xml:space="preserve">. </w:t>
      </w:r>
      <w:r w:rsidR="00146B2A" w:rsidRPr="00146B2A">
        <w:rPr>
          <w:sz w:val="20"/>
          <w:szCs w:val="20"/>
          <w:lang w:val="es-ES_tradnl"/>
        </w:rPr>
        <w:t>Directrices de accesibilidad web</w:t>
      </w:r>
      <w:r w:rsidR="00146B2A">
        <w:rPr>
          <w:sz w:val="20"/>
          <w:szCs w:val="20"/>
          <w:lang w:val="es-ES_tradnl"/>
        </w:rPr>
        <w:t xml:space="preserve">. </w:t>
      </w:r>
      <w:r w:rsidRPr="000A3057">
        <w:rPr>
          <w:i/>
          <w:iCs/>
          <w:sz w:val="20"/>
          <w:szCs w:val="20"/>
          <w:lang w:val="es-ES_tradnl"/>
        </w:rPr>
        <w:t>Directrices de accesibilidad web</w:t>
      </w:r>
      <w:r w:rsidRPr="000A3057">
        <w:rPr>
          <w:sz w:val="20"/>
          <w:szCs w:val="20"/>
          <w:lang w:val="es-ES_tradnl"/>
        </w:rPr>
        <w:t xml:space="preserve">. Gobierno Digital. </w:t>
      </w:r>
      <w:hyperlink r:id="rId32">
        <w:r w:rsidRPr="000A3057">
          <w:rPr>
            <w:rStyle w:val="Hipervnculo"/>
            <w:sz w:val="20"/>
            <w:szCs w:val="20"/>
            <w:lang w:val="es-ES_tradnl"/>
          </w:rPr>
          <w:t>https://gobiernodigital.mintic.gov.co/692/articles-160770_Directrices_Accesibilidad_web.pdf</w:t>
        </w:r>
      </w:hyperlink>
    </w:p>
    <w:p w14:paraId="672C4457" w14:textId="06426BA6" w:rsidR="6D2143B3" w:rsidRPr="000A3057" w:rsidRDefault="6D2143B3" w:rsidP="007774E1">
      <w:pPr>
        <w:spacing w:line="360" w:lineRule="auto"/>
        <w:ind w:left="720" w:hanging="720"/>
        <w:rPr>
          <w:sz w:val="20"/>
          <w:szCs w:val="20"/>
          <w:lang w:val="es-ES_tradnl"/>
        </w:rPr>
      </w:pPr>
    </w:p>
    <w:p w14:paraId="7B6BFA3F" w14:textId="5BF22F50" w:rsidR="3A78DEA1" w:rsidRPr="000A3057" w:rsidRDefault="00DAD5BE" w:rsidP="007774E1">
      <w:pPr>
        <w:spacing w:line="360" w:lineRule="auto"/>
        <w:ind w:left="720" w:hanging="720"/>
        <w:rPr>
          <w:sz w:val="20"/>
          <w:szCs w:val="20"/>
          <w:lang w:val="es-ES_tradnl"/>
        </w:rPr>
      </w:pPr>
      <w:r w:rsidRPr="000A3057">
        <w:rPr>
          <w:sz w:val="20"/>
          <w:szCs w:val="20"/>
          <w:lang w:val="es-ES_tradnl"/>
        </w:rPr>
        <w:t xml:space="preserve">Ministerio de Tecnologías de la Información y las Comunicaciones. (2020). </w:t>
      </w:r>
      <w:r w:rsidRPr="0089731A">
        <w:rPr>
          <w:sz w:val="20"/>
          <w:szCs w:val="20"/>
          <w:lang w:val="es-ES_tradnl"/>
        </w:rPr>
        <w:t xml:space="preserve">Resolución 1519 de 2020. </w:t>
      </w:r>
      <w:r w:rsidR="0089731A" w:rsidRPr="0089731A">
        <w:rPr>
          <w:sz w:val="20"/>
          <w:szCs w:val="20"/>
          <w:lang w:val="es-ES_tradnl"/>
        </w:rPr>
        <w:t xml:space="preserve">Por la cual se definen los estándares y directrices para publicar la información señalada en la Ley 1712 del 2014 y se definen los requisitos materia de acceso a la información pública, accesibilidad </w:t>
      </w:r>
      <w:r w:rsidR="0089731A" w:rsidRPr="0089731A">
        <w:rPr>
          <w:i/>
          <w:iCs/>
          <w:sz w:val="20"/>
          <w:szCs w:val="20"/>
          <w:lang w:val="es-ES_tradnl"/>
        </w:rPr>
        <w:t>web</w:t>
      </w:r>
      <w:r w:rsidR="0089731A" w:rsidRPr="0089731A">
        <w:rPr>
          <w:sz w:val="20"/>
          <w:szCs w:val="20"/>
          <w:lang w:val="es-ES_tradnl"/>
        </w:rPr>
        <w:t>, seguridad digital, y datos abiertos</w:t>
      </w:r>
      <w:r w:rsidRPr="0089731A">
        <w:rPr>
          <w:sz w:val="20"/>
          <w:szCs w:val="20"/>
          <w:lang w:val="es-ES_tradnl"/>
        </w:rPr>
        <w:t>.</w:t>
      </w:r>
      <w:r w:rsidRPr="000A3057">
        <w:rPr>
          <w:sz w:val="20"/>
          <w:szCs w:val="20"/>
          <w:lang w:val="es-ES_tradnl"/>
        </w:rPr>
        <w:t xml:space="preserve"> </w:t>
      </w:r>
      <w:hyperlink r:id="rId33">
        <w:r w:rsidRPr="000A3057">
          <w:rPr>
            <w:rStyle w:val="Hipervnculo"/>
            <w:sz w:val="20"/>
            <w:szCs w:val="20"/>
            <w:lang w:val="es-ES_tradnl"/>
          </w:rPr>
          <w:t>https://normograma.mintic.gov.co/mintic/compilacion/docs/resolucion_mintic_1519_2020.htm</w:t>
        </w:r>
      </w:hyperlink>
    </w:p>
    <w:p w14:paraId="43D0D606" w14:textId="0C1D0F8E" w:rsidR="6D2143B3" w:rsidRDefault="6D2143B3" w:rsidP="007774E1">
      <w:pPr>
        <w:spacing w:line="360" w:lineRule="auto"/>
        <w:ind w:left="720" w:hanging="720"/>
        <w:rPr>
          <w:sz w:val="20"/>
          <w:szCs w:val="20"/>
          <w:lang w:val="es-ES_tradnl"/>
        </w:rPr>
      </w:pPr>
    </w:p>
    <w:p w14:paraId="0B3129C8" w14:textId="77777777" w:rsidR="0089731A" w:rsidRDefault="0089731A" w:rsidP="0089731A">
      <w:pPr>
        <w:pBdr>
          <w:top w:val="nil"/>
          <w:left w:val="nil"/>
          <w:bottom w:val="nil"/>
          <w:right w:val="nil"/>
          <w:between w:val="nil"/>
        </w:pBdr>
        <w:spacing w:line="360" w:lineRule="auto"/>
        <w:rPr>
          <w:sz w:val="20"/>
          <w:szCs w:val="20"/>
        </w:rPr>
      </w:pPr>
    </w:p>
    <w:p w14:paraId="68EB1C5C" w14:textId="42EFF96A" w:rsidR="0089731A" w:rsidRPr="0089731A" w:rsidRDefault="0089731A" w:rsidP="0089731A">
      <w:pPr>
        <w:pStyle w:val="Prrafodelista"/>
        <w:numPr>
          <w:ilvl w:val="0"/>
          <w:numId w:val="32"/>
        </w:numPr>
        <w:pBdr>
          <w:top w:val="nil"/>
          <w:left w:val="nil"/>
          <w:bottom w:val="nil"/>
          <w:right w:val="nil"/>
          <w:between w:val="nil"/>
        </w:pBdr>
        <w:spacing w:line="360" w:lineRule="auto"/>
        <w:rPr>
          <w:b/>
          <w:bCs/>
          <w:color w:val="000000"/>
          <w:sz w:val="20"/>
          <w:szCs w:val="20"/>
        </w:rPr>
      </w:pPr>
      <w:r w:rsidRPr="0089731A">
        <w:rPr>
          <w:b/>
          <w:bCs/>
          <w:color w:val="000000" w:themeColor="text1"/>
          <w:sz w:val="20"/>
          <w:szCs w:val="20"/>
        </w:rPr>
        <w:t>CONTROL DEL DOCUMENTO</w:t>
      </w:r>
    </w:p>
    <w:p w14:paraId="1EABE2BF" w14:textId="77777777" w:rsidR="0089731A" w:rsidRDefault="0089731A" w:rsidP="0089731A">
      <w:pPr>
        <w:spacing w:line="360" w:lineRule="auto"/>
        <w:rPr>
          <w:b/>
          <w:bCs/>
          <w:sz w:val="20"/>
          <w:szCs w:val="20"/>
        </w:rPr>
      </w:pPr>
    </w:p>
    <w:tbl>
      <w:tblPr>
        <w:tblW w:w="996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20" w:firstRow="1" w:lastRow="0" w:firstColumn="0" w:lastColumn="0" w:noHBand="0" w:noVBand="1"/>
      </w:tblPr>
      <w:tblGrid>
        <w:gridCol w:w="1272"/>
        <w:gridCol w:w="1991"/>
        <w:gridCol w:w="1559"/>
        <w:gridCol w:w="3257"/>
        <w:gridCol w:w="1888"/>
      </w:tblGrid>
      <w:tr w:rsidR="0089731A" w14:paraId="69AFE4CC" w14:textId="77777777" w:rsidTr="0030438C">
        <w:trPr>
          <w:trHeight w:val="1020"/>
        </w:trPr>
        <w:tc>
          <w:tcPr>
            <w:tcW w:w="1272" w:type="dxa"/>
            <w:tcBorders>
              <w:top w:val="nil"/>
              <w:left w:val="nil"/>
            </w:tcBorders>
            <w:shd w:val="clear" w:color="auto" w:fill="auto"/>
          </w:tcPr>
          <w:p w14:paraId="43266D63" w14:textId="77777777" w:rsidR="0089731A" w:rsidRDefault="0089731A" w:rsidP="0030438C">
            <w:pPr>
              <w:spacing w:line="360" w:lineRule="auto"/>
              <w:rPr>
                <w:sz w:val="20"/>
                <w:szCs w:val="20"/>
              </w:rPr>
            </w:pPr>
          </w:p>
        </w:tc>
        <w:tc>
          <w:tcPr>
            <w:tcW w:w="1991" w:type="dxa"/>
            <w:shd w:val="clear" w:color="auto" w:fill="auto"/>
            <w:vAlign w:val="center"/>
          </w:tcPr>
          <w:p w14:paraId="343F4B0E" w14:textId="77777777" w:rsidR="0089731A" w:rsidRDefault="0089731A" w:rsidP="0030438C">
            <w:pPr>
              <w:spacing w:line="360" w:lineRule="auto"/>
              <w:rPr>
                <w:sz w:val="20"/>
                <w:szCs w:val="20"/>
              </w:rPr>
            </w:pPr>
            <w:r w:rsidRPr="2C6FF227">
              <w:rPr>
                <w:sz w:val="20"/>
                <w:szCs w:val="20"/>
              </w:rPr>
              <w:t>Nombre</w:t>
            </w:r>
          </w:p>
        </w:tc>
        <w:tc>
          <w:tcPr>
            <w:tcW w:w="1559" w:type="dxa"/>
            <w:shd w:val="clear" w:color="auto" w:fill="auto"/>
            <w:vAlign w:val="center"/>
          </w:tcPr>
          <w:p w14:paraId="7B2F14A0" w14:textId="77777777" w:rsidR="0089731A" w:rsidRDefault="0089731A" w:rsidP="0030438C">
            <w:pPr>
              <w:spacing w:line="360" w:lineRule="auto"/>
              <w:rPr>
                <w:sz w:val="20"/>
                <w:szCs w:val="20"/>
              </w:rPr>
            </w:pPr>
            <w:r w:rsidRPr="2C6FF227">
              <w:rPr>
                <w:sz w:val="20"/>
                <w:szCs w:val="20"/>
              </w:rPr>
              <w:t>Cargo</w:t>
            </w:r>
          </w:p>
        </w:tc>
        <w:tc>
          <w:tcPr>
            <w:tcW w:w="3257" w:type="dxa"/>
            <w:shd w:val="clear" w:color="auto" w:fill="auto"/>
            <w:vAlign w:val="center"/>
          </w:tcPr>
          <w:p w14:paraId="58373556" w14:textId="77777777" w:rsidR="0089731A" w:rsidRDefault="0089731A" w:rsidP="0030438C">
            <w:pPr>
              <w:spacing w:line="360" w:lineRule="auto"/>
              <w:rPr>
                <w:sz w:val="20"/>
                <w:szCs w:val="20"/>
              </w:rPr>
            </w:pPr>
            <w:r w:rsidRPr="2C6FF227">
              <w:rPr>
                <w:sz w:val="20"/>
                <w:szCs w:val="20"/>
              </w:rPr>
              <w:t>Dependencia</w:t>
            </w:r>
          </w:p>
          <w:p w14:paraId="5905FDC8" w14:textId="77777777" w:rsidR="0089731A" w:rsidRDefault="0089731A" w:rsidP="0030438C">
            <w:pPr>
              <w:spacing w:line="360" w:lineRule="auto"/>
              <w:rPr>
                <w:i/>
                <w:iCs/>
                <w:sz w:val="20"/>
                <w:szCs w:val="20"/>
              </w:rPr>
            </w:pPr>
            <w:r>
              <w:br/>
            </w:r>
            <w:r w:rsidRPr="2C6FF227">
              <w:rPr>
                <w:i/>
                <w:iCs/>
                <w:color w:val="595959" w:themeColor="text1" w:themeTint="A6"/>
                <w:sz w:val="20"/>
                <w:szCs w:val="20"/>
              </w:rPr>
              <w:t>(Para el SENA indicar Regional y Centro de Formación)</w:t>
            </w:r>
          </w:p>
        </w:tc>
        <w:tc>
          <w:tcPr>
            <w:tcW w:w="1888" w:type="dxa"/>
            <w:shd w:val="clear" w:color="auto" w:fill="auto"/>
            <w:vAlign w:val="center"/>
          </w:tcPr>
          <w:p w14:paraId="55E5BDD1" w14:textId="77777777" w:rsidR="0089731A" w:rsidRDefault="0089731A" w:rsidP="0030438C">
            <w:pPr>
              <w:spacing w:line="360" w:lineRule="auto"/>
              <w:rPr>
                <w:sz w:val="20"/>
                <w:szCs w:val="20"/>
              </w:rPr>
            </w:pPr>
            <w:r w:rsidRPr="2C6FF227">
              <w:rPr>
                <w:sz w:val="20"/>
                <w:szCs w:val="20"/>
              </w:rPr>
              <w:t>Fecha</w:t>
            </w:r>
          </w:p>
        </w:tc>
      </w:tr>
      <w:tr w:rsidR="0089731A" w14:paraId="780AB070" w14:textId="77777777" w:rsidTr="0030438C">
        <w:trPr>
          <w:trHeight w:val="340"/>
        </w:trPr>
        <w:tc>
          <w:tcPr>
            <w:tcW w:w="1272" w:type="dxa"/>
            <w:shd w:val="clear" w:color="auto" w:fill="auto"/>
          </w:tcPr>
          <w:p w14:paraId="1BE95934" w14:textId="77777777" w:rsidR="0089731A" w:rsidRDefault="0089731A" w:rsidP="0030438C">
            <w:pPr>
              <w:spacing w:line="360" w:lineRule="auto"/>
              <w:rPr>
                <w:sz w:val="20"/>
                <w:szCs w:val="20"/>
              </w:rPr>
            </w:pPr>
            <w:r w:rsidRPr="2C6FF227">
              <w:rPr>
                <w:sz w:val="20"/>
                <w:szCs w:val="20"/>
              </w:rPr>
              <w:t>Autor (es)</w:t>
            </w:r>
          </w:p>
        </w:tc>
        <w:tc>
          <w:tcPr>
            <w:tcW w:w="1991" w:type="dxa"/>
            <w:shd w:val="clear" w:color="auto" w:fill="auto"/>
          </w:tcPr>
          <w:p w14:paraId="620FD35D" w14:textId="77777777" w:rsidR="0089731A" w:rsidRPr="008359CA" w:rsidRDefault="0089731A" w:rsidP="0030438C">
            <w:pPr>
              <w:spacing w:line="360" w:lineRule="auto"/>
              <w:rPr>
                <w:sz w:val="20"/>
                <w:szCs w:val="20"/>
              </w:rPr>
            </w:pPr>
            <w:proofErr w:type="spellStart"/>
            <w:r w:rsidRPr="008359CA">
              <w:rPr>
                <w:sz w:val="20"/>
                <w:szCs w:val="20"/>
              </w:rPr>
              <w:t>Jhacesiz</w:t>
            </w:r>
            <w:proofErr w:type="spellEnd"/>
            <w:r w:rsidRPr="008359CA">
              <w:rPr>
                <w:sz w:val="20"/>
                <w:szCs w:val="20"/>
              </w:rPr>
              <w:t xml:space="preserve"> Mary Hincapié</w:t>
            </w:r>
          </w:p>
        </w:tc>
        <w:tc>
          <w:tcPr>
            <w:tcW w:w="1559" w:type="dxa"/>
            <w:shd w:val="clear" w:color="auto" w:fill="auto"/>
          </w:tcPr>
          <w:p w14:paraId="142C8ED3" w14:textId="77777777" w:rsidR="0089731A" w:rsidRDefault="0089731A" w:rsidP="0030438C">
            <w:pPr>
              <w:spacing w:line="360" w:lineRule="auto"/>
            </w:pPr>
            <w:r>
              <w:rPr>
                <w:sz w:val="20"/>
                <w:szCs w:val="20"/>
              </w:rPr>
              <w:t>Experta temática</w:t>
            </w:r>
          </w:p>
        </w:tc>
        <w:tc>
          <w:tcPr>
            <w:tcW w:w="3257" w:type="dxa"/>
            <w:shd w:val="clear" w:color="auto" w:fill="auto"/>
          </w:tcPr>
          <w:p w14:paraId="0C6FE7AF" w14:textId="77777777" w:rsidR="0089731A" w:rsidRDefault="0089731A" w:rsidP="0030438C">
            <w:pPr>
              <w:spacing w:line="360" w:lineRule="auto"/>
            </w:pPr>
            <w:r w:rsidRPr="45CBE5E5">
              <w:rPr>
                <w:sz w:val="20"/>
                <w:szCs w:val="20"/>
              </w:rPr>
              <w:t>Centro Servicios de Salud</w:t>
            </w:r>
            <w:r>
              <w:rPr>
                <w:sz w:val="20"/>
                <w:szCs w:val="20"/>
              </w:rPr>
              <w:t xml:space="preserve"> - </w:t>
            </w:r>
            <w:r w:rsidRPr="45CBE5E5">
              <w:rPr>
                <w:sz w:val="20"/>
                <w:szCs w:val="20"/>
              </w:rPr>
              <w:t>Regional Antioquia</w:t>
            </w:r>
          </w:p>
        </w:tc>
        <w:tc>
          <w:tcPr>
            <w:tcW w:w="1888" w:type="dxa"/>
            <w:shd w:val="clear" w:color="auto" w:fill="auto"/>
          </w:tcPr>
          <w:p w14:paraId="3C17CC70" w14:textId="77777777" w:rsidR="0089731A" w:rsidRDefault="0089731A" w:rsidP="0030438C">
            <w:pPr>
              <w:spacing w:line="360" w:lineRule="auto"/>
            </w:pPr>
            <w:r w:rsidRPr="45CBE5E5">
              <w:rPr>
                <w:sz w:val="20"/>
                <w:szCs w:val="20"/>
              </w:rPr>
              <w:t>Junio 2026</w:t>
            </w:r>
          </w:p>
        </w:tc>
      </w:tr>
      <w:tr w:rsidR="0089731A" w14:paraId="5766FFC0" w14:textId="77777777" w:rsidTr="0030438C">
        <w:trPr>
          <w:trHeight w:val="340"/>
        </w:trPr>
        <w:tc>
          <w:tcPr>
            <w:tcW w:w="1272" w:type="dxa"/>
            <w:shd w:val="clear" w:color="auto" w:fill="auto"/>
          </w:tcPr>
          <w:p w14:paraId="4D1FAB07" w14:textId="77777777" w:rsidR="0089731A" w:rsidRDefault="0089731A" w:rsidP="0030438C">
            <w:pPr>
              <w:spacing w:line="360" w:lineRule="auto"/>
              <w:rPr>
                <w:sz w:val="20"/>
                <w:szCs w:val="20"/>
              </w:rPr>
            </w:pPr>
          </w:p>
        </w:tc>
        <w:tc>
          <w:tcPr>
            <w:tcW w:w="1991" w:type="dxa"/>
            <w:shd w:val="clear" w:color="auto" w:fill="auto"/>
          </w:tcPr>
          <w:p w14:paraId="52F10C93" w14:textId="77777777" w:rsidR="0089731A" w:rsidRPr="008359CA" w:rsidRDefault="0089731A" w:rsidP="0030438C">
            <w:pPr>
              <w:spacing w:line="360" w:lineRule="auto"/>
              <w:rPr>
                <w:sz w:val="20"/>
                <w:szCs w:val="20"/>
              </w:rPr>
            </w:pPr>
            <w:r w:rsidRPr="008359CA">
              <w:rPr>
                <w:sz w:val="20"/>
                <w:szCs w:val="20"/>
              </w:rPr>
              <w:t xml:space="preserve">Adriana María Bustamante </w:t>
            </w:r>
          </w:p>
        </w:tc>
        <w:tc>
          <w:tcPr>
            <w:tcW w:w="1559" w:type="dxa"/>
            <w:shd w:val="clear" w:color="auto" w:fill="auto"/>
          </w:tcPr>
          <w:p w14:paraId="047C45DD" w14:textId="77777777" w:rsidR="0089731A" w:rsidRDefault="0089731A" w:rsidP="0030438C">
            <w:pPr>
              <w:spacing w:line="360" w:lineRule="auto"/>
              <w:rPr>
                <w:sz w:val="20"/>
                <w:szCs w:val="20"/>
              </w:rPr>
            </w:pPr>
            <w:r>
              <w:rPr>
                <w:sz w:val="20"/>
                <w:szCs w:val="20"/>
              </w:rPr>
              <w:t>Experta temática</w:t>
            </w:r>
          </w:p>
        </w:tc>
        <w:tc>
          <w:tcPr>
            <w:tcW w:w="3257" w:type="dxa"/>
            <w:shd w:val="clear" w:color="auto" w:fill="auto"/>
          </w:tcPr>
          <w:p w14:paraId="2E90D653" w14:textId="77777777" w:rsidR="0089731A" w:rsidRDefault="0089731A" w:rsidP="0030438C">
            <w:pPr>
              <w:spacing w:line="360" w:lineRule="auto"/>
              <w:rPr>
                <w:sz w:val="20"/>
                <w:szCs w:val="20"/>
              </w:rPr>
            </w:pPr>
            <w:r w:rsidRPr="45CBE5E5">
              <w:rPr>
                <w:sz w:val="20"/>
                <w:szCs w:val="20"/>
              </w:rPr>
              <w:t>Centro Servicios de Salud</w:t>
            </w:r>
            <w:r>
              <w:rPr>
                <w:sz w:val="20"/>
                <w:szCs w:val="20"/>
              </w:rPr>
              <w:t xml:space="preserve"> - </w:t>
            </w:r>
            <w:r w:rsidRPr="45CBE5E5">
              <w:rPr>
                <w:sz w:val="20"/>
                <w:szCs w:val="20"/>
              </w:rPr>
              <w:t>Regional Antioquia</w:t>
            </w:r>
          </w:p>
        </w:tc>
        <w:tc>
          <w:tcPr>
            <w:tcW w:w="1888" w:type="dxa"/>
            <w:shd w:val="clear" w:color="auto" w:fill="auto"/>
          </w:tcPr>
          <w:p w14:paraId="057AF9FC" w14:textId="77777777" w:rsidR="0089731A" w:rsidRDefault="0089731A" w:rsidP="0030438C">
            <w:pPr>
              <w:spacing w:line="360" w:lineRule="auto"/>
            </w:pPr>
            <w:r w:rsidRPr="45CBE5E5">
              <w:rPr>
                <w:sz w:val="20"/>
                <w:szCs w:val="20"/>
              </w:rPr>
              <w:t>Junio 2026</w:t>
            </w:r>
          </w:p>
          <w:p w14:paraId="59D4E521" w14:textId="77777777" w:rsidR="0089731A" w:rsidRDefault="0089731A" w:rsidP="0030438C">
            <w:pPr>
              <w:spacing w:line="360" w:lineRule="auto"/>
              <w:rPr>
                <w:sz w:val="20"/>
                <w:szCs w:val="20"/>
              </w:rPr>
            </w:pPr>
          </w:p>
        </w:tc>
      </w:tr>
      <w:tr w:rsidR="0089731A" w14:paraId="1ACBAECD" w14:textId="77777777" w:rsidTr="0030438C">
        <w:trPr>
          <w:trHeight w:val="340"/>
        </w:trPr>
        <w:tc>
          <w:tcPr>
            <w:tcW w:w="1272" w:type="dxa"/>
            <w:shd w:val="clear" w:color="auto" w:fill="auto"/>
          </w:tcPr>
          <w:p w14:paraId="256E3DA5" w14:textId="77777777" w:rsidR="0089731A" w:rsidRDefault="0089731A" w:rsidP="0030438C">
            <w:pPr>
              <w:spacing w:line="360" w:lineRule="auto"/>
              <w:rPr>
                <w:sz w:val="20"/>
                <w:szCs w:val="20"/>
              </w:rPr>
            </w:pPr>
          </w:p>
        </w:tc>
        <w:tc>
          <w:tcPr>
            <w:tcW w:w="1991" w:type="dxa"/>
            <w:shd w:val="clear" w:color="auto" w:fill="auto"/>
          </w:tcPr>
          <w:p w14:paraId="113FB511" w14:textId="77777777" w:rsidR="0089731A" w:rsidRPr="008359CA" w:rsidRDefault="0089731A" w:rsidP="0030438C">
            <w:pPr>
              <w:spacing w:line="360" w:lineRule="auto"/>
              <w:rPr>
                <w:sz w:val="20"/>
                <w:szCs w:val="20"/>
              </w:rPr>
            </w:pPr>
            <w:r w:rsidRPr="008359CA">
              <w:rPr>
                <w:sz w:val="20"/>
                <w:szCs w:val="20"/>
              </w:rPr>
              <w:t>Erika Alejandra Parra</w:t>
            </w:r>
          </w:p>
        </w:tc>
        <w:tc>
          <w:tcPr>
            <w:tcW w:w="1559" w:type="dxa"/>
            <w:shd w:val="clear" w:color="auto" w:fill="auto"/>
          </w:tcPr>
          <w:p w14:paraId="541203A6" w14:textId="77777777" w:rsidR="0089731A" w:rsidRDefault="0089731A" w:rsidP="0030438C">
            <w:pPr>
              <w:spacing w:line="360" w:lineRule="auto"/>
              <w:rPr>
                <w:sz w:val="20"/>
                <w:szCs w:val="20"/>
              </w:rPr>
            </w:pPr>
            <w:r>
              <w:rPr>
                <w:sz w:val="20"/>
                <w:szCs w:val="20"/>
              </w:rPr>
              <w:t>Experta temática</w:t>
            </w:r>
          </w:p>
        </w:tc>
        <w:tc>
          <w:tcPr>
            <w:tcW w:w="3257" w:type="dxa"/>
            <w:shd w:val="clear" w:color="auto" w:fill="auto"/>
          </w:tcPr>
          <w:p w14:paraId="5222D32A" w14:textId="77777777" w:rsidR="0089731A" w:rsidRDefault="0089731A" w:rsidP="0030438C">
            <w:pPr>
              <w:spacing w:line="360" w:lineRule="auto"/>
              <w:rPr>
                <w:sz w:val="20"/>
                <w:szCs w:val="20"/>
              </w:rPr>
            </w:pPr>
            <w:r w:rsidRPr="45CBE5E5">
              <w:rPr>
                <w:sz w:val="20"/>
                <w:szCs w:val="20"/>
              </w:rPr>
              <w:t>Centro Servicios de Salud</w:t>
            </w:r>
            <w:r>
              <w:rPr>
                <w:sz w:val="20"/>
                <w:szCs w:val="20"/>
              </w:rPr>
              <w:t xml:space="preserve"> - </w:t>
            </w:r>
            <w:r w:rsidRPr="45CBE5E5">
              <w:rPr>
                <w:sz w:val="20"/>
                <w:szCs w:val="20"/>
              </w:rPr>
              <w:t>Regional Antioquia</w:t>
            </w:r>
          </w:p>
        </w:tc>
        <w:tc>
          <w:tcPr>
            <w:tcW w:w="1888" w:type="dxa"/>
            <w:shd w:val="clear" w:color="auto" w:fill="auto"/>
          </w:tcPr>
          <w:p w14:paraId="1D0BE6A0" w14:textId="77777777" w:rsidR="0089731A" w:rsidRDefault="0089731A" w:rsidP="0030438C">
            <w:pPr>
              <w:spacing w:line="360" w:lineRule="auto"/>
            </w:pPr>
            <w:r w:rsidRPr="45CBE5E5">
              <w:rPr>
                <w:sz w:val="20"/>
                <w:szCs w:val="20"/>
              </w:rPr>
              <w:t>Junio 2026</w:t>
            </w:r>
          </w:p>
          <w:p w14:paraId="6C9B3EF8" w14:textId="77777777" w:rsidR="0089731A" w:rsidRDefault="0089731A" w:rsidP="0030438C">
            <w:pPr>
              <w:spacing w:line="360" w:lineRule="auto"/>
              <w:rPr>
                <w:sz w:val="20"/>
                <w:szCs w:val="20"/>
              </w:rPr>
            </w:pPr>
          </w:p>
        </w:tc>
      </w:tr>
      <w:tr w:rsidR="0089731A" w14:paraId="57E85555" w14:textId="77777777" w:rsidTr="0030438C">
        <w:trPr>
          <w:trHeight w:val="340"/>
        </w:trPr>
        <w:tc>
          <w:tcPr>
            <w:tcW w:w="1272" w:type="dxa"/>
            <w:shd w:val="clear" w:color="auto" w:fill="auto"/>
          </w:tcPr>
          <w:p w14:paraId="12FDA7F2" w14:textId="77777777" w:rsidR="0089731A" w:rsidRDefault="0089731A" w:rsidP="0030438C">
            <w:pPr>
              <w:spacing w:line="360" w:lineRule="auto"/>
              <w:rPr>
                <w:sz w:val="20"/>
                <w:szCs w:val="20"/>
              </w:rPr>
            </w:pPr>
          </w:p>
        </w:tc>
        <w:tc>
          <w:tcPr>
            <w:tcW w:w="1991" w:type="dxa"/>
            <w:shd w:val="clear" w:color="auto" w:fill="auto"/>
          </w:tcPr>
          <w:p w14:paraId="2820AE9B" w14:textId="77777777" w:rsidR="0089731A" w:rsidRPr="008359CA" w:rsidRDefault="0089731A" w:rsidP="0030438C">
            <w:pPr>
              <w:spacing w:line="360" w:lineRule="auto"/>
              <w:rPr>
                <w:rFonts w:ascii="Calibri" w:eastAsia="Calibri" w:hAnsi="Calibri" w:cs="Calibri"/>
                <w:color w:val="000000" w:themeColor="text1"/>
                <w:sz w:val="20"/>
                <w:szCs w:val="20"/>
              </w:rPr>
            </w:pPr>
            <w:r w:rsidRPr="008359CA">
              <w:rPr>
                <w:sz w:val="20"/>
                <w:szCs w:val="20"/>
              </w:rPr>
              <w:t>Hugo Armando López</w:t>
            </w:r>
          </w:p>
        </w:tc>
        <w:tc>
          <w:tcPr>
            <w:tcW w:w="1559" w:type="dxa"/>
            <w:shd w:val="clear" w:color="auto" w:fill="auto"/>
          </w:tcPr>
          <w:p w14:paraId="08D732EC" w14:textId="77777777" w:rsidR="0089731A" w:rsidRPr="45CBE5E5" w:rsidRDefault="0089731A" w:rsidP="0030438C">
            <w:pPr>
              <w:spacing w:line="360" w:lineRule="auto"/>
              <w:rPr>
                <w:rFonts w:ascii="Calibri" w:eastAsia="Calibri" w:hAnsi="Calibri" w:cs="Calibri"/>
                <w:b/>
                <w:bCs/>
                <w:color w:val="000000" w:themeColor="text1"/>
              </w:rPr>
            </w:pPr>
            <w:r>
              <w:rPr>
                <w:sz w:val="20"/>
                <w:szCs w:val="20"/>
              </w:rPr>
              <w:t>Experto temático</w:t>
            </w:r>
          </w:p>
        </w:tc>
        <w:tc>
          <w:tcPr>
            <w:tcW w:w="3257" w:type="dxa"/>
            <w:shd w:val="clear" w:color="auto" w:fill="auto"/>
          </w:tcPr>
          <w:p w14:paraId="42C94D91" w14:textId="77777777" w:rsidR="0089731A" w:rsidRPr="45CBE5E5" w:rsidRDefault="0089731A" w:rsidP="0030438C">
            <w:pPr>
              <w:spacing w:line="360" w:lineRule="auto"/>
              <w:rPr>
                <w:sz w:val="20"/>
                <w:szCs w:val="20"/>
              </w:rPr>
            </w:pPr>
            <w:r w:rsidRPr="45CBE5E5">
              <w:rPr>
                <w:sz w:val="20"/>
                <w:szCs w:val="20"/>
              </w:rPr>
              <w:t>Centro Servicios de Salud</w:t>
            </w:r>
            <w:r>
              <w:rPr>
                <w:sz w:val="20"/>
                <w:szCs w:val="20"/>
              </w:rPr>
              <w:t xml:space="preserve"> - </w:t>
            </w:r>
            <w:r w:rsidRPr="45CBE5E5">
              <w:rPr>
                <w:sz w:val="20"/>
                <w:szCs w:val="20"/>
              </w:rPr>
              <w:t>Regional Antioquia</w:t>
            </w:r>
          </w:p>
        </w:tc>
        <w:tc>
          <w:tcPr>
            <w:tcW w:w="1888" w:type="dxa"/>
            <w:shd w:val="clear" w:color="auto" w:fill="auto"/>
          </w:tcPr>
          <w:p w14:paraId="3FB1989B" w14:textId="77777777" w:rsidR="0089731A" w:rsidRDefault="0089731A" w:rsidP="0030438C">
            <w:pPr>
              <w:spacing w:line="360" w:lineRule="auto"/>
            </w:pPr>
            <w:r w:rsidRPr="45CBE5E5">
              <w:rPr>
                <w:sz w:val="20"/>
                <w:szCs w:val="20"/>
              </w:rPr>
              <w:t>Junio 2026</w:t>
            </w:r>
          </w:p>
          <w:p w14:paraId="1B383F7D" w14:textId="77777777" w:rsidR="0089731A" w:rsidRPr="45CBE5E5" w:rsidRDefault="0089731A" w:rsidP="0030438C">
            <w:pPr>
              <w:spacing w:line="360" w:lineRule="auto"/>
              <w:rPr>
                <w:sz w:val="20"/>
                <w:szCs w:val="20"/>
              </w:rPr>
            </w:pPr>
          </w:p>
        </w:tc>
      </w:tr>
      <w:tr w:rsidR="0089731A" w14:paraId="10B4FE86" w14:textId="77777777" w:rsidTr="0030438C">
        <w:trPr>
          <w:trHeight w:val="340"/>
        </w:trPr>
        <w:tc>
          <w:tcPr>
            <w:tcW w:w="1272" w:type="dxa"/>
            <w:shd w:val="clear" w:color="auto" w:fill="auto"/>
          </w:tcPr>
          <w:p w14:paraId="071E7D31" w14:textId="77777777" w:rsidR="0089731A" w:rsidRDefault="0089731A" w:rsidP="0030438C">
            <w:pPr>
              <w:spacing w:line="360" w:lineRule="auto"/>
              <w:rPr>
                <w:sz w:val="20"/>
                <w:szCs w:val="20"/>
              </w:rPr>
            </w:pPr>
          </w:p>
        </w:tc>
        <w:tc>
          <w:tcPr>
            <w:tcW w:w="1991" w:type="dxa"/>
            <w:shd w:val="clear" w:color="auto" w:fill="auto"/>
          </w:tcPr>
          <w:p w14:paraId="37B57613" w14:textId="77777777" w:rsidR="0089731A" w:rsidRPr="008359CA" w:rsidRDefault="0089731A" w:rsidP="0030438C">
            <w:pPr>
              <w:spacing w:line="360" w:lineRule="auto"/>
              <w:rPr>
                <w:sz w:val="20"/>
                <w:szCs w:val="20"/>
              </w:rPr>
            </w:pPr>
            <w:r w:rsidRPr="00EE4793">
              <w:rPr>
                <w:sz w:val="20"/>
                <w:szCs w:val="20"/>
                <w:lang w:val="es-ES_tradnl"/>
              </w:rPr>
              <w:t>Andrés Felipe Velandia Espitia</w:t>
            </w:r>
          </w:p>
        </w:tc>
        <w:tc>
          <w:tcPr>
            <w:tcW w:w="1559" w:type="dxa"/>
            <w:shd w:val="clear" w:color="auto" w:fill="auto"/>
          </w:tcPr>
          <w:p w14:paraId="477F965C" w14:textId="77777777" w:rsidR="0089731A" w:rsidRDefault="0089731A" w:rsidP="0030438C">
            <w:pPr>
              <w:spacing w:line="360" w:lineRule="auto"/>
              <w:rPr>
                <w:sz w:val="20"/>
                <w:szCs w:val="20"/>
              </w:rPr>
            </w:pPr>
            <w:r w:rsidRPr="00EE4793">
              <w:rPr>
                <w:sz w:val="20"/>
                <w:szCs w:val="20"/>
                <w:lang w:val="es-ES_tradnl"/>
              </w:rPr>
              <w:t>Evaluador instruccional</w:t>
            </w:r>
          </w:p>
        </w:tc>
        <w:tc>
          <w:tcPr>
            <w:tcW w:w="3257" w:type="dxa"/>
            <w:shd w:val="clear" w:color="auto" w:fill="auto"/>
          </w:tcPr>
          <w:p w14:paraId="04B83100" w14:textId="77777777" w:rsidR="0089731A" w:rsidRPr="45CBE5E5" w:rsidRDefault="0089731A" w:rsidP="0030438C">
            <w:pPr>
              <w:spacing w:line="360" w:lineRule="auto"/>
              <w:rPr>
                <w:sz w:val="20"/>
                <w:szCs w:val="20"/>
              </w:rPr>
            </w:pPr>
            <w:r w:rsidRPr="00EE4793">
              <w:rPr>
                <w:bCs/>
                <w:sz w:val="20"/>
                <w:szCs w:val="20"/>
                <w:lang w:val="es-ES_tradnl"/>
              </w:rPr>
              <w:t>Centro de Comercio y Servicios</w:t>
            </w:r>
            <w:r>
              <w:rPr>
                <w:bCs/>
                <w:sz w:val="20"/>
                <w:szCs w:val="20"/>
                <w:lang w:val="es-ES_tradnl"/>
              </w:rPr>
              <w:t xml:space="preserve"> - </w:t>
            </w:r>
            <w:r w:rsidRPr="00EE4793">
              <w:rPr>
                <w:bCs/>
                <w:sz w:val="20"/>
                <w:szCs w:val="20"/>
                <w:lang w:val="es-ES_tradnl"/>
              </w:rPr>
              <w:t xml:space="preserve">Regional Tolima </w:t>
            </w:r>
          </w:p>
        </w:tc>
        <w:tc>
          <w:tcPr>
            <w:tcW w:w="1888" w:type="dxa"/>
            <w:shd w:val="clear" w:color="auto" w:fill="auto"/>
          </w:tcPr>
          <w:p w14:paraId="293C7DDB" w14:textId="77777777" w:rsidR="0089731A" w:rsidRPr="45CBE5E5" w:rsidRDefault="0089731A" w:rsidP="0030438C">
            <w:pPr>
              <w:spacing w:line="360" w:lineRule="auto"/>
              <w:rPr>
                <w:sz w:val="20"/>
                <w:szCs w:val="20"/>
              </w:rPr>
            </w:pPr>
            <w:r>
              <w:rPr>
                <w:sz w:val="20"/>
                <w:szCs w:val="20"/>
                <w:lang w:val="es-ES_tradnl"/>
              </w:rPr>
              <w:t>Agosto</w:t>
            </w:r>
            <w:r w:rsidRPr="00EE4793">
              <w:rPr>
                <w:sz w:val="20"/>
                <w:szCs w:val="20"/>
                <w:lang w:val="es-ES_tradnl"/>
              </w:rPr>
              <w:t xml:space="preserve"> 2026</w:t>
            </w:r>
          </w:p>
        </w:tc>
      </w:tr>
    </w:tbl>
    <w:p w14:paraId="0A95047E" w14:textId="77777777" w:rsidR="0089731A" w:rsidRDefault="0089731A" w:rsidP="0089731A">
      <w:pPr>
        <w:spacing w:line="360" w:lineRule="auto"/>
        <w:rPr>
          <w:sz w:val="20"/>
          <w:szCs w:val="20"/>
        </w:rPr>
      </w:pPr>
    </w:p>
    <w:p w14:paraId="11DA16E4" w14:textId="77777777" w:rsidR="0089731A" w:rsidRDefault="0089731A" w:rsidP="0089731A">
      <w:pPr>
        <w:spacing w:line="360" w:lineRule="auto"/>
        <w:rPr>
          <w:sz w:val="20"/>
          <w:szCs w:val="20"/>
        </w:rPr>
      </w:pPr>
    </w:p>
    <w:p w14:paraId="76ACD662" w14:textId="469F9311" w:rsidR="0089731A" w:rsidRPr="0089731A" w:rsidRDefault="0089731A" w:rsidP="0089731A">
      <w:pPr>
        <w:pStyle w:val="Prrafodelista"/>
        <w:numPr>
          <w:ilvl w:val="0"/>
          <w:numId w:val="32"/>
        </w:numPr>
        <w:pBdr>
          <w:top w:val="nil"/>
          <w:left w:val="nil"/>
          <w:bottom w:val="nil"/>
          <w:right w:val="nil"/>
          <w:between w:val="nil"/>
        </w:pBdr>
        <w:spacing w:line="360" w:lineRule="auto"/>
        <w:rPr>
          <w:b/>
          <w:bCs/>
          <w:color w:val="000000"/>
          <w:sz w:val="20"/>
          <w:szCs w:val="20"/>
        </w:rPr>
      </w:pPr>
      <w:r w:rsidRPr="0089731A">
        <w:rPr>
          <w:b/>
          <w:bCs/>
          <w:color w:val="000000" w:themeColor="text1"/>
          <w:sz w:val="20"/>
          <w:szCs w:val="20"/>
        </w:rPr>
        <w:t xml:space="preserve">CONTROL DE CAMBIOS </w:t>
      </w:r>
    </w:p>
    <w:p w14:paraId="5FA95839" w14:textId="77777777" w:rsidR="0089731A" w:rsidRPr="003F2B64" w:rsidRDefault="0089731A" w:rsidP="0089731A">
      <w:pPr>
        <w:pBdr>
          <w:top w:val="nil"/>
          <w:left w:val="nil"/>
          <w:bottom w:val="nil"/>
          <w:right w:val="nil"/>
          <w:between w:val="nil"/>
        </w:pBdr>
        <w:spacing w:line="360" w:lineRule="auto"/>
        <w:rPr>
          <w:b/>
          <w:bCs/>
          <w:color w:val="595959" w:themeColor="text1" w:themeTint="A6"/>
          <w:sz w:val="20"/>
          <w:szCs w:val="20"/>
        </w:rPr>
      </w:pPr>
      <w:r w:rsidRPr="2C6FF227">
        <w:rPr>
          <w:b/>
          <w:bCs/>
          <w:color w:val="595959" w:themeColor="text1" w:themeTint="A6"/>
          <w:sz w:val="20"/>
          <w:szCs w:val="20"/>
        </w:rPr>
        <w:t>(Diligenciar únicamente si realiza ajustes a la Unidad Temática)</w:t>
      </w:r>
    </w:p>
    <w:p w14:paraId="7EAA6ED3" w14:textId="77777777" w:rsidR="0089731A" w:rsidRDefault="0089731A" w:rsidP="0089731A">
      <w:pPr>
        <w:spacing w:line="360" w:lineRule="auto"/>
        <w:rPr>
          <w:sz w:val="20"/>
          <w:szCs w:val="20"/>
        </w:rPr>
      </w:pPr>
    </w:p>
    <w:tbl>
      <w:tblPr>
        <w:tblW w:w="99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64"/>
        <w:gridCol w:w="2138"/>
        <w:gridCol w:w="1701"/>
        <w:gridCol w:w="1843"/>
        <w:gridCol w:w="1044"/>
        <w:gridCol w:w="1977"/>
      </w:tblGrid>
      <w:tr w:rsidR="0089731A" w14:paraId="28237784" w14:textId="77777777" w:rsidTr="0030438C">
        <w:trPr>
          <w:trHeight w:val="349"/>
        </w:trPr>
        <w:tc>
          <w:tcPr>
            <w:tcW w:w="1264" w:type="dxa"/>
            <w:tcBorders>
              <w:top w:val="nil"/>
              <w:left w:val="nil"/>
            </w:tcBorders>
            <w:shd w:val="clear" w:color="auto" w:fill="auto"/>
          </w:tcPr>
          <w:p w14:paraId="6B6A98F9" w14:textId="77777777" w:rsidR="0089731A" w:rsidRDefault="0089731A" w:rsidP="0030438C">
            <w:pPr>
              <w:spacing w:line="360" w:lineRule="auto"/>
              <w:rPr>
                <w:sz w:val="20"/>
                <w:szCs w:val="20"/>
              </w:rPr>
            </w:pPr>
          </w:p>
        </w:tc>
        <w:tc>
          <w:tcPr>
            <w:tcW w:w="2138" w:type="dxa"/>
            <w:shd w:val="clear" w:color="auto" w:fill="auto"/>
          </w:tcPr>
          <w:p w14:paraId="737B8044" w14:textId="77777777" w:rsidR="0089731A" w:rsidRDefault="0089731A" w:rsidP="0030438C">
            <w:pPr>
              <w:spacing w:line="360" w:lineRule="auto"/>
              <w:rPr>
                <w:sz w:val="20"/>
                <w:szCs w:val="20"/>
              </w:rPr>
            </w:pPr>
            <w:r w:rsidRPr="2C6FF227">
              <w:rPr>
                <w:sz w:val="20"/>
                <w:szCs w:val="20"/>
              </w:rPr>
              <w:t>Nombre</w:t>
            </w:r>
          </w:p>
        </w:tc>
        <w:tc>
          <w:tcPr>
            <w:tcW w:w="1701" w:type="dxa"/>
            <w:shd w:val="clear" w:color="auto" w:fill="auto"/>
          </w:tcPr>
          <w:p w14:paraId="63F49BA0" w14:textId="77777777" w:rsidR="0089731A" w:rsidRDefault="0089731A" w:rsidP="0030438C">
            <w:pPr>
              <w:spacing w:line="360" w:lineRule="auto"/>
              <w:rPr>
                <w:sz w:val="20"/>
                <w:szCs w:val="20"/>
              </w:rPr>
            </w:pPr>
            <w:r w:rsidRPr="2C6FF227">
              <w:rPr>
                <w:sz w:val="20"/>
                <w:szCs w:val="20"/>
              </w:rPr>
              <w:t>Cargo</w:t>
            </w:r>
          </w:p>
        </w:tc>
        <w:tc>
          <w:tcPr>
            <w:tcW w:w="1843" w:type="dxa"/>
            <w:shd w:val="clear" w:color="auto" w:fill="auto"/>
          </w:tcPr>
          <w:p w14:paraId="3A032AC2" w14:textId="77777777" w:rsidR="0089731A" w:rsidRDefault="0089731A" w:rsidP="0030438C">
            <w:pPr>
              <w:spacing w:line="360" w:lineRule="auto"/>
              <w:rPr>
                <w:sz w:val="20"/>
                <w:szCs w:val="20"/>
              </w:rPr>
            </w:pPr>
            <w:r w:rsidRPr="2C6FF227">
              <w:rPr>
                <w:sz w:val="20"/>
                <w:szCs w:val="20"/>
              </w:rPr>
              <w:t>Dependencia</w:t>
            </w:r>
          </w:p>
        </w:tc>
        <w:tc>
          <w:tcPr>
            <w:tcW w:w="1044" w:type="dxa"/>
            <w:shd w:val="clear" w:color="auto" w:fill="auto"/>
          </w:tcPr>
          <w:p w14:paraId="268C21F4" w14:textId="77777777" w:rsidR="0089731A" w:rsidRDefault="0089731A" w:rsidP="0030438C">
            <w:pPr>
              <w:spacing w:line="360" w:lineRule="auto"/>
              <w:rPr>
                <w:sz w:val="20"/>
                <w:szCs w:val="20"/>
              </w:rPr>
            </w:pPr>
            <w:r w:rsidRPr="2C6FF227">
              <w:rPr>
                <w:sz w:val="20"/>
                <w:szCs w:val="20"/>
              </w:rPr>
              <w:t>Fecha</w:t>
            </w:r>
          </w:p>
        </w:tc>
        <w:tc>
          <w:tcPr>
            <w:tcW w:w="1977" w:type="dxa"/>
            <w:shd w:val="clear" w:color="auto" w:fill="auto"/>
          </w:tcPr>
          <w:p w14:paraId="68FF606F" w14:textId="77777777" w:rsidR="0089731A" w:rsidRDefault="0089731A" w:rsidP="0030438C">
            <w:pPr>
              <w:spacing w:line="360" w:lineRule="auto"/>
              <w:rPr>
                <w:sz w:val="20"/>
                <w:szCs w:val="20"/>
              </w:rPr>
            </w:pPr>
            <w:r w:rsidRPr="2C6FF227">
              <w:rPr>
                <w:sz w:val="20"/>
                <w:szCs w:val="20"/>
              </w:rPr>
              <w:t>Razón del Cambio</w:t>
            </w:r>
          </w:p>
        </w:tc>
      </w:tr>
      <w:tr w:rsidR="0089731A" w14:paraId="6FE2EE85" w14:textId="77777777" w:rsidTr="0030438C">
        <w:trPr>
          <w:trHeight w:val="567"/>
        </w:trPr>
        <w:tc>
          <w:tcPr>
            <w:tcW w:w="1264" w:type="dxa"/>
            <w:shd w:val="clear" w:color="auto" w:fill="auto"/>
          </w:tcPr>
          <w:p w14:paraId="73ACB9B9" w14:textId="77777777" w:rsidR="0089731A" w:rsidRDefault="0089731A" w:rsidP="0030438C">
            <w:pPr>
              <w:spacing w:line="360" w:lineRule="auto"/>
              <w:rPr>
                <w:sz w:val="20"/>
                <w:szCs w:val="20"/>
              </w:rPr>
            </w:pPr>
            <w:r w:rsidRPr="2C6FF227">
              <w:rPr>
                <w:sz w:val="20"/>
                <w:szCs w:val="20"/>
              </w:rPr>
              <w:t>Autor (es)</w:t>
            </w:r>
          </w:p>
        </w:tc>
        <w:tc>
          <w:tcPr>
            <w:tcW w:w="2138" w:type="dxa"/>
            <w:shd w:val="clear" w:color="auto" w:fill="auto"/>
          </w:tcPr>
          <w:p w14:paraId="445DE5F1" w14:textId="77777777" w:rsidR="0089731A" w:rsidRDefault="0089731A" w:rsidP="0030438C">
            <w:pPr>
              <w:spacing w:line="360" w:lineRule="auto"/>
              <w:rPr>
                <w:sz w:val="20"/>
                <w:szCs w:val="20"/>
              </w:rPr>
            </w:pPr>
          </w:p>
        </w:tc>
        <w:tc>
          <w:tcPr>
            <w:tcW w:w="1701" w:type="dxa"/>
            <w:shd w:val="clear" w:color="auto" w:fill="auto"/>
          </w:tcPr>
          <w:p w14:paraId="614B3294" w14:textId="77777777" w:rsidR="0089731A" w:rsidRDefault="0089731A" w:rsidP="0030438C">
            <w:pPr>
              <w:spacing w:line="360" w:lineRule="auto"/>
              <w:rPr>
                <w:sz w:val="20"/>
                <w:szCs w:val="20"/>
              </w:rPr>
            </w:pPr>
          </w:p>
        </w:tc>
        <w:tc>
          <w:tcPr>
            <w:tcW w:w="1843" w:type="dxa"/>
            <w:shd w:val="clear" w:color="auto" w:fill="auto"/>
          </w:tcPr>
          <w:p w14:paraId="1CE0446A" w14:textId="77777777" w:rsidR="0089731A" w:rsidRDefault="0089731A" w:rsidP="0030438C">
            <w:pPr>
              <w:spacing w:line="360" w:lineRule="auto"/>
              <w:rPr>
                <w:sz w:val="20"/>
                <w:szCs w:val="20"/>
              </w:rPr>
            </w:pPr>
          </w:p>
        </w:tc>
        <w:tc>
          <w:tcPr>
            <w:tcW w:w="1044" w:type="dxa"/>
            <w:shd w:val="clear" w:color="auto" w:fill="auto"/>
          </w:tcPr>
          <w:p w14:paraId="62AD5885" w14:textId="77777777" w:rsidR="0089731A" w:rsidRDefault="0089731A" w:rsidP="0030438C">
            <w:pPr>
              <w:spacing w:line="360" w:lineRule="auto"/>
              <w:rPr>
                <w:sz w:val="20"/>
                <w:szCs w:val="20"/>
              </w:rPr>
            </w:pPr>
          </w:p>
        </w:tc>
        <w:tc>
          <w:tcPr>
            <w:tcW w:w="1977" w:type="dxa"/>
            <w:shd w:val="clear" w:color="auto" w:fill="auto"/>
          </w:tcPr>
          <w:p w14:paraId="2F29C121" w14:textId="77777777" w:rsidR="0089731A" w:rsidRDefault="0089731A" w:rsidP="0030438C">
            <w:pPr>
              <w:spacing w:line="360" w:lineRule="auto"/>
              <w:rPr>
                <w:sz w:val="20"/>
                <w:szCs w:val="20"/>
              </w:rPr>
            </w:pPr>
          </w:p>
        </w:tc>
      </w:tr>
    </w:tbl>
    <w:p w14:paraId="51EA7448" w14:textId="363CF3FD" w:rsidR="0089731A" w:rsidRPr="0089731A" w:rsidRDefault="0089731A" w:rsidP="0089731A">
      <w:pPr>
        <w:spacing w:line="360" w:lineRule="auto"/>
        <w:rPr>
          <w:sz w:val="20"/>
          <w:szCs w:val="20"/>
        </w:rPr>
      </w:pPr>
    </w:p>
    <w:sectPr w:rsidR="0089731A" w:rsidRPr="0089731A">
      <w:headerReference w:type="default" r:id="rId34"/>
      <w:footerReference w:type="default" r:id="rId35"/>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Andrés Felipe Velandia Espitia" w:date="2026-08-05T15:04:00Z" w:initials="AFVE">
    <w:p w14:paraId="00CF22BA" w14:textId="525E0938" w:rsidR="00714846" w:rsidRPr="00714846" w:rsidRDefault="00714846" w:rsidP="00714846">
      <w:pPr>
        <w:spacing w:line="360" w:lineRule="auto"/>
        <w:rPr>
          <w:sz w:val="20"/>
          <w:szCs w:val="20"/>
          <w:lang w:val="es-ES_tradnl"/>
        </w:rPr>
      </w:pPr>
      <w:r>
        <w:rPr>
          <w:rStyle w:val="Refdecomentario"/>
        </w:rPr>
        <w:annotationRef/>
      </w:r>
      <w:r>
        <w:t xml:space="preserve">Llamado a la acción con este enlace: </w:t>
      </w:r>
      <w:hyperlink r:id="rId1" w:history="1">
        <w:r w:rsidRPr="0037216F">
          <w:rPr>
            <w:rStyle w:val="Hipervnculo"/>
            <w:sz w:val="20"/>
            <w:szCs w:val="20"/>
            <w:lang w:val="es-ES_tradnl"/>
          </w:rPr>
          <w:t>https://www.mineducacion.gov.co/1780/articles-423521_recurso_3.pdf</w:t>
        </w:r>
      </w:hyperlink>
      <w:r>
        <w:rPr>
          <w:sz w:val="20"/>
          <w:szCs w:val="20"/>
          <w:lang w:val="es-ES_tradnl"/>
        </w:rPr>
        <w:t xml:space="preserve"> </w:t>
      </w:r>
      <w:r>
        <w:t xml:space="preserve"> </w:t>
      </w:r>
    </w:p>
  </w:comment>
  <w:comment w:id="1" w:author="Andrés Felipe Velandia Espitia" w:date="2026-08-04T19:01:00Z" w:initials="AFVE">
    <w:p w14:paraId="6F7BC4F0" w14:textId="0237683D" w:rsidR="0048290E" w:rsidRDefault="0048290E">
      <w:pPr>
        <w:pStyle w:val="Textocomentario"/>
      </w:pPr>
      <w:r>
        <w:rPr>
          <w:rStyle w:val="Refdecomentario"/>
        </w:rPr>
        <w:annotationRef/>
      </w:r>
      <w:r>
        <w:rPr>
          <w:rStyle w:val="Refdecomentario"/>
        </w:rPr>
        <w:t>Slider</w:t>
      </w:r>
      <w:r>
        <w:t>.</w:t>
      </w:r>
    </w:p>
  </w:comment>
  <w:comment w:id="2" w:author="Andrés Felipe Velandia Espitia" w:date="2026-08-04T19:28:00Z" w:initials="AFVE">
    <w:p w14:paraId="04A5CC30" w14:textId="77777777" w:rsidR="00F8066A" w:rsidRDefault="00F8066A">
      <w:pPr>
        <w:pStyle w:val="Textocomentario"/>
      </w:pPr>
      <w:r>
        <w:rPr>
          <w:rStyle w:val="Refdecomentario"/>
        </w:rPr>
        <w:annotationRef/>
      </w:r>
      <w:r>
        <w:t>Texto alternativo:</w:t>
      </w:r>
    </w:p>
    <w:p w14:paraId="60C44006" w14:textId="302671BC" w:rsidR="00F8066A" w:rsidRDefault="00F8066A">
      <w:pPr>
        <w:pStyle w:val="Textocomentario"/>
      </w:pPr>
      <w:r w:rsidRPr="00F8066A">
        <w:t>Figura 1 que ejemplifica los principales tipos de diversidad mediante seis ilustraciones: diversidad cultural, representada por personas con diferentes expresiones culturales y tradiciones; diversidad étnica, mediante comunidades con identidades y lenguas propias; diversidad de género y sexual, con personas de diferentes identidades y orientaciones; diversidad funcional o discapacidad, mediante personas con distintas condiciones de discapacidad y recursos de accesibilidad; diversidad territorial, representada por contextos urbanos y rurales con diferentes condiciones de conectividad; y diversidad social, a través de personas con distintas edades, ocupaciones, condiciones familiares y contextos socioeconómicos.</w:t>
      </w:r>
    </w:p>
  </w:comment>
  <w:comment w:id="3" w:author="Andrés Felipe Velandia Espitia" w:date="2026-08-04T19:27:00Z" w:initials="AFVE">
    <w:p w14:paraId="303CEB97" w14:textId="13BB62A9" w:rsidR="00F8066A" w:rsidRDefault="00F8066A">
      <w:pPr>
        <w:pStyle w:val="Textocomentario"/>
      </w:pPr>
      <w:r>
        <w:rPr>
          <w:rStyle w:val="Refdecomentario"/>
        </w:rPr>
        <w:annotationRef/>
      </w:r>
      <w:r>
        <w:t xml:space="preserve">Enlace imagen: </w:t>
      </w:r>
      <w:hyperlink r:id="rId2" w:history="1">
        <w:r w:rsidRPr="009A5578">
          <w:rPr>
            <w:rStyle w:val="Hipervnculo"/>
          </w:rPr>
          <w:t>https://chatgpt.com/s/m_6a72838789488191944a179755c9cf21</w:t>
        </w:r>
      </w:hyperlink>
      <w:r>
        <w:t xml:space="preserve"> </w:t>
      </w:r>
    </w:p>
  </w:comment>
  <w:comment w:id="4" w:author="Andrés Felipe Velandia Espitia" w:date="2026-08-04T19:10:00Z" w:initials="AFVE">
    <w:p w14:paraId="72118B19" w14:textId="5A2705C8" w:rsidR="007170E5" w:rsidRDefault="007170E5">
      <w:pPr>
        <w:pStyle w:val="Textocomentario"/>
      </w:pPr>
      <w:r>
        <w:rPr>
          <w:rStyle w:val="Refdecomentario"/>
        </w:rPr>
        <w:annotationRef/>
      </w:r>
      <w:r w:rsidR="007D2202">
        <w:t>Puntos calientes</w:t>
      </w:r>
      <w:r>
        <w:t>.</w:t>
      </w:r>
    </w:p>
  </w:comment>
  <w:comment w:id="5" w:author="Andrés Felipe Velandia Espitia" w:date="2026-08-04T19:15:00Z" w:initials="AFVE">
    <w:p w14:paraId="089C6CA7" w14:textId="3FD17820" w:rsidR="00FA3FE5" w:rsidRDefault="00FA3FE5">
      <w:pPr>
        <w:pStyle w:val="Textocomentario"/>
      </w:pPr>
      <w:r>
        <w:rPr>
          <w:rStyle w:val="Refdecomentario"/>
        </w:rPr>
        <w:annotationRef/>
      </w:r>
      <w:r>
        <w:t xml:space="preserve">Enlace imagen: </w:t>
      </w:r>
      <w:hyperlink r:id="rId3" w:history="1">
        <w:r w:rsidRPr="009A5578">
          <w:rPr>
            <w:rStyle w:val="Hipervnculo"/>
          </w:rPr>
          <w:t>https://chatgpt.com/s/m_6a72809859a8819184580ba55189b595</w:t>
        </w:r>
      </w:hyperlink>
      <w:r>
        <w:t xml:space="preserve"> </w:t>
      </w:r>
    </w:p>
  </w:comment>
  <w:comment w:id="6" w:author="Andrés Felipe Velandia Espitia" w:date="2026-08-04T21:18:00Z" w:initials="AFVE">
    <w:p w14:paraId="0D8AEF6B" w14:textId="647C92FD" w:rsidR="00EF4148" w:rsidRDefault="00EF4148">
      <w:pPr>
        <w:pStyle w:val="Textocomentario"/>
      </w:pPr>
      <w:r>
        <w:rPr>
          <w:rStyle w:val="Refdecomentario"/>
        </w:rPr>
        <w:annotationRef/>
      </w:r>
      <w:r>
        <w:t>Tarjetas.</w:t>
      </w:r>
    </w:p>
  </w:comment>
  <w:comment w:id="7" w:author="Andrés Felipe Velandia Espitia" w:date="2026-08-04T21:55:00Z" w:initials="AFVE">
    <w:p w14:paraId="36378BE0" w14:textId="704B1FEC" w:rsidR="007A44B6" w:rsidRDefault="007A44B6">
      <w:pPr>
        <w:pStyle w:val="Textocomentario"/>
      </w:pPr>
      <w:r>
        <w:rPr>
          <w:rStyle w:val="Refdecomentario"/>
        </w:rPr>
        <w:annotationRef/>
      </w:r>
      <w:r>
        <w:t>Tarjetas.</w:t>
      </w:r>
    </w:p>
  </w:comment>
  <w:comment w:id="8" w:author="Andrés Felipe Velandia Espitia" w:date="2026-08-04T22:02:00Z" w:initials="AFVE">
    <w:p w14:paraId="65584A2B" w14:textId="4AA25D3F" w:rsidR="00497C73" w:rsidRDefault="00F174F8" w:rsidP="00F174F8">
      <w:pPr>
        <w:pStyle w:val="pdq2pgselectionanchorcontainer"/>
        <w:rPr>
          <w:rStyle w:val="Textoennegrita"/>
          <w:rFonts w:ascii="Arial" w:hAnsi="Arial" w:cs="Arial"/>
          <w:sz w:val="20"/>
          <w:szCs w:val="20"/>
          <w:highlight w:val="yellow"/>
        </w:rPr>
      </w:pPr>
      <w:r>
        <w:rPr>
          <w:rStyle w:val="Refdecomentario"/>
        </w:rPr>
        <w:annotationRef/>
      </w:r>
      <w:r w:rsidR="00497C73" w:rsidRPr="00497C73">
        <w:rPr>
          <w:rStyle w:val="Textoennegrita"/>
          <w:rFonts w:ascii="Arial" w:hAnsi="Arial" w:cs="Arial"/>
          <w:sz w:val="20"/>
          <w:szCs w:val="20"/>
        </w:rPr>
        <w:t>La</w:t>
      </w:r>
      <w:r w:rsidR="00497C73">
        <w:rPr>
          <w:rStyle w:val="Textoennegrita"/>
          <w:rFonts w:ascii="Arial" w:hAnsi="Arial" w:cs="Arial"/>
          <w:sz w:val="20"/>
          <w:szCs w:val="20"/>
        </w:rPr>
        <w:t xml:space="preserve"> nueva norma: comunicación respetuosa e inclusiva</w:t>
      </w:r>
    </w:p>
    <w:p w14:paraId="457336D3" w14:textId="77777777" w:rsidR="00497C73" w:rsidRDefault="00497C73" w:rsidP="00F174F8">
      <w:pPr>
        <w:pStyle w:val="pdq2pgselectionanchorcontainer"/>
        <w:rPr>
          <w:rStyle w:val="Textoennegrita"/>
          <w:rFonts w:ascii="Arial" w:hAnsi="Arial" w:cs="Arial"/>
          <w:sz w:val="20"/>
          <w:szCs w:val="20"/>
          <w:highlight w:val="yellow"/>
        </w:rPr>
      </w:pPr>
    </w:p>
    <w:p w14:paraId="67273725" w14:textId="0B4B5DC0" w:rsidR="00F174F8" w:rsidRDefault="00F174F8" w:rsidP="00F174F8">
      <w:pPr>
        <w:pStyle w:val="pdq2pgselectionanchorcontainer"/>
        <w:rPr>
          <w:rStyle w:val="Textoennegrita"/>
          <w:rFonts w:ascii="Arial" w:hAnsi="Arial" w:cs="Arial"/>
          <w:sz w:val="20"/>
          <w:szCs w:val="20"/>
        </w:rPr>
      </w:pPr>
      <w:r w:rsidRPr="00F174F8">
        <w:rPr>
          <w:rStyle w:val="Textoennegrita"/>
          <w:rFonts w:ascii="Arial" w:hAnsi="Arial" w:cs="Arial"/>
          <w:sz w:val="20"/>
          <w:szCs w:val="20"/>
          <w:highlight w:val="yellow"/>
        </w:rPr>
        <w:t>Historia 1</w:t>
      </w:r>
      <w:r>
        <w:rPr>
          <w:rStyle w:val="Textoennegrita"/>
          <w:rFonts w:ascii="Arial" w:hAnsi="Arial" w:cs="Arial"/>
          <w:sz w:val="20"/>
          <w:szCs w:val="20"/>
        </w:rPr>
        <w:t xml:space="preserve"> </w:t>
      </w:r>
    </w:p>
    <w:p w14:paraId="64AED79E" w14:textId="2B8A5DE2" w:rsidR="00F174F8" w:rsidRPr="00F174F8" w:rsidRDefault="00F174F8" w:rsidP="00F174F8">
      <w:pPr>
        <w:pStyle w:val="pdq2pgselectionanchorcontainer"/>
        <w:rPr>
          <w:rFonts w:ascii="Arial" w:hAnsi="Arial" w:cs="Arial"/>
          <w:sz w:val="20"/>
          <w:szCs w:val="20"/>
        </w:rPr>
      </w:pPr>
      <w:r w:rsidRPr="00F174F8">
        <w:rPr>
          <w:rStyle w:val="Textoennegrita"/>
          <w:rFonts w:ascii="Arial" w:hAnsi="Arial" w:cs="Arial"/>
          <w:sz w:val="20"/>
          <w:szCs w:val="20"/>
        </w:rPr>
        <w:t>Comunidades étnicas: respeto cultural y lingüístico</w:t>
      </w:r>
    </w:p>
    <w:p w14:paraId="2292AF34" w14:textId="77777777" w:rsidR="00F174F8" w:rsidRPr="00F174F8" w:rsidRDefault="00F174F8" w:rsidP="00F174F8">
      <w:pPr>
        <w:pStyle w:val="NormalWeb"/>
        <w:rPr>
          <w:rFonts w:ascii="Arial" w:hAnsi="Arial" w:cs="Arial"/>
          <w:sz w:val="20"/>
          <w:szCs w:val="20"/>
          <w:highlight w:val="yellow"/>
        </w:rPr>
      </w:pPr>
      <w:r w:rsidRPr="00F174F8">
        <w:rPr>
          <w:rStyle w:val="Textoennegrita"/>
          <w:rFonts w:ascii="Arial" w:hAnsi="Arial" w:cs="Arial"/>
          <w:sz w:val="20"/>
          <w:szCs w:val="20"/>
          <w:highlight w:val="yellow"/>
        </w:rPr>
        <w:t>Diálogo</w:t>
      </w:r>
    </w:p>
    <w:p w14:paraId="70581975" w14:textId="77777777" w:rsidR="00F174F8" w:rsidRPr="00F174F8" w:rsidRDefault="00F174F8" w:rsidP="00F174F8">
      <w:pPr>
        <w:pStyle w:val="NormalWeb"/>
        <w:rPr>
          <w:rFonts w:ascii="Arial" w:hAnsi="Arial" w:cs="Arial"/>
          <w:sz w:val="20"/>
          <w:szCs w:val="20"/>
        </w:rPr>
      </w:pPr>
      <w:r w:rsidRPr="00F174F8">
        <w:rPr>
          <w:rStyle w:val="Textoennegrita"/>
          <w:rFonts w:ascii="Arial" w:hAnsi="Arial" w:cs="Arial"/>
          <w:sz w:val="20"/>
          <w:szCs w:val="20"/>
          <w:highlight w:val="yellow"/>
        </w:rPr>
        <w:t>Funcionaria:</w:t>
      </w:r>
      <w:r w:rsidRPr="00F174F8">
        <w:rPr>
          <w:rFonts w:ascii="Arial" w:hAnsi="Arial" w:cs="Arial"/>
          <w:sz w:val="20"/>
          <w:szCs w:val="20"/>
        </w:rPr>
        <w:br/>
        <w:t xml:space="preserve">—Buenas tardes, señora. ¿Me puede decir su nombre, por favor, y prefiere que le expliquemos en español o en </w:t>
      </w:r>
      <w:proofErr w:type="gramStart"/>
      <w:r w:rsidRPr="00F174F8">
        <w:rPr>
          <w:rFonts w:ascii="Arial" w:hAnsi="Arial" w:cs="Arial"/>
          <w:sz w:val="20"/>
          <w:szCs w:val="20"/>
        </w:rPr>
        <w:t>Quechua</w:t>
      </w:r>
      <w:proofErr w:type="gramEnd"/>
      <w:r w:rsidRPr="00F174F8">
        <w:rPr>
          <w:rFonts w:ascii="Arial" w:hAnsi="Arial" w:cs="Arial"/>
          <w:sz w:val="20"/>
          <w:szCs w:val="20"/>
        </w:rPr>
        <w:t>?</w:t>
      </w:r>
    </w:p>
    <w:p w14:paraId="7ED586D9" w14:textId="4859E23C" w:rsidR="00F174F8" w:rsidRPr="00F174F8" w:rsidRDefault="00F174F8" w:rsidP="00F174F8">
      <w:pPr>
        <w:pStyle w:val="NormalWeb"/>
        <w:rPr>
          <w:rFonts w:ascii="Arial" w:hAnsi="Arial" w:cs="Arial"/>
          <w:sz w:val="20"/>
          <w:szCs w:val="20"/>
        </w:rPr>
      </w:pPr>
      <w:r w:rsidRPr="00F174F8">
        <w:rPr>
          <w:rStyle w:val="Textoennegrita"/>
          <w:rFonts w:ascii="Arial" w:hAnsi="Arial" w:cs="Arial"/>
          <w:sz w:val="20"/>
          <w:szCs w:val="20"/>
          <w:highlight w:val="yellow"/>
        </w:rPr>
        <w:t>Letrero:</w:t>
      </w:r>
      <w:r w:rsidRPr="00F174F8">
        <w:rPr>
          <w:rFonts w:ascii="Arial" w:hAnsi="Arial" w:cs="Arial"/>
          <w:sz w:val="20"/>
          <w:szCs w:val="20"/>
        </w:rPr>
        <w:br/>
      </w:r>
      <w:r>
        <w:rPr>
          <w:rStyle w:val="Textoennegrita"/>
          <w:rFonts w:ascii="Arial" w:hAnsi="Arial" w:cs="Arial"/>
          <w:sz w:val="20"/>
          <w:szCs w:val="20"/>
        </w:rPr>
        <w:t>A</w:t>
      </w:r>
      <w:r w:rsidRPr="00F174F8">
        <w:rPr>
          <w:rStyle w:val="Textoennegrita"/>
          <w:rFonts w:ascii="Arial" w:hAnsi="Arial" w:cs="Arial"/>
          <w:sz w:val="20"/>
          <w:szCs w:val="20"/>
        </w:rPr>
        <w:t>tención al ciudadano</w:t>
      </w:r>
    </w:p>
    <w:p w14:paraId="60A34205" w14:textId="788D4A55" w:rsidR="00F174F8" w:rsidRPr="00F174F8" w:rsidRDefault="00F174F8" w:rsidP="00F174F8">
      <w:pPr>
        <w:pStyle w:val="NormalWeb"/>
        <w:rPr>
          <w:rFonts w:ascii="Arial" w:hAnsi="Arial" w:cs="Arial"/>
          <w:sz w:val="20"/>
          <w:szCs w:val="20"/>
        </w:rPr>
      </w:pPr>
      <w:r w:rsidRPr="00F174F8">
        <w:rPr>
          <w:rStyle w:val="Textoennegrita"/>
          <w:rFonts w:ascii="Arial" w:hAnsi="Arial" w:cs="Arial"/>
          <w:sz w:val="20"/>
          <w:szCs w:val="20"/>
          <w:highlight w:val="yellow"/>
        </w:rPr>
        <w:t>Texto en lengua indígena:</w:t>
      </w:r>
      <w:r w:rsidRPr="00F174F8">
        <w:rPr>
          <w:rFonts w:ascii="Arial" w:hAnsi="Arial" w:cs="Arial"/>
          <w:sz w:val="20"/>
          <w:szCs w:val="20"/>
        </w:rPr>
        <w:br/>
      </w:r>
      <w:proofErr w:type="spellStart"/>
      <w:r w:rsidRPr="00F174F8">
        <w:rPr>
          <w:rStyle w:val="Textoennegrita"/>
          <w:rFonts w:ascii="Arial" w:hAnsi="Arial" w:cs="Arial"/>
          <w:sz w:val="20"/>
          <w:szCs w:val="20"/>
        </w:rPr>
        <w:t>Kikinchaypa</w:t>
      </w:r>
      <w:proofErr w:type="spellEnd"/>
      <w:r w:rsidRPr="00F174F8">
        <w:rPr>
          <w:rStyle w:val="Textoennegrita"/>
          <w:rFonts w:ascii="Arial" w:hAnsi="Arial" w:cs="Arial"/>
          <w:sz w:val="20"/>
          <w:szCs w:val="20"/>
        </w:rPr>
        <w:t xml:space="preserve"> </w:t>
      </w:r>
      <w:proofErr w:type="spellStart"/>
      <w:r w:rsidRPr="00F174F8">
        <w:rPr>
          <w:rStyle w:val="Textoennegrita"/>
          <w:rFonts w:ascii="Arial" w:hAnsi="Arial" w:cs="Arial"/>
          <w:sz w:val="20"/>
          <w:szCs w:val="20"/>
        </w:rPr>
        <w:t>Paqyatta</w:t>
      </w:r>
      <w:proofErr w:type="spellEnd"/>
    </w:p>
    <w:p w14:paraId="72289826" w14:textId="77777777" w:rsidR="00F174F8" w:rsidRPr="00F174F8" w:rsidRDefault="00F174F8" w:rsidP="00F174F8">
      <w:pPr>
        <w:pStyle w:val="NormalWeb"/>
        <w:rPr>
          <w:rFonts w:ascii="Arial" w:hAnsi="Arial" w:cs="Arial"/>
          <w:sz w:val="20"/>
          <w:szCs w:val="20"/>
        </w:rPr>
      </w:pPr>
      <w:r w:rsidRPr="00F174F8">
        <w:rPr>
          <w:rStyle w:val="Textoennegrita"/>
          <w:rFonts w:ascii="Arial" w:hAnsi="Arial" w:cs="Arial"/>
          <w:sz w:val="20"/>
          <w:szCs w:val="20"/>
          <w:highlight w:val="yellow"/>
        </w:rPr>
        <w:t>Mensaje final:</w:t>
      </w:r>
      <w:r w:rsidRPr="00F174F8">
        <w:rPr>
          <w:rFonts w:ascii="Arial" w:hAnsi="Arial" w:cs="Arial"/>
          <w:sz w:val="20"/>
          <w:szCs w:val="20"/>
        </w:rPr>
        <w:br/>
      </w:r>
      <w:r w:rsidRPr="00F174F8">
        <w:rPr>
          <w:rStyle w:val="Textoennegrita"/>
          <w:rFonts w:ascii="Arial" w:hAnsi="Arial" w:cs="Arial"/>
          <w:sz w:val="20"/>
          <w:szCs w:val="20"/>
        </w:rPr>
        <w:t>Reconocemos sus lenguas, prácticas culturales y formas propias de organización.</w:t>
      </w:r>
    </w:p>
    <w:p w14:paraId="1A61DDF2" w14:textId="77777777" w:rsidR="00F174F8" w:rsidRPr="00F174F8" w:rsidRDefault="00F9180E" w:rsidP="00F174F8">
      <w:pPr>
        <w:rPr>
          <w:sz w:val="20"/>
          <w:szCs w:val="20"/>
        </w:rPr>
      </w:pPr>
      <w:r>
        <w:rPr>
          <w:sz w:val="20"/>
          <w:szCs w:val="20"/>
        </w:rPr>
        <w:pict w14:anchorId="7891B25E">
          <v:rect id="_x0000_i1026" style="width:0;height:1.5pt" o:hralign="center" o:hrstd="t" o:hr="t" fillcolor="#a0a0a0" stroked="f"/>
        </w:pict>
      </w:r>
    </w:p>
    <w:p w14:paraId="1DB3E9CB" w14:textId="40250AFC" w:rsidR="00F174F8" w:rsidRPr="00F174F8" w:rsidRDefault="00F174F8" w:rsidP="00F174F8">
      <w:pPr>
        <w:pStyle w:val="Ttulo3"/>
        <w:rPr>
          <w:sz w:val="20"/>
          <w:szCs w:val="20"/>
        </w:rPr>
      </w:pPr>
      <w:r w:rsidRPr="00F174F8">
        <w:rPr>
          <w:sz w:val="20"/>
          <w:szCs w:val="20"/>
          <w:highlight w:val="yellow"/>
        </w:rPr>
        <w:t>Historia 2</w:t>
      </w:r>
      <w:r w:rsidRPr="00F174F8">
        <w:rPr>
          <w:sz w:val="20"/>
          <w:szCs w:val="20"/>
        </w:rPr>
        <w:br/>
      </w:r>
      <w:r w:rsidRPr="00F174F8">
        <w:rPr>
          <w:rStyle w:val="Textoennegrita"/>
          <w:sz w:val="20"/>
          <w:szCs w:val="20"/>
        </w:rPr>
        <w:t>diversidad de género y sexual: comunicación sin estereotipos</w:t>
      </w:r>
    </w:p>
    <w:p w14:paraId="1A1CC0C7" w14:textId="77777777" w:rsidR="00F174F8" w:rsidRPr="00F174F8" w:rsidRDefault="00F174F8" w:rsidP="00F174F8">
      <w:pPr>
        <w:pStyle w:val="NormalWeb"/>
        <w:rPr>
          <w:rFonts w:ascii="Arial" w:hAnsi="Arial" w:cs="Arial"/>
          <w:sz w:val="20"/>
          <w:szCs w:val="20"/>
          <w:highlight w:val="yellow"/>
        </w:rPr>
      </w:pPr>
      <w:r w:rsidRPr="00F174F8">
        <w:rPr>
          <w:rStyle w:val="Textoennegrita"/>
          <w:rFonts w:ascii="Arial" w:hAnsi="Arial" w:cs="Arial"/>
          <w:sz w:val="20"/>
          <w:szCs w:val="20"/>
          <w:highlight w:val="yellow"/>
        </w:rPr>
        <w:t>Diálogo</w:t>
      </w:r>
    </w:p>
    <w:p w14:paraId="5C1C5654" w14:textId="77777777" w:rsidR="00F174F8" w:rsidRPr="00F174F8" w:rsidRDefault="00F174F8" w:rsidP="00F174F8">
      <w:pPr>
        <w:pStyle w:val="NormalWeb"/>
        <w:rPr>
          <w:rFonts w:ascii="Arial" w:hAnsi="Arial" w:cs="Arial"/>
          <w:sz w:val="20"/>
          <w:szCs w:val="20"/>
        </w:rPr>
      </w:pPr>
      <w:r w:rsidRPr="00F174F8">
        <w:rPr>
          <w:rStyle w:val="Textoennegrita"/>
          <w:rFonts w:ascii="Arial" w:hAnsi="Arial" w:cs="Arial"/>
          <w:sz w:val="20"/>
          <w:szCs w:val="20"/>
          <w:highlight w:val="yellow"/>
        </w:rPr>
        <w:t>Funcionaria:</w:t>
      </w:r>
      <w:r w:rsidRPr="00F174F8">
        <w:rPr>
          <w:rFonts w:ascii="Arial" w:hAnsi="Arial" w:cs="Arial"/>
          <w:sz w:val="20"/>
          <w:szCs w:val="20"/>
        </w:rPr>
        <w:br/>
        <w:t>—Mucho gusto, Elle. Aquí tenemos el formulario para su trámite. ¿Cómo prefiere que le llame?</w:t>
      </w:r>
    </w:p>
    <w:p w14:paraId="4628ABA8" w14:textId="77777777" w:rsidR="00F174F8" w:rsidRPr="00F174F8" w:rsidRDefault="00F174F8" w:rsidP="00F174F8">
      <w:pPr>
        <w:pStyle w:val="NormalWeb"/>
        <w:rPr>
          <w:rFonts w:ascii="Arial" w:hAnsi="Arial" w:cs="Arial"/>
          <w:sz w:val="20"/>
          <w:szCs w:val="20"/>
        </w:rPr>
      </w:pPr>
      <w:r w:rsidRPr="00497C73">
        <w:rPr>
          <w:rStyle w:val="Textoennegrita"/>
          <w:rFonts w:ascii="Arial" w:hAnsi="Arial" w:cs="Arial"/>
          <w:sz w:val="20"/>
          <w:szCs w:val="20"/>
          <w:highlight w:val="yellow"/>
        </w:rPr>
        <w:t>Compañero:</w:t>
      </w:r>
      <w:r w:rsidRPr="00F174F8">
        <w:rPr>
          <w:rFonts w:ascii="Arial" w:hAnsi="Arial" w:cs="Arial"/>
          <w:sz w:val="20"/>
          <w:szCs w:val="20"/>
        </w:rPr>
        <w:br/>
        <w:t>—Gracias, Elle está bien. Me gusta actualizar mis datos de género.</w:t>
      </w:r>
    </w:p>
    <w:p w14:paraId="214E2F63" w14:textId="77777777" w:rsidR="00F174F8" w:rsidRPr="00F174F8" w:rsidRDefault="00F174F8" w:rsidP="00F174F8">
      <w:pPr>
        <w:pStyle w:val="NormalWeb"/>
        <w:rPr>
          <w:rFonts w:ascii="Arial" w:hAnsi="Arial" w:cs="Arial"/>
          <w:sz w:val="20"/>
          <w:szCs w:val="20"/>
        </w:rPr>
      </w:pPr>
      <w:r w:rsidRPr="00497C73">
        <w:rPr>
          <w:rStyle w:val="Textoennegrita"/>
          <w:rFonts w:ascii="Arial" w:hAnsi="Arial" w:cs="Arial"/>
          <w:sz w:val="20"/>
          <w:szCs w:val="20"/>
          <w:highlight w:val="yellow"/>
        </w:rPr>
        <w:t>Mensaje final:</w:t>
      </w:r>
      <w:r w:rsidRPr="00F174F8">
        <w:rPr>
          <w:rFonts w:ascii="Arial" w:hAnsi="Arial" w:cs="Arial"/>
          <w:sz w:val="20"/>
          <w:szCs w:val="20"/>
        </w:rPr>
        <w:br/>
      </w:r>
      <w:r w:rsidRPr="00F174F8">
        <w:rPr>
          <w:rStyle w:val="Textoennegrita"/>
          <w:rFonts w:ascii="Arial" w:hAnsi="Arial" w:cs="Arial"/>
          <w:sz w:val="20"/>
          <w:szCs w:val="20"/>
        </w:rPr>
        <w:t>Usamos expresiones respetuosas, sin burlas, estereotipos ni suposiciones.</w:t>
      </w:r>
    </w:p>
    <w:p w14:paraId="4F7CBD42" w14:textId="77777777" w:rsidR="00F174F8" w:rsidRPr="00F174F8" w:rsidRDefault="00F9180E" w:rsidP="00F174F8">
      <w:pPr>
        <w:rPr>
          <w:sz w:val="20"/>
          <w:szCs w:val="20"/>
        </w:rPr>
      </w:pPr>
      <w:r>
        <w:rPr>
          <w:sz w:val="20"/>
          <w:szCs w:val="20"/>
        </w:rPr>
        <w:pict w14:anchorId="0874B4AA">
          <v:rect id="_x0000_i1028" style="width:0;height:1.5pt" o:hralign="center" o:hrstd="t" o:hr="t" fillcolor="#a0a0a0" stroked="f"/>
        </w:pict>
      </w:r>
    </w:p>
    <w:p w14:paraId="7F757413" w14:textId="0370AAFA" w:rsidR="00F174F8" w:rsidRPr="00497C73" w:rsidRDefault="00F174F8" w:rsidP="00F174F8">
      <w:pPr>
        <w:pStyle w:val="Ttulo3"/>
        <w:rPr>
          <w:sz w:val="20"/>
          <w:szCs w:val="20"/>
          <w:highlight w:val="yellow"/>
        </w:rPr>
      </w:pPr>
      <w:r w:rsidRPr="00497C73">
        <w:rPr>
          <w:sz w:val="20"/>
          <w:szCs w:val="20"/>
          <w:highlight w:val="yellow"/>
        </w:rPr>
        <w:t>Historia 3</w:t>
      </w:r>
    </w:p>
    <w:p w14:paraId="57F2FAB5" w14:textId="046348D4" w:rsidR="00F174F8" w:rsidRPr="00F174F8" w:rsidRDefault="00F174F8" w:rsidP="00F174F8">
      <w:pPr>
        <w:pStyle w:val="NormalWeb"/>
        <w:rPr>
          <w:rFonts w:ascii="Arial" w:hAnsi="Arial" w:cs="Arial"/>
          <w:sz w:val="20"/>
          <w:szCs w:val="20"/>
        </w:rPr>
      </w:pPr>
      <w:r w:rsidRPr="00497C73">
        <w:rPr>
          <w:rStyle w:val="Textoennegrita"/>
          <w:rFonts w:ascii="Arial" w:hAnsi="Arial" w:cs="Arial"/>
          <w:sz w:val="20"/>
          <w:szCs w:val="20"/>
          <w:highlight w:val="yellow"/>
        </w:rPr>
        <w:t>Título:</w:t>
      </w:r>
      <w:r w:rsidRPr="00F174F8">
        <w:rPr>
          <w:rFonts w:ascii="Arial" w:hAnsi="Arial" w:cs="Arial"/>
          <w:sz w:val="20"/>
          <w:szCs w:val="20"/>
        </w:rPr>
        <w:br/>
      </w:r>
      <w:r w:rsidR="00497C73">
        <w:rPr>
          <w:rStyle w:val="Textoennegrita"/>
          <w:rFonts w:ascii="Arial" w:hAnsi="Arial" w:cs="Arial"/>
          <w:sz w:val="20"/>
          <w:szCs w:val="20"/>
        </w:rPr>
        <w:t>N</w:t>
      </w:r>
      <w:r w:rsidR="00497C73" w:rsidRPr="00F174F8">
        <w:rPr>
          <w:rStyle w:val="Textoennegrita"/>
          <w:rFonts w:ascii="Arial" w:hAnsi="Arial" w:cs="Arial"/>
          <w:sz w:val="20"/>
          <w:szCs w:val="20"/>
        </w:rPr>
        <w:t>iñas, niños y adolescentes: lenguaje claro y adecuado</w:t>
      </w:r>
    </w:p>
    <w:p w14:paraId="1F88CAB2" w14:textId="77777777" w:rsidR="00F174F8" w:rsidRPr="00497C73" w:rsidRDefault="00F174F8" w:rsidP="00F174F8">
      <w:pPr>
        <w:pStyle w:val="NormalWeb"/>
        <w:rPr>
          <w:rFonts w:ascii="Arial" w:hAnsi="Arial" w:cs="Arial"/>
          <w:sz w:val="20"/>
          <w:szCs w:val="20"/>
          <w:highlight w:val="yellow"/>
        </w:rPr>
      </w:pPr>
      <w:r w:rsidRPr="00497C73">
        <w:rPr>
          <w:rStyle w:val="Textoennegrita"/>
          <w:rFonts w:ascii="Arial" w:hAnsi="Arial" w:cs="Arial"/>
          <w:sz w:val="20"/>
          <w:szCs w:val="20"/>
          <w:highlight w:val="yellow"/>
        </w:rPr>
        <w:t>Diálogo</w:t>
      </w:r>
    </w:p>
    <w:p w14:paraId="5DD4D971" w14:textId="77777777" w:rsidR="00F174F8" w:rsidRPr="00F174F8" w:rsidRDefault="00F174F8" w:rsidP="00F174F8">
      <w:pPr>
        <w:pStyle w:val="NormalWeb"/>
        <w:rPr>
          <w:rFonts w:ascii="Arial" w:hAnsi="Arial" w:cs="Arial"/>
          <w:sz w:val="20"/>
          <w:szCs w:val="20"/>
        </w:rPr>
      </w:pPr>
      <w:r w:rsidRPr="00497C73">
        <w:rPr>
          <w:rStyle w:val="Textoennegrita"/>
          <w:rFonts w:ascii="Arial" w:hAnsi="Arial" w:cs="Arial"/>
          <w:sz w:val="20"/>
          <w:szCs w:val="20"/>
          <w:highlight w:val="yellow"/>
        </w:rPr>
        <w:t>Funcionaria:</w:t>
      </w:r>
      <w:r w:rsidRPr="00F174F8">
        <w:rPr>
          <w:rFonts w:ascii="Arial" w:hAnsi="Arial" w:cs="Arial"/>
          <w:sz w:val="20"/>
          <w:szCs w:val="20"/>
        </w:rPr>
        <w:br/>
        <w:t>—Hola, ¿cómo estás? Este papelito es para que tu mamá o papá puedan saber sobre la escuela. Te lo explico súper fácil.</w:t>
      </w:r>
    </w:p>
    <w:p w14:paraId="49A6A888" w14:textId="77777777" w:rsidR="00F174F8" w:rsidRPr="00F174F8" w:rsidRDefault="00F174F8" w:rsidP="00F174F8">
      <w:pPr>
        <w:pStyle w:val="NormalWeb"/>
        <w:rPr>
          <w:rFonts w:ascii="Arial" w:hAnsi="Arial" w:cs="Arial"/>
          <w:sz w:val="20"/>
          <w:szCs w:val="20"/>
        </w:rPr>
      </w:pPr>
      <w:r w:rsidRPr="00497C73">
        <w:rPr>
          <w:rStyle w:val="Textoennegrita"/>
          <w:rFonts w:ascii="Arial" w:hAnsi="Arial" w:cs="Arial"/>
          <w:sz w:val="20"/>
          <w:szCs w:val="20"/>
          <w:highlight w:val="yellow"/>
        </w:rPr>
        <w:t>Niña:</w:t>
      </w:r>
      <w:r w:rsidRPr="00F174F8">
        <w:rPr>
          <w:rFonts w:ascii="Arial" w:hAnsi="Arial" w:cs="Arial"/>
          <w:sz w:val="20"/>
          <w:szCs w:val="20"/>
        </w:rPr>
        <w:br/>
        <w:t>—¡Vale! ¡Gracias!</w:t>
      </w:r>
    </w:p>
    <w:p w14:paraId="199C3323" w14:textId="77777777" w:rsidR="00F174F8" w:rsidRPr="00F174F8" w:rsidRDefault="00F174F8" w:rsidP="00F174F8">
      <w:pPr>
        <w:pStyle w:val="NormalWeb"/>
        <w:rPr>
          <w:rFonts w:ascii="Arial" w:hAnsi="Arial" w:cs="Arial"/>
          <w:sz w:val="20"/>
          <w:szCs w:val="20"/>
        </w:rPr>
      </w:pPr>
      <w:r w:rsidRPr="00497C73">
        <w:rPr>
          <w:rStyle w:val="Textoennegrita"/>
          <w:rFonts w:ascii="Arial" w:hAnsi="Arial" w:cs="Arial"/>
          <w:sz w:val="20"/>
          <w:szCs w:val="20"/>
          <w:highlight w:val="yellow"/>
        </w:rPr>
        <w:t>Mensaje final:</w:t>
      </w:r>
      <w:r w:rsidRPr="00F174F8">
        <w:rPr>
          <w:rFonts w:ascii="Arial" w:hAnsi="Arial" w:cs="Arial"/>
          <w:sz w:val="20"/>
          <w:szCs w:val="20"/>
        </w:rPr>
        <w:br/>
      </w:r>
      <w:r w:rsidRPr="00F174F8">
        <w:rPr>
          <w:rStyle w:val="Textoennegrita"/>
          <w:rFonts w:ascii="Arial" w:hAnsi="Arial" w:cs="Arial"/>
          <w:sz w:val="20"/>
          <w:szCs w:val="20"/>
        </w:rPr>
        <w:t>Usamos un lenguaje claro y adecuado a su edad.</w:t>
      </w:r>
    </w:p>
    <w:p w14:paraId="1862955E" w14:textId="77777777" w:rsidR="00F174F8" w:rsidRPr="00F174F8" w:rsidRDefault="00F9180E" w:rsidP="00F174F8">
      <w:pPr>
        <w:rPr>
          <w:sz w:val="20"/>
          <w:szCs w:val="20"/>
        </w:rPr>
      </w:pPr>
      <w:r>
        <w:rPr>
          <w:sz w:val="20"/>
          <w:szCs w:val="20"/>
        </w:rPr>
        <w:pict w14:anchorId="0043A29F">
          <v:rect id="_x0000_i1030" style="width:0;height:1.5pt" o:hralign="center" o:hrstd="t" o:hr="t" fillcolor="#a0a0a0" stroked="f"/>
        </w:pict>
      </w:r>
    </w:p>
    <w:p w14:paraId="1908EDD9" w14:textId="6FED9B05" w:rsidR="00F174F8" w:rsidRPr="00497C73" w:rsidRDefault="00F174F8" w:rsidP="00F174F8">
      <w:pPr>
        <w:pStyle w:val="Ttulo3"/>
        <w:rPr>
          <w:sz w:val="20"/>
          <w:szCs w:val="20"/>
          <w:highlight w:val="yellow"/>
        </w:rPr>
      </w:pPr>
      <w:r w:rsidRPr="00497C73">
        <w:rPr>
          <w:sz w:val="20"/>
          <w:szCs w:val="20"/>
          <w:highlight w:val="yellow"/>
        </w:rPr>
        <w:t>Historia 4</w:t>
      </w:r>
    </w:p>
    <w:p w14:paraId="0699683D" w14:textId="2AE32D57" w:rsidR="00F174F8" w:rsidRPr="00F174F8" w:rsidRDefault="00F174F8" w:rsidP="00F174F8">
      <w:pPr>
        <w:pStyle w:val="NormalWeb"/>
        <w:rPr>
          <w:rFonts w:ascii="Arial" w:hAnsi="Arial" w:cs="Arial"/>
          <w:sz w:val="20"/>
          <w:szCs w:val="20"/>
        </w:rPr>
      </w:pPr>
      <w:r w:rsidRPr="00497C73">
        <w:rPr>
          <w:rStyle w:val="Textoennegrita"/>
          <w:rFonts w:ascii="Arial" w:hAnsi="Arial" w:cs="Arial"/>
          <w:sz w:val="20"/>
          <w:szCs w:val="20"/>
          <w:highlight w:val="yellow"/>
        </w:rPr>
        <w:t>Título:</w:t>
      </w:r>
      <w:r w:rsidRPr="00F174F8">
        <w:rPr>
          <w:rFonts w:ascii="Arial" w:hAnsi="Arial" w:cs="Arial"/>
          <w:sz w:val="20"/>
          <w:szCs w:val="20"/>
        </w:rPr>
        <w:br/>
      </w:r>
      <w:r w:rsidR="00497C73" w:rsidRPr="00F174F8">
        <w:rPr>
          <w:rStyle w:val="Textoennegrita"/>
          <w:rFonts w:ascii="Arial" w:hAnsi="Arial" w:cs="Arial"/>
          <w:sz w:val="20"/>
          <w:szCs w:val="20"/>
        </w:rPr>
        <w:t>personas con discapacidad: formatos accesibles y apoyos</w:t>
      </w:r>
    </w:p>
    <w:p w14:paraId="4640ADCC" w14:textId="77777777" w:rsidR="00F174F8" w:rsidRPr="00497C73" w:rsidRDefault="00F174F8" w:rsidP="00F174F8">
      <w:pPr>
        <w:pStyle w:val="NormalWeb"/>
        <w:rPr>
          <w:rFonts w:ascii="Arial" w:hAnsi="Arial" w:cs="Arial"/>
          <w:sz w:val="20"/>
          <w:szCs w:val="20"/>
          <w:highlight w:val="yellow"/>
        </w:rPr>
      </w:pPr>
      <w:r w:rsidRPr="00497C73">
        <w:rPr>
          <w:rStyle w:val="Textoennegrita"/>
          <w:rFonts w:ascii="Arial" w:hAnsi="Arial" w:cs="Arial"/>
          <w:sz w:val="20"/>
          <w:szCs w:val="20"/>
          <w:highlight w:val="yellow"/>
        </w:rPr>
        <w:t>Diálogo</w:t>
      </w:r>
    </w:p>
    <w:p w14:paraId="3A584972" w14:textId="77777777" w:rsidR="00F174F8" w:rsidRPr="00F174F8" w:rsidRDefault="00F174F8" w:rsidP="00F174F8">
      <w:pPr>
        <w:pStyle w:val="NormalWeb"/>
        <w:rPr>
          <w:rFonts w:ascii="Arial" w:hAnsi="Arial" w:cs="Arial"/>
          <w:sz w:val="20"/>
          <w:szCs w:val="20"/>
        </w:rPr>
      </w:pPr>
      <w:r w:rsidRPr="00497C73">
        <w:rPr>
          <w:rStyle w:val="Textoennegrita"/>
          <w:rFonts w:ascii="Arial" w:hAnsi="Arial" w:cs="Arial"/>
          <w:sz w:val="20"/>
          <w:szCs w:val="20"/>
          <w:highlight w:val="yellow"/>
        </w:rPr>
        <w:t>Funcionaria:</w:t>
      </w:r>
      <w:r w:rsidRPr="00F174F8">
        <w:rPr>
          <w:rFonts w:ascii="Arial" w:hAnsi="Arial" w:cs="Arial"/>
          <w:sz w:val="20"/>
          <w:szCs w:val="20"/>
        </w:rPr>
        <w:br/>
        <w:t>—Aquí tenemos el formulario en braille y también un video con lengua de señas.</w:t>
      </w:r>
    </w:p>
    <w:p w14:paraId="68066830" w14:textId="77777777" w:rsidR="00F174F8" w:rsidRPr="00F174F8" w:rsidRDefault="00F174F8" w:rsidP="00F174F8">
      <w:pPr>
        <w:pStyle w:val="NormalWeb"/>
        <w:rPr>
          <w:rFonts w:ascii="Arial" w:hAnsi="Arial" w:cs="Arial"/>
          <w:sz w:val="20"/>
          <w:szCs w:val="20"/>
        </w:rPr>
      </w:pPr>
      <w:r w:rsidRPr="00F174F8">
        <w:rPr>
          <w:rStyle w:val="Textoennegrita"/>
          <w:rFonts w:ascii="Arial" w:hAnsi="Arial" w:cs="Arial"/>
          <w:sz w:val="20"/>
          <w:szCs w:val="20"/>
        </w:rPr>
        <w:t>Elementos del apoyo:</w:t>
      </w:r>
    </w:p>
    <w:p w14:paraId="58D7E81B" w14:textId="3E034A4F" w:rsidR="00F174F8" w:rsidRPr="00F174F8" w:rsidRDefault="00497C73" w:rsidP="00F174F8">
      <w:pPr>
        <w:numPr>
          <w:ilvl w:val="0"/>
          <w:numId w:val="25"/>
        </w:numPr>
        <w:spacing w:before="100" w:beforeAutospacing="1" w:after="100" w:afterAutospacing="1" w:line="240" w:lineRule="auto"/>
        <w:rPr>
          <w:sz w:val="20"/>
          <w:szCs w:val="20"/>
        </w:rPr>
      </w:pPr>
      <w:r w:rsidRPr="00F174F8">
        <w:rPr>
          <w:rStyle w:val="Textoennegrita"/>
          <w:sz w:val="20"/>
          <w:szCs w:val="20"/>
        </w:rPr>
        <w:t>Apoyos visuales</w:t>
      </w:r>
      <w:r w:rsidR="00F174F8" w:rsidRPr="00F174F8">
        <w:rPr>
          <w:sz w:val="20"/>
          <w:szCs w:val="20"/>
        </w:rPr>
        <w:t xml:space="preserve"> </w:t>
      </w:r>
    </w:p>
    <w:p w14:paraId="6DF03882" w14:textId="709EB33E" w:rsidR="00F174F8" w:rsidRPr="00F174F8" w:rsidRDefault="00497C73" w:rsidP="00F174F8">
      <w:pPr>
        <w:numPr>
          <w:ilvl w:val="0"/>
          <w:numId w:val="25"/>
        </w:numPr>
        <w:spacing w:before="100" w:beforeAutospacing="1" w:after="100" w:afterAutospacing="1" w:line="240" w:lineRule="auto"/>
        <w:rPr>
          <w:sz w:val="20"/>
          <w:szCs w:val="20"/>
        </w:rPr>
      </w:pPr>
      <w:r w:rsidRPr="00F174F8">
        <w:rPr>
          <w:rStyle w:val="Textoennegrita"/>
          <w:sz w:val="20"/>
          <w:szCs w:val="20"/>
        </w:rPr>
        <w:t xml:space="preserve">Disponible en </w:t>
      </w:r>
      <w:r w:rsidR="00F174F8" w:rsidRPr="00F174F8">
        <w:rPr>
          <w:rStyle w:val="Textoennegrita"/>
          <w:sz w:val="20"/>
          <w:szCs w:val="20"/>
        </w:rPr>
        <w:t>LSC</w:t>
      </w:r>
      <w:r w:rsidR="00F174F8" w:rsidRPr="00F174F8">
        <w:rPr>
          <w:sz w:val="20"/>
          <w:szCs w:val="20"/>
        </w:rPr>
        <w:t xml:space="preserve"> </w:t>
      </w:r>
    </w:p>
    <w:p w14:paraId="33B4D83A" w14:textId="77777777" w:rsidR="00F174F8" w:rsidRPr="00F174F8" w:rsidRDefault="00F174F8" w:rsidP="00F174F8">
      <w:pPr>
        <w:pStyle w:val="NormalWeb"/>
        <w:rPr>
          <w:rFonts w:ascii="Arial" w:hAnsi="Arial" w:cs="Arial"/>
          <w:sz w:val="20"/>
          <w:szCs w:val="20"/>
        </w:rPr>
      </w:pPr>
      <w:r w:rsidRPr="00497C73">
        <w:rPr>
          <w:rStyle w:val="Textoennegrita"/>
          <w:rFonts w:ascii="Arial" w:hAnsi="Arial" w:cs="Arial"/>
          <w:sz w:val="20"/>
          <w:szCs w:val="20"/>
          <w:highlight w:val="yellow"/>
        </w:rPr>
        <w:t>Mensaje final:</w:t>
      </w:r>
      <w:r w:rsidRPr="00F174F8">
        <w:rPr>
          <w:rFonts w:ascii="Arial" w:hAnsi="Arial" w:cs="Arial"/>
          <w:sz w:val="20"/>
          <w:szCs w:val="20"/>
        </w:rPr>
        <w:br/>
      </w:r>
      <w:r w:rsidRPr="00F174F8">
        <w:rPr>
          <w:rStyle w:val="Textoennegrita"/>
          <w:rFonts w:ascii="Arial" w:hAnsi="Arial" w:cs="Arial"/>
          <w:sz w:val="20"/>
          <w:szCs w:val="20"/>
        </w:rPr>
        <w:t>Disponemos de formatos accesibles y apoyos para facilitar la comprensión.</w:t>
      </w:r>
    </w:p>
    <w:p w14:paraId="3BD7EC6E" w14:textId="77777777" w:rsidR="00F174F8" w:rsidRPr="00F174F8" w:rsidRDefault="00F9180E" w:rsidP="00F174F8">
      <w:pPr>
        <w:rPr>
          <w:sz w:val="20"/>
          <w:szCs w:val="20"/>
        </w:rPr>
      </w:pPr>
      <w:r>
        <w:rPr>
          <w:sz w:val="20"/>
          <w:szCs w:val="20"/>
        </w:rPr>
        <w:pict w14:anchorId="3DC25E77">
          <v:rect id="_x0000_i1032" style="width:0;height:1.5pt" o:hralign="center" o:hrstd="t" o:hr="t" fillcolor="#a0a0a0" stroked="f"/>
        </w:pict>
      </w:r>
    </w:p>
    <w:p w14:paraId="65961D1D" w14:textId="02AB8345" w:rsidR="00F174F8" w:rsidRPr="00497C73" w:rsidRDefault="00F174F8" w:rsidP="00F174F8">
      <w:pPr>
        <w:pStyle w:val="Ttulo3"/>
        <w:rPr>
          <w:sz w:val="20"/>
          <w:szCs w:val="20"/>
          <w:highlight w:val="yellow"/>
        </w:rPr>
      </w:pPr>
      <w:r w:rsidRPr="00497C73">
        <w:rPr>
          <w:sz w:val="20"/>
          <w:szCs w:val="20"/>
          <w:highlight w:val="yellow"/>
        </w:rPr>
        <w:t>Historia 5</w:t>
      </w:r>
    </w:p>
    <w:p w14:paraId="4AE7C39E" w14:textId="531B0625" w:rsidR="00F174F8" w:rsidRPr="00F174F8" w:rsidRDefault="00F174F8" w:rsidP="00F174F8">
      <w:pPr>
        <w:pStyle w:val="NormalWeb"/>
        <w:rPr>
          <w:rFonts w:ascii="Arial" w:hAnsi="Arial" w:cs="Arial"/>
          <w:sz w:val="20"/>
          <w:szCs w:val="20"/>
        </w:rPr>
      </w:pPr>
      <w:r w:rsidRPr="00497C73">
        <w:rPr>
          <w:rStyle w:val="Textoennegrita"/>
          <w:rFonts w:ascii="Arial" w:hAnsi="Arial" w:cs="Arial"/>
          <w:sz w:val="20"/>
          <w:szCs w:val="20"/>
          <w:highlight w:val="yellow"/>
        </w:rPr>
        <w:t>Título:</w:t>
      </w:r>
      <w:r w:rsidRPr="00F174F8">
        <w:rPr>
          <w:rFonts w:ascii="Arial" w:hAnsi="Arial" w:cs="Arial"/>
          <w:sz w:val="20"/>
          <w:szCs w:val="20"/>
        </w:rPr>
        <w:br/>
      </w:r>
      <w:r w:rsidR="00497C73" w:rsidRPr="00F174F8">
        <w:rPr>
          <w:rStyle w:val="Textoennegrita"/>
          <w:rFonts w:ascii="Arial" w:hAnsi="Arial" w:cs="Arial"/>
          <w:sz w:val="20"/>
          <w:szCs w:val="20"/>
        </w:rPr>
        <w:t>la reflexión</w:t>
      </w:r>
      <w:r w:rsidRPr="00F174F8">
        <w:rPr>
          <w:rStyle w:val="Textoennegrita"/>
          <w:rFonts w:ascii="Arial" w:hAnsi="Arial" w:cs="Arial"/>
          <w:sz w:val="20"/>
          <w:szCs w:val="20"/>
        </w:rPr>
        <w:t>.</w:t>
      </w:r>
    </w:p>
    <w:p w14:paraId="38485552" w14:textId="77777777" w:rsidR="00F174F8" w:rsidRPr="00F174F8" w:rsidRDefault="00F174F8" w:rsidP="00F174F8">
      <w:pPr>
        <w:pStyle w:val="NormalWeb"/>
        <w:rPr>
          <w:rFonts w:ascii="Arial" w:hAnsi="Arial" w:cs="Arial"/>
          <w:sz w:val="20"/>
          <w:szCs w:val="20"/>
        </w:rPr>
      </w:pPr>
      <w:r w:rsidRPr="00F174F8">
        <w:rPr>
          <w:rStyle w:val="Textoennegrita"/>
          <w:rFonts w:ascii="Arial" w:hAnsi="Arial" w:cs="Arial"/>
          <w:sz w:val="20"/>
          <w:szCs w:val="20"/>
        </w:rPr>
        <w:t>Mensaje central</w:t>
      </w:r>
    </w:p>
    <w:p w14:paraId="49FE0B39" w14:textId="78A8D05A" w:rsidR="00F174F8" w:rsidRPr="00F174F8" w:rsidRDefault="00F174F8" w:rsidP="00F174F8">
      <w:pPr>
        <w:pStyle w:val="NormalWeb"/>
        <w:rPr>
          <w:rFonts w:ascii="Arial" w:hAnsi="Arial" w:cs="Arial"/>
          <w:sz w:val="20"/>
          <w:szCs w:val="20"/>
        </w:rPr>
      </w:pPr>
      <w:r w:rsidRPr="00F174F8">
        <w:rPr>
          <w:rStyle w:val="Textoennegrita"/>
          <w:rFonts w:ascii="Arial" w:hAnsi="Arial" w:cs="Arial"/>
          <w:sz w:val="20"/>
          <w:szCs w:val="20"/>
        </w:rPr>
        <w:t>¡</w:t>
      </w:r>
      <w:r w:rsidR="00497C73">
        <w:rPr>
          <w:rStyle w:val="Textoennegrita"/>
          <w:rFonts w:ascii="Arial" w:hAnsi="Arial" w:cs="Arial"/>
          <w:sz w:val="20"/>
          <w:szCs w:val="20"/>
        </w:rPr>
        <w:t>L</w:t>
      </w:r>
      <w:r w:rsidR="00497C73" w:rsidRPr="00F174F8">
        <w:rPr>
          <w:rStyle w:val="Textoennegrita"/>
          <w:rFonts w:ascii="Arial" w:hAnsi="Arial" w:cs="Arial"/>
          <w:sz w:val="20"/>
          <w:szCs w:val="20"/>
        </w:rPr>
        <w:t>a nueva regla de oro</w:t>
      </w:r>
      <w:r w:rsidRPr="00F174F8">
        <w:rPr>
          <w:rStyle w:val="Textoennegrita"/>
          <w:rFonts w:ascii="Arial" w:hAnsi="Arial" w:cs="Arial"/>
          <w:sz w:val="20"/>
          <w:szCs w:val="20"/>
        </w:rPr>
        <w:t>!</w:t>
      </w:r>
      <w:r w:rsidRPr="00F174F8">
        <w:rPr>
          <w:rFonts w:ascii="Arial" w:hAnsi="Arial" w:cs="Arial"/>
          <w:sz w:val="20"/>
          <w:szCs w:val="20"/>
        </w:rPr>
        <w:br/>
        <w:t>Con todas las personas, debemos evitar prejuicios y exclusiones. El respeto y la claridad son claves para una sociedad inclusiva.</w:t>
      </w:r>
    </w:p>
    <w:p w14:paraId="32015AC8" w14:textId="77777777" w:rsidR="00F174F8" w:rsidRPr="00497C73" w:rsidRDefault="00F174F8" w:rsidP="00F174F8">
      <w:pPr>
        <w:pStyle w:val="NormalWeb"/>
        <w:rPr>
          <w:rFonts w:ascii="Arial" w:hAnsi="Arial" w:cs="Arial"/>
          <w:sz w:val="20"/>
          <w:szCs w:val="20"/>
          <w:highlight w:val="yellow"/>
        </w:rPr>
      </w:pPr>
      <w:r w:rsidRPr="00497C73">
        <w:rPr>
          <w:rStyle w:val="Textoennegrita"/>
          <w:rFonts w:ascii="Arial" w:hAnsi="Arial" w:cs="Arial"/>
          <w:sz w:val="20"/>
          <w:szCs w:val="20"/>
          <w:highlight w:val="yellow"/>
        </w:rPr>
        <w:t>Diálogo</w:t>
      </w:r>
    </w:p>
    <w:p w14:paraId="790472A9" w14:textId="77777777" w:rsidR="00F174F8" w:rsidRPr="00F174F8" w:rsidRDefault="00F174F8" w:rsidP="00F174F8">
      <w:pPr>
        <w:pStyle w:val="NormalWeb"/>
        <w:rPr>
          <w:rFonts w:ascii="Arial" w:hAnsi="Arial" w:cs="Arial"/>
          <w:sz w:val="20"/>
          <w:szCs w:val="20"/>
        </w:rPr>
      </w:pPr>
      <w:r w:rsidRPr="00497C73">
        <w:rPr>
          <w:rStyle w:val="Textoennegrita"/>
          <w:rFonts w:ascii="Arial" w:hAnsi="Arial" w:cs="Arial"/>
          <w:sz w:val="20"/>
          <w:szCs w:val="20"/>
          <w:highlight w:val="yellow"/>
        </w:rPr>
        <w:t>Ciudadano:</w:t>
      </w:r>
      <w:r w:rsidRPr="00F174F8">
        <w:rPr>
          <w:rFonts w:ascii="Arial" w:hAnsi="Arial" w:cs="Arial"/>
          <w:sz w:val="20"/>
          <w:szCs w:val="20"/>
        </w:rPr>
        <w:br/>
        <w:t>—Muchas gracias por su atención, señorita. Todo está claro. Es un gusto venir a este lugar.</w:t>
      </w:r>
    </w:p>
    <w:p w14:paraId="3AAFAC97" w14:textId="6FAAECCD" w:rsidR="00F174F8" w:rsidRPr="00F174F8" w:rsidRDefault="00F174F8" w:rsidP="00F174F8">
      <w:pPr>
        <w:pStyle w:val="NormalWeb"/>
        <w:rPr>
          <w:rFonts w:ascii="Arial" w:hAnsi="Arial" w:cs="Arial"/>
          <w:sz w:val="20"/>
          <w:szCs w:val="20"/>
        </w:rPr>
      </w:pPr>
      <w:r w:rsidRPr="00497C73">
        <w:rPr>
          <w:rStyle w:val="Textoennegrita"/>
          <w:rFonts w:ascii="Arial" w:hAnsi="Arial" w:cs="Arial"/>
          <w:sz w:val="20"/>
          <w:szCs w:val="20"/>
          <w:highlight w:val="yellow"/>
        </w:rPr>
        <w:t>Mensaje final:</w:t>
      </w:r>
      <w:r w:rsidRPr="00F174F8">
        <w:rPr>
          <w:rFonts w:ascii="Arial" w:hAnsi="Arial" w:cs="Arial"/>
          <w:sz w:val="20"/>
          <w:szCs w:val="20"/>
        </w:rPr>
        <w:br/>
      </w:r>
      <w:r w:rsidRPr="00F174F8">
        <w:rPr>
          <w:rStyle w:val="Textoennegrita"/>
          <w:rFonts w:ascii="Arial" w:hAnsi="Arial" w:cs="Arial"/>
          <w:sz w:val="20"/>
          <w:szCs w:val="20"/>
        </w:rPr>
        <w:t xml:space="preserve">Población migrante: </w:t>
      </w:r>
      <w:r w:rsidR="00497C73">
        <w:rPr>
          <w:rStyle w:val="Textoennegrita"/>
          <w:rFonts w:ascii="Arial" w:hAnsi="Arial" w:cs="Arial"/>
          <w:sz w:val="20"/>
          <w:szCs w:val="20"/>
        </w:rPr>
        <w:t>e</w:t>
      </w:r>
      <w:r w:rsidRPr="00F174F8">
        <w:rPr>
          <w:rStyle w:val="Textoennegrita"/>
          <w:rFonts w:ascii="Arial" w:hAnsi="Arial" w:cs="Arial"/>
          <w:sz w:val="20"/>
          <w:szCs w:val="20"/>
        </w:rPr>
        <w:t>vitamos estigmas, brindamos información clara sobre rutas, servicios y derechos.</w:t>
      </w:r>
    </w:p>
    <w:p w14:paraId="25448EA5" w14:textId="007CE59D" w:rsidR="00F174F8" w:rsidRPr="00F174F8" w:rsidRDefault="00F174F8">
      <w:pPr>
        <w:pStyle w:val="Textocomentario"/>
      </w:pPr>
    </w:p>
  </w:comment>
  <w:comment w:id="9" w:author="Andrés Felipe Velandia Espitia" w:date="2026-08-04T22:01:00Z" w:initials="AFVE">
    <w:p w14:paraId="1CD73FD1" w14:textId="77777777" w:rsidR="00F174F8" w:rsidRDefault="00F174F8">
      <w:pPr>
        <w:pStyle w:val="Textocomentario"/>
      </w:pPr>
      <w:r w:rsidRPr="00F174F8">
        <w:rPr>
          <w:rStyle w:val="Refdecomentario"/>
          <w:sz w:val="20"/>
          <w:szCs w:val="20"/>
        </w:rPr>
        <w:annotationRef/>
      </w:r>
      <w:r>
        <w:t xml:space="preserve">Historietas. </w:t>
      </w:r>
    </w:p>
    <w:p w14:paraId="31FEAB80" w14:textId="0BC1CF90" w:rsidR="00F174F8" w:rsidRDefault="00F174F8">
      <w:pPr>
        <w:pStyle w:val="Textocomentario"/>
      </w:pPr>
      <w:r>
        <w:t>Hacer pequeñas historias que vayan pasando una luego de la otra.</w:t>
      </w:r>
    </w:p>
  </w:comment>
  <w:comment w:id="10" w:author="Andrés Felipe Velandia Espitia" w:date="2026-08-04T22:17:00Z" w:initials="AFVE">
    <w:p w14:paraId="268CB3C8" w14:textId="195C6F1E" w:rsidR="00563762" w:rsidRDefault="00563762">
      <w:pPr>
        <w:pStyle w:val="Textocomentario"/>
      </w:pPr>
      <w:r>
        <w:rPr>
          <w:rStyle w:val="Refdecomentario"/>
        </w:rPr>
        <w:annotationRef/>
      </w:r>
      <w:r>
        <w:t>Pestañas.</w:t>
      </w:r>
    </w:p>
  </w:comment>
  <w:comment w:id="11" w:author="Andrés Felipe Velandia Espitia" w:date="2026-08-04T22:22:00Z" w:initials="AFVE">
    <w:p w14:paraId="3D1C6144" w14:textId="5BDCDF54" w:rsidR="008C46EC" w:rsidRDefault="008C46EC">
      <w:pPr>
        <w:pStyle w:val="Textocomentario"/>
      </w:pPr>
      <w:r>
        <w:rPr>
          <w:rStyle w:val="Refdecomentario"/>
        </w:rPr>
        <w:annotationRef/>
      </w:r>
      <w:r>
        <w:t>Tarjetas.</w:t>
      </w:r>
    </w:p>
  </w:comment>
  <w:comment w:id="12" w:author="Andrés Felipe Velandia Espitia" w:date="2026-08-04T22:26:00Z" w:initials="AFVE">
    <w:p w14:paraId="4FE29EBB" w14:textId="77777777" w:rsidR="003E3AF0" w:rsidRDefault="003E3AF0">
      <w:pPr>
        <w:pStyle w:val="Textocomentario"/>
      </w:pPr>
      <w:r>
        <w:rPr>
          <w:rStyle w:val="Refdecomentario"/>
        </w:rPr>
        <w:annotationRef/>
      </w:r>
      <w:r>
        <w:t>Textos trascritos:</w:t>
      </w:r>
    </w:p>
    <w:p w14:paraId="0AA61961" w14:textId="3ECB231B" w:rsidR="003E3AF0" w:rsidRPr="003E3AF0" w:rsidRDefault="003E3AF0" w:rsidP="003E3AF0">
      <w:pPr>
        <w:pStyle w:val="pdq2pgselectionanchorcontainer"/>
        <w:rPr>
          <w:rFonts w:ascii="Arial" w:hAnsi="Arial" w:cs="Arial"/>
          <w:color w:val="000000" w:themeColor="text1"/>
          <w:sz w:val="20"/>
          <w:szCs w:val="20"/>
        </w:rPr>
      </w:pPr>
      <w:r w:rsidRPr="003E3AF0">
        <w:rPr>
          <w:rStyle w:val="Textoennegrita"/>
          <w:rFonts w:ascii="Arial" w:hAnsi="Arial" w:cs="Arial"/>
          <w:color w:val="000000" w:themeColor="text1"/>
          <w:sz w:val="20"/>
          <w:szCs w:val="20"/>
        </w:rPr>
        <w:t>Identificación de la discriminación en la comunicación:</w:t>
      </w:r>
      <w:r>
        <w:rPr>
          <w:rFonts w:ascii="Arial" w:hAnsi="Arial" w:cs="Arial"/>
          <w:b/>
          <w:bCs/>
          <w:color w:val="000000" w:themeColor="text1"/>
          <w:sz w:val="20"/>
          <w:szCs w:val="20"/>
        </w:rPr>
        <w:t xml:space="preserve"> </w:t>
      </w:r>
      <w:r w:rsidRPr="003E3AF0">
        <w:rPr>
          <w:rStyle w:val="Textoennegrita"/>
          <w:rFonts w:ascii="Arial" w:hAnsi="Arial" w:cs="Arial"/>
          <w:color w:val="000000" w:themeColor="text1"/>
          <w:sz w:val="20"/>
          <w:szCs w:val="20"/>
        </w:rPr>
        <w:t>características clave para un mensaje inclusivo</w:t>
      </w:r>
    </w:p>
    <w:p w14:paraId="55BBFC8E" w14:textId="77777777" w:rsidR="003E3AF0" w:rsidRDefault="003E3AF0" w:rsidP="003E3AF0">
      <w:pPr>
        <w:pStyle w:val="Ttulo4"/>
        <w:rPr>
          <w:color w:val="000000" w:themeColor="text1"/>
          <w:sz w:val="20"/>
          <w:szCs w:val="20"/>
        </w:rPr>
      </w:pPr>
    </w:p>
    <w:p w14:paraId="21285550" w14:textId="120E9D7A" w:rsidR="003E3AF0" w:rsidRPr="003E3AF0" w:rsidRDefault="003E3AF0" w:rsidP="003E3AF0">
      <w:pPr>
        <w:pStyle w:val="Ttulo4"/>
        <w:rPr>
          <w:b/>
          <w:bCs/>
          <w:color w:val="000000" w:themeColor="text1"/>
          <w:sz w:val="20"/>
          <w:szCs w:val="20"/>
        </w:rPr>
      </w:pPr>
      <w:r w:rsidRPr="003E3AF0">
        <w:rPr>
          <w:b/>
          <w:bCs/>
          <w:color w:val="000000" w:themeColor="text1"/>
          <w:sz w:val="20"/>
          <w:szCs w:val="20"/>
        </w:rPr>
        <w:t>Explícita</w:t>
      </w:r>
    </w:p>
    <w:p w14:paraId="235DA4F2" w14:textId="77777777" w:rsidR="003E3AF0" w:rsidRPr="003E3AF0" w:rsidRDefault="003E3AF0" w:rsidP="003E3AF0">
      <w:pPr>
        <w:pStyle w:val="NormalWeb"/>
        <w:rPr>
          <w:rFonts w:ascii="Arial" w:hAnsi="Arial" w:cs="Arial"/>
          <w:color w:val="000000" w:themeColor="text1"/>
          <w:sz w:val="20"/>
          <w:szCs w:val="20"/>
        </w:rPr>
      </w:pPr>
      <w:r w:rsidRPr="003E3AF0">
        <w:rPr>
          <w:rFonts w:ascii="Arial" w:hAnsi="Arial" w:cs="Arial"/>
          <w:color w:val="000000" w:themeColor="text1"/>
          <w:sz w:val="20"/>
          <w:szCs w:val="20"/>
        </w:rPr>
        <w:t>Aparece de manera directa en una expresión ofensiva, excluyente o despectiva.</w:t>
      </w:r>
    </w:p>
    <w:p w14:paraId="5A8DAB4F" w14:textId="2B0B7CFD" w:rsidR="003E3AF0" w:rsidRPr="003E3AF0" w:rsidRDefault="003E3AF0" w:rsidP="003E3AF0">
      <w:pPr>
        <w:pStyle w:val="NormalWeb"/>
        <w:rPr>
          <w:rFonts w:ascii="Arial" w:hAnsi="Arial" w:cs="Arial"/>
          <w:color w:val="000000" w:themeColor="text1"/>
          <w:sz w:val="20"/>
          <w:szCs w:val="20"/>
        </w:rPr>
      </w:pPr>
      <w:r w:rsidRPr="003E3AF0">
        <w:rPr>
          <w:rStyle w:val="Textoennegrita"/>
          <w:rFonts w:ascii="Arial" w:hAnsi="Arial" w:cs="Arial"/>
          <w:color w:val="000000" w:themeColor="text1"/>
          <w:sz w:val="20"/>
          <w:szCs w:val="20"/>
        </w:rPr>
        <w:t>Mensaje ofensivo</w:t>
      </w:r>
    </w:p>
    <w:p w14:paraId="23F16D13" w14:textId="77777777" w:rsidR="003E3AF0" w:rsidRDefault="003E3AF0" w:rsidP="003E3AF0">
      <w:pPr>
        <w:pStyle w:val="Ttulo4"/>
        <w:rPr>
          <w:color w:val="000000" w:themeColor="text1"/>
          <w:sz w:val="20"/>
          <w:szCs w:val="20"/>
        </w:rPr>
      </w:pPr>
    </w:p>
    <w:p w14:paraId="07F1D5E9" w14:textId="27D4A602" w:rsidR="003E3AF0" w:rsidRPr="003E3AF0" w:rsidRDefault="003E3AF0" w:rsidP="003E3AF0">
      <w:pPr>
        <w:pStyle w:val="Ttulo4"/>
        <w:rPr>
          <w:b/>
          <w:bCs/>
          <w:color w:val="000000" w:themeColor="text1"/>
          <w:sz w:val="20"/>
          <w:szCs w:val="20"/>
        </w:rPr>
      </w:pPr>
      <w:r w:rsidRPr="003E3AF0">
        <w:rPr>
          <w:b/>
          <w:bCs/>
          <w:color w:val="000000" w:themeColor="text1"/>
          <w:sz w:val="20"/>
          <w:szCs w:val="20"/>
        </w:rPr>
        <w:t>Implícita</w:t>
      </w:r>
    </w:p>
    <w:p w14:paraId="63A807CF" w14:textId="77777777" w:rsidR="003E3AF0" w:rsidRPr="003E3AF0" w:rsidRDefault="003E3AF0" w:rsidP="003E3AF0">
      <w:pPr>
        <w:pStyle w:val="NormalWeb"/>
        <w:rPr>
          <w:rFonts w:ascii="Arial" w:hAnsi="Arial" w:cs="Arial"/>
          <w:color w:val="000000" w:themeColor="text1"/>
          <w:sz w:val="20"/>
          <w:szCs w:val="20"/>
        </w:rPr>
      </w:pPr>
      <w:r w:rsidRPr="003E3AF0">
        <w:rPr>
          <w:rFonts w:ascii="Arial" w:hAnsi="Arial" w:cs="Arial"/>
          <w:color w:val="000000" w:themeColor="text1"/>
          <w:sz w:val="20"/>
          <w:szCs w:val="20"/>
        </w:rPr>
        <w:t>Se oculta en frases aparentemente normales, pero genera estereotipos o sobre una población.</w:t>
      </w:r>
    </w:p>
    <w:p w14:paraId="40408AEF" w14:textId="7A298F0B" w:rsidR="003E3AF0" w:rsidRPr="003E3AF0" w:rsidRDefault="003E3AF0" w:rsidP="003E3AF0">
      <w:pPr>
        <w:pStyle w:val="NormalWeb"/>
        <w:rPr>
          <w:rFonts w:ascii="Arial" w:hAnsi="Arial" w:cs="Arial"/>
          <w:color w:val="000000" w:themeColor="text1"/>
          <w:sz w:val="20"/>
          <w:szCs w:val="20"/>
        </w:rPr>
      </w:pPr>
      <w:r w:rsidRPr="003E3AF0">
        <w:rPr>
          <w:rStyle w:val="Textoennegrita"/>
          <w:rFonts w:ascii="Arial" w:hAnsi="Arial" w:cs="Arial"/>
          <w:color w:val="000000" w:themeColor="text1"/>
          <w:sz w:val="20"/>
          <w:szCs w:val="20"/>
        </w:rPr>
        <w:t>Normal</w:t>
      </w:r>
      <w:r w:rsidRPr="003E3AF0">
        <w:rPr>
          <w:rFonts w:ascii="Arial" w:hAnsi="Arial" w:cs="Arial"/>
          <w:color w:val="000000" w:themeColor="text1"/>
          <w:sz w:val="20"/>
          <w:szCs w:val="20"/>
        </w:rPr>
        <w:br/>
      </w:r>
      <w:r w:rsidRPr="003E3AF0">
        <w:rPr>
          <w:rStyle w:val="nfasis"/>
          <w:rFonts w:ascii="Arial" w:hAnsi="Arial" w:cs="Arial"/>
          <w:color w:val="000000" w:themeColor="text1"/>
          <w:sz w:val="20"/>
          <w:szCs w:val="20"/>
        </w:rPr>
        <w:t>Lo digo siempre, no tiene nada de malo.</w:t>
      </w:r>
    </w:p>
    <w:p w14:paraId="67A37B3C" w14:textId="77777777" w:rsidR="003E3AF0" w:rsidRDefault="003E3AF0" w:rsidP="003E3AF0">
      <w:pPr>
        <w:pStyle w:val="Ttulo4"/>
        <w:rPr>
          <w:color w:val="000000" w:themeColor="text1"/>
          <w:sz w:val="20"/>
          <w:szCs w:val="20"/>
        </w:rPr>
      </w:pPr>
    </w:p>
    <w:p w14:paraId="071EBA89" w14:textId="2761A27E" w:rsidR="003E3AF0" w:rsidRPr="003E3AF0" w:rsidRDefault="003E3AF0" w:rsidP="003E3AF0">
      <w:pPr>
        <w:pStyle w:val="Ttulo4"/>
        <w:rPr>
          <w:b/>
          <w:bCs/>
          <w:color w:val="000000" w:themeColor="text1"/>
          <w:sz w:val="20"/>
          <w:szCs w:val="20"/>
        </w:rPr>
      </w:pPr>
      <w:r w:rsidRPr="003E3AF0">
        <w:rPr>
          <w:b/>
          <w:bCs/>
          <w:color w:val="000000" w:themeColor="text1"/>
          <w:sz w:val="20"/>
          <w:szCs w:val="20"/>
        </w:rPr>
        <w:t>Repetitiva</w:t>
      </w:r>
    </w:p>
    <w:p w14:paraId="40E6C6BA" w14:textId="77777777" w:rsidR="003E3AF0" w:rsidRPr="003E3AF0" w:rsidRDefault="003E3AF0" w:rsidP="003E3AF0">
      <w:pPr>
        <w:pStyle w:val="NormalWeb"/>
        <w:rPr>
          <w:rFonts w:ascii="Arial" w:hAnsi="Arial" w:cs="Arial"/>
          <w:color w:val="000000" w:themeColor="text1"/>
          <w:sz w:val="20"/>
          <w:szCs w:val="20"/>
        </w:rPr>
      </w:pPr>
      <w:r w:rsidRPr="003E3AF0">
        <w:rPr>
          <w:rFonts w:ascii="Arial" w:hAnsi="Arial" w:cs="Arial"/>
          <w:color w:val="000000" w:themeColor="text1"/>
          <w:sz w:val="20"/>
          <w:szCs w:val="20"/>
        </w:rPr>
        <w:t>Muchas expresiones discriminatorias se usan por costumbre y se normalizan en el lenguaje cotidiano.</w:t>
      </w:r>
    </w:p>
    <w:p w14:paraId="7062A6CF" w14:textId="4E64FE35" w:rsidR="003E3AF0" w:rsidRPr="003E3AF0" w:rsidRDefault="003E3AF0" w:rsidP="003E3AF0">
      <w:pPr>
        <w:pStyle w:val="NormalWeb"/>
        <w:rPr>
          <w:rFonts w:ascii="Arial" w:hAnsi="Arial" w:cs="Arial"/>
          <w:color w:val="000000" w:themeColor="text1"/>
          <w:sz w:val="20"/>
          <w:szCs w:val="20"/>
        </w:rPr>
      </w:pPr>
      <w:r w:rsidRPr="003E3AF0">
        <w:rPr>
          <w:rStyle w:val="Textoennegrita"/>
          <w:rFonts w:ascii="Arial" w:hAnsi="Arial" w:cs="Arial"/>
          <w:color w:val="000000" w:themeColor="text1"/>
          <w:sz w:val="20"/>
          <w:szCs w:val="20"/>
        </w:rPr>
        <w:t>Costumbre</w:t>
      </w:r>
    </w:p>
    <w:p w14:paraId="0B0B54A2" w14:textId="77777777" w:rsidR="003E3AF0" w:rsidRDefault="003E3AF0" w:rsidP="003E3AF0">
      <w:pPr>
        <w:pStyle w:val="Ttulo4"/>
        <w:rPr>
          <w:color w:val="000000" w:themeColor="text1"/>
          <w:sz w:val="20"/>
          <w:szCs w:val="20"/>
        </w:rPr>
      </w:pPr>
    </w:p>
    <w:p w14:paraId="13A639DB" w14:textId="05BBA73C" w:rsidR="003E3AF0" w:rsidRPr="003E3AF0" w:rsidRDefault="003E3AF0" w:rsidP="003E3AF0">
      <w:pPr>
        <w:pStyle w:val="Ttulo4"/>
        <w:rPr>
          <w:b/>
          <w:bCs/>
          <w:color w:val="000000" w:themeColor="text1"/>
          <w:sz w:val="20"/>
          <w:szCs w:val="20"/>
        </w:rPr>
      </w:pPr>
      <w:r w:rsidRPr="003E3AF0">
        <w:rPr>
          <w:b/>
          <w:bCs/>
          <w:color w:val="000000" w:themeColor="text1"/>
          <w:sz w:val="20"/>
          <w:szCs w:val="20"/>
        </w:rPr>
        <w:t>Excluyente</w:t>
      </w:r>
    </w:p>
    <w:p w14:paraId="6B063456" w14:textId="77777777" w:rsidR="003E3AF0" w:rsidRPr="003E3AF0" w:rsidRDefault="003E3AF0" w:rsidP="003E3AF0">
      <w:pPr>
        <w:pStyle w:val="NormalWeb"/>
        <w:rPr>
          <w:rFonts w:ascii="Arial" w:hAnsi="Arial" w:cs="Arial"/>
          <w:color w:val="000000" w:themeColor="text1"/>
          <w:sz w:val="20"/>
          <w:szCs w:val="20"/>
        </w:rPr>
      </w:pPr>
      <w:r w:rsidRPr="003E3AF0">
        <w:rPr>
          <w:rFonts w:ascii="Arial" w:hAnsi="Arial" w:cs="Arial"/>
          <w:color w:val="000000" w:themeColor="text1"/>
          <w:sz w:val="20"/>
          <w:szCs w:val="20"/>
        </w:rPr>
        <w:t>Dejan por fuera de la información, de la atención o la participación.</w:t>
      </w:r>
    </w:p>
    <w:p w14:paraId="6812C6C5" w14:textId="7FD18641" w:rsidR="003E3AF0" w:rsidRPr="003E3AF0" w:rsidRDefault="003E3AF0" w:rsidP="003E3AF0">
      <w:pPr>
        <w:pStyle w:val="NormalWeb"/>
        <w:rPr>
          <w:rFonts w:ascii="Arial" w:hAnsi="Arial" w:cs="Arial"/>
          <w:color w:val="000000" w:themeColor="text1"/>
          <w:sz w:val="20"/>
          <w:szCs w:val="20"/>
        </w:rPr>
      </w:pPr>
      <w:r w:rsidRPr="003E3AF0">
        <w:rPr>
          <w:rStyle w:val="Textoennegrita"/>
          <w:rFonts w:ascii="Arial" w:hAnsi="Arial" w:cs="Arial"/>
          <w:color w:val="000000" w:themeColor="text1"/>
          <w:sz w:val="20"/>
          <w:szCs w:val="20"/>
        </w:rPr>
        <w:t>Acceso denegado</w:t>
      </w:r>
      <w:r w:rsidRPr="003E3AF0">
        <w:rPr>
          <w:rFonts w:ascii="Arial" w:hAnsi="Arial" w:cs="Arial"/>
          <w:color w:val="000000" w:themeColor="text1"/>
          <w:sz w:val="20"/>
          <w:szCs w:val="20"/>
        </w:rPr>
        <w:br/>
      </w:r>
      <w:r w:rsidRPr="003E3AF0">
        <w:rPr>
          <w:rStyle w:val="Textoennegrita"/>
          <w:rFonts w:ascii="Arial" w:hAnsi="Arial" w:cs="Arial"/>
          <w:color w:val="000000" w:themeColor="text1"/>
          <w:sz w:val="20"/>
          <w:szCs w:val="20"/>
        </w:rPr>
        <w:t>fuera de servicio</w:t>
      </w:r>
    </w:p>
    <w:p w14:paraId="41ACD543" w14:textId="77777777" w:rsidR="003E3AF0" w:rsidRDefault="003E3AF0" w:rsidP="003E3AF0">
      <w:pPr>
        <w:pStyle w:val="Ttulo4"/>
        <w:rPr>
          <w:color w:val="000000" w:themeColor="text1"/>
          <w:sz w:val="20"/>
          <w:szCs w:val="20"/>
        </w:rPr>
      </w:pPr>
    </w:p>
    <w:p w14:paraId="33605367" w14:textId="2A6361D4" w:rsidR="003E3AF0" w:rsidRPr="003E3AF0" w:rsidRDefault="003E3AF0" w:rsidP="003E3AF0">
      <w:pPr>
        <w:pStyle w:val="Ttulo4"/>
        <w:rPr>
          <w:b/>
          <w:bCs/>
          <w:color w:val="000000" w:themeColor="text1"/>
          <w:sz w:val="20"/>
          <w:szCs w:val="20"/>
        </w:rPr>
      </w:pPr>
      <w:r w:rsidRPr="003E3AF0">
        <w:rPr>
          <w:b/>
          <w:bCs/>
          <w:color w:val="000000" w:themeColor="text1"/>
          <w:sz w:val="20"/>
          <w:szCs w:val="20"/>
        </w:rPr>
        <w:t>Resultado de identificar estas características</w:t>
      </w:r>
    </w:p>
    <w:p w14:paraId="116C561C" w14:textId="57EA22E0" w:rsidR="003E3AF0" w:rsidRPr="003E3AF0" w:rsidRDefault="003E3AF0" w:rsidP="003E3AF0">
      <w:pPr>
        <w:pStyle w:val="NormalWeb"/>
        <w:rPr>
          <w:rFonts w:ascii="Arial" w:hAnsi="Arial" w:cs="Arial"/>
          <w:b/>
          <w:bCs/>
          <w:color w:val="000000" w:themeColor="text1"/>
          <w:sz w:val="20"/>
          <w:szCs w:val="20"/>
        </w:rPr>
      </w:pPr>
      <w:r w:rsidRPr="003E3AF0">
        <w:rPr>
          <w:rStyle w:val="Textoennegrita"/>
          <w:rFonts w:ascii="Arial" w:hAnsi="Arial" w:cs="Arial"/>
          <w:b w:val="0"/>
          <w:bCs w:val="0"/>
          <w:color w:val="000000" w:themeColor="text1"/>
          <w:sz w:val="20"/>
          <w:szCs w:val="20"/>
        </w:rPr>
        <w:t>La comunicación se vuelve más incluyente, respetuosa, precisa y consciente.</w:t>
      </w:r>
    </w:p>
    <w:p w14:paraId="5D45D96A" w14:textId="77777777" w:rsidR="003E3AF0" w:rsidRDefault="003E3AF0">
      <w:pPr>
        <w:pStyle w:val="Textocomentario"/>
      </w:pPr>
    </w:p>
  </w:comment>
  <w:comment w:id="13" w:author="Andrés Felipe Velandia Espitia" w:date="2026-08-04T22:33:00Z" w:initials="AFVE">
    <w:p w14:paraId="26AA1FA0" w14:textId="62173EF1" w:rsidR="00D01025" w:rsidRDefault="00D01025">
      <w:pPr>
        <w:pStyle w:val="Textocomentario"/>
      </w:pPr>
      <w:r>
        <w:rPr>
          <w:rStyle w:val="Refdecomentario"/>
        </w:rPr>
        <w:annotationRef/>
      </w:r>
      <w:r>
        <w:t>Tarjetas.</w:t>
      </w:r>
    </w:p>
  </w:comment>
  <w:comment w:id="14" w:author="Andrés Felipe Velandia Espitia" w:date="2026-08-05T15:04:00Z" w:initials="AFVE">
    <w:p w14:paraId="536C3476" w14:textId="1E1A9A7E" w:rsidR="00FE68FD" w:rsidRPr="00714846" w:rsidRDefault="00FE68FD" w:rsidP="00FE68FD">
      <w:pPr>
        <w:spacing w:line="360" w:lineRule="auto"/>
        <w:rPr>
          <w:sz w:val="20"/>
          <w:szCs w:val="20"/>
          <w:lang w:val="es-ES_tradnl"/>
        </w:rPr>
      </w:pPr>
      <w:r>
        <w:rPr>
          <w:rStyle w:val="Refdecomentario"/>
        </w:rPr>
        <w:annotationRef/>
      </w:r>
      <w:r>
        <w:t xml:space="preserve">Llamado a la acción con este </w:t>
      </w:r>
      <w:r>
        <w:t>video</w:t>
      </w:r>
      <w:r>
        <w:t xml:space="preserve">: </w:t>
      </w:r>
      <w:hyperlink r:id="rId4" w:history="1">
        <w:r w:rsidRPr="0037216F">
          <w:rPr>
            <w:rStyle w:val="Hipervnculo"/>
            <w:sz w:val="20"/>
            <w:szCs w:val="20"/>
          </w:rPr>
          <w:t>https://www.funcionpublica.gov.co/inclusion-publica/videos</w:t>
        </w:r>
      </w:hyperlink>
      <w:r>
        <w:rPr>
          <w:sz w:val="20"/>
          <w:szCs w:val="20"/>
        </w:rPr>
        <w:t xml:space="preserve"> </w:t>
      </w:r>
    </w:p>
  </w:comment>
  <w:comment w:id="15" w:author="Andrés Felipe Velandia Espitia" w:date="2026-08-04T22:42:00Z" w:initials="AFVE">
    <w:p w14:paraId="54B47854" w14:textId="1C7D7529" w:rsidR="007F6E02" w:rsidRDefault="007F6E02">
      <w:pPr>
        <w:pStyle w:val="Textocomentario"/>
      </w:pPr>
      <w:r>
        <w:rPr>
          <w:rStyle w:val="Refdecomentario"/>
        </w:rPr>
        <w:annotationRef/>
      </w:r>
      <w:r>
        <w:t>Acordeón.</w:t>
      </w:r>
    </w:p>
  </w:comment>
  <w:comment w:id="16" w:author="Andrés Felipe Velandia Espitia" w:date="2026-08-04T22:45:00Z" w:initials="AFVE">
    <w:p w14:paraId="598D6A87" w14:textId="3FA1EF05" w:rsidR="00B26E7F" w:rsidRDefault="00B26E7F">
      <w:pPr>
        <w:pStyle w:val="Textocomentario"/>
      </w:pPr>
      <w:r>
        <w:rPr>
          <w:rStyle w:val="Refdecomentario"/>
        </w:rPr>
        <w:annotationRef/>
      </w:r>
      <w:r>
        <w:t>Slider.</w:t>
      </w:r>
    </w:p>
  </w:comment>
  <w:comment w:id="17" w:author="Andrés Felipe Velandia Espitia" w:date="2026-08-05T15:04:00Z" w:initials="AFVE">
    <w:p w14:paraId="5C842AF6" w14:textId="2542D625" w:rsidR="00685DF6" w:rsidRPr="00714846" w:rsidRDefault="00685DF6" w:rsidP="00685DF6">
      <w:pPr>
        <w:spacing w:line="360" w:lineRule="auto"/>
        <w:rPr>
          <w:sz w:val="20"/>
          <w:szCs w:val="20"/>
          <w:lang w:val="es-ES_tradnl"/>
        </w:rPr>
      </w:pPr>
      <w:r>
        <w:rPr>
          <w:rStyle w:val="Refdecomentario"/>
        </w:rPr>
        <w:annotationRef/>
      </w:r>
      <w:r>
        <w:t xml:space="preserve">Llamado a la acción con este video: </w:t>
      </w:r>
      <w:hyperlink r:id="rId5">
        <w:r w:rsidR="002522B3" w:rsidRPr="4DE6B62A">
          <w:rPr>
            <w:rStyle w:val="Hipervnculo"/>
          </w:rPr>
          <w:t>https://youtu.be/x6lCVrxexmc</w:t>
        </w:r>
      </w:hyperlink>
    </w:p>
  </w:comment>
  <w:comment w:id="18" w:author="Andrés Felipe Velandia Espitia" w:date="2026-08-04T22:51:00Z" w:initials="AFVE">
    <w:p w14:paraId="44D49356" w14:textId="77777777" w:rsidR="004E3CCD" w:rsidRDefault="004E3CCD">
      <w:pPr>
        <w:pStyle w:val="Textocomentario"/>
      </w:pPr>
      <w:r>
        <w:rPr>
          <w:rStyle w:val="Refdecomentario"/>
        </w:rPr>
        <w:annotationRef/>
      </w:r>
      <w:r>
        <w:t>Línea de tiempo.</w:t>
      </w:r>
    </w:p>
    <w:p w14:paraId="251A26F5" w14:textId="77777777" w:rsidR="004E3CCD" w:rsidRDefault="004E3CCD">
      <w:pPr>
        <w:pStyle w:val="Textocomentario"/>
      </w:pPr>
      <w:r>
        <w:t>Tomar como base la imagen para los iconos de acompañamiento.</w:t>
      </w:r>
    </w:p>
    <w:p w14:paraId="1EF98F1A" w14:textId="77777777" w:rsidR="005E7C4B" w:rsidRDefault="005E7C4B">
      <w:pPr>
        <w:pStyle w:val="Textocomentario"/>
      </w:pPr>
    </w:p>
    <w:p w14:paraId="4F391344" w14:textId="2EC7D5D7" w:rsidR="005E7C4B" w:rsidRDefault="005E7C4B">
      <w:pPr>
        <w:pStyle w:val="Textocomentario"/>
      </w:pPr>
      <w:r>
        <w:t>Los textos están debajo de</w:t>
      </w:r>
      <w:r w:rsidR="0033072B">
        <w:t xml:space="preserve"> </w:t>
      </w:r>
      <w:r>
        <w:t>la imagen.</w:t>
      </w:r>
    </w:p>
  </w:comment>
  <w:comment w:id="19" w:author="Erika Alejandra Parra" w:date="2026-06-09T21:12:00Z" w:initials="EP">
    <w:p w14:paraId="595D78CA" w14:textId="24C07A5E" w:rsidR="6D776A46" w:rsidRDefault="004F224D">
      <w:r>
        <w:annotationRef/>
      </w:r>
      <w:r w:rsidRPr="0C514339">
        <w:t>Se propone el uso de una línea de tiempo normativa ilustrada para acompañar el numeral 4.4 Normatividad vigente. Este recurso permite presentar, de manera clara y ordenada, los principales referentes normativos relacionados con la inclusión comunicativa, la garantía de derechos, la no discriminación, la accesibilidad, el derecho de petición y el acceso a la información pública. La línea de tiempo facilita que el aprendiz comprenda cómo cada norma aporta al uso de una comunicación más clara, respetuosa, accesible e incluyente en el relacionamiento entre las entidades públicas y la ciudadanía.</w:t>
      </w:r>
    </w:p>
  </w:comment>
  <w:comment w:id="20" w:author="Andrés Felipe Velandia Espitia" w:date="2026-08-04T23:26:00Z" w:initials="AFVE">
    <w:p w14:paraId="14C90979" w14:textId="04AB9704" w:rsidR="006852BD" w:rsidRDefault="006852BD">
      <w:pPr>
        <w:pStyle w:val="Textocomentario"/>
      </w:pPr>
      <w:r>
        <w:rPr>
          <w:rStyle w:val="Refdecomentario"/>
        </w:rPr>
        <w:annotationRef/>
      </w:r>
      <w:r>
        <w:t>Tarjetas.</w:t>
      </w:r>
    </w:p>
  </w:comment>
  <w:comment w:id="21" w:author="Andrés Felipe Velandia Espitia" w:date="2026-08-04T23:28:00Z" w:initials="AFVE">
    <w:p w14:paraId="771C7BF2" w14:textId="74AA62D7" w:rsidR="00BF69C8" w:rsidRDefault="00BF69C8">
      <w:pPr>
        <w:pStyle w:val="Textocomentario"/>
      </w:pPr>
      <w:r>
        <w:rPr>
          <w:rStyle w:val="Refdecomentario"/>
        </w:rPr>
        <w:annotationRef/>
      </w:r>
      <w:r>
        <w:t>Pasos.</w:t>
      </w:r>
    </w:p>
  </w:comment>
  <w:comment w:id="22" w:author="Andrés Felipe Velandia Espitia" w:date="2026-08-04T23:32:00Z" w:initials="AFVE">
    <w:p w14:paraId="0606C1BD" w14:textId="49A808A2" w:rsidR="004C2ECC" w:rsidRDefault="004C2ECC">
      <w:pPr>
        <w:pStyle w:val="Textocomentario"/>
      </w:pPr>
      <w:r>
        <w:rPr>
          <w:rStyle w:val="Refdecomentario"/>
        </w:rPr>
        <w:annotationRef/>
      </w:r>
      <w:r>
        <w:t>Slider.</w:t>
      </w:r>
    </w:p>
  </w:comment>
  <w:comment w:id="23" w:author="Andrés Felipe Velandia Espitia" w:date="2026-08-04T23:38:00Z" w:initials="AFVE">
    <w:p w14:paraId="40D3CE9D" w14:textId="62565DE7" w:rsidR="00183587" w:rsidRDefault="00183587">
      <w:pPr>
        <w:pStyle w:val="Textocomentario"/>
      </w:pPr>
      <w:r>
        <w:rPr>
          <w:rStyle w:val="Refdecomentario"/>
        </w:rPr>
        <w:annotationRef/>
      </w:r>
      <w:r>
        <w:t>Slider.</w:t>
      </w:r>
    </w:p>
  </w:comment>
  <w:comment w:id="24" w:author="Andrés Felipe Velandia Espitia" w:date="2026-08-04T23:36:00Z" w:initials="AFVE">
    <w:p w14:paraId="41CAA630" w14:textId="19B6F581" w:rsidR="00183587" w:rsidRDefault="00183587">
      <w:pPr>
        <w:pStyle w:val="Textocomentario"/>
      </w:pPr>
      <w:r>
        <w:rPr>
          <w:rStyle w:val="Refdecomentario"/>
        </w:rPr>
        <w:annotationRef/>
      </w:r>
      <w:r>
        <w:t>Slider.</w:t>
      </w:r>
    </w:p>
  </w:comment>
  <w:comment w:id="25" w:author="Andrés Felipe Velandia Espitia" w:date="2026-04-30T09:30:00Z" w:initials="AFVE">
    <w:p w14:paraId="38D43243" w14:textId="77777777" w:rsidR="00CD6C4C" w:rsidRDefault="00CD6C4C" w:rsidP="00CD6C4C">
      <w:pPr>
        <w:pStyle w:val="Textocomentario"/>
      </w:pPr>
      <w:r>
        <w:rPr>
          <w:rStyle w:val="Refdecomentario"/>
        </w:rPr>
        <w:annotationRef/>
      </w:r>
      <w:r>
        <w:t>Texto alternativo:</w:t>
      </w:r>
    </w:p>
    <w:p w14:paraId="3F991227" w14:textId="13842C9B" w:rsidR="00CD6C4C" w:rsidRDefault="00BA4B6B" w:rsidP="00BA4B6B">
      <w:pPr>
        <w:pStyle w:val="Textocomentario"/>
      </w:pPr>
      <w:r w:rsidRPr="00BA4B6B">
        <w:t>En la síntesis se presenta un mapa conceptual que organiza los principales temas relacionados con la aplicación de los lenguajes claros, comprensibles e incluyentes en la comunicación pública. Inicia con la diversidad y sus principales componentes, continúa con el enfoque diferencial como estrategia para reconocer las necesidades particulares de la ciudadanía y aborda la discriminación y la inclusión como elementos que orientan una comunicación respetuosa y libre de barreras. Posteriormente, incorpora los indicadores como herramientas para evaluar la aplicación de estos principios en la comunicación institucional y finaliza con las acciones preventivas, correctivas y de mejora, orientadas al fortalecimiento continuo de los procesos comunicativos dirigidos a la ciudadanía.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0CF22BA" w15:done="0"/>
  <w15:commentEx w15:paraId="6F7BC4F0" w15:done="0"/>
  <w15:commentEx w15:paraId="60C44006" w15:done="0"/>
  <w15:commentEx w15:paraId="303CEB97" w15:done="0"/>
  <w15:commentEx w15:paraId="72118B19" w15:done="0"/>
  <w15:commentEx w15:paraId="089C6CA7" w15:done="0"/>
  <w15:commentEx w15:paraId="0D8AEF6B" w15:done="0"/>
  <w15:commentEx w15:paraId="36378BE0" w15:done="0"/>
  <w15:commentEx w15:paraId="25448EA5" w15:done="0"/>
  <w15:commentEx w15:paraId="31FEAB80" w15:done="0"/>
  <w15:commentEx w15:paraId="268CB3C8" w15:done="0"/>
  <w15:commentEx w15:paraId="3D1C6144" w15:done="0"/>
  <w15:commentEx w15:paraId="5D45D96A" w15:done="0"/>
  <w15:commentEx w15:paraId="26AA1FA0" w15:done="0"/>
  <w15:commentEx w15:paraId="536C3476" w15:done="0"/>
  <w15:commentEx w15:paraId="54B47854" w15:done="0"/>
  <w15:commentEx w15:paraId="598D6A87" w15:done="0"/>
  <w15:commentEx w15:paraId="5C842AF6" w15:done="0"/>
  <w15:commentEx w15:paraId="4F391344" w15:done="0"/>
  <w15:commentEx w15:paraId="595D78CA" w15:done="0"/>
  <w15:commentEx w15:paraId="14C90979" w15:done="0"/>
  <w15:commentEx w15:paraId="771C7BF2" w15:done="0"/>
  <w15:commentEx w15:paraId="0606C1BD" w15:done="0"/>
  <w15:commentEx w15:paraId="40D3CE9D" w15:done="0"/>
  <w15:commentEx w15:paraId="41CAA630" w15:done="0"/>
  <w15:commentEx w15:paraId="3F99122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E1DCF8D" w16cex:dateUtc="2026-08-05T20:04:00Z"/>
  <w16cex:commentExtensible w16cex:durableId="2E1CB584" w16cex:dateUtc="2026-08-05T00:01:00Z"/>
  <w16cex:commentExtensible w16cex:durableId="2E1CBBCF" w16cex:dateUtc="2026-08-05T00:28:00Z"/>
  <w16cex:commentExtensible w16cex:durableId="2E1CBBBB" w16cex:dateUtc="2026-08-05T00:27:00Z"/>
  <w16cex:commentExtensible w16cex:durableId="2E1CB7BC" w16cex:dateUtc="2026-08-05T00:10:00Z"/>
  <w16cex:commentExtensible w16cex:durableId="2E1CB8D0" w16cex:dateUtc="2026-08-05T00:15:00Z"/>
  <w16cex:commentExtensible w16cex:durableId="2E1CD5BC" w16cex:dateUtc="2026-08-05T02:18:00Z"/>
  <w16cex:commentExtensible w16cex:durableId="2E1CDE6E" w16cex:dateUtc="2026-08-05T02:55:00Z"/>
  <w16cex:commentExtensible w16cex:durableId="2E1CDFE6" w16cex:dateUtc="2026-08-05T03:02:00Z"/>
  <w16cex:commentExtensible w16cex:durableId="2E1CDFA0" w16cex:dateUtc="2026-08-05T03:01:00Z"/>
  <w16cex:commentExtensible w16cex:durableId="2E1CE37E" w16cex:dateUtc="2026-08-05T03:17:00Z"/>
  <w16cex:commentExtensible w16cex:durableId="2E1CE4AA" w16cex:dateUtc="2026-08-05T03:22:00Z"/>
  <w16cex:commentExtensible w16cex:durableId="2E1CE5AD" w16cex:dateUtc="2026-08-05T03:26:00Z"/>
  <w16cex:commentExtensible w16cex:durableId="2E1CE736" w16cex:dateUtc="2026-08-05T03:33:00Z"/>
  <w16cex:commentExtensible w16cex:durableId="2E1DF3EC" w16cex:dateUtc="2026-08-05T20:04:00Z"/>
  <w16cex:commentExtensible w16cex:durableId="2E1CE93D" w16cex:dateUtc="2026-08-05T03:42:00Z"/>
  <w16cex:commentExtensible w16cex:durableId="2E1CE9F3" w16cex:dateUtc="2026-08-05T03:45:00Z"/>
  <w16cex:commentExtensible w16cex:durableId="2E1DF4AB" w16cex:dateUtc="2026-08-05T20:04:00Z"/>
  <w16cex:commentExtensible w16cex:durableId="2E1CEB6B" w16cex:dateUtc="2026-08-05T03:51:00Z"/>
  <w16cex:commentExtensible w16cex:durableId="68CE0676" w16cex:dateUtc="2026-06-10T02:12:00Z"/>
  <w16cex:commentExtensible w16cex:durableId="2E1CF3B3" w16cex:dateUtc="2026-08-05T04:26:00Z"/>
  <w16cex:commentExtensible w16cex:durableId="2E1CF413" w16cex:dateUtc="2026-08-05T04:28:00Z"/>
  <w16cex:commentExtensible w16cex:durableId="2E1CF51F" w16cex:dateUtc="2026-08-05T04:32:00Z"/>
  <w16cex:commentExtensible w16cex:durableId="2E1CF68E" w16cex:dateUtc="2026-08-05T04:38:00Z"/>
  <w16cex:commentExtensible w16cex:durableId="2E1CF61A" w16cex:dateUtc="2026-08-05T04:36:00Z"/>
  <w16cex:commentExtensible w16cex:durableId="2D9D9FAE" w16cex:dateUtc="2026-04-30T14: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0CF22BA" w16cid:durableId="2E1DCF8D"/>
  <w16cid:commentId w16cid:paraId="6F7BC4F0" w16cid:durableId="2E1CB584"/>
  <w16cid:commentId w16cid:paraId="60C44006" w16cid:durableId="2E1CBBCF"/>
  <w16cid:commentId w16cid:paraId="303CEB97" w16cid:durableId="2E1CBBBB"/>
  <w16cid:commentId w16cid:paraId="72118B19" w16cid:durableId="2E1CB7BC"/>
  <w16cid:commentId w16cid:paraId="089C6CA7" w16cid:durableId="2E1CB8D0"/>
  <w16cid:commentId w16cid:paraId="0D8AEF6B" w16cid:durableId="2E1CD5BC"/>
  <w16cid:commentId w16cid:paraId="36378BE0" w16cid:durableId="2E1CDE6E"/>
  <w16cid:commentId w16cid:paraId="25448EA5" w16cid:durableId="2E1CDFE6"/>
  <w16cid:commentId w16cid:paraId="31FEAB80" w16cid:durableId="2E1CDFA0"/>
  <w16cid:commentId w16cid:paraId="268CB3C8" w16cid:durableId="2E1CE37E"/>
  <w16cid:commentId w16cid:paraId="3D1C6144" w16cid:durableId="2E1CE4AA"/>
  <w16cid:commentId w16cid:paraId="5D45D96A" w16cid:durableId="2E1CE5AD"/>
  <w16cid:commentId w16cid:paraId="26AA1FA0" w16cid:durableId="2E1CE736"/>
  <w16cid:commentId w16cid:paraId="536C3476" w16cid:durableId="2E1DF3EC"/>
  <w16cid:commentId w16cid:paraId="54B47854" w16cid:durableId="2E1CE93D"/>
  <w16cid:commentId w16cid:paraId="598D6A87" w16cid:durableId="2E1CE9F3"/>
  <w16cid:commentId w16cid:paraId="5C842AF6" w16cid:durableId="2E1DF4AB"/>
  <w16cid:commentId w16cid:paraId="4F391344" w16cid:durableId="2E1CEB6B"/>
  <w16cid:commentId w16cid:paraId="595D78CA" w16cid:durableId="68CE0676"/>
  <w16cid:commentId w16cid:paraId="14C90979" w16cid:durableId="2E1CF3B3"/>
  <w16cid:commentId w16cid:paraId="771C7BF2" w16cid:durableId="2E1CF413"/>
  <w16cid:commentId w16cid:paraId="0606C1BD" w16cid:durableId="2E1CF51F"/>
  <w16cid:commentId w16cid:paraId="40D3CE9D" w16cid:durableId="2E1CF68E"/>
  <w16cid:commentId w16cid:paraId="41CAA630" w16cid:durableId="2E1CF61A"/>
  <w16cid:commentId w16cid:paraId="3F991227" w16cid:durableId="2D9D9FA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0846B9" w14:textId="77777777" w:rsidR="00F9180E" w:rsidRDefault="00F9180E">
      <w:pPr>
        <w:spacing w:line="240" w:lineRule="auto"/>
      </w:pPr>
      <w:r>
        <w:separator/>
      </w:r>
    </w:p>
  </w:endnote>
  <w:endnote w:type="continuationSeparator" w:id="0">
    <w:p w14:paraId="4FD3F1AA" w14:textId="77777777" w:rsidR="00F9180E" w:rsidRDefault="00F9180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A10E22" w14:textId="77777777" w:rsidR="0059034F" w:rsidRDefault="0059034F">
    <w:pPr>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14:paraId="2FA7E414" w14:textId="77777777" w:rsidR="0059034F" w:rsidRDefault="0059034F">
    <w:pPr>
      <w:spacing w:line="240" w:lineRule="auto"/>
      <w:ind w:left="-2" w:hanging="2"/>
      <w:jc w:val="right"/>
      <w:rPr>
        <w:rFonts w:ascii="Times New Roman" w:eastAsia="Times New Roman" w:hAnsi="Times New Roman" w:cs="Times New Roman"/>
        <w:sz w:val="24"/>
        <w:szCs w:val="24"/>
      </w:rPr>
    </w:pPr>
  </w:p>
  <w:p w14:paraId="56E58FCE" w14:textId="77777777" w:rsidR="0059034F" w:rsidRDefault="0059034F">
    <w:pPr>
      <w:spacing w:line="240" w:lineRule="auto"/>
      <w:rPr>
        <w:rFonts w:ascii="Times New Roman" w:eastAsia="Times New Roman" w:hAnsi="Times New Roman" w:cs="Times New Roman"/>
        <w:sz w:val="24"/>
        <w:szCs w:val="24"/>
      </w:rPr>
    </w:pPr>
  </w:p>
  <w:p w14:paraId="3FCAC90C" w14:textId="77777777" w:rsidR="0059034F" w:rsidRDefault="0059034F">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14:paraId="618FAAD2" w14:textId="77777777" w:rsidR="0059034F" w:rsidRDefault="0059034F">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036FBB" w14:textId="77777777" w:rsidR="00F9180E" w:rsidRDefault="00F9180E">
      <w:pPr>
        <w:spacing w:line="240" w:lineRule="auto"/>
      </w:pPr>
      <w:r>
        <w:separator/>
      </w:r>
    </w:p>
  </w:footnote>
  <w:footnote w:type="continuationSeparator" w:id="0">
    <w:p w14:paraId="1009D655" w14:textId="77777777" w:rsidR="00F9180E" w:rsidRDefault="00F9180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AA1108" w14:textId="1298DADB" w:rsidR="0059034F" w:rsidRDefault="00CF4BC1">
    <w:pPr>
      <w:pBdr>
        <w:top w:val="nil"/>
        <w:left w:val="nil"/>
        <w:bottom w:val="nil"/>
        <w:right w:val="nil"/>
        <w:between w:val="nil"/>
      </w:pBdr>
      <w:tabs>
        <w:tab w:val="center" w:pos="4419"/>
        <w:tab w:val="right" w:pos="8838"/>
      </w:tabs>
      <w:spacing w:line="240" w:lineRule="auto"/>
      <w:rPr>
        <w:color w:val="000000"/>
      </w:rPr>
    </w:pPr>
    <w:r w:rsidRPr="001A74F0">
      <w:rPr>
        <w:noProof/>
      </w:rPr>
      <w:drawing>
        <wp:anchor distT="0" distB="0" distL="114300" distR="114300" simplePos="0" relativeHeight="251659264" behindDoc="0" locked="0" layoutInCell="1" allowOverlap="1" wp14:anchorId="0D10B145" wp14:editId="42A774EB">
          <wp:simplePos x="0" y="0"/>
          <wp:positionH relativeFrom="column">
            <wp:posOffset>2733473</wp:posOffset>
          </wp:positionH>
          <wp:positionV relativeFrom="paragraph">
            <wp:posOffset>-117002</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14:paraId="535C3E2A" w14:textId="77777777" w:rsidR="0059034F" w:rsidRDefault="0059034F">
    <w:pPr>
      <w:pBdr>
        <w:top w:val="nil"/>
        <w:left w:val="nil"/>
        <w:bottom w:val="nil"/>
        <w:right w:val="nil"/>
        <w:between w:val="nil"/>
      </w:pBdr>
      <w:tabs>
        <w:tab w:val="center" w:pos="4419"/>
        <w:tab w:val="right" w:pos="8838"/>
      </w:tabs>
      <w:spacing w:line="240" w:lineRule="auto"/>
      <w:rPr>
        <w:color w:val="000000"/>
      </w:rPr>
    </w:pPr>
  </w:p>
</w:hdr>
</file>

<file path=word/intelligence2.xml><?xml version="1.0" encoding="utf-8"?>
<int2:intelligence xmlns:int2="http://schemas.microsoft.com/office/intelligence/2020/intelligence">
  <int2:observations>
    <int2:textHash int2:hashCode="sRS35KGQwOQhTV" int2:id="1qAkTtJV">
      <int2:state int2:type="spell" int2:value="Rejected"/>
    </int2:textHash>
    <int2:textHash int2:hashCode="jEK6MT5C+AOzkl" int2:id="q3itESOv">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D681D2"/>
    <w:multiLevelType w:val="hybridMultilevel"/>
    <w:tmpl w:val="6FA69A96"/>
    <w:lvl w:ilvl="0" w:tplc="FE3E1FAA">
      <w:start w:val="1"/>
      <w:numFmt w:val="decimal"/>
      <w:lvlText w:val="%1."/>
      <w:lvlJc w:val="left"/>
      <w:pPr>
        <w:ind w:left="852" w:hanging="360"/>
      </w:pPr>
    </w:lvl>
    <w:lvl w:ilvl="1" w:tplc="0C78A9F4">
      <w:start w:val="1"/>
      <w:numFmt w:val="lowerLetter"/>
      <w:lvlText w:val="%2."/>
      <w:lvlJc w:val="left"/>
      <w:pPr>
        <w:ind w:left="1440" w:hanging="360"/>
      </w:pPr>
    </w:lvl>
    <w:lvl w:ilvl="2" w:tplc="85129D9E">
      <w:start w:val="1"/>
      <w:numFmt w:val="lowerRoman"/>
      <w:lvlText w:val="%3."/>
      <w:lvlJc w:val="right"/>
      <w:pPr>
        <w:ind w:left="2160" w:hanging="180"/>
      </w:pPr>
    </w:lvl>
    <w:lvl w:ilvl="3" w:tplc="3F9CA470">
      <w:start w:val="1"/>
      <w:numFmt w:val="decimal"/>
      <w:lvlText w:val="%4."/>
      <w:lvlJc w:val="left"/>
      <w:pPr>
        <w:ind w:left="2880" w:hanging="360"/>
      </w:pPr>
    </w:lvl>
    <w:lvl w:ilvl="4" w:tplc="E0A48F68">
      <w:start w:val="1"/>
      <w:numFmt w:val="lowerLetter"/>
      <w:lvlText w:val="%5."/>
      <w:lvlJc w:val="left"/>
      <w:pPr>
        <w:ind w:left="3600" w:hanging="360"/>
      </w:pPr>
    </w:lvl>
    <w:lvl w:ilvl="5" w:tplc="0DFCDACC">
      <w:start w:val="1"/>
      <w:numFmt w:val="lowerRoman"/>
      <w:lvlText w:val="%6."/>
      <w:lvlJc w:val="right"/>
      <w:pPr>
        <w:ind w:left="4320" w:hanging="180"/>
      </w:pPr>
    </w:lvl>
    <w:lvl w:ilvl="6" w:tplc="47782B7C">
      <w:start w:val="1"/>
      <w:numFmt w:val="decimal"/>
      <w:lvlText w:val="%7."/>
      <w:lvlJc w:val="left"/>
      <w:pPr>
        <w:ind w:left="5040" w:hanging="360"/>
      </w:pPr>
    </w:lvl>
    <w:lvl w:ilvl="7" w:tplc="B27A884C">
      <w:start w:val="1"/>
      <w:numFmt w:val="lowerLetter"/>
      <w:lvlText w:val="%8."/>
      <w:lvlJc w:val="left"/>
      <w:pPr>
        <w:ind w:left="5760" w:hanging="360"/>
      </w:pPr>
    </w:lvl>
    <w:lvl w:ilvl="8" w:tplc="53868D3C">
      <w:start w:val="1"/>
      <w:numFmt w:val="lowerRoman"/>
      <w:lvlText w:val="%9."/>
      <w:lvlJc w:val="right"/>
      <w:pPr>
        <w:ind w:left="6480" w:hanging="180"/>
      </w:pPr>
    </w:lvl>
  </w:abstractNum>
  <w:abstractNum w:abstractNumId="1" w15:restartNumberingAfterBreak="0">
    <w:nsid w:val="1B2939C4"/>
    <w:multiLevelType w:val="hybridMultilevel"/>
    <w:tmpl w:val="B96626CC"/>
    <w:lvl w:ilvl="0" w:tplc="B9B60274">
      <w:start w:val="1"/>
      <w:numFmt w:val="bullet"/>
      <w:lvlText w:val=""/>
      <w:lvlJc w:val="left"/>
      <w:pPr>
        <w:ind w:left="1080" w:hanging="360"/>
      </w:pPr>
      <w:rPr>
        <w:rFonts w:ascii="Symbol" w:hAnsi="Symbol" w:hint="default"/>
      </w:rPr>
    </w:lvl>
    <w:lvl w:ilvl="1" w:tplc="9E02496C">
      <w:start w:val="1"/>
      <w:numFmt w:val="bullet"/>
      <w:lvlText w:val="o"/>
      <w:lvlJc w:val="left"/>
      <w:pPr>
        <w:ind w:left="1800" w:hanging="360"/>
      </w:pPr>
      <w:rPr>
        <w:rFonts w:ascii="Courier New" w:hAnsi="Courier New" w:hint="default"/>
      </w:rPr>
    </w:lvl>
    <w:lvl w:ilvl="2" w:tplc="19506672">
      <w:start w:val="1"/>
      <w:numFmt w:val="bullet"/>
      <w:lvlText w:val=""/>
      <w:lvlJc w:val="left"/>
      <w:pPr>
        <w:ind w:left="2520" w:hanging="360"/>
      </w:pPr>
      <w:rPr>
        <w:rFonts w:ascii="Wingdings" w:hAnsi="Wingdings" w:hint="default"/>
      </w:rPr>
    </w:lvl>
    <w:lvl w:ilvl="3" w:tplc="A7E6A6A6">
      <w:start w:val="1"/>
      <w:numFmt w:val="bullet"/>
      <w:lvlText w:val=""/>
      <w:lvlJc w:val="left"/>
      <w:pPr>
        <w:ind w:left="3240" w:hanging="360"/>
      </w:pPr>
      <w:rPr>
        <w:rFonts w:ascii="Symbol" w:hAnsi="Symbol" w:hint="default"/>
      </w:rPr>
    </w:lvl>
    <w:lvl w:ilvl="4" w:tplc="C042183E">
      <w:start w:val="1"/>
      <w:numFmt w:val="bullet"/>
      <w:lvlText w:val="o"/>
      <w:lvlJc w:val="left"/>
      <w:pPr>
        <w:ind w:left="3960" w:hanging="360"/>
      </w:pPr>
      <w:rPr>
        <w:rFonts w:ascii="Courier New" w:hAnsi="Courier New" w:hint="default"/>
      </w:rPr>
    </w:lvl>
    <w:lvl w:ilvl="5" w:tplc="6D5CFCC4">
      <w:start w:val="1"/>
      <w:numFmt w:val="bullet"/>
      <w:lvlText w:val=""/>
      <w:lvlJc w:val="left"/>
      <w:pPr>
        <w:ind w:left="4680" w:hanging="360"/>
      </w:pPr>
      <w:rPr>
        <w:rFonts w:ascii="Wingdings" w:hAnsi="Wingdings" w:hint="default"/>
      </w:rPr>
    </w:lvl>
    <w:lvl w:ilvl="6" w:tplc="9F12F1A8">
      <w:start w:val="1"/>
      <w:numFmt w:val="bullet"/>
      <w:lvlText w:val=""/>
      <w:lvlJc w:val="left"/>
      <w:pPr>
        <w:ind w:left="5400" w:hanging="360"/>
      </w:pPr>
      <w:rPr>
        <w:rFonts w:ascii="Symbol" w:hAnsi="Symbol" w:hint="default"/>
      </w:rPr>
    </w:lvl>
    <w:lvl w:ilvl="7" w:tplc="608E9472">
      <w:start w:val="1"/>
      <w:numFmt w:val="bullet"/>
      <w:lvlText w:val="o"/>
      <w:lvlJc w:val="left"/>
      <w:pPr>
        <w:ind w:left="6120" w:hanging="360"/>
      </w:pPr>
      <w:rPr>
        <w:rFonts w:ascii="Courier New" w:hAnsi="Courier New" w:hint="default"/>
      </w:rPr>
    </w:lvl>
    <w:lvl w:ilvl="8" w:tplc="572A6910">
      <w:start w:val="1"/>
      <w:numFmt w:val="bullet"/>
      <w:lvlText w:val=""/>
      <w:lvlJc w:val="left"/>
      <w:pPr>
        <w:ind w:left="6840" w:hanging="360"/>
      </w:pPr>
      <w:rPr>
        <w:rFonts w:ascii="Wingdings" w:hAnsi="Wingdings" w:hint="default"/>
      </w:rPr>
    </w:lvl>
  </w:abstractNum>
  <w:abstractNum w:abstractNumId="2" w15:restartNumberingAfterBreak="0">
    <w:nsid w:val="1C856053"/>
    <w:multiLevelType w:val="multilevel"/>
    <w:tmpl w:val="1F0465B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211A591B"/>
    <w:multiLevelType w:val="hybridMultilevel"/>
    <w:tmpl w:val="C1C40E18"/>
    <w:lvl w:ilvl="0" w:tplc="FCC6E926">
      <w:start w:val="1"/>
      <w:numFmt w:val="decimal"/>
      <w:lvlText w:val="%1."/>
      <w:lvlJc w:val="left"/>
      <w:pPr>
        <w:ind w:left="720" w:hanging="360"/>
      </w:pPr>
    </w:lvl>
    <w:lvl w:ilvl="1" w:tplc="1844468A">
      <w:start w:val="1"/>
      <w:numFmt w:val="lowerLetter"/>
      <w:lvlText w:val="%2."/>
      <w:lvlJc w:val="left"/>
      <w:pPr>
        <w:ind w:left="1440" w:hanging="360"/>
      </w:pPr>
    </w:lvl>
    <w:lvl w:ilvl="2" w:tplc="986A8052">
      <w:start w:val="1"/>
      <w:numFmt w:val="lowerRoman"/>
      <w:lvlText w:val="%3."/>
      <w:lvlJc w:val="right"/>
      <w:pPr>
        <w:ind w:left="2160" w:hanging="180"/>
      </w:pPr>
    </w:lvl>
    <w:lvl w:ilvl="3" w:tplc="29FACC6C">
      <w:start w:val="1"/>
      <w:numFmt w:val="decimal"/>
      <w:lvlText w:val="%4."/>
      <w:lvlJc w:val="left"/>
      <w:pPr>
        <w:ind w:left="2880" w:hanging="360"/>
      </w:pPr>
    </w:lvl>
    <w:lvl w:ilvl="4" w:tplc="06706F34">
      <w:start w:val="1"/>
      <w:numFmt w:val="lowerLetter"/>
      <w:lvlText w:val="%5."/>
      <w:lvlJc w:val="left"/>
      <w:pPr>
        <w:ind w:left="3600" w:hanging="360"/>
      </w:pPr>
    </w:lvl>
    <w:lvl w:ilvl="5" w:tplc="77662408">
      <w:start w:val="1"/>
      <w:numFmt w:val="lowerRoman"/>
      <w:lvlText w:val="%6."/>
      <w:lvlJc w:val="right"/>
      <w:pPr>
        <w:ind w:left="4320" w:hanging="180"/>
      </w:pPr>
    </w:lvl>
    <w:lvl w:ilvl="6" w:tplc="C89699BC">
      <w:start w:val="1"/>
      <w:numFmt w:val="decimal"/>
      <w:lvlText w:val="%7."/>
      <w:lvlJc w:val="left"/>
      <w:pPr>
        <w:ind w:left="5040" w:hanging="360"/>
      </w:pPr>
    </w:lvl>
    <w:lvl w:ilvl="7" w:tplc="26DE748E">
      <w:start w:val="1"/>
      <w:numFmt w:val="lowerLetter"/>
      <w:lvlText w:val="%8."/>
      <w:lvlJc w:val="left"/>
      <w:pPr>
        <w:ind w:left="5760" w:hanging="360"/>
      </w:pPr>
    </w:lvl>
    <w:lvl w:ilvl="8" w:tplc="ECDA0806">
      <w:start w:val="1"/>
      <w:numFmt w:val="lowerRoman"/>
      <w:lvlText w:val="%9."/>
      <w:lvlJc w:val="right"/>
      <w:pPr>
        <w:ind w:left="6480" w:hanging="180"/>
      </w:pPr>
    </w:lvl>
  </w:abstractNum>
  <w:abstractNum w:abstractNumId="4" w15:restartNumberingAfterBreak="0">
    <w:nsid w:val="22141DD9"/>
    <w:multiLevelType w:val="hybridMultilevel"/>
    <w:tmpl w:val="4D564876"/>
    <w:lvl w:ilvl="0" w:tplc="240A000D">
      <w:start w:val="1"/>
      <w:numFmt w:val="bullet"/>
      <w:lvlText w:val=""/>
      <w:lvlJc w:val="left"/>
      <w:pPr>
        <w:ind w:left="720" w:hanging="360"/>
      </w:pPr>
      <w:rPr>
        <w:rFonts w:ascii="Wingdings" w:hAnsi="Wingdings" w:hint="default"/>
      </w:rPr>
    </w:lvl>
    <w:lvl w:ilvl="1" w:tplc="A5264076">
      <w:start w:val="1"/>
      <w:numFmt w:val="bullet"/>
      <w:lvlText w:val="o"/>
      <w:lvlJc w:val="left"/>
      <w:pPr>
        <w:ind w:left="1440" w:hanging="360"/>
      </w:pPr>
      <w:rPr>
        <w:rFonts w:ascii="Courier New" w:hAnsi="Courier New" w:hint="default"/>
      </w:rPr>
    </w:lvl>
    <w:lvl w:ilvl="2" w:tplc="7DEA0034">
      <w:start w:val="1"/>
      <w:numFmt w:val="bullet"/>
      <w:lvlText w:val=""/>
      <w:lvlJc w:val="left"/>
      <w:pPr>
        <w:ind w:left="2160" w:hanging="360"/>
      </w:pPr>
      <w:rPr>
        <w:rFonts w:ascii="Wingdings" w:hAnsi="Wingdings" w:hint="default"/>
      </w:rPr>
    </w:lvl>
    <w:lvl w:ilvl="3" w:tplc="25C45D1C">
      <w:start w:val="1"/>
      <w:numFmt w:val="bullet"/>
      <w:lvlText w:val=""/>
      <w:lvlJc w:val="left"/>
      <w:pPr>
        <w:ind w:left="2880" w:hanging="360"/>
      </w:pPr>
      <w:rPr>
        <w:rFonts w:ascii="Symbol" w:hAnsi="Symbol" w:hint="default"/>
      </w:rPr>
    </w:lvl>
    <w:lvl w:ilvl="4" w:tplc="93187D82">
      <w:start w:val="1"/>
      <w:numFmt w:val="bullet"/>
      <w:lvlText w:val="o"/>
      <w:lvlJc w:val="left"/>
      <w:pPr>
        <w:ind w:left="3600" w:hanging="360"/>
      </w:pPr>
      <w:rPr>
        <w:rFonts w:ascii="Courier New" w:hAnsi="Courier New" w:hint="default"/>
      </w:rPr>
    </w:lvl>
    <w:lvl w:ilvl="5" w:tplc="517EE5D4">
      <w:start w:val="1"/>
      <w:numFmt w:val="bullet"/>
      <w:lvlText w:val=""/>
      <w:lvlJc w:val="left"/>
      <w:pPr>
        <w:ind w:left="4320" w:hanging="360"/>
      </w:pPr>
      <w:rPr>
        <w:rFonts w:ascii="Wingdings" w:hAnsi="Wingdings" w:hint="default"/>
      </w:rPr>
    </w:lvl>
    <w:lvl w:ilvl="6" w:tplc="73609C0A">
      <w:start w:val="1"/>
      <w:numFmt w:val="bullet"/>
      <w:lvlText w:val=""/>
      <w:lvlJc w:val="left"/>
      <w:pPr>
        <w:ind w:left="5040" w:hanging="360"/>
      </w:pPr>
      <w:rPr>
        <w:rFonts w:ascii="Symbol" w:hAnsi="Symbol" w:hint="default"/>
      </w:rPr>
    </w:lvl>
    <w:lvl w:ilvl="7" w:tplc="AB46461A">
      <w:start w:val="1"/>
      <w:numFmt w:val="bullet"/>
      <w:lvlText w:val="o"/>
      <w:lvlJc w:val="left"/>
      <w:pPr>
        <w:ind w:left="5760" w:hanging="360"/>
      </w:pPr>
      <w:rPr>
        <w:rFonts w:ascii="Courier New" w:hAnsi="Courier New" w:hint="default"/>
      </w:rPr>
    </w:lvl>
    <w:lvl w:ilvl="8" w:tplc="CA4C5C2E">
      <w:start w:val="1"/>
      <w:numFmt w:val="bullet"/>
      <w:lvlText w:val=""/>
      <w:lvlJc w:val="left"/>
      <w:pPr>
        <w:ind w:left="6480" w:hanging="360"/>
      </w:pPr>
      <w:rPr>
        <w:rFonts w:ascii="Wingdings" w:hAnsi="Wingdings" w:hint="default"/>
      </w:rPr>
    </w:lvl>
  </w:abstractNum>
  <w:abstractNum w:abstractNumId="5" w15:restartNumberingAfterBreak="0">
    <w:nsid w:val="23B76ACB"/>
    <w:multiLevelType w:val="multilevel"/>
    <w:tmpl w:val="90B85C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A89E94F"/>
    <w:multiLevelType w:val="hybridMultilevel"/>
    <w:tmpl w:val="02B89BDA"/>
    <w:lvl w:ilvl="0" w:tplc="65A4CC5C">
      <w:start w:val="1"/>
      <w:numFmt w:val="decimal"/>
      <w:lvlText w:val="%1."/>
      <w:lvlJc w:val="left"/>
      <w:pPr>
        <w:ind w:left="720" w:hanging="360"/>
      </w:pPr>
    </w:lvl>
    <w:lvl w:ilvl="1" w:tplc="664246D0">
      <w:start w:val="1"/>
      <w:numFmt w:val="lowerLetter"/>
      <w:lvlText w:val="%2."/>
      <w:lvlJc w:val="left"/>
      <w:pPr>
        <w:ind w:left="1440" w:hanging="360"/>
      </w:pPr>
    </w:lvl>
    <w:lvl w:ilvl="2" w:tplc="F0489504">
      <w:start w:val="1"/>
      <w:numFmt w:val="lowerRoman"/>
      <w:lvlText w:val="%3."/>
      <w:lvlJc w:val="right"/>
      <w:pPr>
        <w:ind w:left="2160" w:hanging="180"/>
      </w:pPr>
    </w:lvl>
    <w:lvl w:ilvl="3" w:tplc="5F141598">
      <w:start w:val="1"/>
      <w:numFmt w:val="decimal"/>
      <w:lvlText w:val="%4."/>
      <w:lvlJc w:val="left"/>
      <w:pPr>
        <w:ind w:left="2880" w:hanging="360"/>
      </w:pPr>
    </w:lvl>
    <w:lvl w:ilvl="4" w:tplc="CD1A11D8">
      <w:start w:val="1"/>
      <w:numFmt w:val="lowerLetter"/>
      <w:lvlText w:val="%5."/>
      <w:lvlJc w:val="left"/>
      <w:pPr>
        <w:ind w:left="3600" w:hanging="360"/>
      </w:pPr>
    </w:lvl>
    <w:lvl w:ilvl="5" w:tplc="10EA38DE">
      <w:start w:val="1"/>
      <w:numFmt w:val="lowerRoman"/>
      <w:lvlText w:val="%6."/>
      <w:lvlJc w:val="right"/>
      <w:pPr>
        <w:ind w:left="4320" w:hanging="180"/>
      </w:pPr>
    </w:lvl>
    <w:lvl w:ilvl="6" w:tplc="17686D46">
      <w:start w:val="1"/>
      <w:numFmt w:val="decimal"/>
      <w:lvlText w:val="%7."/>
      <w:lvlJc w:val="left"/>
      <w:pPr>
        <w:ind w:left="5040" w:hanging="360"/>
      </w:pPr>
    </w:lvl>
    <w:lvl w:ilvl="7" w:tplc="97E6EE44">
      <w:start w:val="1"/>
      <w:numFmt w:val="lowerLetter"/>
      <w:lvlText w:val="%8."/>
      <w:lvlJc w:val="left"/>
      <w:pPr>
        <w:ind w:left="5760" w:hanging="360"/>
      </w:pPr>
    </w:lvl>
    <w:lvl w:ilvl="8" w:tplc="4838245E">
      <w:start w:val="1"/>
      <w:numFmt w:val="lowerRoman"/>
      <w:lvlText w:val="%9."/>
      <w:lvlJc w:val="right"/>
      <w:pPr>
        <w:ind w:left="6480" w:hanging="180"/>
      </w:pPr>
    </w:lvl>
  </w:abstractNum>
  <w:abstractNum w:abstractNumId="7" w15:restartNumberingAfterBreak="0">
    <w:nsid w:val="32B92A56"/>
    <w:multiLevelType w:val="hybridMultilevel"/>
    <w:tmpl w:val="9EAEED0A"/>
    <w:lvl w:ilvl="0" w:tplc="240A000D">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8" w15:restartNumberingAfterBreak="0">
    <w:nsid w:val="3551F545"/>
    <w:multiLevelType w:val="hybridMultilevel"/>
    <w:tmpl w:val="2440F00A"/>
    <w:lvl w:ilvl="0" w:tplc="3AEE31DC">
      <w:start w:val="1"/>
      <w:numFmt w:val="decimal"/>
      <w:lvlText w:val="%1."/>
      <w:lvlJc w:val="left"/>
      <w:pPr>
        <w:ind w:left="492" w:hanging="360"/>
      </w:pPr>
    </w:lvl>
    <w:lvl w:ilvl="1" w:tplc="3B20A31C">
      <w:start w:val="1"/>
      <w:numFmt w:val="lowerLetter"/>
      <w:lvlText w:val="%2."/>
      <w:lvlJc w:val="left"/>
      <w:pPr>
        <w:ind w:left="1212" w:hanging="360"/>
      </w:pPr>
    </w:lvl>
    <w:lvl w:ilvl="2" w:tplc="DDA0ED8C">
      <w:start w:val="1"/>
      <w:numFmt w:val="lowerRoman"/>
      <w:lvlText w:val="%3."/>
      <w:lvlJc w:val="right"/>
      <w:pPr>
        <w:ind w:left="1932" w:hanging="180"/>
      </w:pPr>
    </w:lvl>
    <w:lvl w:ilvl="3" w:tplc="CC904C84">
      <w:start w:val="1"/>
      <w:numFmt w:val="decimal"/>
      <w:lvlText w:val="%4."/>
      <w:lvlJc w:val="left"/>
      <w:pPr>
        <w:ind w:left="2652" w:hanging="360"/>
      </w:pPr>
    </w:lvl>
    <w:lvl w:ilvl="4" w:tplc="B51A2716">
      <w:start w:val="1"/>
      <w:numFmt w:val="lowerLetter"/>
      <w:lvlText w:val="%5."/>
      <w:lvlJc w:val="left"/>
      <w:pPr>
        <w:ind w:left="3372" w:hanging="360"/>
      </w:pPr>
    </w:lvl>
    <w:lvl w:ilvl="5" w:tplc="B9C4325C">
      <w:start w:val="1"/>
      <w:numFmt w:val="lowerRoman"/>
      <w:lvlText w:val="%6."/>
      <w:lvlJc w:val="right"/>
      <w:pPr>
        <w:ind w:left="4092" w:hanging="180"/>
      </w:pPr>
    </w:lvl>
    <w:lvl w:ilvl="6" w:tplc="7C94A68C">
      <w:start w:val="1"/>
      <w:numFmt w:val="decimal"/>
      <w:lvlText w:val="%7."/>
      <w:lvlJc w:val="left"/>
      <w:pPr>
        <w:ind w:left="4812" w:hanging="360"/>
      </w:pPr>
    </w:lvl>
    <w:lvl w:ilvl="7" w:tplc="EE50FED2">
      <w:start w:val="1"/>
      <w:numFmt w:val="lowerLetter"/>
      <w:lvlText w:val="%8."/>
      <w:lvlJc w:val="left"/>
      <w:pPr>
        <w:ind w:left="5532" w:hanging="360"/>
      </w:pPr>
    </w:lvl>
    <w:lvl w:ilvl="8" w:tplc="89F4F9E6">
      <w:start w:val="1"/>
      <w:numFmt w:val="lowerRoman"/>
      <w:lvlText w:val="%9."/>
      <w:lvlJc w:val="right"/>
      <w:pPr>
        <w:ind w:left="6252" w:hanging="180"/>
      </w:pPr>
    </w:lvl>
  </w:abstractNum>
  <w:abstractNum w:abstractNumId="9" w15:restartNumberingAfterBreak="0">
    <w:nsid w:val="3B9C027C"/>
    <w:multiLevelType w:val="hybridMultilevel"/>
    <w:tmpl w:val="64520F50"/>
    <w:lvl w:ilvl="0" w:tplc="E9D4F04E">
      <w:start w:val="4"/>
      <w:numFmt w:val="upperLetter"/>
      <w:lvlText w:val="%1."/>
      <w:lvlJc w:val="left"/>
      <w:pPr>
        <w:ind w:left="720" w:hanging="360"/>
      </w:pPr>
      <w:rPr>
        <w:rFonts w:hint="default"/>
        <w:i w:val="0"/>
        <w:iCs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3EA746DD"/>
    <w:multiLevelType w:val="hybridMultilevel"/>
    <w:tmpl w:val="93E0A0C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49106B33"/>
    <w:multiLevelType w:val="hybridMultilevel"/>
    <w:tmpl w:val="DC74EED8"/>
    <w:lvl w:ilvl="0" w:tplc="922889FC">
      <w:start w:val="1"/>
      <w:numFmt w:val="decimal"/>
      <w:lvlText w:val="%1."/>
      <w:lvlJc w:val="left"/>
      <w:pPr>
        <w:ind w:left="852" w:hanging="360"/>
      </w:pPr>
    </w:lvl>
    <w:lvl w:ilvl="1" w:tplc="F9AA7634">
      <w:start w:val="1"/>
      <w:numFmt w:val="lowerLetter"/>
      <w:lvlText w:val="%2."/>
      <w:lvlJc w:val="left"/>
      <w:pPr>
        <w:ind w:left="1572" w:hanging="360"/>
      </w:pPr>
    </w:lvl>
    <w:lvl w:ilvl="2" w:tplc="3E107AFE">
      <w:start w:val="1"/>
      <w:numFmt w:val="lowerRoman"/>
      <w:lvlText w:val="%3."/>
      <w:lvlJc w:val="right"/>
      <w:pPr>
        <w:ind w:left="2292" w:hanging="180"/>
      </w:pPr>
    </w:lvl>
    <w:lvl w:ilvl="3" w:tplc="F61C3F88">
      <w:start w:val="1"/>
      <w:numFmt w:val="decimal"/>
      <w:lvlText w:val="%4."/>
      <w:lvlJc w:val="left"/>
      <w:pPr>
        <w:ind w:left="3012" w:hanging="360"/>
      </w:pPr>
    </w:lvl>
    <w:lvl w:ilvl="4" w:tplc="98AC9EF4">
      <w:start w:val="1"/>
      <w:numFmt w:val="lowerLetter"/>
      <w:lvlText w:val="%5."/>
      <w:lvlJc w:val="left"/>
      <w:pPr>
        <w:ind w:left="3732" w:hanging="360"/>
      </w:pPr>
    </w:lvl>
    <w:lvl w:ilvl="5" w:tplc="5EC41650">
      <w:start w:val="1"/>
      <w:numFmt w:val="lowerRoman"/>
      <w:lvlText w:val="%6."/>
      <w:lvlJc w:val="right"/>
      <w:pPr>
        <w:ind w:left="4452" w:hanging="180"/>
      </w:pPr>
    </w:lvl>
    <w:lvl w:ilvl="6" w:tplc="45B0EC96">
      <w:start w:val="1"/>
      <w:numFmt w:val="decimal"/>
      <w:lvlText w:val="%7."/>
      <w:lvlJc w:val="left"/>
      <w:pPr>
        <w:ind w:left="5172" w:hanging="360"/>
      </w:pPr>
    </w:lvl>
    <w:lvl w:ilvl="7" w:tplc="FB2C5AB0">
      <w:start w:val="1"/>
      <w:numFmt w:val="lowerLetter"/>
      <w:lvlText w:val="%8."/>
      <w:lvlJc w:val="left"/>
      <w:pPr>
        <w:ind w:left="5892" w:hanging="360"/>
      </w:pPr>
    </w:lvl>
    <w:lvl w:ilvl="8" w:tplc="88B4F80A">
      <w:start w:val="1"/>
      <w:numFmt w:val="lowerRoman"/>
      <w:lvlText w:val="%9."/>
      <w:lvlJc w:val="right"/>
      <w:pPr>
        <w:ind w:left="6612" w:hanging="180"/>
      </w:pPr>
    </w:lvl>
  </w:abstractNum>
  <w:abstractNum w:abstractNumId="12" w15:restartNumberingAfterBreak="0">
    <w:nsid w:val="4EF2592C"/>
    <w:multiLevelType w:val="hybridMultilevel"/>
    <w:tmpl w:val="8840A16A"/>
    <w:lvl w:ilvl="0" w:tplc="240A000D">
      <w:start w:val="1"/>
      <w:numFmt w:val="bullet"/>
      <w:lvlText w:val=""/>
      <w:lvlJc w:val="left"/>
      <w:pPr>
        <w:ind w:left="720" w:hanging="360"/>
      </w:pPr>
      <w:rPr>
        <w:rFonts w:ascii="Wingdings" w:hAnsi="Wingding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4FB17583"/>
    <w:multiLevelType w:val="multilevel"/>
    <w:tmpl w:val="FE06BE24"/>
    <w:lvl w:ilvl="0">
      <w:start w:val="1"/>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55EE6087"/>
    <w:multiLevelType w:val="hybridMultilevel"/>
    <w:tmpl w:val="9584814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56360D8B"/>
    <w:multiLevelType w:val="hybridMultilevel"/>
    <w:tmpl w:val="7E1C7E4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5786659C"/>
    <w:multiLevelType w:val="hybridMultilevel"/>
    <w:tmpl w:val="8A42806A"/>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58853FB9"/>
    <w:multiLevelType w:val="hybridMultilevel"/>
    <w:tmpl w:val="DF90243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591BEBF8"/>
    <w:multiLevelType w:val="hybridMultilevel"/>
    <w:tmpl w:val="5C246F50"/>
    <w:lvl w:ilvl="0" w:tplc="C8D2BBCA">
      <w:start w:val="1"/>
      <w:numFmt w:val="bullet"/>
      <w:lvlText w:val=""/>
      <w:lvlJc w:val="left"/>
      <w:pPr>
        <w:ind w:left="720" w:hanging="360"/>
      </w:pPr>
      <w:rPr>
        <w:rFonts w:ascii="Symbol" w:hAnsi="Symbol" w:hint="default"/>
      </w:rPr>
    </w:lvl>
    <w:lvl w:ilvl="1" w:tplc="A5264076">
      <w:start w:val="1"/>
      <w:numFmt w:val="bullet"/>
      <w:lvlText w:val="o"/>
      <w:lvlJc w:val="left"/>
      <w:pPr>
        <w:ind w:left="1440" w:hanging="360"/>
      </w:pPr>
      <w:rPr>
        <w:rFonts w:ascii="Courier New" w:hAnsi="Courier New" w:hint="default"/>
      </w:rPr>
    </w:lvl>
    <w:lvl w:ilvl="2" w:tplc="7DEA0034">
      <w:start w:val="1"/>
      <w:numFmt w:val="bullet"/>
      <w:lvlText w:val=""/>
      <w:lvlJc w:val="left"/>
      <w:pPr>
        <w:ind w:left="2160" w:hanging="360"/>
      </w:pPr>
      <w:rPr>
        <w:rFonts w:ascii="Wingdings" w:hAnsi="Wingdings" w:hint="default"/>
      </w:rPr>
    </w:lvl>
    <w:lvl w:ilvl="3" w:tplc="25C45D1C">
      <w:start w:val="1"/>
      <w:numFmt w:val="bullet"/>
      <w:lvlText w:val=""/>
      <w:lvlJc w:val="left"/>
      <w:pPr>
        <w:ind w:left="2880" w:hanging="360"/>
      </w:pPr>
      <w:rPr>
        <w:rFonts w:ascii="Symbol" w:hAnsi="Symbol" w:hint="default"/>
      </w:rPr>
    </w:lvl>
    <w:lvl w:ilvl="4" w:tplc="93187D82">
      <w:start w:val="1"/>
      <w:numFmt w:val="bullet"/>
      <w:lvlText w:val="o"/>
      <w:lvlJc w:val="left"/>
      <w:pPr>
        <w:ind w:left="3600" w:hanging="360"/>
      </w:pPr>
      <w:rPr>
        <w:rFonts w:ascii="Courier New" w:hAnsi="Courier New" w:hint="default"/>
      </w:rPr>
    </w:lvl>
    <w:lvl w:ilvl="5" w:tplc="517EE5D4">
      <w:start w:val="1"/>
      <w:numFmt w:val="bullet"/>
      <w:lvlText w:val=""/>
      <w:lvlJc w:val="left"/>
      <w:pPr>
        <w:ind w:left="4320" w:hanging="360"/>
      </w:pPr>
      <w:rPr>
        <w:rFonts w:ascii="Wingdings" w:hAnsi="Wingdings" w:hint="default"/>
      </w:rPr>
    </w:lvl>
    <w:lvl w:ilvl="6" w:tplc="73609C0A">
      <w:start w:val="1"/>
      <w:numFmt w:val="bullet"/>
      <w:lvlText w:val=""/>
      <w:lvlJc w:val="left"/>
      <w:pPr>
        <w:ind w:left="5040" w:hanging="360"/>
      </w:pPr>
      <w:rPr>
        <w:rFonts w:ascii="Symbol" w:hAnsi="Symbol" w:hint="default"/>
      </w:rPr>
    </w:lvl>
    <w:lvl w:ilvl="7" w:tplc="AB46461A">
      <w:start w:val="1"/>
      <w:numFmt w:val="bullet"/>
      <w:lvlText w:val="o"/>
      <w:lvlJc w:val="left"/>
      <w:pPr>
        <w:ind w:left="5760" w:hanging="360"/>
      </w:pPr>
      <w:rPr>
        <w:rFonts w:ascii="Courier New" w:hAnsi="Courier New" w:hint="default"/>
      </w:rPr>
    </w:lvl>
    <w:lvl w:ilvl="8" w:tplc="CA4C5C2E">
      <w:start w:val="1"/>
      <w:numFmt w:val="bullet"/>
      <w:lvlText w:val=""/>
      <w:lvlJc w:val="left"/>
      <w:pPr>
        <w:ind w:left="6480" w:hanging="360"/>
      </w:pPr>
      <w:rPr>
        <w:rFonts w:ascii="Wingdings" w:hAnsi="Wingdings" w:hint="default"/>
      </w:rPr>
    </w:lvl>
  </w:abstractNum>
  <w:abstractNum w:abstractNumId="19" w15:restartNumberingAfterBreak="0">
    <w:nsid w:val="6190BEC8"/>
    <w:multiLevelType w:val="hybridMultilevel"/>
    <w:tmpl w:val="36FE0CA8"/>
    <w:lvl w:ilvl="0" w:tplc="D3ECB0D8">
      <w:start w:val="1"/>
      <w:numFmt w:val="decimal"/>
      <w:lvlText w:val="%1."/>
      <w:lvlJc w:val="left"/>
      <w:pPr>
        <w:ind w:left="720" w:hanging="360"/>
      </w:pPr>
    </w:lvl>
    <w:lvl w:ilvl="1" w:tplc="C4989BD2">
      <w:start w:val="1"/>
      <w:numFmt w:val="lowerLetter"/>
      <w:lvlText w:val="%2."/>
      <w:lvlJc w:val="left"/>
      <w:pPr>
        <w:ind w:left="1440" w:hanging="360"/>
      </w:pPr>
    </w:lvl>
    <w:lvl w:ilvl="2" w:tplc="58540B80">
      <w:start w:val="1"/>
      <w:numFmt w:val="lowerRoman"/>
      <w:lvlText w:val="%3."/>
      <w:lvlJc w:val="right"/>
      <w:pPr>
        <w:ind w:left="2160" w:hanging="180"/>
      </w:pPr>
    </w:lvl>
    <w:lvl w:ilvl="3" w:tplc="97FAEFCC">
      <w:start w:val="1"/>
      <w:numFmt w:val="decimal"/>
      <w:lvlText w:val="%4."/>
      <w:lvlJc w:val="left"/>
      <w:pPr>
        <w:ind w:left="2880" w:hanging="360"/>
      </w:pPr>
    </w:lvl>
    <w:lvl w:ilvl="4" w:tplc="F788B854">
      <w:start w:val="1"/>
      <w:numFmt w:val="lowerLetter"/>
      <w:lvlText w:val="%5."/>
      <w:lvlJc w:val="left"/>
      <w:pPr>
        <w:ind w:left="3600" w:hanging="360"/>
      </w:pPr>
    </w:lvl>
    <w:lvl w:ilvl="5" w:tplc="F0405E60">
      <w:start w:val="1"/>
      <w:numFmt w:val="lowerRoman"/>
      <w:lvlText w:val="%6."/>
      <w:lvlJc w:val="right"/>
      <w:pPr>
        <w:ind w:left="4320" w:hanging="180"/>
      </w:pPr>
    </w:lvl>
    <w:lvl w:ilvl="6" w:tplc="FDD8EBDC">
      <w:start w:val="1"/>
      <w:numFmt w:val="decimal"/>
      <w:lvlText w:val="%7."/>
      <w:lvlJc w:val="left"/>
      <w:pPr>
        <w:ind w:left="5040" w:hanging="360"/>
      </w:pPr>
    </w:lvl>
    <w:lvl w:ilvl="7" w:tplc="03BED4D8">
      <w:start w:val="1"/>
      <w:numFmt w:val="lowerLetter"/>
      <w:lvlText w:val="%8."/>
      <w:lvlJc w:val="left"/>
      <w:pPr>
        <w:ind w:left="5760" w:hanging="360"/>
      </w:pPr>
    </w:lvl>
    <w:lvl w:ilvl="8" w:tplc="E9AAC8F4">
      <w:start w:val="1"/>
      <w:numFmt w:val="lowerRoman"/>
      <w:lvlText w:val="%9."/>
      <w:lvlJc w:val="right"/>
      <w:pPr>
        <w:ind w:left="6480" w:hanging="180"/>
      </w:pPr>
    </w:lvl>
  </w:abstractNum>
  <w:abstractNum w:abstractNumId="20" w15:restartNumberingAfterBreak="0">
    <w:nsid w:val="61A376F0"/>
    <w:multiLevelType w:val="multilevel"/>
    <w:tmpl w:val="64F0B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C0D819"/>
    <w:multiLevelType w:val="hybridMultilevel"/>
    <w:tmpl w:val="F6DCEC1E"/>
    <w:lvl w:ilvl="0" w:tplc="D112326E">
      <w:start w:val="1"/>
      <w:numFmt w:val="upperLetter"/>
      <w:lvlText w:val="%1."/>
      <w:lvlJc w:val="left"/>
      <w:pPr>
        <w:ind w:left="720" w:hanging="360"/>
      </w:pPr>
    </w:lvl>
    <w:lvl w:ilvl="1" w:tplc="25D0109A">
      <w:start w:val="1"/>
      <w:numFmt w:val="lowerLetter"/>
      <w:lvlText w:val="%2."/>
      <w:lvlJc w:val="left"/>
      <w:pPr>
        <w:ind w:left="1440" w:hanging="360"/>
      </w:pPr>
    </w:lvl>
    <w:lvl w:ilvl="2" w:tplc="62D4BE22">
      <w:start w:val="1"/>
      <w:numFmt w:val="lowerRoman"/>
      <w:lvlText w:val="%3."/>
      <w:lvlJc w:val="right"/>
      <w:pPr>
        <w:ind w:left="2160" w:hanging="180"/>
      </w:pPr>
    </w:lvl>
    <w:lvl w:ilvl="3" w:tplc="AFF4AC84">
      <w:start w:val="1"/>
      <w:numFmt w:val="decimal"/>
      <w:lvlText w:val="%4."/>
      <w:lvlJc w:val="left"/>
      <w:pPr>
        <w:ind w:left="2880" w:hanging="360"/>
      </w:pPr>
    </w:lvl>
    <w:lvl w:ilvl="4" w:tplc="EE8C32BA">
      <w:start w:val="1"/>
      <w:numFmt w:val="lowerLetter"/>
      <w:lvlText w:val="%5."/>
      <w:lvlJc w:val="left"/>
      <w:pPr>
        <w:ind w:left="3600" w:hanging="360"/>
      </w:pPr>
    </w:lvl>
    <w:lvl w:ilvl="5" w:tplc="6824BB22">
      <w:start w:val="1"/>
      <w:numFmt w:val="lowerRoman"/>
      <w:lvlText w:val="%6."/>
      <w:lvlJc w:val="right"/>
      <w:pPr>
        <w:ind w:left="4320" w:hanging="180"/>
      </w:pPr>
    </w:lvl>
    <w:lvl w:ilvl="6" w:tplc="8884C950">
      <w:start w:val="1"/>
      <w:numFmt w:val="decimal"/>
      <w:lvlText w:val="%7."/>
      <w:lvlJc w:val="left"/>
      <w:pPr>
        <w:ind w:left="5040" w:hanging="360"/>
      </w:pPr>
    </w:lvl>
    <w:lvl w:ilvl="7" w:tplc="BFB638D4">
      <w:start w:val="1"/>
      <w:numFmt w:val="lowerLetter"/>
      <w:lvlText w:val="%8."/>
      <w:lvlJc w:val="left"/>
      <w:pPr>
        <w:ind w:left="5760" w:hanging="360"/>
      </w:pPr>
    </w:lvl>
    <w:lvl w:ilvl="8" w:tplc="A5D66F5E">
      <w:start w:val="1"/>
      <w:numFmt w:val="lowerRoman"/>
      <w:lvlText w:val="%9."/>
      <w:lvlJc w:val="right"/>
      <w:pPr>
        <w:ind w:left="6480" w:hanging="180"/>
      </w:pPr>
    </w:lvl>
  </w:abstractNum>
  <w:abstractNum w:abstractNumId="22" w15:restartNumberingAfterBreak="0">
    <w:nsid w:val="6482BD43"/>
    <w:multiLevelType w:val="hybridMultilevel"/>
    <w:tmpl w:val="D8F6162A"/>
    <w:lvl w:ilvl="0" w:tplc="C15EC222">
      <w:start w:val="1"/>
      <w:numFmt w:val="decimal"/>
      <w:lvlText w:val="%1."/>
      <w:lvlJc w:val="left"/>
      <w:pPr>
        <w:ind w:left="1080" w:hanging="360"/>
      </w:pPr>
    </w:lvl>
    <w:lvl w:ilvl="1" w:tplc="22E40BD6">
      <w:start w:val="1"/>
      <w:numFmt w:val="lowerLetter"/>
      <w:lvlText w:val="%2."/>
      <w:lvlJc w:val="left"/>
      <w:pPr>
        <w:ind w:left="1800" w:hanging="360"/>
      </w:pPr>
    </w:lvl>
    <w:lvl w:ilvl="2" w:tplc="8D7EC342">
      <w:start w:val="1"/>
      <w:numFmt w:val="lowerRoman"/>
      <w:lvlText w:val="%3."/>
      <w:lvlJc w:val="right"/>
      <w:pPr>
        <w:ind w:left="2520" w:hanging="180"/>
      </w:pPr>
    </w:lvl>
    <w:lvl w:ilvl="3" w:tplc="335EF5B4">
      <w:start w:val="1"/>
      <w:numFmt w:val="decimal"/>
      <w:lvlText w:val="%4."/>
      <w:lvlJc w:val="left"/>
      <w:pPr>
        <w:ind w:left="3240" w:hanging="360"/>
      </w:pPr>
    </w:lvl>
    <w:lvl w:ilvl="4" w:tplc="A4E8C65C">
      <w:start w:val="1"/>
      <w:numFmt w:val="lowerLetter"/>
      <w:lvlText w:val="%5."/>
      <w:lvlJc w:val="left"/>
      <w:pPr>
        <w:ind w:left="3960" w:hanging="360"/>
      </w:pPr>
    </w:lvl>
    <w:lvl w:ilvl="5" w:tplc="2AB82FC0">
      <w:start w:val="1"/>
      <w:numFmt w:val="lowerRoman"/>
      <w:lvlText w:val="%6."/>
      <w:lvlJc w:val="right"/>
      <w:pPr>
        <w:ind w:left="4680" w:hanging="180"/>
      </w:pPr>
    </w:lvl>
    <w:lvl w:ilvl="6" w:tplc="43ACA11E">
      <w:start w:val="1"/>
      <w:numFmt w:val="decimal"/>
      <w:lvlText w:val="%7."/>
      <w:lvlJc w:val="left"/>
      <w:pPr>
        <w:ind w:left="5400" w:hanging="360"/>
      </w:pPr>
    </w:lvl>
    <w:lvl w:ilvl="7" w:tplc="6E8EBE56">
      <w:start w:val="1"/>
      <w:numFmt w:val="lowerLetter"/>
      <w:lvlText w:val="%8."/>
      <w:lvlJc w:val="left"/>
      <w:pPr>
        <w:ind w:left="6120" w:hanging="360"/>
      </w:pPr>
    </w:lvl>
    <w:lvl w:ilvl="8" w:tplc="6200F4C6">
      <w:start w:val="1"/>
      <w:numFmt w:val="lowerRoman"/>
      <w:lvlText w:val="%9."/>
      <w:lvlJc w:val="right"/>
      <w:pPr>
        <w:ind w:left="6840" w:hanging="180"/>
      </w:pPr>
    </w:lvl>
  </w:abstractNum>
  <w:abstractNum w:abstractNumId="23" w15:restartNumberingAfterBreak="0">
    <w:nsid w:val="67352BE1"/>
    <w:multiLevelType w:val="hybridMultilevel"/>
    <w:tmpl w:val="86281BA6"/>
    <w:lvl w:ilvl="0" w:tplc="FE7C963C">
      <w:start w:val="1"/>
      <w:numFmt w:val="upperLetter"/>
      <w:lvlText w:val="%1."/>
      <w:lvlJc w:val="left"/>
      <w:pPr>
        <w:ind w:left="720" w:hanging="360"/>
      </w:pPr>
      <w:rPr>
        <w:rFonts w:hint="default"/>
        <w:b/>
        <w:bCs/>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4" w15:restartNumberingAfterBreak="0">
    <w:nsid w:val="6BE919E0"/>
    <w:multiLevelType w:val="hybridMultilevel"/>
    <w:tmpl w:val="733E78E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6D0BFC66"/>
    <w:multiLevelType w:val="hybridMultilevel"/>
    <w:tmpl w:val="06AC4EC2"/>
    <w:lvl w:ilvl="0" w:tplc="FF62DB4E">
      <w:start w:val="1"/>
      <w:numFmt w:val="bullet"/>
      <w:lvlText w:val=""/>
      <w:lvlJc w:val="left"/>
      <w:pPr>
        <w:ind w:left="720" w:hanging="360"/>
      </w:pPr>
      <w:rPr>
        <w:rFonts w:ascii="Symbol" w:hAnsi="Symbol" w:hint="default"/>
      </w:rPr>
    </w:lvl>
    <w:lvl w:ilvl="1" w:tplc="EE002EB6">
      <w:start w:val="1"/>
      <w:numFmt w:val="bullet"/>
      <w:lvlText w:val="o"/>
      <w:lvlJc w:val="left"/>
      <w:pPr>
        <w:ind w:left="1440" w:hanging="360"/>
      </w:pPr>
      <w:rPr>
        <w:rFonts w:ascii="Courier New" w:hAnsi="Courier New" w:hint="default"/>
      </w:rPr>
    </w:lvl>
    <w:lvl w:ilvl="2" w:tplc="4E3E0048">
      <w:start w:val="1"/>
      <w:numFmt w:val="bullet"/>
      <w:lvlText w:val=""/>
      <w:lvlJc w:val="left"/>
      <w:pPr>
        <w:ind w:left="2160" w:hanging="360"/>
      </w:pPr>
      <w:rPr>
        <w:rFonts w:ascii="Wingdings" w:hAnsi="Wingdings" w:hint="default"/>
      </w:rPr>
    </w:lvl>
    <w:lvl w:ilvl="3" w:tplc="3C227170">
      <w:start w:val="1"/>
      <w:numFmt w:val="bullet"/>
      <w:lvlText w:val=""/>
      <w:lvlJc w:val="left"/>
      <w:pPr>
        <w:ind w:left="2880" w:hanging="360"/>
      </w:pPr>
      <w:rPr>
        <w:rFonts w:ascii="Symbol" w:hAnsi="Symbol" w:hint="default"/>
      </w:rPr>
    </w:lvl>
    <w:lvl w:ilvl="4" w:tplc="3BF6CD88">
      <w:start w:val="1"/>
      <w:numFmt w:val="bullet"/>
      <w:lvlText w:val="o"/>
      <w:lvlJc w:val="left"/>
      <w:pPr>
        <w:ind w:left="3600" w:hanging="360"/>
      </w:pPr>
      <w:rPr>
        <w:rFonts w:ascii="Courier New" w:hAnsi="Courier New" w:hint="default"/>
      </w:rPr>
    </w:lvl>
    <w:lvl w:ilvl="5" w:tplc="6B946F10">
      <w:start w:val="1"/>
      <w:numFmt w:val="bullet"/>
      <w:lvlText w:val=""/>
      <w:lvlJc w:val="left"/>
      <w:pPr>
        <w:ind w:left="4320" w:hanging="360"/>
      </w:pPr>
      <w:rPr>
        <w:rFonts w:ascii="Wingdings" w:hAnsi="Wingdings" w:hint="default"/>
      </w:rPr>
    </w:lvl>
    <w:lvl w:ilvl="6" w:tplc="4A4CB372">
      <w:start w:val="1"/>
      <w:numFmt w:val="bullet"/>
      <w:lvlText w:val=""/>
      <w:lvlJc w:val="left"/>
      <w:pPr>
        <w:ind w:left="5040" w:hanging="360"/>
      </w:pPr>
      <w:rPr>
        <w:rFonts w:ascii="Symbol" w:hAnsi="Symbol" w:hint="default"/>
      </w:rPr>
    </w:lvl>
    <w:lvl w:ilvl="7" w:tplc="D076E0AC">
      <w:start w:val="1"/>
      <w:numFmt w:val="bullet"/>
      <w:lvlText w:val="o"/>
      <w:lvlJc w:val="left"/>
      <w:pPr>
        <w:ind w:left="5760" w:hanging="360"/>
      </w:pPr>
      <w:rPr>
        <w:rFonts w:ascii="Courier New" w:hAnsi="Courier New" w:hint="default"/>
      </w:rPr>
    </w:lvl>
    <w:lvl w:ilvl="8" w:tplc="C97AE0C4">
      <w:start w:val="1"/>
      <w:numFmt w:val="bullet"/>
      <w:lvlText w:val=""/>
      <w:lvlJc w:val="left"/>
      <w:pPr>
        <w:ind w:left="6480" w:hanging="360"/>
      </w:pPr>
      <w:rPr>
        <w:rFonts w:ascii="Wingdings" w:hAnsi="Wingdings" w:hint="default"/>
      </w:rPr>
    </w:lvl>
  </w:abstractNum>
  <w:abstractNum w:abstractNumId="26" w15:restartNumberingAfterBreak="0">
    <w:nsid w:val="6E1D2C30"/>
    <w:multiLevelType w:val="hybridMultilevel"/>
    <w:tmpl w:val="5E16D34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71D541D8"/>
    <w:multiLevelType w:val="hybridMultilevel"/>
    <w:tmpl w:val="94E6E4C0"/>
    <w:lvl w:ilvl="0" w:tplc="240A000D">
      <w:start w:val="1"/>
      <w:numFmt w:val="bullet"/>
      <w:lvlText w:val=""/>
      <w:lvlJc w:val="left"/>
      <w:pPr>
        <w:ind w:left="1080" w:hanging="360"/>
      </w:pPr>
      <w:rPr>
        <w:rFonts w:ascii="Wingdings" w:hAnsi="Wingdings" w:hint="default"/>
      </w:rPr>
    </w:lvl>
    <w:lvl w:ilvl="1" w:tplc="9E02496C">
      <w:start w:val="1"/>
      <w:numFmt w:val="bullet"/>
      <w:lvlText w:val="o"/>
      <w:lvlJc w:val="left"/>
      <w:pPr>
        <w:ind w:left="1800" w:hanging="360"/>
      </w:pPr>
      <w:rPr>
        <w:rFonts w:ascii="Courier New" w:hAnsi="Courier New" w:hint="default"/>
      </w:rPr>
    </w:lvl>
    <w:lvl w:ilvl="2" w:tplc="19506672">
      <w:start w:val="1"/>
      <w:numFmt w:val="bullet"/>
      <w:lvlText w:val=""/>
      <w:lvlJc w:val="left"/>
      <w:pPr>
        <w:ind w:left="2520" w:hanging="360"/>
      </w:pPr>
      <w:rPr>
        <w:rFonts w:ascii="Wingdings" w:hAnsi="Wingdings" w:hint="default"/>
      </w:rPr>
    </w:lvl>
    <w:lvl w:ilvl="3" w:tplc="A7E6A6A6">
      <w:start w:val="1"/>
      <w:numFmt w:val="bullet"/>
      <w:lvlText w:val=""/>
      <w:lvlJc w:val="left"/>
      <w:pPr>
        <w:ind w:left="3240" w:hanging="360"/>
      </w:pPr>
      <w:rPr>
        <w:rFonts w:ascii="Symbol" w:hAnsi="Symbol" w:hint="default"/>
      </w:rPr>
    </w:lvl>
    <w:lvl w:ilvl="4" w:tplc="C042183E">
      <w:start w:val="1"/>
      <w:numFmt w:val="bullet"/>
      <w:lvlText w:val="o"/>
      <w:lvlJc w:val="left"/>
      <w:pPr>
        <w:ind w:left="3960" w:hanging="360"/>
      </w:pPr>
      <w:rPr>
        <w:rFonts w:ascii="Courier New" w:hAnsi="Courier New" w:hint="default"/>
      </w:rPr>
    </w:lvl>
    <w:lvl w:ilvl="5" w:tplc="6D5CFCC4">
      <w:start w:val="1"/>
      <w:numFmt w:val="bullet"/>
      <w:lvlText w:val=""/>
      <w:lvlJc w:val="left"/>
      <w:pPr>
        <w:ind w:left="4680" w:hanging="360"/>
      </w:pPr>
      <w:rPr>
        <w:rFonts w:ascii="Wingdings" w:hAnsi="Wingdings" w:hint="default"/>
      </w:rPr>
    </w:lvl>
    <w:lvl w:ilvl="6" w:tplc="9F12F1A8">
      <w:start w:val="1"/>
      <w:numFmt w:val="bullet"/>
      <w:lvlText w:val=""/>
      <w:lvlJc w:val="left"/>
      <w:pPr>
        <w:ind w:left="5400" w:hanging="360"/>
      </w:pPr>
      <w:rPr>
        <w:rFonts w:ascii="Symbol" w:hAnsi="Symbol" w:hint="default"/>
      </w:rPr>
    </w:lvl>
    <w:lvl w:ilvl="7" w:tplc="608E9472">
      <w:start w:val="1"/>
      <w:numFmt w:val="bullet"/>
      <w:lvlText w:val="o"/>
      <w:lvlJc w:val="left"/>
      <w:pPr>
        <w:ind w:left="6120" w:hanging="360"/>
      </w:pPr>
      <w:rPr>
        <w:rFonts w:ascii="Courier New" w:hAnsi="Courier New" w:hint="default"/>
      </w:rPr>
    </w:lvl>
    <w:lvl w:ilvl="8" w:tplc="572A6910">
      <w:start w:val="1"/>
      <w:numFmt w:val="bullet"/>
      <w:lvlText w:val=""/>
      <w:lvlJc w:val="left"/>
      <w:pPr>
        <w:ind w:left="6840" w:hanging="360"/>
      </w:pPr>
      <w:rPr>
        <w:rFonts w:ascii="Wingdings" w:hAnsi="Wingdings" w:hint="default"/>
      </w:rPr>
    </w:lvl>
  </w:abstractNum>
  <w:abstractNum w:abstractNumId="28" w15:restartNumberingAfterBreak="0">
    <w:nsid w:val="74082E7A"/>
    <w:multiLevelType w:val="hybridMultilevel"/>
    <w:tmpl w:val="7B1A186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764E56E0"/>
    <w:multiLevelType w:val="multilevel"/>
    <w:tmpl w:val="17661F4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78F635A4"/>
    <w:multiLevelType w:val="hybridMultilevel"/>
    <w:tmpl w:val="4F68B71A"/>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1" w15:restartNumberingAfterBreak="0">
    <w:nsid w:val="7C5472F8"/>
    <w:multiLevelType w:val="multilevel"/>
    <w:tmpl w:val="2A1489FC"/>
    <w:lvl w:ilvl="0">
      <w:start w:val="1"/>
      <w:numFmt w:val="decimal"/>
      <w:lvlText w:val="%1."/>
      <w:lvlJc w:val="left"/>
      <w:pPr>
        <w:ind w:left="1440" w:hanging="360"/>
      </w:pPr>
      <w:rPr>
        <w:color w:val="808080" w:themeColor="background1" w:themeShade="80"/>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2" w15:restartNumberingAfterBreak="0">
    <w:nsid w:val="7EFC4CF2"/>
    <w:multiLevelType w:val="multilevel"/>
    <w:tmpl w:val="51FED8B2"/>
    <w:lvl w:ilvl="0">
      <w:start w:val="2"/>
      <w:numFmt w:val="decimal"/>
      <w:lvlText w:val="%1"/>
      <w:lvlJc w:val="left"/>
      <w:pPr>
        <w:ind w:left="360" w:hanging="360"/>
      </w:pPr>
    </w:lvl>
    <w:lvl w:ilvl="1">
      <w:start w:val="1"/>
      <w:numFmt w:val="decimal"/>
      <w:lvlText w:val="%1.%2"/>
      <w:lvlJc w:val="left"/>
      <w:pPr>
        <w:ind w:left="1069" w:hanging="360"/>
      </w:pPr>
    </w:lvl>
    <w:lvl w:ilvl="2">
      <w:start w:val="1"/>
      <w:numFmt w:val="decimal"/>
      <w:lvlText w:val="%1.%2.%3"/>
      <w:lvlJc w:val="left"/>
      <w:pPr>
        <w:ind w:left="2138" w:hanging="720"/>
      </w:pPr>
    </w:lvl>
    <w:lvl w:ilvl="3">
      <w:start w:val="1"/>
      <w:numFmt w:val="decimal"/>
      <w:lvlText w:val="%1.%2.%3.%4"/>
      <w:lvlJc w:val="left"/>
      <w:pPr>
        <w:ind w:left="2847" w:hanging="720"/>
      </w:pPr>
    </w:lvl>
    <w:lvl w:ilvl="4">
      <w:start w:val="1"/>
      <w:numFmt w:val="decimal"/>
      <w:lvlText w:val="%1.%2.%3.%4.%5"/>
      <w:lvlJc w:val="left"/>
      <w:pPr>
        <w:ind w:left="3916" w:hanging="1080"/>
      </w:pPr>
    </w:lvl>
    <w:lvl w:ilvl="5">
      <w:start w:val="1"/>
      <w:numFmt w:val="decimal"/>
      <w:lvlText w:val="%1.%2.%3.%4.%5.%6"/>
      <w:lvlJc w:val="left"/>
      <w:pPr>
        <w:ind w:left="4625" w:hanging="1080"/>
      </w:pPr>
    </w:lvl>
    <w:lvl w:ilvl="6">
      <w:start w:val="1"/>
      <w:numFmt w:val="decimal"/>
      <w:lvlText w:val="%1.%2.%3.%4.%5.%6.%7"/>
      <w:lvlJc w:val="left"/>
      <w:pPr>
        <w:ind w:left="5694" w:hanging="1440"/>
      </w:pPr>
    </w:lvl>
    <w:lvl w:ilvl="7">
      <w:start w:val="1"/>
      <w:numFmt w:val="decimal"/>
      <w:lvlText w:val="%1.%2.%3.%4.%5.%6.%7.%8"/>
      <w:lvlJc w:val="left"/>
      <w:pPr>
        <w:ind w:left="6403" w:hanging="1440"/>
      </w:pPr>
    </w:lvl>
    <w:lvl w:ilvl="8">
      <w:start w:val="1"/>
      <w:numFmt w:val="decimal"/>
      <w:lvlText w:val="%1.%2.%3.%4.%5.%6.%7.%8.%9"/>
      <w:lvlJc w:val="left"/>
      <w:pPr>
        <w:ind w:left="7472" w:hanging="1800"/>
      </w:pPr>
    </w:lvl>
  </w:abstractNum>
  <w:num w:numId="1">
    <w:abstractNumId w:val="6"/>
  </w:num>
  <w:num w:numId="2">
    <w:abstractNumId w:val="0"/>
  </w:num>
  <w:num w:numId="3">
    <w:abstractNumId w:val="1"/>
  </w:num>
  <w:num w:numId="4">
    <w:abstractNumId w:val="25"/>
  </w:num>
  <w:num w:numId="5">
    <w:abstractNumId w:val="18"/>
  </w:num>
  <w:num w:numId="6">
    <w:abstractNumId w:val="3"/>
  </w:num>
  <w:num w:numId="7">
    <w:abstractNumId w:val="19"/>
  </w:num>
  <w:num w:numId="8">
    <w:abstractNumId w:val="22"/>
  </w:num>
  <w:num w:numId="9">
    <w:abstractNumId w:val="21"/>
  </w:num>
  <w:num w:numId="10">
    <w:abstractNumId w:val="11"/>
  </w:num>
  <w:num w:numId="11">
    <w:abstractNumId w:val="8"/>
  </w:num>
  <w:num w:numId="12">
    <w:abstractNumId w:val="29"/>
  </w:num>
  <w:num w:numId="13">
    <w:abstractNumId w:val="2"/>
  </w:num>
  <w:num w:numId="14">
    <w:abstractNumId w:val="5"/>
  </w:num>
  <w:num w:numId="15">
    <w:abstractNumId w:val="32"/>
  </w:num>
  <w:num w:numId="16">
    <w:abstractNumId w:val="13"/>
  </w:num>
  <w:num w:numId="17">
    <w:abstractNumId w:val="31"/>
  </w:num>
  <w:num w:numId="18">
    <w:abstractNumId w:val="16"/>
  </w:num>
  <w:num w:numId="19">
    <w:abstractNumId w:val="30"/>
  </w:num>
  <w:num w:numId="20">
    <w:abstractNumId w:val="12"/>
  </w:num>
  <w:num w:numId="21">
    <w:abstractNumId w:val="7"/>
  </w:num>
  <w:num w:numId="22">
    <w:abstractNumId w:val="15"/>
  </w:num>
  <w:num w:numId="23">
    <w:abstractNumId w:val="17"/>
  </w:num>
  <w:num w:numId="24">
    <w:abstractNumId w:val="24"/>
  </w:num>
  <w:num w:numId="25">
    <w:abstractNumId w:val="20"/>
  </w:num>
  <w:num w:numId="26">
    <w:abstractNumId w:val="28"/>
  </w:num>
  <w:num w:numId="27">
    <w:abstractNumId w:val="4"/>
  </w:num>
  <w:num w:numId="28">
    <w:abstractNumId w:val="10"/>
  </w:num>
  <w:num w:numId="29">
    <w:abstractNumId w:val="27"/>
  </w:num>
  <w:num w:numId="30">
    <w:abstractNumId w:val="14"/>
  </w:num>
  <w:num w:numId="31">
    <w:abstractNumId w:val="26"/>
  </w:num>
  <w:num w:numId="32">
    <w:abstractNumId w:val="9"/>
  </w:num>
  <w:num w:numId="33">
    <w:abstractNumId w:val="2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ndrés Felipe Velandia Espitia">
    <w15:presenceInfo w15:providerId="Windows Live" w15:userId="c7056c470dc3b715"/>
  </w15:person>
  <w15:person w15:author="Erika Alejandra Parra">
    <w15:presenceInfo w15:providerId="AD" w15:userId="S::erparra@sena.edu.co::dc5526c5-7e1c-4836-8724-9ce3f510876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34F"/>
    <w:rsid w:val="000044E8"/>
    <w:rsid w:val="000055DB"/>
    <w:rsid w:val="00008466"/>
    <w:rsid w:val="0002189D"/>
    <w:rsid w:val="00024E89"/>
    <w:rsid w:val="0002590A"/>
    <w:rsid w:val="00044590"/>
    <w:rsid w:val="000459BC"/>
    <w:rsid w:val="00047957"/>
    <w:rsid w:val="0004F1D3"/>
    <w:rsid w:val="0007666A"/>
    <w:rsid w:val="000A3057"/>
    <w:rsid w:val="00112775"/>
    <w:rsid w:val="00134E60"/>
    <w:rsid w:val="00146B2A"/>
    <w:rsid w:val="001526BC"/>
    <w:rsid w:val="001644BB"/>
    <w:rsid w:val="00183587"/>
    <w:rsid w:val="00194952"/>
    <w:rsid w:val="00194DC6"/>
    <w:rsid w:val="001A362A"/>
    <w:rsid w:val="001B13F6"/>
    <w:rsid w:val="001D7820"/>
    <w:rsid w:val="001E1733"/>
    <w:rsid w:val="001F6356"/>
    <w:rsid w:val="00213C6B"/>
    <w:rsid w:val="002522B3"/>
    <w:rsid w:val="0025A4C6"/>
    <w:rsid w:val="00266425"/>
    <w:rsid w:val="00273985"/>
    <w:rsid w:val="00280F84"/>
    <w:rsid w:val="002846D8"/>
    <w:rsid w:val="00295A1C"/>
    <w:rsid w:val="002C0FEA"/>
    <w:rsid w:val="002D1B39"/>
    <w:rsid w:val="002D6393"/>
    <w:rsid w:val="002D67A4"/>
    <w:rsid w:val="002E587E"/>
    <w:rsid w:val="002E71D4"/>
    <w:rsid w:val="002F11D5"/>
    <w:rsid w:val="00325C14"/>
    <w:rsid w:val="0033072B"/>
    <w:rsid w:val="0033D3EC"/>
    <w:rsid w:val="00386106"/>
    <w:rsid w:val="00394C64"/>
    <w:rsid w:val="003A0DBE"/>
    <w:rsid w:val="003C622E"/>
    <w:rsid w:val="003D6AB1"/>
    <w:rsid w:val="003E3AF0"/>
    <w:rsid w:val="003E3F4E"/>
    <w:rsid w:val="003E5C1E"/>
    <w:rsid w:val="003F2B64"/>
    <w:rsid w:val="003F7231"/>
    <w:rsid w:val="003F7B72"/>
    <w:rsid w:val="0040241B"/>
    <w:rsid w:val="00422F80"/>
    <w:rsid w:val="00432FBF"/>
    <w:rsid w:val="00435D07"/>
    <w:rsid w:val="00466C39"/>
    <w:rsid w:val="00480A9B"/>
    <w:rsid w:val="00482662"/>
    <w:rsid w:val="0048290E"/>
    <w:rsid w:val="00497C73"/>
    <w:rsid w:val="004B0C25"/>
    <w:rsid w:val="004C2ECC"/>
    <w:rsid w:val="004C5A34"/>
    <w:rsid w:val="004D4EAC"/>
    <w:rsid w:val="004E3CCD"/>
    <w:rsid w:val="004F0A15"/>
    <w:rsid w:val="004F224D"/>
    <w:rsid w:val="004F720B"/>
    <w:rsid w:val="00500F3F"/>
    <w:rsid w:val="00504454"/>
    <w:rsid w:val="00504A81"/>
    <w:rsid w:val="00505C7A"/>
    <w:rsid w:val="0054478C"/>
    <w:rsid w:val="00550888"/>
    <w:rsid w:val="00556397"/>
    <w:rsid w:val="00557D23"/>
    <w:rsid w:val="00562141"/>
    <w:rsid w:val="00563762"/>
    <w:rsid w:val="0056437C"/>
    <w:rsid w:val="00564520"/>
    <w:rsid w:val="00564D78"/>
    <w:rsid w:val="0057611C"/>
    <w:rsid w:val="0058B302"/>
    <w:rsid w:val="0059034F"/>
    <w:rsid w:val="005C5266"/>
    <w:rsid w:val="005C5602"/>
    <w:rsid w:val="005E4DE9"/>
    <w:rsid w:val="005E7C4B"/>
    <w:rsid w:val="0060224F"/>
    <w:rsid w:val="0060450F"/>
    <w:rsid w:val="00613C50"/>
    <w:rsid w:val="006200C7"/>
    <w:rsid w:val="00636E26"/>
    <w:rsid w:val="00645A97"/>
    <w:rsid w:val="006545E6"/>
    <w:rsid w:val="0066313C"/>
    <w:rsid w:val="0066791E"/>
    <w:rsid w:val="006852BD"/>
    <w:rsid w:val="00685DF6"/>
    <w:rsid w:val="006A50F9"/>
    <w:rsid w:val="006D317C"/>
    <w:rsid w:val="0070224C"/>
    <w:rsid w:val="00714846"/>
    <w:rsid w:val="007170E5"/>
    <w:rsid w:val="00723971"/>
    <w:rsid w:val="00736679"/>
    <w:rsid w:val="007405D1"/>
    <w:rsid w:val="00742A80"/>
    <w:rsid w:val="00742C1B"/>
    <w:rsid w:val="007534A0"/>
    <w:rsid w:val="0076172E"/>
    <w:rsid w:val="007774E1"/>
    <w:rsid w:val="00793D20"/>
    <w:rsid w:val="007A3012"/>
    <w:rsid w:val="007A44B6"/>
    <w:rsid w:val="007A7DAD"/>
    <w:rsid w:val="007C4702"/>
    <w:rsid w:val="007D2202"/>
    <w:rsid w:val="007D4A2A"/>
    <w:rsid w:val="007D6C76"/>
    <w:rsid w:val="007F5017"/>
    <w:rsid w:val="007F6E02"/>
    <w:rsid w:val="00801F9E"/>
    <w:rsid w:val="00816A6E"/>
    <w:rsid w:val="008372C4"/>
    <w:rsid w:val="00845296"/>
    <w:rsid w:val="00847314"/>
    <w:rsid w:val="008479C1"/>
    <w:rsid w:val="00864EE8"/>
    <w:rsid w:val="008711A9"/>
    <w:rsid w:val="00876C32"/>
    <w:rsid w:val="00877DDD"/>
    <w:rsid w:val="00880CD4"/>
    <w:rsid w:val="00886286"/>
    <w:rsid w:val="0089731A"/>
    <w:rsid w:val="008C2958"/>
    <w:rsid w:val="008C46EC"/>
    <w:rsid w:val="008D48BE"/>
    <w:rsid w:val="008F074F"/>
    <w:rsid w:val="008F2BA6"/>
    <w:rsid w:val="00902CBB"/>
    <w:rsid w:val="0091272F"/>
    <w:rsid w:val="009369C3"/>
    <w:rsid w:val="009467EE"/>
    <w:rsid w:val="00987F5D"/>
    <w:rsid w:val="009B55BD"/>
    <w:rsid w:val="009F45CD"/>
    <w:rsid w:val="00A269D0"/>
    <w:rsid w:val="00A363A0"/>
    <w:rsid w:val="00A4FEF7"/>
    <w:rsid w:val="00A718E5"/>
    <w:rsid w:val="00A837E3"/>
    <w:rsid w:val="00AA6778"/>
    <w:rsid w:val="00AC4BEB"/>
    <w:rsid w:val="00AD0DD7"/>
    <w:rsid w:val="00AE7BB9"/>
    <w:rsid w:val="00AFE640"/>
    <w:rsid w:val="00B16FA2"/>
    <w:rsid w:val="00B26E7F"/>
    <w:rsid w:val="00B30C56"/>
    <w:rsid w:val="00B51EFB"/>
    <w:rsid w:val="00B55BF8"/>
    <w:rsid w:val="00B67ABD"/>
    <w:rsid w:val="00B69562"/>
    <w:rsid w:val="00B73AF8"/>
    <w:rsid w:val="00B95B94"/>
    <w:rsid w:val="00BA395B"/>
    <w:rsid w:val="00BA4B6B"/>
    <w:rsid w:val="00BA6BAF"/>
    <w:rsid w:val="00BF69C8"/>
    <w:rsid w:val="00BF7925"/>
    <w:rsid w:val="00C31E72"/>
    <w:rsid w:val="00C40B4B"/>
    <w:rsid w:val="00C43D1C"/>
    <w:rsid w:val="00C47415"/>
    <w:rsid w:val="00C52668"/>
    <w:rsid w:val="00C53926"/>
    <w:rsid w:val="00C54F13"/>
    <w:rsid w:val="00C71DAA"/>
    <w:rsid w:val="00C83279"/>
    <w:rsid w:val="00C84DD9"/>
    <w:rsid w:val="00C962DE"/>
    <w:rsid w:val="00CA14A7"/>
    <w:rsid w:val="00CA236C"/>
    <w:rsid w:val="00CD27F8"/>
    <w:rsid w:val="00CD6C4C"/>
    <w:rsid w:val="00CF4BC1"/>
    <w:rsid w:val="00D01025"/>
    <w:rsid w:val="00D101FF"/>
    <w:rsid w:val="00D436C3"/>
    <w:rsid w:val="00D53915"/>
    <w:rsid w:val="00D55C84"/>
    <w:rsid w:val="00D82FC4"/>
    <w:rsid w:val="00DA460B"/>
    <w:rsid w:val="00DAD5BE"/>
    <w:rsid w:val="00DB0EA5"/>
    <w:rsid w:val="00DC459F"/>
    <w:rsid w:val="00DC467B"/>
    <w:rsid w:val="00DC7D78"/>
    <w:rsid w:val="00DD281F"/>
    <w:rsid w:val="00DF0987"/>
    <w:rsid w:val="00DF0A69"/>
    <w:rsid w:val="00DF2D88"/>
    <w:rsid w:val="00DF5D67"/>
    <w:rsid w:val="00DF5EEC"/>
    <w:rsid w:val="00E12658"/>
    <w:rsid w:val="00E14B97"/>
    <w:rsid w:val="00E17FB7"/>
    <w:rsid w:val="00E31690"/>
    <w:rsid w:val="00E36CA2"/>
    <w:rsid w:val="00E565F9"/>
    <w:rsid w:val="00E94432"/>
    <w:rsid w:val="00EB4A5A"/>
    <w:rsid w:val="00EB7953"/>
    <w:rsid w:val="00ED52E8"/>
    <w:rsid w:val="00EF4148"/>
    <w:rsid w:val="00F174F8"/>
    <w:rsid w:val="00F465B6"/>
    <w:rsid w:val="00F53FD9"/>
    <w:rsid w:val="00F62D5E"/>
    <w:rsid w:val="00F6ABFB"/>
    <w:rsid w:val="00F707D9"/>
    <w:rsid w:val="00F70AC0"/>
    <w:rsid w:val="00F729D1"/>
    <w:rsid w:val="00F8066A"/>
    <w:rsid w:val="00F9180E"/>
    <w:rsid w:val="00F95ECA"/>
    <w:rsid w:val="00FA2141"/>
    <w:rsid w:val="00FA3FE5"/>
    <w:rsid w:val="00FA75E8"/>
    <w:rsid w:val="00FE10AE"/>
    <w:rsid w:val="00FE68FD"/>
    <w:rsid w:val="01143B96"/>
    <w:rsid w:val="012AFED8"/>
    <w:rsid w:val="012EBE99"/>
    <w:rsid w:val="01466D94"/>
    <w:rsid w:val="014F15D9"/>
    <w:rsid w:val="016298F1"/>
    <w:rsid w:val="0165CF19"/>
    <w:rsid w:val="016E739D"/>
    <w:rsid w:val="018F688D"/>
    <w:rsid w:val="01A8A507"/>
    <w:rsid w:val="01B5CAA1"/>
    <w:rsid w:val="01BE389B"/>
    <w:rsid w:val="01C501D6"/>
    <w:rsid w:val="01D2C5E1"/>
    <w:rsid w:val="01DEACC7"/>
    <w:rsid w:val="01E444FE"/>
    <w:rsid w:val="01E4FCCE"/>
    <w:rsid w:val="01E7B28B"/>
    <w:rsid w:val="01EA1544"/>
    <w:rsid w:val="0208D336"/>
    <w:rsid w:val="0215CA6A"/>
    <w:rsid w:val="021DFBA4"/>
    <w:rsid w:val="0227AA94"/>
    <w:rsid w:val="023CA0A1"/>
    <w:rsid w:val="0251229E"/>
    <w:rsid w:val="0260BC10"/>
    <w:rsid w:val="029A3449"/>
    <w:rsid w:val="02C92BB3"/>
    <w:rsid w:val="02D5594F"/>
    <w:rsid w:val="02FE6379"/>
    <w:rsid w:val="0300D0DF"/>
    <w:rsid w:val="0301D047"/>
    <w:rsid w:val="033E3F4F"/>
    <w:rsid w:val="03403B8F"/>
    <w:rsid w:val="034B7C2A"/>
    <w:rsid w:val="0354BC28"/>
    <w:rsid w:val="035A1AF1"/>
    <w:rsid w:val="03660D24"/>
    <w:rsid w:val="03691B27"/>
    <w:rsid w:val="036E3A61"/>
    <w:rsid w:val="037931A0"/>
    <w:rsid w:val="0386B7A6"/>
    <w:rsid w:val="03C12BE1"/>
    <w:rsid w:val="03D2A8BF"/>
    <w:rsid w:val="0417A6A1"/>
    <w:rsid w:val="041AD892"/>
    <w:rsid w:val="041E4EDB"/>
    <w:rsid w:val="042BCDCD"/>
    <w:rsid w:val="0438C4BC"/>
    <w:rsid w:val="04505C03"/>
    <w:rsid w:val="0459B021"/>
    <w:rsid w:val="046774D1"/>
    <w:rsid w:val="04684939"/>
    <w:rsid w:val="04887ED9"/>
    <w:rsid w:val="0490ADA6"/>
    <w:rsid w:val="049FF238"/>
    <w:rsid w:val="04B14FD4"/>
    <w:rsid w:val="04C9E9D6"/>
    <w:rsid w:val="04CA0484"/>
    <w:rsid w:val="04CAC812"/>
    <w:rsid w:val="04D300CF"/>
    <w:rsid w:val="04EBA844"/>
    <w:rsid w:val="04F358DF"/>
    <w:rsid w:val="04F7ED8B"/>
    <w:rsid w:val="050752CB"/>
    <w:rsid w:val="050919AC"/>
    <w:rsid w:val="0533847E"/>
    <w:rsid w:val="0535D3E8"/>
    <w:rsid w:val="053A51E4"/>
    <w:rsid w:val="053D2AFF"/>
    <w:rsid w:val="054FA4DE"/>
    <w:rsid w:val="0565298C"/>
    <w:rsid w:val="0567544C"/>
    <w:rsid w:val="05720B58"/>
    <w:rsid w:val="057E1B6A"/>
    <w:rsid w:val="05A19CDD"/>
    <w:rsid w:val="05A7AD5D"/>
    <w:rsid w:val="05BE2DDD"/>
    <w:rsid w:val="05BF5409"/>
    <w:rsid w:val="05BFF9A1"/>
    <w:rsid w:val="05C25EDA"/>
    <w:rsid w:val="05CF0F9C"/>
    <w:rsid w:val="05D42D6A"/>
    <w:rsid w:val="05F6CF28"/>
    <w:rsid w:val="061E5E85"/>
    <w:rsid w:val="06556E32"/>
    <w:rsid w:val="0675A1C2"/>
    <w:rsid w:val="06859977"/>
    <w:rsid w:val="06BE76AA"/>
    <w:rsid w:val="06D245AC"/>
    <w:rsid w:val="06D9FDC9"/>
    <w:rsid w:val="06EA94FF"/>
    <w:rsid w:val="06FB2FD9"/>
    <w:rsid w:val="07164549"/>
    <w:rsid w:val="071DBB8D"/>
    <w:rsid w:val="07466653"/>
    <w:rsid w:val="074D12DE"/>
    <w:rsid w:val="074F7252"/>
    <w:rsid w:val="075E5A71"/>
    <w:rsid w:val="076D8D8B"/>
    <w:rsid w:val="076E573F"/>
    <w:rsid w:val="0773A36B"/>
    <w:rsid w:val="077571C4"/>
    <w:rsid w:val="077E973E"/>
    <w:rsid w:val="07861261"/>
    <w:rsid w:val="07A1C253"/>
    <w:rsid w:val="07A504A3"/>
    <w:rsid w:val="07B44B51"/>
    <w:rsid w:val="07B814CB"/>
    <w:rsid w:val="07D0F55D"/>
    <w:rsid w:val="07DA2A3B"/>
    <w:rsid w:val="07E1CF8A"/>
    <w:rsid w:val="07FF7B12"/>
    <w:rsid w:val="08011416"/>
    <w:rsid w:val="080E498F"/>
    <w:rsid w:val="08162002"/>
    <w:rsid w:val="0823777A"/>
    <w:rsid w:val="084585A5"/>
    <w:rsid w:val="0856B597"/>
    <w:rsid w:val="086E0935"/>
    <w:rsid w:val="088149CD"/>
    <w:rsid w:val="088311DF"/>
    <w:rsid w:val="08900981"/>
    <w:rsid w:val="08A0EB60"/>
    <w:rsid w:val="08BAD574"/>
    <w:rsid w:val="08CC1B90"/>
    <w:rsid w:val="08D59D65"/>
    <w:rsid w:val="08E68BC9"/>
    <w:rsid w:val="08F1D780"/>
    <w:rsid w:val="08FEDB13"/>
    <w:rsid w:val="08FF757D"/>
    <w:rsid w:val="0905B015"/>
    <w:rsid w:val="090CE0E9"/>
    <w:rsid w:val="091AC30E"/>
    <w:rsid w:val="091AFE4D"/>
    <w:rsid w:val="092C4822"/>
    <w:rsid w:val="092F56AC"/>
    <w:rsid w:val="093A10CE"/>
    <w:rsid w:val="0949DE27"/>
    <w:rsid w:val="0958B2D3"/>
    <w:rsid w:val="096DEF2A"/>
    <w:rsid w:val="096E07E0"/>
    <w:rsid w:val="09737E84"/>
    <w:rsid w:val="09763B3D"/>
    <w:rsid w:val="0977289D"/>
    <w:rsid w:val="0983F64C"/>
    <w:rsid w:val="09AF5D95"/>
    <w:rsid w:val="09B16FB2"/>
    <w:rsid w:val="09BAE3D7"/>
    <w:rsid w:val="09BCB92C"/>
    <w:rsid w:val="09CCDAAA"/>
    <w:rsid w:val="09E6A6EE"/>
    <w:rsid w:val="09E7E9C9"/>
    <w:rsid w:val="09F6D08D"/>
    <w:rsid w:val="0A37CF92"/>
    <w:rsid w:val="0A44CB16"/>
    <w:rsid w:val="0A560887"/>
    <w:rsid w:val="0A671E0F"/>
    <w:rsid w:val="0A6877BA"/>
    <w:rsid w:val="0A6E74E5"/>
    <w:rsid w:val="0A712A6F"/>
    <w:rsid w:val="0A720482"/>
    <w:rsid w:val="0AA0EAA2"/>
    <w:rsid w:val="0ABD72D1"/>
    <w:rsid w:val="0AE07EB3"/>
    <w:rsid w:val="0AEFDADB"/>
    <w:rsid w:val="0AF6F538"/>
    <w:rsid w:val="0B0ECDF8"/>
    <w:rsid w:val="0B1C6344"/>
    <w:rsid w:val="0B2D7D5C"/>
    <w:rsid w:val="0B31352A"/>
    <w:rsid w:val="0B3D6DA7"/>
    <w:rsid w:val="0B40FAF4"/>
    <w:rsid w:val="0B4A6918"/>
    <w:rsid w:val="0B6E2E45"/>
    <w:rsid w:val="0B7438E2"/>
    <w:rsid w:val="0B79395E"/>
    <w:rsid w:val="0B7AB230"/>
    <w:rsid w:val="0B8B6257"/>
    <w:rsid w:val="0B9E9B7B"/>
    <w:rsid w:val="0B9EAB7F"/>
    <w:rsid w:val="0BAF27DE"/>
    <w:rsid w:val="0BB2387F"/>
    <w:rsid w:val="0BBA7007"/>
    <w:rsid w:val="0BBE64EB"/>
    <w:rsid w:val="0BC6D747"/>
    <w:rsid w:val="0BC93488"/>
    <w:rsid w:val="0BD86C91"/>
    <w:rsid w:val="0BDE0D81"/>
    <w:rsid w:val="0BE3C23E"/>
    <w:rsid w:val="0BE8BE28"/>
    <w:rsid w:val="0BF28843"/>
    <w:rsid w:val="0BF3FC41"/>
    <w:rsid w:val="0C0C4BCF"/>
    <w:rsid w:val="0C142E88"/>
    <w:rsid w:val="0C22DC88"/>
    <w:rsid w:val="0C28FDC3"/>
    <w:rsid w:val="0C3D766A"/>
    <w:rsid w:val="0C3F3DAF"/>
    <w:rsid w:val="0C53D220"/>
    <w:rsid w:val="0C5BC930"/>
    <w:rsid w:val="0C61F66A"/>
    <w:rsid w:val="0C64DD01"/>
    <w:rsid w:val="0C6EEB70"/>
    <w:rsid w:val="0C7E8BEC"/>
    <w:rsid w:val="0C833C32"/>
    <w:rsid w:val="0C84E231"/>
    <w:rsid w:val="0CA1CDDE"/>
    <w:rsid w:val="0CB8D66C"/>
    <w:rsid w:val="0CC686B8"/>
    <w:rsid w:val="0CD8650B"/>
    <w:rsid w:val="0CDA14D5"/>
    <w:rsid w:val="0CDE4953"/>
    <w:rsid w:val="0CE0FD62"/>
    <w:rsid w:val="0CE83754"/>
    <w:rsid w:val="0CECD9F3"/>
    <w:rsid w:val="0CFD8A29"/>
    <w:rsid w:val="0D019039"/>
    <w:rsid w:val="0D0642FB"/>
    <w:rsid w:val="0D068A4C"/>
    <w:rsid w:val="0D0C8555"/>
    <w:rsid w:val="0D0D0F13"/>
    <w:rsid w:val="0D0F0B4D"/>
    <w:rsid w:val="0D16C718"/>
    <w:rsid w:val="0D1AA49C"/>
    <w:rsid w:val="0D2D1507"/>
    <w:rsid w:val="0D2DAABD"/>
    <w:rsid w:val="0D4928F0"/>
    <w:rsid w:val="0D6F5675"/>
    <w:rsid w:val="0D8479CF"/>
    <w:rsid w:val="0D8531B7"/>
    <w:rsid w:val="0D918B2A"/>
    <w:rsid w:val="0D9B673B"/>
    <w:rsid w:val="0DC6194E"/>
    <w:rsid w:val="0DE08410"/>
    <w:rsid w:val="0DFF8884"/>
    <w:rsid w:val="0E144728"/>
    <w:rsid w:val="0E215E56"/>
    <w:rsid w:val="0E3647D8"/>
    <w:rsid w:val="0E62E4F1"/>
    <w:rsid w:val="0E62F3BF"/>
    <w:rsid w:val="0E6EEF02"/>
    <w:rsid w:val="0E7C0688"/>
    <w:rsid w:val="0EB0E0F6"/>
    <w:rsid w:val="0EC11FE4"/>
    <w:rsid w:val="0EC3328C"/>
    <w:rsid w:val="0EC9FBFF"/>
    <w:rsid w:val="0ECB43D4"/>
    <w:rsid w:val="0ECE7DD8"/>
    <w:rsid w:val="0ED61E2F"/>
    <w:rsid w:val="0EFF932E"/>
    <w:rsid w:val="0EFFED42"/>
    <w:rsid w:val="0F12A98C"/>
    <w:rsid w:val="0F274126"/>
    <w:rsid w:val="0F2BDF72"/>
    <w:rsid w:val="0F3B3872"/>
    <w:rsid w:val="0F45D19F"/>
    <w:rsid w:val="0F45DDA6"/>
    <w:rsid w:val="0F4BD37F"/>
    <w:rsid w:val="0F4D3692"/>
    <w:rsid w:val="0F6297F0"/>
    <w:rsid w:val="0F6415A5"/>
    <w:rsid w:val="0F7CDFA4"/>
    <w:rsid w:val="0F83FC58"/>
    <w:rsid w:val="0FAF5854"/>
    <w:rsid w:val="0FB7853E"/>
    <w:rsid w:val="0FBA60D1"/>
    <w:rsid w:val="0FC15ED9"/>
    <w:rsid w:val="0FC53AED"/>
    <w:rsid w:val="0FC54081"/>
    <w:rsid w:val="0FD53E67"/>
    <w:rsid w:val="0FD5F905"/>
    <w:rsid w:val="0FDD0BE1"/>
    <w:rsid w:val="0FE4BABB"/>
    <w:rsid w:val="0FE56520"/>
    <w:rsid w:val="101A5382"/>
    <w:rsid w:val="10284500"/>
    <w:rsid w:val="102ED88D"/>
    <w:rsid w:val="1032C8D4"/>
    <w:rsid w:val="10334340"/>
    <w:rsid w:val="1058C026"/>
    <w:rsid w:val="10629694"/>
    <w:rsid w:val="10673CBA"/>
    <w:rsid w:val="1068F940"/>
    <w:rsid w:val="10738276"/>
    <w:rsid w:val="10969B64"/>
    <w:rsid w:val="10AFBA7C"/>
    <w:rsid w:val="10B06DA0"/>
    <w:rsid w:val="10B7D696"/>
    <w:rsid w:val="10C0319A"/>
    <w:rsid w:val="10C3073C"/>
    <w:rsid w:val="10D359B1"/>
    <w:rsid w:val="10E32643"/>
    <w:rsid w:val="10EDD70D"/>
    <w:rsid w:val="10F227E0"/>
    <w:rsid w:val="1102BE5D"/>
    <w:rsid w:val="1108FD47"/>
    <w:rsid w:val="1112DD57"/>
    <w:rsid w:val="11174FEF"/>
    <w:rsid w:val="111C5FAC"/>
    <w:rsid w:val="112AD9B2"/>
    <w:rsid w:val="113E2313"/>
    <w:rsid w:val="114BCF55"/>
    <w:rsid w:val="116E63ED"/>
    <w:rsid w:val="1171A519"/>
    <w:rsid w:val="117DC72C"/>
    <w:rsid w:val="119F358D"/>
    <w:rsid w:val="11AE4ADF"/>
    <w:rsid w:val="11AE783D"/>
    <w:rsid w:val="11B3F542"/>
    <w:rsid w:val="11C8C57B"/>
    <w:rsid w:val="11CB813D"/>
    <w:rsid w:val="11CC06DF"/>
    <w:rsid w:val="11D713DD"/>
    <w:rsid w:val="11EC11F5"/>
    <w:rsid w:val="11F3C95B"/>
    <w:rsid w:val="11F69E41"/>
    <w:rsid w:val="1202A00A"/>
    <w:rsid w:val="1202D8B2"/>
    <w:rsid w:val="120F36AC"/>
    <w:rsid w:val="120FD6B5"/>
    <w:rsid w:val="121F7E7A"/>
    <w:rsid w:val="12204172"/>
    <w:rsid w:val="1228E255"/>
    <w:rsid w:val="122F6D90"/>
    <w:rsid w:val="12403C52"/>
    <w:rsid w:val="12420554"/>
    <w:rsid w:val="124EB3D9"/>
    <w:rsid w:val="125BBBC9"/>
    <w:rsid w:val="1270F383"/>
    <w:rsid w:val="12778667"/>
    <w:rsid w:val="1278ABE4"/>
    <w:rsid w:val="12865DCC"/>
    <w:rsid w:val="12867D38"/>
    <w:rsid w:val="128947F4"/>
    <w:rsid w:val="129D68A6"/>
    <w:rsid w:val="129E8628"/>
    <w:rsid w:val="12B4AFD6"/>
    <w:rsid w:val="12BB357A"/>
    <w:rsid w:val="12BBD696"/>
    <w:rsid w:val="12CBC880"/>
    <w:rsid w:val="12FA2007"/>
    <w:rsid w:val="130F54E5"/>
    <w:rsid w:val="1319176E"/>
    <w:rsid w:val="132AA49F"/>
    <w:rsid w:val="13370541"/>
    <w:rsid w:val="1345372A"/>
    <w:rsid w:val="1349A385"/>
    <w:rsid w:val="134B2B8F"/>
    <w:rsid w:val="13599381"/>
    <w:rsid w:val="1360F96C"/>
    <w:rsid w:val="136EBD2B"/>
    <w:rsid w:val="1384FEB5"/>
    <w:rsid w:val="138824CB"/>
    <w:rsid w:val="13AA2CBD"/>
    <w:rsid w:val="13AEB1E4"/>
    <w:rsid w:val="13BC91AF"/>
    <w:rsid w:val="13CDCDE8"/>
    <w:rsid w:val="13D7DCF3"/>
    <w:rsid w:val="140C605C"/>
    <w:rsid w:val="141DE0E9"/>
    <w:rsid w:val="142567E5"/>
    <w:rsid w:val="142FB1A7"/>
    <w:rsid w:val="143D434D"/>
    <w:rsid w:val="144190AF"/>
    <w:rsid w:val="144741B4"/>
    <w:rsid w:val="1451A8B9"/>
    <w:rsid w:val="1457C541"/>
    <w:rsid w:val="1459C7E5"/>
    <w:rsid w:val="145CB20B"/>
    <w:rsid w:val="14646362"/>
    <w:rsid w:val="1472A75B"/>
    <w:rsid w:val="147702C6"/>
    <w:rsid w:val="1479D31F"/>
    <w:rsid w:val="1489EB5F"/>
    <w:rsid w:val="148D96B7"/>
    <w:rsid w:val="149D41FB"/>
    <w:rsid w:val="14A85FC0"/>
    <w:rsid w:val="14C751B0"/>
    <w:rsid w:val="14E513C0"/>
    <w:rsid w:val="14E5C33D"/>
    <w:rsid w:val="14E93EF0"/>
    <w:rsid w:val="14EC7D85"/>
    <w:rsid w:val="150CD5E4"/>
    <w:rsid w:val="151A6BA1"/>
    <w:rsid w:val="153313A6"/>
    <w:rsid w:val="155E2F9E"/>
    <w:rsid w:val="15719193"/>
    <w:rsid w:val="15964F3C"/>
    <w:rsid w:val="15997D2C"/>
    <w:rsid w:val="15A5AB05"/>
    <w:rsid w:val="15B8A755"/>
    <w:rsid w:val="15D4AD71"/>
    <w:rsid w:val="15D5D90A"/>
    <w:rsid w:val="15DF5DD9"/>
    <w:rsid w:val="15EF4A3C"/>
    <w:rsid w:val="160BA1A0"/>
    <w:rsid w:val="160EC8CE"/>
    <w:rsid w:val="1621507D"/>
    <w:rsid w:val="16559ED5"/>
    <w:rsid w:val="1655FA8B"/>
    <w:rsid w:val="167C2213"/>
    <w:rsid w:val="168994CB"/>
    <w:rsid w:val="168E84DB"/>
    <w:rsid w:val="16929DE4"/>
    <w:rsid w:val="169CEC8A"/>
    <w:rsid w:val="16A100BB"/>
    <w:rsid w:val="16A1546C"/>
    <w:rsid w:val="16C98B2A"/>
    <w:rsid w:val="16CF18AE"/>
    <w:rsid w:val="16DD36FF"/>
    <w:rsid w:val="16E6A689"/>
    <w:rsid w:val="16F9C300"/>
    <w:rsid w:val="16FB2650"/>
    <w:rsid w:val="16FEA9B8"/>
    <w:rsid w:val="17099D91"/>
    <w:rsid w:val="170F8685"/>
    <w:rsid w:val="1719B894"/>
    <w:rsid w:val="17238497"/>
    <w:rsid w:val="173224AE"/>
    <w:rsid w:val="1732389D"/>
    <w:rsid w:val="173CE9FB"/>
    <w:rsid w:val="1740F21A"/>
    <w:rsid w:val="1742874C"/>
    <w:rsid w:val="175CE6F9"/>
    <w:rsid w:val="1777484A"/>
    <w:rsid w:val="1782E00F"/>
    <w:rsid w:val="1783ACE1"/>
    <w:rsid w:val="17BB3C31"/>
    <w:rsid w:val="17C5520E"/>
    <w:rsid w:val="17CF4176"/>
    <w:rsid w:val="17EA8DA5"/>
    <w:rsid w:val="17EBFFBD"/>
    <w:rsid w:val="180E800D"/>
    <w:rsid w:val="182D179E"/>
    <w:rsid w:val="184A0352"/>
    <w:rsid w:val="185E94C2"/>
    <w:rsid w:val="185FEB75"/>
    <w:rsid w:val="18782001"/>
    <w:rsid w:val="1898804D"/>
    <w:rsid w:val="189D22B7"/>
    <w:rsid w:val="18A07A04"/>
    <w:rsid w:val="18A1C55A"/>
    <w:rsid w:val="18C71AC8"/>
    <w:rsid w:val="18C97BAE"/>
    <w:rsid w:val="18CD45B0"/>
    <w:rsid w:val="18D3E2E9"/>
    <w:rsid w:val="18DD89F6"/>
    <w:rsid w:val="18DD9D01"/>
    <w:rsid w:val="18E54551"/>
    <w:rsid w:val="18EF249A"/>
    <w:rsid w:val="18F69E99"/>
    <w:rsid w:val="1908AFA4"/>
    <w:rsid w:val="190A452B"/>
    <w:rsid w:val="190E03F9"/>
    <w:rsid w:val="19233AC8"/>
    <w:rsid w:val="19244F58"/>
    <w:rsid w:val="1961DF38"/>
    <w:rsid w:val="1968DEFA"/>
    <w:rsid w:val="19751FD8"/>
    <w:rsid w:val="197AA5F1"/>
    <w:rsid w:val="197C3790"/>
    <w:rsid w:val="197FFE76"/>
    <w:rsid w:val="198CADB4"/>
    <w:rsid w:val="19A54F69"/>
    <w:rsid w:val="19ADB68A"/>
    <w:rsid w:val="19BF96C9"/>
    <w:rsid w:val="19C3C4B3"/>
    <w:rsid w:val="19E9DD4E"/>
    <w:rsid w:val="19ED1308"/>
    <w:rsid w:val="19EFB544"/>
    <w:rsid w:val="19F24C7E"/>
    <w:rsid w:val="19F6E177"/>
    <w:rsid w:val="19FCD5F0"/>
    <w:rsid w:val="1A01E31E"/>
    <w:rsid w:val="1A1726CD"/>
    <w:rsid w:val="1A179647"/>
    <w:rsid w:val="1A4AC27E"/>
    <w:rsid w:val="1A59A44F"/>
    <w:rsid w:val="1A59EC2D"/>
    <w:rsid w:val="1A668BD0"/>
    <w:rsid w:val="1A786772"/>
    <w:rsid w:val="1A7CC45E"/>
    <w:rsid w:val="1A86FA63"/>
    <w:rsid w:val="1AB0F33E"/>
    <w:rsid w:val="1ABC456D"/>
    <w:rsid w:val="1AD40F73"/>
    <w:rsid w:val="1AE33910"/>
    <w:rsid w:val="1B01F56E"/>
    <w:rsid w:val="1B03D6F7"/>
    <w:rsid w:val="1B27F382"/>
    <w:rsid w:val="1B31A2A7"/>
    <w:rsid w:val="1B55FE25"/>
    <w:rsid w:val="1B6537D5"/>
    <w:rsid w:val="1B83890B"/>
    <w:rsid w:val="1B86B01E"/>
    <w:rsid w:val="1B918603"/>
    <w:rsid w:val="1BAE6AD4"/>
    <w:rsid w:val="1BAF2ADB"/>
    <w:rsid w:val="1BB0389A"/>
    <w:rsid w:val="1BB0E7AC"/>
    <w:rsid w:val="1BB24DBD"/>
    <w:rsid w:val="1BB3E788"/>
    <w:rsid w:val="1BBA4655"/>
    <w:rsid w:val="1BCDB3BE"/>
    <w:rsid w:val="1BD9237A"/>
    <w:rsid w:val="1BE6E0E8"/>
    <w:rsid w:val="1BEE22D7"/>
    <w:rsid w:val="1BEE67F6"/>
    <w:rsid w:val="1C0370BF"/>
    <w:rsid w:val="1C1B3FA8"/>
    <w:rsid w:val="1C2EAD12"/>
    <w:rsid w:val="1C3BBA06"/>
    <w:rsid w:val="1C468E35"/>
    <w:rsid w:val="1C48772C"/>
    <w:rsid w:val="1C5ADD95"/>
    <w:rsid w:val="1C720218"/>
    <w:rsid w:val="1C7C7669"/>
    <w:rsid w:val="1CA3B9DC"/>
    <w:rsid w:val="1CB30C42"/>
    <w:rsid w:val="1CBA9B1F"/>
    <w:rsid w:val="1CC59A56"/>
    <w:rsid w:val="1CE26C29"/>
    <w:rsid w:val="1CE9EC08"/>
    <w:rsid w:val="1D22A03E"/>
    <w:rsid w:val="1D298BEE"/>
    <w:rsid w:val="1D45FBB5"/>
    <w:rsid w:val="1D481940"/>
    <w:rsid w:val="1D57EB30"/>
    <w:rsid w:val="1D664869"/>
    <w:rsid w:val="1D6E68F4"/>
    <w:rsid w:val="1D703952"/>
    <w:rsid w:val="1D72329F"/>
    <w:rsid w:val="1D780FE6"/>
    <w:rsid w:val="1DB39998"/>
    <w:rsid w:val="1DB5BD24"/>
    <w:rsid w:val="1DB83431"/>
    <w:rsid w:val="1DB888EB"/>
    <w:rsid w:val="1DC61F9D"/>
    <w:rsid w:val="1DD46BDC"/>
    <w:rsid w:val="1DD5FD74"/>
    <w:rsid w:val="1DEA520A"/>
    <w:rsid w:val="1DEC8839"/>
    <w:rsid w:val="1DF6CC78"/>
    <w:rsid w:val="1E2062A2"/>
    <w:rsid w:val="1E2A8DED"/>
    <w:rsid w:val="1E305F0F"/>
    <w:rsid w:val="1E41EE7E"/>
    <w:rsid w:val="1E57FFCB"/>
    <w:rsid w:val="1E5E67C9"/>
    <w:rsid w:val="1E675037"/>
    <w:rsid w:val="1E69723B"/>
    <w:rsid w:val="1E6AC4BB"/>
    <w:rsid w:val="1E7A638A"/>
    <w:rsid w:val="1E883C19"/>
    <w:rsid w:val="1E939B19"/>
    <w:rsid w:val="1E97A278"/>
    <w:rsid w:val="1E9E4E7A"/>
    <w:rsid w:val="1EC2E3E0"/>
    <w:rsid w:val="1ECEDB29"/>
    <w:rsid w:val="1F226EDB"/>
    <w:rsid w:val="1F237680"/>
    <w:rsid w:val="1F2E751B"/>
    <w:rsid w:val="1F431CDD"/>
    <w:rsid w:val="1F450078"/>
    <w:rsid w:val="1F45161B"/>
    <w:rsid w:val="1F4F42B2"/>
    <w:rsid w:val="1F6E7166"/>
    <w:rsid w:val="1F749F4B"/>
    <w:rsid w:val="1F7B1699"/>
    <w:rsid w:val="1F8123C6"/>
    <w:rsid w:val="1F9D4847"/>
    <w:rsid w:val="1FB1B080"/>
    <w:rsid w:val="1FC830AF"/>
    <w:rsid w:val="1FD13631"/>
    <w:rsid w:val="1FD5CDEF"/>
    <w:rsid w:val="1FD687DE"/>
    <w:rsid w:val="1FD9811E"/>
    <w:rsid w:val="1FDBFE5F"/>
    <w:rsid w:val="1FDC177E"/>
    <w:rsid w:val="20046BB8"/>
    <w:rsid w:val="2018C285"/>
    <w:rsid w:val="201B9642"/>
    <w:rsid w:val="201CE5E8"/>
    <w:rsid w:val="201FAC51"/>
    <w:rsid w:val="2028343A"/>
    <w:rsid w:val="20417F65"/>
    <w:rsid w:val="206911CF"/>
    <w:rsid w:val="206980D2"/>
    <w:rsid w:val="206AF00A"/>
    <w:rsid w:val="206DACAF"/>
    <w:rsid w:val="20853B5D"/>
    <w:rsid w:val="208730EF"/>
    <w:rsid w:val="20A1AFA7"/>
    <w:rsid w:val="20A28107"/>
    <w:rsid w:val="20A8F382"/>
    <w:rsid w:val="20B27C8C"/>
    <w:rsid w:val="20D08751"/>
    <w:rsid w:val="20D5D957"/>
    <w:rsid w:val="20D6A33B"/>
    <w:rsid w:val="20DE83E2"/>
    <w:rsid w:val="20EEE4DF"/>
    <w:rsid w:val="20FDA6DB"/>
    <w:rsid w:val="2100A5F8"/>
    <w:rsid w:val="21015616"/>
    <w:rsid w:val="211C191C"/>
    <w:rsid w:val="211F6EFB"/>
    <w:rsid w:val="2141515A"/>
    <w:rsid w:val="2145910C"/>
    <w:rsid w:val="214F3361"/>
    <w:rsid w:val="21540C27"/>
    <w:rsid w:val="21560BC7"/>
    <w:rsid w:val="2168D7C3"/>
    <w:rsid w:val="217531D8"/>
    <w:rsid w:val="218C0C46"/>
    <w:rsid w:val="21929CFD"/>
    <w:rsid w:val="2199D9BF"/>
    <w:rsid w:val="21A1024D"/>
    <w:rsid w:val="21A851DC"/>
    <w:rsid w:val="21AB4DB6"/>
    <w:rsid w:val="21BF7BF8"/>
    <w:rsid w:val="21D11236"/>
    <w:rsid w:val="21DF57C0"/>
    <w:rsid w:val="2200ACFB"/>
    <w:rsid w:val="220C3B9C"/>
    <w:rsid w:val="2213D5A9"/>
    <w:rsid w:val="2231634D"/>
    <w:rsid w:val="22327C49"/>
    <w:rsid w:val="22337152"/>
    <w:rsid w:val="223497B3"/>
    <w:rsid w:val="223A7F66"/>
    <w:rsid w:val="2243204C"/>
    <w:rsid w:val="224EA17E"/>
    <w:rsid w:val="22596CAF"/>
    <w:rsid w:val="2267235D"/>
    <w:rsid w:val="2269CDC8"/>
    <w:rsid w:val="22752B87"/>
    <w:rsid w:val="2286CDF3"/>
    <w:rsid w:val="229BF450"/>
    <w:rsid w:val="22A49882"/>
    <w:rsid w:val="22A8D3AE"/>
    <w:rsid w:val="22AB4133"/>
    <w:rsid w:val="22B1FFB7"/>
    <w:rsid w:val="22B731DC"/>
    <w:rsid w:val="22B85EF5"/>
    <w:rsid w:val="22C51203"/>
    <w:rsid w:val="22D05AFF"/>
    <w:rsid w:val="22ED44D6"/>
    <w:rsid w:val="22EF7A20"/>
    <w:rsid w:val="22F8895F"/>
    <w:rsid w:val="22F8A6B8"/>
    <w:rsid w:val="2304704C"/>
    <w:rsid w:val="23060F9E"/>
    <w:rsid w:val="2310E625"/>
    <w:rsid w:val="2330F955"/>
    <w:rsid w:val="234A3A99"/>
    <w:rsid w:val="23521463"/>
    <w:rsid w:val="237DB685"/>
    <w:rsid w:val="238EE85D"/>
    <w:rsid w:val="23988CB0"/>
    <w:rsid w:val="23C0B809"/>
    <w:rsid w:val="23D31945"/>
    <w:rsid w:val="23D6C4E7"/>
    <w:rsid w:val="24074879"/>
    <w:rsid w:val="240EB7B6"/>
    <w:rsid w:val="2411C927"/>
    <w:rsid w:val="2418FF3B"/>
    <w:rsid w:val="241DCF05"/>
    <w:rsid w:val="24360654"/>
    <w:rsid w:val="24405B66"/>
    <w:rsid w:val="244EDB1E"/>
    <w:rsid w:val="2463D685"/>
    <w:rsid w:val="247C612F"/>
    <w:rsid w:val="248A7EA2"/>
    <w:rsid w:val="24998B5D"/>
    <w:rsid w:val="249ADCA7"/>
    <w:rsid w:val="24CEA49B"/>
    <w:rsid w:val="24E7DA68"/>
    <w:rsid w:val="24E8B276"/>
    <w:rsid w:val="2507E338"/>
    <w:rsid w:val="25162D52"/>
    <w:rsid w:val="25243C5C"/>
    <w:rsid w:val="252C146F"/>
    <w:rsid w:val="252E2FBD"/>
    <w:rsid w:val="2532FA32"/>
    <w:rsid w:val="253BA1E2"/>
    <w:rsid w:val="253D595D"/>
    <w:rsid w:val="254642F3"/>
    <w:rsid w:val="25481368"/>
    <w:rsid w:val="25541B6B"/>
    <w:rsid w:val="25745B6A"/>
    <w:rsid w:val="25B94A90"/>
    <w:rsid w:val="25C530A3"/>
    <w:rsid w:val="25CB198F"/>
    <w:rsid w:val="25D195BE"/>
    <w:rsid w:val="25E5E0A8"/>
    <w:rsid w:val="25FE63F2"/>
    <w:rsid w:val="2602ABCD"/>
    <w:rsid w:val="260B8A81"/>
    <w:rsid w:val="262C5CFC"/>
    <w:rsid w:val="2642D18F"/>
    <w:rsid w:val="265448E8"/>
    <w:rsid w:val="2667B38B"/>
    <w:rsid w:val="266C23FF"/>
    <w:rsid w:val="26A18BB1"/>
    <w:rsid w:val="26C5E748"/>
    <w:rsid w:val="26C99DC5"/>
    <w:rsid w:val="26CBB04D"/>
    <w:rsid w:val="26F1A73C"/>
    <w:rsid w:val="26F319D9"/>
    <w:rsid w:val="26FD12EA"/>
    <w:rsid w:val="27052315"/>
    <w:rsid w:val="270E48BF"/>
    <w:rsid w:val="27121A19"/>
    <w:rsid w:val="271438BE"/>
    <w:rsid w:val="271DA47C"/>
    <w:rsid w:val="2723E246"/>
    <w:rsid w:val="2726CBF1"/>
    <w:rsid w:val="27427F56"/>
    <w:rsid w:val="274621F6"/>
    <w:rsid w:val="275BACD5"/>
    <w:rsid w:val="275DDDAA"/>
    <w:rsid w:val="275EE1E4"/>
    <w:rsid w:val="2783CFB5"/>
    <w:rsid w:val="2784BFE9"/>
    <w:rsid w:val="2785A85B"/>
    <w:rsid w:val="27934B3E"/>
    <w:rsid w:val="27985188"/>
    <w:rsid w:val="27986568"/>
    <w:rsid w:val="27AF408E"/>
    <w:rsid w:val="27B749D4"/>
    <w:rsid w:val="27D31C7D"/>
    <w:rsid w:val="28116D61"/>
    <w:rsid w:val="2816697E"/>
    <w:rsid w:val="28263869"/>
    <w:rsid w:val="283E0891"/>
    <w:rsid w:val="2856DF93"/>
    <w:rsid w:val="2869FD7E"/>
    <w:rsid w:val="286B856D"/>
    <w:rsid w:val="286BD337"/>
    <w:rsid w:val="288CA805"/>
    <w:rsid w:val="288F7707"/>
    <w:rsid w:val="28A0474E"/>
    <w:rsid w:val="28AB90BC"/>
    <w:rsid w:val="28B40717"/>
    <w:rsid w:val="28DCED66"/>
    <w:rsid w:val="28E8AB30"/>
    <w:rsid w:val="28EE1611"/>
    <w:rsid w:val="290894DA"/>
    <w:rsid w:val="291D68E4"/>
    <w:rsid w:val="292AD9CA"/>
    <w:rsid w:val="292B26C7"/>
    <w:rsid w:val="292D9508"/>
    <w:rsid w:val="29314D29"/>
    <w:rsid w:val="2932A355"/>
    <w:rsid w:val="2935D82A"/>
    <w:rsid w:val="294D0B6B"/>
    <w:rsid w:val="295443B1"/>
    <w:rsid w:val="2954A425"/>
    <w:rsid w:val="295EAA32"/>
    <w:rsid w:val="2962A01F"/>
    <w:rsid w:val="29764B0C"/>
    <w:rsid w:val="2984B748"/>
    <w:rsid w:val="299838C8"/>
    <w:rsid w:val="29A8498A"/>
    <w:rsid w:val="29B45419"/>
    <w:rsid w:val="29B8A7D1"/>
    <w:rsid w:val="29CDC2C1"/>
    <w:rsid w:val="29CDFBB0"/>
    <w:rsid w:val="29E4239B"/>
    <w:rsid w:val="29F1CA0E"/>
    <w:rsid w:val="29F3D235"/>
    <w:rsid w:val="29FC06AB"/>
    <w:rsid w:val="2A36D4A5"/>
    <w:rsid w:val="2A393970"/>
    <w:rsid w:val="2A544A87"/>
    <w:rsid w:val="2A60B188"/>
    <w:rsid w:val="2A66AAC4"/>
    <w:rsid w:val="2A6A7BD0"/>
    <w:rsid w:val="2A886993"/>
    <w:rsid w:val="2A88B2D5"/>
    <w:rsid w:val="2A922B9A"/>
    <w:rsid w:val="2A951744"/>
    <w:rsid w:val="2A9A904F"/>
    <w:rsid w:val="2AC7D5E9"/>
    <w:rsid w:val="2AD17B04"/>
    <w:rsid w:val="2AD704F9"/>
    <w:rsid w:val="2AF5A759"/>
    <w:rsid w:val="2AF8569D"/>
    <w:rsid w:val="2B146048"/>
    <w:rsid w:val="2B2232B0"/>
    <w:rsid w:val="2B327EE9"/>
    <w:rsid w:val="2B3E270D"/>
    <w:rsid w:val="2B42A3FD"/>
    <w:rsid w:val="2B655269"/>
    <w:rsid w:val="2B77B262"/>
    <w:rsid w:val="2B78A91B"/>
    <w:rsid w:val="2B7CFEF8"/>
    <w:rsid w:val="2B8DD04A"/>
    <w:rsid w:val="2B8F9840"/>
    <w:rsid w:val="2B9171E2"/>
    <w:rsid w:val="2B95C3B4"/>
    <w:rsid w:val="2B9E5073"/>
    <w:rsid w:val="2BA1EC94"/>
    <w:rsid w:val="2BB97C72"/>
    <w:rsid w:val="2BC12C21"/>
    <w:rsid w:val="2BC812C4"/>
    <w:rsid w:val="2BC8A646"/>
    <w:rsid w:val="2BD35D9E"/>
    <w:rsid w:val="2BD72E0F"/>
    <w:rsid w:val="2BDFDF2D"/>
    <w:rsid w:val="2BE4C8EF"/>
    <w:rsid w:val="2BE897B3"/>
    <w:rsid w:val="2BF64C56"/>
    <w:rsid w:val="2C001159"/>
    <w:rsid w:val="2C1812DD"/>
    <w:rsid w:val="2C26A510"/>
    <w:rsid w:val="2C26CB48"/>
    <w:rsid w:val="2C4AA902"/>
    <w:rsid w:val="2C55E6C5"/>
    <w:rsid w:val="2C6F41F2"/>
    <w:rsid w:val="2CA5FBD7"/>
    <w:rsid w:val="2CB0C855"/>
    <w:rsid w:val="2CCF60DD"/>
    <w:rsid w:val="2D02AEAE"/>
    <w:rsid w:val="2D11BCEA"/>
    <w:rsid w:val="2D1E7BD2"/>
    <w:rsid w:val="2D24A078"/>
    <w:rsid w:val="2D2635F6"/>
    <w:rsid w:val="2D2D9CEA"/>
    <w:rsid w:val="2D6486FE"/>
    <w:rsid w:val="2D72664B"/>
    <w:rsid w:val="2D886D0B"/>
    <w:rsid w:val="2D8E0265"/>
    <w:rsid w:val="2D97F619"/>
    <w:rsid w:val="2D9D6B32"/>
    <w:rsid w:val="2DA6C35F"/>
    <w:rsid w:val="2DA7413A"/>
    <w:rsid w:val="2DCDD223"/>
    <w:rsid w:val="2DCEF472"/>
    <w:rsid w:val="2DDC63E6"/>
    <w:rsid w:val="2DDF6AAD"/>
    <w:rsid w:val="2DF7F752"/>
    <w:rsid w:val="2E024B92"/>
    <w:rsid w:val="2E06AA0A"/>
    <w:rsid w:val="2E0EF912"/>
    <w:rsid w:val="2E33CDDF"/>
    <w:rsid w:val="2E53C2C9"/>
    <w:rsid w:val="2E789EB3"/>
    <w:rsid w:val="2E7B67DF"/>
    <w:rsid w:val="2E9F8B4E"/>
    <w:rsid w:val="2EA0890B"/>
    <w:rsid w:val="2EA557A8"/>
    <w:rsid w:val="2EAA8500"/>
    <w:rsid w:val="2EAFECDC"/>
    <w:rsid w:val="2EC08984"/>
    <w:rsid w:val="2ED09DF8"/>
    <w:rsid w:val="2ED55E4E"/>
    <w:rsid w:val="2ED8C061"/>
    <w:rsid w:val="2EE1EC11"/>
    <w:rsid w:val="2EE55FDD"/>
    <w:rsid w:val="2EEE8550"/>
    <w:rsid w:val="2EF054C0"/>
    <w:rsid w:val="2F09B5EC"/>
    <w:rsid w:val="2F118FEF"/>
    <w:rsid w:val="2F3DBC8A"/>
    <w:rsid w:val="2F4B3398"/>
    <w:rsid w:val="2F4FA3BD"/>
    <w:rsid w:val="2F4FB65A"/>
    <w:rsid w:val="2F51044C"/>
    <w:rsid w:val="2F857497"/>
    <w:rsid w:val="2F899602"/>
    <w:rsid w:val="2FA2911C"/>
    <w:rsid w:val="2FD04F26"/>
    <w:rsid w:val="2FD12C8F"/>
    <w:rsid w:val="2FD8177C"/>
    <w:rsid w:val="2FD87A72"/>
    <w:rsid w:val="2FE67470"/>
    <w:rsid w:val="2FEF2A28"/>
    <w:rsid w:val="2FF69F34"/>
    <w:rsid w:val="3018A62A"/>
    <w:rsid w:val="301C6782"/>
    <w:rsid w:val="303DAABC"/>
    <w:rsid w:val="3060D0CF"/>
    <w:rsid w:val="3064407D"/>
    <w:rsid w:val="30694C4B"/>
    <w:rsid w:val="30A1E61E"/>
    <w:rsid w:val="30ABB269"/>
    <w:rsid w:val="30B06142"/>
    <w:rsid w:val="30B47168"/>
    <w:rsid w:val="30B77A45"/>
    <w:rsid w:val="30CF1015"/>
    <w:rsid w:val="30D28FD0"/>
    <w:rsid w:val="30DEF19D"/>
    <w:rsid w:val="30E5537B"/>
    <w:rsid w:val="30E83023"/>
    <w:rsid w:val="30FA46E4"/>
    <w:rsid w:val="3119139F"/>
    <w:rsid w:val="31195189"/>
    <w:rsid w:val="311D94AB"/>
    <w:rsid w:val="313451E2"/>
    <w:rsid w:val="314BC798"/>
    <w:rsid w:val="3160A490"/>
    <w:rsid w:val="3176A971"/>
    <w:rsid w:val="31A924F7"/>
    <w:rsid w:val="31BE5C94"/>
    <w:rsid w:val="31D94D7E"/>
    <w:rsid w:val="31EAFA2C"/>
    <w:rsid w:val="31F66560"/>
    <w:rsid w:val="321165BB"/>
    <w:rsid w:val="321D875A"/>
    <w:rsid w:val="32376000"/>
    <w:rsid w:val="3256DF28"/>
    <w:rsid w:val="32677FB7"/>
    <w:rsid w:val="32716F45"/>
    <w:rsid w:val="327B1DBD"/>
    <w:rsid w:val="327FBF93"/>
    <w:rsid w:val="328687D2"/>
    <w:rsid w:val="329B0088"/>
    <w:rsid w:val="32A7EE6B"/>
    <w:rsid w:val="32B691B0"/>
    <w:rsid w:val="32BB02D9"/>
    <w:rsid w:val="32C1BC67"/>
    <w:rsid w:val="32C44587"/>
    <w:rsid w:val="32D154B4"/>
    <w:rsid w:val="32D1B900"/>
    <w:rsid w:val="32E7C126"/>
    <w:rsid w:val="32ED7569"/>
    <w:rsid w:val="32F0EEBD"/>
    <w:rsid w:val="32FE1C65"/>
    <w:rsid w:val="331E61E6"/>
    <w:rsid w:val="337B11A5"/>
    <w:rsid w:val="3380776C"/>
    <w:rsid w:val="339D589A"/>
    <w:rsid w:val="33A9EA08"/>
    <w:rsid w:val="33B67A8A"/>
    <w:rsid w:val="33C36412"/>
    <w:rsid w:val="33CA361C"/>
    <w:rsid w:val="33D35811"/>
    <w:rsid w:val="33D59D30"/>
    <w:rsid w:val="33D6343D"/>
    <w:rsid w:val="33ED55B1"/>
    <w:rsid w:val="33ED9E77"/>
    <w:rsid w:val="3407D85C"/>
    <w:rsid w:val="3435F38E"/>
    <w:rsid w:val="344150EF"/>
    <w:rsid w:val="3491B371"/>
    <w:rsid w:val="349C2638"/>
    <w:rsid w:val="34BB8F29"/>
    <w:rsid w:val="34C0BCFE"/>
    <w:rsid w:val="34CD9B12"/>
    <w:rsid w:val="34D63263"/>
    <w:rsid w:val="34DEF56D"/>
    <w:rsid w:val="34E77F2E"/>
    <w:rsid w:val="35065DF9"/>
    <w:rsid w:val="350B6969"/>
    <w:rsid w:val="352ADA6B"/>
    <w:rsid w:val="35315B3F"/>
    <w:rsid w:val="355701D0"/>
    <w:rsid w:val="355AF073"/>
    <w:rsid w:val="35686E9A"/>
    <w:rsid w:val="356D874A"/>
    <w:rsid w:val="3579EB64"/>
    <w:rsid w:val="35975A46"/>
    <w:rsid w:val="35A5F909"/>
    <w:rsid w:val="35B18A02"/>
    <w:rsid w:val="35C255DB"/>
    <w:rsid w:val="35C6746F"/>
    <w:rsid w:val="35DA8FFD"/>
    <w:rsid w:val="35E8E2C4"/>
    <w:rsid w:val="35F5E3DA"/>
    <w:rsid w:val="3606ADE7"/>
    <w:rsid w:val="3609DACB"/>
    <w:rsid w:val="36112C63"/>
    <w:rsid w:val="361C4B88"/>
    <w:rsid w:val="3631A372"/>
    <w:rsid w:val="36361559"/>
    <w:rsid w:val="363A43B3"/>
    <w:rsid w:val="363C3146"/>
    <w:rsid w:val="36416B54"/>
    <w:rsid w:val="364FE5B9"/>
    <w:rsid w:val="36525DE6"/>
    <w:rsid w:val="36691C9F"/>
    <w:rsid w:val="3674DA5B"/>
    <w:rsid w:val="36796FDA"/>
    <w:rsid w:val="368E5DE6"/>
    <w:rsid w:val="3692EEA4"/>
    <w:rsid w:val="3694BF71"/>
    <w:rsid w:val="369B3ACB"/>
    <w:rsid w:val="36A7AC50"/>
    <w:rsid w:val="36CD913B"/>
    <w:rsid w:val="36D7314A"/>
    <w:rsid w:val="36D762B7"/>
    <w:rsid w:val="36E4575F"/>
    <w:rsid w:val="36E7C776"/>
    <w:rsid w:val="36FF993E"/>
    <w:rsid w:val="37034DD1"/>
    <w:rsid w:val="370B7901"/>
    <w:rsid w:val="371EDEBC"/>
    <w:rsid w:val="37207A05"/>
    <w:rsid w:val="3756299E"/>
    <w:rsid w:val="377D4F7E"/>
    <w:rsid w:val="3783076D"/>
    <w:rsid w:val="37A443C6"/>
    <w:rsid w:val="37AA1FED"/>
    <w:rsid w:val="37BFF276"/>
    <w:rsid w:val="37CD0697"/>
    <w:rsid w:val="37D073A9"/>
    <w:rsid w:val="37E1F3B7"/>
    <w:rsid w:val="37E9308B"/>
    <w:rsid w:val="37E9EC7C"/>
    <w:rsid w:val="37FF7C87"/>
    <w:rsid w:val="3809502F"/>
    <w:rsid w:val="38158F0B"/>
    <w:rsid w:val="3820915A"/>
    <w:rsid w:val="382A9E48"/>
    <w:rsid w:val="382F3616"/>
    <w:rsid w:val="38330E13"/>
    <w:rsid w:val="383A4896"/>
    <w:rsid w:val="3843895E"/>
    <w:rsid w:val="385D28F2"/>
    <w:rsid w:val="386F0E3C"/>
    <w:rsid w:val="387DA6A2"/>
    <w:rsid w:val="38853994"/>
    <w:rsid w:val="3885438E"/>
    <w:rsid w:val="38894651"/>
    <w:rsid w:val="389575B0"/>
    <w:rsid w:val="389C3BFB"/>
    <w:rsid w:val="38B19F36"/>
    <w:rsid w:val="38B81291"/>
    <w:rsid w:val="38DDDD6D"/>
    <w:rsid w:val="38E52AA0"/>
    <w:rsid w:val="38F91551"/>
    <w:rsid w:val="38FC330D"/>
    <w:rsid w:val="38FC3381"/>
    <w:rsid w:val="390746BD"/>
    <w:rsid w:val="39201E98"/>
    <w:rsid w:val="392D974B"/>
    <w:rsid w:val="393097C9"/>
    <w:rsid w:val="393DCE2F"/>
    <w:rsid w:val="394A5B9A"/>
    <w:rsid w:val="3951095A"/>
    <w:rsid w:val="39548758"/>
    <w:rsid w:val="3955FAC0"/>
    <w:rsid w:val="39615AFD"/>
    <w:rsid w:val="39730E33"/>
    <w:rsid w:val="398BD980"/>
    <w:rsid w:val="398BEF3A"/>
    <w:rsid w:val="39913F93"/>
    <w:rsid w:val="399F859D"/>
    <w:rsid w:val="39A21FA4"/>
    <w:rsid w:val="39AD03AF"/>
    <w:rsid w:val="39B8CA71"/>
    <w:rsid w:val="39D2E522"/>
    <w:rsid w:val="39ED1A76"/>
    <w:rsid w:val="39ED6847"/>
    <w:rsid w:val="39FC80AC"/>
    <w:rsid w:val="3A03CB7C"/>
    <w:rsid w:val="3A0CEB8C"/>
    <w:rsid w:val="3A0DF1B5"/>
    <w:rsid w:val="3A112797"/>
    <w:rsid w:val="3A2081C6"/>
    <w:rsid w:val="3A217D2A"/>
    <w:rsid w:val="3A28130C"/>
    <w:rsid w:val="3A2EF672"/>
    <w:rsid w:val="3A4C826A"/>
    <w:rsid w:val="3A619D45"/>
    <w:rsid w:val="3A6DC785"/>
    <w:rsid w:val="3A78DEA1"/>
    <w:rsid w:val="3A9DB4E9"/>
    <w:rsid w:val="3AA1646B"/>
    <w:rsid w:val="3AACF275"/>
    <w:rsid w:val="3AAEED6E"/>
    <w:rsid w:val="3AB00793"/>
    <w:rsid w:val="3AB09940"/>
    <w:rsid w:val="3AC001F4"/>
    <w:rsid w:val="3ACBF1B9"/>
    <w:rsid w:val="3AE9AA24"/>
    <w:rsid w:val="3AEAB043"/>
    <w:rsid w:val="3B04455E"/>
    <w:rsid w:val="3B1CD3F7"/>
    <w:rsid w:val="3B232DAC"/>
    <w:rsid w:val="3B4FE25B"/>
    <w:rsid w:val="3B51999B"/>
    <w:rsid w:val="3B5A2E78"/>
    <w:rsid w:val="3B652134"/>
    <w:rsid w:val="3B6CC046"/>
    <w:rsid w:val="3B6DE123"/>
    <w:rsid w:val="3B6EA85C"/>
    <w:rsid w:val="3B75D7E1"/>
    <w:rsid w:val="3B8CB51C"/>
    <w:rsid w:val="3B985CBA"/>
    <w:rsid w:val="3B9D397E"/>
    <w:rsid w:val="3BA4D90B"/>
    <w:rsid w:val="3BA666A1"/>
    <w:rsid w:val="3BADD54B"/>
    <w:rsid w:val="3BD0AD0D"/>
    <w:rsid w:val="3BD81A24"/>
    <w:rsid w:val="3BEE4802"/>
    <w:rsid w:val="3BFEA231"/>
    <w:rsid w:val="3C083943"/>
    <w:rsid w:val="3C102767"/>
    <w:rsid w:val="3C16C053"/>
    <w:rsid w:val="3C198BDD"/>
    <w:rsid w:val="3C271532"/>
    <w:rsid w:val="3C2737DD"/>
    <w:rsid w:val="3C29434E"/>
    <w:rsid w:val="3C2D5811"/>
    <w:rsid w:val="3C3D9CF8"/>
    <w:rsid w:val="3C47E039"/>
    <w:rsid w:val="3C7B9811"/>
    <w:rsid w:val="3C82C9A4"/>
    <w:rsid w:val="3C8BE149"/>
    <w:rsid w:val="3C91833C"/>
    <w:rsid w:val="3CBF0C0E"/>
    <w:rsid w:val="3CD90096"/>
    <w:rsid w:val="3CF0BC84"/>
    <w:rsid w:val="3CF67610"/>
    <w:rsid w:val="3D00E4D9"/>
    <w:rsid w:val="3D079A12"/>
    <w:rsid w:val="3D410737"/>
    <w:rsid w:val="3D514BA0"/>
    <w:rsid w:val="3D536815"/>
    <w:rsid w:val="3D57F4AB"/>
    <w:rsid w:val="3D6A217D"/>
    <w:rsid w:val="3D6A70E2"/>
    <w:rsid w:val="3D74CB77"/>
    <w:rsid w:val="3D99D8F6"/>
    <w:rsid w:val="3DDC3B8F"/>
    <w:rsid w:val="3DE8A89A"/>
    <w:rsid w:val="3DEC2A9D"/>
    <w:rsid w:val="3DED3FE9"/>
    <w:rsid w:val="3DF4F0AD"/>
    <w:rsid w:val="3E0DA95B"/>
    <w:rsid w:val="3E18F21A"/>
    <w:rsid w:val="3E225444"/>
    <w:rsid w:val="3E306070"/>
    <w:rsid w:val="3E436652"/>
    <w:rsid w:val="3E4AE0A7"/>
    <w:rsid w:val="3E8B7438"/>
    <w:rsid w:val="3EA87BD8"/>
    <w:rsid w:val="3EAEFF72"/>
    <w:rsid w:val="3EB87CD1"/>
    <w:rsid w:val="3EBCE1C8"/>
    <w:rsid w:val="3EBD5BEE"/>
    <w:rsid w:val="3EBDD9C5"/>
    <w:rsid w:val="3EC36C96"/>
    <w:rsid w:val="3ECA9FD5"/>
    <w:rsid w:val="3EDC180C"/>
    <w:rsid w:val="3F2717D2"/>
    <w:rsid w:val="3F2ABBBC"/>
    <w:rsid w:val="3F2CADA1"/>
    <w:rsid w:val="3F6D1DB1"/>
    <w:rsid w:val="3F81578D"/>
    <w:rsid w:val="3F85EAB1"/>
    <w:rsid w:val="3F861B56"/>
    <w:rsid w:val="3F91E002"/>
    <w:rsid w:val="3F969C68"/>
    <w:rsid w:val="3FA7E6D3"/>
    <w:rsid w:val="3FABCDCE"/>
    <w:rsid w:val="3FBA4F4A"/>
    <w:rsid w:val="3FD5257F"/>
    <w:rsid w:val="3FDADA30"/>
    <w:rsid w:val="3FEDBE5D"/>
    <w:rsid w:val="3FF1CF61"/>
    <w:rsid w:val="3FF5EA46"/>
    <w:rsid w:val="4008BA7A"/>
    <w:rsid w:val="4016AB6E"/>
    <w:rsid w:val="401D900A"/>
    <w:rsid w:val="401FD600"/>
    <w:rsid w:val="402C962F"/>
    <w:rsid w:val="40400662"/>
    <w:rsid w:val="40456FCA"/>
    <w:rsid w:val="40718F86"/>
    <w:rsid w:val="4084E23A"/>
    <w:rsid w:val="408E3D43"/>
    <w:rsid w:val="40A4D98D"/>
    <w:rsid w:val="40AB94F6"/>
    <w:rsid w:val="40B00CDA"/>
    <w:rsid w:val="40B53D35"/>
    <w:rsid w:val="40C51CCF"/>
    <w:rsid w:val="40C64363"/>
    <w:rsid w:val="40EAF5CB"/>
    <w:rsid w:val="40FF3F97"/>
    <w:rsid w:val="410779DA"/>
    <w:rsid w:val="4112232A"/>
    <w:rsid w:val="4117B751"/>
    <w:rsid w:val="411F75C4"/>
    <w:rsid w:val="412666FF"/>
    <w:rsid w:val="412CA173"/>
    <w:rsid w:val="412E5A00"/>
    <w:rsid w:val="4138CD7B"/>
    <w:rsid w:val="414760AB"/>
    <w:rsid w:val="41828937"/>
    <w:rsid w:val="418D254D"/>
    <w:rsid w:val="41959510"/>
    <w:rsid w:val="41B4990D"/>
    <w:rsid w:val="41B541E0"/>
    <w:rsid w:val="41BC73CB"/>
    <w:rsid w:val="41C2CE29"/>
    <w:rsid w:val="41D3A200"/>
    <w:rsid w:val="41EE2DC0"/>
    <w:rsid w:val="41F13119"/>
    <w:rsid w:val="42078A1A"/>
    <w:rsid w:val="4208F834"/>
    <w:rsid w:val="4237C24C"/>
    <w:rsid w:val="424B12B0"/>
    <w:rsid w:val="42510FA8"/>
    <w:rsid w:val="4251E0C8"/>
    <w:rsid w:val="425763A6"/>
    <w:rsid w:val="425CBF49"/>
    <w:rsid w:val="426D8096"/>
    <w:rsid w:val="427C2012"/>
    <w:rsid w:val="428000D7"/>
    <w:rsid w:val="4284A636"/>
    <w:rsid w:val="42888A73"/>
    <w:rsid w:val="428970CF"/>
    <w:rsid w:val="42988F40"/>
    <w:rsid w:val="42A3CCBE"/>
    <w:rsid w:val="42AE283F"/>
    <w:rsid w:val="42B4D7A5"/>
    <w:rsid w:val="42B8B161"/>
    <w:rsid w:val="42C6788D"/>
    <w:rsid w:val="42DE65D0"/>
    <w:rsid w:val="4331BAEB"/>
    <w:rsid w:val="4350DF41"/>
    <w:rsid w:val="4364286C"/>
    <w:rsid w:val="436716F9"/>
    <w:rsid w:val="436911DD"/>
    <w:rsid w:val="436CECDA"/>
    <w:rsid w:val="43836099"/>
    <w:rsid w:val="43919413"/>
    <w:rsid w:val="43A23AA3"/>
    <w:rsid w:val="43A8CB18"/>
    <w:rsid w:val="43B519BC"/>
    <w:rsid w:val="43CD4A9B"/>
    <w:rsid w:val="43E83744"/>
    <w:rsid w:val="43FE3CDC"/>
    <w:rsid w:val="43FF0ADB"/>
    <w:rsid w:val="443A6D15"/>
    <w:rsid w:val="443F0012"/>
    <w:rsid w:val="447D2283"/>
    <w:rsid w:val="44955F0D"/>
    <w:rsid w:val="44A01E2B"/>
    <w:rsid w:val="44A411F4"/>
    <w:rsid w:val="44BBB7AD"/>
    <w:rsid w:val="44C7E8A3"/>
    <w:rsid w:val="44F39F69"/>
    <w:rsid w:val="451E3266"/>
    <w:rsid w:val="45210CB3"/>
    <w:rsid w:val="45309645"/>
    <w:rsid w:val="4558155C"/>
    <w:rsid w:val="4572F802"/>
    <w:rsid w:val="457909C4"/>
    <w:rsid w:val="457D37C7"/>
    <w:rsid w:val="45809856"/>
    <w:rsid w:val="4580E35A"/>
    <w:rsid w:val="4596F1FC"/>
    <w:rsid w:val="45A2A5AB"/>
    <w:rsid w:val="45CCAB20"/>
    <w:rsid w:val="45D67FC6"/>
    <w:rsid w:val="45F3265B"/>
    <w:rsid w:val="46012A0A"/>
    <w:rsid w:val="460B0D9C"/>
    <w:rsid w:val="4610CB61"/>
    <w:rsid w:val="461424B2"/>
    <w:rsid w:val="461F89DD"/>
    <w:rsid w:val="4632D7BA"/>
    <w:rsid w:val="463512D7"/>
    <w:rsid w:val="464159EC"/>
    <w:rsid w:val="46523F49"/>
    <w:rsid w:val="4658AC29"/>
    <w:rsid w:val="46642187"/>
    <w:rsid w:val="46642CD8"/>
    <w:rsid w:val="4665D4F0"/>
    <w:rsid w:val="466F9910"/>
    <w:rsid w:val="4670EB5F"/>
    <w:rsid w:val="467A0D61"/>
    <w:rsid w:val="468C28CD"/>
    <w:rsid w:val="469157B5"/>
    <w:rsid w:val="46A00C1F"/>
    <w:rsid w:val="46AEAF50"/>
    <w:rsid w:val="46BAFB7B"/>
    <w:rsid w:val="46D5C459"/>
    <w:rsid w:val="46F0A1BF"/>
    <w:rsid w:val="4705D51A"/>
    <w:rsid w:val="470A9B4E"/>
    <w:rsid w:val="47169BD4"/>
    <w:rsid w:val="4733D591"/>
    <w:rsid w:val="473C5BFF"/>
    <w:rsid w:val="47413B0F"/>
    <w:rsid w:val="475704A4"/>
    <w:rsid w:val="4781F31A"/>
    <w:rsid w:val="478B0079"/>
    <w:rsid w:val="478D51A0"/>
    <w:rsid w:val="479447FF"/>
    <w:rsid w:val="47B4AAB1"/>
    <w:rsid w:val="47D131B6"/>
    <w:rsid w:val="47D5AF04"/>
    <w:rsid w:val="47D9CA70"/>
    <w:rsid w:val="47ECA640"/>
    <w:rsid w:val="47EFC8FF"/>
    <w:rsid w:val="47FEF160"/>
    <w:rsid w:val="48186F17"/>
    <w:rsid w:val="48217362"/>
    <w:rsid w:val="483AB113"/>
    <w:rsid w:val="483CFBCA"/>
    <w:rsid w:val="483F8991"/>
    <w:rsid w:val="484C7498"/>
    <w:rsid w:val="484D8BD9"/>
    <w:rsid w:val="48570FF1"/>
    <w:rsid w:val="48576C30"/>
    <w:rsid w:val="486EC454"/>
    <w:rsid w:val="48846BCF"/>
    <w:rsid w:val="48890621"/>
    <w:rsid w:val="48E73D6B"/>
    <w:rsid w:val="48EB4E8D"/>
    <w:rsid w:val="49124133"/>
    <w:rsid w:val="4913F584"/>
    <w:rsid w:val="491DAC01"/>
    <w:rsid w:val="4931ECE6"/>
    <w:rsid w:val="49333CF4"/>
    <w:rsid w:val="493BDBE1"/>
    <w:rsid w:val="494973E1"/>
    <w:rsid w:val="496BDCED"/>
    <w:rsid w:val="496DE1DC"/>
    <w:rsid w:val="499A93C2"/>
    <w:rsid w:val="499D98B3"/>
    <w:rsid w:val="49C88077"/>
    <w:rsid w:val="49D4CF5E"/>
    <w:rsid w:val="49D8153C"/>
    <w:rsid w:val="49D893F5"/>
    <w:rsid w:val="49DEA282"/>
    <w:rsid w:val="49FDE65A"/>
    <w:rsid w:val="4A05327F"/>
    <w:rsid w:val="4A120558"/>
    <w:rsid w:val="4A2AA5A9"/>
    <w:rsid w:val="4A53B415"/>
    <w:rsid w:val="4A5EE907"/>
    <w:rsid w:val="4A6EAE6C"/>
    <w:rsid w:val="4A6FD773"/>
    <w:rsid w:val="4A798CC6"/>
    <w:rsid w:val="4A8FD5CC"/>
    <w:rsid w:val="4AB509C9"/>
    <w:rsid w:val="4AB94807"/>
    <w:rsid w:val="4AD788B8"/>
    <w:rsid w:val="4ADE05CD"/>
    <w:rsid w:val="4AEE4D9A"/>
    <w:rsid w:val="4B00CC7F"/>
    <w:rsid w:val="4B04D434"/>
    <w:rsid w:val="4B0955C0"/>
    <w:rsid w:val="4B2852E1"/>
    <w:rsid w:val="4B2880B3"/>
    <w:rsid w:val="4B3671BA"/>
    <w:rsid w:val="4B373376"/>
    <w:rsid w:val="4B3787C8"/>
    <w:rsid w:val="4B41EAF5"/>
    <w:rsid w:val="4B59C2D4"/>
    <w:rsid w:val="4B74841C"/>
    <w:rsid w:val="4B7854DA"/>
    <w:rsid w:val="4B7ACF16"/>
    <w:rsid w:val="4B802E3E"/>
    <w:rsid w:val="4BB6ADA9"/>
    <w:rsid w:val="4BDC1727"/>
    <w:rsid w:val="4BE6D518"/>
    <w:rsid w:val="4BE87F60"/>
    <w:rsid w:val="4BF4027D"/>
    <w:rsid w:val="4BF9DFA8"/>
    <w:rsid w:val="4BFDF12D"/>
    <w:rsid w:val="4BFED71D"/>
    <w:rsid w:val="4C022A57"/>
    <w:rsid w:val="4C1BC860"/>
    <w:rsid w:val="4C1F1275"/>
    <w:rsid w:val="4C220136"/>
    <w:rsid w:val="4C2CB20B"/>
    <w:rsid w:val="4C319800"/>
    <w:rsid w:val="4C46D6E0"/>
    <w:rsid w:val="4C4782FA"/>
    <w:rsid w:val="4C4ECC21"/>
    <w:rsid w:val="4C5A4D69"/>
    <w:rsid w:val="4C6B39A2"/>
    <w:rsid w:val="4C6E4EAA"/>
    <w:rsid w:val="4CEFB492"/>
    <w:rsid w:val="4CF74058"/>
    <w:rsid w:val="4D025F11"/>
    <w:rsid w:val="4D0AAE5C"/>
    <w:rsid w:val="4D36BC98"/>
    <w:rsid w:val="4D59DFC9"/>
    <w:rsid w:val="4D5A9B07"/>
    <w:rsid w:val="4D5B980F"/>
    <w:rsid w:val="4D83AB8F"/>
    <w:rsid w:val="4D8C6A4D"/>
    <w:rsid w:val="4D9FBB8A"/>
    <w:rsid w:val="4DCDFD38"/>
    <w:rsid w:val="4DDD71A5"/>
    <w:rsid w:val="4DDDB9DB"/>
    <w:rsid w:val="4DE6B5F8"/>
    <w:rsid w:val="4DEB314C"/>
    <w:rsid w:val="4E43347B"/>
    <w:rsid w:val="4E4869D9"/>
    <w:rsid w:val="4E5DBE1C"/>
    <w:rsid w:val="4E91900F"/>
    <w:rsid w:val="4EA20498"/>
    <w:rsid w:val="4EA3B061"/>
    <w:rsid w:val="4EA4E925"/>
    <w:rsid w:val="4EA7A79E"/>
    <w:rsid w:val="4EAA2DE3"/>
    <w:rsid w:val="4EB38C5E"/>
    <w:rsid w:val="4EB58CC6"/>
    <w:rsid w:val="4EB8E3CC"/>
    <w:rsid w:val="4F01C639"/>
    <w:rsid w:val="4F0A3484"/>
    <w:rsid w:val="4F0F1BC9"/>
    <w:rsid w:val="4F142128"/>
    <w:rsid w:val="4F4170C1"/>
    <w:rsid w:val="4F4836E8"/>
    <w:rsid w:val="4F4C4390"/>
    <w:rsid w:val="4F57AD51"/>
    <w:rsid w:val="4F655123"/>
    <w:rsid w:val="4F65D3A8"/>
    <w:rsid w:val="4F74442B"/>
    <w:rsid w:val="4F744ECE"/>
    <w:rsid w:val="4F7FF0FD"/>
    <w:rsid w:val="4F92BAE1"/>
    <w:rsid w:val="4F99B062"/>
    <w:rsid w:val="4F9C25E1"/>
    <w:rsid w:val="4FBE0C5E"/>
    <w:rsid w:val="5011C8FF"/>
    <w:rsid w:val="50155819"/>
    <w:rsid w:val="504468C5"/>
    <w:rsid w:val="50690306"/>
    <w:rsid w:val="5069869E"/>
    <w:rsid w:val="50727A67"/>
    <w:rsid w:val="5072AF61"/>
    <w:rsid w:val="508210EF"/>
    <w:rsid w:val="5083B573"/>
    <w:rsid w:val="50911B10"/>
    <w:rsid w:val="509FCE7F"/>
    <w:rsid w:val="50A2914C"/>
    <w:rsid w:val="50ABB706"/>
    <w:rsid w:val="50B6D88F"/>
    <w:rsid w:val="50BB1CCB"/>
    <w:rsid w:val="50BDD591"/>
    <w:rsid w:val="50C8677D"/>
    <w:rsid w:val="50DDA8B7"/>
    <w:rsid w:val="50EB55A1"/>
    <w:rsid w:val="50F8D84F"/>
    <w:rsid w:val="50F90FD8"/>
    <w:rsid w:val="5123FE2F"/>
    <w:rsid w:val="513FEFDC"/>
    <w:rsid w:val="515C1834"/>
    <w:rsid w:val="515D099F"/>
    <w:rsid w:val="515E2C27"/>
    <w:rsid w:val="51756F49"/>
    <w:rsid w:val="5178E790"/>
    <w:rsid w:val="517A5141"/>
    <w:rsid w:val="517C8D0E"/>
    <w:rsid w:val="517EA3D7"/>
    <w:rsid w:val="5182DCDC"/>
    <w:rsid w:val="51892291"/>
    <w:rsid w:val="51903FC6"/>
    <w:rsid w:val="51A9FA37"/>
    <w:rsid w:val="51BF6564"/>
    <w:rsid w:val="51C2FF36"/>
    <w:rsid w:val="51E3243F"/>
    <w:rsid w:val="51E47507"/>
    <w:rsid w:val="520862E4"/>
    <w:rsid w:val="521F161B"/>
    <w:rsid w:val="521FC28A"/>
    <w:rsid w:val="522711F1"/>
    <w:rsid w:val="52707E58"/>
    <w:rsid w:val="527512B8"/>
    <w:rsid w:val="5289800D"/>
    <w:rsid w:val="528E1962"/>
    <w:rsid w:val="529053BB"/>
    <w:rsid w:val="52938602"/>
    <w:rsid w:val="529505C6"/>
    <w:rsid w:val="52AE6A77"/>
    <w:rsid w:val="52AFD882"/>
    <w:rsid w:val="52B5886D"/>
    <w:rsid w:val="52BABD80"/>
    <w:rsid w:val="52BFE547"/>
    <w:rsid w:val="52ED3B6E"/>
    <w:rsid w:val="52FE06AE"/>
    <w:rsid w:val="530BC1C0"/>
    <w:rsid w:val="5313A743"/>
    <w:rsid w:val="5319551F"/>
    <w:rsid w:val="532090C4"/>
    <w:rsid w:val="532D9281"/>
    <w:rsid w:val="533543F3"/>
    <w:rsid w:val="5339AFD0"/>
    <w:rsid w:val="533A93D0"/>
    <w:rsid w:val="533C0844"/>
    <w:rsid w:val="534431B9"/>
    <w:rsid w:val="535242E0"/>
    <w:rsid w:val="53607B5A"/>
    <w:rsid w:val="5362DD12"/>
    <w:rsid w:val="53A5A00E"/>
    <w:rsid w:val="53B466F9"/>
    <w:rsid w:val="53C34ACE"/>
    <w:rsid w:val="53CD2063"/>
    <w:rsid w:val="53D45277"/>
    <w:rsid w:val="53DBBB77"/>
    <w:rsid w:val="53E846B4"/>
    <w:rsid w:val="53F051C4"/>
    <w:rsid w:val="53F7BB88"/>
    <w:rsid w:val="53FFD59E"/>
    <w:rsid w:val="54070624"/>
    <w:rsid w:val="540AF63A"/>
    <w:rsid w:val="541A6BDF"/>
    <w:rsid w:val="54279275"/>
    <w:rsid w:val="54588239"/>
    <w:rsid w:val="545B1786"/>
    <w:rsid w:val="5463CF65"/>
    <w:rsid w:val="546FE68B"/>
    <w:rsid w:val="547343C7"/>
    <w:rsid w:val="5496F4AB"/>
    <w:rsid w:val="54A1817A"/>
    <w:rsid w:val="54A2D0F2"/>
    <w:rsid w:val="54A5AF96"/>
    <w:rsid w:val="54CD6ED0"/>
    <w:rsid w:val="54EF9300"/>
    <w:rsid w:val="54F091AC"/>
    <w:rsid w:val="54F3CEB3"/>
    <w:rsid w:val="54F4A01C"/>
    <w:rsid w:val="550489C0"/>
    <w:rsid w:val="55080AC2"/>
    <w:rsid w:val="5508A582"/>
    <w:rsid w:val="55184656"/>
    <w:rsid w:val="551A5681"/>
    <w:rsid w:val="551BEA77"/>
    <w:rsid w:val="551DA214"/>
    <w:rsid w:val="551DEE32"/>
    <w:rsid w:val="552C2D22"/>
    <w:rsid w:val="553EC210"/>
    <w:rsid w:val="5556071D"/>
    <w:rsid w:val="5558159A"/>
    <w:rsid w:val="555BBB58"/>
    <w:rsid w:val="557A031D"/>
    <w:rsid w:val="559359E1"/>
    <w:rsid w:val="5599BDAB"/>
    <w:rsid w:val="559E6C03"/>
    <w:rsid w:val="55A828DD"/>
    <w:rsid w:val="55AA1018"/>
    <w:rsid w:val="55CB2E6B"/>
    <w:rsid w:val="55DA131B"/>
    <w:rsid w:val="55DFB4E0"/>
    <w:rsid w:val="55ECA32A"/>
    <w:rsid w:val="55F5C347"/>
    <w:rsid w:val="56069C2A"/>
    <w:rsid w:val="561B5FB6"/>
    <w:rsid w:val="5623669B"/>
    <w:rsid w:val="5624FD40"/>
    <w:rsid w:val="56255237"/>
    <w:rsid w:val="5636DF88"/>
    <w:rsid w:val="564A102F"/>
    <w:rsid w:val="565103AF"/>
    <w:rsid w:val="565470CE"/>
    <w:rsid w:val="56590E6A"/>
    <w:rsid w:val="566E6A06"/>
    <w:rsid w:val="56888157"/>
    <w:rsid w:val="5690544C"/>
    <w:rsid w:val="569B40C1"/>
    <w:rsid w:val="569D6DF2"/>
    <w:rsid w:val="569FFAF3"/>
    <w:rsid w:val="56A059C3"/>
    <w:rsid w:val="56A05AD1"/>
    <w:rsid w:val="56AAEF47"/>
    <w:rsid w:val="56DEBDDB"/>
    <w:rsid w:val="56F3DA90"/>
    <w:rsid w:val="5730248B"/>
    <w:rsid w:val="57432293"/>
    <w:rsid w:val="574FF733"/>
    <w:rsid w:val="576B188E"/>
    <w:rsid w:val="5776ED0C"/>
    <w:rsid w:val="577B25F1"/>
    <w:rsid w:val="5787D74E"/>
    <w:rsid w:val="578ADC2C"/>
    <w:rsid w:val="5796A0B6"/>
    <w:rsid w:val="57A0998A"/>
    <w:rsid w:val="57AFE5F2"/>
    <w:rsid w:val="57B674CD"/>
    <w:rsid w:val="57C7A375"/>
    <w:rsid w:val="57D10498"/>
    <w:rsid w:val="57D2D6D2"/>
    <w:rsid w:val="57D7B92B"/>
    <w:rsid w:val="57DB1767"/>
    <w:rsid w:val="57E46462"/>
    <w:rsid w:val="57E99987"/>
    <w:rsid w:val="57EAA803"/>
    <w:rsid w:val="57EB1DEF"/>
    <w:rsid w:val="580A0C4C"/>
    <w:rsid w:val="580CA094"/>
    <w:rsid w:val="5817B925"/>
    <w:rsid w:val="581FE9B8"/>
    <w:rsid w:val="582DE50B"/>
    <w:rsid w:val="583C15E0"/>
    <w:rsid w:val="58440A24"/>
    <w:rsid w:val="58573C7B"/>
    <w:rsid w:val="585A3331"/>
    <w:rsid w:val="586F7B22"/>
    <w:rsid w:val="5875A7DA"/>
    <w:rsid w:val="5876911E"/>
    <w:rsid w:val="58871B75"/>
    <w:rsid w:val="588DA7EE"/>
    <w:rsid w:val="58905485"/>
    <w:rsid w:val="58A3FC75"/>
    <w:rsid w:val="58AF5B25"/>
    <w:rsid w:val="58BED5CE"/>
    <w:rsid w:val="58E38332"/>
    <w:rsid w:val="590E9A50"/>
    <w:rsid w:val="591B0A4F"/>
    <w:rsid w:val="5920B3CA"/>
    <w:rsid w:val="59350142"/>
    <w:rsid w:val="5971AB62"/>
    <w:rsid w:val="59769987"/>
    <w:rsid w:val="5976AD6C"/>
    <w:rsid w:val="59B7EB9E"/>
    <w:rsid w:val="59C37420"/>
    <w:rsid w:val="59D5DD4F"/>
    <w:rsid w:val="59D799F8"/>
    <w:rsid w:val="59E8D8BE"/>
    <w:rsid w:val="5A089AD7"/>
    <w:rsid w:val="5A186958"/>
    <w:rsid w:val="5A284A8B"/>
    <w:rsid w:val="5A350593"/>
    <w:rsid w:val="5A5EE297"/>
    <w:rsid w:val="5A6AB2B9"/>
    <w:rsid w:val="5A6F1B4C"/>
    <w:rsid w:val="5A7024BD"/>
    <w:rsid w:val="5A765204"/>
    <w:rsid w:val="5A95F11F"/>
    <w:rsid w:val="5A9D2EF2"/>
    <w:rsid w:val="5AAFE731"/>
    <w:rsid w:val="5AEA52C9"/>
    <w:rsid w:val="5B151903"/>
    <w:rsid w:val="5B3AC308"/>
    <w:rsid w:val="5B3F488C"/>
    <w:rsid w:val="5B5B7A6B"/>
    <w:rsid w:val="5B788E0E"/>
    <w:rsid w:val="5BA28746"/>
    <w:rsid w:val="5BBA8B01"/>
    <w:rsid w:val="5BCF5802"/>
    <w:rsid w:val="5BD6C2B6"/>
    <w:rsid w:val="5BDA72F8"/>
    <w:rsid w:val="5BE6F01F"/>
    <w:rsid w:val="5BE76005"/>
    <w:rsid w:val="5BE8B908"/>
    <w:rsid w:val="5BEAEEC0"/>
    <w:rsid w:val="5BEFA0E7"/>
    <w:rsid w:val="5C11F237"/>
    <w:rsid w:val="5C1FAC01"/>
    <w:rsid w:val="5C2D209A"/>
    <w:rsid w:val="5C2F5EE7"/>
    <w:rsid w:val="5C319DA0"/>
    <w:rsid w:val="5C57A96C"/>
    <w:rsid w:val="5C7FBDD8"/>
    <w:rsid w:val="5C8506A1"/>
    <w:rsid w:val="5C8D13D3"/>
    <w:rsid w:val="5C8D2351"/>
    <w:rsid w:val="5C8D91D0"/>
    <w:rsid w:val="5C9018CE"/>
    <w:rsid w:val="5CB07F27"/>
    <w:rsid w:val="5CBBD275"/>
    <w:rsid w:val="5CC54F6A"/>
    <w:rsid w:val="5CD96776"/>
    <w:rsid w:val="5CDCF791"/>
    <w:rsid w:val="5CF03BAA"/>
    <w:rsid w:val="5CFB25A9"/>
    <w:rsid w:val="5D06D7D5"/>
    <w:rsid w:val="5D0C263B"/>
    <w:rsid w:val="5D0FC914"/>
    <w:rsid w:val="5D17F978"/>
    <w:rsid w:val="5D29BE73"/>
    <w:rsid w:val="5D48D944"/>
    <w:rsid w:val="5D6402FE"/>
    <w:rsid w:val="5D7A4BCE"/>
    <w:rsid w:val="5D882D65"/>
    <w:rsid w:val="5D96AF2A"/>
    <w:rsid w:val="5DB0D84B"/>
    <w:rsid w:val="5DB1E71E"/>
    <w:rsid w:val="5DD098B9"/>
    <w:rsid w:val="5DE2AEFD"/>
    <w:rsid w:val="5DE9FE10"/>
    <w:rsid w:val="5DF48868"/>
    <w:rsid w:val="5DF8AED5"/>
    <w:rsid w:val="5DFDAEF5"/>
    <w:rsid w:val="5E09BCBB"/>
    <w:rsid w:val="5E13C11C"/>
    <w:rsid w:val="5E23AFD2"/>
    <w:rsid w:val="5E244CCC"/>
    <w:rsid w:val="5E297665"/>
    <w:rsid w:val="5E35288F"/>
    <w:rsid w:val="5E3A3746"/>
    <w:rsid w:val="5E48B146"/>
    <w:rsid w:val="5E5AA7C7"/>
    <w:rsid w:val="5E74CC1E"/>
    <w:rsid w:val="5E82CC32"/>
    <w:rsid w:val="5EA193DA"/>
    <w:rsid w:val="5EA31E55"/>
    <w:rsid w:val="5EA5E77A"/>
    <w:rsid w:val="5EAAB415"/>
    <w:rsid w:val="5EB57A43"/>
    <w:rsid w:val="5EB85470"/>
    <w:rsid w:val="5F161C70"/>
    <w:rsid w:val="5F2972E2"/>
    <w:rsid w:val="5F3BC877"/>
    <w:rsid w:val="5F4FC793"/>
    <w:rsid w:val="5F506AA3"/>
    <w:rsid w:val="5F876D36"/>
    <w:rsid w:val="5F8ECFB7"/>
    <w:rsid w:val="5FA0A47F"/>
    <w:rsid w:val="5FA7A720"/>
    <w:rsid w:val="5FAB5A70"/>
    <w:rsid w:val="5FCCD0D9"/>
    <w:rsid w:val="5FDADE62"/>
    <w:rsid w:val="5FFED35A"/>
    <w:rsid w:val="601E3807"/>
    <w:rsid w:val="6022FF36"/>
    <w:rsid w:val="6032DFE3"/>
    <w:rsid w:val="60372072"/>
    <w:rsid w:val="60437F09"/>
    <w:rsid w:val="6043D9B3"/>
    <w:rsid w:val="60545A39"/>
    <w:rsid w:val="60646B3E"/>
    <w:rsid w:val="6079332D"/>
    <w:rsid w:val="607C00A8"/>
    <w:rsid w:val="60829903"/>
    <w:rsid w:val="6089C331"/>
    <w:rsid w:val="609E3484"/>
    <w:rsid w:val="60AD0127"/>
    <w:rsid w:val="60B390A8"/>
    <w:rsid w:val="60C02D83"/>
    <w:rsid w:val="60CEB45F"/>
    <w:rsid w:val="60D95DBE"/>
    <w:rsid w:val="60F3E22D"/>
    <w:rsid w:val="61057108"/>
    <w:rsid w:val="6112E531"/>
    <w:rsid w:val="611C6397"/>
    <w:rsid w:val="612BC272"/>
    <w:rsid w:val="6161184B"/>
    <w:rsid w:val="616BDFBB"/>
    <w:rsid w:val="616D1336"/>
    <w:rsid w:val="616DCB38"/>
    <w:rsid w:val="61728269"/>
    <w:rsid w:val="61740E17"/>
    <w:rsid w:val="6179A6DD"/>
    <w:rsid w:val="618BE253"/>
    <w:rsid w:val="61959E96"/>
    <w:rsid w:val="61B019A2"/>
    <w:rsid w:val="61B21F3E"/>
    <w:rsid w:val="61DF51EF"/>
    <w:rsid w:val="61E093FB"/>
    <w:rsid w:val="61E8824D"/>
    <w:rsid w:val="61EB3431"/>
    <w:rsid w:val="61F8719A"/>
    <w:rsid w:val="61FE01CD"/>
    <w:rsid w:val="6208B9CB"/>
    <w:rsid w:val="620EE0CA"/>
    <w:rsid w:val="6222E55F"/>
    <w:rsid w:val="62419E72"/>
    <w:rsid w:val="625A6576"/>
    <w:rsid w:val="6266479C"/>
    <w:rsid w:val="626D855E"/>
    <w:rsid w:val="627DB83B"/>
    <w:rsid w:val="629C8D59"/>
    <w:rsid w:val="62A978CF"/>
    <w:rsid w:val="62ACDC66"/>
    <w:rsid w:val="62E684FA"/>
    <w:rsid w:val="62F04C15"/>
    <w:rsid w:val="62FEA6FD"/>
    <w:rsid w:val="630E143E"/>
    <w:rsid w:val="631023F7"/>
    <w:rsid w:val="6313B6BB"/>
    <w:rsid w:val="631421CD"/>
    <w:rsid w:val="63270EA2"/>
    <w:rsid w:val="63287165"/>
    <w:rsid w:val="63491A98"/>
    <w:rsid w:val="635303AD"/>
    <w:rsid w:val="63658631"/>
    <w:rsid w:val="636EC43B"/>
    <w:rsid w:val="6379EA11"/>
    <w:rsid w:val="638B0548"/>
    <w:rsid w:val="639DACC4"/>
    <w:rsid w:val="63A30D8D"/>
    <w:rsid w:val="63B2C268"/>
    <w:rsid w:val="63C59A85"/>
    <w:rsid w:val="63C7834E"/>
    <w:rsid w:val="63CF6830"/>
    <w:rsid w:val="63EB8BC2"/>
    <w:rsid w:val="63EC398D"/>
    <w:rsid w:val="63F00C5A"/>
    <w:rsid w:val="640E6896"/>
    <w:rsid w:val="641F32A9"/>
    <w:rsid w:val="641F48FD"/>
    <w:rsid w:val="6431659B"/>
    <w:rsid w:val="643A2A2B"/>
    <w:rsid w:val="64413538"/>
    <w:rsid w:val="644F8E97"/>
    <w:rsid w:val="6452C36E"/>
    <w:rsid w:val="6452D2BE"/>
    <w:rsid w:val="647509B6"/>
    <w:rsid w:val="64B8DB67"/>
    <w:rsid w:val="64D68A00"/>
    <w:rsid w:val="64D89202"/>
    <w:rsid w:val="64F8B778"/>
    <w:rsid w:val="64FD7D1F"/>
    <w:rsid w:val="65005495"/>
    <w:rsid w:val="6534998E"/>
    <w:rsid w:val="654C9E35"/>
    <w:rsid w:val="655F9A75"/>
    <w:rsid w:val="656BA895"/>
    <w:rsid w:val="65726CA2"/>
    <w:rsid w:val="65786345"/>
    <w:rsid w:val="65821928"/>
    <w:rsid w:val="6591B552"/>
    <w:rsid w:val="6595F70F"/>
    <w:rsid w:val="6597FADA"/>
    <w:rsid w:val="65A67755"/>
    <w:rsid w:val="65B0D02F"/>
    <w:rsid w:val="65BDCF4E"/>
    <w:rsid w:val="65C77393"/>
    <w:rsid w:val="65D65EF2"/>
    <w:rsid w:val="65DA6A1B"/>
    <w:rsid w:val="65DACB8A"/>
    <w:rsid w:val="65FD0ADB"/>
    <w:rsid w:val="661378F9"/>
    <w:rsid w:val="6618C874"/>
    <w:rsid w:val="6634ABBD"/>
    <w:rsid w:val="6637F0CC"/>
    <w:rsid w:val="663FB7E6"/>
    <w:rsid w:val="66406018"/>
    <w:rsid w:val="6660B470"/>
    <w:rsid w:val="6668BBDF"/>
    <w:rsid w:val="667A0691"/>
    <w:rsid w:val="6680C93C"/>
    <w:rsid w:val="6683BE7F"/>
    <w:rsid w:val="6685216D"/>
    <w:rsid w:val="669E99C4"/>
    <w:rsid w:val="66A340A8"/>
    <w:rsid w:val="66BD08C5"/>
    <w:rsid w:val="66CBEF7C"/>
    <w:rsid w:val="66CF81CF"/>
    <w:rsid w:val="66D3FD35"/>
    <w:rsid w:val="66DDCB05"/>
    <w:rsid w:val="66E4BC6D"/>
    <w:rsid w:val="66F334FE"/>
    <w:rsid w:val="66F39E20"/>
    <w:rsid w:val="670C7E9E"/>
    <w:rsid w:val="6711329F"/>
    <w:rsid w:val="6724D064"/>
    <w:rsid w:val="67512F5B"/>
    <w:rsid w:val="6753686A"/>
    <w:rsid w:val="6762EE24"/>
    <w:rsid w:val="67632740"/>
    <w:rsid w:val="67894639"/>
    <w:rsid w:val="67902C8C"/>
    <w:rsid w:val="67916385"/>
    <w:rsid w:val="6791951C"/>
    <w:rsid w:val="6794EADA"/>
    <w:rsid w:val="67A6E5D1"/>
    <w:rsid w:val="67BAD44C"/>
    <w:rsid w:val="67C0C447"/>
    <w:rsid w:val="67D10383"/>
    <w:rsid w:val="67E21C67"/>
    <w:rsid w:val="67E49727"/>
    <w:rsid w:val="67F00AFC"/>
    <w:rsid w:val="6801740B"/>
    <w:rsid w:val="6818FC3B"/>
    <w:rsid w:val="681C6F7F"/>
    <w:rsid w:val="681D33BA"/>
    <w:rsid w:val="682AD025"/>
    <w:rsid w:val="682AF8B3"/>
    <w:rsid w:val="682B2DC5"/>
    <w:rsid w:val="6832CEE2"/>
    <w:rsid w:val="68361406"/>
    <w:rsid w:val="683814C0"/>
    <w:rsid w:val="68581F6B"/>
    <w:rsid w:val="68652CDF"/>
    <w:rsid w:val="686DD273"/>
    <w:rsid w:val="687D2E57"/>
    <w:rsid w:val="6886394C"/>
    <w:rsid w:val="6896BAA2"/>
    <w:rsid w:val="689F79FB"/>
    <w:rsid w:val="68A9EB64"/>
    <w:rsid w:val="68B9093B"/>
    <w:rsid w:val="68BD6E58"/>
    <w:rsid w:val="691409DC"/>
    <w:rsid w:val="691FE266"/>
    <w:rsid w:val="693509D8"/>
    <w:rsid w:val="6938B189"/>
    <w:rsid w:val="69452DBF"/>
    <w:rsid w:val="695E4DEA"/>
    <w:rsid w:val="6973BE30"/>
    <w:rsid w:val="6998CD0B"/>
    <w:rsid w:val="699BDA7B"/>
    <w:rsid w:val="69B79899"/>
    <w:rsid w:val="69F0FBF0"/>
    <w:rsid w:val="69F17D1A"/>
    <w:rsid w:val="6A00824A"/>
    <w:rsid w:val="6A07CB8B"/>
    <w:rsid w:val="6A07CD15"/>
    <w:rsid w:val="6A0F91C9"/>
    <w:rsid w:val="6A133E50"/>
    <w:rsid w:val="6A2B6881"/>
    <w:rsid w:val="6A2C7AD5"/>
    <w:rsid w:val="6A344535"/>
    <w:rsid w:val="6A4489F8"/>
    <w:rsid w:val="6A45BA87"/>
    <w:rsid w:val="6A5A6AF9"/>
    <w:rsid w:val="6A7738AA"/>
    <w:rsid w:val="6A8160FD"/>
    <w:rsid w:val="6A8388A1"/>
    <w:rsid w:val="6A8825B8"/>
    <w:rsid w:val="6AA5A45F"/>
    <w:rsid w:val="6AA718AA"/>
    <w:rsid w:val="6AB7398E"/>
    <w:rsid w:val="6AC164AC"/>
    <w:rsid w:val="6AD94E91"/>
    <w:rsid w:val="6ADD0999"/>
    <w:rsid w:val="6AFC9571"/>
    <w:rsid w:val="6AFEDAEF"/>
    <w:rsid w:val="6B051061"/>
    <w:rsid w:val="6B0830F6"/>
    <w:rsid w:val="6B091048"/>
    <w:rsid w:val="6B0F82BC"/>
    <w:rsid w:val="6B1234EA"/>
    <w:rsid w:val="6B1B5625"/>
    <w:rsid w:val="6B38CCF1"/>
    <w:rsid w:val="6B481A6A"/>
    <w:rsid w:val="6B494516"/>
    <w:rsid w:val="6B577082"/>
    <w:rsid w:val="6B6FAF83"/>
    <w:rsid w:val="6B71142D"/>
    <w:rsid w:val="6B711939"/>
    <w:rsid w:val="6B750D41"/>
    <w:rsid w:val="6B86430C"/>
    <w:rsid w:val="6B8E2E3E"/>
    <w:rsid w:val="6B9AE6E3"/>
    <w:rsid w:val="6B9DAB56"/>
    <w:rsid w:val="6BBCD5C0"/>
    <w:rsid w:val="6BD3721E"/>
    <w:rsid w:val="6BD9AAB7"/>
    <w:rsid w:val="6BE1C4BD"/>
    <w:rsid w:val="6BE5748B"/>
    <w:rsid w:val="6C137556"/>
    <w:rsid w:val="6C4B67AF"/>
    <w:rsid w:val="6C4E6D5C"/>
    <w:rsid w:val="6C7CFD8F"/>
    <w:rsid w:val="6C81F337"/>
    <w:rsid w:val="6C90EBE8"/>
    <w:rsid w:val="6CA4FA00"/>
    <w:rsid w:val="6CC1C08A"/>
    <w:rsid w:val="6CC63772"/>
    <w:rsid w:val="6CD2072A"/>
    <w:rsid w:val="6CD2C83A"/>
    <w:rsid w:val="6CD8C547"/>
    <w:rsid w:val="6CD9543B"/>
    <w:rsid w:val="6CF3C227"/>
    <w:rsid w:val="6CFE7F0B"/>
    <w:rsid w:val="6D15D64C"/>
    <w:rsid w:val="6D2143B3"/>
    <w:rsid w:val="6D27856E"/>
    <w:rsid w:val="6D27A98D"/>
    <w:rsid w:val="6D29AA1A"/>
    <w:rsid w:val="6D2E8338"/>
    <w:rsid w:val="6D3FD8B1"/>
    <w:rsid w:val="6D48FFB6"/>
    <w:rsid w:val="6D4A6449"/>
    <w:rsid w:val="6D532C97"/>
    <w:rsid w:val="6D5662E5"/>
    <w:rsid w:val="6D67802C"/>
    <w:rsid w:val="6D69B745"/>
    <w:rsid w:val="6D6DC973"/>
    <w:rsid w:val="6D788DA7"/>
    <w:rsid w:val="6D78AA9B"/>
    <w:rsid w:val="6D7C8D34"/>
    <w:rsid w:val="6D7D4131"/>
    <w:rsid w:val="6D8CA6C6"/>
    <w:rsid w:val="6D8FB7C2"/>
    <w:rsid w:val="6D9592AF"/>
    <w:rsid w:val="6D993B2D"/>
    <w:rsid w:val="6D9D9149"/>
    <w:rsid w:val="6DA1F6C0"/>
    <w:rsid w:val="6DA72A7F"/>
    <w:rsid w:val="6DB26A58"/>
    <w:rsid w:val="6DBC43B4"/>
    <w:rsid w:val="6DCCD733"/>
    <w:rsid w:val="6DD5B265"/>
    <w:rsid w:val="6DD7A1AC"/>
    <w:rsid w:val="6DF2FC67"/>
    <w:rsid w:val="6DF40B98"/>
    <w:rsid w:val="6DFC7683"/>
    <w:rsid w:val="6E1F0670"/>
    <w:rsid w:val="6E3A8A56"/>
    <w:rsid w:val="6E4E385E"/>
    <w:rsid w:val="6E54B948"/>
    <w:rsid w:val="6E623CB4"/>
    <w:rsid w:val="6E62DEB0"/>
    <w:rsid w:val="6E63F613"/>
    <w:rsid w:val="6E6B8D5B"/>
    <w:rsid w:val="6E7D570C"/>
    <w:rsid w:val="6E969B4D"/>
    <w:rsid w:val="6EA55F33"/>
    <w:rsid w:val="6EC1F693"/>
    <w:rsid w:val="6EC3CCB6"/>
    <w:rsid w:val="6EC3F360"/>
    <w:rsid w:val="6EDC172D"/>
    <w:rsid w:val="6EEAA304"/>
    <w:rsid w:val="6EFAD6A5"/>
    <w:rsid w:val="6F03705C"/>
    <w:rsid w:val="6F1FED32"/>
    <w:rsid w:val="6F325EED"/>
    <w:rsid w:val="6F507C7D"/>
    <w:rsid w:val="6F52A6FA"/>
    <w:rsid w:val="6F56283A"/>
    <w:rsid w:val="6F68ADC6"/>
    <w:rsid w:val="6F83F4F6"/>
    <w:rsid w:val="6F841C6B"/>
    <w:rsid w:val="6F86B259"/>
    <w:rsid w:val="6F86CCED"/>
    <w:rsid w:val="6F8A2A91"/>
    <w:rsid w:val="6F91EF52"/>
    <w:rsid w:val="6F9460E5"/>
    <w:rsid w:val="6FA861F6"/>
    <w:rsid w:val="6FD295B1"/>
    <w:rsid w:val="6FE151D5"/>
    <w:rsid w:val="6FF13BBC"/>
    <w:rsid w:val="7019E2CD"/>
    <w:rsid w:val="7031B8F4"/>
    <w:rsid w:val="704E0D08"/>
    <w:rsid w:val="7050F054"/>
    <w:rsid w:val="707467D1"/>
    <w:rsid w:val="70775E35"/>
    <w:rsid w:val="707994BC"/>
    <w:rsid w:val="7087542E"/>
    <w:rsid w:val="70893CA1"/>
    <w:rsid w:val="70909F18"/>
    <w:rsid w:val="7092CF4A"/>
    <w:rsid w:val="70BB57A5"/>
    <w:rsid w:val="70BE3CE1"/>
    <w:rsid w:val="70C30AA0"/>
    <w:rsid w:val="70C6C04B"/>
    <w:rsid w:val="70EEFA70"/>
    <w:rsid w:val="71043092"/>
    <w:rsid w:val="712B5C07"/>
    <w:rsid w:val="712FBD84"/>
    <w:rsid w:val="7156FB76"/>
    <w:rsid w:val="715CFB7B"/>
    <w:rsid w:val="71621BB5"/>
    <w:rsid w:val="71683F2E"/>
    <w:rsid w:val="7180002E"/>
    <w:rsid w:val="718A34D5"/>
    <w:rsid w:val="718FD430"/>
    <w:rsid w:val="7199994B"/>
    <w:rsid w:val="719D106B"/>
    <w:rsid w:val="71A40DA8"/>
    <w:rsid w:val="71AAEE65"/>
    <w:rsid w:val="71B7D15E"/>
    <w:rsid w:val="71E7AD65"/>
    <w:rsid w:val="72017D76"/>
    <w:rsid w:val="720B5384"/>
    <w:rsid w:val="720C78FD"/>
    <w:rsid w:val="7212721B"/>
    <w:rsid w:val="7217D291"/>
    <w:rsid w:val="72270A4F"/>
    <w:rsid w:val="7235C73B"/>
    <w:rsid w:val="7249F677"/>
    <w:rsid w:val="725EAFAD"/>
    <w:rsid w:val="726BD9DE"/>
    <w:rsid w:val="726C8A2E"/>
    <w:rsid w:val="726FF371"/>
    <w:rsid w:val="7279FD9F"/>
    <w:rsid w:val="728DB599"/>
    <w:rsid w:val="7293B7A0"/>
    <w:rsid w:val="72A47671"/>
    <w:rsid w:val="72C337A8"/>
    <w:rsid w:val="72C75F15"/>
    <w:rsid w:val="72CB53AB"/>
    <w:rsid w:val="72CBFD83"/>
    <w:rsid w:val="72CD6EC5"/>
    <w:rsid w:val="72D8591A"/>
    <w:rsid w:val="72DD79BD"/>
    <w:rsid w:val="72E569C4"/>
    <w:rsid w:val="72E8783D"/>
    <w:rsid w:val="72FEE02A"/>
    <w:rsid w:val="730EB455"/>
    <w:rsid w:val="7312A5FB"/>
    <w:rsid w:val="731AD881"/>
    <w:rsid w:val="731D1978"/>
    <w:rsid w:val="7320824F"/>
    <w:rsid w:val="7321FAD6"/>
    <w:rsid w:val="73439E75"/>
    <w:rsid w:val="7344F820"/>
    <w:rsid w:val="735150F4"/>
    <w:rsid w:val="7354F06B"/>
    <w:rsid w:val="73567321"/>
    <w:rsid w:val="735845D6"/>
    <w:rsid w:val="736517F3"/>
    <w:rsid w:val="737044B5"/>
    <w:rsid w:val="7370535E"/>
    <w:rsid w:val="73801B70"/>
    <w:rsid w:val="73877CD2"/>
    <w:rsid w:val="738B0127"/>
    <w:rsid w:val="73954FA0"/>
    <w:rsid w:val="73C15559"/>
    <w:rsid w:val="73C696AC"/>
    <w:rsid w:val="73DFBA10"/>
    <w:rsid w:val="73E49819"/>
    <w:rsid w:val="74066EE0"/>
    <w:rsid w:val="740F7C25"/>
    <w:rsid w:val="74144CD6"/>
    <w:rsid w:val="742B988C"/>
    <w:rsid w:val="742DBFEA"/>
    <w:rsid w:val="745C97D7"/>
    <w:rsid w:val="746448E3"/>
    <w:rsid w:val="7466422C"/>
    <w:rsid w:val="747557EE"/>
    <w:rsid w:val="74755F10"/>
    <w:rsid w:val="7499447A"/>
    <w:rsid w:val="74BA34EA"/>
    <w:rsid w:val="74C62FB2"/>
    <w:rsid w:val="74D462EB"/>
    <w:rsid w:val="74D82357"/>
    <w:rsid w:val="74F5C23D"/>
    <w:rsid w:val="75102910"/>
    <w:rsid w:val="752E4AED"/>
    <w:rsid w:val="7570144D"/>
    <w:rsid w:val="75736AC2"/>
    <w:rsid w:val="75763F38"/>
    <w:rsid w:val="757B20D1"/>
    <w:rsid w:val="757EB174"/>
    <w:rsid w:val="758AC97B"/>
    <w:rsid w:val="759D5778"/>
    <w:rsid w:val="75AABD54"/>
    <w:rsid w:val="75B49276"/>
    <w:rsid w:val="75B9306F"/>
    <w:rsid w:val="75C20229"/>
    <w:rsid w:val="75C2FF48"/>
    <w:rsid w:val="75CD0258"/>
    <w:rsid w:val="75D4BB05"/>
    <w:rsid w:val="75DD3A6C"/>
    <w:rsid w:val="7602A1D8"/>
    <w:rsid w:val="7611601F"/>
    <w:rsid w:val="76205076"/>
    <w:rsid w:val="762A2C03"/>
    <w:rsid w:val="763D859B"/>
    <w:rsid w:val="76532EFA"/>
    <w:rsid w:val="765B374F"/>
    <w:rsid w:val="765FAAF6"/>
    <w:rsid w:val="766401C0"/>
    <w:rsid w:val="76664E76"/>
    <w:rsid w:val="768EF1BC"/>
    <w:rsid w:val="76C24DEC"/>
    <w:rsid w:val="76C33B2B"/>
    <w:rsid w:val="76CA5F6E"/>
    <w:rsid w:val="76CCC3CC"/>
    <w:rsid w:val="76D6B2ED"/>
    <w:rsid w:val="76E56C69"/>
    <w:rsid w:val="76E5E43B"/>
    <w:rsid w:val="76E9BDF5"/>
    <w:rsid w:val="76ED1AC1"/>
    <w:rsid w:val="76F61DC5"/>
    <w:rsid w:val="76FC7CB3"/>
    <w:rsid w:val="7737CD9F"/>
    <w:rsid w:val="773EF97B"/>
    <w:rsid w:val="775D2795"/>
    <w:rsid w:val="7765B4C9"/>
    <w:rsid w:val="7768C5C0"/>
    <w:rsid w:val="7771ADC6"/>
    <w:rsid w:val="777675FF"/>
    <w:rsid w:val="777E95A9"/>
    <w:rsid w:val="7783A544"/>
    <w:rsid w:val="7789F2C5"/>
    <w:rsid w:val="778A0656"/>
    <w:rsid w:val="77A04109"/>
    <w:rsid w:val="77A7A425"/>
    <w:rsid w:val="77B6620A"/>
    <w:rsid w:val="77CE4AFB"/>
    <w:rsid w:val="77DE56FD"/>
    <w:rsid w:val="77F2E527"/>
    <w:rsid w:val="77F994D2"/>
    <w:rsid w:val="782438D1"/>
    <w:rsid w:val="7848FB94"/>
    <w:rsid w:val="78494AF9"/>
    <w:rsid w:val="784BAD71"/>
    <w:rsid w:val="7852498C"/>
    <w:rsid w:val="78552402"/>
    <w:rsid w:val="7855AFCD"/>
    <w:rsid w:val="785AB4D9"/>
    <w:rsid w:val="785C50A0"/>
    <w:rsid w:val="78607C37"/>
    <w:rsid w:val="7860D5FE"/>
    <w:rsid w:val="78668AB6"/>
    <w:rsid w:val="787CC62B"/>
    <w:rsid w:val="7881CBD5"/>
    <w:rsid w:val="788DFA30"/>
    <w:rsid w:val="7890CAFE"/>
    <w:rsid w:val="789C0AE5"/>
    <w:rsid w:val="78A53BE3"/>
    <w:rsid w:val="78A8956F"/>
    <w:rsid w:val="78B0EB7E"/>
    <w:rsid w:val="78E25017"/>
    <w:rsid w:val="78EA5FEC"/>
    <w:rsid w:val="78EE83C7"/>
    <w:rsid w:val="791770C3"/>
    <w:rsid w:val="791D3518"/>
    <w:rsid w:val="7941D74D"/>
    <w:rsid w:val="79490A80"/>
    <w:rsid w:val="798BE7D7"/>
    <w:rsid w:val="7999EADF"/>
    <w:rsid w:val="799C9B0A"/>
    <w:rsid w:val="79A4B00F"/>
    <w:rsid w:val="79A5092B"/>
    <w:rsid w:val="79A5A8E3"/>
    <w:rsid w:val="79A91034"/>
    <w:rsid w:val="79C919F2"/>
    <w:rsid w:val="79CB17E1"/>
    <w:rsid w:val="7A2080A8"/>
    <w:rsid w:val="7A24D7C4"/>
    <w:rsid w:val="7A30B992"/>
    <w:rsid w:val="7A3D1199"/>
    <w:rsid w:val="7A46DC77"/>
    <w:rsid w:val="7A47CDC5"/>
    <w:rsid w:val="7A4B7029"/>
    <w:rsid w:val="7A60C3EB"/>
    <w:rsid w:val="7A6E5A48"/>
    <w:rsid w:val="7A70E50E"/>
    <w:rsid w:val="7A7D44C0"/>
    <w:rsid w:val="7A83273E"/>
    <w:rsid w:val="7A848374"/>
    <w:rsid w:val="7A9657A1"/>
    <w:rsid w:val="7AA3EB8B"/>
    <w:rsid w:val="7AA7FE7B"/>
    <w:rsid w:val="7ADC0AC9"/>
    <w:rsid w:val="7AE121AA"/>
    <w:rsid w:val="7AEFC0C3"/>
    <w:rsid w:val="7B18D9D1"/>
    <w:rsid w:val="7B388863"/>
    <w:rsid w:val="7B494924"/>
    <w:rsid w:val="7B529161"/>
    <w:rsid w:val="7B5D3874"/>
    <w:rsid w:val="7B5F44E4"/>
    <w:rsid w:val="7B629AB7"/>
    <w:rsid w:val="7B6FD6A1"/>
    <w:rsid w:val="7B714CC8"/>
    <w:rsid w:val="7B759A7C"/>
    <w:rsid w:val="7BBA41A0"/>
    <w:rsid w:val="7BE53908"/>
    <w:rsid w:val="7BE7DBB5"/>
    <w:rsid w:val="7BEC24E3"/>
    <w:rsid w:val="7BF2CACD"/>
    <w:rsid w:val="7BF609A8"/>
    <w:rsid w:val="7C1544E2"/>
    <w:rsid w:val="7C1A441E"/>
    <w:rsid w:val="7C1C72CD"/>
    <w:rsid w:val="7C24678D"/>
    <w:rsid w:val="7C25278B"/>
    <w:rsid w:val="7C2713B3"/>
    <w:rsid w:val="7C2BE037"/>
    <w:rsid w:val="7C33624C"/>
    <w:rsid w:val="7C34AA4F"/>
    <w:rsid w:val="7C49E718"/>
    <w:rsid w:val="7C56EFED"/>
    <w:rsid w:val="7C6C713E"/>
    <w:rsid w:val="7C842E26"/>
    <w:rsid w:val="7C9F6473"/>
    <w:rsid w:val="7CA03450"/>
    <w:rsid w:val="7CCC7449"/>
    <w:rsid w:val="7CD9A836"/>
    <w:rsid w:val="7CDC2B04"/>
    <w:rsid w:val="7CE2710F"/>
    <w:rsid w:val="7CE3FE2A"/>
    <w:rsid w:val="7CE8365F"/>
    <w:rsid w:val="7CF2DBF7"/>
    <w:rsid w:val="7CFE20B8"/>
    <w:rsid w:val="7D10D53A"/>
    <w:rsid w:val="7D136338"/>
    <w:rsid w:val="7D144318"/>
    <w:rsid w:val="7D301962"/>
    <w:rsid w:val="7D39D3B9"/>
    <w:rsid w:val="7D3DC63A"/>
    <w:rsid w:val="7D4CD189"/>
    <w:rsid w:val="7D4F3F4A"/>
    <w:rsid w:val="7D676DA5"/>
    <w:rsid w:val="7D7184D2"/>
    <w:rsid w:val="7D80F99B"/>
    <w:rsid w:val="7D91D2A3"/>
    <w:rsid w:val="7D95FFBB"/>
    <w:rsid w:val="7DBF1395"/>
    <w:rsid w:val="7DCBD528"/>
    <w:rsid w:val="7DD6B888"/>
    <w:rsid w:val="7DDE5863"/>
    <w:rsid w:val="7DE8F690"/>
    <w:rsid w:val="7DFB4E05"/>
    <w:rsid w:val="7DFF68C4"/>
    <w:rsid w:val="7E034912"/>
    <w:rsid w:val="7E0D278F"/>
    <w:rsid w:val="7E1CC895"/>
    <w:rsid w:val="7E1F8F23"/>
    <w:rsid w:val="7E259AE5"/>
    <w:rsid w:val="7E2B3756"/>
    <w:rsid w:val="7E3EFE9A"/>
    <w:rsid w:val="7E3FEE18"/>
    <w:rsid w:val="7E47D2F4"/>
    <w:rsid w:val="7E58361E"/>
    <w:rsid w:val="7E5B3E17"/>
    <w:rsid w:val="7E6F5FC3"/>
    <w:rsid w:val="7E71C28F"/>
    <w:rsid w:val="7E787EEA"/>
    <w:rsid w:val="7E7E5C98"/>
    <w:rsid w:val="7E88C591"/>
    <w:rsid w:val="7E981220"/>
    <w:rsid w:val="7E9C7559"/>
    <w:rsid w:val="7E9EE5A1"/>
    <w:rsid w:val="7EAA2FE2"/>
    <w:rsid w:val="7EAF741B"/>
    <w:rsid w:val="7EB9C801"/>
    <w:rsid w:val="7EC58359"/>
    <w:rsid w:val="7EC78958"/>
    <w:rsid w:val="7EC8ADC4"/>
    <w:rsid w:val="7ED2337F"/>
    <w:rsid w:val="7EF4D5A7"/>
    <w:rsid w:val="7EF9C2FD"/>
    <w:rsid w:val="7EFDA4B4"/>
    <w:rsid w:val="7F030898"/>
    <w:rsid w:val="7F06E78F"/>
    <w:rsid w:val="7F198784"/>
    <w:rsid w:val="7F1A61DE"/>
    <w:rsid w:val="7F49882F"/>
    <w:rsid w:val="7F5D29C2"/>
    <w:rsid w:val="7F6D7782"/>
    <w:rsid w:val="7F729E85"/>
    <w:rsid w:val="7F72D2A0"/>
    <w:rsid w:val="7F73A784"/>
    <w:rsid w:val="7F796646"/>
    <w:rsid w:val="7F7C5714"/>
    <w:rsid w:val="7F7E3174"/>
    <w:rsid w:val="7F803EAD"/>
    <w:rsid w:val="7F80D677"/>
    <w:rsid w:val="7FA11850"/>
    <w:rsid w:val="7FAF340B"/>
    <w:rsid w:val="7FB7B3C3"/>
    <w:rsid w:val="7FCAB020"/>
    <w:rsid w:val="7FD5225F"/>
    <w:rsid w:val="7FE23EB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B6F75"/>
  <w15:docId w15:val="{D8357329-FFBF-4DAF-AD54-A35D2A7F1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F84"/>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table" w:customStyle="1" w:styleId="TableNormal2">
    <w:name w:val="Table Normal2"/>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anormal"/>
    <w:tblPr>
      <w:tblStyleRowBandSize w:val="1"/>
      <w:tblStyleColBandSize w:val="1"/>
      <w:tblCellMar>
        <w:top w:w="100" w:type="dxa"/>
        <w:left w:w="100" w:type="dxa"/>
        <w:bottom w:w="100" w:type="dxa"/>
        <w:right w:w="100" w:type="dxa"/>
      </w:tblCellMar>
    </w:tblPr>
  </w:style>
  <w:style w:type="table" w:customStyle="1" w:styleId="a0">
    <w:basedOn w:val="Tablanormal"/>
    <w:tblPr>
      <w:tblStyleRowBandSize w:val="1"/>
      <w:tblStyleColBandSize w:val="1"/>
      <w:tblCellMar>
        <w:top w:w="100" w:type="dxa"/>
        <w:left w:w="100" w:type="dxa"/>
        <w:bottom w:w="100" w:type="dxa"/>
        <w:right w:w="100" w:type="dxa"/>
      </w:tblCellMar>
    </w:tblPr>
  </w:style>
  <w:style w:type="table" w:customStyle="1" w:styleId="a1">
    <w:basedOn w:val="Tablanormal"/>
    <w:tblPr>
      <w:tblStyleRowBandSize w:val="1"/>
      <w:tblStyleColBandSize w:val="1"/>
      <w:tblCellMar>
        <w:top w:w="100" w:type="dxa"/>
        <w:left w:w="100" w:type="dxa"/>
        <w:bottom w:w="100" w:type="dxa"/>
        <w:right w:w="100" w:type="dxa"/>
      </w:tblCellMar>
    </w:tblPr>
  </w:style>
  <w:style w:type="table" w:styleId="Tablaconcuadrcula">
    <w:name w:val="Table Grid"/>
    <w:basedOn w:val="Tablanormal"/>
    <w:uiPriority w:val="39"/>
    <w:rsid w:val="0040006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40006F"/>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40006F"/>
  </w:style>
  <w:style w:type="paragraph" w:styleId="Piedepgina">
    <w:name w:val="footer"/>
    <w:basedOn w:val="Normal"/>
    <w:link w:val="PiedepginaCar"/>
    <w:uiPriority w:val="99"/>
    <w:unhideWhenUsed/>
    <w:rsid w:val="0040006F"/>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40006F"/>
  </w:style>
  <w:style w:type="paragraph" w:styleId="NormalWeb">
    <w:name w:val="Normal (Web)"/>
    <w:basedOn w:val="Normal"/>
    <w:uiPriority w:val="99"/>
    <w:semiHidden/>
    <w:unhideWhenUsed/>
    <w:rsid w:val="00745E7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avistosa-nfasis1Car">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Tablanormal"/>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customStyle="1" w:styleId="Mencinsinresolver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
    <w:link w:val="TextodegloboCar"/>
    <w:uiPriority w:val="99"/>
    <w:semiHidden/>
    <w:unhideWhenUsed/>
    <w:rsid w:val="00476490"/>
    <w:pPr>
      <w:spacing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qFormat/>
    <w:rsid w:val="00726CB3"/>
    <w:rPr>
      <w:sz w:val="16"/>
      <w:szCs w:val="16"/>
    </w:rPr>
  </w:style>
  <w:style w:type="paragraph" w:styleId="Textocomentario">
    <w:name w:val="annotation text"/>
    <w:basedOn w:val="Normal"/>
    <w:link w:val="TextocomentarioCar"/>
    <w:uiPriority w:val="99"/>
    <w:unhideWhenUsed/>
    <w:qFormat/>
    <w:rsid w:val="00726CB3"/>
    <w:pPr>
      <w:spacing w:line="240" w:lineRule="auto"/>
    </w:pPr>
    <w:rPr>
      <w:sz w:val="20"/>
      <w:szCs w:val="20"/>
    </w:rPr>
  </w:style>
  <w:style w:type="character" w:customStyle="1" w:styleId="TextocomentarioCar">
    <w:name w:val="Texto comentario Car"/>
    <w:basedOn w:val="Fuentedeprrafopredeter"/>
    <w:link w:val="Textocomentario"/>
    <w:uiPriority w:val="99"/>
    <w:qFormat/>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customStyle="1" w:styleId="AsuntodelcomentarioCar">
    <w:name w:val="Asunto del comentario Car"/>
    <w:basedOn w:val="TextocomentarioCar"/>
    <w:link w:val="Asuntodelcomentario"/>
    <w:uiPriority w:val="99"/>
    <w:semiHidden/>
    <w:rsid w:val="00726CB3"/>
    <w:rPr>
      <w:b/>
      <w:bCs/>
      <w:sz w:val="20"/>
      <w:szCs w:val="20"/>
    </w:rPr>
  </w:style>
  <w:style w:type="table" w:customStyle="1" w:styleId="a2">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3">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4">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5">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6">
    <w:basedOn w:val="TableNormal2"/>
    <w:tblPr>
      <w:tblStyleRowBandSize w:val="1"/>
      <w:tblStyleColBandSize w:val="1"/>
      <w:tblCellMar>
        <w:left w:w="70" w:type="dxa"/>
        <w:right w:w="70" w:type="dxa"/>
      </w:tblCellMar>
    </w:tblPr>
  </w:style>
  <w:style w:type="table" w:customStyle="1" w:styleId="a7">
    <w:basedOn w:val="TableNormal2"/>
    <w:tblPr>
      <w:tblStyleRowBandSize w:val="1"/>
      <w:tblStyleColBandSize w:val="1"/>
      <w:tblCellMar>
        <w:top w:w="15" w:type="dxa"/>
        <w:left w:w="15" w:type="dxa"/>
        <w:bottom w:w="15" w:type="dxa"/>
        <w:right w:w="15" w:type="dxa"/>
      </w:tblCellMar>
    </w:tblPr>
  </w:style>
  <w:style w:type="table" w:customStyle="1" w:styleId="a8">
    <w:basedOn w:val="TableNormal2"/>
    <w:tblPr>
      <w:tblStyleRowBandSize w:val="1"/>
      <w:tblStyleColBandSize w:val="1"/>
      <w:tblCellMar>
        <w:top w:w="15" w:type="dxa"/>
        <w:left w:w="15" w:type="dxa"/>
        <w:bottom w:w="15" w:type="dxa"/>
        <w:right w:w="15" w:type="dxa"/>
      </w:tblCellMar>
    </w:tblPr>
  </w:style>
  <w:style w:type="table" w:customStyle="1" w:styleId="a9">
    <w:basedOn w:val="TableNormal2"/>
    <w:tblPr>
      <w:tblStyleRowBandSize w:val="1"/>
      <w:tblStyleColBandSize w:val="1"/>
      <w:tblCellMar>
        <w:left w:w="115" w:type="dxa"/>
        <w:right w:w="115" w:type="dxa"/>
      </w:tblCellMar>
    </w:tblPr>
  </w:style>
  <w:style w:type="table" w:customStyle="1" w:styleId="aa">
    <w:basedOn w:val="TableNormal2"/>
    <w:tblPr>
      <w:tblStyleRowBandSize w:val="1"/>
      <w:tblStyleColBandSize w:val="1"/>
      <w:tblCellMar>
        <w:left w:w="115" w:type="dxa"/>
        <w:right w:w="115" w:type="dxa"/>
      </w:tblCellMar>
    </w:tblPr>
  </w:style>
  <w:style w:type="table" w:customStyle="1" w:styleId="ab">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c">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d">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e">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0">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2">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3">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Mencinsinresolver">
    <w:name w:val="Unresolved Mention"/>
    <w:basedOn w:val="Fuentedeprrafopredeter"/>
    <w:uiPriority w:val="99"/>
    <w:semiHidden/>
    <w:unhideWhenUsed/>
    <w:rsid w:val="007C4702"/>
    <w:rPr>
      <w:color w:val="605E5C"/>
      <w:shd w:val="clear" w:color="auto" w:fill="E1DFDD"/>
    </w:rPr>
  </w:style>
  <w:style w:type="paragraph" w:customStyle="1" w:styleId="Normal0">
    <w:name w:val="Normal0"/>
    <w:qFormat/>
    <w:rsid w:val="00480A9B"/>
    <w:rPr>
      <w:lang w:eastAsia="ja-JP"/>
    </w:rPr>
  </w:style>
  <w:style w:type="paragraph" w:customStyle="1" w:styleId="pdq2pgselectionanchorcontainer">
    <w:name w:val="pdq2pg_selectionanchorcontainer"/>
    <w:basedOn w:val="Normal"/>
    <w:rsid w:val="00F174F8"/>
    <w:pPr>
      <w:spacing w:before="100" w:beforeAutospacing="1" w:after="100" w:afterAutospacing="1" w:line="240" w:lineRule="auto"/>
    </w:pPr>
    <w:rPr>
      <w:rFonts w:ascii="Times New Roman" w:eastAsia="Times New Roman" w:hAnsi="Times New Roman" w:cs="Times New Roman"/>
      <w:sz w:val="24"/>
      <w:szCs w:val="24"/>
    </w:rPr>
  </w:style>
  <w:style w:type="character" w:styleId="Textoennegrita">
    <w:name w:val="Strong"/>
    <w:basedOn w:val="Fuentedeprrafopredeter"/>
    <w:uiPriority w:val="22"/>
    <w:qFormat/>
    <w:rsid w:val="00F174F8"/>
    <w:rPr>
      <w:b/>
      <w:bCs/>
    </w:rPr>
  </w:style>
  <w:style w:type="character" w:styleId="nfasis">
    <w:name w:val="Emphasis"/>
    <w:basedOn w:val="Fuentedeprrafopredeter"/>
    <w:uiPriority w:val="20"/>
    <w:qFormat/>
    <w:rsid w:val="003E3AF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25780">
      <w:bodyDiv w:val="1"/>
      <w:marLeft w:val="0"/>
      <w:marRight w:val="0"/>
      <w:marTop w:val="0"/>
      <w:marBottom w:val="0"/>
      <w:divBdr>
        <w:top w:val="none" w:sz="0" w:space="0" w:color="auto"/>
        <w:left w:val="none" w:sz="0" w:space="0" w:color="auto"/>
        <w:bottom w:val="none" w:sz="0" w:space="0" w:color="auto"/>
        <w:right w:val="none" w:sz="0" w:space="0" w:color="auto"/>
      </w:divBdr>
    </w:div>
    <w:div w:id="309754150">
      <w:bodyDiv w:val="1"/>
      <w:marLeft w:val="0"/>
      <w:marRight w:val="0"/>
      <w:marTop w:val="0"/>
      <w:marBottom w:val="0"/>
      <w:divBdr>
        <w:top w:val="none" w:sz="0" w:space="0" w:color="auto"/>
        <w:left w:val="none" w:sz="0" w:space="0" w:color="auto"/>
        <w:bottom w:val="none" w:sz="0" w:space="0" w:color="auto"/>
        <w:right w:val="none" w:sz="0" w:space="0" w:color="auto"/>
      </w:divBdr>
      <w:divsChild>
        <w:div w:id="225727918">
          <w:marLeft w:val="0"/>
          <w:marRight w:val="0"/>
          <w:marTop w:val="0"/>
          <w:marBottom w:val="0"/>
          <w:divBdr>
            <w:top w:val="none" w:sz="0" w:space="0" w:color="auto"/>
            <w:left w:val="none" w:sz="0" w:space="0" w:color="auto"/>
            <w:bottom w:val="none" w:sz="0" w:space="0" w:color="auto"/>
            <w:right w:val="none" w:sz="0" w:space="0" w:color="auto"/>
          </w:divBdr>
          <w:divsChild>
            <w:div w:id="868251800">
              <w:marLeft w:val="0"/>
              <w:marRight w:val="0"/>
              <w:marTop w:val="0"/>
              <w:marBottom w:val="0"/>
              <w:divBdr>
                <w:top w:val="none" w:sz="0" w:space="0" w:color="auto"/>
                <w:left w:val="none" w:sz="0" w:space="0" w:color="auto"/>
                <w:bottom w:val="none" w:sz="0" w:space="0" w:color="auto"/>
                <w:right w:val="none" w:sz="0" w:space="0" w:color="auto"/>
              </w:divBdr>
              <w:divsChild>
                <w:div w:id="376592695">
                  <w:marLeft w:val="0"/>
                  <w:marRight w:val="0"/>
                  <w:marTop w:val="0"/>
                  <w:marBottom w:val="0"/>
                  <w:divBdr>
                    <w:top w:val="none" w:sz="0" w:space="0" w:color="auto"/>
                    <w:left w:val="none" w:sz="0" w:space="0" w:color="auto"/>
                    <w:bottom w:val="none" w:sz="0" w:space="0" w:color="auto"/>
                    <w:right w:val="none" w:sz="0" w:space="0" w:color="auto"/>
                  </w:divBdr>
                  <w:divsChild>
                    <w:div w:id="1401176923">
                      <w:marLeft w:val="0"/>
                      <w:marRight w:val="0"/>
                      <w:marTop w:val="0"/>
                      <w:marBottom w:val="0"/>
                      <w:divBdr>
                        <w:top w:val="none" w:sz="0" w:space="0" w:color="auto"/>
                        <w:left w:val="none" w:sz="0" w:space="0" w:color="auto"/>
                        <w:bottom w:val="none" w:sz="0" w:space="0" w:color="auto"/>
                        <w:right w:val="none" w:sz="0" w:space="0" w:color="auto"/>
                      </w:divBdr>
                      <w:divsChild>
                        <w:div w:id="858785064">
                          <w:marLeft w:val="0"/>
                          <w:marRight w:val="0"/>
                          <w:marTop w:val="0"/>
                          <w:marBottom w:val="0"/>
                          <w:divBdr>
                            <w:top w:val="none" w:sz="0" w:space="0" w:color="auto"/>
                            <w:left w:val="none" w:sz="0" w:space="0" w:color="auto"/>
                            <w:bottom w:val="none" w:sz="0" w:space="0" w:color="auto"/>
                            <w:right w:val="none" w:sz="0" w:space="0" w:color="auto"/>
                          </w:divBdr>
                          <w:divsChild>
                            <w:div w:id="1189953905">
                              <w:marLeft w:val="0"/>
                              <w:marRight w:val="0"/>
                              <w:marTop w:val="0"/>
                              <w:marBottom w:val="0"/>
                              <w:divBdr>
                                <w:top w:val="none" w:sz="0" w:space="0" w:color="auto"/>
                                <w:left w:val="none" w:sz="0" w:space="0" w:color="auto"/>
                                <w:bottom w:val="none" w:sz="0" w:space="0" w:color="auto"/>
                                <w:right w:val="none" w:sz="0" w:space="0" w:color="auto"/>
                              </w:divBdr>
                              <w:divsChild>
                                <w:div w:id="1919635857">
                                  <w:marLeft w:val="0"/>
                                  <w:marRight w:val="0"/>
                                  <w:marTop w:val="0"/>
                                  <w:marBottom w:val="0"/>
                                  <w:divBdr>
                                    <w:top w:val="none" w:sz="0" w:space="0" w:color="auto"/>
                                    <w:left w:val="none" w:sz="0" w:space="0" w:color="auto"/>
                                    <w:bottom w:val="none" w:sz="0" w:space="0" w:color="auto"/>
                                    <w:right w:val="none" w:sz="0" w:space="0" w:color="auto"/>
                                  </w:divBdr>
                                  <w:divsChild>
                                    <w:div w:id="1063987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80012713">
      <w:bodyDiv w:val="1"/>
      <w:marLeft w:val="0"/>
      <w:marRight w:val="0"/>
      <w:marTop w:val="0"/>
      <w:marBottom w:val="0"/>
      <w:divBdr>
        <w:top w:val="none" w:sz="0" w:space="0" w:color="auto"/>
        <w:left w:val="none" w:sz="0" w:space="0" w:color="auto"/>
        <w:bottom w:val="none" w:sz="0" w:space="0" w:color="auto"/>
        <w:right w:val="none" w:sz="0" w:space="0" w:color="auto"/>
      </w:divBdr>
    </w:div>
    <w:div w:id="9312787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comments.xml.rels><?xml version="1.0" encoding="UTF-8" standalone="yes"?>
<Relationships xmlns="http://schemas.openxmlformats.org/package/2006/relationships"><Relationship Id="rId3" Type="http://schemas.openxmlformats.org/officeDocument/2006/relationships/hyperlink" Target="https://chatgpt.com/s/m_6a72809859a8819184580ba55189b595" TargetMode="External"/><Relationship Id="rId2" Type="http://schemas.openxmlformats.org/officeDocument/2006/relationships/hyperlink" Target="https://chatgpt.com/s/m_6a72838789488191944a179755c9cf21" TargetMode="External"/><Relationship Id="rId1" Type="http://schemas.openxmlformats.org/officeDocument/2006/relationships/hyperlink" Target="https://www.mineducacion.gov.co/1780/articles-423521_recurso_3.pdf" TargetMode="External"/><Relationship Id="rId5" Type="http://schemas.openxmlformats.org/officeDocument/2006/relationships/hyperlink" Target="https://youtu.be/x6lCVrxexmc" TargetMode="External"/><Relationship Id="rId4" Type="http://schemas.openxmlformats.org/officeDocument/2006/relationships/hyperlink" Target="https://www.funcionpublica.gov.co/inclusion-publica/videos" TargetMode="External"/></Relationship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image" Target="media/image4.png"/><Relationship Id="rId26" Type="http://schemas.openxmlformats.org/officeDocument/2006/relationships/hyperlink" Target="https://www.funcionpublica.gov.co/eva/gestornormativo/norma.php?i=56882&amp;utm_source=chatgpt.com" TargetMode="External"/><Relationship Id="rId21" Type="http://schemas.openxmlformats.org/officeDocument/2006/relationships/diagramLayout" Target="diagrams/layout1.xml"/><Relationship Id="rId34" Type="http://schemas.openxmlformats.org/officeDocument/2006/relationships/header" Target="header1.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image" Target="media/image3.png"/><Relationship Id="rId25" Type="http://schemas.openxmlformats.org/officeDocument/2006/relationships/hyperlink" Target="https://secretariageneral.gov.co/sites/default/files/2023-03/guia-de-lenguaje-claro-incluyente-del-distrito-capital.pdf" TargetMode="External"/><Relationship Id="rId33" Type="http://schemas.openxmlformats.org/officeDocument/2006/relationships/hyperlink" Target="https://normograma.mintic.gov.co/mintic/compilacion/docs/resolucion_mintic_1519_2020.htm?utm_source=chatgpt.com" TargetMode="Externa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diagramData" Target="diagrams/data1.xml"/><Relationship Id="rId29" Type="http://schemas.openxmlformats.org/officeDocument/2006/relationships/hyperlink" Target="https://colaboracion.dnp.gov.co/CDT/Programa%20Nacional%20del%20Servicio%20al%20Ciudadano/GUIA%20DEL%20LENGUAJE%20CLARO.pdf"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microsoft.com/office/2007/relationships/diagramDrawing" Target="diagrams/drawing1.xml"/><Relationship Id="rId32" Type="http://schemas.openxmlformats.org/officeDocument/2006/relationships/hyperlink" Target="https://gobiernodigital.mintic.gov.co/692/articles-160770_Directrices_Accesibilidad_web.pdf?utm_source=chatgpt.com" TargetMode="External"/><Relationship Id="rId37" Type="http://schemas.microsoft.com/office/2011/relationships/people" Target="people.xml"/><Relationship Id="rId5" Type="http://schemas.openxmlformats.org/officeDocument/2006/relationships/numbering" Target="numbering.xml"/><Relationship Id="rId15" Type="http://schemas.openxmlformats.org/officeDocument/2006/relationships/image" Target="media/image1.png"/><Relationship Id="rId23" Type="http://schemas.openxmlformats.org/officeDocument/2006/relationships/diagramColors" Target="diagrams/colors1.xml"/><Relationship Id="rId28" Type="http://schemas.openxmlformats.org/officeDocument/2006/relationships/hyperlink" Target="https://www.funcionpublica.gov.co/documents/34645357/34703129/Protocolos_servicio_servicio_al_ciudadano_v8.pdf/c5827faa-d30f-4995-9e2c-f5f4c3e91cfe?t=1664555909377&amp;utm_source=chatgpt.com" TargetMode="External"/><Relationship Id="rId36"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5.png"/><Relationship Id="rId31" Type="http://schemas.openxmlformats.org/officeDocument/2006/relationships/hyperlink" Target="https://www.mineducacion.gov.co/1780/articles-423521_recurso_3.pdf?utm_source=chatgpt.co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diagramQuickStyle" Target="diagrams/quickStyle1.xml"/><Relationship Id="rId27" Type="http://schemas.openxmlformats.org/officeDocument/2006/relationships/hyperlink" Target="https://www1.funcionpublica.gov.co/documents/418537/4754239/00337_00053_16.%2BGuia%2Bde%2BLenguaje%2BCiudadano%2Bpara%2Bla%2BAdministracion%2BPublica%2BColombiana.pdf/47e84c12-b37a-4cfd-a18b-e47bd7e4a223?version=1.0&amp;utm_source=chatgpt.com" TargetMode="External"/><Relationship Id="rId30" Type="http://schemas.openxmlformats.org/officeDocument/2006/relationships/hyperlink" Target="https://colaboracion.dnp.gov.co/CDT/Gobierno_DDHH_Paz/Gob_Asuntos_Internacionales/Innovacion/Guia_Lenguaje_Claro_2025.pdf?utm_source=chatgpt.com" TargetMode="External"/><Relationship Id="rId35" Type="http://schemas.openxmlformats.org/officeDocument/2006/relationships/footer" Target="footer1.xml"/><Relationship Id="rId8" Type="http://schemas.openxmlformats.org/officeDocument/2006/relationships/webSettings" Target="webSettings.xml"/><Relationship Id="rId3" Type="http://schemas.openxmlformats.org/officeDocument/2006/relationships/customXml" Target="../customXml/item3.xml"/><Relationship Id="Rd653fa9fca5c4796" Type="http://schemas.microsoft.com/office/2020/10/relationships/intelligence" Target="intelligence2.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diagrams/colors1.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2C7C230-34BD-459E-9241-C70334FB58B7}" type="doc">
      <dgm:prSet loTypeId="urn:microsoft.com/office/officeart/2005/8/layout/orgChart1" loCatId="hierarchy" qsTypeId="urn:microsoft.com/office/officeart/2005/8/quickstyle/simple1" qsCatId="simple" csTypeId="urn:microsoft.com/office/officeart/2005/8/colors/colorful4" csCatId="colorful" phldr="1"/>
      <dgm:spPr/>
      <dgm:t>
        <a:bodyPr/>
        <a:lstStyle/>
        <a:p>
          <a:endParaRPr lang="es-ES"/>
        </a:p>
      </dgm:t>
    </dgm:pt>
    <dgm:pt modelId="{DE23707D-A6B4-434A-B9CD-DBADAA60F076}">
      <dgm:prSet phldrT="[Texto]" custT="1"/>
      <dgm:spPr/>
      <dgm:t>
        <a:bodyPr/>
        <a:lstStyle/>
        <a:p>
          <a:r>
            <a:rPr lang="es-CO" sz="1100"/>
            <a:t>Lenguaje inclusivo y mejora comunicativa</a:t>
          </a:r>
          <a:endParaRPr lang="es-ES" sz="1100" b="1" i="1"/>
        </a:p>
      </dgm:t>
    </dgm:pt>
    <dgm:pt modelId="{A97B23D2-B04B-42BC-8330-BCD5C1B9BA5D}" type="sibTrans" cxnId="{3D2169B9-0416-4AA5-94D4-B0FD412F4843}">
      <dgm:prSet/>
      <dgm:spPr/>
      <dgm:t>
        <a:bodyPr/>
        <a:lstStyle/>
        <a:p>
          <a:endParaRPr lang="es-ES"/>
        </a:p>
      </dgm:t>
    </dgm:pt>
    <dgm:pt modelId="{525FEE7C-1BAB-4AA8-840B-E3C28056A439}" type="parTrans" cxnId="{3D2169B9-0416-4AA5-94D4-B0FD412F4843}">
      <dgm:prSet/>
      <dgm:spPr/>
      <dgm:t>
        <a:bodyPr/>
        <a:lstStyle/>
        <a:p>
          <a:endParaRPr lang="es-ES"/>
        </a:p>
      </dgm:t>
    </dgm:pt>
    <dgm:pt modelId="{2061C71C-D4C1-421B-AA6D-62ADE5BDBE07}">
      <dgm:prSet phldrT="[Texto]"/>
      <dgm:spPr/>
      <dgm:t>
        <a:bodyPr/>
        <a:lstStyle/>
        <a:p>
          <a:r>
            <a:rPr lang="es-CO" b="1"/>
            <a:t>Diversidad</a:t>
          </a:r>
          <a:endParaRPr lang="es-ES" i="1"/>
        </a:p>
      </dgm:t>
    </dgm:pt>
    <dgm:pt modelId="{8BFD2913-E0CD-40DB-B6EA-CDD767414EDD}" type="sibTrans" cxnId="{932E8D3A-3998-4EA5-867D-E6DE40AB8831}">
      <dgm:prSet/>
      <dgm:spPr/>
      <dgm:t>
        <a:bodyPr/>
        <a:lstStyle/>
        <a:p>
          <a:endParaRPr lang="es-ES"/>
        </a:p>
      </dgm:t>
    </dgm:pt>
    <dgm:pt modelId="{A49D709B-34BD-4913-9167-AB1765DD25C4}" type="parTrans" cxnId="{932E8D3A-3998-4EA5-867D-E6DE40AB8831}">
      <dgm:prSet/>
      <dgm:spPr/>
      <dgm:t>
        <a:bodyPr/>
        <a:lstStyle/>
        <a:p>
          <a:endParaRPr lang="es-ES"/>
        </a:p>
      </dgm:t>
    </dgm:pt>
    <dgm:pt modelId="{5F3DE191-1B73-4BFC-B454-66A1D719B38A}">
      <dgm:prSet/>
      <dgm:spPr/>
      <dgm:t>
        <a:bodyPr/>
        <a:lstStyle/>
        <a:p>
          <a:r>
            <a:rPr lang="es-CO"/>
            <a:t>Características</a:t>
          </a:r>
        </a:p>
      </dgm:t>
    </dgm:pt>
    <dgm:pt modelId="{AB582C42-2096-4121-BAA4-FC59220B4FC6}" type="parTrans" cxnId="{7F1F9541-0066-46C6-A573-7FE60C7C4522}">
      <dgm:prSet/>
      <dgm:spPr/>
      <dgm:t>
        <a:bodyPr/>
        <a:lstStyle/>
        <a:p>
          <a:endParaRPr lang="es-ES"/>
        </a:p>
      </dgm:t>
    </dgm:pt>
    <dgm:pt modelId="{CD1AEC9E-526D-47D1-A50F-2782F1D9E702}" type="sibTrans" cxnId="{7F1F9541-0066-46C6-A573-7FE60C7C4522}">
      <dgm:prSet/>
      <dgm:spPr/>
      <dgm:t>
        <a:bodyPr/>
        <a:lstStyle/>
        <a:p>
          <a:endParaRPr lang="es-ES"/>
        </a:p>
      </dgm:t>
    </dgm:pt>
    <dgm:pt modelId="{849CD043-C3CD-4C8B-BC97-B460C76A4557}">
      <dgm:prSet/>
      <dgm:spPr/>
      <dgm:t>
        <a:bodyPr/>
        <a:lstStyle/>
        <a:p>
          <a:r>
            <a:rPr lang="es-CO"/>
            <a:t>Reconocimiento</a:t>
          </a:r>
          <a:endParaRPr lang="en-US"/>
        </a:p>
      </dgm:t>
    </dgm:pt>
    <dgm:pt modelId="{96A499DD-B853-4951-9E50-0D05CF975033}" type="parTrans" cxnId="{F4949546-589C-4984-8DCC-DC2C92DB17B8}">
      <dgm:prSet/>
      <dgm:spPr/>
      <dgm:t>
        <a:bodyPr/>
        <a:lstStyle/>
        <a:p>
          <a:endParaRPr lang="es-ES"/>
        </a:p>
      </dgm:t>
    </dgm:pt>
    <dgm:pt modelId="{063AB1AD-6E03-4613-AC11-B4E8646F7399}" type="sibTrans" cxnId="{F4949546-589C-4984-8DCC-DC2C92DB17B8}">
      <dgm:prSet/>
      <dgm:spPr/>
      <dgm:t>
        <a:bodyPr/>
        <a:lstStyle/>
        <a:p>
          <a:endParaRPr lang="es-ES"/>
        </a:p>
      </dgm:t>
    </dgm:pt>
    <dgm:pt modelId="{F5C7ACD8-E2BF-4370-85C2-C9FCF06F31B7}">
      <dgm:prSet/>
      <dgm:spPr/>
      <dgm:t>
        <a:bodyPr/>
        <a:lstStyle/>
        <a:p>
          <a:r>
            <a:rPr lang="es-CO" b="1"/>
            <a:t>Enfoque diferencial</a:t>
          </a:r>
          <a:endParaRPr lang="en-US" b="1" i="1"/>
        </a:p>
      </dgm:t>
    </dgm:pt>
    <dgm:pt modelId="{10C34BAB-6374-4468-BCC3-679E50139431}" type="sibTrans" cxnId="{F70C5500-A918-40D9-B6F0-0FD5AF39C54C}">
      <dgm:prSet/>
      <dgm:spPr/>
      <dgm:t>
        <a:bodyPr/>
        <a:lstStyle/>
        <a:p>
          <a:endParaRPr lang="es-ES"/>
        </a:p>
      </dgm:t>
    </dgm:pt>
    <dgm:pt modelId="{752FE34B-9E3E-4011-80C8-B92212C4DDC0}" type="parTrans" cxnId="{F70C5500-A918-40D9-B6F0-0FD5AF39C54C}">
      <dgm:prSet/>
      <dgm:spPr/>
      <dgm:t>
        <a:bodyPr/>
        <a:lstStyle/>
        <a:p>
          <a:endParaRPr lang="es-ES"/>
        </a:p>
      </dgm:t>
    </dgm:pt>
    <dgm:pt modelId="{3037FDE5-C79A-42CB-B0EC-504325E8F74E}">
      <dgm:prSet/>
      <dgm:spPr/>
      <dgm:t>
        <a:bodyPr/>
        <a:lstStyle/>
        <a:p>
          <a:r>
            <a:rPr lang="es-CO"/>
            <a:t>Pertinencia</a:t>
          </a:r>
          <a:endParaRPr lang="en-US"/>
        </a:p>
      </dgm:t>
    </dgm:pt>
    <dgm:pt modelId="{40F8A461-970A-4696-A7F6-325990D59A70}" type="parTrans" cxnId="{B98A1E5A-3078-4C08-8011-96974A524EED}">
      <dgm:prSet/>
      <dgm:spPr/>
      <dgm:t>
        <a:bodyPr/>
        <a:lstStyle/>
        <a:p>
          <a:endParaRPr lang="es-CO"/>
        </a:p>
      </dgm:t>
    </dgm:pt>
    <dgm:pt modelId="{1F0F5B2D-18AB-4317-BBC9-0A3D003D04AB}" type="sibTrans" cxnId="{B98A1E5A-3078-4C08-8011-96974A524EED}">
      <dgm:prSet/>
      <dgm:spPr/>
      <dgm:t>
        <a:bodyPr/>
        <a:lstStyle/>
        <a:p>
          <a:endParaRPr lang="es-CO"/>
        </a:p>
      </dgm:t>
    </dgm:pt>
    <dgm:pt modelId="{D0A6BD5A-F763-4112-9721-F160898C83CC}">
      <dgm:prSet/>
      <dgm:spPr/>
      <dgm:t>
        <a:bodyPr/>
        <a:lstStyle/>
        <a:p>
          <a:r>
            <a:rPr lang="es-CO"/>
            <a:t>Tipos</a:t>
          </a:r>
        </a:p>
      </dgm:t>
    </dgm:pt>
    <dgm:pt modelId="{6FB0ED52-137C-4B34-B51E-E9382F789787}" type="parTrans" cxnId="{FF6CDA30-BDBB-4082-BEF8-890BF8261FA8}">
      <dgm:prSet/>
      <dgm:spPr/>
      <dgm:t>
        <a:bodyPr/>
        <a:lstStyle/>
        <a:p>
          <a:endParaRPr lang="es-CO"/>
        </a:p>
      </dgm:t>
    </dgm:pt>
    <dgm:pt modelId="{E729AB00-6978-4047-9725-EC01501296F2}" type="sibTrans" cxnId="{FF6CDA30-BDBB-4082-BEF8-890BF8261FA8}">
      <dgm:prSet/>
      <dgm:spPr/>
      <dgm:t>
        <a:bodyPr/>
        <a:lstStyle/>
        <a:p>
          <a:endParaRPr lang="es-CO"/>
        </a:p>
      </dgm:t>
    </dgm:pt>
    <dgm:pt modelId="{9CFB0E63-D132-47D9-9004-688EB818E5C7}">
      <dgm:prSet/>
      <dgm:spPr/>
      <dgm:t>
        <a:bodyPr/>
        <a:lstStyle/>
        <a:p>
          <a:r>
            <a:rPr lang="es-CO" i="0"/>
            <a:t>Características</a:t>
          </a:r>
        </a:p>
      </dgm:t>
    </dgm:pt>
    <dgm:pt modelId="{50CDEF2A-FF0B-4F01-8E7F-0694D67189B8}" type="parTrans" cxnId="{F25A8356-E392-4DFF-B442-04F2B59549E3}">
      <dgm:prSet/>
      <dgm:spPr/>
      <dgm:t>
        <a:bodyPr/>
        <a:lstStyle/>
        <a:p>
          <a:endParaRPr lang="es-CO"/>
        </a:p>
      </dgm:t>
    </dgm:pt>
    <dgm:pt modelId="{AC26289C-4597-423F-A222-86ED58FC3F53}" type="sibTrans" cxnId="{F25A8356-E392-4DFF-B442-04F2B59549E3}">
      <dgm:prSet/>
      <dgm:spPr/>
      <dgm:t>
        <a:bodyPr/>
        <a:lstStyle/>
        <a:p>
          <a:endParaRPr lang="es-CO"/>
        </a:p>
      </dgm:t>
    </dgm:pt>
    <dgm:pt modelId="{3CE4E1C4-9CF5-43F5-8897-E3070C0B8A3B}">
      <dgm:prSet/>
      <dgm:spPr/>
      <dgm:t>
        <a:bodyPr/>
        <a:lstStyle/>
        <a:p>
          <a:r>
            <a:rPr lang="es-CO" b="1"/>
            <a:t>Discriminación</a:t>
          </a:r>
          <a:endParaRPr lang="en-US" i="1"/>
        </a:p>
      </dgm:t>
    </dgm:pt>
    <dgm:pt modelId="{790CE415-C0D1-4694-B392-FD9D0A5644E3}" type="sibTrans" cxnId="{D786EF86-3E3F-49B6-917A-89F0AD69811B}">
      <dgm:prSet/>
      <dgm:spPr/>
      <dgm:t>
        <a:bodyPr/>
        <a:lstStyle/>
        <a:p>
          <a:endParaRPr lang="es-CO"/>
        </a:p>
      </dgm:t>
    </dgm:pt>
    <dgm:pt modelId="{0269BEF5-6FF8-492D-9ADA-239CC7FE42CF}" type="parTrans" cxnId="{D786EF86-3E3F-49B6-917A-89F0AD69811B}">
      <dgm:prSet/>
      <dgm:spPr/>
      <dgm:t>
        <a:bodyPr/>
        <a:lstStyle/>
        <a:p>
          <a:endParaRPr lang="es-CO"/>
        </a:p>
      </dgm:t>
    </dgm:pt>
    <dgm:pt modelId="{0B1C19D9-2AD3-4581-B392-5320DFD56549}">
      <dgm:prSet/>
      <dgm:spPr/>
      <dgm:t>
        <a:bodyPr/>
        <a:lstStyle/>
        <a:p>
          <a:r>
            <a:rPr lang="es-CO" b="1"/>
            <a:t>Inclusión</a:t>
          </a:r>
          <a:endParaRPr lang="en-US" i="1"/>
        </a:p>
      </dgm:t>
    </dgm:pt>
    <dgm:pt modelId="{934CD586-968F-4D15-BAAD-DD22249B4829}" type="parTrans" cxnId="{D219156A-8616-4F66-8FD3-9D9DF1A28923}">
      <dgm:prSet/>
      <dgm:spPr/>
      <dgm:t>
        <a:bodyPr/>
        <a:lstStyle/>
        <a:p>
          <a:endParaRPr lang="es-CO"/>
        </a:p>
      </dgm:t>
    </dgm:pt>
    <dgm:pt modelId="{2E11B25B-5186-4DED-BDC6-BE05BDB9F0D2}" type="sibTrans" cxnId="{D219156A-8616-4F66-8FD3-9D9DF1A28923}">
      <dgm:prSet/>
      <dgm:spPr/>
      <dgm:t>
        <a:bodyPr/>
        <a:lstStyle/>
        <a:p>
          <a:endParaRPr lang="es-CO"/>
        </a:p>
      </dgm:t>
    </dgm:pt>
    <dgm:pt modelId="{9BF78A53-9E32-4EF1-9B59-D351AA991FA5}">
      <dgm:prSet/>
      <dgm:spPr/>
      <dgm:t>
        <a:bodyPr/>
        <a:lstStyle/>
        <a:p>
          <a:r>
            <a:rPr lang="es-CO"/>
            <a:t>Tipos</a:t>
          </a:r>
        </a:p>
      </dgm:t>
    </dgm:pt>
    <dgm:pt modelId="{A05C1D09-1340-4395-BABA-3B9337E744D7}" type="parTrans" cxnId="{1C1B0684-C935-484F-A587-E8802C79F726}">
      <dgm:prSet/>
      <dgm:spPr/>
      <dgm:t>
        <a:bodyPr/>
        <a:lstStyle/>
        <a:p>
          <a:endParaRPr lang="es-CO"/>
        </a:p>
      </dgm:t>
    </dgm:pt>
    <dgm:pt modelId="{C347EE16-62C1-4470-9CB6-7EB3CF460212}" type="sibTrans" cxnId="{1C1B0684-C935-484F-A587-E8802C79F726}">
      <dgm:prSet/>
      <dgm:spPr/>
      <dgm:t>
        <a:bodyPr/>
        <a:lstStyle/>
        <a:p>
          <a:endParaRPr lang="es-CO"/>
        </a:p>
      </dgm:t>
    </dgm:pt>
    <dgm:pt modelId="{B3300D36-66FF-451F-AECE-72F7ADD9488C}">
      <dgm:prSet/>
      <dgm:spPr/>
      <dgm:t>
        <a:bodyPr/>
        <a:lstStyle/>
        <a:p>
          <a:r>
            <a:rPr lang="es-CO" b="1"/>
            <a:t>Acciones</a:t>
          </a:r>
          <a:endParaRPr lang="en-US" i="1"/>
        </a:p>
      </dgm:t>
    </dgm:pt>
    <dgm:pt modelId="{4ECEEC80-E639-4092-A7AD-76F45CD97BFB}" type="parTrans" cxnId="{52B71233-E5E3-49D2-A965-C4842BB9433D}">
      <dgm:prSet/>
      <dgm:spPr/>
      <dgm:t>
        <a:bodyPr/>
        <a:lstStyle/>
        <a:p>
          <a:endParaRPr lang="es-CO"/>
        </a:p>
      </dgm:t>
    </dgm:pt>
    <dgm:pt modelId="{0BC42BC5-E6F8-41B9-BC9D-CA0A9576D21A}" type="sibTrans" cxnId="{52B71233-E5E3-49D2-A965-C4842BB9433D}">
      <dgm:prSet/>
      <dgm:spPr/>
      <dgm:t>
        <a:bodyPr/>
        <a:lstStyle/>
        <a:p>
          <a:endParaRPr lang="es-CO"/>
        </a:p>
      </dgm:t>
    </dgm:pt>
    <dgm:pt modelId="{7FD3845B-B206-454D-A214-009AD4D58320}">
      <dgm:prSet/>
      <dgm:spPr/>
      <dgm:t>
        <a:bodyPr/>
        <a:lstStyle/>
        <a:p>
          <a:r>
            <a:rPr lang="es-CO"/>
            <a:t>Preventivas</a:t>
          </a:r>
          <a:endParaRPr lang="es-CO" i="1"/>
        </a:p>
      </dgm:t>
    </dgm:pt>
    <dgm:pt modelId="{4850808D-3334-4274-A276-F4D877FD2343}" type="parTrans" cxnId="{AB1A02A5-09C2-4135-8D27-0E004680D5A6}">
      <dgm:prSet/>
      <dgm:spPr/>
      <dgm:t>
        <a:bodyPr/>
        <a:lstStyle/>
        <a:p>
          <a:endParaRPr lang="es-CO"/>
        </a:p>
      </dgm:t>
    </dgm:pt>
    <dgm:pt modelId="{D7770786-B545-48A5-9853-F9625F284D99}" type="sibTrans" cxnId="{AB1A02A5-09C2-4135-8D27-0E004680D5A6}">
      <dgm:prSet/>
      <dgm:spPr/>
      <dgm:t>
        <a:bodyPr/>
        <a:lstStyle/>
        <a:p>
          <a:endParaRPr lang="es-CO"/>
        </a:p>
      </dgm:t>
    </dgm:pt>
    <dgm:pt modelId="{DAE80B87-9537-42D1-BDF9-6CF717F30BE0}">
      <dgm:prSet/>
      <dgm:spPr/>
      <dgm:t>
        <a:bodyPr/>
        <a:lstStyle/>
        <a:p>
          <a:r>
            <a:rPr lang="es-CO"/>
            <a:t>Correctivas</a:t>
          </a:r>
        </a:p>
      </dgm:t>
    </dgm:pt>
    <dgm:pt modelId="{7FF46717-7441-42D0-BF90-15B4E5002504}" type="parTrans" cxnId="{84E0478D-4FDF-4806-A5DE-1D46D4B3F5C5}">
      <dgm:prSet/>
      <dgm:spPr/>
      <dgm:t>
        <a:bodyPr/>
        <a:lstStyle/>
        <a:p>
          <a:endParaRPr lang="es-CO"/>
        </a:p>
      </dgm:t>
    </dgm:pt>
    <dgm:pt modelId="{DB26A7B2-95B1-42AB-9A4C-2BA3934157E1}" type="sibTrans" cxnId="{84E0478D-4FDF-4806-A5DE-1D46D4B3F5C5}">
      <dgm:prSet/>
      <dgm:spPr/>
      <dgm:t>
        <a:bodyPr/>
        <a:lstStyle/>
        <a:p>
          <a:endParaRPr lang="es-CO"/>
        </a:p>
      </dgm:t>
    </dgm:pt>
    <dgm:pt modelId="{8C4E970B-A778-4840-BDA1-F5E26DA325A2}">
      <dgm:prSet/>
      <dgm:spPr/>
      <dgm:t>
        <a:bodyPr/>
        <a:lstStyle/>
        <a:p>
          <a:r>
            <a:rPr lang="es-CO" i="0"/>
            <a:t>Accesibilidad</a:t>
          </a:r>
          <a:endParaRPr lang="en-US" i="0"/>
        </a:p>
      </dgm:t>
    </dgm:pt>
    <dgm:pt modelId="{D4FD39DA-D5D7-4D61-808D-90AA090F9682}" type="parTrans" cxnId="{E0F938FF-14DB-4656-AC16-E1052C8C3FC4}">
      <dgm:prSet/>
      <dgm:spPr/>
      <dgm:t>
        <a:bodyPr/>
        <a:lstStyle/>
        <a:p>
          <a:endParaRPr lang="es-CO"/>
        </a:p>
      </dgm:t>
    </dgm:pt>
    <dgm:pt modelId="{B239A9B7-74EE-4612-BB78-6390675ED2FF}" type="sibTrans" cxnId="{E0F938FF-14DB-4656-AC16-E1052C8C3FC4}">
      <dgm:prSet/>
      <dgm:spPr/>
      <dgm:t>
        <a:bodyPr/>
        <a:lstStyle/>
        <a:p>
          <a:endParaRPr lang="es-CO"/>
        </a:p>
      </dgm:t>
    </dgm:pt>
    <dgm:pt modelId="{74486840-C792-48E0-A4BB-BE3D8EDEAF9B}">
      <dgm:prSet/>
      <dgm:spPr/>
      <dgm:t>
        <a:bodyPr/>
        <a:lstStyle/>
        <a:p>
          <a:r>
            <a:rPr lang="es-CO"/>
            <a:t>Lenguaje</a:t>
          </a:r>
          <a:endParaRPr lang="es-CO" i="1"/>
        </a:p>
      </dgm:t>
    </dgm:pt>
    <dgm:pt modelId="{8CB8CE95-606E-48C0-963B-714D0F009941}" type="parTrans" cxnId="{3177ECB8-842A-48EA-AED1-2443DEE1C75D}">
      <dgm:prSet/>
      <dgm:spPr/>
      <dgm:t>
        <a:bodyPr/>
        <a:lstStyle/>
        <a:p>
          <a:endParaRPr lang="es-CO"/>
        </a:p>
      </dgm:t>
    </dgm:pt>
    <dgm:pt modelId="{606D3141-79AA-4963-995C-ECF47609D6FE}" type="sibTrans" cxnId="{3177ECB8-842A-48EA-AED1-2443DEE1C75D}">
      <dgm:prSet/>
      <dgm:spPr/>
      <dgm:t>
        <a:bodyPr/>
        <a:lstStyle/>
        <a:p>
          <a:endParaRPr lang="es-CO"/>
        </a:p>
      </dgm:t>
    </dgm:pt>
    <dgm:pt modelId="{2F4FC4D5-792F-4344-AD0D-16C173E8ADD2}">
      <dgm:prSet/>
      <dgm:spPr/>
      <dgm:t>
        <a:bodyPr/>
        <a:lstStyle/>
        <a:p>
          <a:r>
            <a:rPr lang="es-CO"/>
            <a:t>Tipos</a:t>
          </a:r>
        </a:p>
      </dgm:t>
    </dgm:pt>
    <dgm:pt modelId="{3649F706-3B90-4289-BBAC-C70D2056A6D7}" type="parTrans" cxnId="{046E76D5-D8E6-440D-924B-02CD5D1BEBAD}">
      <dgm:prSet/>
      <dgm:spPr/>
      <dgm:t>
        <a:bodyPr/>
        <a:lstStyle/>
        <a:p>
          <a:endParaRPr lang="es-CO"/>
        </a:p>
      </dgm:t>
    </dgm:pt>
    <dgm:pt modelId="{2C1DCE1D-06C8-4384-93E9-1AFB05E11C97}" type="sibTrans" cxnId="{046E76D5-D8E6-440D-924B-02CD5D1BEBAD}">
      <dgm:prSet/>
      <dgm:spPr/>
      <dgm:t>
        <a:bodyPr/>
        <a:lstStyle/>
        <a:p>
          <a:endParaRPr lang="es-CO"/>
        </a:p>
      </dgm:t>
    </dgm:pt>
    <dgm:pt modelId="{7C5D05C3-1C9C-4D02-ABC4-F073BD2898AC}">
      <dgm:prSet/>
      <dgm:spPr/>
      <dgm:t>
        <a:bodyPr/>
        <a:lstStyle/>
        <a:p>
          <a:r>
            <a:rPr lang="es-CO"/>
            <a:t>Enfoques</a:t>
          </a:r>
        </a:p>
      </dgm:t>
    </dgm:pt>
    <dgm:pt modelId="{7BFAFE15-10EB-4E4F-8A53-F812733804B5}" type="parTrans" cxnId="{2B5158D3-301F-4445-BF7B-2BDFE4D60BD3}">
      <dgm:prSet/>
      <dgm:spPr/>
      <dgm:t>
        <a:bodyPr/>
        <a:lstStyle/>
        <a:p>
          <a:endParaRPr lang="es-CO"/>
        </a:p>
      </dgm:t>
    </dgm:pt>
    <dgm:pt modelId="{591527B3-1EE7-4C0F-8EDA-23959AAEE5BF}" type="sibTrans" cxnId="{2B5158D3-301F-4445-BF7B-2BDFE4D60BD3}">
      <dgm:prSet/>
      <dgm:spPr/>
      <dgm:t>
        <a:bodyPr/>
        <a:lstStyle/>
        <a:p>
          <a:endParaRPr lang="es-CO"/>
        </a:p>
      </dgm:t>
    </dgm:pt>
    <dgm:pt modelId="{EEFEFC2C-53C0-4804-8367-CF1F48EF75F6}">
      <dgm:prSet/>
      <dgm:spPr/>
      <dgm:t>
        <a:bodyPr/>
        <a:lstStyle/>
        <a:p>
          <a:r>
            <a:rPr lang="es-CO"/>
            <a:t>Principios</a:t>
          </a:r>
        </a:p>
      </dgm:t>
    </dgm:pt>
    <dgm:pt modelId="{33108830-DA99-40A9-B9FF-9FB34D07AF93}" type="parTrans" cxnId="{15DBEBBC-43BA-4F86-8A0A-3B5FD442B36D}">
      <dgm:prSet/>
      <dgm:spPr/>
      <dgm:t>
        <a:bodyPr/>
        <a:lstStyle/>
        <a:p>
          <a:endParaRPr lang="es-CO"/>
        </a:p>
      </dgm:t>
    </dgm:pt>
    <dgm:pt modelId="{C85C259E-3C0B-4321-A6FD-7110D4EBE290}" type="sibTrans" cxnId="{15DBEBBC-43BA-4F86-8A0A-3B5FD442B36D}">
      <dgm:prSet/>
      <dgm:spPr/>
      <dgm:t>
        <a:bodyPr/>
        <a:lstStyle/>
        <a:p>
          <a:endParaRPr lang="es-CO"/>
        </a:p>
      </dgm:t>
    </dgm:pt>
    <dgm:pt modelId="{49B13845-4D92-4E39-A9C7-01CF4268BD72}">
      <dgm:prSet/>
      <dgm:spPr/>
      <dgm:t>
        <a:bodyPr/>
        <a:lstStyle/>
        <a:p>
          <a:r>
            <a:rPr lang="es-CO"/>
            <a:t>Normatividad vigente</a:t>
          </a:r>
        </a:p>
      </dgm:t>
    </dgm:pt>
    <dgm:pt modelId="{39515743-12B3-44F4-9BEF-03EFA8E807E0}" type="parTrans" cxnId="{3B82BC73-7AD7-4EB9-AA86-56F1A6E7014D}">
      <dgm:prSet/>
      <dgm:spPr/>
      <dgm:t>
        <a:bodyPr/>
        <a:lstStyle/>
        <a:p>
          <a:endParaRPr lang="es-CO"/>
        </a:p>
      </dgm:t>
    </dgm:pt>
    <dgm:pt modelId="{0483FDED-B335-40CD-946C-ABB379214998}" type="sibTrans" cxnId="{3B82BC73-7AD7-4EB9-AA86-56F1A6E7014D}">
      <dgm:prSet/>
      <dgm:spPr/>
      <dgm:t>
        <a:bodyPr/>
        <a:lstStyle/>
        <a:p>
          <a:endParaRPr lang="es-CO"/>
        </a:p>
      </dgm:t>
    </dgm:pt>
    <dgm:pt modelId="{6B3B79CF-C3B5-44EB-8F07-D60A857A6D0A}">
      <dgm:prSet/>
      <dgm:spPr/>
      <dgm:t>
        <a:bodyPr/>
        <a:lstStyle/>
        <a:p>
          <a:r>
            <a:rPr lang="es-CO"/>
            <a:t>de mejora</a:t>
          </a:r>
        </a:p>
      </dgm:t>
    </dgm:pt>
    <dgm:pt modelId="{DA9A8D41-CCCE-4260-854B-1B21FD07C8EB}" type="parTrans" cxnId="{72C14834-9B1B-44AD-8110-E2C77E11241A}">
      <dgm:prSet/>
      <dgm:spPr/>
      <dgm:t>
        <a:bodyPr/>
        <a:lstStyle/>
        <a:p>
          <a:endParaRPr lang="es-CO"/>
        </a:p>
      </dgm:t>
    </dgm:pt>
    <dgm:pt modelId="{42C5E4B0-3551-4202-8744-F7F87E24F652}" type="sibTrans" cxnId="{72C14834-9B1B-44AD-8110-E2C77E11241A}">
      <dgm:prSet/>
      <dgm:spPr/>
      <dgm:t>
        <a:bodyPr/>
        <a:lstStyle/>
        <a:p>
          <a:endParaRPr lang="es-CO"/>
        </a:p>
      </dgm:t>
    </dgm:pt>
    <dgm:pt modelId="{28E60070-6519-462F-B070-1609BD4FE089}">
      <dgm:prSet/>
      <dgm:spPr/>
      <dgm:t>
        <a:bodyPr/>
        <a:lstStyle/>
        <a:p>
          <a:r>
            <a:rPr lang="es-CO" i="0"/>
            <a:t>Características</a:t>
          </a:r>
          <a:endParaRPr lang="es-CO" i="1"/>
        </a:p>
      </dgm:t>
    </dgm:pt>
    <dgm:pt modelId="{18D35A5E-0728-4507-8275-4C938052FA07}" type="parTrans" cxnId="{CEE38DD8-ADA0-42A6-BC6C-8DF11459D49D}">
      <dgm:prSet/>
      <dgm:spPr/>
      <dgm:t>
        <a:bodyPr/>
        <a:lstStyle/>
        <a:p>
          <a:endParaRPr lang="es-CO"/>
        </a:p>
      </dgm:t>
    </dgm:pt>
    <dgm:pt modelId="{81280CC5-80A1-4B74-B3DE-1020F19389FD}" type="sibTrans" cxnId="{CEE38DD8-ADA0-42A6-BC6C-8DF11459D49D}">
      <dgm:prSet/>
      <dgm:spPr/>
      <dgm:t>
        <a:bodyPr/>
        <a:lstStyle/>
        <a:p>
          <a:endParaRPr lang="es-CO"/>
        </a:p>
      </dgm:t>
    </dgm:pt>
    <dgm:pt modelId="{8FCF04D4-9DA6-44CD-8C69-70A116D689B7}">
      <dgm:prSet/>
      <dgm:spPr/>
      <dgm:t>
        <a:bodyPr/>
        <a:lstStyle/>
        <a:p>
          <a:r>
            <a:rPr lang="es-CO" b="1"/>
            <a:t>Indicadores</a:t>
          </a:r>
        </a:p>
      </dgm:t>
    </dgm:pt>
    <dgm:pt modelId="{85A46A14-A1B9-4115-BF0E-B7A4AAF480CE}" type="sibTrans" cxnId="{87430204-9247-4FA4-BBC4-3145BEFEDB64}">
      <dgm:prSet/>
      <dgm:spPr/>
      <dgm:t>
        <a:bodyPr/>
        <a:lstStyle/>
        <a:p>
          <a:endParaRPr lang="es-CO"/>
        </a:p>
      </dgm:t>
    </dgm:pt>
    <dgm:pt modelId="{D5A962E7-50EE-465C-9C1F-C39B8448D051}" type="parTrans" cxnId="{87430204-9247-4FA4-BBC4-3145BEFEDB64}">
      <dgm:prSet/>
      <dgm:spPr/>
      <dgm:t>
        <a:bodyPr/>
        <a:lstStyle/>
        <a:p>
          <a:endParaRPr lang="es-CO"/>
        </a:p>
      </dgm:t>
    </dgm:pt>
    <dgm:pt modelId="{D10330B4-04A9-418B-88AC-444F9E33DD4F}">
      <dgm:prSet/>
      <dgm:spPr/>
      <dgm:t>
        <a:bodyPr/>
        <a:lstStyle/>
        <a:p>
          <a:r>
            <a:rPr lang="es-CO" i="0"/>
            <a:t>Formulación</a:t>
          </a:r>
        </a:p>
      </dgm:t>
    </dgm:pt>
    <dgm:pt modelId="{9161C920-B393-4907-9692-60059919DF47}" type="parTrans" cxnId="{436C0344-4B06-4A7F-AF03-F91CB831D0BC}">
      <dgm:prSet/>
      <dgm:spPr/>
      <dgm:t>
        <a:bodyPr/>
        <a:lstStyle/>
        <a:p>
          <a:endParaRPr lang="es-CO"/>
        </a:p>
      </dgm:t>
    </dgm:pt>
    <dgm:pt modelId="{C099DD58-415A-416D-954F-EDE82A04BBF4}" type="sibTrans" cxnId="{436C0344-4B06-4A7F-AF03-F91CB831D0BC}">
      <dgm:prSet/>
      <dgm:spPr/>
      <dgm:t>
        <a:bodyPr/>
        <a:lstStyle/>
        <a:p>
          <a:endParaRPr lang="es-CO"/>
        </a:p>
      </dgm:t>
    </dgm:pt>
    <dgm:pt modelId="{D5F27B2F-F6EC-4D42-9D18-5C009FDC9B70}">
      <dgm:prSet/>
      <dgm:spPr/>
      <dgm:t>
        <a:bodyPr/>
        <a:lstStyle/>
        <a:p>
          <a:r>
            <a:rPr lang="es-CO" i="0"/>
            <a:t>Medición</a:t>
          </a:r>
          <a:endParaRPr lang="es-CO" i="1"/>
        </a:p>
      </dgm:t>
    </dgm:pt>
    <dgm:pt modelId="{08EF8946-A960-4107-AA86-3E4C0C0AFA84}" type="parTrans" cxnId="{C5E383B0-577C-4C5B-9394-7597CA3EB179}">
      <dgm:prSet/>
      <dgm:spPr/>
      <dgm:t>
        <a:bodyPr/>
        <a:lstStyle/>
        <a:p>
          <a:endParaRPr lang="es-CO"/>
        </a:p>
      </dgm:t>
    </dgm:pt>
    <dgm:pt modelId="{52B25BA3-8A6A-460C-861E-E3D92921CE19}" type="sibTrans" cxnId="{C5E383B0-577C-4C5B-9394-7597CA3EB179}">
      <dgm:prSet/>
      <dgm:spPr/>
      <dgm:t>
        <a:bodyPr/>
        <a:lstStyle/>
        <a:p>
          <a:endParaRPr lang="es-CO"/>
        </a:p>
      </dgm:t>
    </dgm:pt>
    <dgm:pt modelId="{F52AE2ED-93D9-424B-B2C0-A640E40DC1BB}">
      <dgm:prSet/>
      <dgm:spPr/>
      <dgm:t>
        <a:bodyPr/>
        <a:lstStyle/>
        <a:p>
          <a:r>
            <a:rPr lang="es-CO"/>
            <a:t>Diversidad del país</a:t>
          </a:r>
        </a:p>
      </dgm:t>
    </dgm:pt>
    <dgm:pt modelId="{C6C6B356-8096-4F46-A1F0-F385ACE7071E}" type="parTrans" cxnId="{53516637-F351-40D6-8F50-EC811E5C1463}">
      <dgm:prSet/>
      <dgm:spPr/>
      <dgm:t>
        <a:bodyPr/>
        <a:lstStyle/>
        <a:p>
          <a:endParaRPr lang="es-CO"/>
        </a:p>
      </dgm:t>
    </dgm:pt>
    <dgm:pt modelId="{2BDB2408-C41A-47DE-9D92-678C6269CFA4}" type="sibTrans" cxnId="{53516637-F351-40D6-8F50-EC811E5C1463}">
      <dgm:prSet/>
      <dgm:spPr/>
      <dgm:t>
        <a:bodyPr/>
        <a:lstStyle/>
        <a:p>
          <a:endParaRPr lang="es-CO"/>
        </a:p>
      </dgm:t>
    </dgm:pt>
    <dgm:pt modelId="{253BF7C3-CE2F-4B02-91CE-4FEACFB99BA2}" type="pres">
      <dgm:prSet presAssocID="{B2C7C230-34BD-459E-9241-C70334FB58B7}" presName="hierChild1" presStyleCnt="0">
        <dgm:presLayoutVars>
          <dgm:orgChart val="1"/>
          <dgm:chPref val="1"/>
          <dgm:dir/>
          <dgm:animOne val="branch"/>
          <dgm:animLvl val="lvl"/>
          <dgm:resizeHandles/>
        </dgm:presLayoutVars>
      </dgm:prSet>
      <dgm:spPr/>
    </dgm:pt>
    <dgm:pt modelId="{FC116CD2-8A16-4721-A8BB-A5E860C45D17}" type="pres">
      <dgm:prSet presAssocID="{DE23707D-A6B4-434A-B9CD-DBADAA60F076}" presName="hierRoot1" presStyleCnt="0">
        <dgm:presLayoutVars>
          <dgm:hierBranch val="init"/>
        </dgm:presLayoutVars>
      </dgm:prSet>
      <dgm:spPr/>
    </dgm:pt>
    <dgm:pt modelId="{01AEEF20-90F7-4ACB-BA65-E8E8BA85346B}" type="pres">
      <dgm:prSet presAssocID="{DE23707D-A6B4-434A-B9CD-DBADAA60F076}" presName="rootComposite1" presStyleCnt="0"/>
      <dgm:spPr/>
    </dgm:pt>
    <dgm:pt modelId="{932F7202-AD75-41E3-86F1-61C0651DB8AD}" type="pres">
      <dgm:prSet presAssocID="{DE23707D-A6B4-434A-B9CD-DBADAA60F076}" presName="rootText1" presStyleLbl="node0" presStyleIdx="0" presStyleCnt="1" custScaleX="792375" custLinFactY="-100000" custLinFactNeighborX="23311" custLinFactNeighborY="-139720">
        <dgm:presLayoutVars>
          <dgm:chPref val="3"/>
        </dgm:presLayoutVars>
      </dgm:prSet>
      <dgm:spPr/>
    </dgm:pt>
    <dgm:pt modelId="{74008406-2E9A-40C1-ACBD-FCF7851B9015}" type="pres">
      <dgm:prSet presAssocID="{DE23707D-A6B4-434A-B9CD-DBADAA60F076}" presName="rootConnector1" presStyleLbl="node1" presStyleIdx="0" presStyleCnt="0"/>
      <dgm:spPr/>
    </dgm:pt>
    <dgm:pt modelId="{26A5C9DC-304C-4491-B3DF-596886FF475F}" type="pres">
      <dgm:prSet presAssocID="{DE23707D-A6B4-434A-B9CD-DBADAA60F076}" presName="hierChild2" presStyleCnt="0"/>
      <dgm:spPr/>
    </dgm:pt>
    <dgm:pt modelId="{82360CB7-D751-455F-8991-9E0CB1368123}" type="pres">
      <dgm:prSet presAssocID="{A49D709B-34BD-4913-9167-AB1765DD25C4}" presName="Name37" presStyleLbl="parChTrans1D2" presStyleIdx="0" presStyleCnt="6"/>
      <dgm:spPr/>
    </dgm:pt>
    <dgm:pt modelId="{A387E706-3883-4CC8-B7A5-57E50A5DD3C6}" type="pres">
      <dgm:prSet presAssocID="{2061C71C-D4C1-421B-AA6D-62ADE5BDBE07}" presName="hierRoot2" presStyleCnt="0">
        <dgm:presLayoutVars>
          <dgm:hierBranch val="init"/>
        </dgm:presLayoutVars>
      </dgm:prSet>
      <dgm:spPr/>
    </dgm:pt>
    <dgm:pt modelId="{3CC8E967-DD8E-4246-89E2-64FCCCC90F55}" type="pres">
      <dgm:prSet presAssocID="{2061C71C-D4C1-421B-AA6D-62ADE5BDBE07}" presName="rootComposite" presStyleCnt="0"/>
      <dgm:spPr/>
    </dgm:pt>
    <dgm:pt modelId="{9ABE1114-75F6-455E-877B-DBA7903652B9}" type="pres">
      <dgm:prSet presAssocID="{2061C71C-D4C1-421B-AA6D-62ADE5BDBE07}" presName="rootText" presStyleLbl="node2" presStyleIdx="0" presStyleCnt="6" custScaleX="151733" custScaleY="83812" custLinFactNeighborX="-4901" custLinFactNeighborY="19902">
        <dgm:presLayoutVars>
          <dgm:chPref val="3"/>
        </dgm:presLayoutVars>
      </dgm:prSet>
      <dgm:spPr/>
    </dgm:pt>
    <dgm:pt modelId="{EA9C759F-1394-459E-8939-81BB859D964E}" type="pres">
      <dgm:prSet presAssocID="{2061C71C-D4C1-421B-AA6D-62ADE5BDBE07}" presName="rootConnector" presStyleLbl="node2" presStyleIdx="0" presStyleCnt="6"/>
      <dgm:spPr/>
    </dgm:pt>
    <dgm:pt modelId="{8B774710-300E-4FA3-9F7B-E27535D58BE8}" type="pres">
      <dgm:prSet presAssocID="{2061C71C-D4C1-421B-AA6D-62ADE5BDBE07}" presName="hierChild4" presStyleCnt="0"/>
      <dgm:spPr/>
    </dgm:pt>
    <dgm:pt modelId="{9A1ED93D-1988-4824-83A6-0EF43EDB1ED7}" type="pres">
      <dgm:prSet presAssocID="{AB582C42-2096-4121-BAA4-FC59220B4FC6}" presName="Name37" presStyleLbl="parChTrans1D3" presStyleIdx="0" presStyleCnt="19"/>
      <dgm:spPr/>
    </dgm:pt>
    <dgm:pt modelId="{840F9AE5-8488-4D81-B2F3-E84ACE2F4C8E}" type="pres">
      <dgm:prSet presAssocID="{5F3DE191-1B73-4BFC-B454-66A1D719B38A}" presName="hierRoot2" presStyleCnt="0">
        <dgm:presLayoutVars>
          <dgm:hierBranch val="init"/>
        </dgm:presLayoutVars>
      </dgm:prSet>
      <dgm:spPr/>
    </dgm:pt>
    <dgm:pt modelId="{57F72D59-A462-4E40-9F7E-563D48057214}" type="pres">
      <dgm:prSet presAssocID="{5F3DE191-1B73-4BFC-B454-66A1D719B38A}" presName="rootComposite" presStyleCnt="0"/>
      <dgm:spPr/>
    </dgm:pt>
    <dgm:pt modelId="{D4BFDE23-D6AC-4B4F-A67C-BE3A7E4894E3}" type="pres">
      <dgm:prSet presAssocID="{5F3DE191-1B73-4BFC-B454-66A1D719B38A}" presName="rootText" presStyleLbl="node3" presStyleIdx="0" presStyleCnt="19" custScaleX="154612" custScaleY="111636" custLinFactNeighborX="-20948" custLinFactNeighborY="94197">
        <dgm:presLayoutVars>
          <dgm:chPref val="3"/>
        </dgm:presLayoutVars>
      </dgm:prSet>
      <dgm:spPr/>
    </dgm:pt>
    <dgm:pt modelId="{B3EEED3B-24D6-4C27-BAE9-61828F1E7115}" type="pres">
      <dgm:prSet presAssocID="{5F3DE191-1B73-4BFC-B454-66A1D719B38A}" presName="rootConnector" presStyleLbl="node3" presStyleIdx="0" presStyleCnt="19"/>
      <dgm:spPr/>
    </dgm:pt>
    <dgm:pt modelId="{E211EC90-F252-4120-8566-ED66DDB2DF47}" type="pres">
      <dgm:prSet presAssocID="{5F3DE191-1B73-4BFC-B454-66A1D719B38A}" presName="hierChild4" presStyleCnt="0"/>
      <dgm:spPr/>
    </dgm:pt>
    <dgm:pt modelId="{9990E74B-1280-47F5-82D6-AED24B802B0E}" type="pres">
      <dgm:prSet presAssocID="{5F3DE191-1B73-4BFC-B454-66A1D719B38A}" presName="hierChild5" presStyleCnt="0"/>
      <dgm:spPr/>
    </dgm:pt>
    <dgm:pt modelId="{11E281EB-415F-4AC1-8DD3-3D279D173BB8}" type="pres">
      <dgm:prSet presAssocID="{3649F706-3B90-4289-BBAC-C70D2056A6D7}" presName="Name37" presStyleLbl="parChTrans1D3" presStyleIdx="1" presStyleCnt="19"/>
      <dgm:spPr/>
    </dgm:pt>
    <dgm:pt modelId="{FB180575-2373-4D48-9939-7A2E7773FF8A}" type="pres">
      <dgm:prSet presAssocID="{2F4FC4D5-792F-4344-AD0D-16C173E8ADD2}" presName="hierRoot2" presStyleCnt="0">
        <dgm:presLayoutVars>
          <dgm:hierBranch val="init"/>
        </dgm:presLayoutVars>
      </dgm:prSet>
      <dgm:spPr/>
    </dgm:pt>
    <dgm:pt modelId="{BB21C5DA-6F4A-45E2-9C0E-463F4A0D6211}" type="pres">
      <dgm:prSet presAssocID="{2F4FC4D5-792F-4344-AD0D-16C173E8ADD2}" presName="rootComposite" presStyleCnt="0"/>
      <dgm:spPr/>
    </dgm:pt>
    <dgm:pt modelId="{F1B0BA3C-4352-4679-8C8D-691DD13A51B5}" type="pres">
      <dgm:prSet presAssocID="{2F4FC4D5-792F-4344-AD0D-16C173E8ADD2}" presName="rootText" presStyleLbl="node3" presStyleIdx="1" presStyleCnt="19" custScaleX="154612" custScaleY="111636" custLinFactNeighborX="-20948" custLinFactNeighborY="94197">
        <dgm:presLayoutVars>
          <dgm:chPref val="3"/>
        </dgm:presLayoutVars>
      </dgm:prSet>
      <dgm:spPr/>
    </dgm:pt>
    <dgm:pt modelId="{92DC1448-7E42-4D98-BDB6-A5A92CFACCCF}" type="pres">
      <dgm:prSet presAssocID="{2F4FC4D5-792F-4344-AD0D-16C173E8ADD2}" presName="rootConnector" presStyleLbl="node3" presStyleIdx="1" presStyleCnt="19"/>
      <dgm:spPr/>
    </dgm:pt>
    <dgm:pt modelId="{707D01E3-EAD2-4DDA-A972-7D222731651B}" type="pres">
      <dgm:prSet presAssocID="{2F4FC4D5-792F-4344-AD0D-16C173E8ADD2}" presName="hierChild4" presStyleCnt="0"/>
      <dgm:spPr/>
    </dgm:pt>
    <dgm:pt modelId="{8F32279A-EA00-4053-B9D8-FDEA276EC644}" type="pres">
      <dgm:prSet presAssocID="{2F4FC4D5-792F-4344-AD0D-16C173E8ADD2}" presName="hierChild5" presStyleCnt="0"/>
      <dgm:spPr/>
    </dgm:pt>
    <dgm:pt modelId="{0132F06D-18FC-462D-9E60-65C898454A87}" type="pres">
      <dgm:prSet presAssocID="{7BFAFE15-10EB-4E4F-8A53-F812733804B5}" presName="Name37" presStyleLbl="parChTrans1D3" presStyleIdx="2" presStyleCnt="19"/>
      <dgm:spPr/>
    </dgm:pt>
    <dgm:pt modelId="{EFF61A30-BBE7-4CD6-B67C-448DB3EEE123}" type="pres">
      <dgm:prSet presAssocID="{7C5D05C3-1C9C-4D02-ABC4-F073BD2898AC}" presName="hierRoot2" presStyleCnt="0">
        <dgm:presLayoutVars>
          <dgm:hierBranch val="init"/>
        </dgm:presLayoutVars>
      </dgm:prSet>
      <dgm:spPr/>
    </dgm:pt>
    <dgm:pt modelId="{BB86D49A-A379-4577-B199-D47C61FD3307}" type="pres">
      <dgm:prSet presAssocID="{7C5D05C3-1C9C-4D02-ABC4-F073BD2898AC}" presName="rootComposite" presStyleCnt="0"/>
      <dgm:spPr/>
    </dgm:pt>
    <dgm:pt modelId="{24517A07-AC33-4881-A7CE-8DA12CD646BC}" type="pres">
      <dgm:prSet presAssocID="{7C5D05C3-1C9C-4D02-ABC4-F073BD2898AC}" presName="rootText" presStyleLbl="node3" presStyleIdx="2" presStyleCnt="19" custScaleX="154612" custScaleY="111636" custLinFactNeighborX="-20948" custLinFactNeighborY="94197">
        <dgm:presLayoutVars>
          <dgm:chPref val="3"/>
        </dgm:presLayoutVars>
      </dgm:prSet>
      <dgm:spPr/>
    </dgm:pt>
    <dgm:pt modelId="{8558B2AC-9147-4882-A603-F5A4C282662E}" type="pres">
      <dgm:prSet presAssocID="{7C5D05C3-1C9C-4D02-ABC4-F073BD2898AC}" presName="rootConnector" presStyleLbl="node3" presStyleIdx="2" presStyleCnt="19"/>
      <dgm:spPr/>
    </dgm:pt>
    <dgm:pt modelId="{A76B22E5-4194-4493-A90D-9BE8E4235312}" type="pres">
      <dgm:prSet presAssocID="{7C5D05C3-1C9C-4D02-ABC4-F073BD2898AC}" presName="hierChild4" presStyleCnt="0"/>
      <dgm:spPr/>
    </dgm:pt>
    <dgm:pt modelId="{6475D948-8E55-4B15-8C5D-55DDEA139FE3}" type="pres">
      <dgm:prSet presAssocID="{7C5D05C3-1C9C-4D02-ABC4-F073BD2898AC}" presName="hierChild5" presStyleCnt="0"/>
      <dgm:spPr/>
    </dgm:pt>
    <dgm:pt modelId="{E5E05991-6ECB-4375-B68E-8657BD07248E}" type="pres">
      <dgm:prSet presAssocID="{C6C6B356-8096-4F46-A1F0-F385ACE7071E}" presName="Name37" presStyleLbl="parChTrans1D3" presStyleIdx="3" presStyleCnt="19"/>
      <dgm:spPr/>
    </dgm:pt>
    <dgm:pt modelId="{DE9A8EA0-665D-4A11-B0C7-70700945A0F7}" type="pres">
      <dgm:prSet presAssocID="{F52AE2ED-93D9-424B-B2C0-A640E40DC1BB}" presName="hierRoot2" presStyleCnt="0">
        <dgm:presLayoutVars>
          <dgm:hierBranch val="init"/>
        </dgm:presLayoutVars>
      </dgm:prSet>
      <dgm:spPr/>
    </dgm:pt>
    <dgm:pt modelId="{34435BB3-EAD7-456E-BB88-CA3F67A4ECB5}" type="pres">
      <dgm:prSet presAssocID="{F52AE2ED-93D9-424B-B2C0-A640E40DC1BB}" presName="rootComposite" presStyleCnt="0"/>
      <dgm:spPr/>
    </dgm:pt>
    <dgm:pt modelId="{41713612-AC9C-4180-9DE6-0C36BFB629E8}" type="pres">
      <dgm:prSet presAssocID="{F52AE2ED-93D9-424B-B2C0-A640E40DC1BB}" presName="rootText" presStyleLbl="node3" presStyleIdx="3" presStyleCnt="19" custScaleX="154612" custScaleY="111636" custLinFactNeighborX="-20948" custLinFactNeighborY="94197">
        <dgm:presLayoutVars>
          <dgm:chPref val="3"/>
        </dgm:presLayoutVars>
      </dgm:prSet>
      <dgm:spPr/>
    </dgm:pt>
    <dgm:pt modelId="{B7A1D99A-CA45-4537-B443-D68BF14C379F}" type="pres">
      <dgm:prSet presAssocID="{F52AE2ED-93D9-424B-B2C0-A640E40DC1BB}" presName="rootConnector" presStyleLbl="node3" presStyleIdx="3" presStyleCnt="19"/>
      <dgm:spPr/>
    </dgm:pt>
    <dgm:pt modelId="{93C0E7E1-55EF-41AE-8CD4-38EC649FB6C5}" type="pres">
      <dgm:prSet presAssocID="{F52AE2ED-93D9-424B-B2C0-A640E40DC1BB}" presName="hierChild4" presStyleCnt="0"/>
      <dgm:spPr/>
    </dgm:pt>
    <dgm:pt modelId="{69562FB0-90F4-4600-8E9F-076C4A4E673D}" type="pres">
      <dgm:prSet presAssocID="{F52AE2ED-93D9-424B-B2C0-A640E40DC1BB}" presName="hierChild5" presStyleCnt="0"/>
      <dgm:spPr/>
    </dgm:pt>
    <dgm:pt modelId="{061AF6D2-43DB-48CE-9288-503852F2688E}" type="pres">
      <dgm:prSet presAssocID="{2061C71C-D4C1-421B-AA6D-62ADE5BDBE07}" presName="hierChild5" presStyleCnt="0"/>
      <dgm:spPr/>
    </dgm:pt>
    <dgm:pt modelId="{1E3C96BC-A6BA-420B-9F59-994184F8ED9B}" type="pres">
      <dgm:prSet presAssocID="{752FE34B-9E3E-4011-80C8-B92212C4DDC0}" presName="Name37" presStyleLbl="parChTrans1D2" presStyleIdx="1" presStyleCnt="6"/>
      <dgm:spPr/>
    </dgm:pt>
    <dgm:pt modelId="{DA8F730E-9AB3-441C-8858-623FA723A348}" type="pres">
      <dgm:prSet presAssocID="{F5C7ACD8-E2BF-4370-85C2-C9FCF06F31B7}" presName="hierRoot2" presStyleCnt="0">
        <dgm:presLayoutVars>
          <dgm:hierBranch val="init"/>
        </dgm:presLayoutVars>
      </dgm:prSet>
      <dgm:spPr/>
    </dgm:pt>
    <dgm:pt modelId="{59D98DA4-B95D-4441-8DAD-48B32274CF4D}" type="pres">
      <dgm:prSet presAssocID="{F5C7ACD8-E2BF-4370-85C2-C9FCF06F31B7}" presName="rootComposite" presStyleCnt="0"/>
      <dgm:spPr/>
    </dgm:pt>
    <dgm:pt modelId="{928F72E3-E2FC-44F0-8D60-40873E322A0E}" type="pres">
      <dgm:prSet presAssocID="{F5C7ACD8-E2BF-4370-85C2-C9FCF06F31B7}" presName="rootText" presStyleLbl="node2" presStyleIdx="1" presStyleCnt="6" custScaleX="131608" custLinFactNeighborY="22352">
        <dgm:presLayoutVars>
          <dgm:chPref val="3"/>
        </dgm:presLayoutVars>
      </dgm:prSet>
      <dgm:spPr/>
    </dgm:pt>
    <dgm:pt modelId="{5F5EDEBA-51CC-48A5-8C58-7791C6B23FB1}" type="pres">
      <dgm:prSet presAssocID="{F5C7ACD8-E2BF-4370-85C2-C9FCF06F31B7}" presName="rootConnector" presStyleLbl="node2" presStyleIdx="1" presStyleCnt="6"/>
      <dgm:spPr/>
    </dgm:pt>
    <dgm:pt modelId="{9DF3196B-3E4B-424F-94C6-DECD5835ECFE}" type="pres">
      <dgm:prSet presAssocID="{F5C7ACD8-E2BF-4370-85C2-C9FCF06F31B7}" presName="hierChild4" presStyleCnt="0"/>
      <dgm:spPr/>
    </dgm:pt>
    <dgm:pt modelId="{4143EC47-C6A7-48C3-848C-C863DADDFF72}" type="pres">
      <dgm:prSet presAssocID="{96A499DD-B853-4951-9E50-0D05CF975033}" presName="Name37" presStyleLbl="parChTrans1D3" presStyleIdx="4" presStyleCnt="19"/>
      <dgm:spPr/>
    </dgm:pt>
    <dgm:pt modelId="{C087145F-DDC4-472B-900D-C8C6FCC7E75D}" type="pres">
      <dgm:prSet presAssocID="{849CD043-C3CD-4C8B-BC97-B460C76A4557}" presName="hierRoot2" presStyleCnt="0">
        <dgm:presLayoutVars>
          <dgm:hierBranch val="init"/>
        </dgm:presLayoutVars>
      </dgm:prSet>
      <dgm:spPr/>
    </dgm:pt>
    <dgm:pt modelId="{5A3804E0-F49D-4D5B-B98A-3065281765C6}" type="pres">
      <dgm:prSet presAssocID="{849CD043-C3CD-4C8B-BC97-B460C76A4557}" presName="rootComposite" presStyleCnt="0"/>
      <dgm:spPr/>
    </dgm:pt>
    <dgm:pt modelId="{AEB8FA35-882B-43F9-812A-21E8627AE36B}" type="pres">
      <dgm:prSet presAssocID="{849CD043-C3CD-4C8B-BC97-B460C76A4557}" presName="rootText" presStyleLbl="node3" presStyleIdx="4" presStyleCnt="19" custScaleX="149990" custScaleY="111277" custLinFactY="58338" custLinFactNeighborY="100000">
        <dgm:presLayoutVars>
          <dgm:chPref val="3"/>
        </dgm:presLayoutVars>
      </dgm:prSet>
      <dgm:spPr/>
    </dgm:pt>
    <dgm:pt modelId="{8AF02169-8266-426C-8D34-0C7BEF026BF4}" type="pres">
      <dgm:prSet presAssocID="{849CD043-C3CD-4C8B-BC97-B460C76A4557}" presName="rootConnector" presStyleLbl="node3" presStyleIdx="4" presStyleCnt="19"/>
      <dgm:spPr/>
    </dgm:pt>
    <dgm:pt modelId="{17A723BE-088C-4297-896D-14D5C67832C5}" type="pres">
      <dgm:prSet presAssocID="{849CD043-C3CD-4C8B-BC97-B460C76A4557}" presName="hierChild4" presStyleCnt="0"/>
      <dgm:spPr/>
    </dgm:pt>
    <dgm:pt modelId="{35815F4C-4EF9-4426-B84C-6EFBE47E8F78}" type="pres">
      <dgm:prSet presAssocID="{849CD043-C3CD-4C8B-BC97-B460C76A4557}" presName="hierChild5" presStyleCnt="0"/>
      <dgm:spPr/>
    </dgm:pt>
    <dgm:pt modelId="{DE31C3C6-8B04-42A8-943F-58D6B65B4BBF}" type="pres">
      <dgm:prSet presAssocID="{40F8A461-970A-4696-A7F6-325990D59A70}" presName="Name37" presStyleLbl="parChTrans1D3" presStyleIdx="5" presStyleCnt="19"/>
      <dgm:spPr/>
    </dgm:pt>
    <dgm:pt modelId="{E4738ECD-6227-40F0-BA8A-9157A479FB06}" type="pres">
      <dgm:prSet presAssocID="{3037FDE5-C79A-42CB-B0EC-504325E8F74E}" presName="hierRoot2" presStyleCnt="0">
        <dgm:presLayoutVars>
          <dgm:hierBranch val="init"/>
        </dgm:presLayoutVars>
      </dgm:prSet>
      <dgm:spPr/>
    </dgm:pt>
    <dgm:pt modelId="{6725A617-909B-42D1-BB1A-92221BC11FCB}" type="pres">
      <dgm:prSet presAssocID="{3037FDE5-C79A-42CB-B0EC-504325E8F74E}" presName="rootComposite" presStyleCnt="0"/>
      <dgm:spPr/>
    </dgm:pt>
    <dgm:pt modelId="{14384B59-5F9D-488E-B512-263A9A048794}" type="pres">
      <dgm:prSet presAssocID="{3037FDE5-C79A-42CB-B0EC-504325E8F74E}" presName="rootText" presStyleLbl="node3" presStyleIdx="5" presStyleCnt="19" custScaleX="149990" custScaleY="111277" custLinFactY="58338" custLinFactNeighborY="100000">
        <dgm:presLayoutVars>
          <dgm:chPref val="3"/>
        </dgm:presLayoutVars>
      </dgm:prSet>
      <dgm:spPr/>
    </dgm:pt>
    <dgm:pt modelId="{4616F5EC-B24C-408E-8A2F-69B5028695F8}" type="pres">
      <dgm:prSet presAssocID="{3037FDE5-C79A-42CB-B0EC-504325E8F74E}" presName="rootConnector" presStyleLbl="node3" presStyleIdx="5" presStyleCnt="19"/>
      <dgm:spPr/>
    </dgm:pt>
    <dgm:pt modelId="{10E9C7A3-2847-4996-B54E-32C805E4E63E}" type="pres">
      <dgm:prSet presAssocID="{3037FDE5-C79A-42CB-B0EC-504325E8F74E}" presName="hierChild4" presStyleCnt="0"/>
      <dgm:spPr/>
    </dgm:pt>
    <dgm:pt modelId="{6A835D5C-36EE-4572-AC91-0E7F78401614}" type="pres">
      <dgm:prSet presAssocID="{3037FDE5-C79A-42CB-B0EC-504325E8F74E}" presName="hierChild5" presStyleCnt="0"/>
      <dgm:spPr/>
    </dgm:pt>
    <dgm:pt modelId="{AFE3B9A6-9D7A-4A88-B12B-C18F18B22261}" type="pres">
      <dgm:prSet presAssocID="{D4FD39DA-D5D7-4D61-808D-90AA090F9682}" presName="Name37" presStyleLbl="parChTrans1D3" presStyleIdx="6" presStyleCnt="19"/>
      <dgm:spPr/>
    </dgm:pt>
    <dgm:pt modelId="{ED409BD9-824D-4088-8C7A-6D796D0AED08}" type="pres">
      <dgm:prSet presAssocID="{8C4E970B-A778-4840-BDA1-F5E26DA325A2}" presName="hierRoot2" presStyleCnt="0">
        <dgm:presLayoutVars>
          <dgm:hierBranch val="init"/>
        </dgm:presLayoutVars>
      </dgm:prSet>
      <dgm:spPr/>
    </dgm:pt>
    <dgm:pt modelId="{69212AD6-1960-40E7-AA0B-F1A4AA1A4768}" type="pres">
      <dgm:prSet presAssocID="{8C4E970B-A778-4840-BDA1-F5E26DA325A2}" presName="rootComposite" presStyleCnt="0"/>
      <dgm:spPr/>
    </dgm:pt>
    <dgm:pt modelId="{B5EC5C26-B7B2-4151-93AF-94250DAD8B33}" type="pres">
      <dgm:prSet presAssocID="{8C4E970B-A778-4840-BDA1-F5E26DA325A2}" presName="rootText" presStyleLbl="node3" presStyleIdx="6" presStyleCnt="19" custScaleX="149990" custScaleY="111277" custLinFactY="58338" custLinFactNeighborY="100000">
        <dgm:presLayoutVars>
          <dgm:chPref val="3"/>
        </dgm:presLayoutVars>
      </dgm:prSet>
      <dgm:spPr/>
    </dgm:pt>
    <dgm:pt modelId="{94595FBC-BD2D-4803-B799-86D2B0E7899D}" type="pres">
      <dgm:prSet presAssocID="{8C4E970B-A778-4840-BDA1-F5E26DA325A2}" presName="rootConnector" presStyleLbl="node3" presStyleIdx="6" presStyleCnt="19"/>
      <dgm:spPr/>
    </dgm:pt>
    <dgm:pt modelId="{3C8513AB-8B71-4463-B711-F5ED9FE651F4}" type="pres">
      <dgm:prSet presAssocID="{8C4E970B-A778-4840-BDA1-F5E26DA325A2}" presName="hierChild4" presStyleCnt="0"/>
      <dgm:spPr/>
    </dgm:pt>
    <dgm:pt modelId="{73C0635D-57FC-4A20-8DCD-3AC8DDA8BBCC}" type="pres">
      <dgm:prSet presAssocID="{8C4E970B-A778-4840-BDA1-F5E26DA325A2}" presName="hierChild5" presStyleCnt="0"/>
      <dgm:spPr/>
    </dgm:pt>
    <dgm:pt modelId="{1389DBC0-79BF-4BCF-BF2E-08E3F36AF52A}" type="pres">
      <dgm:prSet presAssocID="{F5C7ACD8-E2BF-4370-85C2-C9FCF06F31B7}" presName="hierChild5" presStyleCnt="0"/>
      <dgm:spPr/>
    </dgm:pt>
    <dgm:pt modelId="{6F42B4AC-E793-44D6-99D0-5CC85FF60D74}" type="pres">
      <dgm:prSet presAssocID="{0269BEF5-6FF8-492D-9ADA-239CC7FE42CF}" presName="Name37" presStyleLbl="parChTrans1D2" presStyleIdx="2" presStyleCnt="6"/>
      <dgm:spPr/>
    </dgm:pt>
    <dgm:pt modelId="{316425DC-8890-478E-9806-72FB2C647056}" type="pres">
      <dgm:prSet presAssocID="{3CE4E1C4-9CF5-43F5-8897-E3070C0B8A3B}" presName="hierRoot2" presStyleCnt="0">
        <dgm:presLayoutVars>
          <dgm:hierBranch val="init"/>
        </dgm:presLayoutVars>
      </dgm:prSet>
      <dgm:spPr/>
    </dgm:pt>
    <dgm:pt modelId="{2DFC8245-DF35-4B6F-AF53-CB8C05406C92}" type="pres">
      <dgm:prSet presAssocID="{3CE4E1C4-9CF5-43F5-8897-E3070C0B8A3B}" presName="rootComposite" presStyleCnt="0"/>
      <dgm:spPr/>
    </dgm:pt>
    <dgm:pt modelId="{DB27C65A-2743-46E9-9A43-53C8DA024C1E}" type="pres">
      <dgm:prSet presAssocID="{3CE4E1C4-9CF5-43F5-8897-E3070C0B8A3B}" presName="rootText" presStyleLbl="node2" presStyleIdx="2" presStyleCnt="6" custScaleX="174007" custLinFactNeighborX="13700" custLinFactNeighborY="14558">
        <dgm:presLayoutVars>
          <dgm:chPref val="3"/>
        </dgm:presLayoutVars>
      </dgm:prSet>
      <dgm:spPr/>
    </dgm:pt>
    <dgm:pt modelId="{079A54A5-EC6A-49C7-8619-69BC63603AF3}" type="pres">
      <dgm:prSet presAssocID="{3CE4E1C4-9CF5-43F5-8897-E3070C0B8A3B}" presName="rootConnector" presStyleLbl="node2" presStyleIdx="2" presStyleCnt="6"/>
      <dgm:spPr/>
    </dgm:pt>
    <dgm:pt modelId="{20A584B4-D3DC-48F4-8B6E-EC400D712B67}" type="pres">
      <dgm:prSet presAssocID="{3CE4E1C4-9CF5-43F5-8897-E3070C0B8A3B}" presName="hierChild4" presStyleCnt="0"/>
      <dgm:spPr/>
    </dgm:pt>
    <dgm:pt modelId="{03D6D93B-D931-4954-B9C6-4A8C77ECE6BC}" type="pres">
      <dgm:prSet presAssocID="{6FB0ED52-137C-4B34-B51E-E9382F789787}" presName="Name37" presStyleLbl="parChTrans1D3" presStyleIdx="7" presStyleCnt="19"/>
      <dgm:spPr/>
    </dgm:pt>
    <dgm:pt modelId="{F70E0800-8A7B-41F5-913A-7D6D699F3DA4}" type="pres">
      <dgm:prSet presAssocID="{D0A6BD5A-F763-4112-9721-F160898C83CC}" presName="hierRoot2" presStyleCnt="0">
        <dgm:presLayoutVars>
          <dgm:hierBranch val="init"/>
        </dgm:presLayoutVars>
      </dgm:prSet>
      <dgm:spPr/>
    </dgm:pt>
    <dgm:pt modelId="{0409E905-F029-4AE1-91B9-C9CF7D6735EB}" type="pres">
      <dgm:prSet presAssocID="{D0A6BD5A-F763-4112-9721-F160898C83CC}" presName="rootComposite" presStyleCnt="0"/>
      <dgm:spPr/>
    </dgm:pt>
    <dgm:pt modelId="{223D9841-27DF-4079-B2AD-8840CED86B78}" type="pres">
      <dgm:prSet presAssocID="{D0A6BD5A-F763-4112-9721-F160898C83CC}" presName="rootText" presStyleLbl="node3" presStyleIdx="7" presStyleCnt="19" custScaleX="124408" custLinFactY="75879" custLinFactNeighborX="47768" custLinFactNeighborY="100000">
        <dgm:presLayoutVars>
          <dgm:chPref val="3"/>
        </dgm:presLayoutVars>
      </dgm:prSet>
      <dgm:spPr/>
    </dgm:pt>
    <dgm:pt modelId="{A17F996C-A854-4B67-ABFF-185EDD131A46}" type="pres">
      <dgm:prSet presAssocID="{D0A6BD5A-F763-4112-9721-F160898C83CC}" presName="rootConnector" presStyleLbl="node3" presStyleIdx="7" presStyleCnt="19"/>
      <dgm:spPr/>
    </dgm:pt>
    <dgm:pt modelId="{0973EC35-EC3D-4224-82B7-D1F1AE536417}" type="pres">
      <dgm:prSet presAssocID="{D0A6BD5A-F763-4112-9721-F160898C83CC}" presName="hierChild4" presStyleCnt="0"/>
      <dgm:spPr/>
    </dgm:pt>
    <dgm:pt modelId="{600C7BF9-516D-48A5-90C4-7C688525BC85}" type="pres">
      <dgm:prSet presAssocID="{D0A6BD5A-F763-4112-9721-F160898C83CC}" presName="hierChild5" presStyleCnt="0"/>
      <dgm:spPr/>
    </dgm:pt>
    <dgm:pt modelId="{57479B43-6913-46D0-9B73-7B093CD17543}" type="pres">
      <dgm:prSet presAssocID="{50CDEF2A-FF0B-4F01-8E7F-0694D67189B8}" presName="Name37" presStyleLbl="parChTrans1D3" presStyleIdx="8" presStyleCnt="19"/>
      <dgm:spPr/>
    </dgm:pt>
    <dgm:pt modelId="{BB2844BA-0D7F-46A2-A31F-DDADE9D14561}" type="pres">
      <dgm:prSet presAssocID="{9CFB0E63-D132-47D9-9004-688EB818E5C7}" presName="hierRoot2" presStyleCnt="0">
        <dgm:presLayoutVars>
          <dgm:hierBranch val="init"/>
        </dgm:presLayoutVars>
      </dgm:prSet>
      <dgm:spPr/>
    </dgm:pt>
    <dgm:pt modelId="{9DD3CE1D-CCB1-458B-99CB-98226BB95B44}" type="pres">
      <dgm:prSet presAssocID="{9CFB0E63-D132-47D9-9004-688EB818E5C7}" presName="rootComposite" presStyleCnt="0"/>
      <dgm:spPr/>
    </dgm:pt>
    <dgm:pt modelId="{A1DA0970-A540-4C2A-B0F1-39F2ED0401F3}" type="pres">
      <dgm:prSet presAssocID="{9CFB0E63-D132-47D9-9004-688EB818E5C7}" presName="rootText" presStyleLbl="node3" presStyleIdx="8" presStyleCnt="19" custScaleX="124408" custLinFactY="68530" custLinFactNeighborX="47768" custLinFactNeighborY="100000">
        <dgm:presLayoutVars>
          <dgm:chPref val="3"/>
        </dgm:presLayoutVars>
      </dgm:prSet>
      <dgm:spPr/>
    </dgm:pt>
    <dgm:pt modelId="{B2BDE845-C80B-443F-9D10-12DF6BB8E8A1}" type="pres">
      <dgm:prSet presAssocID="{9CFB0E63-D132-47D9-9004-688EB818E5C7}" presName="rootConnector" presStyleLbl="node3" presStyleIdx="8" presStyleCnt="19"/>
      <dgm:spPr/>
    </dgm:pt>
    <dgm:pt modelId="{1AC19E95-11A9-40D0-87EB-5A0F32C54DDC}" type="pres">
      <dgm:prSet presAssocID="{9CFB0E63-D132-47D9-9004-688EB818E5C7}" presName="hierChild4" presStyleCnt="0"/>
      <dgm:spPr/>
    </dgm:pt>
    <dgm:pt modelId="{8B83E823-7EA1-4D3B-BA66-FC71A1B977A7}" type="pres">
      <dgm:prSet presAssocID="{9CFB0E63-D132-47D9-9004-688EB818E5C7}" presName="hierChild5" presStyleCnt="0"/>
      <dgm:spPr/>
    </dgm:pt>
    <dgm:pt modelId="{D8007ECF-E25A-4C4D-BFE2-463BFF799CA0}" type="pres">
      <dgm:prSet presAssocID="{8CB8CE95-606E-48C0-963B-714D0F009941}" presName="Name37" presStyleLbl="parChTrans1D3" presStyleIdx="9" presStyleCnt="19"/>
      <dgm:spPr/>
    </dgm:pt>
    <dgm:pt modelId="{C49CF252-DDFA-4205-B303-6F0EA48C06D0}" type="pres">
      <dgm:prSet presAssocID="{74486840-C792-48E0-A4BB-BE3D8EDEAF9B}" presName="hierRoot2" presStyleCnt="0">
        <dgm:presLayoutVars>
          <dgm:hierBranch val="init"/>
        </dgm:presLayoutVars>
      </dgm:prSet>
      <dgm:spPr/>
    </dgm:pt>
    <dgm:pt modelId="{97956D7D-3F8F-4A39-AA13-7056E29A86B3}" type="pres">
      <dgm:prSet presAssocID="{74486840-C792-48E0-A4BB-BE3D8EDEAF9B}" presName="rootComposite" presStyleCnt="0"/>
      <dgm:spPr/>
    </dgm:pt>
    <dgm:pt modelId="{EADC3695-732D-4F0B-9065-0364CFF33041}" type="pres">
      <dgm:prSet presAssocID="{74486840-C792-48E0-A4BB-BE3D8EDEAF9B}" presName="rootText" presStyleLbl="node3" presStyleIdx="9" presStyleCnt="19" custScaleX="124408" custLinFactY="68530" custLinFactNeighborX="47768" custLinFactNeighborY="100000">
        <dgm:presLayoutVars>
          <dgm:chPref val="3"/>
        </dgm:presLayoutVars>
      </dgm:prSet>
      <dgm:spPr/>
    </dgm:pt>
    <dgm:pt modelId="{577EB3EF-80E8-47F4-AB65-C806BFC6877B}" type="pres">
      <dgm:prSet presAssocID="{74486840-C792-48E0-A4BB-BE3D8EDEAF9B}" presName="rootConnector" presStyleLbl="node3" presStyleIdx="9" presStyleCnt="19"/>
      <dgm:spPr/>
    </dgm:pt>
    <dgm:pt modelId="{1968D600-F4C4-4EFA-93BC-7F3BDF7E2D30}" type="pres">
      <dgm:prSet presAssocID="{74486840-C792-48E0-A4BB-BE3D8EDEAF9B}" presName="hierChild4" presStyleCnt="0"/>
      <dgm:spPr/>
    </dgm:pt>
    <dgm:pt modelId="{3CE286A9-3147-4099-804D-97C6E83FAC13}" type="pres">
      <dgm:prSet presAssocID="{74486840-C792-48E0-A4BB-BE3D8EDEAF9B}" presName="hierChild5" presStyleCnt="0"/>
      <dgm:spPr/>
    </dgm:pt>
    <dgm:pt modelId="{DAF65BF7-1301-4DE1-BE0A-C3C60C07B75B}" type="pres">
      <dgm:prSet presAssocID="{3CE4E1C4-9CF5-43F5-8897-E3070C0B8A3B}" presName="hierChild5" presStyleCnt="0"/>
      <dgm:spPr/>
    </dgm:pt>
    <dgm:pt modelId="{7AAF0E50-E24E-4950-91CF-C0F412CBEEE6}" type="pres">
      <dgm:prSet presAssocID="{934CD586-968F-4D15-BAAD-DD22249B4829}" presName="Name37" presStyleLbl="parChTrans1D2" presStyleIdx="3" presStyleCnt="6"/>
      <dgm:spPr/>
    </dgm:pt>
    <dgm:pt modelId="{399B67D1-F43F-4FE8-88A9-6AE76FF2D14A}" type="pres">
      <dgm:prSet presAssocID="{0B1C19D9-2AD3-4581-B392-5320DFD56549}" presName="hierRoot2" presStyleCnt="0">
        <dgm:presLayoutVars>
          <dgm:hierBranch val="init"/>
        </dgm:presLayoutVars>
      </dgm:prSet>
      <dgm:spPr/>
    </dgm:pt>
    <dgm:pt modelId="{BA7C5DB1-3751-44FF-A58D-054FCB4C26B6}" type="pres">
      <dgm:prSet presAssocID="{0B1C19D9-2AD3-4581-B392-5320DFD56549}" presName="rootComposite" presStyleCnt="0"/>
      <dgm:spPr/>
    </dgm:pt>
    <dgm:pt modelId="{477AA49F-61DF-4C36-8894-F4D716FEE453}" type="pres">
      <dgm:prSet presAssocID="{0B1C19D9-2AD3-4581-B392-5320DFD56549}" presName="rootText" presStyleLbl="node2" presStyleIdx="3" presStyleCnt="6" custScaleX="174007" custLinFactNeighborX="12057" custLinFactNeighborY="21287">
        <dgm:presLayoutVars>
          <dgm:chPref val="3"/>
        </dgm:presLayoutVars>
      </dgm:prSet>
      <dgm:spPr/>
    </dgm:pt>
    <dgm:pt modelId="{A6A13846-79E9-4ABE-9C76-ADB1BF99770A}" type="pres">
      <dgm:prSet presAssocID="{0B1C19D9-2AD3-4581-B392-5320DFD56549}" presName="rootConnector" presStyleLbl="node2" presStyleIdx="3" presStyleCnt="6"/>
      <dgm:spPr/>
    </dgm:pt>
    <dgm:pt modelId="{FD53B190-542C-4969-B074-45C8F4F603DD}" type="pres">
      <dgm:prSet presAssocID="{0B1C19D9-2AD3-4581-B392-5320DFD56549}" presName="hierChild4" presStyleCnt="0"/>
      <dgm:spPr/>
    </dgm:pt>
    <dgm:pt modelId="{58F417D0-CC1A-4A6E-A356-D6D1152C831E}" type="pres">
      <dgm:prSet presAssocID="{A05C1D09-1340-4395-BABA-3B9337E744D7}" presName="Name37" presStyleLbl="parChTrans1D3" presStyleIdx="10" presStyleCnt="19"/>
      <dgm:spPr/>
    </dgm:pt>
    <dgm:pt modelId="{776405DB-C102-4F67-8BD5-59EE6C68B450}" type="pres">
      <dgm:prSet presAssocID="{9BF78A53-9E32-4EF1-9B59-D351AA991FA5}" presName="hierRoot2" presStyleCnt="0">
        <dgm:presLayoutVars>
          <dgm:hierBranch val="init"/>
        </dgm:presLayoutVars>
      </dgm:prSet>
      <dgm:spPr/>
    </dgm:pt>
    <dgm:pt modelId="{6C04C37E-9B62-4264-80DD-97CD562C3230}" type="pres">
      <dgm:prSet presAssocID="{9BF78A53-9E32-4EF1-9B59-D351AA991FA5}" presName="rootComposite" presStyleCnt="0"/>
      <dgm:spPr/>
    </dgm:pt>
    <dgm:pt modelId="{1FAA2298-4A7C-415E-9F2F-E8015275DFBF}" type="pres">
      <dgm:prSet presAssocID="{9BF78A53-9E32-4EF1-9B59-D351AA991FA5}" presName="rootText" presStyleLbl="node3" presStyleIdx="10" presStyleCnt="19" custScaleX="133714" custLinFactY="80584" custLinFactNeighborX="7420" custLinFactNeighborY="100000">
        <dgm:presLayoutVars>
          <dgm:chPref val="3"/>
        </dgm:presLayoutVars>
      </dgm:prSet>
      <dgm:spPr/>
    </dgm:pt>
    <dgm:pt modelId="{01342B24-35C1-46D1-9474-C1439E8E5CF4}" type="pres">
      <dgm:prSet presAssocID="{9BF78A53-9E32-4EF1-9B59-D351AA991FA5}" presName="rootConnector" presStyleLbl="node3" presStyleIdx="10" presStyleCnt="19"/>
      <dgm:spPr/>
    </dgm:pt>
    <dgm:pt modelId="{3B5E57C1-F3AE-4717-89CA-629A2CDB65A9}" type="pres">
      <dgm:prSet presAssocID="{9BF78A53-9E32-4EF1-9B59-D351AA991FA5}" presName="hierChild4" presStyleCnt="0"/>
      <dgm:spPr/>
    </dgm:pt>
    <dgm:pt modelId="{8B884158-A318-48C6-8A35-9E2D26DA988A}" type="pres">
      <dgm:prSet presAssocID="{9BF78A53-9E32-4EF1-9B59-D351AA991FA5}" presName="hierChild5" presStyleCnt="0"/>
      <dgm:spPr/>
    </dgm:pt>
    <dgm:pt modelId="{0AEEB055-3DAC-4DE2-AEC8-B4243ECD892D}" type="pres">
      <dgm:prSet presAssocID="{33108830-DA99-40A9-B9FF-9FB34D07AF93}" presName="Name37" presStyleLbl="parChTrans1D3" presStyleIdx="11" presStyleCnt="19"/>
      <dgm:spPr/>
    </dgm:pt>
    <dgm:pt modelId="{880F6A28-AFA0-4240-950A-B3957E6FC8CD}" type="pres">
      <dgm:prSet presAssocID="{EEFEFC2C-53C0-4804-8367-CF1F48EF75F6}" presName="hierRoot2" presStyleCnt="0">
        <dgm:presLayoutVars>
          <dgm:hierBranch val="init"/>
        </dgm:presLayoutVars>
      </dgm:prSet>
      <dgm:spPr/>
    </dgm:pt>
    <dgm:pt modelId="{1EC497F0-D269-42CF-8472-00F84B76E23D}" type="pres">
      <dgm:prSet presAssocID="{EEFEFC2C-53C0-4804-8367-CF1F48EF75F6}" presName="rootComposite" presStyleCnt="0"/>
      <dgm:spPr/>
    </dgm:pt>
    <dgm:pt modelId="{A2ECA70F-0518-450E-AA1A-210F583792B4}" type="pres">
      <dgm:prSet presAssocID="{EEFEFC2C-53C0-4804-8367-CF1F48EF75F6}" presName="rootText" presStyleLbl="node3" presStyleIdx="11" presStyleCnt="19" custScaleX="133714" custLinFactY="80584" custLinFactNeighborX="7420" custLinFactNeighborY="100000">
        <dgm:presLayoutVars>
          <dgm:chPref val="3"/>
        </dgm:presLayoutVars>
      </dgm:prSet>
      <dgm:spPr/>
    </dgm:pt>
    <dgm:pt modelId="{C95D6C7C-B039-48AC-824C-F7FFF16BEA39}" type="pres">
      <dgm:prSet presAssocID="{EEFEFC2C-53C0-4804-8367-CF1F48EF75F6}" presName="rootConnector" presStyleLbl="node3" presStyleIdx="11" presStyleCnt="19"/>
      <dgm:spPr/>
    </dgm:pt>
    <dgm:pt modelId="{6D2FC322-2A2C-46F0-9C1A-294C05144EBA}" type="pres">
      <dgm:prSet presAssocID="{EEFEFC2C-53C0-4804-8367-CF1F48EF75F6}" presName="hierChild4" presStyleCnt="0"/>
      <dgm:spPr/>
    </dgm:pt>
    <dgm:pt modelId="{4B78CB07-9B0B-400C-AF0F-DFD36A4EC925}" type="pres">
      <dgm:prSet presAssocID="{EEFEFC2C-53C0-4804-8367-CF1F48EF75F6}" presName="hierChild5" presStyleCnt="0"/>
      <dgm:spPr/>
    </dgm:pt>
    <dgm:pt modelId="{94374481-BF84-4E9F-8EAA-8AEA932C2637}" type="pres">
      <dgm:prSet presAssocID="{39515743-12B3-44F4-9BEF-03EFA8E807E0}" presName="Name37" presStyleLbl="parChTrans1D3" presStyleIdx="12" presStyleCnt="19"/>
      <dgm:spPr/>
    </dgm:pt>
    <dgm:pt modelId="{23D1C888-C914-4A62-8F9B-B8B87963DA80}" type="pres">
      <dgm:prSet presAssocID="{49B13845-4D92-4E39-A9C7-01CF4268BD72}" presName="hierRoot2" presStyleCnt="0">
        <dgm:presLayoutVars>
          <dgm:hierBranch val="init"/>
        </dgm:presLayoutVars>
      </dgm:prSet>
      <dgm:spPr/>
    </dgm:pt>
    <dgm:pt modelId="{BE6123B6-190E-43BC-9D95-DF9BF43AD3B0}" type="pres">
      <dgm:prSet presAssocID="{49B13845-4D92-4E39-A9C7-01CF4268BD72}" presName="rootComposite" presStyleCnt="0"/>
      <dgm:spPr/>
    </dgm:pt>
    <dgm:pt modelId="{EBDE9617-3484-466A-B443-ACEE8CBC80F1}" type="pres">
      <dgm:prSet presAssocID="{49B13845-4D92-4E39-A9C7-01CF4268BD72}" presName="rootText" presStyleLbl="node3" presStyleIdx="12" presStyleCnt="19" custScaleX="133714" custLinFactY="80584" custLinFactNeighborX="7420" custLinFactNeighborY="100000">
        <dgm:presLayoutVars>
          <dgm:chPref val="3"/>
        </dgm:presLayoutVars>
      </dgm:prSet>
      <dgm:spPr/>
    </dgm:pt>
    <dgm:pt modelId="{0EA0A5BC-4B05-4BCF-BF9F-00A57B98E6E7}" type="pres">
      <dgm:prSet presAssocID="{49B13845-4D92-4E39-A9C7-01CF4268BD72}" presName="rootConnector" presStyleLbl="node3" presStyleIdx="12" presStyleCnt="19"/>
      <dgm:spPr/>
    </dgm:pt>
    <dgm:pt modelId="{2F8C4637-820F-4886-84AB-7FA6E7504991}" type="pres">
      <dgm:prSet presAssocID="{49B13845-4D92-4E39-A9C7-01CF4268BD72}" presName="hierChild4" presStyleCnt="0"/>
      <dgm:spPr/>
    </dgm:pt>
    <dgm:pt modelId="{A195BE6C-893A-40EE-83E9-6D440EA28718}" type="pres">
      <dgm:prSet presAssocID="{49B13845-4D92-4E39-A9C7-01CF4268BD72}" presName="hierChild5" presStyleCnt="0"/>
      <dgm:spPr/>
    </dgm:pt>
    <dgm:pt modelId="{7DEB2F0D-4C91-4A27-A301-6F85663E0C3B}" type="pres">
      <dgm:prSet presAssocID="{0B1C19D9-2AD3-4581-B392-5320DFD56549}" presName="hierChild5" presStyleCnt="0"/>
      <dgm:spPr/>
    </dgm:pt>
    <dgm:pt modelId="{56B15E83-A2DB-460F-A40E-BC2335DDDB58}" type="pres">
      <dgm:prSet presAssocID="{D5A962E7-50EE-465C-9C1F-C39B8448D051}" presName="Name37" presStyleLbl="parChTrans1D2" presStyleIdx="4" presStyleCnt="6"/>
      <dgm:spPr/>
    </dgm:pt>
    <dgm:pt modelId="{E2203087-1C99-4EBB-AE89-EAFD144ADB8C}" type="pres">
      <dgm:prSet presAssocID="{8FCF04D4-9DA6-44CD-8C69-70A116D689B7}" presName="hierRoot2" presStyleCnt="0">
        <dgm:presLayoutVars>
          <dgm:hierBranch val="init"/>
        </dgm:presLayoutVars>
      </dgm:prSet>
      <dgm:spPr/>
    </dgm:pt>
    <dgm:pt modelId="{7D22B26D-46B6-440C-A7B0-07B7652E789E}" type="pres">
      <dgm:prSet presAssocID="{8FCF04D4-9DA6-44CD-8C69-70A116D689B7}" presName="rootComposite" presStyleCnt="0"/>
      <dgm:spPr/>
    </dgm:pt>
    <dgm:pt modelId="{270592B2-59D0-4058-B314-A48FFB50531C}" type="pres">
      <dgm:prSet presAssocID="{8FCF04D4-9DA6-44CD-8C69-70A116D689B7}" presName="rootText" presStyleLbl="node2" presStyleIdx="4" presStyleCnt="6" custScaleX="124881" custLinFactNeighborX="21204" custLinFactNeighborY="23586">
        <dgm:presLayoutVars>
          <dgm:chPref val="3"/>
        </dgm:presLayoutVars>
      </dgm:prSet>
      <dgm:spPr/>
    </dgm:pt>
    <dgm:pt modelId="{F2666070-8B87-443A-9204-6711EAA552E5}" type="pres">
      <dgm:prSet presAssocID="{8FCF04D4-9DA6-44CD-8C69-70A116D689B7}" presName="rootConnector" presStyleLbl="node2" presStyleIdx="4" presStyleCnt="6"/>
      <dgm:spPr/>
    </dgm:pt>
    <dgm:pt modelId="{929A9917-1BFD-4063-803E-29A1C2BA9FCC}" type="pres">
      <dgm:prSet presAssocID="{8FCF04D4-9DA6-44CD-8C69-70A116D689B7}" presName="hierChild4" presStyleCnt="0"/>
      <dgm:spPr/>
    </dgm:pt>
    <dgm:pt modelId="{2A9C7A18-6124-4149-825D-E5C74D8D5AB7}" type="pres">
      <dgm:prSet presAssocID="{18D35A5E-0728-4507-8275-4C938052FA07}" presName="Name37" presStyleLbl="parChTrans1D3" presStyleIdx="13" presStyleCnt="19"/>
      <dgm:spPr/>
    </dgm:pt>
    <dgm:pt modelId="{DCE37933-ECA5-4BE1-8CBE-54C91A03AB34}" type="pres">
      <dgm:prSet presAssocID="{28E60070-6519-462F-B070-1609BD4FE089}" presName="hierRoot2" presStyleCnt="0">
        <dgm:presLayoutVars>
          <dgm:hierBranch val="init"/>
        </dgm:presLayoutVars>
      </dgm:prSet>
      <dgm:spPr/>
    </dgm:pt>
    <dgm:pt modelId="{310C292C-5EA4-47AC-8901-8F11AD170F04}" type="pres">
      <dgm:prSet presAssocID="{28E60070-6519-462F-B070-1609BD4FE089}" presName="rootComposite" presStyleCnt="0"/>
      <dgm:spPr/>
    </dgm:pt>
    <dgm:pt modelId="{7FF80AD9-F4C5-4122-B339-A4A1CED00AC7}" type="pres">
      <dgm:prSet presAssocID="{28E60070-6519-462F-B070-1609BD4FE089}" presName="rootText" presStyleLbl="node3" presStyleIdx="13" presStyleCnt="19" custScaleX="155953" custLinFactY="58354" custLinFactNeighborX="1679" custLinFactNeighborY="100000">
        <dgm:presLayoutVars>
          <dgm:chPref val="3"/>
        </dgm:presLayoutVars>
      </dgm:prSet>
      <dgm:spPr/>
    </dgm:pt>
    <dgm:pt modelId="{95921785-11F9-4498-ABD2-DC987F960FF0}" type="pres">
      <dgm:prSet presAssocID="{28E60070-6519-462F-B070-1609BD4FE089}" presName="rootConnector" presStyleLbl="node3" presStyleIdx="13" presStyleCnt="19"/>
      <dgm:spPr/>
    </dgm:pt>
    <dgm:pt modelId="{BAE3A286-A508-4F58-A9FE-600A215E3438}" type="pres">
      <dgm:prSet presAssocID="{28E60070-6519-462F-B070-1609BD4FE089}" presName="hierChild4" presStyleCnt="0"/>
      <dgm:spPr/>
    </dgm:pt>
    <dgm:pt modelId="{4A0E8E7C-21C0-4107-931E-67A98DB54FAD}" type="pres">
      <dgm:prSet presAssocID="{28E60070-6519-462F-B070-1609BD4FE089}" presName="hierChild5" presStyleCnt="0"/>
      <dgm:spPr/>
    </dgm:pt>
    <dgm:pt modelId="{DB232FF5-747E-42AE-8361-A39AB1586945}" type="pres">
      <dgm:prSet presAssocID="{9161C920-B393-4907-9692-60059919DF47}" presName="Name37" presStyleLbl="parChTrans1D3" presStyleIdx="14" presStyleCnt="19"/>
      <dgm:spPr/>
    </dgm:pt>
    <dgm:pt modelId="{4178F891-CA3D-4EE8-86A3-89228780969F}" type="pres">
      <dgm:prSet presAssocID="{D10330B4-04A9-418B-88AC-444F9E33DD4F}" presName="hierRoot2" presStyleCnt="0">
        <dgm:presLayoutVars>
          <dgm:hierBranch val="init"/>
        </dgm:presLayoutVars>
      </dgm:prSet>
      <dgm:spPr/>
    </dgm:pt>
    <dgm:pt modelId="{275AF340-4865-4A1D-948F-7E89E897122A}" type="pres">
      <dgm:prSet presAssocID="{D10330B4-04A9-418B-88AC-444F9E33DD4F}" presName="rootComposite" presStyleCnt="0"/>
      <dgm:spPr/>
    </dgm:pt>
    <dgm:pt modelId="{D1F182DC-1FF4-49BD-9EC0-EDCD7E2A30B0}" type="pres">
      <dgm:prSet presAssocID="{D10330B4-04A9-418B-88AC-444F9E33DD4F}" presName="rootText" presStyleLbl="node3" presStyleIdx="14" presStyleCnt="19" custScaleX="155953" custLinFactY="58354" custLinFactNeighborX="1679" custLinFactNeighborY="100000">
        <dgm:presLayoutVars>
          <dgm:chPref val="3"/>
        </dgm:presLayoutVars>
      </dgm:prSet>
      <dgm:spPr/>
    </dgm:pt>
    <dgm:pt modelId="{85719191-B7B0-4476-A6DC-EF0A8AEB6D47}" type="pres">
      <dgm:prSet presAssocID="{D10330B4-04A9-418B-88AC-444F9E33DD4F}" presName="rootConnector" presStyleLbl="node3" presStyleIdx="14" presStyleCnt="19"/>
      <dgm:spPr/>
    </dgm:pt>
    <dgm:pt modelId="{15E32E5A-9C54-495E-94FE-D59A7C52A021}" type="pres">
      <dgm:prSet presAssocID="{D10330B4-04A9-418B-88AC-444F9E33DD4F}" presName="hierChild4" presStyleCnt="0"/>
      <dgm:spPr/>
    </dgm:pt>
    <dgm:pt modelId="{D22D0C98-FCC3-4B99-BB59-CDCE61A6DCC7}" type="pres">
      <dgm:prSet presAssocID="{D10330B4-04A9-418B-88AC-444F9E33DD4F}" presName="hierChild5" presStyleCnt="0"/>
      <dgm:spPr/>
    </dgm:pt>
    <dgm:pt modelId="{52486849-D66E-4105-A8FA-36D4C168D9B3}" type="pres">
      <dgm:prSet presAssocID="{08EF8946-A960-4107-AA86-3E4C0C0AFA84}" presName="Name37" presStyleLbl="parChTrans1D3" presStyleIdx="15" presStyleCnt="19"/>
      <dgm:spPr/>
    </dgm:pt>
    <dgm:pt modelId="{711D5DD4-B316-4323-BBCE-CA05D3B5B2A6}" type="pres">
      <dgm:prSet presAssocID="{D5F27B2F-F6EC-4D42-9D18-5C009FDC9B70}" presName="hierRoot2" presStyleCnt="0">
        <dgm:presLayoutVars>
          <dgm:hierBranch val="init"/>
        </dgm:presLayoutVars>
      </dgm:prSet>
      <dgm:spPr/>
    </dgm:pt>
    <dgm:pt modelId="{E4B383D4-CB87-420C-81C5-4190107B5DB7}" type="pres">
      <dgm:prSet presAssocID="{D5F27B2F-F6EC-4D42-9D18-5C009FDC9B70}" presName="rootComposite" presStyleCnt="0"/>
      <dgm:spPr/>
    </dgm:pt>
    <dgm:pt modelId="{E4C81F68-2469-42A0-9D46-8ADE04A6F1C1}" type="pres">
      <dgm:prSet presAssocID="{D5F27B2F-F6EC-4D42-9D18-5C009FDC9B70}" presName="rootText" presStyleLbl="node3" presStyleIdx="15" presStyleCnt="19" custScaleX="155953" custLinFactY="58354" custLinFactNeighborX="1679" custLinFactNeighborY="100000">
        <dgm:presLayoutVars>
          <dgm:chPref val="3"/>
        </dgm:presLayoutVars>
      </dgm:prSet>
      <dgm:spPr/>
    </dgm:pt>
    <dgm:pt modelId="{16B6983C-31D2-4BDA-8AC2-A862305E4F2B}" type="pres">
      <dgm:prSet presAssocID="{D5F27B2F-F6EC-4D42-9D18-5C009FDC9B70}" presName="rootConnector" presStyleLbl="node3" presStyleIdx="15" presStyleCnt="19"/>
      <dgm:spPr/>
    </dgm:pt>
    <dgm:pt modelId="{75B315CC-C698-4F6E-B1DC-4BBB87FB2A19}" type="pres">
      <dgm:prSet presAssocID="{D5F27B2F-F6EC-4D42-9D18-5C009FDC9B70}" presName="hierChild4" presStyleCnt="0"/>
      <dgm:spPr/>
    </dgm:pt>
    <dgm:pt modelId="{85FA57A2-21AF-4A18-AF81-B1D5F09350E5}" type="pres">
      <dgm:prSet presAssocID="{D5F27B2F-F6EC-4D42-9D18-5C009FDC9B70}" presName="hierChild5" presStyleCnt="0"/>
      <dgm:spPr/>
    </dgm:pt>
    <dgm:pt modelId="{2963D20E-5A09-4FAE-A848-FAA38FCD1345}" type="pres">
      <dgm:prSet presAssocID="{8FCF04D4-9DA6-44CD-8C69-70A116D689B7}" presName="hierChild5" presStyleCnt="0"/>
      <dgm:spPr/>
    </dgm:pt>
    <dgm:pt modelId="{1CD3BE1F-AF9A-4049-88DD-35FB83209BE5}" type="pres">
      <dgm:prSet presAssocID="{4ECEEC80-E639-4092-A7AD-76F45CD97BFB}" presName="Name37" presStyleLbl="parChTrans1D2" presStyleIdx="5" presStyleCnt="6"/>
      <dgm:spPr/>
    </dgm:pt>
    <dgm:pt modelId="{2C07F4A1-A70A-4629-BAF2-CF807564A0FD}" type="pres">
      <dgm:prSet presAssocID="{B3300D36-66FF-451F-AECE-72F7ADD9488C}" presName="hierRoot2" presStyleCnt="0">
        <dgm:presLayoutVars>
          <dgm:hierBranch val="init"/>
        </dgm:presLayoutVars>
      </dgm:prSet>
      <dgm:spPr/>
    </dgm:pt>
    <dgm:pt modelId="{F52CAD80-AB5A-405F-9789-18D57213D001}" type="pres">
      <dgm:prSet presAssocID="{B3300D36-66FF-451F-AECE-72F7ADD9488C}" presName="rootComposite" presStyleCnt="0"/>
      <dgm:spPr/>
    </dgm:pt>
    <dgm:pt modelId="{98DBF4A2-C8EA-4D81-B3E8-1B58416CDB49}" type="pres">
      <dgm:prSet presAssocID="{B3300D36-66FF-451F-AECE-72F7ADD9488C}" presName="rootText" presStyleLbl="node2" presStyleIdx="5" presStyleCnt="6" custScaleX="174007" custLinFactNeighborX="18257" custLinFactNeighborY="17452">
        <dgm:presLayoutVars>
          <dgm:chPref val="3"/>
        </dgm:presLayoutVars>
      </dgm:prSet>
      <dgm:spPr/>
    </dgm:pt>
    <dgm:pt modelId="{B7A9DE1C-8AEE-4095-BAF2-0F69617ECA8A}" type="pres">
      <dgm:prSet presAssocID="{B3300D36-66FF-451F-AECE-72F7ADD9488C}" presName="rootConnector" presStyleLbl="node2" presStyleIdx="5" presStyleCnt="6"/>
      <dgm:spPr/>
    </dgm:pt>
    <dgm:pt modelId="{95C39B2A-F41B-4744-ADA5-55E0B02B89A0}" type="pres">
      <dgm:prSet presAssocID="{B3300D36-66FF-451F-AECE-72F7ADD9488C}" presName="hierChild4" presStyleCnt="0"/>
      <dgm:spPr/>
    </dgm:pt>
    <dgm:pt modelId="{2FD19373-DBFB-45FA-ABA6-095D7757D9E4}" type="pres">
      <dgm:prSet presAssocID="{4850808D-3334-4274-A276-F4D877FD2343}" presName="Name37" presStyleLbl="parChTrans1D3" presStyleIdx="16" presStyleCnt="19"/>
      <dgm:spPr/>
    </dgm:pt>
    <dgm:pt modelId="{0F4DE3FA-D0CB-41F7-A7B8-F8029868B49F}" type="pres">
      <dgm:prSet presAssocID="{7FD3845B-B206-454D-A214-009AD4D58320}" presName="hierRoot2" presStyleCnt="0">
        <dgm:presLayoutVars>
          <dgm:hierBranch val="init"/>
        </dgm:presLayoutVars>
      </dgm:prSet>
      <dgm:spPr/>
    </dgm:pt>
    <dgm:pt modelId="{7D103E70-80A2-45FA-B0F0-C1957AD55A5A}" type="pres">
      <dgm:prSet presAssocID="{7FD3845B-B206-454D-A214-009AD4D58320}" presName="rootComposite" presStyleCnt="0"/>
      <dgm:spPr/>
    </dgm:pt>
    <dgm:pt modelId="{5F49D282-02E3-4F42-B397-7F577E1B06D9}" type="pres">
      <dgm:prSet presAssocID="{7FD3845B-B206-454D-A214-009AD4D58320}" presName="rootText" presStyleLbl="node3" presStyleIdx="16" presStyleCnt="19" custScaleX="158352" custLinFactY="2143" custLinFactNeighborX="-3405" custLinFactNeighborY="100000">
        <dgm:presLayoutVars>
          <dgm:chPref val="3"/>
        </dgm:presLayoutVars>
      </dgm:prSet>
      <dgm:spPr/>
    </dgm:pt>
    <dgm:pt modelId="{82E8A432-3626-4087-BA30-D6EEE53764D0}" type="pres">
      <dgm:prSet presAssocID="{7FD3845B-B206-454D-A214-009AD4D58320}" presName="rootConnector" presStyleLbl="node3" presStyleIdx="16" presStyleCnt="19"/>
      <dgm:spPr/>
    </dgm:pt>
    <dgm:pt modelId="{428B3150-7590-4C6D-96E4-2F7CCF333E5B}" type="pres">
      <dgm:prSet presAssocID="{7FD3845B-B206-454D-A214-009AD4D58320}" presName="hierChild4" presStyleCnt="0"/>
      <dgm:spPr/>
    </dgm:pt>
    <dgm:pt modelId="{C84EEB72-EEB4-47FD-A299-236A26B05161}" type="pres">
      <dgm:prSet presAssocID="{7FD3845B-B206-454D-A214-009AD4D58320}" presName="hierChild5" presStyleCnt="0"/>
      <dgm:spPr/>
    </dgm:pt>
    <dgm:pt modelId="{5FD4966F-2172-4E1E-ADDD-97649BEF0493}" type="pres">
      <dgm:prSet presAssocID="{7FF46717-7441-42D0-BF90-15B4E5002504}" presName="Name37" presStyleLbl="parChTrans1D3" presStyleIdx="17" presStyleCnt="19"/>
      <dgm:spPr/>
    </dgm:pt>
    <dgm:pt modelId="{1193DC8B-8F15-4453-9695-44475EBB4D69}" type="pres">
      <dgm:prSet presAssocID="{DAE80B87-9537-42D1-BDF9-6CF717F30BE0}" presName="hierRoot2" presStyleCnt="0">
        <dgm:presLayoutVars>
          <dgm:hierBranch val="init"/>
        </dgm:presLayoutVars>
      </dgm:prSet>
      <dgm:spPr/>
    </dgm:pt>
    <dgm:pt modelId="{7595191B-A958-481C-AB29-89E05273670B}" type="pres">
      <dgm:prSet presAssocID="{DAE80B87-9537-42D1-BDF9-6CF717F30BE0}" presName="rootComposite" presStyleCnt="0"/>
      <dgm:spPr/>
    </dgm:pt>
    <dgm:pt modelId="{80BDF85B-86FC-4D24-9A1E-62B59D6FAF3F}" type="pres">
      <dgm:prSet presAssocID="{DAE80B87-9537-42D1-BDF9-6CF717F30BE0}" presName="rootText" presStyleLbl="node3" presStyleIdx="17" presStyleCnt="19" custScaleX="158352" custLinFactY="2143" custLinFactNeighborX="-3405" custLinFactNeighborY="100000">
        <dgm:presLayoutVars>
          <dgm:chPref val="3"/>
        </dgm:presLayoutVars>
      </dgm:prSet>
      <dgm:spPr/>
    </dgm:pt>
    <dgm:pt modelId="{4461512F-C548-44CB-A1A2-9254245A515F}" type="pres">
      <dgm:prSet presAssocID="{DAE80B87-9537-42D1-BDF9-6CF717F30BE0}" presName="rootConnector" presStyleLbl="node3" presStyleIdx="17" presStyleCnt="19"/>
      <dgm:spPr/>
    </dgm:pt>
    <dgm:pt modelId="{A881F9BD-BA41-42DB-A074-BB63DB7D2A74}" type="pres">
      <dgm:prSet presAssocID="{DAE80B87-9537-42D1-BDF9-6CF717F30BE0}" presName="hierChild4" presStyleCnt="0"/>
      <dgm:spPr/>
    </dgm:pt>
    <dgm:pt modelId="{1B5E5552-FA5E-4921-9633-0B1C933292B1}" type="pres">
      <dgm:prSet presAssocID="{DAE80B87-9537-42D1-BDF9-6CF717F30BE0}" presName="hierChild5" presStyleCnt="0"/>
      <dgm:spPr/>
    </dgm:pt>
    <dgm:pt modelId="{DDFB79AC-0973-46E1-B659-14D53586326E}" type="pres">
      <dgm:prSet presAssocID="{DA9A8D41-CCCE-4260-854B-1B21FD07C8EB}" presName="Name37" presStyleLbl="parChTrans1D3" presStyleIdx="18" presStyleCnt="19"/>
      <dgm:spPr/>
    </dgm:pt>
    <dgm:pt modelId="{F4CE70DC-3ACB-4B71-8292-9DE7A5F09F17}" type="pres">
      <dgm:prSet presAssocID="{6B3B79CF-C3B5-44EB-8F07-D60A857A6D0A}" presName="hierRoot2" presStyleCnt="0">
        <dgm:presLayoutVars>
          <dgm:hierBranch val="init"/>
        </dgm:presLayoutVars>
      </dgm:prSet>
      <dgm:spPr/>
    </dgm:pt>
    <dgm:pt modelId="{EDA57709-60EE-4168-AB56-B876BBB99CB1}" type="pres">
      <dgm:prSet presAssocID="{6B3B79CF-C3B5-44EB-8F07-D60A857A6D0A}" presName="rootComposite" presStyleCnt="0"/>
      <dgm:spPr/>
    </dgm:pt>
    <dgm:pt modelId="{A85F0CE3-4E87-4352-8DC7-5700AB429528}" type="pres">
      <dgm:prSet presAssocID="{6B3B79CF-C3B5-44EB-8F07-D60A857A6D0A}" presName="rootText" presStyleLbl="node3" presStyleIdx="18" presStyleCnt="19" custScaleX="158352" custLinFactY="2143" custLinFactNeighborX="-3405" custLinFactNeighborY="100000">
        <dgm:presLayoutVars>
          <dgm:chPref val="3"/>
        </dgm:presLayoutVars>
      </dgm:prSet>
      <dgm:spPr/>
    </dgm:pt>
    <dgm:pt modelId="{4D674FDF-28B1-4B88-9CAA-708F3EA4A18E}" type="pres">
      <dgm:prSet presAssocID="{6B3B79CF-C3B5-44EB-8F07-D60A857A6D0A}" presName="rootConnector" presStyleLbl="node3" presStyleIdx="18" presStyleCnt="19"/>
      <dgm:spPr/>
    </dgm:pt>
    <dgm:pt modelId="{95CB85CA-B538-4016-BE1E-91749EE61D4F}" type="pres">
      <dgm:prSet presAssocID="{6B3B79CF-C3B5-44EB-8F07-D60A857A6D0A}" presName="hierChild4" presStyleCnt="0"/>
      <dgm:spPr/>
    </dgm:pt>
    <dgm:pt modelId="{EBE4FD18-07E7-479F-9012-39BFFD00110C}" type="pres">
      <dgm:prSet presAssocID="{6B3B79CF-C3B5-44EB-8F07-D60A857A6D0A}" presName="hierChild5" presStyleCnt="0"/>
      <dgm:spPr/>
    </dgm:pt>
    <dgm:pt modelId="{9F1BA35B-DD42-4D84-A264-740F88A841AE}" type="pres">
      <dgm:prSet presAssocID="{B3300D36-66FF-451F-AECE-72F7ADD9488C}" presName="hierChild5" presStyleCnt="0"/>
      <dgm:spPr/>
    </dgm:pt>
    <dgm:pt modelId="{8F7E5280-BB3F-4FE4-AFBE-72FAF4187D04}" type="pres">
      <dgm:prSet presAssocID="{DE23707D-A6B4-434A-B9CD-DBADAA60F076}" presName="hierChild3" presStyleCnt="0"/>
      <dgm:spPr/>
    </dgm:pt>
  </dgm:ptLst>
  <dgm:cxnLst>
    <dgm:cxn modelId="{F70C5500-A918-40D9-B6F0-0FD5AF39C54C}" srcId="{DE23707D-A6B4-434A-B9CD-DBADAA60F076}" destId="{F5C7ACD8-E2BF-4370-85C2-C9FCF06F31B7}" srcOrd="1" destOrd="0" parTransId="{752FE34B-9E3E-4011-80C8-B92212C4DDC0}" sibTransId="{10C34BAB-6374-4468-BCC3-679E50139431}"/>
    <dgm:cxn modelId="{E0293602-3778-4309-9642-0C2FA09A7491}" type="presOf" srcId="{B3300D36-66FF-451F-AECE-72F7ADD9488C}" destId="{B7A9DE1C-8AEE-4095-BAF2-0F69617ECA8A}" srcOrd="1" destOrd="0" presId="urn:microsoft.com/office/officeart/2005/8/layout/orgChart1"/>
    <dgm:cxn modelId="{B0FD0903-AC86-4BFF-B007-A64F4D0D3F88}" type="presOf" srcId="{D0A6BD5A-F763-4112-9721-F160898C83CC}" destId="{A17F996C-A854-4B67-ABFF-185EDD131A46}" srcOrd="1" destOrd="0" presId="urn:microsoft.com/office/officeart/2005/8/layout/orgChart1"/>
    <dgm:cxn modelId="{87430204-9247-4FA4-BBC4-3145BEFEDB64}" srcId="{DE23707D-A6B4-434A-B9CD-DBADAA60F076}" destId="{8FCF04D4-9DA6-44CD-8C69-70A116D689B7}" srcOrd="4" destOrd="0" parTransId="{D5A962E7-50EE-465C-9C1F-C39B8448D051}" sibTransId="{85A46A14-A1B9-4115-BF0E-B7A4AAF480CE}"/>
    <dgm:cxn modelId="{65173104-65B7-4287-84FC-A7B8DF0E7CBE}" type="presOf" srcId="{D5A962E7-50EE-465C-9C1F-C39B8448D051}" destId="{56B15E83-A2DB-460F-A40E-BC2335DDDB58}" srcOrd="0" destOrd="0" presId="urn:microsoft.com/office/officeart/2005/8/layout/orgChart1"/>
    <dgm:cxn modelId="{07460D09-60E3-4685-BBF3-5604AFE6445D}" type="presOf" srcId="{7BFAFE15-10EB-4E4F-8A53-F812733804B5}" destId="{0132F06D-18FC-462D-9E60-65C898454A87}" srcOrd="0" destOrd="0" presId="urn:microsoft.com/office/officeart/2005/8/layout/orgChart1"/>
    <dgm:cxn modelId="{69D2E409-79FF-4309-BAAA-B59803593014}" type="presOf" srcId="{7FD3845B-B206-454D-A214-009AD4D58320}" destId="{82E8A432-3626-4087-BA30-D6EEE53764D0}" srcOrd="1" destOrd="0" presId="urn:microsoft.com/office/officeart/2005/8/layout/orgChart1"/>
    <dgm:cxn modelId="{12F1EB09-6F2A-492F-A9C6-19F2F43A3B7F}" type="presOf" srcId="{3037FDE5-C79A-42CB-B0EC-504325E8F74E}" destId="{14384B59-5F9D-488E-B512-263A9A048794}" srcOrd="0" destOrd="0" presId="urn:microsoft.com/office/officeart/2005/8/layout/orgChart1"/>
    <dgm:cxn modelId="{2486FA0C-7295-4EF0-BB89-FA291E359ACA}" type="presOf" srcId="{6B3B79CF-C3B5-44EB-8F07-D60A857A6D0A}" destId="{A85F0CE3-4E87-4352-8DC7-5700AB429528}" srcOrd="0" destOrd="0" presId="urn:microsoft.com/office/officeart/2005/8/layout/orgChart1"/>
    <dgm:cxn modelId="{ED14D111-8152-46E7-AC25-0FD5ED2FFCFB}" type="presOf" srcId="{7FD3845B-B206-454D-A214-009AD4D58320}" destId="{5F49D282-02E3-4F42-B397-7F577E1B06D9}" srcOrd="0" destOrd="0" presId="urn:microsoft.com/office/officeart/2005/8/layout/orgChart1"/>
    <dgm:cxn modelId="{C07E0712-A047-4393-92A3-46AA2CC04645}" type="presOf" srcId="{9BF78A53-9E32-4EF1-9B59-D351AA991FA5}" destId="{1FAA2298-4A7C-415E-9F2F-E8015275DFBF}" srcOrd="0" destOrd="0" presId="urn:microsoft.com/office/officeart/2005/8/layout/orgChart1"/>
    <dgm:cxn modelId="{FE8FEB18-74EB-4CF1-929D-193487DC3438}" type="presOf" srcId="{9CFB0E63-D132-47D9-9004-688EB818E5C7}" destId="{A1DA0970-A540-4C2A-B0F1-39F2ED0401F3}" srcOrd="0" destOrd="0" presId="urn:microsoft.com/office/officeart/2005/8/layout/orgChart1"/>
    <dgm:cxn modelId="{1D82D31D-0E38-4DA3-8DD9-8144FDA04933}" type="presOf" srcId="{7FF46717-7441-42D0-BF90-15B4E5002504}" destId="{5FD4966F-2172-4E1E-ADDD-97649BEF0493}" srcOrd="0" destOrd="0" presId="urn:microsoft.com/office/officeart/2005/8/layout/orgChart1"/>
    <dgm:cxn modelId="{C0A1A823-3DF7-4986-8B9C-30513D4D334A}" type="presOf" srcId="{8C4E970B-A778-4840-BDA1-F5E26DA325A2}" destId="{B5EC5C26-B7B2-4151-93AF-94250DAD8B33}" srcOrd="0" destOrd="0" presId="urn:microsoft.com/office/officeart/2005/8/layout/orgChart1"/>
    <dgm:cxn modelId="{64380625-7A86-4EA9-9156-BF738F9CE069}" type="presOf" srcId="{D10330B4-04A9-418B-88AC-444F9E33DD4F}" destId="{85719191-B7B0-4476-A6DC-EF0A8AEB6D47}" srcOrd="1" destOrd="0" presId="urn:microsoft.com/office/officeart/2005/8/layout/orgChart1"/>
    <dgm:cxn modelId="{E89C0226-B4FB-4A97-9E3D-5EB5113834A6}" type="presOf" srcId="{2061C71C-D4C1-421B-AA6D-62ADE5BDBE07}" destId="{EA9C759F-1394-459E-8939-81BB859D964E}" srcOrd="1" destOrd="0" presId="urn:microsoft.com/office/officeart/2005/8/layout/orgChart1"/>
    <dgm:cxn modelId="{F7700127-861D-47F8-A7D3-BA9BA0A59EDF}" type="presOf" srcId="{934CD586-968F-4D15-BAAD-DD22249B4829}" destId="{7AAF0E50-E24E-4950-91CF-C0F412CBEEE6}" srcOrd="0" destOrd="0" presId="urn:microsoft.com/office/officeart/2005/8/layout/orgChart1"/>
    <dgm:cxn modelId="{EF661927-0914-4C9B-A433-666F3966C77F}" type="presOf" srcId="{2F4FC4D5-792F-4344-AD0D-16C173E8ADD2}" destId="{F1B0BA3C-4352-4679-8C8D-691DD13A51B5}" srcOrd="0" destOrd="0" presId="urn:microsoft.com/office/officeart/2005/8/layout/orgChart1"/>
    <dgm:cxn modelId="{74BB6028-0A1B-43D2-8610-6CD4BC74D381}" type="presOf" srcId="{8C4E970B-A778-4840-BDA1-F5E26DA325A2}" destId="{94595FBC-BD2D-4803-B799-86D2B0E7899D}" srcOrd="1" destOrd="0" presId="urn:microsoft.com/office/officeart/2005/8/layout/orgChart1"/>
    <dgm:cxn modelId="{698FF82C-107F-4937-BE40-87EC8F9872EB}" type="presOf" srcId="{28E60070-6519-462F-B070-1609BD4FE089}" destId="{95921785-11F9-4498-ABD2-DC987F960FF0}" srcOrd="1" destOrd="0" presId="urn:microsoft.com/office/officeart/2005/8/layout/orgChart1"/>
    <dgm:cxn modelId="{FF6CDA30-BDBB-4082-BEF8-890BF8261FA8}" srcId="{3CE4E1C4-9CF5-43F5-8897-E3070C0B8A3B}" destId="{D0A6BD5A-F763-4112-9721-F160898C83CC}" srcOrd="0" destOrd="0" parTransId="{6FB0ED52-137C-4B34-B51E-E9382F789787}" sibTransId="{E729AB00-6978-4047-9725-EC01501296F2}"/>
    <dgm:cxn modelId="{52B71233-E5E3-49D2-A965-C4842BB9433D}" srcId="{DE23707D-A6B4-434A-B9CD-DBADAA60F076}" destId="{B3300D36-66FF-451F-AECE-72F7ADD9488C}" srcOrd="5" destOrd="0" parTransId="{4ECEEC80-E639-4092-A7AD-76F45CD97BFB}" sibTransId="{0BC42BC5-E6F8-41B9-BC9D-CA0A9576D21A}"/>
    <dgm:cxn modelId="{72C14834-9B1B-44AD-8110-E2C77E11241A}" srcId="{B3300D36-66FF-451F-AECE-72F7ADD9488C}" destId="{6B3B79CF-C3B5-44EB-8F07-D60A857A6D0A}" srcOrd="2" destOrd="0" parTransId="{DA9A8D41-CCCE-4260-854B-1B21FD07C8EB}" sibTransId="{42C5E4B0-3551-4202-8744-F7F87E24F652}"/>
    <dgm:cxn modelId="{53516637-F351-40D6-8F50-EC811E5C1463}" srcId="{2061C71C-D4C1-421B-AA6D-62ADE5BDBE07}" destId="{F52AE2ED-93D9-424B-B2C0-A640E40DC1BB}" srcOrd="3" destOrd="0" parTransId="{C6C6B356-8096-4F46-A1F0-F385ACE7071E}" sibTransId="{2BDB2408-C41A-47DE-9D92-678C6269CFA4}"/>
    <dgm:cxn modelId="{D2B9FE37-E342-43E6-8070-19F2BFDA4857}" type="presOf" srcId="{3CE4E1C4-9CF5-43F5-8897-E3070C0B8A3B}" destId="{079A54A5-EC6A-49C7-8619-69BC63603AF3}" srcOrd="1" destOrd="0" presId="urn:microsoft.com/office/officeart/2005/8/layout/orgChart1"/>
    <dgm:cxn modelId="{932E8D3A-3998-4EA5-867D-E6DE40AB8831}" srcId="{DE23707D-A6B4-434A-B9CD-DBADAA60F076}" destId="{2061C71C-D4C1-421B-AA6D-62ADE5BDBE07}" srcOrd="0" destOrd="0" parTransId="{A49D709B-34BD-4913-9167-AB1765DD25C4}" sibTransId="{8BFD2913-E0CD-40DB-B6EA-CDD767414EDD}"/>
    <dgm:cxn modelId="{DED5253C-CBF3-4380-9821-83DBC253516F}" type="presOf" srcId="{9BF78A53-9E32-4EF1-9B59-D351AA991FA5}" destId="{01342B24-35C1-46D1-9474-C1439E8E5CF4}" srcOrd="1" destOrd="0" presId="urn:microsoft.com/office/officeart/2005/8/layout/orgChart1"/>
    <dgm:cxn modelId="{26789D5C-5194-4E18-8B50-93580105CB31}" type="presOf" srcId="{B3300D36-66FF-451F-AECE-72F7ADD9488C}" destId="{98DBF4A2-C8EA-4D81-B3E8-1B58416CDB49}" srcOrd="0" destOrd="0" presId="urn:microsoft.com/office/officeart/2005/8/layout/orgChart1"/>
    <dgm:cxn modelId="{7F1F9541-0066-46C6-A573-7FE60C7C4522}" srcId="{2061C71C-D4C1-421B-AA6D-62ADE5BDBE07}" destId="{5F3DE191-1B73-4BFC-B454-66A1D719B38A}" srcOrd="0" destOrd="0" parTransId="{AB582C42-2096-4121-BAA4-FC59220B4FC6}" sibTransId="{CD1AEC9E-526D-47D1-A50F-2782F1D9E702}"/>
    <dgm:cxn modelId="{54C71F43-D639-472E-9E0C-6D0B0D3A8F57}" type="presOf" srcId="{F52AE2ED-93D9-424B-B2C0-A640E40DC1BB}" destId="{41713612-AC9C-4180-9DE6-0C36BFB629E8}" srcOrd="0" destOrd="0" presId="urn:microsoft.com/office/officeart/2005/8/layout/orgChart1"/>
    <dgm:cxn modelId="{B1883243-ABF0-4D98-A192-02829749431B}" type="presOf" srcId="{F52AE2ED-93D9-424B-B2C0-A640E40DC1BB}" destId="{B7A1D99A-CA45-4537-B443-D68BF14C379F}" srcOrd="1" destOrd="0" presId="urn:microsoft.com/office/officeart/2005/8/layout/orgChart1"/>
    <dgm:cxn modelId="{D216B743-4C80-46BB-83DA-1D6A7183F474}" type="presOf" srcId="{DAE80B87-9537-42D1-BDF9-6CF717F30BE0}" destId="{80BDF85B-86FC-4D24-9A1E-62B59D6FAF3F}" srcOrd="0" destOrd="0" presId="urn:microsoft.com/office/officeart/2005/8/layout/orgChart1"/>
    <dgm:cxn modelId="{436C0344-4B06-4A7F-AF03-F91CB831D0BC}" srcId="{8FCF04D4-9DA6-44CD-8C69-70A116D689B7}" destId="{D10330B4-04A9-418B-88AC-444F9E33DD4F}" srcOrd="1" destOrd="0" parTransId="{9161C920-B393-4907-9692-60059919DF47}" sibTransId="{C099DD58-415A-416D-954F-EDE82A04BBF4}"/>
    <dgm:cxn modelId="{F4949546-589C-4984-8DCC-DC2C92DB17B8}" srcId="{F5C7ACD8-E2BF-4370-85C2-C9FCF06F31B7}" destId="{849CD043-C3CD-4C8B-BC97-B460C76A4557}" srcOrd="0" destOrd="0" parTransId="{96A499DD-B853-4951-9E50-0D05CF975033}" sibTransId="{063AB1AD-6E03-4613-AC11-B4E8646F7399}"/>
    <dgm:cxn modelId="{305BB267-D912-477F-832E-CB5BA515E7DC}" type="presOf" srcId="{40F8A461-970A-4696-A7F6-325990D59A70}" destId="{DE31C3C6-8B04-42A8-943F-58D6B65B4BBF}" srcOrd="0" destOrd="0" presId="urn:microsoft.com/office/officeart/2005/8/layout/orgChart1"/>
    <dgm:cxn modelId="{F4DE6868-4C98-45ED-AFF4-3BA82DD4257A}" type="presOf" srcId="{18D35A5E-0728-4507-8275-4C938052FA07}" destId="{2A9C7A18-6124-4149-825D-E5C74D8D5AB7}" srcOrd="0" destOrd="0" presId="urn:microsoft.com/office/officeart/2005/8/layout/orgChart1"/>
    <dgm:cxn modelId="{2A8CE649-8E7F-4891-982C-255D97A6D0F2}" type="presOf" srcId="{B2C7C230-34BD-459E-9241-C70334FB58B7}" destId="{253BF7C3-CE2F-4B02-91CE-4FEACFB99BA2}" srcOrd="0" destOrd="0" presId="urn:microsoft.com/office/officeart/2005/8/layout/orgChart1"/>
    <dgm:cxn modelId="{D219156A-8616-4F66-8FD3-9D9DF1A28923}" srcId="{DE23707D-A6B4-434A-B9CD-DBADAA60F076}" destId="{0B1C19D9-2AD3-4581-B392-5320DFD56549}" srcOrd="3" destOrd="0" parTransId="{934CD586-968F-4D15-BAAD-DD22249B4829}" sibTransId="{2E11B25B-5186-4DED-BDC6-BE05BDB9F0D2}"/>
    <dgm:cxn modelId="{3A4FB54A-8783-4D5F-A5C1-4C4E16F40AE0}" type="presOf" srcId="{6B3B79CF-C3B5-44EB-8F07-D60A857A6D0A}" destId="{4D674FDF-28B1-4B88-9CAA-708F3EA4A18E}" srcOrd="1" destOrd="0" presId="urn:microsoft.com/office/officeart/2005/8/layout/orgChart1"/>
    <dgm:cxn modelId="{EF4B9F4C-6393-4CA5-ACB2-8D16BA61A024}" type="presOf" srcId="{849CD043-C3CD-4C8B-BC97-B460C76A4557}" destId="{AEB8FA35-882B-43F9-812A-21E8627AE36B}" srcOrd="0" destOrd="0" presId="urn:microsoft.com/office/officeart/2005/8/layout/orgChart1"/>
    <dgm:cxn modelId="{23F9C46F-EF03-42CB-B2CA-A9E981EBD530}" type="presOf" srcId="{A05C1D09-1340-4395-BABA-3B9337E744D7}" destId="{58F417D0-CC1A-4A6E-A356-D6D1152C831E}" srcOrd="0" destOrd="0" presId="urn:microsoft.com/office/officeart/2005/8/layout/orgChart1"/>
    <dgm:cxn modelId="{FE679970-B053-4CAF-A922-35F87EE2C4E9}" type="presOf" srcId="{0B1C19D9-2AD3-4581-B392-5320DFD56549}" destId="{477AA49F-61DF-4C36-8894-F4D716FEE453}" srcOrd="0" destOrd="0" presId="urn:microsoft.com/office/officeart/2005/8/layout/orgChart1"/>
    <dgm:cxn modelId="{D2D84F52-0704-4E9D-85F0-DBC459A917F5}" type="presOf" srcId="{3649F706-3B90-4289-BBAC-C70D2056A6D7}" destId="{11E281EB-415F-4AC1-8DD3-3D279D173BB8}" srcOrd="0" destOrd="0" presId="urn:microsoft.com/office/officeart/2005/8/layout/orgChart1"/>
    <dgm:cxn modelId="{F63E8352-BC09-4F0A-AF75-681649863616}" type="presOf" srcId="{F5C7ACD8-E2BF-4370-85C2-C9FCF06F31B7}" destId="{5F5EDEBA-51CC-48A5-8C58-7791C6B23FB1}" srcOrd="1" destOrd="0" presId="urn:microsoft.com/office/officeart/2005/8/layout/orgChart1"/>
    <dgm:cxn modelId="{C2C28E72-9A25-4694-AFE8-B8042444F35B}" type="presOf" srcId="{4850808D-3334-4274-A276-F4D877FD2343}" destId="{2FD19373-DBFB-45FA-ABA6-095D7757D9E4}" srcOrd="0" destOrd="0" presId="urn:microsoft.com/office/officeart/2005/8/layout/orgChart1"/>
    <dgm:cxn modelId="{3B82BC73-7AD7-4EB9-AA86-56F1A6E7014D}" srcId="{0B1C19D9-2AD3-4581-B392-5320DFD56549}" destId="{49B13845-4D92-4E39-A9C7-01CF4268BD72}" srcOrd="2" destOrd="0" parTransId="{39515743-12B3-44F4-9BEF-03EFA8E807E0}" sibTransId="{0483FDED-B335-40CD-946C-ABB379214998}"/>
    <dgm:cxn modelId="{28562C54-51E9-4A40-99CD-A5B4A6E5B0AC}" type="presOf" srcId="{C6C6B356-8096-4F46-A1F0-F385ACE7071E}" destId="{E5E05991-6ECB-4375-B68E-8657BD07248E}" srcOrd="0" destOrd="0" presId="urn:microsoft.com/office/officeart/2005/8/layout/orgChart1"/>
    <dgm:cxn modelId="{7A75B775-FB20-4114-AD5B-D5CA98D50B5C}" type="presOf" srcId="{74486840-C792-48E0-A4BB-BE3D8EDEAF9B}" destId="{577EB3EF-80E8-47F4-AB65-C806BFC6877B}" srcOrd="1" destOrd="0" presId="urn:microsoft.com/office/officeart/2005/8/layout/orgChart1"/>
    <dgm:cxn modelId="{C89FF155-8C18-413F-A9AA-F8968D41E5B1}" type="presOf" srcId="{AB582C42-2096-4121-BAA4-FC59220B4FC6}" destId="{9A1ED93D-1988-4824-83A6-0EF43EDB1ED7}" srcOrd="0" destOrd="0" presId="urn:microsoft.com/office/officeart/2005/8/layout/orgChart1"/>
    <dgm:cxn modelId="{F25A8356-E392-4DFF-B442-04F2B59549E3}" srcId="{3CE4E1C4-9CF5-43F5-8897-E3070C0B8A3B}" destId="{9CFB0E63-D132-47D9-9004-688EB818E5C7}" srcOrd="1" destOrd="0" parTransId="{50CDEF2A-FF0B-4F01-8E7F-0694D67189B8}" sibTransId="{AC26289C-4597-423F-A222-86ED58FC3F53}"/>
    <dgm:cxn modelId="{20A96D77-9673-4380-BB1B-7D0641D8CD0C}" type="presOf" srcId="{3037FDE5-C79A-42CB-B0EC-504325E8F74E}" destId="{4616F5EC-B24C-408E-8A2F-69B5028695F8}" srcOrd="1" destOrd="0" presId="urn:microsoft.com/office/officeart/2005/8/layout/orgChart1"/>
    <dgm:cxn modelId="{B98A1E5A-3078-4C08-8011-96974A524EED}" srcId="{F5C7ACD8-E2BF-4370-85C2-C9FCF06F31B7}" destId="{3037FDE5-C79A-42CB-B0EC-504325E8F74E}" srcOrd="1" destOrd="0" parTransId="{40F8A461-970A-4696-A7F6-325990D59A70}" sibTransId="{1F0F5B2D-18AB-4317-BBC9-0A3D003D04AB}"/>
    <dgm:cxn modelId="{CB72987A-280F-4BDC-BB24-324073A1EE85}" type="presOf" srcId="{DE23707D-A6B4-434A-B9CD-DBADAA60F076}" destId="{74008406-2E9A-40C1-ACBD-FCF7851B9015}" srcOrd="1" destOrd="0" presId="urn:microsoft.com/office/officeart/2005/8/layout/orgChart1"/>
    <dgm:cxn modelId="{5B696681-9A26-40FA-B14D-D5EAF1BD6507}" type="presOf" srcId="{7C5D05C3-1C9C-4D02-ABC4-F073BD2898AC}" destId="{24517A07-AC33-4881-A7CE-8DA12CD646BC}" srcOrd="0" destOrd="0" presId="urn:microsoft.com/office/officeart/2005/8/layout/orgChart1"/>
    <dgm:cxn modelId="{6C1F3F82-9E36-4C82-B2F9-2A2E63908224}" type="presOf" srcId="{D5F27B2F-F6EC-4D42-9D18-5C009FDC9B70}" destId="{16B6983C-31D2-4BDA-8AC2-A862305E4F2B}" srcOrd="1" destOrd="0" presId="urn:microsoft.com/office/officeart/2005/8/layout/orgChart1"/>
    <dgm:cxn modelId="{1C1B0684-C935-484F-A587-E8802C79F726}" srcId="{0B1C19D9-2AD3-4581-B392-5320DFD56549}" destId="{9BF78A53-9E32-4EF1-9B59-D351AA991FA5}" srcOrd="0" destOrd="0" parTransId="{A05C1D09-1340-4395-BABA-3B9337E744D7}" sibTransId="{C347EE16-62C1-4470-9CB6-7EB3CF460212}"/>
    <dgm:cxn modelId="{095CAD84-22D0-4956-A19D-D697C97AC02C}" type="presOf" srcId="{50CDEF2A-FF0B-4F01-8E7F-0694D67189B8}" destId="{57479B43-6913-46D0-9B73-7B093CD17543}" srcOrd="0" destOrd="0" presId="urn:microsoft.com/office/officeart/2005/8/layout/orgChart1"/>
    <dgm:cxn modelId="{D786EF86-3E3F-49B6-917A-89F0AD69811B}" srcId="{DE23707D-A6B4-434A-B9CD-DBADAA60F076}" destId="{3CE4E1C4-9CF5-43F5-8897-E3070C0B8A3B}" srcOrd="2" destOrd="0" parTransId="{0269BEF5-6FF8-492D-9ADA-239CC7FE42CF}" sibTransId="{790CE415-C0D1-4694-B392-FD9D0A5644E3}"/>
    <dgm:cxn modelId="{B323BF8B-E031-47D6-AE47-7D4E37136426}" type="presOf" srcId="{9CFB0E63-D132-47D9-9004-688EB818E5C7}" destId="{B2BDE845-C80B-443F-9D10-12DF6BB8E8A1}" srcOrd="1" destOrd="0" presId="urn:microsoft.com/office/officeart/2005/8/layout/orgChart1"/>
    <dgm:cxn modelId="{84E0478D-4FDF-4806-A5DE-1D46D4B3F5C5}" srcId="{B3300D36-66FF-451F-AECE-72F7ADD9488C}" destId="{DAE80B87-9537-42D1-BDF9-6CF717F30BE0}" srcOrd="1" destOrd="0" parTransId="{7FF46717-7441-42D0-BF90-15B4E5002504}" sibTransId="{DB26A7B2-95B1-42AB-9A4C-2BA3934157E1}"/>
    <dgm:cxn modelId="{F092078F-9B73-4689-AE13-9855B8D40964}" type="presOf" srcId="{6FB0ED52-137C-4B34-B51E-E9382F789787}" destId="{03D6D93B-D931-4954-B9C6-4A8C77ECE6BC}" srcOrd="0" destOrd="0" presId="urn:microsoft.com/office/officeart/2005/8/layout/orgChart1"/>
    <dgm:cxn modelId="{EFCB9A91-C5B1-46EB-A58D-8CE53C83D0C5}" type="presOf" srcId="{2061C71C-D4C1-421B-AA6D-62ADE5BDBE07}" destId="{9ABE1114-75F6-455E-877B-DBA7903652B9}" srcOrd="0" destOrd="0" presId="urn:microsoft.com/office/officeart/2005/8/layout/orgChart1"/>
    <dgm:cxn modelId="{8F5E4692-1B16-42B7-B01E-FC37C4D338C6}" type="presOf" srcId="{752FE34B-9E3E-4011-80C8-B92212C4DDC0}" destId="{1E3C96BC-A6BA-420B-9F59-994184F8ED9B}" srcOrd="0" destOrd="0" presId="urn:microsoft.com/office/officeart/2005/8/layout/orgChart1"/>
    <dgm:cxn modelId="{DD884194-DE51-421A-A5E0-1BCFC080F782}" type="presOf" srcId="{5F3DE191-1B73-4BFC-B454-66A1D719B38A}" destId="{D4BFDE23-D6AC-4B4F-A67C-BE3A7E4894E3}" srcOrd="0" destOrd="0" presId="urn:microsoft.com/office/officeart/2005/8/layout/orgChart1"/>
    <dgm:cxn modelId="{25212797-420F-4821-A78F-FC83A6207962}" type="presOf" srcId="{5F3DE191-1B73-4BFC-B454-66A1D719B38A}" destId="{B3EEED3B-24D6-4C27-BAE9-61828F1E7115}" srcOrd="1" destOrd="0" presId="urn:microsoft.com/office/officeart/2005/8/layout/orgChart1"/>
    <dgm:cxn modelId="{35DC0298-077D-4E4F-9CF6-78B79A951089}" type="presOf" srcId="{33108830-DA99-40A9-B9FF-9FB34D07AF93}" destId="{0AEEB055-3DAC-4DE2-AEC8-B4243ECD892D}" srcOrd="0" destOrd="0" presId="urn:microsoft.com/office/officeart/2005/8/layout/orgChart1"/>
    <dgm:cxn modelId="{A22CEB9B-5A70-4437-898F-D6610201968B}" type="presOf" srcId="{DE23707D-A6B4-434A-B9CD-DBADAA60F076}" destId="{932F7202-AD75-41E3-86F1-61C0651DB8AD}" srcOrd="0" destOrd="0" presId="urn:microsoft.com/office/officeart/2005/8/layout/orgChart1"/>
    <dgm:cxn modelId="{8A2568A3-547A-40F3-83BD-CCDDA4109789}" type="presOf" srcId="{9161C920-B393-4907-9692-60059919DF47}" destId="{DB232FF5-747E-42AE-8361-A39AB1586945}" srcOrd="0" destOrd="0" presId="urn:microsoft.com/office/officeart/2005/8/layout/orgChart1"/>
    <dgm:cxn modelId="{AB1A02A5-09C2-4135-8D27-0E004680D5A6}" srcId="{B3300D36-66FF-451F-AECE-72F7ADD9488C}" destId="{7FD3845B-B206-454D-A214-009AD4D58320}" srcOrd="0" destOrd="0" parTransId="{4850808D-3334-4274-A276-F4D877FD2343}" sibTransId="{D7770786-B545-48A5-9853-F9625F284D99}"/>
    <dgm:cxn modelId="{CC2E87A7-0375-41F3-BF71-6E861CB7C611}" type="presOf" srcId="{96A499DD-B853-4951-9E50-0D05CF975033}" destId="{4143EC47-C6A7-48C3-848C-C863DADDFF72}" srcOrd="0" destOrd="0" presId="urn:microsoft.com/office/officeart/2005/8/layout/orgChart1"/>
    <dgm:cxn modelId="{41EA34AA-EDD1-432E-8496-551D389CA2B0}" type="presOf" srcId="{74486840-C792-48E0-A4BB-BE3D8EDEAF9B}" destId="{EADC3695-732D-4F0B-9065-0364CFF33041}" srcOrd="0" destOrd="0" presId="urn:microsoft.com/office/officeart/2005/8/layout/orgChart1"/>
    <dgm:cxn modelId="{C5E383B0-577C-4C5B-9394-7597CA3EB179}" srcId="{8FCF04D4-9DA6-44CD-8C69-70A116D689B7}" destId="{D5F27B2F-F6EC-4D42-9D18-5C009FDC9B70}" srcOrd="2" destOrd="0" parTransId="{08EF8946-A960-4107-AA86-3E4C0C0AFA84}" sibTransId="{52B25BA3-8A6A-460C-861E-E3D92921CE19}"/>
    <dgm:cxn modelId="{60D9BFB1-0A1E-4CCE-93E6-721D7E9A603A}" type="presOf" srcId="{28E60070-6519-462F-B070-1609BD4FE089}" destId="{7FF80AD9-F4C5-4122-B339-A4A1CED00AC7}" srcOrd="0" destOrd="0" presId="urn:microsoft.com/office/officeart/2005/8/layout/orgChart1"/>
    <dgm:cxn modelId="{E8EC8CB4-D81A-4612-8D2A-8C4E17A058D1}" type="presOf" srcId="{D4FD39DA-D5D7-4D61-808D-90AA090F9682}" destId="{AFE3B9A6-9D7A-4A88-B12B-C18F18B22261}" srcOrd="0" destOrd="0" presId="urn:microsoft.com/office/officeart/2005/8/layout/orgChart1"/>
    <dgm:cxn modelId="{B519EEB4-69BF-4E4C-A33A-BB5DB2B1676E}" type="presOf" srcId="{49B13845-4D92-4E39-A9C7-01CF4268BD72}" destId="{EBDE9617-3484-466A-B443-ACEE8CBC80F1}" srcOrd="0" destOrd="0" presId="urn:microsoft.com/office/officeart/2005/8/layout/orgChart1"/>
    <dgm:cxn modelId="{3CC3A0B5-6A1A-4837-9F18-A00449472FA7}" type="presOf" srcId="{F5C7ACD8-E2BF-4370-85C2-C9FCF06F31B7}" destId="{928F72E3-E2FC-44F0-8D60-40873E322A0E}" srcOrd="0" destOrd="0" presId="urn:microsoft.com/office/officeart/2005/8/layout/orgChart1"/>
    <dgm:cxn modelId="{3177ECB8-842A-48EA-AED1-2443DEE1C75D}" srcId="{3CE4E1C4-9CF5-43F5-8897-E3070C0B8A3B}" destId="{74486840-C792-48E0-A4BB-BE3D8EDEAF9B}" srcOrd="2" destOrd="0" parTransId="{8CB8CE95-606E-48C0-963B-714D0F009941}" sibTransId="{606D3141-79AA-4963-995C-ECF47609D6FE}"/>
    <dgm:cxn modelId="{3D2169B9-0416-4AA5-94D4-B0FD412F4843}" srcId="{B2C7C230-34BD-459E-9241-C70334FB58B7}" destId="{DE23707D-A6B4-434A-B9CD-DBADAA60F076}" srcOrd="0" destOrd="0" parTransId="{525FEE7C-1BAB-4AA8-840B-E3C28056A439}" sibTransId="{A97B23D2-B04B-42BC-8330-BCD5C1B9BA5D}"/>
    <dgm:cxn modelId="{93EBFCB9-4ED8-4D8C-B119-E2D3AB05ABD5}" type="presOf" srcId="{8CB8CE95-606E-48C0-963B-714D0F009941}" destId="{D8007ECF-E25A-4C4D-BFE2-463BFF799CA0}" srcOrd="0" destOrd="0" presId="urn:microsoft.com/office/officeart/2005/8/layout/orgChart1"/>
    <dgm:cxn modelId="{D3E919BC-AE8E-447D-B717-2A09340AD422}" type="presOf" srcId="{D0A6BD5A-F763-4112-9721-F160898C83CC}" destId="{223D9841-27DF-4079-B2AD-8840CED86B78}" srcOrd="0" destOrd="0" presId="urn:microsoft.com/office/officeart/2005/8/layout/orgChart1"/>
    <dgm:cxn modelId="{15DBEBBC-43BA-4F86-8A0A-3B5FD442B36D}" srcId="{0B1C19D9-2AD3-4581-B392-5320DFD56549}" destId="{EEFEFC2C-53C0-4804-8367-CF1F48EF75F6}" srcOrd="1" destOrd="0" parTransId="{33108830-DA99-40A9-B9FF-9FB34D07AF93}" sibTransId="{C85C259E-3C0B-4321-A6FD-7110D4EBE290}"/>
    <dgm:cxn modelId="{A38165BE-B6A7-48A6-9B7A-485BFB1B4EFD}" type="presOf" srcId="{3CE4E1C4-9CF5-43F5-8897-E3070C0B8A3B}" destId="{DB27C65A-2743-46E9-9A43-53C8DA024C1E}" srcOrd="0" destOrd="0" presId="urn:microsoft.com/office/officeart/2005/8/layout/orgChart1"/>
    <dgm:cxn modelId="{6A0835BF-CCB0-455B-A884-FDE274AC31D4}" type="presOf" srcId="{0269BEF5-6FF8-492D-9ADA-239CC7FE42CF}" destId="{6F42B4AC-E793-44D6-99D0-5CC85FF60D74}" srcOrd="0" destOrd="0" presId="urn:microsoft.com/office/officeart/2005/8/layout/orgChart1"/>
    <dgm:cxn modelId="{D711C7C3-81AC-4E63-B610-13EA8EF08F89}" type="presOf" srcId="{39515743-12B3-44F4-9BEF-03EFA8E807E0}" destId="{94374481-BF84-4E9F-8EAA-8AEA932C2637}" srcOrd="0" destOrd="0" presId="urn:microsoft.com/office/officeart/2005/8/layout/orgChart1"/>
    <dgm:cxn modelId="{219927C8-6F6C-46A9-8328-719C2D03DD87}" type="presOf" srcId="{EEFEFC2C-53C0-4804-8367-CF1F48EF75F6}" destId="{A2ECA70F-0518-450E-AA1A-210F583792B4}" srcOrd="0" destOrd="0" presId="urn:microsoft.com/office/officeart/2005/8/layout/orgChart1"/>
    <dgm:cxn modelId="{D3B8A3C9-4599-4459-9C70-02BDF437BC9B}" type="presOf" srcId="{0B1C19D9-2AD3-4581-B392-5320DFD56549}" destId="{A6A13846-79E9-4ABE-9C76-ADB1BF99770A}" srcOrd="1" destOrd="0" presId="urn:microsoft.com/office/officeart/2005/8/layout/orgChart1"/>
    <dgm:cxn modelId="{196B37CA-EA85-4CDD-903C-896FED37D2B9}" type="presOf" srcId="{DA9A8D41-CCCE-4260-854B-1B21FD07C8EB}" destId="{DDFB79AC-0973-46E1-B659-14D53586326E}" srcOrd="0" destOrd="0" presId="urn:microsoft.com/office/officeart/2005/8/layout/orgChart1"/>
    <dgm:cxn modelId="{8E7B4BCB-635D-43D6-88D2-0806314296D5}" type="presOf" srcId="{D5F27B2F-F6EC-4D42-9D18-5C009FDC9B70}" destId="{E4C81F68-2469-42A0-9D46-8ADE04A6F1C1}" srcOrd="0" destOrd="0" presId="urn:microsoft.com/office/officeart/2005/8/layout/orgChart1"/>
    <dgm:cxn modelId="{EFF686CE-7A04-4841-A041-DEEF307B959E}" type="presOf" srcId="{A49D709B-34BD-4913-9167-AB1765DD25C4}" destId="{82360CB7-D751-455F-8991-9E0CB1368123}" srcOrd="0" destOrd="0" presId="urn:microsoft.com/office/officeart/2005/8/layout/orgChart1"/>
    <dgm:cxn modelId="{BBD915CF-5163-4295-8AFB-24715725D985}" type="presOf" srcId="{4ECEEC80-E639-4092-A7AD-76F45CD97BFB}" destId="{1CD3BE1F-AF9A-4049-88DD-35FB83209BE5}" srcOrd="0" destOrd="0" presId="urn:microsoft.com/office/officeart/2005/8/layout/orgChart1"/>
    <dgm:cxn modelId="{2B5158D3-301F-4445-BF7B-2BDFE4D60BD3}" srcId="{2061C71C-D4C1-421B-AA6D-62ADE5BDBE07}" destId="{7C5D05C3-1C9C-4D02-ABC4-F073BD2898AC}" srcOrd="2" destOrd="0" parTransId="{7BFAFE15-10EB-4E4F-8A53-F812733804B5}" sibTransId="{591527B3-1EE7-4C0F-8EDA-23959AAEE5BF}"/>
    <dgm:cxn modelId="{386FBFD4-036E-46F8-B97D-9EF49CA0DBDC}" type="presOf" srcId="{EEFEFC2C-53C0-4804-8367-CF1F48EF75F6}" destId="{C95D6C7C-B039-48AC-824C-F7FFF16BEA39}" srcOrd="1" destOrd="0" presId="urn:microsoft.com/office/officeart/2005/8/layout/orgChart1"/>
    <dgm:cxn modelId="{046E76D5-D8E6-440D-924B-02CD5D1BEBAD}" srcId="{2061C71C-D4C1-421B-AA6D-62ADE5BDBE07}" destId="{2F4FC4D5-792F-4344-AD0D-16C173E8ADD2}" srcOrd="1" destOrd="0" parTransId="{3649F706-3B90-4289-BBAC-C70D2056A6D7}" sibTransId="{2C1DCE1D-06C8-4384-93E9-1AFB05E11C97}"/>
    <dgm:cxn modelId="{CEE38DD8-ADA0-42A6-BC6C-8DF11459D49D}" srcId="{8FCF04D4-9DA6-44CD-8C69-70A116D689B7}" destId="{28E60070-6519-462F-B070-1609BD4FE089}" srcOrd="0" destOrd="0" parTransId="{18D35A5E-0728-4507-8275-4C938052FA07}" sibTransId="{81280CC5-80A1-4B74-B3DE-1020F19389FD}"/>
    <dgm:cxn modelId="{2818BBDB-BCF5-45EF-92F7-A9CB41A85879}" type="presOf" srcId="{08EF8946-A960-4107-AA86-3E4C0C0AFA84}" destId="{52486849-D66E-4105-A8FA-36D4C168D9B3}" srcOrd="0" destOrd="0" presId="urn:microsoft.com/office/officeart/2005/8/layout/orgChart1"/>
    <dgm:cxn modelId="{BA83F4E2-979C-4BFB-AD8A-CF8A86988138}" type="presOf" srcId="{8FCF04D4-9DA6-44CD-8C69-70A116D689B7}" destId="{F2666070-8B87-443A-9204-6711EAA552E5}" srcOrd="1" destOrd="0" presId="urn:microsoft.com/office/officeart/2005/8/layout/orgChart1"/>
    <dgm:cxn modelId="{D40636E6-F2A5-4166-ACB6-73224B4C65DE}" type="presOf" srcId="{DAE80B87-9537-42D1-BDF9-6CF717F30BE0}" destId="{4461512F-C548-44CB-A1A2-9254245A515F}" srcOrd="1" destOrd="0" presId="urn:microsoft.com/office/officeart/2005/8/layout/orgChart1"/>
    <dgm:cxn modelId="{7CE054EE-D7DA-433B-9FE4-C0D60B1C8E4E}" type="presOf" srcId="{2F4FC4D5-792F-4344-AD0D-16C173E8ADD2}" destId="{92DC1448-7E42-4D98-BDB6-A5A92CFACCCF}" srcOrd="1" destOrd="0" presId="urn:microsoft.com/office/officeart/2005/8/layout/orgChart1"/>
    <dgm:cxn modelId="{3FFC65F9-2A90-4537-8E64-492FDD5D5A75}" type="presOf" srcId="{D10330B4-04A9-418B-88AC-444F9E33DD4F}" destId="{D1F182DC-1FF4-49BD-9EC0-EDCD7E2A30B0}" srcOrd="0" destOrd="0" presId="urn:microsoft.com/office/officeart/2005/8/layout/orgChart1"/>
    <dgm:cxn modelId="{743A31FA-E63C-4713-9528-C4DCEB13871F}" type="presOf" srcId="{49B13845-4D92-4E39-A9C7-01CF4268BD72}" destId="{0EA0A5BC-4B05-4BCF-BF9F-00A57B98E6E7}" srcOrd="1" destOrd="0" presId="urn:microsoft.com/office/officeart/2005/8/layout/orgChart1"/>
    <dgm:cxn modelId="{76885EFA-0CE1-4508-A5A3-3D3679903E73}" type="presOf" srcId="{8FCF04D4-9DA6-44CD-8C69-70A116D689B7}" destId="{270592B2-59D0-4058-B314-A48FFB50531C}" srcOrd="0" destOrd="0" presId="urn:microsoft.com/office/officeart/2005/8/layout/orgChart1"/>
    <dgm:cxn modelId="{A9945AFD-2365-4C3C-ABF1-976F016E3789}" type="presOf" srcId="{849CD043-C3CD-4C8B-BC97-B460C76A4557}" destId="{8AF02169-8266-426C-8D34-0C7BEF026BF4}" srcOrd="1" destOrd="0" presId="urn:microsoft.com/office/officeart/2005/8/layout/orgChart1"/>
    <dgm:cxn modelId="{69BAC8FD-1792-44A2-AB4B-3852D218F10F}" type="presOf" srcId="{7C5D05C3-1C9C-4D02-ABC4-F073BD2898AC}" destId="{8558B2AC-9147-4882-A603-F5A4C282662E}" srcOrd="1" destOrd="0" presId="urn:microsoft.com/office/officeart/2005/8/layout/orgChart1"/>
    <dgm:cxn modelId="{E0F938FF-14DB-4656-AC16-E1052C8C3FC4}" srcId="{F5C7ACD8-E2BF-4370-85C2-C9FCF06F31B7}" destId="{8C4E970B-A778-4840-BDA1-F5E26DA325A2}" srcOrd="2" destOrd="0" parTransId="{D4FD39DA-D5D7-4D61-808D-90AA090F9682}" sibTransId="{B239A9B7-74EE-4612-BB78-6390675ED2FF}"/>
    <dgm:cxn modelId="{B85EF816-DCEB-48B4-A868-167ED1F5A0AA}" type="presParOf" srcId="{253BF7C3-CE2F-4B02-91CE-4FEACFB99BA2}" destId="{FC116CD2-8A16-4721-A8BB-A5E860C45D17}" srcOrd="0" destOrd="0" presId="urn:microsoft.com/office/officeart/2005/8/layout/orgChart1"/>
    <dgm:cxn modelId="{D2EC79C0-E7F0-4D74-8440-CF7CE80C6E3D}" type="presParOf" srcId="{FC116CD2-8A16-4721-A8BB-A5E860C45D17}" destId="{01AEEF20-90F7-4ACB-BA65-E8E8BA85346B}" srcOrd="0" destOrd="0" presId="urn:microsoft.com/office/officeart/2005/8/layout/orgChart1"/>
    <dgm:cxn modelId="{ECCB2CEE-0839-4C15-85C5-FF58D5AAC247}" type="presParOf" srcId="{01AEEF20-90F7-4ACB-BA65-E8E8BA85346B}" destId="{932F7202-AD75-41E3-86F1-61C0651DB8AD}" srcOrd="0" destOrd="0" presId="urn:microsoft.com/office/officeart/2005/8/layout/orgChart1"/>
    <dgm:cxn modelId="{5B099FF8-29C5-437A-9280-77C3F128B4A2}" type="presParOf" srcId="{01AEEF20-90F7-4ACB-BA65-E8E8BA85346B}" destId="{74008406-2E9A-40C1-ACBD-FCF7851B9015}" srcOrd="1" destOrd="0" presId="urn:microsoft.com/office/officeart/2005/8/layout/orgChart1"/>
    <dgm:cxn modelId="{CF022AF6-2B53-4A17-9792-23ECF65E4AFB}" type="presParOf" srcId="{FC116CD2-8A16-4721-A8BB-A5E860C45D17}" destId="{26A5C9DC-304C-4491-B3DF-596886FF475F}" srcOrd="1" destOrd="0" presId="urn:microsoft.com/office/officeart/2005/8/layout/orgChart1"/>
    <dgm:cxn modelId="{3B2AE758-9ED7-49DB-99A3-5010052CAF1C}" type="presParOf" srcId="{26A5C9DC-304C-4491-B3DF-596886FF475F}" destId="{82360CB7-D751-455F-8991-9E0CB1368123}" srcOrd="0" destOrd="0" presId="urn:microsoft.com/office/officeart/2005/8/layout/orgChart1"/>
    <dgm:cxn modelId="{40CC8163-619D-4BC5-A30E-A87BFEDD4454}" type="presParOf" srcId="{26A5C9DC-304C-4491-B3DF-596886FF475F}" destId="{A387E706-3883-4CC8-B7A5-57E50A5DD3C6}" srcOrd="1" destOrd="0" presId="urn:microsoft.com/office/officeart/2005/8/layout/orgChart1"/>
    <dgm:cxn modelId="{8A6DB765-2B60-48F4-B007-F9DDE4F0C00F}" type="presParOf" srcId="{A387E706-3883-4CC8-B7A5-57E50A5DD3C6}" destId="{3CC8E967-DD8E-4246-89E2-64FCCCC90F55}" srcOrd="0" destOrd="0" presId="urn:microsoft.com/office/officeart/2005/8/layout/orgChart1"/>
    <dgm:cxn modelId="{6699C7B8-03EA-41A2-A4BE-DA200ED20A02}" type="presParOf" srcId="{3CC8E967-DD8E-4246-89E2-64FCCCC90F55}" destId="{9ABE1114-75F6-455E-877B-DBA7903652B9}" srcOrd="0" destOrd="0" presId="urn:microsoft.com/office/officeart/2005/8/layout/orgChart1"/>
    <dgm:cxn modelId="{4669AE8D-A241-48A9-8941-D4C66472DD5E}" type="presParOf" srcId="{3CC8E967-DD8E-4246-89E2-64FCCCC90F55}" destId="{EA9C759F-1394-459E-8939-81BB859D964E}" srcOrd="1" destOrd="0" presId="urn:microsoft.com/office/officeart/2005/8/layout/orgChart1"/>
    <dgm:cxn modelId="{00B86242-E0D0-4F39-B304-24C424C0DE69}" type="presParOf" srcId="{A387E706-3883-4CC8-B7A5-57E50A5DD3C6}" destId="{8B774710-300E-4FA3-9F7B-E27535D58BE8}" srcOrd="1" destOrd="0" presId="urn:microsoft.com/office/officeart/2005/8/layout/orgChart1"/>
    <dgm:cxn modelId="{B3788210-7EB5-46EE-BD54-54D65E77947D}" type="presParOf" srcId="{8B774710-300E-4FA3-9F7B-E27535D58BE8}" destId="{9A1ED93D-1988-4824-83A6-0EF43EDB1ED7}" srcOrd="0" destOrd="0" presId="urn:microsoft.com/office/officeart/2005/8/layout/orgChart1"/>
    <dgm:cxn modelId="{F82E0C17-D454-42A2-84AB-4200F45FE047}" type="presParOf" srcId="{8B774710-300E-4FA3-9F7B-E27535D58BE8}" destId="{840F9AE5-8488-4D81-B2F3-E84ACE2F4C8E}" srcOrd="1" destOrd="0" presId="urn:microsoft.com/office/officeart/2005/8/layout/orgChart1"/>
    <dgm:cxn modelId="{EE588A9D-1004-487D-BAEC-3EC0601CA6E0}" type="presParOf" srcId="{840F9AE5-8488-4D81-B2F3-E84ACE2F4C8E}" destId="{57F72D59-A462-4E40-9F7E-563D48057214}" srcOrd="0" destOrd="0" presId="urn:microsoft.com/office/officeart/2005/8/layout/orgChart1"/>
    <dgm:cxn modelId="{2A7B53B8-FDD1-4A41-9374-C4A5979DB972}" type="presParOf" srcId="{57F72D59-A462-4E40-9F7E-563D48057214}" destId="{D4BFDE23-D6AC-4B4F-A67C-BE3A7E4894E3}" srcOrd="0" destOrd="0" presId="urn:microsoft.com/office/officeart/2005/8/layout/orgChart1"/>
    <dgm:cxn modelId="{BF8D6E58-37D6-4915-9372-74CD160A8ECE}" type="presParOf" srcId="{57F72D59-A462-4E40-9F7E-563D48057214}" destId="{B3EEED3B-24D6-4C27-BAE9-61828F1E7115}" srcOrd="1" destOrd="0" presId="urn:microsoft.com/office/officeart/2005/8/layout/orgChart1"/>
    <dgm:cxn modelId="{E95A3990-4A12-4E8E-BEC2-E953307B090D}" type="presParOf" srcId="{840F9AE5-8488-4D81-B2F3-E84ACE2F4C8E}" destId="{E211EC90-F252-4120-8566-ED66DDB2DF47}" srcOrd="1" destOrd="0" presId="urn:microsoft.com/office/officeart/2005/8/layout/orgChart1"/>
    <dgm:cxn modelId="{D3DAE836-6D7C-4DB1-BE33-F462C7EA7906}" type="presParOf" srcId="{840F9AE5-8488-4D81-B2F3-E84ACE2F4C8E}" destId="{9990E74B-1280-47F5-82D6-AED24B802B0E}" srcOrd="2" destOrd="0" presId="urn:microsoft.com/office/officeart/2005/8/layout/orgChart1"/>
    <dgm:cxn modelId="{47E8255D-C72F-4F70-B262-70BF4EDA4A36}" type="presParOf" srcId="{8B774710-300E-4FA3-9F7B-E27535D58BE8}" destId="{11E281EB-415F-4AC1-8DD3-3D279D173BB8}" srcOrd="2" destOrd="0" presId="urn:microsoft.com/office/officeart/2005/8/layout/orgChart1"/>
    <dgm:cxn modelId="{F6F74ECD-055C-4260-9749-40AFFD63A019}" type="presParOf" srcId="{8B774710-300E-4FA3-9F7B-E27535D58BE8}" destId="{FB180575-2373-4D48-9939-7A2E7773FF8A}" srcOrd="3" destOrd="0" presId="urn:microsoft.com/office/officeart/2005/8/layout/orgChart1"/>
    <dgm:cxn modelId="{7072D75A-D0B8-44B6-89B8-3353DD0CF028}" type="presParOf" srcId="{FB180575-2373-4D48-9939-7A2E7773FF8A}" destId="{BB21C5DA-6F4A-45E2-9C0E-463F4A0D6211}" srcOrd="0" destOrd="0" presId="urn:microsoft.com/office/officeart/2005/8/layout/orgChart1"/>
    <dgm:cxn modelId="{EEA054A8-AD9E-472F-9E49-21FF8DC8F49D}" type="presParOf" srcId="{BB21C5DA-6F4A-45E2-9C0E-463F4A0D6211}" destId="{F1B0BA3C-4352-4679-8C8D-691DD13A51B5}" srcOrd="0" destOrd="0" presId="urn:microsoft.com/office/officeart/2005/8/layout/orgChart1"/>
    <dgm:cxn modelId="{7E423A7B-FB22-4D22-9116-94D40375D80F}" type="presParOf" srcId="{BB21C5DA-6F4A-45E2-9C0E-463F4A0D6211}" destId="{92DC1448-7E42-4D98-BDB6-A5A92CFACCCF}" srcOrd="1" destOrd="0" presId="urn:microsoft.com/office/officeart/2005/8/layout/orgChart1"/>
    <dgm:cxn modelId="{FE50F609-16B4-44B9-9CAA-6E3A0EFC2CB5}" type="presParOf" srcId="{FB180575-2373-4D48-9939-7A2E7773FF8A}" destId="{707D01E3-EAD2-4DDA-A972-7D222731651B}" srcOrd="1" destOrd="0" presId="urn:microsoft.com/office/officeart/2005/8/layout/orgChart1"/>
    <dgm:cxn modelId="{88B98450-DC40-4334-8567-3966C9781EC5}" type="presParOf" srcId="{FB180575-2373-4D48-9939-7A2E7773FF8A}" destId="{8F32279A-EA00-4053-B9D8-FDEA276EC644}" srcOrd="2" destOrd="0" presId="urn:microsoft.com/office/officeart/2005/8/layout/orgChart1"/>
    <dgm:cxn modelId="{0ED6CC94-48D2-48B3-97FE-4216DE6EBFD4}" type="presParOf" srcId="{8B774710-300E-4FA3-9F7B-E27535D58BE8}" destId="{0132F06D-18FC-462D-9E60-65C898454A87}" srcOrd="4" destOrd="0" presId="urn:microsoft.com/office/officeart/2005/8/layout/orgChart1"/>
    <dgm:cxn modelId="{0BD23509-8936-45A3-B661-29FD2718B6E5}" type="presParOf" srcId="{8B774710-300E-4FA3-9F7B-E27535D58BE8}" destId="{EFF61A30-BBE7-4CD6-B67C-448DB3EEE123}" srcOrd="5" destOrd="0" presId="urn:microsoft.com/office/officeart/2005/8/layout/orgChart1"/>
    <dgm:cxn modelId="{18FFFF20-F397-4916-9D52-F150668D1AAE}" type="presParOf" srcId="{EFF61A30-BBE7-4CD6-B67C-448DB3EEE123}" destId="{BB86D49A-A379-4577-B199-D47C61FD3307}" srcOrd="0" destOrd="0" presId="urn:microsoft.com/office/officeart/2005/8/layout/orgChart1"/>
    <dgm:cxn modelId="{D53D8A41-323C-467B-8AC9-32649083F841}" type="presParOf" srcId="{BB86D49A-A379-4577-B199-D47C61FD3307}" destId="{24517A07-AC33-4881-A7CE-8DA12CD646BC}" srcOrd="0" destOrd="0" presId="urn:microsoft.com/office/officeart/2005/8/layout/orgChart1"/>
    <dgm:cxn modelId="{039E757E-BB2A-48F6-9730-FA05046146D3}" type="presParOf" srcId="{BB86D49A-A379-4577-B199-D47C61FD3307}" destId="{8558B2AC-9147-4882-A603-F5A4C282662E}" srcOrd="1" destOrd="0" presId="urn:microsoft.com/office/officeart/2005/8/layout/orgChart1"/>
    <dgm:cxn modelId="{8A1F8AC6-8859-46E5-AEF4-BB29A4F33F0F}" type="presParOf" srcId="{EFF61A30-BBE7-4CD6-B67C-448DB3EEE123}" destId="{A76B22E5-4194-4493-A90D-9BE8E4235312}" srcOrd="1" destOrd="0" presId="urn:microsoft.com/office/officeart/2005/8/layout/orgChart1"/>
    <dgm:cxn modelId="{A9F427BE-7908-429E-A177-71C643C94B4C}" type="presParOf" srcId="{EFF61A30-BBE7-4CD6-B67C-448DB3EEE123}" destId="{6475D948-8E55-4B15-8C5D-55DDEA139FE3}" srcOrd="2" destOrd="0" presId="urn:microsoft.com/office/officeart/2005/8/layout/orgChart1"/>
    <dgm:cxn modelId="{962B86C7-3223-4DAD-801E-30A09263852C}" type="presParOf" srcId="{8B774710-300E-4FA3-9F7B-E27535D58BE8}" destId="{E5E05991-6ECB-4375-B68E-8657BD07248E}" srcOrd="6" destOrd="0" presId="urn:microsoft.com/office/officeart/2005/8/layout/orgChart1"/>
    <dgm:cxn modelId="{FB112DA9-5476-41CE-BBF7-342E5EBCB14D}" type="presParOf" srcId="{8B774710-300E-4FA3-9F7B-E27535D58BE8}" destId="{DE9A8EA0-665D-4A11-B0C7-70700945A0F7}" srcOrd="7" destOrd="0" presId="urn:microsoft.com/office/officeart/2005/8/layout/orgChart1"/>
    <dgm:cxn modelId="{22F8FA20-A796-4697-AE04-A7E54FBFCF7D}" type="presParOf" srcId="{DE9A8EA0-665D-4A11-B0C7-70700945A0F7}" destId="{34435BB3-EAD7-456E-BB88-CA3F67A4ECB5}" srcOrd="0" destOrd="0" presId="urn:microsoft.com/office/officeart/2005/8/layout/orgChart1"/>
    <dgm:cxn modelId="{33F9EF05-146E-40E4-B5B1-4593910BC36D}" type="presParOf" srcId="{34435BB3-EAD7-456E-BB88-CA3F67A4ECB5}" destId="{41713612-AC9C-4180-9DE6-0C36BFB629E8}" srcOrd="0" destOrd="0" presId="urn:microsoft.com/office/officeart/2005/8/layout/orgChart1"/>
    <dgm:cxn modelId="{209C10AE-61C6-4DED-A5F0-4055A845DCFA}" type="presParOf" srcId="{34435BB3-EAD7-456E-BB88-CA3F67A4ECB5}" destId="{B7A1D99A-CA45-4537-B443-D68BF14C379F}" srcOrd="1" destOrd="0" presId="urn:microsoft.com/office/officeart/2005/8/layout/orgChart1"/>
    <dgm:cxn modelId="{6CC1A6D1-E1F6-450F-A4D8-440B8397A627}" type="presParOf" srcId="{DE9A8EA0-665D-4A11-B0C7-70700945A0F7}" destId="{93C0E7E1-55EF-41AE-8CD4-38EC649FB6C5}" srcOrd="1" destOrd="0" presId="urn:microsoft.com/office/officeart/2005/8/layout/orgChart1"/>
    <dgm:cxn modelId="{7789CC65-043C-415E-B307-1DA54CA8A6BE}" type="presParOf" srcId="{DE9A8EA0-665D-4A11-B0C7-70700945A0F7}" destId="{69562FB0-90F4-4600-8E9F-076C4A4E673D}" srcOrd="2" destOrd="0" presId="urn:microsoft.com/office/officeart/2005/8/layout/orgChart1"/>
    <dgm:cxn modelId="{D85F217D-76A3-42E8-9BF2-EA918615C803}" type="presParOf" srcId="{A387E706-3883-4CC8-B7A5-57E50A5DD3C6}" destId="{061AF6D2-43DB-48CE-9288-503852F2688E}" srcOrd="2" destOrd="0" presId="urn:microsoft.com/office/officeart/2005/8/layout/orgChart1"/>
    <dgm:cxn modelId="{F7FAD906-13F6-4459-ACB1-18FAC7737829}" type="presParOf" srcId="{26A5C9DC-304C-4491-B3DF-596886FF475F}" destId="{1E3C96BC-A6BA-420B-9F59-994184F8ED9B}" srcOrd="2" destOrd="0" presId="urn:microsoft.com/office/officeart/2005/8/layout/orgChart1"/>
    <dgm:cxn modelId="{28AF526F-2134-419C-A5B1-8CD817DEAA68}" type="presParOf" srcId="{26A5C9DC-304C-4491-B3DF-596886FF475F}" destId="{DA8F730E-9AB3-441C-8858-623FA723A348}" srcOrd="3" destOrd="0" presId="urn:microsoft.com/office/officeart/2005/8/layout/orgChart1"/>
    <dgm:cxn modelId="{A60C4D4E-228C-4F7C-ADBF-5174BD1F9328}" type="presParOf" srcId="{DA8F730E-9AB3-441C-8858-623FA723A348}" destId="{59D98DA4-B95D-4441-8DAD-48B32274CF4D}" srcOrd="0" destOrd="0" presId="urn:microsoft.com/office/officeart/2005/8/layout/orgChart1"/>
    <dgm:cxn modelId="{E5A94B47-7AC5-4DC6-9184-4FD5796245A5}" type="presParOf" srcId="{59D98DA4-B95D-4441-8DAD-48B32274CF4D}" destId="{928F72E3-E2FC-44F0-8D60-40873E322A0E}" srcOrd="0" destOrd="0" presId="urn:microsoft.com/office/officeart/2005/8/layout/orgChart1"/>
    <dgm:cxn modelId="{58BC4621-5404-4A74-A30D-69FF606F4511}" type="presParOf" srcId="{59D98DA4-B95D-4441-8DAD-48B32274CF4D}" destId="{5F5EDEBA-51CC-48A5-8C58-7791C6B23FB1}" srcOrd="1" destOrd="0" presId="urn:microsoft.com/office/officeart/2005/8/layout/orgChart1"/>
    <dgm:cxn modelId="{61E16198-D35B-4E76-ADEA-60A4AEAE00A5}" type="presParOf" srcId="{DA8F730E-9AB3-441C-8858-623FA723A348}" destId="{9DF3196B-3E4B-424F-94C6-DECD5835ECFE}" srcOrd="1" destOrd="0" presId="urn:microsoft.com/office/officeart/2005/8/layout/orgChart1"/>
    <dgm:cxn modelId="{C648E48E-F7C8-445D-AEC5-8FCD0CBC4366}" type="presParOf" srcId="{9DF3196B-3E4B-424F-94C6-DECD5835ECFE}" destId="{4143EC47-C6A7-48C3-848C-C863DADDFF72}" srcOrd="0" destOrd="0" presId="urn:microsoft.com/office/officeart/2005/8/layout/orgChart1"/>
    <dgm:cxn modelId="{D5B168A2-3CA2-4B85-BFF3-04B279B5EE0C}" type="presParOf" srcId="{9DF3196B-3E4B-424F-94C6-DECD5835ECFE}" destId="{C087145F-DDC4-472B-900D-C8C6FCC7E75D}" srcOrd="1" destOrd="0" presId="urn:microsoft.com/office/officeart/2005/8/layout/orgChart1"/>
    <dgm:cxn modelId="{CAB2980F-8262-45BC-B081-49AD10ECFD42}" type="presParOf" srcId="{C087145F-DDC4-472B-900D-C8C6FCC7E75D}" destId="{5A3804E0-F49D-4D5B-B98A-3065281765C6}" srcOrd="0" destOrd="0" presId="urn:microsoft.com/office/officeart/2005/8/layout/orgChart1"/>
    <dgm:cxn modelId="{E016BE91-7D15-4685-AB52-4B2BA46A2E93}" type="presParOf" srcId="{5A3804E0-F49D-4D5B-B98A-3065281765C6}" destId="{AEB8FA35-882B-43F9-812A-21E8627AE36B}" srcOrd="0" destOrd="0" presId="urn:microsoft.com/office/officeart/2005/8/layout/orgChart1"/>
    <dgm:cxn modelId="{CE9F36D4-1070-4600-AAC1-5F335B5A470E}" type="presParOf" srcId="{5A3804E0-F49D-4D5B-B98A-3065281765C6}" destId="{8AF02169-8266-426C-8D34-0C7BEF026BF4}" srcOrd="1" destOrd="0" presId="urn:microsoft.com/office/officeart/2005/8/layout/orgChart1"/>
    <dgm:cxn modelId="{22B513FD-568B-48D3-939C-5DB936850426}" type="presParOf" srcId="{C087145F-DDC4-472B-900D-C8C6FCC7E75D}" destId="{17A723BE-088C-4297-896D-14D5C67832C5}" srcOrd="1" destOrd="0" presId="urn:microsoft.com/office/officeart/2005/8/layout/orgChart1"/>
    <dgm:cxn modelId="{A2CB2A3B-B868-477E-A442-89AA3E4AE6C8}" type="presParOf" srcId="{C087145F-DDC4-472B-900D-C8C6FCC7E75D}" destId="{35815F4C-4EF9-4426-B84C-6EFBE47E8F78}" srcOrd="2" destOrd="0" presId="urn:microsoft.com/office/officeart/2005/8/layout/orgChart1"/>
    <dgm:cxn modelId="{4F3FCEC1-D445-4AAF-AC31-4E2DECF86608}" type="presParOf" srcId="{9DF3196B-3E4B-424F-94C6-DECD5835ECFE}" destId="{DE31C3C6-8B04-42A8-943F-58D6B65B4BBF}" srcOrd="2" destOrd="0" presId="urn:microsoft.com/office/officeart/2005/8/layout/orgChart1"/>
    <dgm:cxn modelId="{C8BF513E-256E-43D0-91A8-63043E1D3CFA}" type="presParOf" srcId="{9DF3196B-3E4B-424F-94C6-DECD5835ECFE}" destId="{E4738ECD-6227-40F0-BA8A-9157A479FB06}" srcOrd="3" destOrd="0" presId="urn:microsoft.com/office/officeart/2005/8/layout/orgChart1"/>
    <dgm:cxn modelId="{CCBE65DB-321B-42E5-9A3A-FE949BADADC7}" type="presParOf" srcId="{E4738ECD-6227-40F0-BA8A-9157A479FB06}" destId="{6725A617-909B-42D1-BB1A-92221BC11FCB}" srcOrd="0" destOrd="0" presId="urn:microsoft.com/office/officeart/2005/8/layout/orgChart1"/>
    <dgm:cxn modelId="{44C85D49-AAA5-49AE-A6A7-CF75887B8396}" type="presParOf" srcId="{6725A617-909B-42D1-BB1A-92221BC11FCB}" destId="{14384B59-5F9D-488E-B512-263A9A048794}" srcOrd="0" destOrd="0" presId="urn:microsoft.com/office/officeart/2005/8/layout/orgChart1"/>
    <dgm:cxn modelId="{168ECC98-0D96-48BF-8771-1FF5E3345E21}" type="presParOf" srcId="{6725A617-909B-42D1-BB1A-92221BC11FCB}" destId="{4616F5EC-B24C-408E-8A2F-69B5028695F8}" srcOrd="1" destOrd="0" presId="urn:microsoft.com/office/officeart/2005/8/layout/orgChart1"/>
    <dgm:cxn modelId="{C0BB64B5-5B38-4604-9B17-5A53FE72CFC6}" type="presParOf" srcId="{E4738ECD-6227-40F0-BA8A-9157A479FB06}" destId="{10E9C7A3-2847-4996-B54E-32C805E4E63E}" srcOrd="1" destOrd="0" presId="urn:microsoft.com/office/officeart/2005/8/layout/orgChart1"/>
    <dgm:cxn modelId="{C6380134-0509-4294-939C-04712ABA49A6}" type="presParOf" srcId="{E4738ECD-6227-40F0-BA8A-9157A479FB06}" destId="{6A835D5C-36EE-4572-AC91-0E7F78401614}" srcOrd="2" destOrd="0" presId="urn:microsoft.com/office/officeart/2005/8/layout/orgChart1"/>
    <dgm:cxn modelId="{6A0F64F1-BCD8-4780-B15C-E2CFD45991FC}" type="presParOf" srcId="{9DF3196B-3E4B-424F-94C6-DECD5835ECFE}" destId="{AFE3B9A6-9D7A-4A88-B12B-C18F18B22261}" srcOrd="4" destOrd="0" presId="urn:microsoft.com/office/officeart/2005/8/layout/orgChart1"/>
    <dgm:cxn modelId="{C9CA083D-C0B0-42A0-866A-EE85CB24EDCF}" type="presParOf" srcId="{9DF3196B-3E4B-424F-94C6-DECD5835ECFE}" destId="{ED409BD9-824D-4088-8C7A-6D796D0AED08}" srcOrd="5" destOrd="0" presId="urn:microsoft.com/office/officeart/2005/8/layout/orgChart1"/>
    <dgm:cxn modelId="{CEB4DACA-B902-4FA4-B0F2-73F059D93AC5}" type="presParOf" srcId="{ED409BD9-824D-4088-8C7A-6D796D0AED08}" destId="{69212AD6-1960-40E7-AA0B-F1A4AA1A4768}" srcOrd="0" destOrd="0" presId="urn:microsoft.com/office/officeart/2005/8/layout/orgChart1"/>
    <dgm:cxn modelId="{C71C1B23-83BC-4ED5-AC18-034B61B12B75}" type="presParOf" srcId="{69212AD6-1960-40E7-AA0B-F1A4AA1A4768}" destId="{B5EC5C26-B7B2-4151-93AF-94250DAD8B33}" srcOrd="0" destOrd="0" presId="urn:microsoft.com/office/officeart/2005/8/layout/orgChart1"/>
    <dgm:cxn modelId="{34BA887A-84BD-49C4-ACAF-1DB28AE07754}" type="presParOf" srcId="{69212AD6-1960-40E7-AA0B-F1A4AA1A4768}" destId="{94595FBC-BD2D-4803-B799-86D2B0E7899D}" srcOrd="1" destOrd="0" presId="urn:microsoft.com/office/officeart/2005/8/layout/orgChart1"/>
    <dgm:cxn modelId="{BF7E5C99-C093-420F-A0FC-B815B2342861}" type="presParOf" srcId="{ED409BD9-824D-4088-8C7A-6D796D0AED08}" destId="{3C8513AB-8B71-4463-B711-F5ED9FE651F4}" srcOrd="1" destOrd="0" presId="urn:microsoft.com/office/officeart/2005/8/layout/orgChart1"/>
    <dgm:cxn modelId="{E9016DA9-1A52-4E5A-8D55-BBA60DDCC7B6}" type="presParOf" srcId="{ED409BD9-824D-4088-8C7A-6D796D0AED08}" destId="{73C0635D-57FC-4A20-8DCD-3AC8DDA8BBCC}" srcOrd="2" destOrd="0" presId="urn:microsoft.com/office/officeart/2005/8/layout/orgChart1"/>
    <dgm:cxn modelId="{4699860A-03D1-470B-8104-BCC08836CFE4}" type="presParOf" srcId="{DA8F730E-9AB3-441C-8858-623FA723A348}" destId="{1389DBC0-79BF-4BCF-BF2E-08E3F36AF52A}" srcOrd="2" destOrd="0" presId="urn:microsoft.com/office/officeart/2005/8/layout/orgChart1"/>
    <dgm:cxn modelId="{8C42A4C0-9BBE-460B-A290-59BF2BFAEFF8}" type="presParOf" srcId="{26A5C9DC-304C-4491-B3DF-596886FF475F}" destId="{6F42B4AC-E793-44D6-99D0-5CC85FF60D74}" srcOrd="4" destOrd="0" presId="urn:microsoft.com/office/officeart/2005/8/layout/orgChart1"/>
    <dgm:cxn modelId="{DFB374CA-DFF0-492E-AE32-CEE61335F1AF}" type="presParOf" srcId="{26A5C9DC-304C-4491-B3DF-596886FF475F}" destId="{316425DC-8890-478E-9806-72FB2C647056}" srcOrd="5" destOrd="0" presId="urn:microsoft.com/office/officeart/2005/8/layout/orgChart1"/>
    <dgm:cxn modelId="{415AA4C7-D638-49BE-AEF4-5E28B764EFE0}" type="presParOf" srcId="{316425DC-8890-478E-9806-72FB2C647056}" destId="{2DFC8245-DF35-4B6F-AF53-CB8C05406C92}" srcOrd="0" destOrd="0" presId="urn:microsoft.com/office/officeart/2005/8/layout/orgChart1"/>
    <dgm:cxn modelId="{336805B6-6DCB-4FFB-A132-47C6C9C737FC}" type="presParOf" srcId="{2DFC8245-DF35-4B6F-AF53-CB8C05406C92}" destId="{DB27C65A-2743-46E9-9A43-53C8DA024C1E}" srcOrd="0" destOrd="0" presId="urn:microsoft.com/office/officeart/2005/8/layout/orgChart1"/>
    <dgm:cxn modelId="{FF777A9D-4066-4958-9FE9-932A5B2B9FE0}" type="presParOf" srcId="{2DFC8245-DF35-4B6F-AF53-CB8C05406C92}" destId="{079A54A5-EC6A-49C7-8619-69BC63603AF3}" srcOrd="1" destOrd="0" presId="urn:microsoft.com/office/officeart/2005/8/layout/orgChart1"/>
    <dgm:cxn modelId="{7ED0A1BC-A4F0-4832-B389-C4FD4122B3F8}" type="presParOf" srcId="{316425DC-8890-478E-9806-72FB2C647056}" destId="{20A584B4-D3DC-48F4-8B6E-EC400D712B67}" srcOrd="1" destOrd="0" presId="urn:microsoft.com/office/officeart/2005/8/layout/orgChart1"/>
    <dgm:cxn modelId="{7E48EFEB-78BB-4E22-9539-DE7A5001AC2B}" type="presParOf" srcId="{20A584B4-D3DC-48F4-8B6E-EC400D712B67}" destId="{03D6D93B-D931-4954-B9C6-4A8C77ECE6BC}" srcOrd="0" destOrd="0" presId="urn:microsoft.com/office/officeart/2005/8/layout/orgChart1"/>
    <dgm:cxn modelId="{32AC7788-E222-41C0-A4A9-9364FCB4A9AB}" type="presParOf" srcId="{20A584B4-D3DC-48F4-8B6E-EC400D712B67}" destId="{F70E0800-8A7B-41F5-913A-7D6D699F3DA4}" srcOrd="1" destOrd="0" presId="urn:microsoft.com/office/officeart/2005/8/layout/orgChart1"/>
    <dgm:cxn modelId="{A5300724-9206-49B1-B242-1D1E5D36C94A}" type="presParOf" srcId="{F70E0800-8A7B-41F5-913A-7D6D699F3DA4}" destId="{0409E905-F029-4AE1-91B9-C9CF7D6735EB}" srcOrd="0" destOrd="0" presId="urn:microsoft.com/office/officeart/2005/8/layout/orgChart1"/>
    <dgm:cxn modelId="{26E04389-FC97-41F1-A335-C747FBB48535}" type="presParOf" srcId="{0409E905-F029-4AE1-91B9-C9CF7D6735EB}" destId="{223D9841-27DF-4079-B2AD-8840CED86B78}" srcOrd="0" destOrd="0" presId="urn:microsoft.com/office/officeart/2005/8/layout/orgChart1"/>
    <dgm:cxn modelId="{251D1201-D702-485F-8DE0-E659D62DCEC5}" type="presParOf" srcId="{0409E905-F029-4AE1-91B9-C9CF7D6735EB}" destId="{A17F996C-A854-4B67-ABFF-185EDD131A46}" srcOrd="1" destOrd="0" presId="urn:microsoft.com/office/officeart/2005/8/layout/orgChart1"/>
    <dgm:cxn modelId="{148F7E08-9853-46D2-AA7F-BB8119AA0720}" type="presParOf" srcId="{F70E0800-8A7B-41F5-913A-7D6D699F3DA4}" destId="{0973EC35-EC3D-4224-82B7-D1F1AE536417}" srcOrd="1" destOrd="0" presId="urn:microsoft.com/office/officeart/2005/8/layout/orgChart1"/>
    <dgm:cxn modelId="{0BB5C06D-3299-4AF4-8499-2C7B34C1DAF9}" type="presParOf" srcId="{F70E0800-8A7B-41F5-913A-7D6D699F3DA4}" destId="{600C7BF9-516D-48A5-90C4-7C688525BC85}" srcOrd="2" destOrd="0" presId="urn:microsoft.com/office/officeart/2005/8/layout/orgChart1"/>
    <dgm:cxn modelId="{46FF5C81-5919-4C84-A47B-297D1EDFCCA3}" type="presParOf" srcId="{20A584B4-D3DC-48F4-8B6E-EC400D712B67}" destId="{57479B43-6913-46D0-9B73-7B093CD17543}" srcOrd="2" destOrd="0" presId="urn:microsoft.com/office/officeart/2005/8/layout/orgChart1"/>
    <dgm:cxn modelId="{B18CB563-CAB0-44EB-A780-75F35B70B7D6}" type="presParOf" srcId="{20A584B4-D3DC-48F4-8B6E-EC400D712B67}" destId="{BB2844BA-0D7F-46A2-A31F-DDADE9D14561}" srcOrd="3" destOrd="0" presId="urn:microsoft.com/office/officeart/2005/8/layout/orgChart1"/>
    <dgm:cxn modelId="{88D6CF13-4654-4FDD-A724-9396277DE99C}" type="presParOf" srcId="{BB2844BA-0D7F-46A2-A31F-DDADE9D14561}" destId="{9DD3CE1D-CCB1-458B-99CB-98226BB95B44}" srcOrd="0" destOrd="0" presId="urn:microsoft.com/office/officeart/2005/8/layout/orgChart1"/>
    <dgm:cxn modelId="{3D9A91CC-DB8B-43BD-AC6E-2923DCDA1EAB}" type="presParOf" srcId="{9DD3CE1D-CCB1-458B-99CB-98226BB95B44}" destId="{A1DA0970-A540-4C2A-B0F1-39F2ED0401F3}" srcOrd="0" destOrd="0" presId="urn:microsoft.com/office/officeart/2005/8/layout/orgChart1"/>
    <dgm:cxn modelId="{1CEDD878-1764-4170-92D8-E86562C2339B}" type="presParOf" srcId="{9DD3CE1D-CCB1-458B-99CB-98226BB95B44}" destId="{B2BDE845-C80B-443F-9D10-12DF6BB8E8A1}" srcOrd="1" destOrd="0" presId="urn:microsoft.com/office/officeart/2005/8/layout/orgChart1"/>
    <dgm:cxn modelId="{2A7695BB-B748-43FF-8710-BC9D3A04636B}" type="presParOf" srcId="{BB2844BA-0D7F-46A2-A31F-DDADE9D14561}" destId="{1AC19E95-11A9-40D0-87EB-5A0F32C54DDC}" srcOrd="1" destOrd="0" presId="urn:microsoft.com/office/officeart/2005/8/layout/orgChart1"/>
    <dgm:cxn modelId="{447F3202-9AD7-4713-81C4-9E38B2BC61E4}" type="presParOf" srcId="{BB2844BA-0D7F-46A2-A31F-DDADE9D14561}" destId="{8B83E823-7EA1-4D3B-BA66-FC71A1B977A7}" srcOrd="2" destOrd="0" presId="urn:microsoft.com/office/officeart/2005/8/layout/orgChart1"/>
    <dgm:cxn modelId="{33EFDC9A-D717-42A1-A4F9-06DB1F7CE82B}" type="presParOf" srcId="{20A584B4-D3DC-48F4-8B6E-EC400D712B67}" destId="{D8007ECF-E25A-4C4D-BFE2-463BFF799CA0}" srcOrd="4" destOrd="0" presId="urn:microsoft.com/office/officeart/2005/8/layout/orgChart1"/>
    <dgm:cxn modelId="{3B6E7E75-5036-4BC2-A541-27D23A0DE05E}" type="presParOf" srcId="{20A584B4-D3DC-48F4-8B6E-EC400D712B67}" destId="{C49CF252-DDFA-4205-B303-6F0EA48C06D0}" srcOrd="5" destOrd="0" presId="urn:microsoft.com/office/officeart/2005/8/layout/orgChart1"/>
    <dgm:cxn modelId="{247C3109-B554-4338-A802-EB2A22FF2A85}" type="presParOf" srcId="{C49CF252-DDFA-4205-B303-6F0EA48C06D0}" destId="{97956D7D-3F8F-4A39-AA13-7056E29A86B3}" srcOrd="0" destOrd="0" presId="urn:microsoft.com/office/officeart/2005/8/layout/orgChart1"/>
    <dgm:cxn modelId="{914693A2-4F66-4DF1-92EB-DD075D7CD0BA}" type="presParOf" srcId="{97956D7D-3F8F-4A39-AA13-7056E29A86B3}" destId="{EADC3695-732D-4F0B-9065-0364CFF33041}" srcOrd="0" destOrd="0" presId="urn:microsoft.com/office/officeart/2005/8/layout/orgChart1"/>
    <dgm:cxn modelId="{0997FCB9-E23A-439F-9B9D-CECD5C97D7C2}" type="presParOf" srcId="{97956D7D-3F8F-4A39-AA13-7056E29A86B3}" destId="{577EB3EF-80E8-47F4-AB65-C806BFC6877B}" srcOrd="1" destOrd="0" presId="urn:microsoft.com/office/officeart/2005/8/layout/orgChart1"/>
    <dgm:cxn modelId="{504510C8-39C8-487D-BB95-AAA43E6F0D8E}" type="presParOf" srcId="{C49CF252-DDFA-4205-B303-6F0EA48C06D0}" destId="{1968D600-F4C4-4EFA-93BC-7F3BDF7E2D30}" srcOrd="1" destOrd="0" presId="urn:microsoft.com/office/officeart/2005/8/layout/orgChart1"/>
    <dgm:cxn modelId="{29849DB7-BBDD-4649-A5A2-8825C7C75C06}" type="presParOf" srcId="{C49CF252-DDFA-4205-B303-6F0EA48C06D0}" destId="{3CE286A9-3147-4099-804D-97C6E83FAC13}" srcOrd="2" destOrd="0" presId="urn:microsoft.com/office/officeart/2005/8/layout/orgChart1"/>
    <dgm:cxn modelId="{2532B4CF-0E32-4A18-A512-DB80747800AF}" type="presParOf" srcId="{316425DC-8890-478E-9806-72FB2C647056}" destId="{DAF65BF7-1301-4DE1-BE0A-C3C60C07B75B}" srcOrd="2" destOrd="0" presId="urn:microsoft.com/office/officeart/2005/8/layout/orgChart1"/>
    <dgm:cxn modelId="{4D3B318A-17DE-4FB5-AAC8-623C6AE1BAE2}" type="presParOf" srcId="{26A5C9DC-304C-4491-B3DF-596886FF475F}" destId="{7AAF0E50-E24E-4950-91CF-C0F412CBEEE6}" srcOrd="6" destOrd="0" presId="urn:microsoft.com/office/officeart/2005/8/layout/orgChart1"/>
    <dgm:cxn modelId="{90EA9494-FBEB-4B90-AF77-3F3D2AA2A864}" type="presParOf" srcId="{26A5C9DC-304C-4491-B3DF-596886FF475F}" destId="{399B67D1-F43F-4FE8-88A9-6AE76FF2D14A}" srcOrd="7" destOrd="0" presId="urn:microsoft.com/office/officeart/2005/8/layout/orgChart1"/>
    <dgm:cxn modelId="{E0C3B090-612F-412C-A0A5-E422AA768E1D}" type="presParOf" srcId="{399B67D1-F43F-4FE8-88A9-6AE76FF2D14A}" destId="{BA7C5DB1-3751-44FF-A58D-054FCB4C26B6}" srcOrd="0" destOrd="0" presId="urn:microsoft.com/office/officeart/2005/8/layout/orgChart1"/>
    <dgm:cxn modelId="{4B59217D-6B2F-4EBE-ADAB-E04730B5A858}" type="presParOf" srcId="{BA7C5DB1-3751-44FF-A58D-054FCB4C26B6}" destId="{477AA49F-61DF-4C36-8894-F4D716FEE453}" srcOrd="0" destOrd="0" presId="urn:microsoft.com/office/officeart/2005/8/layout/orgChart1"/>
    <dgm:cxn modelId="{80D7F6BA-09D7-44D6-9347-3931A7EC6E73}" type="presParOf" srcId="{BA7C5DB1-3751-44FF-A58D-054FCB4C26B6}" destId="{A6A13846-79E9-4ABE-9C76-ADB1BF99770A}" srcOrd="1" destOrd="0" presId="urn:microsoft.com/office/officeart/2005/8/layout/orgChart1"/>
    <dgm:cxn modelId="{72D8F45A-A53F-48ED-B207-81A9A2611E18}" type="presParOf" srcId="{399B67D1-F43F-4FE8-88A9-6AE76FF2D14A}" destId="{FD53B190-542C-4969-B074-45C8F4F603DD}" srcOrd="1" destOrd="0" presId="urn:microsoft.com/office/officeart/2005/8/layout/orgChart1"/>
    <dgm:cxn modelId="{2A79B996-456E-465B-9C5A-60CD6862A08C}" type="presParOf" srcId="{FD53B190-542C-4969-B074-45C8F4F603DD}" destId="{58F417D0-CC1A-4A6E-A356-D6D1152C831E}" srcOrd="0" destOrd="0" presId="urn:microsoft.com/office/officeart/2005/8/layout/orgChart1"/>
    <dgm:cxn modelId="{F04E0E61-4A45-40ED-A227-F44031A1AD1B}" type="presParOf" srcId="{FD53B190-542C-4969-B074-45C8F4F603DD}" destId="{776405DB-C102-4F67-8BD5-59EE6C68B450}" srcOrd="1" destOrd="0" presId="urn:microsoft.com/office/officeart/2005/8/layout/orgChart1"/>
    <dgm:cxn modelId="{35D6C83B-AF01-45CF-91DA-4580F8F7C8B8}" type="presParOf" srcId="{776405DB-C102-4F67-8BD5-59EE6C68B450}" destId="{6C04C37E-9B62-4264-80DD-97CD562C3230}" srcOrd="0" destOrd="0" presId="urn:microsoft.com/office/officeart/2005/8/layout/orgChart1"/>
    <dgm:cxn modelId="{EB457F3A-A271-43DA-894D-246373DA55C2}" type="presParOf" srcId="{6C04C37E-9B62-4264-80DD-97CD562C3230}" destId="{1FAA2298-4A7C-415E-9F2F-E8015275DFBF}" srcOrd="0" destOrd="0" presId="urn:microsoft.com/office/officeart/2005/8/layout/orgChart1"/>
    <dgm:cxn modelId="{80913C5A-FD42-4808-A26E-B1287205F9C0}" type="presParOf" srcId="{6C04C37E-9B62-4264-80DD-97CD562C3230}" destId="{01342B24-35C1-46D1-9474-C1439E8E5CF4}" srcOrd="1" destOrd="0" presId="urn:microsoft.com/office/officeart/2005/8/layout/orgChart1"/>
    <dgm:cxn modelId="{D3158B8F-C175-4E2B-AF83-4A417DF3597F}" type="presParOf" srcId="{776405DB-C102-4F67-8BD5-59EE6C68B450}" destId="{3B5E57C1-F3AE-4717-89CA-629A2CDB65A9}" srcOrd="1" destOrd="0" presId="urn:microsoft.com/office/officeart/2005/8/layout/orgChart1"/>
    <dgm:cxn modelId="{C3A3388B-28FF-4313-A134-5765CA5A08D1}" type="presParOf" srcId="{776405DB-C102-4F67-8BD5-59EE6C68B450}" destId="{8B884158-A318-48C6-8A35-9E2D26DA988A}" srcOrd="2" destOrd="0" presId="urn:microsoft.com/office/officeart/2005/8/layout/orgChart1"/>
    <dgm:cxn modelId="{8D796BB6-113B-4C23-BD64-5CDA4A3EB7A3}" type="presParOf" srcId="{FD53B190-542C-4969-B074-45C8F4F603DD}" destId="{0AEEB055-3DAC-4DE2-AEC8-B4243ECD892D}" srcOrd="2" destOrd="0" presId="urn:microsoft.com/office/officeart/2005/8/layout/orgChart1"/>
    <dgm:cxn modelId="{6BC59940-ED48-4983-8089-36527BF9C8C0}" type="presParOf" srcId="{FD53B190-542C-4969-B074-45C8F4F603DD}" destId="{880F6A28-AFA0-4240-950A-B3957E6FC8CD}" srcOrd="3" destOrd="0" presId="urn:microsoft.com/office/officeart/2005/8/layout/orgChart1"/>
    <dgm:cxn modelId="{3B8FD237-8DDF-427C-ABEA-E7A79698242F}" type="presParOf" srcId="{880F6A28-AFA0-4240-950A-B3957E6FC8CD}" destId="{1EC497F0-D269-42CF-8472-00F84B76E23D}" srcOrd="0" destOrd="0" presId="urn:microsoft.com/office/officeart/2005/8/layout/orgChart1"/>
    <dgm:cxn modelId="{820131B6-2163-4968-9BCD-3D6F8BE6171C}" type="presParOf" srcId="{1EC497F0-D269-42CF-8472-00F84B76E23D}" destId="{A2ECA70F-0518-450E-AA1A-210F583792B4}" srcOrd="0" destOrd="0" presId="urn:microsoft.com/office/officeart/2005/8/layout/orgChart1"/>
    <dgm:cxn modelId="{F3018A34-81BD-4FF7-8F90-FF31A14D3AA7}" type="presParOf" srcId="{1EC497F0-D269-42CF-8472-00F84B76E23D}" destId="{C95D6C7C-B039-48AC-824C-F7FFF16BEA39}" srcOrd="1" destOrd="0" presId="urn:microsoft.com/office/officeart/2005/8/layout/orgChart1"/>
    <dgm:cxn modelId="{84F9F663-5A8E-492B-AC46-7D4253D30DEE}" type="presParOf" srcId="{880F6A28-AFA0-4240-950A-B3957E6FC8CD}" destId="{6D2FC322-2A2C-46F0-9C1A-294C05144EBA}" srcOrd="1" destOrd="0" presId="urn:microsoft.com/office/officeart/2005/8/layout/orgChart1"/>
    <dgm:cxn modelId="{25D2FC39-7473-486E-838F-9D3FB0F5CC10}" type="presParOf" srcId="{880F6A28-AFA0-4240-950A-B3957E6FC8CD}" destId="{4B78CB07-9B0B-400C-AF0F-DFD36A4EC925}" srcOrd="2" destOrd="0" presId="urn:microsoft.com/office/officeart/2005/8/layout/orgChart1"/>
    <dgm:cxn modelId="{46CBA033-9597-4A13-B1EF-7B58FA814426}" type="presParOf" srcId="{FD53B190-542C-4969-B074-45C8F4F603DD}" destId="{94374481-BF84-4E9F-8EAA-8AEA932C2637}" srcOrd="4" destOrd="0" presId="urn:microsoft.com/office/officeart/2005/8/layout/orgChart1"/>
    <dgm:cxn modelId="{6E7227CA-839B-4EC4-909C-1ECBBF2A303F}" type="presParOf" srcId="{FD53B190-542C-4969-B074-45C8F4F603DD}" destId="{23D1C888-C914-4A62-8F9B-B8B87963DA80}" srcOrd="5" destOrd="0" presId="urn:microsoft.com/office/officeart/2005/8/layout/orgChart1"/>
    <dgm:cxn modelId="{63D63D0C-24EF-4D03-9331-8B33EB8A2AFD}" type="presParOf" srcId="{23D1C888-C914-4A62-8F9B-B8B87963DA80}" destId="{BE6123B6-190E-43BC-9D95-DF9BF43AD3B0}" srcOrd="0" destOrd="0" presId="urn:microsoft.com/office/officeart/2005/8/layout/orgChart1"/>
    <dgm:cxn modelId="{ACC894C7-5390-42C2-930D-FAFFDCCA9752}" type="presParOf" srcId="{BE6123B6-190E-43BC-9D95-DF9BF43AD3B0}" destId="{EBDE9617-3484-466A-B443-ACEE8CBC80F1}" srcOrd="0" destOrd="0" presId="urn:microsoft.com/office/officeart/2005/8/layout/orgChart1"/>
    <dgm:cxn modelId="{339BD4F8-C8CA-43D6-8DC8-AE5F3A1FD394}" type="presParOf" srcId="{BE6123B6-190E-43BC-9D95-DF9BF43AD3B0}" destId="{0EA0A5BC-4B05-4BCF-BF9F-00A57B98E6E7}" srcOrd="1" destOrd="0" presId="urn:microsoft.com/office/officeart/2005/8/layout/orgChart1"/>
    <dgm:cxn modelId="{3C161032-2CCF-4E15-A05A-E228C6A323E7}" type="presParOf" srcId="{23D1C888-C914-4A62-8F9B-B8B87963DA80}" destId="{2F8C4637-820F-4886-84AB-7FA6E7504991}" srcOrd="1" destOrd="0" presId="urn:microsoft.com/office/officeart/2005/8/layout/orgChart1"/>
    <dgm:cxn modelId="{A1B49DD2-7916-435F-8254-6D77F9FF13DE}" type="presParOf" srcId="{23D1C888-C914-4A62-8F9B-B8B87963DA80}" destId="{A195BE6C-893A-40EE-83E9-6D440EA28718}" srcOrd="2" destOrd="0" presId="urn:microsoft.com/office/officeart/2005/8/layout/orgChart1"/>
    <dgm:cxn modelId="{1C8EB9E3-79D0-4A5F-BAE2-6B9BCD3FF84A}" type="presParOf" srcId="{399B67D1-F43F-4FE8-88A9-6AE76FF2D14A}" destId="{7DEB2F0D-4C91-4A27-A301-6F85663E0C3B}" srcOrd="2" destOrd="0" presId="urn:microsoft.com/office/officeart/2005/8/layout/orgChart1"/>
    <dgm:cxn modelId="{2E0B0D97-6991-4C8A-B556-81EF50D7D316}" type="presParOf" srcId="{26A5C9DC-304C-4491-B3DF-596886FF475F}" destId="{56B15E83-A2DB-460F-A40E-BC2335DDDB58}" srcOrd="8" destOrd="0" presId="urn:microsoft.com/office/officeart/2005/8/layout/orgChart1"/>
    <dgm:cxn modelId="{94A551D7-69ED-46D9-B909-4EE830690678}" type="presParOf" srcId="{26A5C9DC-304C-4491-B3DF-596886FF475F}" destId="{E2203087-1C99-4EBB-AE89-EAFD144ADB8C}" srcOrd="9" destOrd="0" presId="urn:microsoft.com/office/officeart/2005/8/layout/orgChart1"/>
    <dgm:cxn modelId="{7D0A169A-5945-4EC7-8A5A-40FAFB8BE355}" type="presParOf" srcId="{E2203087-1C99-4EBB-AE89-EAFD144ADB8C}" destId="{7D22B26D-46B6-440C-A7B0-07B7652E789E}" srcOrd="0" destOrd="0" presId="urn:microsoft.com/office/officeart/2005/8/layout/orgChart1"/>
    <dgm:cxn modelId="{B68760DA-DE79-47C9-A665-24E942A2A30D}" type="presParOf" srcId="{7D22B26D-46B6-440C-A7B0-07B7652E789E}" destId="{270592B2-59D0-4058-B314-A48FFB50531C}" srcOrd="0" destOrd="0" presId="urn:microsoft.com/office/officeart/2005/8/layout/orgChart1"/>
    <dgm:cxn modelId="{F2A66EA0-924D-4FC4-8F7F-3515FCCCD690}" type="presParOf" srcId="{7D22B26D-46B6-440C-A7B0-07B7652E789E}" destId="{F2666070-8B87-443A-9204-6711EAA552E5}" srcOrd="1" destOrd="0" presId="urn:microsoft.com/office/officeart/2005/8/layout/orgChart1"/>
    <dgm:cxn modelId="{44D86DB8-29F4-4963-A4D5-7796C68CC744}" type="presParOf" srcId="{E2203087-1C99-4EBB-AE89-EAFD144ADB8C}" destId="{929A9917-1BFD-4063-803E-29A1C2BA9FCC}" srcOrd="1" destOrd="0" presId="urn:microsoft.com/office/officeart/2005/8/layout/orgChart1"/>
    <dgm:cxn modelId="{31D0C7E9-5F68-4274-923D-0C17DEB540EC}" type="presParOf" srcId="{929A9917-1BFD-4063-803E-29A1C2BA9FCC}" destId="{2A9C7A18-6124-4149-825D-E5C74D8D5AB7}" srcOrd="0" destOrd="0" presId="urn:microsoft.com/office/officeart/2005/8/layout/orgChart1"/>
    <dgm:cxn modelId="{4A006B66-8C64-4146-9618-804F307C7A63}" type="presParOf" srcId="{929A9917-1BFD-4063-803E-29A1C2BA9FCC}" destId="{DCE37933-ECA5-4BE1-8CBE-54C91A03AB34}" srcOrd="1" destOrd="0" presId="urn:microsoft.com/office/officeart/2005/8/layout/orgChart1"/>
    <dgm:cxn modelId="{DA12D839-4142-44C4-B416-870F0CDBA8F4}" type="presParOf" srcId="{DCE37933-ECA5-4BE1-8CBE-54C91A03AB34}" destId="{310C292C-5EA4-47AC-8901-8F11AD170F04}" srcOrd="0" destOrd="0" presId="urn:microsoft.com/office/officeart/2005/8/layout/orgChart1"/>
    <dgm:cxn modelId="{13C37190-F7C2-43D9-8A9C-B88B9256FB46}" type="presParOf" srcId="{310C292C-5EA4-47AC-8901-8F11AD170F04}" destId="{7FF80AD9-F4C5-4122-B339-A4A1CED00AC7}" srcOrd="0" destOrd="0" presId="urn:microsoft.com/office/officeart/2005/8/layout/orgChart1"/>
    <dgm:cxn modelId="{64F5A4AC-1E48-4DA7-9062-E01E65D08169}" type="presParOf" srcId="{310C292C-5EA4-47AC-8901-8F11AD170F04}" destId="{95921785-11F9-4498-ABD2-DC987F960FF0}" srcOrd="1" destOrd="0" presId="urn:microsoft.com/office/officeart/2005/8/layout/orgChart1"/>
    <dgm:cxn modelId="{C420FE2B-9E7A-4178-BAD3-99803164E8AC}" type="presParOf" srcId="{DCE37933-ECA5-4BE1-8CBE-54C91A03AB34}" destId="{BAE3A286-A508-4F58-A9FE-600A215E3438}" srcOrd="1" destOrd="0" presId="urn:microsoft.com/office/officeart/2005/8/layout/orgChart1"/>
    <dgm:cxn modelId="{5867F7BD-5807-4D26-8804-0954BF221562}" type="presParOf" srcId="{DCE37933-ECA5-4BE1-8CBE-54C91A03AB34}" destId="{4A0E8E7C-21C0-4107-931E-67A98DB54FAD}" srcOrd="2" destOrd="0" presId="urn:microsoft.com/office/officeart/2005/8/layout/orgChart1"/>
    <dgm:cxn modelId="{E99AE439-E39C-44DC-BA0C-2F3C8FAA7CE7}" type="presParOf" srcId="{929A9917-1BFD-4063-803E-29A1C2BA9FCC}" destId="{DB232FF5-747E-42AE-8361-A39AB1586945}" srcOrd="2" destOrd="0" presId="urn:microsoft.com/office/officeart/2005/8/layout/orgChart1"/>
    <dgm:cxn modelId="{FBF945D7-CC24-4C0B-9274-228891D65D4E}" type="presParOf" srcId="{929A9917-1BFD-4063-803E-29A1C2BA9FCC}" destId="{4178F891-CA3D-4EE8-86A3-89228780969F}" srcOrd="3" destOrd="0" presId="urn:microsoft.com/office/officeart/2005/8/layout/orgChart1"/>
    <dgm:cxn modelId="{B366D197-757D-4A14-8517-FA9759FCB875}" type="presParOf" srcId="{4178F891-CA3D-4EE8-86A3-89228780969F}" destId="{275AF340-4865-4A1D-948F-7E89E897122A}" srcOrd="0" destOrd="0" presId="urn:microsoft.com/office/officeart/2005/8/layout/orgChart1"/>
    <dgm:cxn modelId="{82C53EB1-E46C-4964-8852-EF2BA4A24F2A}" type="presParOf" srcId="{275AF340-4865-4A1D-948F-7E89E897122A}" destId="{D1F182DC-1FF4-49BD-9EC0-EDCD7E2A30B0}" srcOrd="0" destOrd="0" presId="urn:microsoft.com/office/officeart/2005/8/layout/orgChart1"/>
    <dgm:cxn modelId="{04E64700-6C15-4DCE-8539-87F29ECBF235}" type="presParOf" srcId="{275AF340-4865-4A1D-948F-7E89E897122A}" destId="{85719191-B7B0-4476-A6DC-EF0A8AEB6D47}" srcOrd="1" destOrd="0" presId="urn:microsoft.com/office/officeart/2005/8/layout/orgChart1"/>
    <dgm:cxn modelId="{2706B0A4-39AA-48AB-8E08-83150DBFB6EA}" type="presParOf" srcId="{4178F891-CA3D-4EE8-86A3-89228780969F}" destId="{15E32E5A-9C54-495E-94FE-D59A7C52A021}" srcOrd="1" destOrd="0" presId="urn:microsoft.com/office/officeart/2005/8/layout/orgChart1"/>
    <dgm:cxn modelId="{389F61BA-1F01-4A95-9050-E1EF9B544ED7}" type="presParOf" srcId="{4178F891-CA3D-4EE8-86A3-89228780969F}" destId="{D22D0C98-FCC3-4B99-BB59-CDCE61A6DCC7}" srcOrd="2" destOrd="0" presId="urn:microsoft.com/office/officeart/2005/8/layout/orgChart1"/>
    <dgm:cxn modelId="{DAC855AD-105C-4557-A228-7C03CCC95526}" type="presParOf" srcId="{929A9917-1BFD-4063-803E-29A1C2BA9FCC}" destId="{52486849-D66E-4105-A8FA-36D4C168D9B3}" srcOrd="4" destOrd="0" presId="urn:microsoft.com/office/officeart/2005/8/layout/orgChart1"/>
    <dgm:cxn modelId="{CC9A506C-8CB9-4CA5-AF21-00FD8CFA0E4E}" type="presParOf" srcId="{929A9917-1BFD-4063-803E-29A1C2BA9FCC}" destId="{711D5DD4-B316-4323-BBCE-CA05D3B5B2A6}" srcOrd="5" destOrd="0" presId="urn:microsoft.com/office/officeart/2005/8/layout/orgChart1"/>
    <dgm:cxn modelId="{A2A7C95B-1004-430A-AB9D-E1943800CE1C}" type="presParOf" srcId="{711D5DD4-B316-4323-BBCE-CA05D3B5B2A6}" destId="{E4B383D4-CB87-420C-81C5-4190107B5DB7}" srcOrd="0" destOrd="0" presId="urn:microsoft.com/office/officeart/2005/8/layout/orgChart1"/>
    <dgm:cxn modelId="{68E30C05-4A58-4939-8270-CAF41D7BBDF8}" type="presParOf" srcId="{E4B383D4-CB87-420C-81C5-4190107B5DB7}" destId="{E4C81F68-2469-42A0-9D46-8ADE04A6F1C1}" srcOrd="0" destOrd="0" presId="urn:microsoft.com/office/officeart/2005/8/layout/orgChart1"/>
    <dgm:cxn modelId="{D7AACFC9-A1F2-45BB-A6FF-0D98C6D5CC0D}" type="presParOf" srcId="{E4B383D4-CB87-420C-81C5-4190107B5DB7}" destId="{16B6983C-31D2-4BDA-8AC2-A862305E4F2B}" srcOrd="1" destOrd="0" presId="urn:microsoft.com/office/officeart/2005/8/layout/orgChart1"/>
    <dgm:cxn modelId="{07AF4431-11F0-4272-BDA2-B565B428061F}" type="presParOf" srcId="{711D5DD4-B316-4323-BBCE-CA05D3B5B2A6}" destId="{75B315CC-C698-4F6E-B1DC-4BBB87FB2A19}" srcOrd="1" destOrd="0" presId="urn:microsoft.com/office/officeart/2005/8/layout/orgChart1"/>
    <dgm:cxn modelId="{1D2EBC2B-1145-4662-82D8-E08F38E4786E}" type="presParOf" srcId="{711D5DD4-B316-4323-BBCE-CA05D3B5B2A6}" destId="{85FA57A2-21AF-4A18-AF81-B1D5F09350E5}" srcOrd="2" destOrd="0" presId="urn:microsoft.com/office/officeart/2005/8/layout/orgChart1"/>
    <dgm:cxn modelId="{66FBC3FA-F94B-4C17-935D-26C79ABEE27E}" type="presParOf" srcId="{E2203087-1C99-4EBB-AE89-EAFD144ADB8C}" destId="{2963D20E-5A09-4FAE-A848-FAA38FCD1345}" srcOrd="2" destOrd="0" presId="urn:microsoft.com/office/officeart/2005/8/layout/orgChart1"/>
    <dgm:cxn modelId="{AD64E896-BC6E-4BC6-8E7C-B6C1293651B5}" type="presParOf" srcId="{26A5C9DC-304C-4491-B3DF-596886FF475F}" destId="{1CD3BE1F-AF9A-4049-88DD-35FB83209BE5}" srcOrd="10" destOrd="0" presId="urn:microsoft.com/office/officeart/2005/8/layout/orgChart1"/>
    <dgm:cxn modelId="{6A643FF5-205F-48B4-AE29-CC3A6F6E2030}" type="presParOf" srcId="{26A5C9DC-304C-4491-B3DF-596886FF475F}" destId="{2C07F4A1-A70A-4629-BAF2-CF807564A0FD}" srcOrd="11" destOrd="0" presId="urn:microsoft.com/office/officeart/2005/8/layout/orgChart1"/>
    <dgm:cxn modelId="{E3BB9DA4-105C-4135-9BCD-B4CC32ECE623}" type="presParOf" srcId="{2C07F4A1-A70A-4629-BAF2-CF807564A0FD}" destId="{F52CAD80-AB5A-405F-9789-18D57213D001}" srcOrd="0" destOrd="0" presId="urn:microsoft.com/office/officeart/2005/8/layout/orgChart1"/>
    <dgm:cxn modelId="{2B781053-A4A2-4912-B874-AA35DD5BFA7B}" type="presParOf" srcId="{F52CAD80-AB5A-405F-9789-18D57213D001}" destId="{98DBF4A2-C8EA-4D81-B3E8-1B58416CDB49}" srcOrd="0" destOrd="0" presId="urn:microsoft.com/office/officeart/2005/8/layout/orgChart1"/>
    <dgm:cxn modelId="{11E6A149-81F9-4335-A1F7-34BD1A8177C7}" type="presParOf" srcId="{F52CAD80-AB5A-405F-9789-18D57213D001}" destId="{B7A9DE1C-8AEE-4095-BAF2-0F69617ECA8A}" srcOrd="1" destOrd="0" presId="urn:microsoft.com/office/officeart/2005/8/layout/orgChart1"/>
    <dgm:cxn modelId="{CCA0AB6B-6D0D-45A9-A899-D47B5C2D240A}" type="presParOf" srcId="{2C07F4A1-A70A-4629-BAF2-CF807564A0FD}" destId="{95C39B2A-F41B-4744-ADA5-55E0B02B89A0}" srcOrd="1" destOrd="0" presId="urn:microsoft.com/office/officeart/2005/8/layout/orgChart1"/>
    <dgm:cxn modelId="{B12E1161-6C0E-4ADF-A3A5-645075CA0648}" type="presParOf" srcId="{95C39B2A-F41B-4744-ADA5-55E0B02B89A0}" destId="{2FD19373-DBFB-45FA-ABA6-095D7757D9E4}" srcOrd="0" destOrd="0" presId="urn:microsoft.com/office/officeart/2005/8/layout/orgChart1"/>
    <dgm:cxn modelId="{268688E0-47AE-401D-9967-8DDE3171DCC3}" type="presParOf" srcId="{95C39B2A-F41B-4744-ADA5-55E0B02B89A0}" destId="{0F4DE3FA-D0CB-41F7-A7B8-F8029868B49F}" srcOrd="1" destOrd="0" presId="urn:microsoft.com/office/officeart/2005/8/layout/orgChart1"/>
    <dgm:cxn modelId="{3C2F0613-F485-495D-AD64-029B1854B8A4}" type="presParOf" srcId="{0F4DE3FA-D0CB-41F7-A7B8-F8029868B49F}" destId="{7D103E70-80A2-45FA-B0F0-C1957AD55A5A}" srcOrd="0" destOrd="0" presId="urn:microsoft.com/office/officeart/2005/8/layout/orgChart1"/>
    <dgm:cxn modelId="{4E4BF8C9-8955-4F28-A5D7-51354A2990F9}" type="presParOf" srcId="{7D103E70-80A2-45FA-B0F0-C1957AD55A5A}" destId="{5F49D282-02E3-4F42-B397-7F577E1B06D9}" srcOrd="0" destOrd="0" presId="urn:microsoft.com/office/officeart/2005/8/layout/orgChart1"/>
    <dgm:cxn modelId="{D0E71F16-2060-4296-BF34-7C919D1EF2A7}" type="presParOf" srcId="{7D103E70-80A2-45FA-B0F0-C1957AD55A5A}" destId="{82E8A432-3626-4087-BA30-D6EEE53764D0}" srcOrd="1" destOrd="0" presId="urn:microsoft.com/office/officeart/2005/8/layout/orgChart1"/>
    <dgm:cxn modelId="{50D08826-5C86-4E66-AC63-ED9A24A2BF4F}" type="presParOf" srcId="{0F4DE3FA-D0CB-41F7-A7B8-F8029868B49F}" destId="{428B3150-7590-4C6D-96E4-2F7CCF333E5B}" srcOrd="1" destOrd="0" presId="urn:microsoft.com/office/officeart/2005/8/layout/orgChart1"/>
    <dgm:cxn modelId="{2AB8CCF2-8D0A-421D-AAFC-189D576F5EDF}" type="presParOf" srcId="{0F4DE3FA-D0CB-41F7-A7B8-F8029868B49F}" destId="{C84EEB72-EEB4-47FD-A299-236A26B05161}" srcOrd="2" destOrd="0" presId="urn:microsoft.com/office/officeart/2005/8/layout/orgChart1"/>
    <dgm:cxn modelId="{F79DDAFF-3D72-4207-8B8D-9B7A882C7872}" type="presParOf" srcId="{95C39B2A-F41B-4744-ADA5-55E0B02B89A0}" destId="{5FD4966F-2172-4E1E-ADDD-97649BEF0493}" srcOrd="2" destOrd="0" presId="urn:microsoft.com/office/officeart/2005/8/layout/orgChart1"/>
    <dgm:cxn modelId="{BF7AFD03-E5CE-4F24-843F-2F881240EBF5}" type="presParOf" srcId="{95C39B2A-F41B-4744-ADA5-55E0B02B89A0}" destId="{1193DC8B-8F15-4453-9695-44475EBB4D69}" srcOrd="3" destOrd="0" presId="urn:microsoft.com/office/officeart/2005/8/layout/orgChart1"/>
    <dgm:cxn modelId="{193F428B-E35A-4924-A532-F29FE7C80AD8}" type="presParOf" srcId="{1193DC8B-8F15-4453-9695-44475EBB4D69}" destId="{7595191B-A958-481C-AB29-89E05273670B}" srcOrd="0" destOrd="0" presId="urn:microsoft.com/office/officeart/2005/8/layout/orgChart1"/>
    <dgm:cxn modelId="{793AE1B6-0AE4-4AD7-90B8-7CE4F2AFDDCE}" type="presParOf" srcId="{7595191B-A958-481C-AB29-89E05273670B}" destId="{80BDF85B-86FC-4D24-9A1E-62B59D6FAF3F}" srcOrd="0" destOrd="0" presId="urn:microsoft.com/office/officeart/2005/8/layout/orgChart1"/>
    <dgm:cxn modelId="{5E9647B9-BBED-4A4D-8645-09306EE6AFE6}" type="presParOf" srcId="{7595191B-A958-481C-AB29-89E05273670B}" destId="{4461512F-C548-44CB-A1A2-9254245A515F}" srcOrd="1" destOrd="0" presId="urn:microsoft.com/office/officeart/2005/8/layout/orgChart1"/>
    <dgm:cxn modelId="{43458BFE-75FF-4DA4-96E9-46DD34CEB0F0}" type="presParOf" srcId="{1193DC8B-8F15-4453-9695-44475EBB4D69}" destId="{A881F9BD-BA41-42DB-A074-BB63DB7D2A74}" srcOrd="1" destOrd="0" presId="urn:microsoft.com/office/officeart/2005/8/layout/orgChart1"/>
    <dgm:cxn modelId="{4884718A-E2F8-479E-86B0-9E1C68CB36C6}" type="presParOf" srcId="{1193DC8B-8F15-4453-9695-44475EBB4D69}" destId="{1B5E5552-FA5E-4921-9633-0B1C933292B1}" srcOrd="2" destOrd="0" presId="urn:microsoft.com/office/officeart/2005/8/layout/orgChart1"/>
    <dgm:cxn modelId="{8E9EA083-68E3-4687-A95F-FE99B07BFF46}" type="presParOf" srcId="{95C39B2A-F41B-4744-ADA5-55E0B02B89A0}" destId="{DDFB79AC-0973-46E1-B659-14D53586326E}" srcOrd="4" destOrd="0" presId="urn:microsoft.com/office/officeart/2005/8/layout/orgChart1"/>
    <dgm:cxn modelId="{A15AAE4B-0BE4-473F-91B0-C8DAD331E0A5}" type="presParOf" srcId="{95C39B2A-F41B-4744-ADA5-55E0B02B89A0}" destId="{F4CE70DC-3ACB-4B71-8292-9DE7A5F09F17}" srcOrd="5" destOrd="0" presId="urn:microsoft.com/office/officeart/2005/8/layout/orgChart1"/>
    <dgm:cxn modelId="{F303EFDE-F0E6-4F72-B7CC-5AF676B3190D}" type="presParOf" srcId="{F4CE70DC-3ACB-4B71-8292-9DE7A5F09F17}" destId="{EDA57709-60EE-4168-AB56-B876BBB99CB1}" srcOrd="0" destOrd="0" presId="urn:microsoft.com/office/officeart/2005/8/layout/orgChart1"/>
    <dgm:cxn modelId="{4F4AAAAC-89CB-4D11-877F-0D6617581614}" type="presParOf" srcId="{EDA57709-60EE-4168-AB56-B876BBB99CB1}" destId="{A85F0CE3-4E87-4352-8DC7-5700AB429528}" srcOrd="0" destOrd="0" presId="urn:microsoft.com/office/officeart/2005/8/layout/orgChart1"/>
    <dgm:cxn modelId="{10BD7E51-166F-4A47-BCC0-AB8BA24114C2}" type="presParOf" srcId="{EDA57709-60EE-4168-AB56-B876BBB99CB1}" destId="{4D674FDF-28B1-4B88-9CAA-708F3EA4A18E}" srcOrd="1" destOrd="0" presId="urn:microsoft.com/office/officeart/2005/8/layout/orgChart1"/>
    <dgm:cxn modelId="{EA4D26EB-8D2F-423A-84B2-751F4A3B1A79}" type="presParOf" srcId="{F4CE70DC-3ACB-4B71-8292-9DE7A5F09F17}" destId="{95CB85CA-B538-4016-BE1E-91749EE61D4F}" srcOrd="1" destOrd="0" presId="urn:microsoft.com/office/officeart/2005/8/layout/orgChart1"/>
    <dgm:cxn modelId="{A4FB439D-4FF5-4C60-ABAC-786ACAB53CB7}" type="presParOf" srcId="{F4CE70DC-3ACB-4B71-8292-9DE7A5F09F17}" destId="{EBE4FD18-07E7-479F-9012-39BFFD00110C}" srcOrd="2" destOrd="0" presId="urn:microsoft.com/office/officeart/2005/8/layout/orgChart1"/>
    <dgm:cxn modelId="{65777CB4-1FA4-452F-B442-74E74A6D913C}" type="presParOf" srcId="{2C07F4A1-A70A-4629-BAF2-CF807564A0FD}" destId="{9F1BA35B-DD42-4D84-A264-740F88A841AE}" srcOrd="2" destOrd="0" presId="urn:microsoft.com/office/officeart/2005/8/layout/orgChart1"/>
    <dgm:cxn modelId="{26A58728-3575-4BF0-9113-40FF8F1BCF7B}" type="presParOf" srcId="{FC116CD2-8A16-4721-A8BB-A5E860C45D17}" destId="{8F7E5280-BB3F-4FE4-AFBE-72FAF4187D04}" srcOrd="2" destOrd="0" presId="urn:microsoft.com/office/officeart/2005/8/layout/orgChart1"/>
  </dgm:cxnLst>
  <dgm:bg/>
  <dgm:whole/>
  <dgm:extLst>
    <a:ext uri="http://schemas.microsoft.com/office/drawing/2008/diagram">
      <dsp:dataModelExt xmlns:dsp="http://schemas.microsoft.com/office/drawing/2008/diagram" relId="rId2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DFB79AC-0973-46E1-B659-14D53586326E}">
      <dsp:nvSpPr>
        <dsp:cNvPr id="0" name=""/>
        <dsp:cNvSpPr/>
      </dsp:nvSpPr>
      <dsp:spPr>
        <a:xfrm>
          <a:off x="5183436" y="1992013"/>
          <a:ext cx="91440" cy="1293133"/>
        </a:xfrm>
        <a:custGeom>
          <a:avLst/>
          <a:gdLst/>
          <a:ahLst/>
          <a:cxnLst/>
          <a:rect l="0" t="0" r="0" b="0"/>
          <a:pathLst>
            <a:path>
              <a:moveTo>
                <a:pt x="45720" y="0"/>
              </a:moveTo>
              <a:lnTo>
                <a:pt x="45720" y="1293133"/>
              </a:lnTo>
              <a:lnTo>
                <a:pt x="70640" y="1293133"/>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FD4966F-2172-4E1E-ADDD-97649BEF0493}">
      <dsp:nvSpPr>
        <dsp:cNvPr id="0" name=""/>
        <dsp:cNvSpPr/>
      </dsp:nvSpPr>
      <dsp:spPr>
        <a:xfrm>
          <a:off x="5183436" y="1992013"/>
          <a:ext cx="91440" cy="894547"/>
        </a:xfrm>
        <a:custGeom>
          <a:avLst/>
          <a:gdLst/>
          <a:ahLst/>
          <a:cxnLst/>
          <a:rect l="0" t="0" r="0" b="0"/>
          <a:pathLst>
            <a:path>
              <a:moveTo>
                <a:pt x="45720" y="0"/>
              </a:moveTo>
              <a:lnTo>
                <a:pt x="45720" y="894547"/>
              </a:lnTo>
              <a:lnTo>
                <a:pt x="70640" y="894547"/>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FD19373-DBFB-45FA-ABA6-095D7757D9E4}">
      <dsp:nvSpPr>
        <dsp:cNvPr id="0" name=""/>
        <dsp:cNvSpPr/>
      </dsp:nvSpPr>
      <dsp:spPr>
        <a:xfrm>
          <a:off x="5183436" y="1992013"/>
          <a:ext cx="91440" cy="495961"/>
        </a:xfrm>
        <a:custGeom>
          <a:avLst/>
          <a:gdLst/>
          <a:ahLst/>
          <a:cxnLst/>
          <a:rect l="0" t="0" r="0" b="0"/>
          <a:pathLst>
            <a:path>
              <a:moveTo>
                <a:pt x="45720" y="0"/>
              </a:moveTo>
              <a:lnTo>
                <a:pt x="45720" y="495961"/>
              </a:lnTo>
              <a:lnTo>
                <a:pt x="70640" y="495961"/>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CD3BE1F-AF9A-4049-88DD-35FB83209BE5}">
      <dsp:nvSpPr>
        <dsp:cNvPr id="0" name=""/>
        <dsp:cNvSpPr/>
      </dsp:nvSpPr>
      <dsp:spPr>
        <a:xfrm>
          <a:off x="3134038" y="871560"/>
          <a:ext cx="2485860" cy="839758"/>
        </a:xfrm>
        <a:custGeom>
          <a:avLst/>
          <a:gdLst/>
          <a:ahLst/>
          <a:cxnLst/>
          <a:rect l="0" t="0" r="0" b="0"/>
          <a:pathLst>
            <a:path>
              <a:moveTo>
                <a:pt x="0" y="0"/>
              </a:moveTo>
              <a:lnTo>
                <a:pt x="0" y="780813"/>
              </a:lnTo>
              <a:lnTo>
                <a:pt x="2485860" y="780813"/>
              </a:lnTo>
              <a:lnTo>
                <a:pt x="2485860" y="839758"/>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2486849-D66E-4105-A8FA-36D4C168D9B3}">
      <dsp:nvSpPr>
        <dsp:cNvPr id="0" name=""/>
        <dsp:cNvSpPr/>
      </dsp:nvSpPr>
      <dsp:spPr>
        <a:xfrm>
          <a:off x="4243503" y="2009231"/>
          <a:ext cx="91440" cy="1433696"/>
        </a:xfrm>
        <a:custGeom>
          <a:avLst/>
          <a:gdLst/>
          <a:ahLst/>
          <a:cxnLst/>
          <a:rect l="0" t="0" r="0" b="0"/>
          <a:pathLst>
            <a:path>
              <a:moveTo>
                <a:pt x="50170" y="0"/>
              </a:moveTo>
              <a:lnTo>
                <a:pt x="45720" y="1433696"/>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B232FF5-747E-42AE-8361-A39AB1586945}">
      <dsp:nvSpPr>
        <dsp:cNvPr id="0" name=""/>
        <dsp:cNvSpPr/>
      </dsp:nvSpPr>
      <dsp:spPr>
        <a:xfrm>
          <a:off x="4243503" y="2009231"/>
          <a:ext cx="91440" cy="1035110"/>
        </a:xfrm>
        <a:custGeom>
          <a:avLst/>
          <a:gdLst/>
          <a:ahLst/>
          <a:cxnLst/>
          <a:rect l="0" t="0" r="0" b="0"/>
          <a:pathLst>
            <a:path>
              <a:moveTo>
                <a:pt x="50170" y="0"/>
              </a:moveTo>
              <a:lnTo>
                <a:pt x="45720" y="1035110"/>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A9C7A18-6124-4149-825D-E5C74D8D5AB7}">
      <dsp:nvSpPr>
        <dsp:cNvPr id="0" name=""/>
        <dsp:cNvSpPr/>
      </dsp:nvSpPr>
      <dsp:spPr>
        <a:xfrm>
          <a:off x="4243503" y="2009231"/>
          <a:ext cx="91440" cy="636524"/>
        </a:xfrm>
        <a:custGeom>
          <a:avLst/>
          <a:gdLst/>
          <a:ahLst/>
          <a:cxnLst/>
          <a:rect l="0" t="0" r="0" b="0"/>
          <a:pathLst>
            <a:path>
              <a:moveTo>
                <a:pt x="50170" y="0"/>
              </a:moveTo>
              <a:lnTo>
                <a:pt x="45720" y="636524"/>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6B15E83-A2DB-460F-A40E-BC2335DDDB58}">
      <dsp:nvSpPr>
        <dsp:cNvPr id="0" name=""/>
        <dsp:cNvSpPr/>
      </dsp:nvSpPr>
      <dsp:spPr>
        <a:xfrm>
          <a:off x="3134038" y="871560"/>
          <a:ext cx="1440063" cy="856976"/>
        </a:xfrm>
        <a:custGeom>
          <a:avLst/>
          <a:gdLst/>
          <a:ahLst/>
          <a:cxnLst/>
          <a:rect l="0" t="0" r="0" b="0"/>
          <a:pathLst>
            <a:path>
              <a:moveTo>
                <a:pt x="0" y="0"/>
              </a:moveTo>
              <a:lnTo>
                <a:pt x="0" y="798030"/>
              </a:lnTo>
              <a:lnTo>
                <a:pt x="1440063" y="798030"/>
              </a:lnTo>
              <a:lnTo>
                <a:pt x="1440063" y="856976"/>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4374481-BF84-4E9F-8EAA-8AEA932C2637}">
      <dsp:nvSpPr>
        <dsp:cNvPr id="0" name=""/>
        <dsp:cNvSpPr/>
      </dsp:nvSpPr>
      <dsp:spPr>
        <a:xfrm>
          <a:off x="3175155" y="2002778"/>
          <a:ext cx="120496" cy="1502548"/>
        </a:xfrm>
        <a:custGeom>
          <a:avLst/>
          <a:gdLst/>
          <a:ahLst/>
          <a:cxnLst/>
          <a:rect l="0" t="0" r="0" b="0"/>
          <a:pathLst>
            <a:path>
              <a:moveTo>
                <a:pt x="0" y="0"/>
              </a:moveTo>
              <a:lnTo>
                <a:pt x="0" y="1502548"/>
              </a:lnTo>
              <a:lnTo>
                <a:pt x="120496" y="1502548"/>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AEEB055-3DAC-4DE2-AEC8-B4243ECD892D}">
      <dsp:nvSpPr>
        <dsp:cNvPr id="0" name=""/>
        <dsp:cNvSpPr/>
      </dsp:nvSpPr>
      <dsp:spPr>
        <a:xfrm>
          <a:off x="3175155" y="2002778"/>
          <a:ext cx="120496" cy="1103962"/>
        </a:xfrm>
        <a:custGeom>
          <a:avLst/>
          <a:gdLst/>
          <a:ahLst/>
          <a:cxnLst/>
          <a:rect l="0" t="0" r="0" b="0"/>
          <a:pathLst>
            <a:path>
              <a:moveTo>
                <a:pt x="0" y="0"/>
              </a:moveTo>
              <a:lnTo>
                <a:pt x="0" y="1103962"/>
              </a:lnTo>
              <a:lnTo>
                <a:pt x="120496" y="1103962"/>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8F417D0-CC1A-4A6E-A356-D6D1152C831E}">
      <dsp:nvSpPr>
        <dsp:cNvPr id="0" name=""/>
        <dsp:cNvSpPr/>
      </dsp:nvSpPr>
      <dsp:spPr>
        <a:xfrm>
          <a:off x="3175155" y="2002778"/>
          <a:ext cx="120496" cy="705376"/>
        </a:xfrm>
        <a:custGeom>
          <a:avLst/>
          <a:gdLst/>
          <a:ahLst/>
          <a:cxnLst/>
          <a:rect l="0" t="0" r="0" b="0"/>
          <a:pathLst>
            <a:path>
              <a:moveTo>
                <a:pt x="0" y="0"/>
              </a:moveTo>
              <a:lnTo>
                <a:pt x="0" y="705376"/>
              </a:lnTo>
              <a:lnTo>
                <a:pt x="120496" y="705376"/>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AAF0E50-E24E-4950-91CF-C0F412CBEEE6}">
      <dsp:nvSpPr>
        <dsp:cNvPr id="0" name=""/>
        <dsp:cNvSpPr/>
      </dsp:nvSpPr>
      <dsp:spPr>
        <a:xfrm>
          <a:off x="3134038" y="871560"/>
          <a:ext cx="431859" cy="850523"/>
        </a:xfrm>
        <a:custGeom>
          <a:avLst/>
          <a:gdLst/>
          <a:ahLst/>
          <a:cxnLst/>
          <a:rect l="0" t="0" r="0" b="0"/>
          <a:pathLst>
            <a:path>
              <a:moveTo>
                <a:pt x="0" y="0"/>
              </a:moveTo>
              <a:lnTo>
                <a:pt x="0" y="791577"/>
              </a:lnTo>
              <a:lnTo>
                <a:pt x="431859" y="791577"/>
              </a:lnTo>
              <a:lnTo>
                <a:pt x="431859" y="850523"/>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8007ECF-E25A-4C4D-BFE2-463BFF799CA0}">
      <dsp:nvSpPr>
        <dsp:cNvPr id="0" name=""/>
        <dsp:cNvSpPr/>
      </dsp:nvSpPr>
      <dsp:spPr>
        <a:xfrm>
          <a:off x="2089632" y="1983890"/>
          <a:ext cx="337782" cy="1487601"/>
        </a:xfrm>
        <a:custGeom>
          <a:avLst/>
          <a:gdLst/>
          <a:ahLst/>
          <a:cxnLst/>
          <a:rect l="0" t="0" r="0" b="0"/>
          <a:pathLst>
            <a:path>
              <a:moveTo>
                <a:pt x="0" y="0"/>
              </a:moveTo>
              <a:lnTo>
                <a:pt x="0" y="1487601"/>
              </a:lnTo>
              <a:lnTo>
                <a:pt x="337782" y="1487601"/>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7479B43-6913-46D0-9B73-7B093CD17543}">
      <dsp:nvSpPr>
        <dsp:cNvPr id="0" name=""/>
        <dsp:cNvSpPr/>
      </dsp:nvSpPr>
      <dsp:spPr>
        <a:xfrm>
          <a:off x="2089632" y="1983890"/>
          <a:ext cx="337782" cy="1089015"/>
        </a:xfrm>
        <a:custGeom>
          <a:avLst/>
          <a:gdLst/>
          <a:ahLst/>
          <a:cxnLst/>
          <a:rect l="0" t="0" r="0" b="0"/>
          <a:pathLst>
            <a:path>
              <a:moveTo>
                <a:pt x="0" y="0"/>
              </a:moveTo>
              <a:lnTo>
                <a:pt x="0" y="1089015"/>
              </a:lnTo>
              <a:lnTo>
                <a:pt x="337782" y="1089015"/>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3D6D93B-D931-4954-B9C6-4A8C77ECE6BC}">
      <dsp:nvSpPr>
        <dsp:cNvPr id="0" name=""/>
        <dsp:cNvSpPr/>
      </dsp:nvSpPr>
      <dsp:spPr>
        <a:xfrm>
          <a:off x="2089632" y="1983890"/>
          <a:ext cx="337782" cy="711057"/>
        </a:xfrm>
        <a:custGeom>
          <a:avLst/>
          <a:gdLst/>
          <a:ahLst/>
          <a:cxnLst/>
          <a:rect l="0" t="0" r="0" b="0"/>
          <a:pathLst>
            <a:path>
              <a:moveTo>
                <a:pt x="0" y="0"/>
              </a:moveTo>
              <a:lnTo>
                <a:pt x="0" y="711057"/>
              </a:lnTo>
              <a:lnTo>
                <a:pt x="337782" y="711057"/>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F42B4AC-E793-44D6-99D0-5CC85FF60D74}">
      <dsp:nvSpPr>
        <dsp:cNvPr id="0" name=""/>
        <dsp:cNvSpPr/>
      </dsp:nvSpPr>
      <dsp:spPr>
        <a:xfrm>
          <a:off x="2480374" y="871560"/>
          <a:ext cx="653664" cy="831635"/>
        </a:xfrm>
        <a:custGeom>
          <a:avLst/>
          <a:gdLst/>
          <a:ahLst/>
          <a:cxnLst/>
          <a:rect l="0" t="0" r="0" b="0"/>
          <a:pathLst>
            <a:path>
              <a:moveTo>
                <a:pt x="653664" y="0"/>
              </a:moveTo>
              <a:lnTo>
                <a:pt x="653664" y="772689"/>
              </a:lnTo>
              <a:lnTo>
                <a:pt x="0" y="772689"/>
              </a:lnTo>
              <a:lnTo>
                <a:pt x="0" y="831635"/>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FE3B9A6-9D7A-4A88-B12B-C18F18B22261}">
      <dsp:nvSpPr>
        <dsp:cNvPr id="0" name=""/>
        <dsp:cNvSpPr/>
      </dsp:nvSpPr>
      <dsp:spPr>
        <a:xfrm>
          <a:off x="1088506" y="2005767"/>
          <a:ext cx="110824" cy="1516250"/>
        </a:xfrm>
        <a:custGeom>
          <a:avLst/>
          <a:gdLst/>
          <a:ahLst/>
          <a:cxnLst/>
          <a:rect l="0" t="0" r="0" b="0"/>
          <a:pathLst>
            <a:path>
              <a:moveTo>
                <a:pt x="0" y="0"/>
              </a:moveTo>
              <a:lnTo>
                <a:pt x="0" y="1516250"/>
              </a:lnTo>
              <a:lnTo>
                <a:pt x="110824" y="1516250"/>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E31C3C6-8B04-42A8-943F-58D6B65B4BBF}">
      <dsp:nvSpPr>
        <dsp:cNvPr id="0" name=""/>
        <dsp:cNvSpPr/>
      </dsp:nvSpPr>
      <dsp:spPr>
        <a:xfrm>
          <a:off x="1088506" y="2005767"/>
          <a:ext cx="110824" cy="1086010"/>
        </a:xfrm>
        <a:custGeom>
          <a:avLst/>
          <a:gdLst/>
          <a:ahLst/>
          <a:cxnLst/>
          <a:rect l="0" t="0" r="0" b="0"/>
          <a:pathLst>
            <a:path>
              <a:moveTo>
                <a:pt x="0" y="0"/>
              </a:moveTo>
              <a:lnTo>
                <a:pt x="0" y="1086010"/>
              </a:lnTo>
              <a:lnTo>
                <a:pt x="110824" y="1086010"/>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143EC47-C6A7-48C3-848C-C863DADDFF72}">
      <dsp:nvSpPr>
        <dsp:cNvPr id="0" name=""/>
        <dsp:cNvSpPr/>
      </dsp:nvSpPr>
      <dsp:spPr>
        <a:xfrm>
          <a:off x="1088506" y="2005767"/>
          <a:ext cx="110824" cy="655770"/>
        </a:xfrm>
        <a:custGeom>
          <a:avLst/>
          <a:gdLst/>
          <a:ahLst/>
          <a:cxnLst/>
          <a:rect l="0" t="0" r="0" b="0"/>
          <a:pathLst>
            <a:path>
              <a:moveTo>
                <a:pt x="0" y="0"/>
              </a:moveTo>
              <a:lnTo>
                <a:pt x="0" y="655770"/>
              </a:lnTo>
              <a:lnTo>
                <a:pt x="110824" y="655770"/>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E3C96BC-A6BA-420B-9F59-994184F8ED9B}">
      <dsp:nvSpPr>
        <dsp:cNvPr id="0" name=""/>
        <dsp:cNvSpPr/>
      </dsp:nvSpPr>
      <dsp:spPr>
        <a:xfrm>
          <a:off x="1384039" y="871560"/>
          <a:ext cx="1749998" cy="853512"/>
        </a:xfrm>
        <a:custGeom>
          <a:avLst/>
          <a:gdLst/>
          <a:ahLst/>
          <a:cxnLst/>
          <a:rect l="0" t="0" r="0" b="0"/>
          <a:pathLst>
            <a:path>
              <a:moveTo>
                <a:pt x="1749998" y="0"/>
              </a:moveTo>
              <a:lnTo>
                <a:pt x="1749998" y="794567"/>
              </a:lnTo>
              <a:lnTo>
                <a:pt x="0" y="794567"/>
              </a:lnTo>
              <a:lnTo>
                <a:pt x="0" y="853512"/>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5E05991-6ECB-4375-B68E-8657BD07248E}">
      <dsp:nvSpPr>
        <dsp:cNvPr id="0" name=""/>
        <dsp:cNvSpPr/>
      </dsp:nvSpPr>
      <dsp:spPr>
        <a:xfrm>
          <a:off x="39461" y="1953451"/>
          <a:ext cx="91440" cy="1776854"/>
        </a:xfrm>
        <a:custGeom>
          <a:avLst/>
          <a:gdLst/>
          <a:ahLst/>
          <a:cxnLst/>
          <a:rect l="0" t="0" r="0" b="0"/>
          <a:pathLst>
            <a:path>
              <a:moveTo>
                <a:pt x="45720" y="0"/>
              </a:moveTo>
              <a:lnTo>
                <a:pt x="45720" y="1776854"/>
              </a:lnTo>
              <a:lnTo>
                <a:pt x="56404" y="1776854"/>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132F06D-18FC-462D-9E60-65C898454A87}">
      <dsp:nvSpPr>
        <dsp:cNvPr id="0" name=""/>
        <dsp:cNvSpPr/>
      </dsp:nvSpPr>
      <dsp:spPr>
        <a:xfrm>
          <a:off x="39461" y="1953451"/>
          <a:ext cx="91440" cy="1345606"/>
        </a:xfrm>
        <a:custGeom>
          <a:avLst/>
          <a:gdLst/>
          <a:ahLst/>
          <a:cxnLst/>
          <a:rect l="0" t="0" r="0" b="0"/>
          <a:pathLst>
            <a:path>
              <a:moveTo>
                <a:pt x="45720" y="0"/>
              </a:moveTo>
              <a:lnTo>
                <a:pt x="45720" y="1345606"/>
              </a:lnTo>
              <a:lnTo>
                <a:pt x="56404" y="1345606"/>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1E281EB-415F-4AC1-8DD3-3D279D173BB8}">
      <dsp:nvSpPr>
        <dsp:cNvPr id="0" name=""/>
        <dsp:cNvSpPr/>
      </dsp:nvSpPr>
      <dsp:spPr>
        <a:xfrm>
          <a:off x="39461" y="1953451"/>
          <a:ext cx="91440" cy="914359"/>
        </a:xfrm>
        <a:custGeom>
          <a:avLst/>
          <a:gdLst/>
          <a:ahLst/>
          <a:cxnLst/>
          <a:rect l="0" t="0" r="0" b="0"/>
          <a:pathLst>
            <a:path>
              <a:moveTo>
                <a:pt x="45720" y="0"/>
              </a:moveTo>
              <a:lnTo>
                <a:pt x="45720" y="914359"/>
              </a:lnTo>
              <a:lnTo>
                <a:pt x="56404" y="914359"/>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A1ED93D-1988-4824-83A6-0EF43EDB1ED7}">
      <dsp:nvSpPr>
        <dsp:cNvPr id="0" name=""/>
        <dsp:cNvSpPr/>
      </dsp:nvSpPr>
      <dsp:spPr>
        <a:xfrm>
          <a:off x="39461" y="1953451"/>
          <a:ext cx="91440" cy="483111"/>
        </a:xfrm>
        <a:custGeom>
          <a:avLst/>
          <a:gdLst/>
          <a:ahLst/>
          <a:cxnLst/>
          <a:rect l="0" t="0" r="0" b="0"/>
          <a:pathLst>
            <a:path>
              <a:moveTo>
                <a:pt x="45720" y="0"/>
              </a:moveTo>
              <a:lnTo>
                <a:pt x="45720" y="483111"/>
              </a:lnTo>
              <a:lnTo>
                <a:pt x="56404" y="483111"/>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2360CB7-D751-455F-8991-9E0CB1368123}">
      <dsp:nvSpPr>
        <dsp:cNvPr id="0" name=""/>
        <dsp:cNvSpPr/>
      </dsp:nvSpPr>
      <dsp:spPr>
        <a:xfrm>
          <a:off x="425905" y="871560"/>
          <a:ext cx="2708132" cy="846635"/>
        </a:xfrm>
        <a:custGeom>
          <a:avLst/>
          <a:gdLst/>
          <a:ahLst/>
          <a:cxnLst/>
          <a:rect l="0" t="0" r="0" b="0"/>
          <a:pathLst>
            <a:path>
              <a:moveTo>
                <a:pt x="2708132" y="0"/>
              </a:moveTo>
              <a:lnTo>
                <a:pt x="2708132" y="787690"/>
              </a:lnTo>
              <a:lnTo>
                <a:pt x="0" y="787690"/>
              </a:lnTo>
              <a:lnTo>
                <a:pt x="0" y="846635"/>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32F7202-AD75-41E3-86F1-61C0651DB8AD}">
      <dsp:nvSpPr>
        <dsp:cNvPr id="0" name=""/>
        <dsp:cNvSpPr/>
      </dsp:nvSpPr>
      <dsp:spPr>
        <a:xfrm>
          <a:off x="909886" y="590866"/>
          <a:ext cx="4448303" cy="280694"/>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s-CO" sz="1100" kern="1200"/>
            <a:t>Lenguaje inclusivo y mejora comunicativa</a:t>
          </a:r>
          <a:endParaRPr lang="es-ES" sz="1100" b="1" i="1" kern="1200"/>
        </a:p>
      </dsp:txBody>
      <dsp:txXfrm>
        <a:off x="909886" y="590866"/>
        <a:ext cx="4448303" cy="280694"/>
      </dsp:txXfrm>
    </dsp:sp>
    <dsp:sp modelId="{9ABE1114-75F6-455E-877B-DBA7903652B9}">
      <dsp:nvSpPr>
        <dsp:cNvPr id="0" name=""/>
        <dsp:cNvSpPr/>
      </dsp:nvSpPr>
      <dsp:spPr>
        <a:xfrm>
          <a:off x="0" y="1718196"/>
          <a:ext cx="851811" cy="235255"/>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b="1" kern="1200"/>
            <a:t>Diversidad</a:t>
          </a:r>
          <a:endParaRPr lang="es-ES" sz="800" i="1" kern="1200"/>
        </a:p>
      </dsp:txBody>
      <dsp:txXfrm>
        <a:off x="0" y="1718196"/>
        <a:ext cx="851811" cy="235255"/>
      </dsp:txXfrm>
    </dsp:sp>
    <dsp:sp modelId="{D4BFDE23-D6AC-4B4F-A67C-BE3A7E4894E3}">
      <dsp:nvSpPr>
        <dsp:cNvPr id="0" name=""/>
        <dsp:cNvSpPr/>
      </dsp:nvSpPr>
      <dsp:spPr>
        <a:xfrm>
          <a:off x="95866" y="2279885"/>
          <a:ext cx="867974" cy="313355"/>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kern="1200"/>
            <a:t>Características</a:t>
          </a:r>
        </a:p>
      </dsp:txBody>
      <dsp:txXfrm>
        <a:off x="95866" y="2279885"/>
        <a:ext cx="867974" cy="313355"/>
      </dsp:txXfrm>
    </dsp:sp>
    <dsp:sp modelId="{F1B0BA3C-4352-4679-8C8D-691DD13A51B5}">
      <dsp:nvSpPr>
        <dsp:cNvPr id="0" name=""/>
        <dsp:cNvSpPr/>
      </dsp:nvSpPr>
      <dsp:spPr>
        <a:xfrm>
          <a:off x="95866" y="2711132"/>
          <a:ext cx="867974" cy="313355"/>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kern="1200"/>
            <a:t>Tipos</a:t>
          </a:r>
        </a:p>
      </dsp:txBody>
      <dsp:txXfrm>
        <a:off x="95866" y="2711132"/>
        <a:ext cx="867974" cy="313355"/>
      </dsp:txXfrm>
    </dsp:sp>
    <dsp:sp modelId="{24517A07-AC33-4881-A7CE-8DA12CD646BC}">
      <dsp:nvSpPr>
        <dsp:cNvPr id="0" name=""/>
        <dsp:cNvSpPr/>
      </dsp:nvSpPr>
      <dsp:spPr>
        <a:xfrm>
          <a:off x="95866" y="3142380"/>
          <a:ext cx="867974" cy="313355"/>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kern="1200"/>
            <a:t>Enfoques</a:t>
          </a:r>
        </a:p>
      </dsp:txBody>
      <dsp:txXfrm>
        <a:off x="95866" y="3142380"/>
        <a:ext cx="867974" cy="313355"/>
      </dsp:txXfrm>
    </dsp:sp>
    <dsp:sp modelId="{41713612-AC9C-4180-9DE6-0C36BFB629E8}">
      <dsp:nvSpPr>
        <dsp:cNvPr id="0" name=""/>
        <dsp:cNvSpPr/>
      </dsp:nvSpPr>
      <dsp:spPr>
        <a:xfrm>
          <a:off x="95866" y="3573628"/>
          <a:ext cx="867974" cy="313355"/>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kern="1200"/>
            <a:t>Diversidad del país</a:t>
          </a:r>
        </a:p>
      </dsp:txBody>
      <dsp:txXfrm>
        <a:off x="95866" y="3573628"/>
        <a:ext cx="867974" cy="313355"/>
      </dsp:txXfrm>
    </dsp:sp>
    <dsp:sp modelId="{928F72E3-E2FC-44F0-8D60-40873E322A0E}">
      <dsp:nvSpPr>
        <dsp:cNvPr id="0" name=""/>
        <dsp:cNvSpPr/>
      </dsp:nvSpPr>
      <dsp:spPr>
        <a:xfrm>
          <a:off x="1014623" y="1725073"/>
          <a:ext cx="738832" cy="280694"/>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b="1" kern="1200"/>
            <a:t>Enfoque diferencial</a:t>
          </a:r>
          <a:endParaRPr lang="en-US" sz="800" b="1" i="1" kern="1200"/>
        </a:p>
      </dsp:txBody>
      <dsp:txXfrm>
        <a:off x="1014623" y="1725073"/>
        <a:ext cx="738832" cy="280694"/>
      </dsp:txXfrm>
    </dsp:sp>
    <dsp:sp modelId="{AEB8FA35-882B-43F9-812A-21E8627AE36B}">
      <dsp:nvSpPr>
        <dsp:cNvPr id="0" name=""/>
        <dsp:cNvSpPr/>
      </dsp:nvSpPr>
      <dsp:spPr>
        <a:xfrm>
          <a:off x="1199331" y="2505364"/>
          <a:ext cx="842026" cy="312348"/>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kern="1200"/>
            <a:t>Reconocimiento</a:t>
          </a:r>
          <a:endParaRPr lang="en-US" sz="800" kern="1200"/>
        </a:p>
      </dsp:txBody>
      <dsp:txXfrm>
        <a:off x="1199331" y="2505364"/>
        <a:ext cx="842026" cy="312348"/>
      </dsp:txXfrm>
    </dsp:sp>
    <dsp:sp modelId="{14384B59-5F9D-488E-B512-263A9A048794}">
      <dsp:nvSpPr>
        <dsp:cNvPr id="0" name=""/>
        <dsp:cNvSpPr/>
      </dsp:nvSpPr>
      <dsp:spPr>
        <a:xfrm>
          <a:off x="1199331" y="2935604"/>
          <a:ext cx="842026" cy="312348"/>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kern="1200"/>
            <a:t>Pertinencia</a:t>
          </a:r>
          <a:endParaRPr lang="en-US" sz="800" kern="1200"/>
        </a:p>
      </dsp:txBody>
      <dsp:txXfrm>
        <a:off x="1199331" y="2935604"/>
        <a:ext cx="842026" cy="312348"/>
      </dsp:txXfrm>
    </dsp:sp>
    <dsp:sp modelId="{B5EC5C26-B7B2-4151-93AF-94250DAD8B33}">
      <dsp:nvSpPr>
        <dsp:cNvPr id="0" name=""/>
        <dsp:cNvSpPr/>
      </dsp:nvSpPr>
      <dsp:spPr>
        <a:xfrm>
          <a:off x="1199331" y="3365844"/>
          <a:ext cx="842026" cy="312348"/>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i="0" kern="1200"/>
            <a:t>Accesibilidad</a:t>
          </a:r>
          <a:endParaRPr lang="en-US" sz="800" i="0" kern="1200"/>
        </a:p>
      </dsp:txBody>
      <dsp:txXfrm>
        <a:off x="1199331" y="3365844"/>
        <a:ext cx="842026" cy="312348"/>
      </dsp:txXfrm>
    </dsp:sp>
    <dsp:sp modelId="{DB27C65A-2743-46E9-9A43-53C8DA024C1E}">
      <dsp:nvSpPr>
        <dsp:cNvPr id="0" name=""/>
        <dsp:cNvSpPr/>
      </dsp:nvSpPr>
      <dsp:spPr>
        <a:xfrm>
          <a:off x="1991946" y="1703196"/>
          <a:ext cx="976855" cy="280694"/>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b="1" kern="1200"/>
            <a:t>Discriminación</a:t>
          </a:r>
          <a:endParaRPr lang="en-US" sz="800" i="1" kern="1200"/>
        </a:p>
      </dsp:txBody>
      <dsp:txXfrm>
        <a:off x="1991946" y="1703196"/>
        <a:ext cx="976855" cy="280694"/>
      </dsp:txXfrm>
    </dsp:sp>
    <dsp:sp modelId="{223D9841-27DF-4079-B2AD-8840CED86B78}">
      <dsp:nvSpPr>
        <dsp:cNvPr id="0" name=""/>
        <dsp:cNvSpPr/>
      </dsp:nvSpPr>
      <dsp:spPr>
        <a:xfrm>
          <a:off x="2427414" y="2554600"/>
          <a:ext cx="698412" cy="280694"/>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kern="1200"/>
            <a:t>Tipos</a:t>
          </a:r>
        </a:p>
      </dsp:txBody>
      <dsp:txXfrm>
        <a:off x="2427414" y="2554600"/>
        <a:ext cx="698412" cy="280694"/>
      </dsp:txXfrm>
    </dsp:sp>
    <dsp:sp modelId="{A1DA0970-A540-4C2A-B0F1-39F2ED0401F3}">
      <dsp:nvSpPr>
        <dsp:cNvPr id="0" name=""/>
        <dsp:cNvSpPr/>
      </dsp:nvSpPr>
      <dsp:spPr>
        <a:xfrm>
          <a:off x="2427414" y="2932558"/>
          <a:ext cx="698412" cy="280694"/>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i="0" kern="1200"/>
            <a:t>Características</a:t>
          </a:r>
        </a:p>
      </dsp:txBody>
      <dsp:txXfrm>
        <a:off x="2427414" y="2932558"/>
        <a:ext cx="698412" cy="280694"/>
      </dsp:txXfrm>
    </dsp:sp>
    <dsp:sp modelId="{EADC3695-732D-4F0B-9065-0364CFF33041}">
      <dsp:nvSpPr>
        <dsp:cNvPr id="0" name=""/>
        <dsp:cNvSpPr/>
      </dsp:nvSpPr>
      <dsp:spPr>
        <a:xfrm>
          <a:off x="2427414" y="3331144"/>
          <a:ext cx="698412" cy="280694"/>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kern="1200"/>
            <a:t>Lenguaje</a:t>
          </a:r>
          <a:endParaRPr lang="es-CO" sz="800" i="1" kern="1200"/>
        </a:p>
      </dsp:txBody>
      <dsp:txXfrm>
        <a:off x="2427414" y="3331144"/>
        <a:ext cx="698412" cy="280694"/>
      </dsp:txXfrm>
    </dsp:sp>
    <dsp:sp modelId="{477AA49F-61DF-4C36-8894-F4D716FEE453}">
      <dsp:nvSpPr>
        <dsp:cNvPr id="0" name=""/>
        <dsp:cNvSpPr/>
      </dsp:nvSpPr>
      <dsp:spPr>
        <a:xfrm>
          <a:off x="3077470" y="1722083"/>
          <a:ext cx="976855" cy="280694"/>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b="1" kern="1200"/>
            <a:t>Inclusión</a:t>
          </a:r>
          <a:endParaRPr lang="en-US" sz="800" i="1" kern="1200"/>
        </a:p>
      </dsp:txBody>
      <dsp:txXfrm>
        <a:off x="3077470" y="1722083"/>
        <a:ext cx="976855" cy="280694"/>
      </dsp:txXfrm>
    </dsp:sp>
    <dsp:sp modelId="{1FAA2298-4A7C-415E-9F2F-E8015275DFBF}">
      <dsp:nvSpPr>
        <dsp:cNvPr id="0" name=""/>
        <dsp:cNvSpPr/>
      </dsp:nvSpPr>
      <dsp:spPr>
        <a:xfrm>
          <a:off x="3295652" y="2567807"/>
          <a:ext cx="750655" cy="280694"/>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kern="1200"/>
            <a:t>Tipos</a:t>
          </a:r>
        </a:p>
      </dsp:txBody>
      <dsp:txXfrm>
        <a:off x="3295652" y="2567807"/>
        <a:ext cx="750655" cy="280694"/>
      </dsp:txXfrm>
    </dsp:sp>
    <dsp:sp modelId="{A2ECA70F-0518-450E-AA1A-210F583792B4}">
      <dsp:nvSpPr>
        <dsp:cNvPr id="0" name=""/>
        <dsp:cNvSpPr/>
      </dsp:nvSpPr>
      <dsp:spPr>
        <a:xfrm>
          <a:off x="3295652" y="2966393"/>
          <a:ext cx="750655" cy="280694"/>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kern="1200"/>
            <a:t>Principios</a:t>
          </a:r>
        </a:p>
      </dsp:txBody>
      <dsp:txXfrm>
        <a:off x="3295652" y="2966393"/>
        <a:ext cx="750655" cy="280694"/>
      </dsp:txXfrm>
    </dsp:sp>
    <dsp:sp modelId="{EBDE9617-3484-466A-B443-ACEE8CBC80F1}">
      <dsp:nvSpPr>
        <dsp:cNvPr id="0" name=""/>
        <dsp:cNvSpPr/>
      </dsp:nvSpPr>
      <dsp:spPr>
        <a:xfrm>
          <a:off x="3295652" y="3364979"/>
          <a:ext cx="750655" cy="280694"/>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kern="1200"/>
            <a:t>Normatividad vigente</a:t>
          </a:r>
        </a:p>
      </dsp:txBody>
      <dsp:txXfrm>
        <a:off x="3295652" y="3364979"/>
        <a:ext cx="750655" cy="280694"/>
      </dsp:txXfrm>
    </dsp:sp>
    <dsp:sp modelId="{270592B2-59D0-4058-B314-A48FFB50531C}">
      <dsp:nvSpPr>
        <dsp:cNvPr id="0" name=""/>
        <dsp:cNvSpPr/>
      </dsp:nvSpPr>
      <dsp:spPr>
        <a:xfrm>
          <a:off x="4223567" y="1728537"/>
          <a:ext cx="701067" cy="280694"/>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b="1" kern="1200"/>
            <a:t>Indicadores</a:t>
          </a:r>
        </a:p>
      </dsp:txBody>
      <dsp:txXfrm>
        <a:off x="4223567" y="1728537"/>
        <a:ext cx="701067" cy="280694"/>
      </dsp:txXfrm>
    </dsp:sp>
    <dsp:sp modelId="{7FF80AD9-F4C5-4122-B339-A4A1CED00AC7}">
      <dsp:nvSpPr>
        <dsp:cNvPr id="0" name=""/>
        <dsp:cNvSpPr/>
      </dsp:nvSpPr>
      <dsp:spPr>
        <a:xfrm>
          <a:off x="4289223" y="2505409"/>
          <a:ext cx="875502" cy="280694"/>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i="0" kern="1200"/>
            <a:t>Características</a:t>
          </a:r>
          <a:endParaRPr lang="es-CO" sz="800" i="1" kern="1200"/>
        </a:p>
      </dsp:txBody>
      <dsp:txXfrm>
        <a:off x="4289223" y="2505409"/>
        <a:ext cx="875502" cy="280694"/>
      </dsp:txXfrm>
    </dsp:sp>
    <dsp:sp modelId="{D1F182DC-1FF4-49BD-9EC0-EDCD7E2A30B0}">
      <dsp:nvSpPr>
        <dsp:cNvPr id="0" name=""/>
        <dsp:cNvSpPr/>
      </dsp:nvSpPr>
      <dsp:spPr>
        <a:xfrm>
          <a:off x="4289223" y="2903995"/>
          <a:ext cx="875502" cy="280694"/>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i="0" kern="1200"/>
            <a:t>Formulación</a:t>
          </a:r>
        </a:p>
      </dsp:txBody>
      <dsp:txXfrm>
        <a:off x="4289223" y="2903995"/>
        <a:ext cx="875502" cy="280694"/>
      </dsp:txXfrm>
    </dsp:sp>
    <dsp:sp modelId="{E4C81F68-2469-42A0-9D46-8ADE04A6F1C1}">
      <dsp:nvSpPr>
        <dsp:cNvPr id="0" name=""/>
        <dsp:cNvSpPr/>
      </dsp:nvSpPr>
      <dsp:spPr>
        <a:xfrm>
          <a:off x="4289223" y="3302581"/>
          <a:ext cx="875502" cy="280694"/>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i="0" kern="1200"/>
            <a:t>Medición</a:t>
          </a:r>
          <a:endParaRPr lang="es-CO" sz="800" i="1" kern="1200"/>
        </a:p>
      </dsp:txBody>
      <dsp:txXfrm>
        <a:off x="4289223" y="3302581"/>
        <a:ext cx="875502" cy="280694"/>
      </dsp:txXfrm>
    </dsp:sp>
    <dsp:sp modelId="{98DBF4A2-C8EA-4D81-B3E8-1B58416CDB49}">
      <dsp:nvSpPr>
        <dsp:cNvPr id="0" name=""/>
        <dsp:cNvSpPr/>
      </dsp:nvSpPr>
      <dsp:spPr>
        <a:xfrm>
          <a:off x="5131470" y="1711319"/>
          <a:ext cx="976855" cy="280694"/>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b="1" kern="1200"/>
            <a:t>Acciones</a:t>
          </a:r>
          <a:endParaRPr lang="en-US" sz="800" i="1" kern="1200"/>
        </a:p>
      </dsp:txBody>
      <dsp:txXfrm>
        <a:off x="5131470" y="1711319"/>
        <a:ext cx="976855" cy="280694"/>
      </dsp:txXfrm>
    </dsp:sp>
    <dsp:sp modelId="{5F49D282-02E3-4F42-B397-7F577E1B06D9}">
      <dsp:nvSpPr>
        <dsp:cNvPr id="0" name=""/>
        <dsp:cNvSpPr/>
      </dsp:nvSpPr>
      <dsp:spPr>
        <a:xfrm>
          <a:off x="5254076" y="2347628"/>
          <a:ext cx="888970" cy="280694"/>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kern="1200"/>
            <a:t>Preventivas</a:t>
          </a:r>
          <a:endParaRPr lang="es-CO" sz="800" i="1" kern="1200"/>
        </a:p>
      </dsp:txBody>
      <dsp:txXfrm>
        <a:off x="5254076" y="2347628"/>
        <a:ext cx="888970" cy="280694"/>
      </dsp:txXfrm>
    </dsp:sp>
    <dsp:sp modelId="{80BDF85B-86FC-4D24-9A1E-62B59D6FAF3F}">
      <dsp:nvSpPr>
        <dsp:cNvPr id="0" name=""/>
        <dsp:cNvSpPr/>
      </dsp:nvSpPr>
      <dsp:spPr>
        <a:xfrm>
          <a:off x="5254076" y="2746214"/>
          <a:ext cx="888970" cy="280694"/>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kern="1200"/>
            <a:t>Correctivas</a:t>
          </a:r>
        </a:p>
      </dsp:txBody>
      <dsp:txXfrm>
        <a:off x="5254076" y="2746214"/>
        <a:ext cx="888970" cy="280694"/>
      </dsp:txXfrm>
    </dsp:sp>
    <dsp:sp modelId="{A85F0CE3-4E87-4352-8DC7-5700AB429528}">
      <dsp:nvSpPr>
        <dsp:cNvPr id="0" name=""/>
        <dsp:cNvSpPr/>
      </dsp:nvSpPr>
      <dsp:spPr>
        <a:xfrm>
          <a:off x="5254076" y="3144800"/>
          <a:ext cx="888970" cy="280694"/>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kern="1200"/>
            <a:t>de mejora</a:t>
          </a:r>
        </a:p>
      </dsp:txBody>
      <dsp:txXfrm>
        <a:off x="5254076" y="3144800"/>
        <a:ext cx="888970" cy="280694"/>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VwfTnThMJ3osM2v0+q+LoagmeAQ==">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</go:docsCustomData>
</go:gDocsCustomXmlDataStorage>
</file>

<file path=customXml/item2.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37F9110-465B-45DF-8B3C-CE0F643F750C}">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3.xml><?xml version="1.0" encoding="utf-8"?>
<ds:datastoreItem xmlns:ds="http://schemas.openxmlformats.org/officeDocument/2006/customXml" ds:itemID="{31C4FD5B-D34C-45A3-989B-48539F4EDDDA}"/>
</file>

<file path=customXml/itemProps4.xml><?xml version="1.0" encoding="utf-8"?>
<ds:datastoreItem xmlns:ds="http://schemas.openxmlformats.org/officeDocument/2006/customXml" ds:itemID="{7E446165-1B4B-4805-A1B6-93D4094688E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247</TotalTime>
  <Pages>35</Pages>
  <Words>9584</Words>
  <Characters>52716</Characters>
  <Application>Microsoft Office Word</Application>
  <DocSecurity>0</DocSecurity>
  <Lines>439</Lines>
  <Paragraphs>124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62176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Adriana Ariza Luque</dc:creator>
  <cp:lastModifiedBy>Andrés Felipe Velandia Espitia</cp:lastModifiedBy>
  <cp:revision>182</cp:revision>
  <dcterms:created xsi:type="dcterms:W3CDTF">2021-02-11T22:20:00Z</dcterms:created>
  <dcterms:modified xsi:type="dcterms:W3CDTF">2026-08-05T22:51:00Z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fc111285-cafa-4fc9-8a9a-bd902089b24f_Enabled">
    <vt:lpwstr>true</vt:lpwstr>
  </property>
  <property fmtid="{D5CDD505-2E9C-101B-9397-08002B2CF9AE}" pid="4" name="MSIP_Label_fc111285-cafa-4fc9-8a9a-bd902089b24f_SetDate">
    <vt:lpwstr>2024-04-30T15:33:03Z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1bee97e4-a964-4c1e-aef5-b660d9f6f66f</vt:lpwstr>
  </property>
  <property fmtid="{D5CDD505-2E9C-101B-9397-08002B2CF9AE}" pid="9" name="MSIP_Label_fc111285-cafa-4fc9-8a9a-bd902089b24f_ContentBits">
    <vt:lpwstr>0</vt:lpwstr>
  </property>
</Properties>
</file>