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00F3" w:rsidR="00422835" w:rsidP="00422835" w:rsidRDefault="00E14988" w14:paraId="20932FDB" w14:textId="337F2B8B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784721">
        <w:rPr>
          <w:rFonts w:ascii="Arial" w:hAnsi="Arial" w:cs="Arial"/>
          <w:b/>
          <w:lang w:val="es-ES"/>
        </w:rPr>
        <w:t>2</w:t>
      </w:r>
    </w:p>
    <w:p w:rsidRPr="004C00F3" w:rsidR="00750864" w:rsidP="00422835" w:rsidRDefault="007B608A" w14:paraId="672A6659" w14:textId="4700C172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Pr="00784721" w:rsidR="00784721">
        <w:rPr>
          <w:rFonts w:ascii="Arial" w:hAnsi="Arial" w:cs="Arial"/>
          <w:b/>
          <w:lang w:val="es-ES"/>
        </w:rPr>
        <w:t xml:space="preserve">Identificación y </w:t>
      </w:r>
      <w:proofErr w:type="spellStart"/>
      <w:r w:rsidRPr="00784721" w:rsidR="00784721">
        <w:rPr>
          <w:rFonts w:ascii="Arial" w:hAnsi="Arial" w:cs="Arial"/>
          <w:b/>
          <w:lang w:val="es-ES"/>
        </w:rPr>
        <w:t>visibilización</w:t>
      </w:r>
      <w:proofErr w:type="spellEnd"/>
      <w:r w:rsidRPr="00784721" w:rsidR="00784721">
        <w:rPr>
          <w:rFonts w:ascii="Arial" w:hAnsi="Arial" w:cs="Arial"/>
          <w:b/>
          <w:lang w:val="es-ES"/>
        </w:rPr>
        <w:t xml:space="preserve"> de los tesoros del territorio</w:t>
      </w:r>
    </w:p>
    <w:p w:rsidRPr="004C00F3" w:rsidR="00FF7EFF" w:rsidP="002F68D8" w:rsidRDefault="00FF7EFF" w14:paraId="10970E01" w14:textId="77777777">
      <w:pPr>
        <w:jc w:val="both"/>
        <w:rPr>
          <w:rFonts w:ascii="Arial" w:hAnsi="Arial" w:cs="Arial"/>
        </w:rPr>
      </w:pPr>
    </w:p>
    <w:p w:rsidRPr="00784721" w:rsidR="00784721" w:rsidP="00784721" w:rsidRDefault="00784721" w14:paraId="663113F6" w14:textId="77777777" w14:noSpellErr="1">
      <w:pPr>
        <w:rPr>
          <w:rFonts w:ascii="Arial" w:hAnsi="Arial" w:cs="Arial"/>
          <w:b w:val="0"/>
          <w:bCs w:val="0"/>
        </w:rPr>
      </w:pPr>
      <w:r w:rsidRPr="48C9079A" w:rsidR="00784721">
        <w:rPr>
          <w:rFonts w:ascii="Arial" w:hAnsi="Arial" w:cs="Arial"/>
          <w:b w:val="0"/>
          <w:bCs w:val="0"/>
        </w:rPr>
        <w:t xml:space="preserve">El </w:t>
      </w:r>
      <w:r w:rsidRPr="48C9079A" w:rsidR="00784721">
        <w:rPr>
          <w:rFonts w:ascii="Arial" w:hAnsi="Arial" w:cs="Arial"/>
          <w:b w:val="0"/>
          <w:bCs w:val="0"/>
        </w:rPr>
        <w:t>territorio</w:t>
      </w:r>
      <w:r w:rsidRPr="48C9079A" w:rsidR="00784721">
        <w:rPr>
          <w:rFonts w:ascii="Arial" w:hAnsi="Arial" w:cs="Arial"/>
          <w:b w:val="0"/>
          <w:bCs w:val="0"/>
        </w:rPr>
        <w:t xml:space="preserve"> guarda </w:t>
      </w:r>
      <w:r w:rsidRPr="48C9079A" w:rsidR="00784721">
        <w:rPr>
          <w:rFonts w:ascii="Arial" w:hAnsi="Arial" w:cs="Arial"/>
          <w:b w:val="1"/>
          <w:bCs w:val="1"/>
        </w:rPr>
        <w:t>elementos naturales, culturales, productivos y simbólicos</w:t>
      </w:r>
      <w:r w:rsidRPr="48C9079A" w:rsidR="00784721">
        <w:rPr>
          <w:rFonts w:ascii="Arial" w:hAnsi="Arial" w:cs="Arial"/>
          <w:b w:val="0"/>
          <w:bCs w:val="0"/>
        </w:rPr>
        <w:t xml:space="preserve"> que le otorgan identidad a una comunidad. Estos elementos, conocidos como </w:t>
      </w:r>
      <w:r w:rsidRPr="48C9079A" w:rsidR="00784721">
        <w:rPr>
          <w:rFonts w:ascii="Arial" w:hAnsi="Arial" w:cs="Arial"/>
          <w:b w:val="1"/>
          <w:bCs w:val="1"/>
        </w:rPr>
        <w:t>tesoros del territorio</w:t>
      </w:r>
      <w:r w:rsidRPr="48C9079A" w:rsidR="00784721">
        <w:rPr>
          <w:rFonts w:ascii="Arial" w:hAnsi="Arial" w:cs="Arial"/>
          <w:b w:val="0"/>
          <w:bCs w:val="0"/>
        </w:rPr>
        <w:t xml:space="preserve">, expresan la relación de las personas con su entorno y constituyen la </w:t>
      </w:r>
      <w:r w:rsidRPr="48C9079A" w:rsidR="00784721">
        <w:rPr>
          <w:rFonts w:ascii="Arial" w:hAnsi="Arial" w:cs="Arial"/>
          <w:b w:val="1"/>
          <w:bCs w:val="1"/>
        </w:rPr>
        <w:t xml:space="preserve">base para fortalecer el </w:t>
      </w:r>
      <w:r w:rsidRPr="48C9079A" w:rsidR="00784721">
        <w:rPr>
          <w:rFonts w:ascii="Arial" w:hAnsi="Arial" w:cs="Arial"/>
          <w:b w:val="1"/>
          <w:bCs w:val="1"/>
        </w:rPr>
        <w:t>orgullo local</w:t>
      </w:r>
      <w:r w:rsidRPr="48C9079A" w:rsidR="00784721">
        <w:rPr>
          <w:rFonts w:ascii="Arial" w:hAnsi="Arial" w:cs="Arial"/>
          <w:b w:val="0"/>
          <w:bCs w:val="0"/>
        </w:rPr>
        <w:t xml:space="preserve">, la </w:t>
      </w:r>
      <w:r w:rsidRPr="48C9079A" w:rsidR="00784721">
        <w:rPr>
          <w:rFonts w:ascii="Arial" w:hAnsi="Arial" w:cs="Arial"/>
          <w:b w:val="1"/>
          <w:bCs w:val="1"/>
        </w:rPr>
        <w:t>cohesión social</w:t>
      </w:r>
      <w:r w:rsidRPr="48C9079A" w:rsidR="00784721">
        <w:rPr>
          <w:rFonts w:ascii="Arial" w:hAnsi="Arial" w:cs="Arial"/>
          <w:b w:val="0"/>
          <w:bCs w:val="0"/>
        </w:rPr>
        <w:t xml:space="preserve"> y las </w:t>
      </w:r>
      <w:r w:rsidRPr="48C9079A" w:rsidR="00784721">
        <w:rPr>
          <w:rFonts w:ascii="Arial" w:hAnsi="Arial" w:cs="Arial"/>
          <w:b w:val="1"/>
          <w:bCs w:val="1"/>
        </w:rPr>
        <w:t xml:space="preserve">oportunidades de </w:t>
      </w:r>
      <w:r w:rsidRPr="48C9079A" w:rsidR="00784721">
        <w:rPr>
          <w:rFonts w:ascii="Arial" w:hAnsi="Arial" w:cs="Arial"/>
          <w:b w:val="1"/>
          <w:bCs w:val="1"/>
        </w:rPr>
        <w:t>desarrollo económico incluyente</w:t>
      </w:r>
      <w:r w:rsidRPr="48C9079A" w:rsidR="00784721">
        <w:rPr>
          <w:rFonts w:ascii="Arial" w:hAnsi="Arial" w:cs="Arial"/>
          <w:b w:val="0"/>
          <w:bCs w:val="0"/>
        </w:rPr>
        <w:t>. Reconocerlos es esencial para comprender lo que hace único a un pueblo y para</w:t>
      </w:r>
      <w:r w:rsidRPr="48C9079A" w:rsidR="00784721">
        <w:rPr>
          <w:rFonts w:ascii="Arial" w:hAnsi="Arial" w:cs="Arial"/>
          <w:b w:val="1"/>
          <w:bCs w:val="1"/>
        </w:rPr>
        <w:t xml:space="preserve"> impulsar procesos de transformación</w:t>
      </w:r>
      <w:r w:rsidRPr="48C9079A" w:rsidR="00784721">
        <w:rPr>
          <w:rFonts w:ascii="Arial" w:hAnsi="Arial" w:cs="Arial"/>
          <w:b w:val="0"/>
          <w:bCs w:val="0"/>
        </w:rPr>
        <w:t xml:space="preserve"> desde sus propias capacidades.</w:t>
      </w:r>
    </w:p>
    <w:p w:rsidRPr="00784721" w:rsidR="00784721" w:rsidP="00784721" w:rsidRDefault="00784721" w14:paraId="03D7AAF3" w14:textId="77777777">
      <w:pPr>
        <w:rPr>
          <w:rFonts w:ascii="Arial" w:hAnsi="Arial" w:cs="Arial"/>
          <w:b w:val="0"/>
          <w:bCs w:val="0"/>
        </w:rPr>
      </w:pPr>
      <w:r w:rsidRPr="48C9079A" w:rsidR="00784721">
        <w:rPr>
          <w:rFonts w:ascii="Arial" w:hAnsi="Arial" w:cs="Arial"/>
          <w:b w:val="0"/>
          <w:bCs w:val="0"/>
        </w:rPr>
        <w:t>Inspirado en el movimiento internacional</w:t>
      </w:r>
      <w:r w:rsidRPr="48C9079A" w:rsidR="00784721">
        <w:rPr>
          <w:rFonts w:ascii="Arial" w:hAnsi="Arial" w:cs="Arial"/>
          <w:b w:val="1"/>
          <w:bCs w:val="1"/>
        </w:rPr>
        <w:t xml:space="preserve"> </w:t>
      </w:r>
      <w:r w:rsidRPr="48C9079A" w:rsidR="00784721">
        <w:rPr>
          <w:rFonts w:ascii="Arial" w:hAnsi="Arial" w:cs="Arial"/>
          <w:b w:val="1"/>
          <w:bCs w:val="1"/>
        </w:rPr>
        <w:t>One</w:t>
      </w:r>
      <w:r w:rsidRPr="48C9079A" w:rsidR="00784721">
        <w:rPr>
          <w:rFonts w:ascii="Arial" w:hAnsi="Arial" w:cs="Arial"/>
          <w:b w:val="1"/>
          <w:bCs w:val="1"/>
        </w:rPr>
        <w:t xml:space="preserve"> </w:t>
      </w:r>
      <w:r w:rsidRPr="48C9079A" w:rsidR="00784721">
        <w:rPr>
          <w:rFonts w:ascii="Arial" w:hAnsi="Arial" w:cs="Arial"/>
          <w:b w:val="1"/>
          <w:bCs w:val="1"/>
        </w:rPr>
        <w:t>Village</w:t>
      </w:r>
      <w:r w:rsidRPr="48C9079A" w:rsidR="00784721">
        <w:rPr>
          <w:rFonts w:ascii="Arial" w:hAnsi="Arial" w:cs="Arial"/>
          <w:b w:val="1"/>
          <w:bCs w:val="1"/>
        </w:rPr>
        <w:t xml:space="preserve">, </w:t>
      </w:r>
      <w:r w:rsidRPr="48C9079A" w:rsidR="00784721">
        <w:rPr>
          <w:rFonts w:ascii="Arial" w:hAnsi="Arial" w:cs="Arial"/>
          <w:b w:val="1"/>
          <w:bCs w:val="1"/>
        </w:rPr>
        <w:t>One</w:t>
      </w:r>
      <w:r w:rsidRPr="48C9079A" w:rsidR="00784721">
        <w:rPr>
          <w:rFonts w:ascii="Arial" w:hAnsi="Arial" w:cs="Arial"/>
          <w:b w:val="1"/>
          <w:bCs w:val="1"/>
        </w:rPr>
        <w:t xml:space="preserve"> </w:t>
      </w:r>
      <w:r w:rsidRPr="48C9079A" w:rsidR="00784721">
        <w:rPr>
          <w:rFonts w:ascii="Arial" w:hAnsi="Arial" w:cs="Arial"/>
          <w:b w:val="1"/>
          <w:bCs w:val="1"/>
        </w:rPr>
        <w:t>Product</w:t>
      </w:r>
      <w:r w:rsidRPr="48C9079A" w:rsidR="00784721">
        <w:rPr>
          <w:rFonts w:ascii="Arial" w:hAnsi="Arial" w:cs="Arial"/>
          <w:b w:val="1"/>
          <w:bCs w:val="1"/>
        </w:rPr>
        <w:t xml:space="preserve"> (OVOP)</w:t>
      </w:r>
      <w:r w:rsidRPr="48C9079A" w:rsidR="00784721">
        <w:rPr>
          <w:rFonts w:ascii="Arial" w:hAnsi="Arial" w:cs="Arial"/>
          <w:b w:val="0"/>
          <w:bCs w:val="0"/>
        </w:rPr>
        <w:t xml:space="preserve">, el enfoque </w:t>
      </w:r>
      <w:r w:rsidRPr="48C9079A" w:rsidR="00784721">
        <w:rPr>
          <w:rFonts w:ascii="Arial" w:hAnsi="Arial" w:cs="Arial"/>
          <w:b w:val="1"/>
          <w:bCs w:val="1"/>
        </w:rPr>
        <w:t>Mi Pueblo, Mi Producto, Mi Orgullo</w:t>
      </w:r>
      <w:r w:rsidRPr="48C9079A" w:rsidR="00784721">
        <w:rPr>
          <w:rFonts w:ascii="Arial" w:hAnsi="Arial" w:cs="Arial"/>
          <w:b w:val="0"/>
          <w:bCs w:val="0"/>
        </w:rPr>
        <w:t xml:space="preserve"> propone mirar el territorio desde lo que ya existe: </w:t>
      </w:r>
      <w:r w:rsidRPr="48C9079A" w:rsidR="00784721">
        <w:rPr>
          <w:rFonts w:ascii="Arial" w:hAnsi="Arial" w:cs="Arial"/>
          <w:b w:val="0"/>
          <w:bCs w:val="0"/>
        </w:rPr>
        <w:t xml:space="preserve">sus </w:t>
      </w:r>
      <w:r w:rsidRPr="48C9079A" w:rsidR="00784721">
        <w:rPr>
          <w:rFonts w:ascii="Arial" w:hAnsi="Arial" w:cs="Arial"/>
          <w:b w:val="1"/>
          <w:bCs w:val="1"/>
        </w:rPr>
        <w:t>recursos</w:t>
      </w:r>
      <w:r w:rsidRPr="48C9079A" w:rsidR="00784721">
        <w:rPr>
          <w:rFonts w:ascii="Arial" w:hAnsi="Arial" w:cs="Arial"/>
          <w:b w:val="0"/>
          <w:bCs w:val="0"/>
        </w:rPr>
        <w:t xml:space="preserve">, </w:t>
      </w:r>
      <w:r w:rsidRPr="48C9079A" w:rsidR="00784721">
        <w:rPr>
          <w:rFonts w:ascii="Arial" w:hAnsi="Arial" w:cs="Arial"/>
          <w:b w:val="0"/>
          <w:bCs w:val="0"/>
        </w:rPr>
        <w:t xml:space="preserve">sus </w:t>
      </w:r>
      <w:r w:rsidRPr="48C9079A" w:rsidR="00784721">
        <w:rPr>
          <w:rFonts w:ascii="Arial" w:hAnsi="Arial" w:cs="Arial"/>
          <w:b w:val="1"/>
          <w:bCs w:val="1"/>
        </w:rPr>
        <w:t>saberes</w:t>
      </w:r>
      <w:r w:rsidRPr="48C9079A" w:rsidR="00784721">
        <w:rPr>
          <w:rFonts w:ascii="Arial" w:hAnsi="Arial" w:cs="Arial"/>
          <w:b w:val="0"/>
          <w:bCs w:val="0"/>
        </w:rPr>
        <w:t xml:space="preserve">, </w:t>
      </w:r>
      <w:r w:rsidRPr="48C9079A" w:rsidR="00784721">
        <w:rPr>
          <w:rFonts w:ascii="Arial" w:hAnsi="Arial" w:cs="Arial"/>
          <w:b w:val="0"/>
          <w:bCs w:val="0"/>
        </w:rPr>
        <w:t xml:space="preserve">sus </w:t>
      </w:r>
      <w:r w:rsidRPr="48C9079A" w:rsidR="00784721">
        <w:rPr>
          <w:rFonts w:ascii="Arial" w:hAnsi="Arial" w:cs="Arial"/>
          <w:b w:val="1"/>
          <w:bCs w:val="1"/>
        </w:rPr>
        <w:t>prácticas culturales</w:t>
      </w:r>
      <w:r w:rsidRPr="48C9079A" w:rsidR="00784721">
        <w:rPr>
          <w:rFonts w:ascii="Arial" w:hAnsi="Arial" w:cs="Arial"/>
          <w:b w:val="0"/>
          <w:bCs w:val="0"/>
        </w:rPr>
        <w:t xml:space="preserve">, </w:t>
      </w:r>
      <w:r w:rsidRPr="48C9079A" w:rsidR="00784721">
        <w:rPr>
          <w:rFonts w:ascii="Arial" w:hAnsi="Arial" w:cs="Arial"/>
          <w:b w:val="0"/>
          <w:bCs w:val="0"/>
        </w:rPr>
        <w:t xml:space="preserve">sus </w:t>
      </w:r>
      <w:r w:rsidRPr="48C9079A" w:rsidR="00784721">
        <w:rPr>
          <w:rFonts w:ascii="Arial" w:hAnsi="Arial" w:cs="Arial"/>
          <w:b w:val="1"/>
          <w:bCs w:val="1"/>
        </w:rPr>
        <w:t>historias</w:t>
      </w:r>
      <w:r w:rsidRPr="48C9079A" w:rsidR="00784721">
        <w:rPr>
          <w:rFonts w:ascii="Arial" w:hAnsi="Arial" w:cs="Arial"/>
          <w:b w:val="0"/>
          <w:bCs w:val="0"/>
        </w:rPr>
        <w:t xml:space="preserve">, y los </w:t>
      </w:r>
      <w:r w:rsidRPr="48C9079A" w:rsidR="00784721">
        <w:rPr>
          <w:rFonts w:ascii="Arial" w:hAnsi="Arial" w:cs="Arial"/>
          <w:b w:val="1"/>
          <w:bCs w:val="1"/>
        </w:rPr>
        <w:t xml:space="preserve">productos </w:t>
      </w:r>
      <w:r w:rsidRPr="48C9079A" w:rsidR="00784721">
        <w:rPr>
          <w:rFonts w:ascii="Arial" w:hAnsi="Arial" w:cs="Arial"/>
          <w:b w:val="0"/>
          <w:bCs w:val="0"/>
        </w:rPr>
        <w:t>que representan su identidad</w:t>
      </w:r>
      <w:r w:rsidRPr="48C9079A" w:rsidR="00784721">
        <w:rPr>
          <w:rFonts w:ascii="Arial" w:hAnsi="Arial" w:cs="Arial"/>
          <w:b w:val="0"/>
          <w:bCs w:val="0"/>
        </w:rPr>
        <w:t>. Desde esta perspectiva, los tesoros se convierten en el punto de partida para</w:t>
      </w:r>
      <w:r w:rsidRPr="48C9079A" w:rsidR="00784721">
        <w:rPr>
          <w:rFonts w:ascii="Arial" w:hAnsi="Arial" w:cs="Arial"/>
          <w:b w:val="1"/>
          <w:bCs w:val="1"/>
        </w:rPr>
        <w:t xml:space="preserve"> promover iniciativas sostenibles</w:t>
      </w:r>
      <w:r w:rsidRPr="48C9079A" w:rsidR="00784721">
        <w:rPr>
          <w:rFonts w:ascii="Arial" w:hAnsi="Arial" w:cs="Arial"/>
          <w:b w:val="0"/>
          <w:bCs w:val="0"/>
        </w:rPr>
        <w:t xml:space="preserve"> que fortalezcan la </w:t>
      </w:r>
      <w:r w:rsidRPr="48C9079A" w:rsidR="00784721">
        <w:rPr>
          <w:rFonts w:ascii="Arial" w:hAnsi="Arial" w:cs="Arial"/>
          <w:b w:val="1"/>
          <w:bCs w:val="1"/>
        </w:rPr>
        <w:t>autogestión comunitaria</w:t>
      </w:r>
      <w:r w:rsidRPr="48C9079A" w:rsidR="00784721">
        <w:rPr>
          <w:rFonts w:ascii="Arial" w:hAnsi="Arial" w:cs="Arial"/>
          <w:b w:val="0"/>
          <w:bCs w:val="0"/>
        </w:rPr>
        <w:t xml:space="preserve"> y dinamicen la </w:t>
      </w:r>
      <w:r w:rsidRPr="48C9079A" w:rsidR="00784721">
        <w:rPr>
          <w:rFonts w:ascii="Arial" w:hAnsi="Arial" w:cs="Arial"/>
          <w:b w:val="0"/>
          <w:bCs w:val="0"/>
        </w:rPr>
        <w:t>economía local</w:t>
      </w:r>
      <w:r w:rsidRPr="48C9079A" w:rsidR="00784721">
        <w:rPr>
          <w:rFonts w:ascii="Arial" w:hAnsi="Arial" w:cs="Arial"/>
          <w:b w:val="0"/>
          <w:bCs w:val="0"/>
        </w:rPr>
        <w:t>.</w:t>
      </w:r>
    </w:p>
    <w:p w:rsidRPr="00784721" w:rsidR="00784721" w:rsidP="00784721" w:rsidRDefault="00784721" w14:paraId="03C5D2F2" w14:textId="77777777" w14:noSpellErr="1">
      <w:pPr>
        <w:rPr>
          <w:rFonts w:ascii="Arial" w:hAnsi="Arial" w:cs="Arial"/>
          <w:b w:val="0"/>
          <w:bCs w:val="0"/>
        </w:rPr>
      </w:pPr>
      <w:r w:rsidRPr="48C9079A" w:rsidR="00784721">
        <w:rPr>
          <w:rFonts w:ascii="Arial" w:hAnsi="Arial" w:cs="Arial"/>
          <w:b w:val="0"/>
          <w:bCs w:val="0"/>
        </w:rPr>
        <w:t>En este componente formativo se desarrollan las herramientas necesarias para</w:t>
      </w:r>
      <w:r w:rsidRPr="48C9079A" w:rsidR="00784721">
        <w:rPr>
          <w:rFonts w:ascii="Arial" w:hAnsi="Arial" w:cs="Arial"/>
          <w:b w:val="1"/>
          <w:bCs w:val="1"/>
        </w:rPr>
        <w:t xml:space="preserve"> </w:t>
      </w:r>
      <w:r w:rsidRPr="48C9079A" w:rsidR="00784721">
        <w:rPr>
          <w:rFonts w:ascii="Arial" w:hAnsi="Arial" w:cs="Arial"/>
          <w:b w:val="1"/>
          <w:bCs w:val="1"/>
        </w:rPr>
        <w:t>identificar</w:t>
      </w:r>
      <w:r w:rsidRPr="48C9079A" w:rsidR="00784721">
        <w:rPr>
          <w:rFonts w:ascii="Arial" w:hAnsi="Arial" w:cs="Arial"/>
          <w:b w:val="1"/>
          <w:bCs w:val="1"/>
        </w:rPr>
        <w:t xml:space="preserve">, </w:t>
      </w:r>
      <w:r w:rsidRPr="48C9079A" w:rsidR="00784721">
        <w:rPr>
          <w:rFonts w:ascii="Arial" w:hAnsi="Arial" w:cs="Arial"/>
          <w:b w:val="1"/>
          <w:bCs w:val="1"/>
        </w:rPr>
        <w:t>clasificar</w:t>
      </w:r>
      <w:r w:rsidRPr="48C9079A" w:rsidR="00784721">
        <w:rPr>
          <w:rFonts w:ascii="Arial" w:hAnsi="Arial" w:cs="Arial"/>
          <w:b w:val="1"/>
          <w:bCs w:val="1"/>
        </w:rPr>
        <w:t xml:space="preserve"> y </w:t>
      </w:r>
      <w:r w:rsidRPr="48C9079A" w:rsidR="00784721">
        <w:rPr>
          <w:rFonts w:ascii="Arial" w:hAnsi="Arial" w:cs="Arial"/>
          <w:b w:val="1"/>
          <w:bCs w:val="1"/>
        </w:rPr>
        <w:t>valorar</w:t>
      </w:r>
      <w:r w:rsidRPr="48C9079A" w:rsidR="00784721">
        <w:rPr>
          <w:rFonts w:ascii="Arial" w:hAnsi="Arial" w:cs="Arial"/>
          <w:b w:val="1"/>
          <w:bCs w:val="1"/>
        </w:rPr>
        <w:t xml:space="preserve"> los tesoros del territorio</w:t>
      </w:r>
      <w:r w:rsidRPr="48C9079A" w:rsidR="00784721">
        <w:rPr>
          <w:rFonts w:ascii="Arial" w:hAnsi="Arial" w:cs="Arial"/>
          <w:b w:val="0"/>
          <w:bCs w:val="0"/>
        </w:rPr>
        <w:t xml:space="preserve">. Se analiza su </w:t>
      </w:r>
      <w:r w:rsidRPr="48C9079A" w:rsidR="00784721">
        <w:rPr>
          <w:rFonts w:ascii="Arial" w:hAnsi="Arial" w:cs="Arial"/>
          <w:b w:val="1"/>
          <w:bCs w:val="1"/>
        </w:rPr>
        <w:t>representatividad sociocultural</w:t>
      </w:r>
      <w:r w:rsidRPr="48C9079A" w:rsidR="00784721">
        <w:rPr>
          <w:rFonts w:ascii="Arial" w:hAnsi="Arial" w:cs="Arial"/>
          <w:b w:val="0"/>
          <w:bCs w:val="0"/>
        </w:rPr>
        <w:t xml:space="preserve">, su potencial para convertirse en </w:t>
      </w:r>
      <w:r w:rsidRPr="48C9079A" w:rsidR="00784721">
        <w:rPr>
          <w:rFonts w:ascii="Arial" w:hAnsi="Arial" w:cs="Arial"/>
          <w:b w:val="1"/>
          <w:bCs w:val="1"/>
        </w:rPr>
        <w:t>productos estrella</w:t>
      </w:r>
      <w:r w:rsidRPr="48C9079A" w:rsidR="00784721">
        <w:rPr>
          <w:rFonts w:ascii="Arial" w:hAnsi="Arial" w:cs="Arial"/>
          <w:b w:val="0"/>
          <w:bCs w:val="0"/>
        </w:rPr>
        <w:t xml:space="preserve">, y se abordan conceptos clave como la </w:t>
      </w:r>
      <w:r w:rsidRPr="48C9079A" w:rsidR="00784721">
        <w:rPr>
          <w:rFonts w:ascii="Arial" w:hAnsi="Arial" w:cs="Arial"/>
          <w:b w:val="1"/>
          <w:bCs w:val="1"/>
        </w:rPr>
        <w:t>marca</w:t>
      </w:r>
      <w:r w:rsidRPr="48C9079A" w:rsidR="00784721">
        <w:rPr>
          <w:rFonts w:ascii="Arial" w:hAnsi="Arial" w:cs="Arial"/>
          <w:b w:val="0"/>
          <w:bCs w:val="0"/>
        </w:rPr>
        <w:t xml:space="preserve">, la </w:t>
      </w:r>
      <w:r w:rsidRPr="48C9079A" w:rsidR="00784721">
        <w:rPr>
          <w:rFonts w:ascii="Arial" w:hAnsi="Arial" w:cs="Arial"/>
          <w:b w:val="1"/>
          <w:bCs w:val="1"/>
        </w:rPr>
        <w:t>marca territorial</w:t>
      </w:r>
      <w:r w:rsidRPr="48C9079A" w:rsidR="00784721">
        <w:rPr>
          <w:rFonts w:ascii="Arial" w:hAnsi="Arial" w:cs="Arial"/>
          <w:b w:val="0"/>
          <w:bCs w:val="0"/>
        </w:rPr>
        <w:t xml:space="preserve"> y el </w:t>
      </w:r>
      <w:r w:rsidRPr="48C9079A" w:rsidR="00784721">
        <w:rPr>
          <w:rFonts w:ascii="Arial" w:hAnsi="Arial" w:cs="Arial"/>
          <w:b w:val="1"/>
          <w:bCs w:val="1"/>
        </w:rPr>
        <w:t>sueño colectivo</w:t>
      </w:r>
      <w:r w:rsidRPr="48C9079A" w:rsidR="00784721">
        <w:rPr>
          <w:rFonts w:ascii="Arial" w:hAnsi="Arial" w:cs="Arial"/>
          <w:b w:val="0"/>
          <w:bCs w:val="0"/>
        </w:rPr>
        <w:t xml:space="preserve"> como ruta estratégica para el desarrollo.</w:t>
      </w:r>
    </w:p>
    <w:p w:rsidRPr="00784721" w:rsidR="00784721" w:rsidP="00784721" w:rsidRDefault="00784721" w14:paraId="573A36E6" w14:textId="77777777">
      <w:pPr>
        <w:rPr>
          <w:rFonts w:ascii="Arial" w:hAnsi="Arial" w:cs="Arial"/>
          <w:b w:val="0"/>
          <w:bCs w:val="0"/>
        </w:rPr>
      </w:pPr>
      <w:r w:rsidRPr="48C9079A" w:rsidR="00784721">
        <w:rPr>
          <w:rFonts w:ascii="Arial" w:hAnsi="Arial" w:cs="Arial"/>
          <w:b w:val="0"/>
          <w:bCs w:val="0"/>
        </w:rPr>
        <w:t xml:space="preserve">También se integran metodologías como las </w:t>
      </w:r>
      <w:r w:rsidRPr="48C9079A" w:rsidR="00784721">
        <w:rPr>
          <w:rFonts w:ascii="Arial" w:hAnsi="Arial" w:cs="Arial"/>
          <w:b w:val="0"/>
          <w:bCs w:val="0"/>
        </w:rPr>
        <w:t>semillas de ideas</w:t>
      </w:r>
      <w:r w:rsidRPr="48C9079A" w:rsidR="00784721">
        <w:rPr>
          <w:rFonts w:ascii="Arial" w:hAnsi="Arial" w:cs="Arial"/>
          <w:b w:val="0"/>
          <w:bCs w:val="0"/>
        </w:rPr>
        <w:t xml:space="preserve">, la técnica </w:t>
      </w:r>
      <w:r w:rsidRPr="48C9079A" w:rsidR="00784721">
        <w:rPr>
          <w:rFonts w:ascii="Arial" w:hAnsi="Arial" w:cs="Arial"/>
          <w:b w:val="1"/>
          <w:bCs w:val="1"/>
        </w:rPr>
        <w:t>SCAMPER</w:t>
      </w:r>
      <w:r w:rsidRPr="48C9079A" w:rsidR="00784721">
        <w:rPr>
          <w:rFonts w:ascii="Arial" w:hAnsi="Arial" w:cs="Arial"/>
          <w:b w:val="0"/>
          <w:bCs w:val="0"/>
        </w:rPr>
        <w:t xml:space="preserve">, el método de </w:t>
      </w:r>
      <w:r w:rsidRPr="48C9079A" w:rsidR="00784721">
        <w:rPr>
          <w:rFonts w:ascii="Arial" w:hAnsi="Arial" w:cs="Arial"/>
          <w:b w:val="1"/>
          <w:bCs w:val="1"/>
          <w:i w:val="1"/>
          <w:iCs w:val="1"/>
        </w:rPr>
        <w:t>backcasting</w:t>
      </w:r>
      <w:r w:rsidRPr="48C9079A" w:rsidR="00784721">
        <w:rPr>
          <w:rFonts w:ascii="Arial" w:hAnsi="Arial" w:cs="Arial"/>
          <w:b w:val="0"/>
          <w:bCs w:val="0"/>
        </w:rPr>
        <w:t xml:space="preserve">, y diversas estrategias de </w:t>
      </w:r>
      <w:r w:rsidRPr="48C9079A" w:rsidR="00784721">
        <w:rPr>
          <w:rFonts w:ascii="Arial" w:hAnsi="Arial" w:cs="Arial"/>
          <w:b w:val="0"/>
          <w:bCs w:val="0"/>
        </w:rPr>
        <w:t>promoción territorial</w:t>
      </w:r>
      <w:r w:rsidRPr="48C9079A" w:rsidR="00784721">
        <w:rPr>
          <w:rFonts w:ascii="Arial" w:hAnsi="Arial" w:cs="Arial"/>
          <w:b w:val="0"/>
          <w:bCs w:val="0"/>
        </w:rPr>
        <w:t xml:space="preserve">, que permiten </w:t>
      </w:r>
      <w:r w:rsidRPr="48C9079A" w:rsidR="00784721">
        <w:rPr>
          <w:rFonts w:ascii="Arial" w:hAnsi="Arial" w:cs="Arial"/>
          <w:b w:val="1"/>
          <w:bCs w:val="1"/>
        </w:rPr>
        <w:t>proyectar los tesoros hacia mercados, visitantes y aliados</w:t>
      </w:r>
      <w:r w:rsidRPr="48C9079A" w:rsidR="00784721">
        <w:rPr>
          <w:rFonts w:ascii="Arial" w:hAnsi="Arial" w:cs="Arial"/>
          <w:b w:val="0"/>
          <w:bCs w:val="0"/>
        </w:rPr>
        <w:t>, manteniendo siempre su autenticidad.</w:t>
      </w:r>
    </w:p>
    <w:p w:rsidRPr="00784721" w:rsidR="00784721" w:rsidP="00784721" w:rsidRDefault="00784721" w14:paraId="6F58FD1A" w14:textId="77777777" w14:noSpellErr="1">
      <w:pPr>
        <w:rPr>
          <w:rFonts w:ascii="Arial" w:hAnsi="Arial" w:cs="Arial"/>
          <w:b w:val="0"/>
          <w:bCs w:val="0"/>
        </w:rPr>
      </w:pPr>
      <w:r w:rsidRPr="48C9079A" w:rsidR="00784721">
        <w:rPr>
          <w:rFonts w:ascii="Arial" w:hAnsi="Arial" w:cs="Arial"/>
          <w:b w:val="0"/>
          <w:bCs w:val="0"/>
        </w:rPr>
        <w:t>A lo largo de este recorrido, los participantes</w:t>
      </w:r>
      <w:r w:rsidRPr="48C9079A" w:rsidR="00784721">
        <w:rPr>
          <w:rFonts w:ascii="Arial" w:hAnsi="Arial" w:cs="Arial"/>
          <w:b w:val="1"/>
          <w:bCs w:val="1"/>
        </w:rPr>
        <w:t xml:space="preserve"> fortalecen su capacidad para </w:t>
      </w:r>
      <w:r w:rsidRPr="48C9079A" w:rsidR="00784721">
        <w:rPr>
          <w:rFonts w:ascii="Arial" w:hAnsi="Arial" w:cs="Arial"/>
          <w:b w:val="1"/>
          <w:bCs w:val="1"/>
        </w:rPr>
        <w:t>interpretar su entorno</w:t>
      </w:r>
      <w:r w:rsidRPr="48C9079A" w:rsidR="00784721">
        <w:rPr>
          <w:rFonts w:ascii="Arial" w:hAnsi="Arial" w:cs="Arial"/>
          <w:b w:val="0"/>
          <w:bCs w:val="0"/>
        </w:rPr>
        <w:t xml:space="preserve">, reconocer las </w:t>
      </w:r>
      <w:r w:rsidRPr="48C9079A" w:rsidR="00784721">
        <w:rPr>
          <w:rFonts w:ascii="Arial" w:hAnsi="Arial" w:cs="Arial"/>
          <w:b w:val="1"/>
          <w:bCs w:val="1"/>
        </w:rPr>
        <w:t xml:space="preserve">oportunidades </w:t>
      </w:r>
      <w:r w:rsidRPr="48C9079A" w:rsidR="00784721">
        <w:rPr>
          <w:rFonts w:ascii="Arial" w:hAnsi="Arial" w:cs="Arial"/>
          <w:b w:val="0"/>
          <w:bCs w:val="0"/>
        </w:rPr>
        <w:t xml:space="preserve">de su territorio y </w:t>
      </w:r>
      <w:r w:rsidRPr="48C9079A" w:rsidR="00784721">
        <w:rPr>
          <w:rFonts w:ascii="Arial" w:hAnsi="Arial" w:cs="Arial"/>
          <w:b w:val="0"/>
          <w:bCs w:val="0"/>
        </w:rPr>
        <w:t xml:space="preserve">proyectar </w:t>
      </w:r>
      <w:r w:rsidRPr="48C9079A" w:rsidR="00784721">
        <w:rPr>
          <w:rFonts w:ascii="Arial" w:hAnsi="Arial" w:cs="Arial"/>
          <w:b w:val="1"/>
          <w:bCs w:val="1"/>
        </w:rPr>
        <w:t>iniciativas</w:t>
      </w:r>
      <w:r w:rsidRPr="48C9079A" w:rsidR="00784721">
        <w:rPr>
          <w:rFonts w:ascii="Arial" w:hAnsi="Arial" w:cs="Arial"/>
          <w:b w:val="1"/>
          <w:bCs w:val="1"/>
        </w:rPr>
        <w:t xml:space="preserve"> </w:t>
      </w:r>
      <w:r w:rsidRPr="48C9079A" w:rsidR="00784721">
        <w:rPr>
          <w:rFonts w:ascii="Arial" w:hAnsi="Arial" w:cs="Arial"/>
          <w:b w:val="0"/>
          <w:bCs w:val="0"/>
        </w:rPr>
        <w:t xml:space="preserve">que impulsen </w:t>
      </w:r>
      <w:r w:rsidRPr="48C9079A" w:rsidR="00784721">
        <w:rPr>
          <w:rFonts w:ascii="Arial" w:hAnsi="Arial" w:cs="Arial"/>
          <w:b w:val="1"/>
          <w:bCs w:val="1"/>
        </w:rPr>
        <w:t xml:space="preserve">el </w:t>
      </w:r>
      <w:r w:rsidRPr="48C9079A" w:rsidR="00784721">
        <w:rPr>
          <w:rFonts w:ascii="Arial" w:hAnsi="Arial" w:cs="Arial"/>
          <w:b w:val="1"/>
          <w:bCs w:val="1"/>
        </w:rPr>
        <w:t>orgullo</w:t>
      </w:r>
      <w:r w:rsidRPr="48C9079A" w:rsidR="00784721">
        <w:rPr>
          <w:rFonts w:ascii="Arial" w:hAnsi="Arial" w:cs="Arial"/>
          <w:b w:val="1"/>
          <w:bCs w:val="1"/>
        </w:rPr>
        <w:t xml:space="preserve">, la </w:t>
      </w:r>
      <w:r w:rsidRPr="48C9079A" w:rsidR="00784721">
        <w:rPr>
          <w:rFonts w:ascii="Arial" w:hAnsi="Arial" w:cs="Arial"/>
          <w:b w:val="1"/>
          <w:bCs w:val="1"/>
        </w:rPr>
        <w:t>identidad</w:t>
      </w:r>
      <w:r w:rsidRPr="48C9079A" w:rsidR="00784721">
        <w:rPr>
          <w:rFonts w:ascii="Arial" w:hAnsi="Arial" w:cs="Arial"/>
          <w:b w:val="1"/>
          <w:bCs w:val="1"/>
        </w:rPr>
        <w:t xml:space="preserve"> y el </w:t>
      </w:r>
      <w:r w:rsidRPr="48C9079A" w:rsidR="00784721">
        <w:rPr>
          <w:rFonts w:ascii="Arial" w:hAnsi="Arial" w:cs="Arial"/>
          <w:b w:val="1"/>
          <w:bCs w:val="1"/>
        </w:rPr>
        <w:t>bienestar comunitario</w:t>
      </w:r>
      <w:r w:rsidRPr="48C9079A" w:rsidR="00784721">
        <w:rPr>
          <w:rFonts w:ascii="Arial" w:hAnsi="Arial" w:cs="Arial"/>
          <w:b w:val="0"/>
          <w:bCs w:val="0"/>
        </w:rPr>
        <w:t xml:space="preserve"> desde la riqueza que ya poseen.</w:t>
      </w:r>
    </w:p>
    <w:p w:rsidRPr="004C00F3" w:rsidR="00020C24" w:rsidP="00020C24" w:rsidRDefault="00020C24" w14:paraId="3F321BD5" w14:textId="77777777">
      <w:pPr>
        <w:rPr>
          <w:rFonts w:ascii="Arial" w:hAnsi="Arial" w:cs="Arial"/>
        </w:rPr>
      </w:pPr>
    </w:p>
    <w:p w:rsidRPr="004C00F3" w:rsidR="0034187D" w:rsidRDefault="0034187D" w14:paraId="1DA72FD2" w14:textId="540291F5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Pr="004C00F3" w:rsidR="00422835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D07ACF">
        <w:rPr>
          <w:rFonts w:ascii="Arial" w:hAnsi="Arial" w:cs="Arial"/>
        </w:rPr>
        <w:t>2</w:t>
      </w:r>
      <w:r w:rsidR="00784721">
        <w:rPr>
          <w:rFonts w:ascii="Arial" w:hAnsi="Arial" w:cs="Arial"/>
        </w:rPr>
        <w:t>69</w:t>
      </w:r>
    </w:p>
    <w:sectPr w:rsidRPr="004C00F3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6393383">
    <w:abstractNumId w:val="0"/>
  </w:num>
  <w:num w:numId="2" w16cid:durableId="80821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0C24"/>
    <w:rsid w:val="000A2204"/>
    <w:rsid w:val="00122354"/>
    <w:rsid w:val="00160347"/>
    <w:rsid w:val="001E0849"/>
    <w:rsid w:val="00216FE3"/>
    <w:rsid w:val="00241A0E"/>
    <w:rsid w:val="00242B75"/>
    <w:rsid w:val="00277964"/>
    <w:rsid w:val="002865F0"/>
    <w:rsid w:val="002F68D8"/>
    <w:rsid w:val="00325FB5"/>
    <w:rsid w:val="0034187D"/>
    <w:rsid w:val="003731BD"/>
    <w:rsid w:val="00386732"/>
    <w:rsid w:val="00395D69"/>
    <w:rsid w:val="00422835"/>
    <w:rsid w:val="00475DC3"/>
    <w:rsid w:val="004C00F3"/>
    <w:rsid w:val="005771F3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84721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85A12"/>
    <w:rsid w:val="00BD5271"/>
    <w:rsid w:val="00BD7BF1"/>
    <w:rsid w:val="00BE1783"/>
    <w:rsid w:val="00C009FD"/>
    <w:rsid w:val="00C75EF4"/>
    <w:rsid w:val="00CA7AA0"/>
    <w:rsid w:val="00CB0677"/>
    <w:rsid w:val="00D07ACF"/>
    <w:rsid w:val="00D25CA3"/>
    <w:rsid w:val="00D2797B"/>
    <w:rsid w:val="00DD2A4C"/>
    <w:rsid w:val="00DE79C2"/>
    <w:rsid w:val="00E14988"/>
    <w:rsid w:val="00E165E1"/>
    <w:rsid w:val="00E61E06"/>
    <w:rsid w:val="00E65E24"/>
    <w:rsid w:val="00E81109"/>
    <w:rsid w:val="00ED0679"/>
    <w:rsid w:val="00F34F6E"/>
    <w:rsid w:val="00F507B8"/>
    <w:rsid w:val="00F8680C"/>
    <w:rsid w:val="00F915EE"/>
    <w:rsid w:val="00FA7096"/>
    <w:rsid w:val="00FF7EFF"/>
    <w:rsid w:val="0D07F5A2"/>
    <w:rsid w:val="13EB532B"/>
    <w:rsid w:val="1839B09C"/>
    <w:rsid w:val="2467C599"/>
    <w:rsid w:val="355076E0"/>
    <w:rsid w:val="40B489B4"/>
    <w:rsid w:val="48C9079A"/>
    <w:rsid w:val="52190445"/>
    <w:rsid w:val="60A6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F42CA2-A281-4DF8-868B-5893B57AD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Lina Marcela Perez Machego</lastModifiedBy>
  <revision>4</revision>
  <dcterms:created xsi:type="dcterms:W3CDTF">2025-11-13T06:14:00.0000000Z</dcterms:created>
  <dcterms:modified xsi:type="dcterms:W3CDTF">2025-11-24T14:07:43.5204476Z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