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C8C0" w14:textId="5B9718AF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INTRODUCCIÓN COMPONENTE FORMATIVO </w:t>
      </w:r>
      <w:r w:rsidR="00C80ECD">
        <w:rPr>
          <w:rFonts w:ascii="Arial" w:hAnsi="Arial" w:cs="Arial"/>
          <w:b/>
          <w:sz w:val="20"/>
          <w:szCs w:val="20"/>
          <w:lang w:val="es-ES_tradnl"/>
        </w:rPr>
        <w:t>1</w:t>
      </w:r>
    </w:p>
    <w:p w14:paraId="248762A4" w14:textId="2294AB15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163CD2" w:rsidRPr="00163CD2">
        <w:rPr>
          <w:rFonts w:ascii="Arial" w:hAnsi="Arial" w:cs="Arial"/>
          <w:b/>
          <w:bCs/>
          <w:color w:val="000000" w:themeColor="text1"/>
          <w:sz w:val="20"/>
          <w:szCs w:val="20"/>
        </w:rPr>
        <w:t>Ciberseguridad y gestión del riesgo organizacional</w:t>
      </w:r>
    </w:p>
    <w:p w14:paraId="193923BF" w14:textId="77777777" w:rsidR="00816CDD" w:rsidRDefault="00816CDD" w:rsidP="00816CDD">
      <w:pPr>
        <w:rPr>
          <w:rFonts w:ascii="Arial" w:hAnsi="Arial" w:cs="Arial"/>
          <w:sz w:val="20"/>
          <w:szCs w:val="20"/>
        </w:rPr>
      </w:pPr>
    </w:p>
    <w:p w14:paraId="0BEC2715" w14:textId="7D1A72B4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  <w:r w:rsidRPr="00296ACE">
        <w:rPr>
          <w:rFonts w:ascii="Arial" w:hAnsi="Arial" w:cs="Arial"/>
          <w:sz w:val="20"/>
          <w:szCs w:val="20"/>
        </w:rPr>
        <w:t xml:space="preserve">En un mundo cada vez más digitalizado, proteger la información se ha convertido en una prioridad para las organizaciones. Este componente formativo explora los </w:t>
      </w:r>
      <w:r w:rsidRPr="00296ACE">
        <w:rPr>
          <w:rFonts w:ascii="Arial" w:hAnsi="Arial" w:cs="Arial"/>
          <w:b/>
          <w:bCs/>
          <w:sz w:val="20"/>
          <w:szCs w:val="20"/>
        </w:rPr>
        <w:t>fundamentos de la ciberseguridad organizacional</w:t>
      </w:r>
      <w:r w:rsidRPr="00296ACE">
        <w:rPr>
          <w:rFonts w:ascii="Arial" w:hAnsi="Arial" w:cs="Arial"/>
          <w:sz w:val="20"/>
          <w:szCs w:val="20"/>
        </w:rPr>
        <w:t xml:space="preserve">, desde su concepto y evolución histórica hasta sus principales características y su papel </w:t>
      </w:r>
      <w:r w:rsidR="003B66A5">
        <w:rPr>
          <w:rFonts w:ascii="Arial" w:hAnsi="Arial" w:cs="Arial"/>
          <w:sz w:val="20"/>
          <w:szCs w:val="20"/>
        </w:rPr>
        <w:t xml:space="preserve">clave </w:t>
      </w:r>
      <w:r w:rsidRPr="00296ACE">
        <w:rPr>
          <w:rFonts w:ascii="Arial" w:hAnsi="Arial" w:cs="Arial"/>
          <w:sz w:val="20"/>
          <w:szCs w:val="20"/>
        </w:rPr>
        <w:t xml:space="preserve">en el entorno empresarial. </w:t>
      </w:r>
      <w:r w:rsidR="003B66A5">
        <w:rPr>
          <w:rFonts w:ascii="Arial" w:hAnsi="Arial" w:cs="Arial"/>
          <w:sz w:val="20"/>
          <w:szCs w:val="20"/>
        </w:rPr>
        <w:t xml:space="preserve">Asimismo, se abordan </w:t>
      </w:r>
      <w:r w:rsidRPr="00296ACE">
        <w:rPr>
          <w:rFonts w:ascii="Arial" w:hAnsi="Arial" w:cs="Arial"/>
          <w:sz w:val="20"/>
          <w:szCs w:val="20"/>
        </w:rPr>
        <w:t xml:space="preserve">las </w:t>
      </w:r>
      <w:r w:rsidRPr="00782F85">
        <w:rPr>
          <w:rFonts w:ascii="Arial" w:hAnsi="Arial" w:cs="Arial"/>
          <w:b/>
          <w:bCs/>
          <w:sz w:val="20"/>
          <w:szCs w:val="20"/>
        </w:rPr>
        <w:t>normas y marcos legales que regulan la seguridad de la información a nivel global</w:t>
      </w:r>
      <w:r w:rsidRPr="00296ACE">
        <w:rPr>
          <w:rFonts w:ascii="Arial" w:hAnsi="Arial" w:cs="Arial"/>
          <w:sz w:val="20"/>
          <w:szCs w:val="20"/>
        </w:rPr>
        <w:t>.</w:t>
      </w:r>
    </w:p>
    <w:p w14:paraId="7DA4139D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</w:p>
    <w:p w14:paraId="1A9156B6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  <w:r w:rsidRPr="00782F85">
        <w:rPr>
          <w:rFonts w:ascii="Arial" w:hAnsi="Arial" w:cs="Arial"/>
          <w:b/>
          <w:bCs/>
          <w:sz w:val="20"/>
          <w:szCs w:val="20"/>
        </w:rPr>
        <w:t>La amenaza no solo es técnica, también es humana</w:t>
      </w:r>
      <w:r w:rsidRPr="00296ACE">
        <w:rPr>
          <w:rFonts w:ascii="Arial" w:hAnsi="Arial" w:cs="Arial"/>
          <w:sz w:val="20"/>
          <w:szCs w:val="20"/>
        </w:rPr>
        <w:t xml:space="preserve">. Por eso, se examina el fenómeno del cibercrimen, su origen, los actores que lo impulsan y las tipologías de delitos informáticos que afectan tanto a individuos como a grandes corporaciones. Se presenta un panorama nacional e internacional que </w:t>
      </w:r>
      <w:r w:rsidRPr="00782F85">
        <w:rPr>
          <w:rFonts w:ascii="Arial" w:hAnsi="Arial" w:cs="Arial"/>
          <w:b/>
          <w:bCs/>
          <w:sz w:val="20"/>
          <w:szCs w:val="20"/>
        </w:rPr>
        <w:t>permite comprender la magnitud de estos riesgos</w:t>
      </w:r>
      <w:r w:rsidRPr="00296ACE">
        <w:rPr>
          <w:rFonts w:ascii="Arial" w:hAnsi="Arial" w:cs="Arial"/>
          <w:sz w:val="20"/>
          <w:szCs w:val="20"/>
        </w:rPr>
        <w:t>.</w:t>
      </w:r>
    </w:p>
    <w:p w14:paraId="54B85484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</w:p>
    <w:p w14:paraId="3E8F21F9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  <w:r w:rsidRPr="00296ACE">
        <w:rPr>
          <w:rFonts w:ascii="Arial" w:hAnsi="Arial" w:cs="Arial"/>
          <w:sz w:val="20"/>
          <w:szCs w:val="20"/>
        </w:rPr>
        <w:t xml:space="preserve">En este recorrido, también se analiza </w:t>
      </w:r>
      <w:r w:rsidRPr="00782F85">
        <w:rPr>
          <w:rFonts w:ascii="Arial" w:hAnsi="Arial" w:cs="Arial"/>
          <w:b/>
          <w:bCs/>
          <w:sz w:val="20"/>
          <w:szCs w:val="20"/>
        </w:rPr>
        <w:t>el entorno de las tecnologías de la información</w:t>
      </w:r>
      <w:r w:rsidRPr="00296ACE">
        <w:rPr>
          <w:rFonts w:ascii="Arial" w:hAnsi="Arial" w:cs="Arial"/>
          <w:sz w:val="20"/>
          <w:szCs w:val="20"/>
        </w:rPr>
        <w:t xml:space="preserve"> en las organizaciones, reconociendo los servicios, roles y estructuras que permiten operar de manera segura y eficiente.</w:t>
      </w:r>
    </w:p>
    <w:p w14:paraId="14171504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</w:p>
    <w:p w14:paraId="548DFFD6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  <w:r w:rsidRPr="00296ACE">
        <w:rPr>
          <w:rFonts w:ascii="Arial" w:hAnsi="Arial" w:cs="Arial"/>
          <w:sz w:val="20"/>
          <w:szCs w:val="20"/>
        </w:rPr>
        <w:t xml:space="preserve">Finalmente, se estudia </w:t>
      </w:r>
      <w:r w:rsidRPr="00782F85">
        <w:rPr>
          <w:rFonts w:ascii="Arial" w:hAnsi="Arial" w:cs="Arial"/>
          <w:b/>
          <w:bCs/>
          <w:sz w:val="20"/>
          <w:szCs w:val="20"/>
        </w:rPr>
        <w:t>la gestión de incidentes de ciberseguridad</w:t>
      </w:r>
      <w:r w:rsidRPr="00296ACE">
        <w:rPr>
          <w:rFonts w:ascii="Arial" w:hAnsi="Arial" w:cs="Arial"/>
          <w:sz w:val="20"/>
          <w:szCs w:val="20"/>
        </w:rPr>
        <w:t>, desde los estándares internacionales hasta las políticas internas y el papel estratégico que desempeñan los Centros de Operaciones de Seguridad, conocidos como SOC.</w:t>
      </w:r>
    </w:p>
    <w:p w14:paraId="669C9639" w14:textId="77777777" w:rsidR="00296ACE" w:rsidRPr="00296ACE" w:rsidRDefault="00296ACE" w:rsidP="00296ACE">
      <w:pPr>
        <w:rPr>
          <w:rFonts w:ascii="Arial" w:hAnsi="Arial" w:cs="Arial"/>
          <w:sz w:val="20"/>
          <w:szCs w:val="20"/>
        </w:rPr>
      </w:pPr>
    </w:p>
    <w:p w14:paraId="2DDC032E" w14:textId="203BEE9D" w:rsidR="00110F1C" w:rsidRDefault="00296ACE" w:rsidP="00296ACE">
      <w:pPr>
        <w:rPr>
          <w:rFonts w:ascii="Arial" w:hAnsi="Arial" w:cs="Arial"/>
          <w:sz w:val="20"/>
          <w:szCs w:val="20"/>
        </w:rPr>
      </w:pPr>
      <w:r w:rsidRPr="00296ACE">
        <w:rPr>
          <w:rFonts w:ascii="Arial" w:hAnsi="Arial" w:cs="Arial"/>
          <w:sz w:val="20"/>
          <w:szCs w:val="20"/>
        </w:rPr>
        <w:t xml:space="preserve">Con este conocimiento, se busca </w:t>
      </w:r>
      <w:r w:rsidRPr="00782F85">
        <w:rPr>
          <w:rFonts w:ascii="Arial" w:hAnsi="Arial" w:cs="Arial"/>
          <w:b/>
          <w:bCs/>
          <w:sz w:val="20"/>
          <w:szCs w:val="20"/>
        </w:rPr>
        <w:t>fortalecer la capacidad de respuesta ante amenazas digitales</w:t>
      </w:r>
      <w:r w:rsidRPr="00296ACE">
        <w:rPr>
          <w:rFonts w:ascii="Arial" w:hAnsi="Arial" w:cs="Arial"/>
          <w:sz w:val="20"/>
          <w:szCs w:val="20"/>
        </w:rPr>
        <w:t xml:space="preserve">, promoviendo una cultura organizacional orientada a la protección, la prevención y la resiliencia frente a </w:t>
      </w:r>
      <w:r w:rsidRPr="00782F85">
        <w:rPr>
          <w:rFonts w:ascii="Arial" w:hAnsi="Arial" w:cs="Arial"/>
          <w:b/>
          <w:bCs/>
          <w:sz w:val="20"/>
          <w:szCs w:val="20"/>
        </w:rPr>
        <w:t>los desafíos del ciberespacio</w:t>
      </w:r>
      <w:r w:rsidRPr="00296ACE">
        <w:rPr>
          <w:rFonts w:ascii="Arial" w:hAnsi="Arial" w:cs="Arial"/>
          <w:sz w:val="20"/>
          <w:szCs w:val="20"/>
        </w:rPr>
        <w:t>.</w:t>
      </w:r>
    </w:p>
    <w:p w14:paraId="77D76130" w14:textId="77777777" w:rsidR="00296ACE" w:rsidRDefault="00296ACE" w:rsidP="00296ACE">
      <w:pPr>
        <w:rPr>
          <w:rFonts w:ascii="Arial" w:hAnsi="Arial" w:cs="Arial"/>
          <w:sz w:val="20"/>
          <w:szCs w:val="20"/>
          <w:lang w:val="es-ES_tradnl"/>
        </w:rPr>
      </w:pPr>
    </w:p>
    <w:p w14:paraId="2BE419A1" w14:textId="799BC707" w:rsidR="00F33043" w:rsidRPr="00F33043" w:rsidRDefault="00F33043" w:rsidP="00F330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11766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TOTAL PALABRAS: 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</w:t>
      </w:r>
      <w:r w:rsidR="00637A3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14</w:t>
      </w:r>
    </w:p>
    <w:sectPr w:rsidR="00F33043" w:rsidRPr="00F33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84FF" w14:textId="77777777" w:rsidR="00447551" w:rsidRDefault="00447551" w:rsidP="00782F85">
      <w:pPr>
        <w:spacing w:after="0" w:line="240" w:lineRule="auto"/>
      </w:pPr>
      <w:r>
        <w:separator/>
      </w:r>
    </w:p>
  </w:endnote>
  <w:endnote w:type="continuationSeparator" w:id="0">
    <w:p w14:paraId="62D453FF" w14:textId="77777777" w:rsidR="00447551" w:rsidRDefault="00447551" w:rsidP="007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FFD2" w14:textId="77777777" w:rsidR="00447551" w:rsidRDefault="00447551" w:rsidP="00782F85">
      <w:pPr>
        <w:spacing w:after="0" w:line="240" w:lineRule="auto"/>
      </w:pPr>
      <w:r>
        <w:separator/>
      </w:r>
    </w:p>
  </w:footnote>
  <w:footnote w:type="continuationSeparator" w:id="0">
    <w:p w14:paraId="0AD69314" w14:textId="77777777" w:rsidR="00447551" w:rsidRDefault="00447551" w:rsidP="00782F8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101A68"/>
    <w:rsid w:val="00110F1C"/>
    <w:rsid w:val="0011766A"/>
    <w:rsid w:val="00122354"/>
    <w:rsid w:val="00163CD2"/>
    <w:rsid w:val="00172886"/>
    <w:rsid w:val="001744EC"/>
    <w:rsid w:val="00181E46"/>
    <w:rsid w:val="001938BB"/>
    <w:rsid w:val="001A32F7"/>
    <w:rsid w:val="001E0849"/>
    <w:rsid w:val="001E1895"/>
    <w:rsid w:val="00241A0E"/>
    <w:rsid w:val="00242B75"/>
    <w:rsid w:val="00262B28"/>
    <w:rsid w:val="00277964"/>
    <w:rsid w:val="002865F0"/>
    <w:rsid w:val="00296ACE"/>
    <w:rsid w:val="002B656B"/>
    <w:rsid w:val="002F68D8"/>
    <w:rsid w:val="00325FB5"/>
    <w:rsid w:val="0033584F"/>
    <w:rsid w:val="0034187D"/>
    <w:rsid w:val="00366280"/>
    <w:rsid w:val="003836DC"/>
    <w:rsid w:val="00386732"/>
    <w:rsid w:val="003A1DFD"/>
    <w:rsid w:val="003B66A5"/>
    <w:rsid w:val="003B6C5E"/>
    <w:rsid w:val="003C39AB"/>
    <w:rsid w:val="003D4269"/>
    <w:rsid w:val="003F5366"/>
    <w:rsid w:val="00422835"/>
    <w:rsid w:val="00447551"/>
    <w:rsid w:val="00455BED"/>
    <w:rsid w:val="00475DC3"/>
    <w:rsid w:val="00514496"/>
    <w:rsid w:val="0055721D"/>
    <w:rsid w:val="005B0FED"/>
    <w:rsid w:val="005B5967"/>
    <w:rsid w:val="00633D66"/>
    <w:rsid w:val="006353EE"/>
    <w:rsid w:val="00637A3A"/>
    <w:rsid w:val="006422F1"/>
    <w:rsid w:val="00656E47"/>
    <w:rsid w:val="00666672"/>
    <w:rsid w:val="006A7E14"/>
    <w:rsid w:val="006C521F"/>
    <w:rsid w:val="00713224"/>
    <w:rsid w:val="00750864"/>
    <w:rsid w:val="007767C2"/>
    <w:rsid w:val="00776ED2"/>
    <w:rsid w:val="0077777A"/>
    <w:rsid w:val="00782F85"/>
    <w:rsid w:val="007A00D6"/>
    <w:rsid w:val="007B608A"/>
    <w:rsid w:val="00814543"/>
    <w:rsid w:val="00816CDD"/>
    <w:rsid w:val="00837F75"/>
    <w:rsid w:val="00844D29"/>
    <w:rsid w:val="00856931"/>
    <w:rsid w:val="00870799"/>
    <w:rsid w:val="00887B2C"/>
    <w:rsid w:val="00896F06"/>
    <w:rsid w:val="00902FDC"/>
    <w:rsid w:val="00906060"/>
    <w:rsid w:val="00953207"/>
    <w:rsid w:val="0095335A"/>
    <w:rsid w:val="009570E7"/>
    <w:rsid w:val="00987D84"/>
    <w:rsid w:val="00991D28"/>
    <w:rsid w:val="009925D4"/>
    <w:rsid w:val="009D760E"/>
    <w:rsid w:val="00A80128"/>
    <w:rsid w:val="00AA11E1"/>
    <w:rsid w:val="00AB0F5A"/>
    <w:rsid w:val="00AB68BC"/>
    <w:rsid w:val="00AE2468"/>
    <w:rsid w:val="00AF0C89"/>
    <w:rsid w:val="00B37054"/>
    <w:rsid w:val="00B76F52"/>
    <w:rsid w:val="00B943AE"/>
    <w:rsid w:val="00BD5271"/>
    <w:rsid w:val="00BD7BF1"/>
    <w:rsid w:val="00BF49B4"/>
    <w:rsid w:val="00C009FD"/>
    <w:rsid w:val="00C75EF4"/>
    <w:rsid w:val="00C80ECD"/>
    <w:rsid w:val="00CA7AA0"/>
    <w:rsid w:val="00CB0677"/>
    <w:rsid w:val="00CE1AC2"/>
    <w:rsid w:val="00CF61E2"/>
    <w:rsid w:val="00D2797B"/>
    <w:rsid w:val="00DD2A4C"/>
    <w:rsid w:val="00DF61BD"/>
    <w:rsid w:val="00E14410"/>
    <w:rsid w:val="00E14988"/>
    <w:rsid w:val="00E165E1"/>
    <w:rsid w:val="00E91C80"/>
    <w:rsid w:val="00E97AC5"/>
    <w:rsid w:val="00ED0679"/>
    <w:rsid w:val="00ED2886"/>
    <w:rsid w:val="00EE70D4"/>
    <w:rsid w:val="00F33043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85"/>
  </w:style>
  <w:style w:type="paragraph" w:styleId="Piedepgina">
    <w:name w:val="footer"/>
    <w:basedOn w:val="Normal"/>
    <w:link w:val="PiedepginaC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85"/>
  </w:style>
  <w:style w:type="character" w:styleId="Refdecomentario">
    <w:name w:val="annotation reference"/>
    <w:basedOn w:val="Fuentedeprrafopredeter"/>
    <w:uiPriority w:val="99"/>
    <w:semiHidden/>
    <w:unhideWhenUsed/>
    <w:rsid w:val="00CF61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1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1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1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1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4</cp:revision>
  <dcterms:created xsi:type="dcterms:W3CDTF">2025-07-25T04:19:00Z</dcterms:created>
  <dcterms:modified xsi:type="dcterms:W3CDTF">2025-07-25T04:23:00Z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