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F52FD" w14:textId="15C10C6F" w:rsidR="00FF7EFF" w:rsidRPr="0095335A" w:rsidRDefault="120A6BBD" w:rsidP="2EAB3562">
      <w:pPr>
        <w:spacing w:line="257" w:lineRule="auto"/>
        <w:jc w:val="center"/>
      </w:pPr>
      <w:r w:rsidRPr="2EAB3562">
        <w:rPr>
          <w:rFonts w:ascii="Arial" w:eastAsia="Arial" w:hAnsi="Arial" w:cs="Arial"/>
          <w:b/>
          <w:bCs/>
          <w:sz w:val="20"/>
          <w:szCs w:val="20"/>
          <w:lang w:val="es-ES"/>
        </w:rPr>
        <w:t>GUION INTRODUCCIÓN COMPONENTE FORMATIVO 1</w:t>
      </w:r>
    </w:p>
    <w:p w14:paraId="5540E2BC" w14:textId="6B653D33" w:rsidR="00FF7EFF" w:rsidRPr="0095335A" w:rsidRDefault="120A6BBD" w:rsidP="2EAB3562">
      <w:pPr>
        <w:spacing w:line="257" w:lineRule="auto"/>
        <w:jc w:val="both"/>
      </w:pPr>
      <w:r w:rsidRPr="2EAB3562">
        <w:rPr>
          <w:rFonts w:ascii="Arial" w:eastAsia="Arial" w:hAnsi="Arial" w:cs="Arial"/>
          <w:sz w:val="20"/>
          <w:szCs w:val="20"/>
          <w:lang w:val="es-ES"/>
        </w:rPr>
        <w:t>Título del video:</w:t>
      </w:r>
      <w:r w:rsidRPr="2EAB3562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 </w:t>
      </w:r>
      <w:r w:rsidRPr="2EAB3562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es-ES"/>
        </w:rPr>
        <w:t>Fundamentos y elementos clave para la gestión organizacional de la seguridad de la información</w:t>
      </w:r>
    </w:p>
    <w:p w14:paraId="3CCF4618" w14:textId="1D3C6D2E" w:rsidR="00FF7EFF" w:rsidRPr="0095335A" w:rsidRDefault="120A6BBD" w:rsidP="2EAB3562">
      <w:pPr>
        <w:jc w:val="both"/>
      </w:pPr>
      <w:r w:rsidRPr="2EAB3562">
        <w:rPr>
          <w:rFonts w:ascii="Arial" w:eastAsia="Arial" w:hAnsi="Arial" w:cs="Arial"/>
          <w:sz w:val="20"/>
          <w:szCs w:val="20"/>
          <w:lang w:val="es-ES"/>
        </w:rPr>
        <w:t xml:space="preserve">En la actualidad, la información se reconoce como uno de </w:t>
      </w:r>
      <w:r w:rsidRPr="00BF6410">
        <w:rPr>
          <w:rFonts w:ascii="Arial" w:eastAsia="Arial" w:hAnsi="Arial" w:cs="Arial"/>
          <w:b/>
          <w:bCs/>
          <w:sz w:val="20"/>
          <w:szCs w:val="20"/>
          <w:lang w:val="es-ES"/>
        </w:rPr>
        <w:t>los activos más valiosos de cualquier organización</w:t>
      </w:r>
      <w:r w:rsidRPr="2EAB3562">
        <w:rPr>
          <w:rFonts w:ascii="Arial" w:eastAsia="Arial" w:hAnsi="Arial" w:cs="Arial"/>
          <w:sz w:val="20"/>
          <w:szCs w:val="20"/>
          <w:lang w:val="es-ES"/>
        </w:rPr>
        <w:t xml:space="preserve">, y su protección resulta fundamental para garantizar una gestión estratégica y eficiente. Este componente formativo aborda </w:t>
      </w:r>
      <w:r w:rsidRPr="00BF6410">
        <w:rPr>
          <w:rFonts w:ascii="Arial" w:eastAsia="Arial" w:hAnsi="Arial" w:cs="Arial"/>
          <w:b/>
          <w:bCs/>
          <w:sz w:val="20"/>
          <w:szCs w:val="20"/>
          <w:lang w:val="es-ES"/>
        </w:rPr>
        <w:t>los principios que sustentan la seguridad de la información</w:t>
      </w:r>
      <w:r w:rsidRPr="2EAB3562">
        <w:rPr>
          <w:rFonts w:ascii="Arial" w:eastAsia="Arial" w:hAnsi="Arial" w:cs="Arial"/>
          <w:sz w:val="20"/>
          <w:szCs w:val="20"/>
          <w:lang w:val="es-ES"/>
        </w:rPr>
        <w:t>, partiendo desde la identificación de los activos y la valoración de riesgos, para luego profundizar en los sistemas y medidas que garanticen su confidencialidad, integridad y disponibilidad.</w:t>
      </w:r>
    </w:p>
    <w:p w14:paraId="5A5FC7C3" w14:textId="316E4C65" w:rsidR="00FF7EFF" w:rsidRPr="0095335A" w:rsidRDefault="120A6BBD" w:rsidP="2EAB3562">
      <w:pPr>
        <w:jc w:val="both"/>
      </w:pPr>
      <w:r w:rsidRPr="2EAB3562">
        <w:rPr>
          <w:rFonts w:ascii="Arial" w:eastAsia="Arial" w:hAnsi="Arial" w:cs="Arial"/>
          <w:sz w:val="20"/>
          <w:szCs w:val="20"/>
          <w:lang w:val="es-ES"/>
        </w:rPr>
        <w:t xml:space="preserve">A lo largo del contenido, conocerán sobre </w:t>
      </w:r>
      <w:r w:rsidRPr="00BF6410">
        <w:rPr>
          <w:rFonts w:ascii="Arial" w:eastAsia="Arial" w:hAnsi="Arial" w:cs="Arial"/>
          <w:b/>
          <w:bCs/>
          <w:sz w:val="20"/>
          <w:szCs w:val="20"/>
          <w:lang w:val="es-ES"/>
        </w:rPr>
        <w:t>amenazas y vulnerabilidades</w:t>
      </w:r>
      <w:r w:rsidRPr="2EAB3562">
        <w:rPr>
          <w:rFonts w:ascii="Arial" w:eastAsia="Arial" w:hAnsi="Arial" w:cs="Arial"/>
          <w:sz w:val="20"/>
          <w:szCs w:val="20"/>
          <w:lang w:val="es-ES"/>
        </w:rPr>
        <w:t xml:space="preserve">, junto con los métodos para evaluar riesgos y aplicar la normativa nacional e internacional vigente, de manera que los participantes puedan </w:t>
      </w:r>
      <w:r w:rsidRPr="00BF6410">
        <w:rPr>
          <w:rFonts w:ascii="Arial" w:eastAsia="Arial" w:hAnsi="Arial" w:cs="Arial"/>
          <w:b/>
          <w:bCs/>
          <w:sz w:val="20"/>
          <w:szCs w:val="20"/>
          <w:lang w:val="es-ES"/>
        </w:rPr>
        <w:t>tomar decisiones informadas que fortalezcan la seguridad organizacional</w:t>
      </w:r>
      <w:r w:rsidRPr="2EAB3562">
        <w:rPr>
          <w:rFonts w:ascii="Arial" w:eastAsia="Arial" w:hAnsi="Arial" w:cs="Arial"/>
          <w:sz w:val="20"/>
          <w:szCs w:val="20"/>
          <w:lang w:val="es-ES"/>
        </w:rPr>
        <w:t xml:space="preserve">. De igual manera, se presenta una </w:t>
      </w:r>
      <w:r w:rsidRPr="00BF6410">
        <w:rPr>
          <w:rFonts w:ascii="Arial" w:eastAsia="Arial" w:hAnsi="Arial" w:cs="Arial"/>
          <w:b/>
          <w:bCs/>
          <w:sz w:val="20"/>
          <w:szCs w:val="20"/>
          <w:lang w:val="es-ES"/>
        </w:rPr>
        <w:t>visión integral de los principales componentes de un Sistema de Gestión de Seguridad de la Información (SGSI)</w:t>
      </w:r>
      <w:r w:rsidRPr="2EAB3562">
        <w:rPr>
          <w:rFonts w:ascii="Arial" w:eastAsia="Arial" w:hAnsi="Arial" w:cs="Arial"/>
          <w:sz w:val="20"/>
          <w:szCs w:val="20"/>
          <w:lang w:val="es-ES"/>
        </w:rPr>
        <w:t xml:space="preserve">, su estructura, beneficios y relación directa con las obligaciones normativas, permitiendo a las organizaciones anticiparse a los desafíos en un entorno cada vez más digitalizado. </w:t>
      </w:r>
    </w:p>
    <w:p w14:paraId="7816B9F7" w14:textId="38FEE0B5" w:rsidR="00FF7EFF" w:rsidRPr="0095335A" w:rsidRDefault="120A6BBD" w:rsidP="2EAB3562">
      <w:pPr>
        <w:spacing w:before="240" w:after="240"/>
        <w:jc w:val="both"/>
      </w:pPr>
      <w:r w:rsidRPr="2EAB3562">
        <w:rPr>
          <w:rFonts w:ascii="Arial" w:eastAsia="Arial" w:hAnsi="Arial" w:cs="Arial"/>
          <w:sz w:val="20"/>
          <w:szCs w:val="20"/>
          <w:lang w:val="es-ES"/>
        </w:rPr>
        <w:t xml:space="preserve">Este aprendizaje fomentará en los aprendices una </w:t>
      </w:r>
      <w:r w:rsidRPr="00BF6410">
        <w:rPr>
          <w:rFonts w:ascii="Arial" w:eastAsia="Arial" w:hAnsi="Arial" w:cs="Arial"/>
          <w:b/>
          <w:bCs/>
          <w:sz w:val="20"/>
          <w:szCs w:val="20"/>
          <w:lang w:val="es-ES"/>
        </w:rPr>
        <w:t>perspectiva crítica y práctica</w:t>
      </w:r>
      <w:r w:rsidRPr="2EAB3562">
        <w:rPr>
          <w:rFonts w:ascii="Arial" w:eastAsia="Arial" w:hAnsi="Arial" w:cs="Arial"/>
          <w:sz w:val="20"/>
          <w:szCs w:val="20"/>
          <w:lang w:val="es-ES"/>
        </w:rPr>
        <w:t xml:space="preserve">, orientada a la prevención y la mejora continua, incrementando su capacidad para contribuir a que la información </w:t>
      </w:r>
      <w:r w:rsidRPr="00BF6410">
        <w:rPr>
          <w:rFonts w:ascii="Arial" w:eastAsia="Arial" w:hAnsi="Arial" w:cs="Arial"/>
          <w:b/>
          <w:bCs/>
          <w:sz w:val="20"/>
          <w:szCs w:val="20"/>
          <w:lang w:val="es-ES"/>
        </w:rPr>
        <w:t>se mantenga en entornos organizacionales más seguros y confiables</w:t>
      </w:r>
      <w:r w:rsidRPr="2EAB3562">
        <w:rPr>
          <w:rFonts w:ascii="Arial" w:eastAsia="Arial" w:hAnsi="Arial" w:cs="Arial"/>
          <w:sz w:val="20"/>
          <w:szCs w:val="20"/>
          <w:lang w:val="es-ES"/>
        </w:rPr>
        <w:t xml:space="preserve">. </w:t>
      </w:r>
    </w:p>
    <w:p w14:paraId="4747139A" w14:textId="13CBE19F" w:rsidR="00FF7EFF" w:rsidRPr="0095335A" w:rsidRDefault="120A6BBD" w:rsidP="2EAB3562">
      <w:pPr>
        <w:jc w:val="both"/>
      </w:pPr>
      <w:r w:rsidRPr="2EAB3562">
        <w:rPr>
          <w:rFonts w:ascii="Arial" w:eastAsia="Arial" w:hAnsi="Arial" w:cs="Arial"/>
          <w:sz w:val="20"/>
          <w:szCs w:val="20"/>
          <w:lang w:val="es-ES"/>
        </w:rPr>
        <w:t xml:space="preserve"> </w:t>
      </w:r>
    </w:p>
    <w:p w14:paraId="29A3B899" w14:textId="60422FCF" w:rsidR="00FF7EFF" w:rsidRPr="0095335A" w:rsidRDefault="120A6BBD" w:rsidP="2EAB3562">
      <w:pPr>
        <w:jc w:val="both"/>
      </w:pPr>
      <w:proofErr w:type="gramStart"/>
      <w:r w:rsidRPr="2EAB3562">
        <w:rPr>
          <w:rFonts w:ascii="Arial" w:eastAsia="Arial" w:hAnsi="Arial" w:cs="Arial"/>
          <w:b/>
          <w:bCs/>
          <w:sz w:val="20"/>
          <w:szCs w:val="20"/>
          <w:lang w:val="es-ES"/>
        </w:rPr>
        <w:t>TOTAL</w:t>
      </w:r>
      <w:proofErr w:type="gramEnd"/>
      <w:r w:rsidRPr="2EAB3562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 PALABRAS: 193</w:t>
      </w:r>
    </w:p>
    <w:p w14:paraId="49336A8E" w14:textId="5C511567" w:rsidR="00FF7EFF" w:rsidRPr="0095335A" w:rsidRDefault="00FF7EFF" w:rsidP="2EAB3562">
      <w:pPr>
        <w:spacing w:line="257" w:lineRule="auto"/>
        <w:jc w:val="both"/>
        <w:rPr>
          <w:rFonts w:ascii="Arial" w:eastAsia="Arial" w:hAnsi="Arial" w:cs="Arial"/>
          <w:b/>
          <w:bCs/>
          <w:sz w:val="20"/>
          <w:szCs w:val="20"/>
          <w:lang w:val="es-ES"/>
        </w:rPr>
      </w:pPr>
    </w:p>
    <w:p w14:paraId="10970E01" w14:textId="6685F3D7" w:rsidR="00FF7EFF" w:rsidRPr="0095335A" w:rsidRDefault="00FF7EFF" w:rsidP="2EAB3562">
      <w:pPr>
        <w:jc w:val="both"/>
        <w:rPr>
          <w:rFonts w:ascii="Arial" w:hAnsi="Arial" w:cs="Arial"/>
          <w:sz w:val="20"/>
          <w:szCs w:val="20"/>
          <w:lang w:val="es-ES"/>
        </w:rPr>
      </w:pPr>
    </w:p>
    <w:sectPr w:rsidR="00FF7EFF" w:rsidRPr="009533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0EC9"/>
    <w:multiLevelType w:val="hybridMultilevel"/>
    <w:tmpl w:val="CB40F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13D3A"/>
    <w:multiLevelType w:val="hybridMultilevel"/>
    <w:tmpl w:val="4240E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7D"/>
    <w:rsid w:val="00031192"/>
    <w:rsid w:val="000E1175"/>
    <w:rsid w:val="00101A68"/>
    <w:rsid w:val="00122354"/>
    <w:rsid w:val="0014090D"/>
    <w:rsid w:val="00181E46"/>
    <w:rsid w:val="001A32F7"/>
    <w:rsid w:val="001B7431"/>
    <w:rsid w:val="001E0849"/>
    <w:rsid w:val="00204218"/>
    <w:rsid w:val="00241A0E"/>
    <w:rsid w:val="00242B75"/>
    <w:rsid w:val="00262B28"/>
    <w:rsid w:val="00277964"/>
    <w:rsid w:val="00283CBE"/>
    <w:rsid w:val="002865F0"/>
    <w:rsid w:val="002F68D8"/>
    <w:rsid w:val="00325FB5"/>
    <w:rsid w:val="0033584F"/>
    <w:rsid w:val="0034187D"/>
    <w:rsid w:val="00386732"/>
    <w:rsid w:val="003A1DFD"/>
    <w:rsid w:val="003D4269"/>
    <w:rsid w:val="00422835"/>
    <w:rsid w:val="00475DC3"/>
    <w:rsid w:val="00487091"/>
    <w:rsid w:val="0055721D"/>
    <w:rsid w:val="005B5967"/>
    <w:rsid w:val="006353EE"/>
    <w:rsid w:val="00666672"/>
    <w:rsid w:val="00713224"/>
    <w:rsid w:val="00716C95"/>
    <w:rsid w:val="007419FB"/>
    <w:rsid w:val="00750864"/>
    <w:rsid w:val="007767C2"/>
    <w:rsid w:val="00776ED2"/>
    <w:rsid w:val="0077777A"/>
    <w:rsid w:val="007B608A"/>
    <w:rsid w:val="00814543"/>
    <w:rsid w:val="00844D29"/>
    <w:rsid w:val="00847851"/>
    <w:rsid w:val="00856931"/>
    <w:rsid w:val="00870799"/>
    <w:rsid w:val="00896F06"/>
    <w:rsid w:val="008A7140"/>
    <w:rsid w:val="00906060"/>
    <w:rsid w:val="00953207"/>
    <w:rsid w:val="0095335A"/>
    <w:rsid w:val="00987D84"/>
    <w:rsid w:val="00991D28"/>
    <w:rsid w:val="009925D4"/>
    <w:rsid w:val="009D760E"/>
    <w:rsid w:val="00A93F57"/>
    <w:rsid w:val="00AB0F5A"/>
    <w:rsid w:val="00AB68BC"/>
    <w:rsid w:val="00B37054"/>
    <w:rsid w:val="00B76F52"/>
    <w:rsid w:val="00B823BC"/>
    <w:rsid w:val="00BD5271"/>
    <w:rsid w:val="00BD7BF1"/>
    <w:rsid w:val="00BF6410"/>
    <w:rsid w:val="00C009FD"/>
    <w:rsid w:val="00C75EF4"/>
    <w:rsid w:val="00CA7AA0"/>
    <w:rsid w:val="00CB0677"/>
    <w:rsid w:val="00D2797B"/>
    <w:rsid w:val="00D7435E"/>
    <w:rsid w:val="00D81B87"/>
    <w:rsid w:val="00DD2A4C"/>
    <w:rsid w:val="00E14988"/>
    <w:rsid w:val="00E165E1"/>
    <w:rsid w:val="00E91C80"/>
    <w:rsid w:val="00EC505C"/>
    <w:rsid w:val="00ED0679"/>
    <w:rsid w:val="00ED2886"/>
    <w:rsid w:val="00F8680C"/>
    <w:rsid w:val="00FA7096"/>
    <w:rsid w:val="00FF7EFF"/>
    <w:rsid w:val="0D07F5A2"/>
    <w:rsid w:val="120A6BBD"/>
    <w:rsid w:val="1839B09C"/>
    <w:rsid w:val="18739BB1"/>
    <w:rsid w:val="2467C599"/>
    <w:rsid w:val="2EAB3562"/>
    <w:rsid w:val="3550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ACB2"/>
  <w15:chartTrackingRefBased/>
  <w15:docId w15:val="{122460C4-5872-45D2-9D14-1AA8A48F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42B7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5335A"/>
    <w:rPr>
      <w:b/>
      <w:bCs/>
    </w:rPr>
  </w:style>
  <w:style w:type="character" w:styleId="nfasis">
    <w:name w:val="Emphasis"/>
    <w:basedOn w:val="Fuentedeprrafopredeter"/>
    <w:uiPriority w:val="20"/>
    <w:qFormat/>
    <w:rsid w:val="000E11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4CE464F-D60C-4CA7-8CA9-CDF0132F81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25B320-5838-44A4-94ED-82A7980AC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0E4241-7D22-40D4-9F65-F8D3378A8CB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235</Words>
  <Characters>1295</Characters>
  <Application>Microsoft Office Word</Application>
  <DocSecurity>0</DocSecurity>
  <Lines>10</Lines>
  <Paragraphs>3</Paragraphs>
  <ScaleCrop>false</ScaleCrop>
  <Company>InKulpado666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dellviviana@gmail.com</dc:creator>
  <cp:keywords/>
  <dc:description/>
  <cp:lastModifiedBy>Andrés Felipe Velandia Espitia</cp:lastModifiedBy>
  <cp:revision>15</cp:revision>
  <dcterms:created xsi:type="dcterms:W3CDTF">2025-06-16T19:40:00Z</dcterms:created>
  <dcterms:modified xsi:type="dcterms:W3CDTF">2025-08-14T17:40:00Z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2024-07-25T19:51:13Z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a4d64981-9c5d-4346-9b19-46df69bb41aa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