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18362" w14:textId="77A11F78" w:rsidR="7282E8D1" w:rsidRPr="00CB3819" w:rsidRDefault="7282E8D1" w:rsidP="52CF4B43">
      <w:pPr>
        <w:spacing w:line="276" w:lineRule="auto"/>
        <w:ind w:firstLine="708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eastAsia="Aptos" w:hAnsi="Arial" w:cs="Arial"/>
          <w:b/>
          <w:bCs/>
          <w:sz w:val="20"/>
          <w:szCs w:val="20"/>
        </w:rPr>
        <w:t>GUIÓN INTRODUCCIÓN COMPONENTE FORMATIVO 0</w:t>
      </w:r>
      <w:r w:rsidR="00602F61">
        <w:rPr>
          <w:rFonts w:ascii="Arial" w:eastAsia="Aptos" w:hAnsi="Arial" w:cs="Arial"/>
          <w:b/>
          <w:bCs/>
          <w:sz w:val="20"/>
          <w:szCs w:val="20"/>
        </w:rPr>
        <w:t>1</w:t>
      </w:r>
    </w:p>
    <w:p w14:paraId="7D9B6722" w14:textId="4B5B7974" w:rsidR="52CF4B43" w:rsidRPr="000F653B" w:rsidRDefault="7282E8D1" w:rsidP="000F653B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eastAsia="Aptos" w:hAnsi="Arial" w:cs="Arial"/>
          <w:sz w:val="20"/>
          <w:szCs w:val="20"/>
        </w:rPr>
        <w:t xml:space="preserve">Título del video: </w:t>
      </w:r>
      <w:r w:rsidR="00602F61" w:rsidRPr="00602F61">
        <w:rPr>
          <w:rFonts w:ascii="Arial" w:eastAsia="Aptos" w:hAnsi="Arial" w:cs="Arial"/>
          <w:b/>
          <w:bCs/>
          <w:sz w:val="20"/>
          <w:szCs w:val="20"/>
        </w:rPr>
        <w:t xml:space="preserve">Fundamentos de </w:t>
      </w:r>
      <w:r w:rsidR="00602F61" w:rsidRPr="00602F61">
        <w:rPr>
          <w:rFonts w:ascii="Arial" w:eastAsia="Aptos" w:hAnsi="Arial" w:cs="Arial"/>
          <w:b/>
          <w:bCs/>
          <w:i/>
          <w:iCs/>
          <w:sz w:val="20"/>
          <w:szCs w:val="20"/>
        </w:rPr>
        <w:t>chatbots</w:t>
      </w:r>
      <w:r w:rsidR="00602F61" w:rsidRPr="00602F61">
        <w:rPr>
          <w:rFonts w:ascii="Arial" w:eastAsia="Aptos" w:hAnsi="Arial" w:cs="Arial"/>
          <w:b/>
          <w:bCs/>
          <w:sz w:val="20"/>
          <w:szCs w:val="20"/>
        </w:rPr>
        <w:t xml:space="preserve"> y diseño de flujos conversacionales</w:t>
      </w:r>
    </w:p>
    <w:p w14:paraId="38031C3A" w14:textId="77777777" w:rsidR="009D75A1" w:rsidRPr="009D75A1" w:rsidRDefault="009D75A1" w:rsidP="009D75A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La manera en que las personas </w:t>
      </w:r>
      <w:r w:rsidRPr="009D75A1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se relacionan con la tecnología está cambiando</w:t>
      </w: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. Hoy, una </w:t>
      </w:r>
      <w:r w:rsidRPr="009D75A1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interacción digital</w:t>
      </w: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puede comenzar con </w:t>
      </w:r>
      <w:r w:rsidRPr="009D75A1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una pregunta</w:t>
      </w: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continuar con </w:t>
      </w:r>
      <w:r w:rsidRPr="009D75A1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una solicitud</w:t>
      </w: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y terminar con </w:t>
      </w:r>
      <w:r w:rsidRPr="009D75A1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una acción</w:t>
      </w: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todo dentro de una misma conversación. Este cambio plantea un reto: </w:t>
      </w:r>
      <w:r w:rsidRPr="009D75A1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crear experiencias digitales que no solo respondan, sino que comprendan las necesidades de quienes las utilizan</w:t>
      </w: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.</w:t>
      </w:r>
    </w:p>
    <w:p w14:paraId="6A5EA05B" w14:textId="77777777" w:rsidR="009D75A1" w:rsidRPr="009D75A1" w:rsidRDefault="009D75A1" w:rsidP="009D75A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En este escenario, los </w:t>
      </w:r>
      <w:r w:rsidRPr="009D75A1">
        <w:rPr>
          <w:rFonts w:ascii="Arial" w:eastAsia="Times New Roman" w:hAnsi="Arial" w:cs="Arial"/>
          <w:i/>
          <w:iCs/>
          <w:kern w:val="0"/>
          <w:sz w:val="20"/>
          <w:szCs w:val="20"/>
          <w:lang w:eastAsia="es-CO"/>
          <w14:ligatures w14:val="none"/>
        </w:rPr>
        <w:t>chatbots</w:t>
      </w: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representan una alternativa para acercar los servicios a las personas mediante interacciones </w:t>
      </w:r>
      <w:r w:rsidRPr="009D75A1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más ágiles, disponibles y adaptadas a diferentes contextos</w:t>
      </w: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. Sin embargo, desarrollar una solución conversacional </w:t>
      </w:r>
      <w:r w:rsidRPr="009D75A1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implica mucho más que incorporar una herramienta tecnológica</w:t>
      </w: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.</w:t>
      </w:r>
    </w:p>
    <w:p w14:paraId="4B3AA13E" w14:textId="77777777" w:rsidR="009D75A1" w:rsidRPr="009D75A1" w:rsidRDefault="009D75A1" w:rsidP="009D75A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Detrás de cada interacción existe un conjunto de decisiones relacionadas con </w:t>
      </w:r>
      <w:r w:rsidRPr="009D75A1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la información, la experiencia del usuario, la forma de comunicarse y la manera de responder ante diferentes situaciones</w:t>
      </w: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. Una conversación aparentemente sencilla puede requerir interpretar lo que se solicita, reconocer diferentes formas de expresarlo y definir qué debe ocurrir después.</w:t>
      </w:r>
    </w:p>
    <w:p w14:paraId="2348ADBA" w14:textId="77777777" w:rsidR="009D75A1" w:rsidRPr="009D75A1" w:rsidRDefault="009D75A1" w:rsidP="009D75A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Por ello, diseñar un </w:t>
      </w:r>
      <w:r w:rsidRPr="009D75A1">
        <w:rPr>
          <w:rFonts w:ascii="Arial" w:eastAsia="Times New Roman" w:hAnsi="Arial" w:cs="Arial"/>
          <w:i/>
          <w:iCs/>
          <w:kern w:val="0"/>
          <w:sz w:val="20"/>
          <w:szCs w:val="20"/>
          <w:lang w:eastAsia="es-CO"/>
          <w14:ligatures w14:val="none"/>
        </w:rPr>
        <w:t>chatbot</w:t>
      </w: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supone integrar </w:t>
      </w:r>
      <w:r w:rsidRPr="009D75A1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tecnología y comunicación</w:t>
      </w: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, pero también comprender el problema que se busca resolver y las condiciones en las que tendrá lugar la interacción.</w:t>
      </w:r>
    </w:p>
    <w:p w14:paraId="363D891F" w14:textId="77777777" w:rsidR="009D75A1" w:rsidRPr="009D75A1" w:rsidRDefault="009D75A1" w:rsidP="009D75A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A lo largo de este componente se construirá una visión general que permitirá </w:t>
      </w:r>
      <w:r w:rsidRPr="009D75A1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entender el ecosistema de las soluciones conversacionales</w:t>
      </w:r>
      <w:r w:rsidRPr="009D75A1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, reconocer sus posibilidades y valorar los elementos que intervienen en su desarrollo.</w:t>
      </w:r>
    </w:p>
    <w:p w14:paraId="71C227DA" w14:textId="77777777" w:rsidR="009D75A1" w:rsidRPr="009D75A1" w:rsidRDefault="009D75A1" w:rsidP="009D75A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9D75A1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Explorar estos fundamentos es el primer paso para transformar una necesidad en una experiencia conversacional funcional.</w:t>
      </w:r>
    </w:p>
    <w:p w14:paraId="2E3A2280" w14:textId="78345160" w:rsidR="52CF4B43" w:rsidRPr="00CB3819" w:rsidRDefault="52CF4B43" w:rsidP="52CF4B43">
      <w:pPr>
        <w:spacing w:line="257" w:lineRule="auto"/>
        <w:rPr>
          <w:rFonts w:ascii="Arial" w:eastAsia="Calibri" w:hAnsi="Arial" w:cs="Arial"/>
          <w:sz w:val="20"/>
          <w:szCs w:val="20"/>
        </w:rPr>
      </w:pPr>
    </w:p>
    <w:p w14:paraId="7727F494" w14:textId="35D4C905" w:rsidR="04AB7E7E" w:rsidRPr="00CB3819" w:rsidRDefault="04AB7E7E" w:rsidP="52CF4B43">
      <w:pPr>
        <w:spacing w:line="257" w:lineRule="auto"/>
        <w:rPr>
          <w:rFonts w:ascii="Arial" w:hAnsi="Arial" w:cs="Arial"/>
          <w:sz w:val="20"/>
          <w:szCs w:val="20"/>
        </w:rPr>
      </w:pPr>
      <w:r w:rsidRPr="00CB3819">
        <w:rPr>
          <w:rFonts w:ascii="Arial" w:eastAsia="Calibri" w:hAnsi="Arial" w:cs="Arial"/>
          <w:sz w:val="20"/>
          <w:szCs w:val="20"/>
        </w:rPr>
        <w:t xml:space="preserve">TOTAL PALABRAS: </w:t>
      </w:r>
      <w:r w:rsidR="000F653B">
        <w:rPr>
          <w:rFonts w:ascii="Arial" w:eastAsia="Calibri" w:hAnsi="Arial" w:cs="Arial"/>
          <w:sz w:val="20"/>
          <w:szCs w:val="20"/>
        </w:rPr>
        <w:t>2</w:t>
      </w:r>
      <w:r w:rsidR="00AA5762">
        <w:rPr>
          <w:rFonts w:ascii="Arial" w:eastAsia="Calibri" w:hAnsi="Arial" w:cs="Arial"/>
          <w:sz w:val="20"/>
          <w:szCs w:val="20"/>
        </w:rPr>
        <w:t>25</w:t>
      </w:r>
    </w:p>
    <w:p w14:paraId="4C35AE91" w14:textId="25220F9B" w:rsidR="52CF4B43" w:rsidRPr="00CB3819" w:rsidRDefault="52CF4B43" w:rsidP="52CF4B43">
      <w:pPr>
        <w:rPr>
          <w:rFonts w:ascii="Arial" w:eastAsia="Aptos" w:hAnsi="Arial" w:cs="Arial"/>
          <w:sz w:val="20"/>
          <w:szCs w:val="20"/>
        </w:rPr>
      </w:pPr>
    </w:p>
    <w:p w14:paraId="1DA8B259" w14:textId="42B42F81" w:rsidR="52CF4B43" w:rsidRPr="00CB3819" w:rsidRDefault="52CF4B43">
      <w:pPr>
        <w:rPr>
          <w:rFonts w:ascii="Arial" w:hAnsi="Arial" w:cs="Arial"/>
          <w:sz w:val="20"/>
          <w:szCs w:val="20"/>
        </w:rPr>
      </w:pPr>
    </w:p>
    <w:sectPr w:rsidR="52CF4B43" w:rsidRPr="00CB38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AB"/>
    <w:rsid w:val="000F653B"/>
    <w:rsid w:val="00105C46"/>
    <w:rsid w:val="00151AAB"/>
    <w:rsid w:val="001615F9"/>
    <w:rsid w:val="002E521B"/>
    <w:rsid w:val="003339EB"/>
    <w:rsid w:val="003D1154"/>
    <w:rsid w:val="003E0A21"/>
    <w:rsid w:val="00602F61"/>
    <w:rsid w:val="00644CDD"/>
    <w:rsid w:val="009839EB"/>
    <w:rsid w:val="009D75A1"/>
    <w:rsid w:val="00A47AC5"/>
    <w:rsid w:val="00AA5762"/>
    <w:rsid w:val="00B11466"/>
    <w:rsid w:val="00B20EEF"/>
    <w:rsid w:val="00C27B6E"/>
    <w:rsid w:val="00C77A4D"/>
    <w:rsid w:val="00CB3819"/>
    <w:rsid w:val="00F04FC7"/>
    <w:rsid w:val="04AB7E7E"/>
    <w:rsid w:val="2624603D"/>
    <w:rsid w:val="447BC848"/>
    <w:rsid w:val="4671557F"/>
    <w:rsid w:val="52CF4B43"/>
    <w:rsid w:val="6F7F9E84"/>
    <w:rsid w:val="7282E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DE685"/>
  <w15:chartTrackingRefBased/>
  <w15:docId w15:val="{1606CCCE-F64C-4585-9FAD-E814F1C2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1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1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1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AA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0F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F65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pdq2pgselectionanchorcontainer">
    <w:name w:val="pdq2pg_selectionanchorcontainer"/>
    <w:basedOn w:val="Normal"/>
    <w:rsid w:val="00F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9D75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9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6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6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3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3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9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62B5FD-56E6-43E3-BF53-800F348D4A5F}"/>
</file>

<file path=customXml/itemProps2.xml><?xml version="1.0" encoding="utf-8"?>
<ds:datastoreItem xmlns:ds="http://schemas.openxmlformats.org/officeDocument/2006/customXml" ds:itemID="{B0FA24CC-B459-46AC-A5E0-0277481BAF47}"/>
</file>

<file path=customXml/itemProps3.xml><?xml version="1.0" encoding="utf-8"?>
<ds:datastoreItem xmlns:ds="http://schemas.openxmlformats.org/officeDocument/2006/customXml" ds:itemID="{F47E8B94-767F-4CC6-9BEB-D4A15B6A80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263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lopez</dc:creator>
  <cp:keywords/>
  <dc:description/>
  <cp:lastModifiedBy>Andrés Felipe Velandia Espitia</cp:lastModifiedBy>
  <cp:revision>17</cp:revision>
  <dcterms:created xsi:type="dcterms:W3CDTF">2026-06-02T21:00:00Z</dcterms:created>
  <dcterms:modified xsi:type="dcterms:W3CDTF">2026-08-22T03:34:00Z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2026-06-02T21:00:09Z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bf1949ab-491c-47dd-8b32-a06a65cdc9e6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  <property fmtid="{D5CDD505-2E9C-101B-9397-08002B2CF9AE}" pid="10" name="ContentTypeId">
    <vt:lpwstr>0x0101006A81D6BD42E8DF4C91013959704817E1</vt:lpwstr>
  </property>
</Properties>
</file>