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5FF82D53" w:rsidR="00422835" w:rsidRPr="00E66347" w:rsidRDefault="00804D9E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ascii="Arial" w:hAnsi="Arial" w:cs="Arial"/>
          <w:b/>
          <w:sz w:val="20"/>
          <w:szCs w:val="20"/>
          <w:lang w:val="es-ES"/>
        </w:rPr>
        <w:t xml:space="preserve">GUION VIDEO </w:t>
      </w:r>
      <w:r w:rsidR="00EB285F">
        <w:rPr>
          <w:rFonts w:ascii="Arial" w:hAnsi="Arial" w:cs="Arial"/>
          <w:b/>
          <w:sz w:val="20"/>
          <w:szCs w:val="20"/>
          <w:lang w:val="es-ES"/>
        </w:rPr>
        <w:t>TEMÁTICO COMPONENTE FORMATIVO 12</w:t>
      </w:r>
      <w:bookmarkStart w:id="0" w:name="_GoBack"/>
      <w:bookmarkEnd w:id="0"/>
    </w:p>
    <w:p w14:paraId="10970E01" w14:textId="5EA88EF1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1" w:name="_Int_yEqNJIrk"/>
      <w:r w:rsidR="006A3A46" w:rsidRPr="006A3A46">
        <w:rPr>
          <w:rFonts w:ascii="Arial" w:hAnsi="Arial" w:cs="Arial"/>
          <w:b/>
          <w:sz w:val="20"/>
          <w:szCs w:val="20"/>
          <w:lang w:val="es-ES"/>
        </w:rPr>
        <w:t xml:space="preserve">Funcionalidades de la tecnología </w:t>
      </w:r>
      <w:proofErr w:type="spellStart"/>
      <w:r w:rsidR="006A3A46" w:rsidRPr="006A3A46">
        <w:rPr>
          <w:rFonts w:ascii="Arial" w:hAnsi="Arial" w:cs="Arial"/>
          <w:b/>
          <w:i/>
          <w:sz w:val="20"/>
          <w:szCs w:val="20"/>
          <w:lang w:val="es-ES"/>
        </w:rPr>
        <w:t>frontend</w:t>
      </w:r>
      <w:proofErr w:type="spellEnd"/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1"/>
    <w:p w14:paraId="369291B8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  <w:r w:rsidRPr="00804D9E">
        <w:rPr>
          <w:rFonts w:ascii="Arial" w:hAnsi="Arial" w:cs="Arial"/>
          <w:sz w:val="20"/>
          <w:szCs w:val="20"/>
        </w:rPr>
        <w:t xml:space="preserve">El </w:t>
      </w:r>
      <w:proofErr w:type="spellStart"/>
      <w:r w:rsidRPr="00804D9E">
        <w:rPr>
          <w:rFonts w:ascii="Arial" w:hAnsi="Arial" w:cs="Arial"/>
          <w:b/>
          <w:i/>
          <w:sz w:val="20"/>
          <w:szCs w:val="20"/>
        </w:rPr>
        <w:t>frontend</w:t>
      </w:r>
      <w:proofErr w:type="spellEnd"/>
      <w:r w:rsidRPr="00804D9E">
        <w:rPr>
          <w:rFonts w:ascii="Arial" w:hAnsi="Arial" w:cs="Arial"/>
          <w:sz w:val="20"/>
          <w:szCs w:val="20"/>
        </w:rPr>
        <w:t xml:space="preserve"> corresponde a la </w:t>
      </w:r>
      <w:r w:rsidRPr="006A3A46">
        <w:rPr>
          <w:rFonts w:ascii="Arial" w:hAnsi="Arial" w:cs="Arial"/>
          <w:b/>
          <w:sz w:val="20"/>
          <w:szCs w:val="20"/>
        </w:rPr>
        <w:t xml:space="preserve">capa del </w:t>
      </w:r>
      <w:r w:rsidRPr="006A3A46">
        <w:rPr>
          <w:rFonts w:ascii="Arial" w:hAnsi="Arial" w:cs="Arial"/>
          <w:b/>
          <w:i/>
          <w:sz w:val="20"/>
          <w:szCs w:val="20"/>
        </w:rPr>
        <w:t>software</w:t>
      </w:r>
      <w:r w:rsidRPr="006A3A46">
        <w:rPr>
          <w:rFonts w:ascii="Arial" w:hAnsi="Arial" w:cs="Arial"/>
          <w:b/>
          <w:sz w:val="20"/>
          <w:szCs w:val="20"/>
        </w:rPr>
        <w:t xml:space="preserve"> que se ejecuta directamente en el navegador del usuario</w:t>
      </w:r>
      <w:r w:rsidRPr="00804D9E">
        <w:rPr>
          <w:rFonts w:ascii="Arial" w:hAnsi="Arial" w:cs="Arial"/>
          <w:sz w:val="20"/>
          <w:szCs w:val="20"/>
        </w:rPr>
        <w:t xml:space="preserve"> y que permite </w:t>
      </w:r>
      <w:r w:rsidRPr="006A3A46">
        <w:rPr>
          <w:rFonts w:ascii="Arial" w:hAnsi="Arial" w:cs="Arial"/>
          <w:b/>
          <w:sz w:val="20"/>
          <w:szCs w:val="20"/>
        </w:rPr>
        <w:t>visualizar la información</w:t>
      </w:r>
      <w:r w:rsidRPr="00804D9E">
        <w:rPr>
          <w:rFonts w:ascii="Arial" w:hAnsi="Arial" w:cs="Arial"/>
          <w:sz w:val="20"/>
          <w:szCs w:val="20"/>
        </w:rPr>
        <w:t xml:space="preserve">, </w:t>
      </w:r>
      <w:r w:rsidRPr="006A3A46">
        <w:rPr>
          <w:rFonts w:ascii="Arial" w:hAnsi="Arial" w:cs="Arial"/>
          <w:b/>
          <w:sz w:val="20"/>
          <w:szCs w:val="20"/>
        </w:rPr>
        <w:t xml:space="preserve">interactuar con el sistema </w:t>
      </w:r>
      <w:r w:rsidRPr="00804D9E">
        <w:rPr>
          <w:rFonts w:ascii="Arial" w:hAnsi="Arial" w:cs="Arial"/>
          <w:sz w:val="20"/>
          <w:szCs w:val="20"/>
        </w:rPr>
        <w:t xml:space="preserve">y </w:t>
      </w:r>
      <w:r w:rsidRPr="006A3A46">
        <w:rPr>
          <w:rFonts w:ascii="Arial" w:hAnsi="Arial" w:cs="Arial"/>
          <w:b/>
          <w:sz w:val="20"/>
          <w:szCs w:val="20"/>
        </w:rPr>
        <w:t>facilitar la comunicación</w:t>
      </w:r>
      <w:r w:rsidRPr="00804D9E">
        <w:rPr>
          <w:rFonts w:ascii="Arial" w:hAnsi="Arial" w:cs="Arial"/>
          <w:sz w:val="20"/>
          <w:szCs w:val="20"/>
        </w:rPr>
        <w:t xml:space="preserve"> entre la </w:t>
      </w:r>
      <w:r w:rsidRPr="006A3A46">
        <w:rPr>
          <w:rFonts w:ascii="Arial" w:hAnsi="Arial" w:cs="Arial"/>
          <w:b/>
          <w:sz w:val="20"/>
          <w:szCs w:val="20"/>
        </w:rPr>
        <w:t>persona y la aplicación</w:t>
      </w:r>
      <w:r w:rsidRPr="00804D9E">
        <w:rPr>
          <w:rFonts w:ascii="Arial" w:hAnsi="Arial" w:cs="Arial"/>
          <w:sz w:val="20"/>
          <w:szCs w:val="20"/>
        </w:rPr>
        <w:t>.</w:t>
      </w:r>
    </w:p>
    <w:p w14:paraId="2FED1F27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</w:p>
    <w:p w14:paraId="36D0F6CE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  <w:r w:rsidRPr="00804D9E">
        <w:rPr>
          <w:rFonts w:ascii="Arial" w:hAnsi="Arial" w:cs="Arial"/>
          <w:sz w:val="20"/>
          <w:szCs w:val="20"/>
        </w:rPr>
        <w:t xml:space="preserve">Desde el desarrollo de </w:t>
      </w:r>
      <w:r w:rsidRPr="006A3A46">
        <w:rPr>
          <w:rFonts w:ascii="Arial" w:hAnsi="Arial" w:cs="Arial"/>
          <w:b/>
          <w:sz w:val="20"/>
          <w:szCs w:val="20"/>
        </w:rPr>
        <w:t xml:space="preserve">soluciones de </w:t>
      </w:r>
      <w:r w:rsidRPr="006A3A46">
        <w:rPr>
          <w:rFonts w:ascii="Arial" w:hAnsi="Arial" w:cs="Arial"/>
          <w:b/>
          <w:i/>
          <w:sz w:val="20"/>
          <w:szCs w:val="20"/>
        </w:rPr>
        <w:t>software</w:t>
      </w:r>
      <w:r w:rsidRPr="00804D9E">
        <w:rPr>
          <w:rFonts w:ascii="Arial" w:hAnsi="Arial" w:cs="Arial"/>
          <w:sz w:val="20"/>
          <w:szCs w:val="20"/>
        </w:rPr>
        <w:t xml:space="preserve">, el </w:t>
      </w:r>
      <w:proofErr w:type="spellStart"/>
      <w:r w:rsidRPr="006A3A46">
        <w:rPr>
          <w:rFonts w:ascii="Arial" w:hAnsi="Arial" w:cs="Arial"/>
          <w:b/>
          <w:i/>
          <w:sz w:val="20"/>
          <w:szCs w:val="20"/>
        </w:rPr>
        <w:t>frontend</w:t>
      </w:r>
      <w:proofErr w:type="spellEnd"/>
      <w:r w:rsidRPr="00804D9E">
        <w:rPr>
          <w:rFonts w:ascii="Arial" w:hAnsi="Arial" w:cs="Arial"/>
          <w:sz w:val="20"/>
          <w:szCs w:val="20"/>
        </w:rPr>
        <w:t xml:space="preserve"> cumple un papel fundamental, ya que transforma los </w:t>
      </w:r>
      <w:r w:rsidRPr="006A3A46">
        <w:rPr>
          <w:rFonts w:ascii="Arial" w:hAnsi="Arial" w:cs="Arial"/>
          <w:b/>
          <w:sz w:val="20"/>
          <w:szCs w:val="20"/>
        </w:rPr>
        <w:t>datos y procesos</w:t>
      </w:r>
      <w:r w:rsidRPr="00804D9E">
        <w:rPr>
          <w:rFonts w:ascii="Arial" w:hAnsi="Arial" w:cs="Arial"/>
          <w:sz w:val="20"/>
          <w:szCs w:val="20"/>
        </w:rPr>
        <w:t xml:space="preserve"> del sistema en </w:t>
      </w:r>
      <w:r w:rsidRPr="006A3A46">
        <w:rPr>
          <w:rFonts w:ascii="Arial" w:hAnsi="Arial" w:cs="Arial"/>
          <w:b/>
          <w:sz w:val="20"/>
          <w:szCs w:val="20"/>
        </w:rPr>
        <w:t>interfaces comprensibles, organizadas e intuitivas</w:t>
      </w:r>
      <w:r w:rsidRPr="00804D9E">
        <w:rPr>
          <w:rFonts w:ascii="Arial" w:hAnsi="Arial" w:cs="Arial"/>
          <w:sz w:val="20"/>
          <w:szCs w:val="20"/>
        </w:rPr>
        <w:t xml:space="preserve">. A través de esta capa, el usuario puede </w:t>
      </w:r>
      <w:r w:rsidRPr="006A3A46">
        <w:rPr>
          <w:rFonts w:ascii="Arial" w:hAnsi="Arial" w:cs="Arial"/>
          <w:b/>
          <w:sz w:val="20"/>
          <w:szCs w:val="20"/>
        </w:rPr>
        <w:t>navegar por páginas</w:t>
      </w:r>
      <w:r w:rsidRPr="00804D9E">
        <w:rPr>
          <w:rFonts w:ascii="Arial" w:hAnsi="Arial" w:cs="Arial"/>
          <w:sz w:val="20"/>
          <w:szCs w:val="20"/>
        </w:rPr>
        <w:t xml:space="preserve">, </w:t>
      </w:r>
      <w:r w:rsidRPr="006A3A46">
        <w:rPr>
          <w:rFonts w:ascii="Arial" w:hAnsi="Arial" w:cs="Arial"/>
          <w:b/>
          <w:sz w:val="20"/>
          <w:szCs w:val="20"/>
        </w:rPr>
        <w:t>completar formularios</w:t>
      </w:r>
      <w:r w:rsidRPr="00804D9E">
        <w:rPr>
          <w:rFonts w:ascii="Arial" w:hAnsi="Arial" w:cs="Arial"/>
          <w:sz w:val="20"/>
          <w:szCs w:val="20"/>
        </w:rPr>
        <w:t xml:space="preserve">, </w:t>
      </w:r>
      <w:r w:rsidRPr="006A3A46">
        <w:rPr>
          <w:rFonts w:ascii="Arial" w:hAnsi="Arial" w:cs="Arial"/>
          <w:b/>
          <w:sz w:val="20"/>
          <w:szCs w:val="20"/>
        </w:rPr>
        <w:t>consultar información</w:t>
      </w:r>
      <w:r w:rsidRPr="00804D9E">
        <w:rPr>
          <w:rFonts w:ascii="Arial" w:hAnsi="Arial" w:cs="Arial"/>
          <w:sz w:val="20"/>
          <w:szCs w:val="20"/>
        </w:rPr>
        <w:t xml:space="preserve"> y </w:t>
      </w:r>
      <w:r w:rsidRPr="006A3A46">
        <w:rPr>
          <w:rFonts w:ascii="Arial" w:hAnsi="Arial" w:cs="Arial"/>
          <w:b/>
          <w:sz w:val="20"/>
          <w:szCs w:val="20"/>
        </w:rPr>
        <w:t>ejecutar diferentes acciones</w:t>
      </w:r>
      <w:r w:rsidRPr="00804D9E">
        <w:rPr>
          <w:rFonts w:ascii="Arial" w:hAnsi="Arial" w:cs="Arial"/>
          <w:sz w:val="20"/>
          <w:szCs w:val="20"/>
        </w:rPr>
        <w:t xml:space="preserve"> dentro de una </w:t>
      </w:r>
      <w:r w:rsidRPr="006A3A46">
        <w:rPr>
          <w:rFonts w:ascii="Arial" w:hAnsi="Arial" w:cs="Arial"/>
          <w:b/>
          <w:sz w:val="20"/>
          <w:szCs w:val="20"/>
        </w:rPr>
        <w:t xml:space="preserve">aplicación </w:t>
      </w:r>
      <w:r w:rsidRPr="006A3A46">
        <w:rPr>
          <w:rFonts w:ascii="Arial" w:hAnsi="Arial" w:cs="Arial"/>
          <w:b/>
          <w:i/>
          <w:sz w:val="20"/>
          <w:szCs w:val="20"/>
        </w:rPr>
        <w:t>web</w:t>
      </w:r>
      <w:r w:rsidRPr="00804D9E">
        <w:rPr>
          <w:rFonts w:ascii="Arial" w:hAnsi="Arial" w:cs="Arial"/>
          <w:sz w:val="20"/>
          <w:szCs w:val="20"/>
        </w:rPr>
        <w:t>.</w:t>
      </w:r>
    </w:p>
    <w:p w14:paraId="09991C4C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</w:p>
    <w:p w14:paraId="51DF52D2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  <w:r w:rsidRPr="00804D9E">
        <w:rPr>
          <w:rFonts w:ascii="Arial" w:hAnsi="Arial" w:cs="Arial"/>
          <w:sz w:val="20"/>
          <w:szCs w:val="20"/>
        </w:rPr>
        <w:t xml:space="preserve">El funcionamiento del </w:t>
      </w:r>
      <w:proofErr w:type="spellStart"/>
      <w:r w:rsidRPr="006A3A46">
        <w:rPr>
          <w:rFonts w:ascii="Arial" w:hAnsi="Arial" w:cs="Arial"/>
          <w:b/>
          <w:i/>
          <w:sz w:val="20"/>
          <w:szCs w:val="20"/>
        </w:rPr>
        <w:t>frontend</w:t>
      </w:r>
      <w:proofErr w:type="spellEnd"/>
      <w:r w:rsidRPr="00804D9E">
        <w:rPr>
          <w:rFonts w:ascii="Arial" w:hAnsi="Arial" w:cs="Arial"/>
          <w:sz w:val="20"/>
          <w:szCs w:val="20"/>
        </w:rPr>
        <w:t xml:space="preserve"> puede entenderse como un proceso de interacción entre el </w:t>
      </w:r>
      <w:r w:rsidRPr="006A3A46">
        <w:rPr>
          <w:rFonts w:ascii="Arial" w:hAnsi="Arial" w:cs="Arial"/>
          <w:b/>
          <w:sz w:val="20"/>
          <w:szCs w:val="20"/>
        </w:rPr>
        <w:t>usuario y el sistema</w:t>
      </w:r>
      <w:r w:rsidRPr="00804D9E">
        <w:rPr>
          <w:rFonts w:ascii="Arial" w:hAnsi="Arial" w:cs="Arial"/>
          <w:sz w:val="20"/>
          <w:szCs w:val="20"/>
        </w:rPr>
        <w:t>:</w:t>
      </w:r>
    </w:p>
    <w:p w14:paraId="7F791981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</w:p>
    <w:p w14:paraId="63D4542F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  <w:r w:rsidRPr="006A3A46">
        <w:rPr>
          <w:rFonts w:ascii="Arial" w:hAnsi="Arial" w:cs="Arial"/>
          <w:b/>
          <w:sz w:val="20"/>
          <w:szCs w:val="20"/>
        </w:rPr>
        <w:t xml:space="preserve">Usuario → Interfaz </w:t>
      </w:r>
      <w:r w:rsidRPr="006A3A46">
        <w:rPr>
          <w:rFonts w:ascii="Arial" w:hAnsi="Arial" w:cs="Arial"/>
          <w:b/>
          <w:i/>
          <w:sz w:val="20"/>
          <w:szCs w:val="20"/>
        </w:rPr>
        <w:t>web</w:t>
      </w:r>
      <w:r w:rsidRPr="006A3A46">
        <w:rPr>
          <w:rFonts w:ascii="Arial" w:hAnsi="Arial" w:cs="Arial"/>
          <w:b/>
          <w:sz w:val="20"/>
          <w:szCs w:val="20"/>
        </w:rPr>
        <w:t xml:space="preserve"> → Navegador → Comunicación con el </w:t>
      </w:r>
      <w:proofErr w:type="spellStart"/>
      <w:r w:rsidRPr="006A3A46">
        <w:rPr>
          <w:rFonts w:ascii="Arial" w:hAnsi="Arial" w:cs="Arial"/>
          <w:b/>
          <w:i/>
          <w:sz w:val="20"/>
          <w:szCs w:val="20"/>
        </w:rPr>
        <w:t>backend</w:t>
      </w:r>
      <w:proofErr w:type="spellEnd"/>
      <w:r w:rsidRPr="006A3A46">
        <w:rPr>
          <w:rFonts w:ascii="Arial" w:hAnsi="Arial" w:cs="Arial"/>
          <w:b/>
          <w:sz w:val="20"/>
          <w:szCs w:val="20"/>
        </w:rPr>
        <w:t xml:space="preserve"> → Respuesta del sistema → Actualización de la interfaz</w:t>
      </w:r>
      <w:r w:rsidRPr="00804D9E">
        <w:rPr>
          <w:rFonts w:ascii="Arial" w:hAnsi="Arial" w:cs="Arial"/>
          <w:sz w:val="20"/>
          <w:szCs w:val="20"/>
        </w:rPr>
        <w:t>.</w:t>
      </w:r>
    </w:p>
    <w:p w14:paraId="63AE85AF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</w:p>
    <w:p w14:paraId="1F6E849E" w14:textId="5FA101C7" w:rsidR="00804D9E" w:rsidRDefault="00804D9E" w:rsidP="00804D9E">
      <w:pPr>
        <w:rPr>
          <w:rFonts w:ascii="Arial" w:hAnsi="Arial" w:cs="Arial"/>
          <w:sz w:val="20"/>
          <w:szCs w:val="20"/>
        </w:rPr>
      </w:pPr>
      <w:r w:rsidRPr="00804D9E">
        <w:rPr>
          <w:rFonts w:ascii="Arial" w:hAnsi="Arial" w:cs="Arial"/>
          <w:sz w:val="20"/>
          <w:szCs w:val="20"/>
        </w:rPr>
        <w:t xml:space="preserve">Para cumplir estas funciones, el desarrollo </w:t>
      </w:r>
      <w:proofErr w:type="spellStart"/>
      <w:r w:rsidRPr="00F15519">
        <w:rPr>
          <w:rFonts w:ascii="Arial" w:hAnsi="Arial" w:cs="Arial"/>
          <w:b/>
          <w:i/>
          <w:sz w:val="20"/>
          <w:szCs w:val="20"/>
        </w:rPr>
        <w:t>frontend</w:t>
      </w:r>
      <w:proofErr w:type="spellEnd"/>
      <w:r w:rsidRPr="00804D9E">
        <w:rPr>
          <w:rFonts w:ascii="Arial" w:hAnsi="Arial" w:cs="Arial"/>
          <w:sz w:val="20"/>
          <w:szCs w:val="20"/>
        </w:rPr>
        <w:t xml:space="preserve"> se apoya principalmente en </w:t>
      </w:r>
      <w:r w:rsidR="006A3A46" w:rsidRPr="00F15519">
        <w:rPr>
          <w:rFonts w:ascii="Arial" w:hAnsi="Arial" w:cs="Arial"/>
          <w:b/>
          <w:sz w:val="20"/>
          <w:szCs w:val="20"/>
        </w:rPr>
        <w:t>tres</w:t>
      </w:r>
      <w:r w:rsidR="006A3A46">
        <w:rPr>
          <w:rFonts w:ascii="Arial" w:hAnsi="Arial" w:cs="Arial"/>
          <w:sz w:val="20"/>
          <w:szCs w:val="20"/>
        </w:rPr>
        <w:t xml:space="preserve"> </w:t>
      </w:r>
      <w:r w:rsidR="006A3A46" w:rsidRPr="00F070FE">
        <w:rPr>
          <w:rFonts w:ascii="Arial" w:hAnsi="Arial" w:cs="Arial"/>
          <w:b/>
          <w:sz w:val="20"/>
          <w:szCs w:val="20"/>
        </w:rPr>
        <w:t>tecnologías fundamentales</w:t>
      </w:r>
      <w:r w:rsidR="006A3A46">
        <w:rPr>
          <w:rFonts w:ascii="Arial" w:hAnsi="Arial" w:cs="Arial"/>
          <w:sz w:val="20"/>
          <w:szCs w:val="20"/>
        </w:rPr>
        <w:t>:</w:t>
      </w:r>
    </w:p>
    <w:p w14:paraId="3ECE1F29" w14:textId="77777777" w:rsidR="006A3A46" w:rsidRPr="00804D9E" w:rsidRDefault="006A3A46" w:rsidP="00804D9E">
      <w:pPr>
        <w:rPr>
          <w:rFonts w:ascii="Arial" w:hAnsi="Arial" w:cs="Arial"/>
          <w:sz w:val="20"/>
          <w:szCs w:val="20"/>
        </w:rPr>
      </w:pPr>
    </w:p>
    <w:p w14:paraId="6DE26608" w14:textId="3FFCFCD3" w:rsidR="00804D9E" w:rsidRPr="006A3A46" w:rsidRDefault="00804D9E" w:rsidP="006A3A46">
      <w:pPr>
        <w:rPr>
          <w:rFonts w:ascii="Arial" w:hAnsi="Arial" w:cs="Arial"/>
          <w:sz w:val="20"/>
          <w:szCs w:val="20"/>
        </w:rPr>
      </w:pPr>
      <w:r w:rsidRPr="006A3A46">
        <w:rPr>
          <w:rFonts w:ascii="Arial" w:hAnsi="Arial" w:cs="Arial"/>
          <w:b/>
          <w:sz w:val="20"/>
          <w:szCs w:val="20"/>
        </w:rPr>
        <w:t>HTML</w:t>
      </w:r>
      <w:r w:rsidRPr="006A3A46">
        <w:rPr>
          <w:rFonts w:ascii="Arial" w:hAnsi="Arial" w:cs="Arial"/>
          <w:sz w:val="20"/>
          <w:szCs w:val="20"/>
        </w:rPr>
        <w:t xml:space="preserve">, encargado de </w:t>
      </w:r>
      <w:r w:rsidRPr="00F070FE">
        <w:rPr>
          <w:rFonts w:ascii="Arial" w:hAnsi="Arial" w:cs="Arial"/>
          <w:b/>
          <w:sz w:val="20"/>
          <w:szCs w:val="20"/>
        </w:rPr>
        <w:t xml:space="preserve">estructurar </w:t>
      </w:r>
      <w:r w:rsidRPr="006A3A46">
        <w:rPr>
          <w:rFonts w:ascii="Arial" w:hAnsi="Arial" w:cs="Arial"/>
          <w:sz w:val="20"/>
          <w:szCs w:val="20"/>
        </w:rPr>
        <w:t xml:space="preserve">el contenido de la </w:t>
      </w:r>
      <w:r w:rsidRPr="00F15519">
        <w:rPr>
          <w:rFonts w:ascii="Arial" w:hAnsi="Arial" w:cs="Arial"/>
          <w:b/>
          <w:sz w:val="20"/>
          <w:szCs w:val="20"/>
        </w:rPr>
        <w:t xml:space="preserve">página </w:t>
      </w:r>
      <w:r w:rsidRPr="00F15519">
        <w:rPr>
          <w:rFonts w:ascii="Arial" w:hAnsi="Arial" w:cs="Arial"/>
          <w:b/>
          <w:i/>
          <w:sz w:val="20"/>
          <w:szCs w:val="20"/>
        </w:rPr>
        <w:t>web</w:t>
      </w:r>
      <w:r w:rsidRPr="006A3A46">
        <w:rPr>
          <w:rFonts w:ascii="Arial" w:hAnsi="Arial" w:cs="Arial"/>
          <w:sz w:val="20"/>
          <w:szCs w:val="20"/>
        </w:rPr>
        <w:t xml:space="preserve">, como </w:t>
      </w:r>
      <w:r w:rsidRPr="006A3A46">
        <w:rPr>
          <w:rFonts w:ascii="Arial" w:hAnsi="Arial" w:cs="Arial"/>
          <w:b/>
          <w:sz w:val="20"/>
          <w:szCs w:val="20"/>
        </w:rPr>
        <w:t>textos, imágenes, enlaces y formularios</w:t>
      </w:r>
      <w:r w:rsidRPr="006A3A46">
        <w:rPr>
          <w:rFonts w:ascii="Arial" w:hAnsi="Arial" w:cs="Arial"/>
          <w:sz w:val="20"/>
          <w:szCs w:val="20"/>
        </w:rPr>
        <w:t>.</w:t>
      </w:r>
    </w:p>
    <w:p w14:paraId="2171296F" w14:textId="048B2EB3" w:rsidR="00804D9E" w:rsidRDefault="00804D9E" w:rsidP="006A3A46">
      <w:pPr>
        <w:rPr>
          <w:rFonts w:ascii="Arial" w:hAnsi="Arial" w:cs="Arial"/>
          <w:sz w:val="20"/>
          <w:szCs w:val="20"/>
        </w:rPr>
      </w:pPr>
      <w:r w:rsidRPr="006A3A46">
        <w:rPr>
          <w:rFonts w:ascii="Arial" w:hAnsi="Arial" w:cs="Arial"/>
          <w:b/>
          <w:sz w:val="20"/>
          <w:szCs w:val="20"/>
        </w:rPr>
        <w:t>CSS</w:t>
      </w:r>
      <w:r w:rsidRPr="006A3A46">
        <w:rPr>
          <w:rFonts w:ascii="Arial" w:hAnsi="Arial" w:cs="Arial"/>
          <w:sz w:val="20"/>
          <w:szCs w:val="20"/>
        </w:rPr>
        <w:t xml:space="preserve">, responsable de la </w:t>
      </w:r>
      <w:r w:rsidRPr="00F070FE">
        <w:rPr>
          <w:rFonts w:ascii="Arial" w:hAnsi="Arial" w:cs="Arial"/>
          <w:b/>
          <w:sz w:val="20"/>
          <w:szCs w:val="20"/>
        </w:rPr>
        <w:t>presentación visual</w:t>
      </w:r>
      <w:r w:rsidRPr="006A3A46">
        <w:rPr>
          <w:rFonts w:ascii="Arial" w:hAnsi="Arial" w:cs="Arial"/>
          <w:sz w:val="20"/>
          <w:szCs w:val="20"/>
        </w:rPr>
        <w:t xml:space="preserve">, permitiendo definir </w:t>
      </w:r>
      <w:r w:rsidRPr="00F070FE">
        <w:rPr>
          <w:rFonts w:ascii="Arial" w:hAnsi="Arial" w:cs="Arial"/>
          <w:b/>
          <w:sz w:val="20"/>
          <w:szCs w:val="20"/>
        </w:rPr>
        <w:t>colores, tipografías, tamaños, espacios y distribución de los elementos</w:t>
      </w:r>
      <w:r w:rsidRPr="006A3A46">
        <w:rPr>
          <w:rFonts w:ascii="Arial" w:hAnsi="Arial" w:cs="Arial"/>
          <w:sz w:val="20"/>
          <w:szCs w:val="20"/>
        </w:rPr>
        <w:t>.</w:t>
      </w:r>
    </w:p>
    <w:p w14:paraId="6A8B4438" w14:textId="7BC50536" w:rsidR="006A3A46" w:rsidRPr="006A3A46" w:rsidRDefault="006A3A46" w:rsidP="006A3A4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</w:t>
      </w:r>
    </w:p>
    <w:p w14:paraId="0D4F49CA" w14:textId="7DB37346" w:rsidR="00804D9E" w:rsidRPr="006A3A46" w:rsidRDefault="00804D9E" w:rsidP="006A3A46">
      <w:pPr>
        <w:rPr>
          <w:rFonts w:ascii="Arial" w:hAnsi="Arial" w:cs="Arial"/>
          <w:sz w:val="20"/>
          <w:szCs w:val="20"/>
        </w:rPr>
      </w:pPr>
      <w:r w:rsidRPr="006A3A46">
        <w:rPr>
          <w:rFonts w:ascii="Arial" w:hAnsi="Arial" w:cs="Arial"/>
          <w:b/>
          <w:sz w:val="20"/>
          <w:szCs w:val="20"/>
        </w:rPr>
        <w:t>JavaScript</w:t>
      </w:r>
      <w:r w:rsidRPr="006A3A46">
        <w:rPr>
          <w:rFonts w:ascii="Arial" w:hAnsi="Arial" w:cs="Arial"/>
          <w:sz w:val="20"/>
          <w:szCs w:val="20"/>
        </w:rPr>
        <w:t xml:space="preserve">, que permite agregar </w:t>
      </w:r>
      <w:r w:rsidRPr="00F070FE">
        <w:rPr>
          <w:rFonts w:ascii="Arial" w:hAnsi="Arial" w:cs="Arial"/>
          <w:b/>
          <w:sz w:val="20"/>
          <w:szCs w:val="20"/>
        </w:rPr>
        <w:t xml:space="preserve">interactividad a las páginas </w:t>
      </w:r>
      <w:r w:rsidRPr="00EC6C78">
        <w:rPr>
          <w:rFonts w:ascii="Arial" w:hAnsi="Arial" w:cs="Arial"/>
          <w:b/>
          <w:i/>
          <w:sz w:val="20"/>
          <w:szCs w:val="20"/>
        </w:rPr>
        <w:t>web</w:t>
      </w:r>
      <w:r w:rsidRPr="006A3A46">
        <w:rPr>
          <w:rFonts w:ascii="Arial" w:hAnsi="Arial" w:cs="Arial"/>
          <w:sz w:val="20"/>
          <w:szCs w:val="20"/>
        </w:rPr>
        <w:t xml:space="preserve"> mediante </w:t>
      </w:r>
      <w:r w:rsidRPr="00F070FE">
        <w:rPr>
          <w:rFonts w:ascii="Arial" w:hAnsi="Arial" w:cs="Arial"/>
          <w:b/>
          <w:sz w:val="20"/>
          <w:szCs w:val="20"/>
        </w:rPr>
        <w:t>validación de datos, manipulación de elementos y actualización dinámica del contenido</w:t>
      </w:r>
      <w:r w:rsidRPr="006A3A46">
        <w:rPr>
          <w:rFonts w:ascii="Arial" w:hAnsi="Arial" w:cs="Arial"/>
          <w:sz w:val="20"/>
          <w:szCs w:val="20"/>
        </w:rPr>
        <w:t>.</w:t>
      </w:r>
    </w:p>
    <w:p w14:paraId="35CE8248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</w:p>
    <w:p w14:paraId="2268DEC3" w14:textId="04740CDD" w:rsidR="00500BCF" w:rsidRDefault="00804D9E" w:rsidP="00804D9E">
      <w:pPr>
        <w:rPr>
          <w:rFonts w:ascii="Arial" w:hAnsi="Arial" w:cs="Arial"/>
          <w:sz w:val="20"/>
          <w:szCs w:val="20"/>
        </w:rPr>
      </w:pPr>
      <w:r w:rsidRPr="00804D9E">
        <w:rPr>
          <w:rFonts w:ascii="Arial" w:hAnsi="Arial" w:cs="Arial"/>
          <w:sz w:val="20"/>
          <w:szCs w:val="20"/>
        </w:rPr>
        <w:t xml:space="preserve">Estas </w:t>
      </w:r>
      <w:r w:rsidRPr="00F070FE">
        <w:rPr>
          <w:rFonts w:ascii="Arial" w:hAnsi="Arial" w:cs="Arial"/>
          <w:b/>
          <w:sz w:val="20"/>
          <w:szCs w:val="20"/>
        </w:rPr>
        <w:t>tecnologías</w:t>
      </w:r>
      <w:r w:rsidRPr="00804D9E">
        <w:rPr>
          <w:rFonts w:ascii="Arial" w:hAnsi="Arial" w:cs="Arial"/>
          <w:sz w:val="20"/>
          <w:szCs w:val="20"/>
        </w:rPr>
        <w:t xml:space="preserve"> trabajan de manera conjunta para </w:t>
      </w:r>
      <w:r w:rsidRPr="00F070FE">
        <w:rPr>
          <w:rFonts w:ascii="Arial" w:hAnsi="Arial" w:cs="Arial"/>
          <w:b/>
          <w:sz w:val="20"/>
          <w:szCs w:val="20"/>
        </w:rPr>
        <w:t>construir interfaces</w:t>
      </w:r>
      <w:r w:rsidRPr="00804D9E">
        <w:rPr>
          <w:rFonts w:ascii="Arial" w:hAnsi="Arial" w:cs="Arial"/>
          <w:sz w:val="20"/>
          <w:szCs w:val="20"/>
        </w:rPr>
        <w:t xml:space="preserve"> que permitan una </w:t>
      </w:r>
      <w:r w:rsidRPr="00F070FE">
        <w:rPr>
          <w:rFonts w:ascii="Arial" w:hAnsi="Arial" w:cs="Arial"/>
          <w:b/>
          <w:sz w:val="20"/>
          <w:szCs w:val="20"/>
        </w:rPr>
        <w:t>interacción eficiente</w:t>
      </w:r>
      <w:r w:rsidRPr="00804D9E">
        <w:rPr>
          <w:rFonts w:ascii="Arial" w:hAnsi="Arial" w:cs="Arial"/>
          <w:sz w:val="20"/>
          <w:szCs w:val="20"/>
        </w:rPr>
        <w:t xml:space="preserve"> entre el usuario y el sistema. Comprender las funcionalidades del </w:t>
      </w:r>
      <w:proofErr w:type="spellStart"/>
      <w:r w:rsidRPr="00F070FE">
        <w:rPr>
          <w:rFonts w:ascii="Arial" w:hAnsi="Arial" w:cs="Arial"/>
          <w:b/>
          <w:i/>
          <w:sz w:val="20"/>
          <w:szCs w:val="20"/>
        </w:rPr>
        <w:t>frontend</w:t>
      </w:r>
      <w:proofErr w:type="spellEnd"/>
      <w:r w:rsidRPr="00804D9E">
        <w:rPr>
          <w:rFonts w:ascii="Arial" w:hAnsi="Arial" w:cs="Arial"/>
          <w:sz w:val="20"/>
          <w:szCs w:val="20"/>
        </w:rPr>
        <w:t xml:space="preserve"> permite desarrollar aplicaciones </w:t>
      </w:r>
      <w:r w:rsidRPr="006A3A46">
        <w:rPr>
          <w:rFonts w:ascii="Arial" w:hAnsi="Arial" w:cs="Arial"/>
          <w:i/>
          <w:sz w:val="20"/>
          <w:szCs w:val="20"/>
        </w:rPr>
        <w:t>web</w:t>
      </w:r>
      <w:r w:rsidRPr="00804D9E">
        <w:rPr>
          <w:rFonts w:ascii="Arial" w:hAnsi="Arial" w:cs="Arial"/>
          <w:sz w:val="20"/>
          <w:szCs w:val="20"/>
        </w:rPr>
        <w:t xml:space="preserve"> más </w:t>
      </w:r>
      <w:r w:rsidRPr="00F070FE">
        <w:rPr>
          <w:rFonts w:ascii="Arial" w:hAnsi="Arial" w:cs="Arial"/>
          <w:b/>
          <w:sz w:val="20"/>
          <w:szCs w:val="20"/>
        </w:rPr>
        <w:t>accesibles, dinámicas y orientadas a mejorar la experiencia del usuario</w:t>
      </w:r>
      <w:r w:rsidRPr="00804D9E">
        <w:rPr>
          <w:rFonts w:ascii="Arial" w:hAnsi="Arial" w:cs="Arial"/>
          <w:sz w:val="20"/>
          <w:szCs w:val="20"/>
        </w:rPr>
        <w:t>.</w:t>
      </w:r>
    </w:p>
    <w:p w14:paraId="731E3613" w14:textId="77777777" w:rsidR="00804D9E" w:rsidRPr="00E66347" w:rsidRDefault="00804D9E" w:rsidP="00804D9E">
      <w:pPr>
        <w:rPr>
          <w:rFonts w:ascii="Arial" w:hAnsi="Arial" w:cs="Arial"/>
          <w:sz w:val="20"/>
          <w:szCs w:val="20"/>
        </w:rPr>
      </w:pPr>
    </w:p>
    <w:p w14:paraId="18A1BE12" w14:textId="241DCE4C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proofErr w:type="gramStart"/>
      <w:r w:rsidRPr="00E66347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F15519">
        <w:rPr>
          <w:rFonts w:ascii="Arial" w:hAnsi="Arial" w:cs="Arial"/>
          <w:sz w:val="20"/>
          <w:szCs w:val="20"/>
        </w:rPr>
        <w:t>235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5969F2"/>
    <w:multiLevelType w:val="hybridMultilevel"/>
    <w:tmpl w:val="88A0E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5283B"/>
    <w:rsid w:val="000A2204"/>
    <w:rsid w:val="00122354"/>
    <w:rsid w:val="00160347"/>
    <w:rsid w:val="001E0849"/>
    <w:rsid w:val="00213A09"/>
    <w:rsid w:val="00220B3D"/>
    <w:rsid w:val="0022635C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4321B"/>
    <w:rsid w:val="00475DC3"/>
    <w:rsid w:val="004C00F3"/>
    <w:rsid w:val="00500BCF"/>
    <w:rsid w:val="005B5967"/>
    <w:rsid w:val="005E049F"/>
    <w:rsid w:val="006353EE"/>
    <w:rsid w:val="00666672"/>
    <w:rsid w:val="006A3A46"/>
    <w:rsid w:val="00713224"/>
    <w:rsid w:val="00727B47"/>
    <w:rsid w:val="007401B0"/>
    <w:rsid w:val="00750864"/>
    <w:rsid w:val="007767C2"/>
    <w:rsid w:val="00776ED2"/>
    <w:rsid w:val="0077777A"/>
    <w:rsid w:val="007B608A"/>
    <w:rsid w:val="00804D9E"/>
    <w:rsid w:val="00814543"/>
    <w:rsid w:val="00827B49"/>
    <w:rsid w:val="00844D29"/>
    <w:rsid w:val="00851E3B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D1B"/>
    <w:rsid w:val="00E65E24"/>
    <w:rsid w:val="00E66347"/>
    <w:rsid w:val="00EB285F"/>
    <w:rsid w:val="00EC5E9A"/>
    <w:rsid w:val="00EC6C78"/>
    <w:rsid w:val="00ED0679"/>
    <w:rsid w:val="00EF5756"/>
    <w:rsid w:val="00F070FE"/>
    <w:rsid w:val="00F15519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B247FD48-6AE6-405B-A44D-7B43A9EB6049}"/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43</cp:revision>
  <dcterms:created xsi:type="dcterms:W3CDTF">2024-08-06T13:31:00Z</dcterms:created>
  <dcterms:modified xsi:type="dcterms:W3CDTF">2026-08-04T15:31:00Z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