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58E6F7EF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bookmarkStart w:id="0" w:name="_GoBack"/>
      <w:bookmarkEnd w:id="0"/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810C24">
        <w:rPr>
          <w:rFonts w:ascii="Arial" w:hAnsi="Arial" w:cs="Arial"/>
          <w:b/>
          <w:sz w:val="20"/>
          <w:szCs w:val="20"/>
          <w:lang w:val="es-ES"/>
        </w:rPr>
        <w:t>ODUCCIÓN COMPONENTE FORMATIVO 08</w:t>
      </w:r>
    </w:p>
    <w:p w14:paraId="10970E01" w14:textId="7D696CFE" w:rsidR="00FF7EFF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1" w:name="_Int_yEqNJIrk"/>
      <w:r w:rsidR="00810C24" w:rsidRPr="00810C24">
        <w:rPr>
          <w:rFonts w:ascii="Arial" w:hAnsi="Arial" w:cs="Arial"/>
          <w:b/>
          <w:sz w:val="20"/>
          <w:szCs w:val="20"/>
          <w:lang w:val="es-ES"/>
        </w:rPr>
        <w:t>Infraestructura tecnológica y servicios en la nube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1"/>
    <w:p w14:paraId="0EEDEDE4" w14:textId="77777777" w:rsidR="00810C24" w:rsidRPr="00810C24" w:rsidRDefault="00810C24" w:rsidP="00810C24">
      <w:pPr>
        <w:rPr>
          <w:rFonts w:ascii="Arial" w:hAnsi="Arial" w:cs="Arial"/>
          <w:sz w:val="20"/>
          <w:szCs w:val="20"/>
        </w:rPr>
      </w:pPr>
      <w:r w:rsidRPr="00810C24">
        <w:rPr>
          <w:rFonts w:ascii="Arial" w:hAnsi="Arial" w:cs="Arial"/>
          <w:sz w:val="20"/>
          <w:szCs w:val="20"/>
        </w:rPr>
        <w:t xml:space="preserve">El desarrollo </w:t>
      </w:r>
      <w:r w:rsidRPr="00810C24">
        <w:rPr>
          <w:rFonts w:ascii="Arial" w:hAnsi="Arial" w:cs="Arial"/>
          <w:b/>
          <w:sz w:val="20"/>
          <w:szCs w:val="20"/>
        </w:rPr>
        <w:t>de soluciones tecnológicas</w:t>
      </w:r>
      <w:r w:rsidRPr="00810C24">
        <w:rPr>
          <w:rFonts w:ascii="Arial" w:hAnsi="Arial" w:cs="Arial"/>
          <w:sz w:val="20"/>
          <w:szCs w:val="20"/>
        </w:rPr>
        <w:t xml:space="preserve"> ha evolucionado de manera significativa en las últimas décadas. En sus inicios, las </w:t>
      </w:r>
      <w:r w:rsidRPr="00810C24">
        <w:rPr>
          <w:rFonts w:ascii="Arial" w:hAnsi="Arial" w:cs="Arial"/>
          <w:b/>
          <w:sz w:val="20"/>
          <w:szCs w:val="20"/>
        </w:rPr>
        <w:t>aplicaciones</w:t>
      </w:r>
      <w:r w:rsidRPr="00810C24">
        <w:rPr>
          <w:rFonts w:ascii="Arial" w:hAnsi="Arial" w:cs="Arial"/>
          <w:sz w:val="20"/>
          <w:szCs w:val="20"/>
        </w:rPr>
        <w:t xml:space="preserve"> se </w:t>
      </w:r>
      <w:r w:rsidRPr="00810C24">
        <w:rPr>
          <w:rFonts w:ascii="Arial" w:hAnsi="Arial" w:cs="Arial"/>
          <w:b/>
          <w:sz w:val="20"/>
          <w:szCs w:val="20"/>
        </w:rPr>
        <w:t>ejecutaban en equipos locales con recursos limitados y una infraestructura difícil de ampliar</w:t>
      </w:r>
      <w:r w:rsidRPr="00810C24">
        <w:rPr>
          <w:rFonts w:ascii="Arial" w:hAnsi="Arial" w:cs="Arial"/>
          <w:sz w:val="20"/>
          <w:szCs w:val="20"/>
        </w:rPr>
        <w:t xml:space="preserve">. Con el crecimiento de las organizaciones y el aumento en la demanda de </w:t>
      </w:r>
      <w:r w:rsidRPr="00810C24">
        <w:rPr>
          <w:rFonts w:ascii="Arial" w:hAnsi="Arial" w:cs="Arial"/>
          <w:b/>
          <w:sz w:val="20"/>
          <w:szCs w:val="20"/>
        </w:rPr>
        <w:t>servicios digitales</w:t>
      </w:r>
      <w:r w:rsidRPr="00810C24">
        <w:rPr>
          <w:rFonts w:ascii="Arial" w:hAnsi="Arial" w:cs="Arial"/>
          <w:sz w:val="20"/>
          <w:szCs w:val="20"/>
        </w:rPr>
        <w:t xml:space="preserve">, surgió la necesidad de diseñar sistemas más </w:t>
      </w:r>
      <w:r w:rsidRPr="00810C24">
        <w:rPr>
          <w:rFonts w:ascii="Arial" w:hAnsi="Arial" w:cs="Arial"/>
          <w:b/>
          <w:sz w:val="20"/>
          <w:szCs w:val="20"/>
        </w:rPr>
        <w:t>flexibles, escalables y capaces de responder a nuevos desafíos</w:t>
      </w:r>
      <w:r w:rsidRPr="00810C24">
        <w:rPr>
          <w:rFonts w:ascii="Arial" w:hAnsi="Arial" w:cs="Arial"/>
          <w:sz w:val="20"/>
          <w:szCs w:val="20"/>
        </w:rPr>
        <w:t>.</w:t>
      </w:r>
    </w:p>
    <w:p w14:paraId="58CBF8CD" w14:textId="77777777" w:rsidR="00810C24" w:rsidRPr="00810C24" w:rsidRDefault="00810C24" w:rsidP="00810C24">
      <w:pPr>
        <w:rPr>
          <w:rFonts w:ascii="Arial" w:hAnsi="Arial" w:cs="Arial"/>
          <w:sz w:val="20"/>
          <w:szCs w:val="20"/>
        </w:rPr>
      </w:pPr>
    </w:p>
    <w:p w14:paraId="2414BA6C" w14:textId="77777777" w:rsidR="00810C24" w:rsidRPr="00810C24" w:rsidRDefault="00810C24" w:rsidP="00810C24">
      <w:pPr>
        <w:rPr>
          <w:rFonts w:ascii="Arial" w:hAnsi="Arial" w:cs="Arial"/>
          <w:sz w:val="20"/>
          <w:szCs w:val="20"/>
        </w:rPr>
      </w:pPr>
      <w:r w:rsidRPr="00810C24">
        <w:rPr>
          <w:rFonts w:ascii="Arial" w:hAnsi="Arial" w:cs="Arial"/>
          <w:sz w:val="20"/>
          <w:szCs w:val="20"/>
        </w:rPr>
        <w:t xml:space="preserve">Esta evolución impulsó la adopción de </w:t>
      </w:r>
      <w:r w:rsidRPr="00810C24">
        <w:rPr>
          <w:rFonts w:ascii="Arial" w:hAnsi="Arial" w:cs="Arial"/>
          <w:b/>
          <w:sz w:val="20"/>
          <w:szCs w:val="20"/>
        </w:rPr>
        <w:t>metodologías</w:t>
      </w:r>
      <w:r w:rsidRPr="00810C24">
        <w:rPr>
          <w:rFonts w:ascii="Arial" w:hAnsi="Arial" w:cs="Arial"/>
          <w:sz w:val="20"/>
          <w:szCs w:val="20"/>
        </w:rPr>
        <w:t xml:space="preserve"> para identificar las necesidades de los </w:t>
      </w:r>
      <w:r w:rsidRPr="00810C24">
        <w:rPr>
          <w:rFonts w:ascii="Arial" w:hAnsi="Arial" w:cs="Arial"/>
          <w:b/>
          <w:sz w:val="20"/>
          <w:szCs w:val="20"/>
        </w:rPr>
        <w:t>usuarios, planificar el desarrollo de soluciones y administrar de forma eficiente los recursos tecnológicos</w:t>
      </w:r>
      <w:r w:rsidRPr="00810C24">
        <w:rPr>
          <w:rFonts w:ascii="Arial" w:hAnsi="Arial" w:cs="Arial"/>
          <w:sz w:val="20"/>
          <w:szCs w:val="20"/>
        </w:rPr>
        <w:t xml:space="preserve">. Al mismo tiempo, avances como la </w:t>
      </w:r>
      <w:r w:rsidRPr="00810C24">
        <w:rPr>
          <w:rFonts w:ascii="Arial" w:hAnsi="Arial" w:cs="Arial"/>
          <w:b/>
          <w:sz w:val="20"/>
          <w:szCs w:val="20"/>
        </w:rPr>
        <w:t>virtualización</w:t>
      </w:r>
      <w:r w:rsidRPr="00810C24">
        <w:rPr>
          <w:rFonts w:ascii="Arial" w:hAnsi="Arial" w:cs="Arial"/>
          <w:sz w:val="20"/>
          <w:szCs w:val="20"/>
        </w:rPr>
        <w:t xml:space="preserve">, la </w:t>
      </w:r>
      <w:r w:rsidRPr="00810C24">
        <w:rPr>
          <w:rFonts w:ascii="Arial" w:hAnsi="Arial" w:cs="Arial"/>
          <w:b/>
          <w:sz w:val="20"/>
          <w:szCs w:val="20"/>
        </w:rPr>
        <w:t>computación en la nube</w:t>
      </w:r>
      <w:r w:rsidRPr="00810C24">
        <w:rPr>
          <w:rFonts w:ascii="Arial" w:hAnsi="Arial" w:cs="Arial"/>
          <w:sz w:val="20"/>
          <w:szCs w:val="20"/>
        </w:rPr>
        <w:t xml:space="preserve"> y los </w:t>
      </w:r>
      <w:r w:rsidRPr="00810C24">
        <w:rPr>
          <w:rFonts w:ascii="Arial" w:hAnsi="Arial" w:cs="Arial"/>
          <w:b/>
          <w:sz w:val="20"/>
          <w:szCs w:val="20"/>
        </w:rPr>
        <w:t>contenedores</w:t>
      </w:r>
      <w:r w:rsidRPr="00810C24">
        <w:rPr>
          <w:rFonts w:ascii="Arial" w:hAnsi="Arial" w:cs="Arial"/>
          <w:sz w:val="20"/>
          <w:szCs w:val="20"/>
        </w:rPr>
        <w:t xml:space="preserve"> transformaron la manera en que se </w:t>
      </w:r>
      <w:r w:rsidRPr="00810C24">
        <w:rPr>
          <w:rFonts w:ascii="Arial" w:hAnsi="Arial" w:cs="Arial"/>
          <w:b/>
          <w:sz w:val="20"/>
          <w:szCs w:val="20"/>
        </w:rPr>
        <w:t>implementan, despliegan y gestionan</w:t>
      </w:r>
      <w:r w:rsidRPr="00810C24">
        <w:rPr>
          <w:rFonts w:ascii="Arial" w:hAnsi="Arial" w:cs="Arial"/>
          <w:sz w:val="20"/>
          <w:szCs w:val="20"/>
        </w:rPr>
        <w:t xml:space="preserve"> las </w:t>
      </w:r>
      <w:r w:rsidRPr="00810C24">
        <w:rPr>
          <w:rFonts w:ascii="Arial" w:hAnsi="Arial" w:cs="Arial"/>
          <w:b/>
          <w:sz w:val="20"/>
          <w:szCs w:val="20"/>
        </w:rPr>
        <w:t>aplicaciones</w:t>
      </w:r>
      <w:r w:rsidRPr="00810C24">
        <w:rPr>
          <w:rFonts w:ascii="Arial" w:hAnsi="Arial" w:cs="Arial"/>
          <w:sz w:val="20"/>
          <w:szCs w:val="20"/>
        </w:rPr>
        <w:t xml:space="preserve">, permitiendo ofrecer servicios con mayor </w:t>
      </w:r>
      <w:r w:rsidRPr="00810C24">
        <w:rPr>
          <w:rFonts w:ascii="Arial" w:hAnsi="Arial" w:cs="Arial"/>
          <w:b/>
          <w:sz w:val="20"/>
          <w:szCs w:val="20"/>
        </w:rPr>
        <w:t>disponibilidad, seguridad y rendimiento</w:t>
      </w:r>
      <w:r w:rsidRPr="00810C24">
        <w:rPr>
          <w:rFonts w:ascii="Arial" w:hAnsi="Arial" w:cs="Arial"/>
          <w:sz w:val="20"/>
          <w:szCs w:val="20"/>
        </w:rPr>
        <w:t>.</w:t>
      </w:r>
    </w:p>
    <w:p w14:paraId="4A4094EE" w14:textId="77777777" w:rsidR="00810C24" w:rsidRPr="00810C24" w:rsidRDefault="00810C24" w:rsidP="00810C24">
      <w:pPr>
        <w:rPr>
          <w:rFonts w:ascii="Arial" w:hAnsi="Arial" w:cs="Arial"/>
          <w:sz w:val="20"/>
          <w:szCs w:val="20"/>
        </w:rPr>
      </w:pPr>
    </w:p>
    <w:p w14:paraId="2A9E442E" w14:textId="77777777" w:rsidR="00810C24" w:rsidRPr="00810C24" w:rsidRDefault="00810C24" w:rsidP="00810C24">
      <w:pPr>
        <w:rPr>
          <w:rFonts w:ascii="Arial" w:hAnsi="Arial" w:cs="Arial"/>
          <w:sz w:val="20"/>
          <w:szCs w:val="20"/>
        </w:rPr>
      </w:pPr>
      <w:r w:rsidRPr="00810C24">
        <w:rPr>
          <w:rFonts w:ascii="Arial" w:hAnsi="Arial" w:cs="Arial"/>
          <w:sz w:val="20"/>
          <w:szCs w:val="20"/>
        </w:rPr>
        <w:t xml:space="preserve">En la actualidad, comprender estos fundamentos resulta esencial para participar en </w:t>
      </w:r>
      <w:r w:rsidRPr="00810C24">
        <w:rPr>
          <w:rFonts w:ascii="Arial" w:hAnsi="Arial" w:cs="Arial"/>
          <w:b/>
          <w:sz w:val="20"/>
          <w:szCs w:val="20"/>
        </w:rPr>
        <w:t xml:space="preserve">proyectos de desarrollo de </w:t>
      </w:r>
      <w:r w:rsidRPr="00810C24">
        <w:rPr>
          <w:rFonts w:ascii="Arial" w:hAnsi="Arial" w:cs="Arial"/>
          <w:b/>
          <w:i/>
          <w:sz w:val="20"/>
          <w:szCs w:val="20"/>
        </w:rPr>
        <w:t>software</w:t>
      </w:r>
      <w:r w:rsidRPr="00810C24">
        <w:rPr>
          <w:rFonts w:ascii="Arial" w:hAnsi="Arial" w:cs="Arial"/>
          <w:b/>
          <w:sz w:val="20"/>
          <w:szCs w:val="20"/>
        </w:rPr>
        <w:t xml:space="preserve"> e infraestructura tecnológica</w:t>
      </w:r>
      <w:r w:rsidRPr="00810C24">
        <w:rPr>
          <w:rFonts w:ascii="Arial" w:hAnsi="Arial" w:cs="Arial"/>
          <w:sz w:val="20"/>
          <w:szCs w:val="20"/>
        </w:rPr>
        <w:t xml:space="preserve">. Desde la </w:t>
      </w:r>
      <w:r w:rsidRPr="00810C24">
        <w:rPr>
          <w:rFonts w:ascii="Arial" w:hAnsi="Arial" w:cs="Arial"/>
          <w:b/>
          <w:sz w:val="20"/>
          <w:szCs w:val="20"/>
        </w:rPr>
        <w:t>identificación</w:t>
      </w:r>
      <w:r w:rsidRPr="00810C24">
        <w:rPr>
          <w:rFonts w:ascii="Arial" w:hAnsi="Arial" w:cs="Arial"/>
          <w:sz w:val="20"/>
          <w:szCs w:val="20"/>
        </w:rPr>
        <w:t xml:space="preserve"> y </w:t>
      </w:r>
      <w:r w:rsidRPr="00810C24">
        <w:rPr>
          <w:rFonts w:ascii="Arial" w:hAnsi="Arial" w:cs="Arial"/>
          <w:b/>
          <w:sz w:val="20"/>
          <w:szCs w:val="20"/>
        </w:rPr>
        <w:t>documentación</w:t>
      </w:r>
      <w:r w:rsidRPr="00810C24">
        <w:rPr>
          <w:rFonts w:ascii="Arial" w:hAnsi="Arial" w:cs="Arial"/>
          <w:sz w:val="20"/>
          <w:szCs w:val="20"/>
        </w:rPr>
        <w:t xml:space="preserve"> de </w:t>
      </w:r>
      <w:r w:rsidRPr="00810C24">
        <w:rPr>
          <w:rFonts w:ascii="Arial" w:hAnsi="Arial" w:cs="Arial"/>
          <w:b/>
          <w:sz w:val="20"/>
          <w:szCs w:val="20"/>
        </w:rPr>
        <w:t>requisitos</w:t>
      </w:r>
      <w:r w:rsidRPr="00810C24">
        <w:rPr>
          <w:rFonts w:ascii="Arial" w:hAnsi="Arial" w:cs="Arial"/>
          <w:sz w:val="20"/>
          <w:szCs w:val="20"/>
        </w:rPr>
        <w:t xml:space="preserve"> hasta el </w:t>
      </w:r>
      <w:r w:rsidRPr="00810C24">
        <w:rPr>
          <w:rFonts w:ascii="Arial" w:hAnsi="Arial" w:cs="Arial"/>
          <w:b/>
          <w:sz w:val="20"/>
          <w:szCs w:val="20"/>
        </w:rPr>
        <w:t>aprovisionamiento de servicios</w:t>
      </w:r>
      <w:r w:rsidRPr="00810C24">
        <w:rPr>
          <w:rFonts w:ascii="Arial" w:hAnsi="Arial" w:cs="Arial"/>
          <w:sz w:val="20"/>
          <w:szCs w:val="20"/>
        </w:rPr>
        <w:t xml:space="preserve"> y la </w:t>
      </w:r>
      <w:r w:rsidRPr="00810C24">
        <w:rPr>
          <w:rFonts w:ascii="Arial" w:hAnsi="Arial" w:cs="Arial"/>
          <w:b/>
          <w:sz w:val="20"/>
          <w:szCs w:val="20"/>
        </w:rPr>
        <w:t>administración de recursos en la nube</w:t>
      </w:r>
      <w:r w:rsidRPr="00810C24">
        <w:rPr>
          <w:rFonts w:ascii="Arial" w:hAnsi="Arial" w:cs="Arial"/>
          <w:sz w:val="20"/>
          <w:szCs w:val="20"/>
        </w:rPr>
        <w:t xml:space="preserve">, cada etapa contribuye a construir soluciones alineadas con las </w:t>
      </w:r>
      <w:r w:rsidRPr="00810C24">
        <w:rPr>
          <w:rFonts w:ascii="Arial" w:hAnsi="Arial" w:cs="Arial"/>
          <w:b/>
          <w:sz w:val="20"/>
          <w:szCs w:val="20"/>
        </w:rPr>
        <w:t>necesidades de las organizaciones</w:t>
      </w:r>
      <w:r w:rsidRPr="00810C24">
        <w:rPr>
          <w:rFonts w:ascii="Arial" w:hAnsi="Arial" w:cs="Arial"/>
          <w:sz w:val="20"/>
          <w:szCs w:val="20"/>
        </w:rPr>
        <w:t>.</w:t>
      </w:r>
    </w:p>
    <w:p w14:paraId="14AA6AC3" w14:textId="77777777" w:rsidR="00810C24" w:rsidRPr="00810C24" w:rsidRDefault="00810C24" w:rsidP="00810C24">
      <w:pPr>
        <w:rPr>
          <w:rFonts w:ascii="Arial" w:hAnsi="Arial" w:cs="Arial"/>
          <w:sz w:val="20"/>
          <w:szCs w:val="20"/>
        </w:rPr>
      </w:pPr>
    </w:p>
    <w:p w14:paraId="16360B45" w14:textId="0259E0FF" w:rsidR="00810C24" w:rsidRDefault="00810C24" w:rsidP="00810C24">
      <w:pPr>
        <w:rPr>
          <w:rFonts w:ascii="Arial" w:hAnsi="Arial" w:cs="Arial"/>
          <w:sz w:val="20"/>
          <w:szCs w:val="20"/>
        </w:rPr>
      </w:pPr>
      <w:r w:rsidRPr="00810C24">
        <w:rPr>
          <w:rFonts w:ascii="Arial" w:hAnsi="Arial" w:cs="Arial"/>
          <w:sz w:val="20"/>
          <w:szCs w:val="20"/>
        </w:rPr>
        <w:t xml:space="preserve">Comprender estos conceptos permite interpretar cómo las </w:t>
      </w:r>
      <w:r w:rsidRPr="00810C24">
        <w:rPr>
          <w:rFonts w:ascii="Arial" w:hAnsi="Arial" w:cs="Arial"/>
          <w:b/>
          <w:sz w:val="20"/>
          <w:szCs w:val="20"/>
        </w:rPr>
        <w:t>tecnologías actuales</w:t>
      </w:r>
      <w:r w:rsidRPr="00810C24">
        <w:rPr>
          <w:rFonts w:ascii="Arial" w:hAnsi="Arial" w:cs="Arial"/>
          <w:sz w:val="20"/>
          <w:szCs w:val="20"/>
        </w:rPr>
        <w:t xml:space="preserve"> hacen posible el </w:t>
      </w:r>
      <w:r w:rsidRPr="00810C24">
        <w:rPr>
          <w:rFonts w:ascii="Arial" w:hAnsi="Arial" w:cs="Arial"/>
          <w:b/>
          <w:sz w:val="20"/>
          <w:szCs w:val="20"/>
        </w:rPr>
        <w:t>desarrollo</w:t>
      </w:r>
      <w:r w:rsidRPr="00810C24">
        <w:rPr>
          <w:rFonts w:ascii="Arial" w:hAnsi="Arial" w:cs="Arial"/>
          <w:sz w:val="20"/>
          <w:szCs w:val="20"/>
        </w:rPr>
        <w:t xml:space="preserve"> y la </w:t>
      </w:r>
      <w:r w:rsidRPr="00810C24">
        <w:rPr>
          <w:rFonts w:ascii="Arial" w:hAnsi="Arial" w:cs="Arial"/>
          <w:b/>
          <w:sz w:val="20"/>
          <w:szCs w:val="20"/>
        </w:rPr>
        <w:t>operación</w:t>
      </w:r>
      <w:r w:rsidRPr="00810C24">
        <w:rPr>
          <w:rFonts w:ascii="Arial" w:hAnsi="Arial" w:cs="Arial"/>
          <w:sz w:val="20"/>
          <w:szCs w:val="20"/>
        </w:rPr>
        <w:t xml:space="preserve"> de soluciones cada vez más </w:t>
      </w:r>
      <w:r w:rsidRPr="00810C24">
        <w:rPr>
          <w:rFonts w:ascii="Arial" w:hAnsi="Arial" w:cs="Arial"/>
          <w:b/>
          <w:sz w:val="20"/>
          <w:szCs w:val="20"/>
        </w:rPr>
        <w:t>eficientes, escalables y seguras</w:t>
      </w:r>
      <w:r w:rsidRPr="00810C24">
        <w:rPr>
          <w:rFonts w:ascii="Arial" w:hAnsi="Arial" w:cs="Arial"/>
          <w:sz w:val="20"/>
          <w:szCs w:val="20"/>
        </w:rPr>
        <w:t xml:space="preserve">. </w:t>
      </w:r>
      <w:r w:rsidRPr="00810C24">
        <w:rPr>
          <w:rFonts w:ascii="Arial" w:hAnsi="Arial" w:cs="Arial"/>
          <w:b/>
          <w:sz w:val="20"/>
          <w:szCs w:val="20"/>
        </w:rPr>
        <w:t>Cada nuevo conocimiento adquirido representa una oportunidad para fortalecer las competencias profesionales y afrontar los retos que plantea la transformación digital</w:t>
      </w:r>
      <w:r w:rsidRPr="00810C24">
        <w:rPr>
          <w:rFonts w:ascii="Arial" w:hAnsi="Arial" w:cs="Arial"/>
          <w:sz w:val="20"/>
          <w:szCs w:val="20"/>
        </w:rPr>
        <w:t>.</w:t>
      </w:r>
    </w:p>
    <w:p w14:paraId="4D194757" w14:textId="77777777" w:rsidR="00810C24" w:rsidRPr="00E66347" w:rsidRDefault="00810C24" w:rsidP="00810C24">
      <w:pPr>
        <w:rPr>
          <w:rFonts w:ascii="Arial" w:hAnsi="Arial" w:cs="Arial"/>
          <w:sz w:val="20"/>
          <w:szCs w:val="20"/>
        </w:rPr>
      </w:pPr>
    </w:p>
    <w:p w14:paraId="18A1BE12" w14:textId="14E436F7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>TOTAL</w:t>
      </w:r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810C24">
        <w:rPr>
          <w:rFonts w:ascii="Arial" w:hAnsi="Arial" w:cs="Arial"/>
          <w:sz w:val="20"/>
          <w:szCs w:val="20"/>
        </w:rPr>
        <w:t>225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4D72C2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0C24"/>
    <w:rsid w:val="00814543"/>
    <w:rsid w:val="00827B49"/>
    <w:rsid w:val="00844D29"/>
    <w:rsid w:val="00851E3B"/>
    <w:rsid w:val="00856931"/>
    <w:rsid w:val="00896F06"/>
    <w:rsid w:val="008B2240"/>
    <w:rsid w:val="008C5731"/>
    <w:rsid w:val="008F5429"/>
    <w:rsid w:val="00906060"/>
    <w:rsid w:val="00913ECA"/>
    <w:rsid w:val="00987D84"/>
    <w:rsid w:val="00991D28"/>
    <w:rsid w:val="009925D4"/>
    <w:rsid w:val="009D760E"/>
    <w:rsid w:val="00A36BCA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BF31C8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718E0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F84A795-DD10-430F-B202-D5FC0560B5DA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38</cp:revision>
  <dcterms:created xsi:type="dcterms:W3CDTF">2024-08-06T13:31:00Z</dcterms:created>
  <dcterms:modified xsi:type="dcterms:W3CDTF">2026-07-28T23:44:00Z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