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D53E48" w:rsidRDefault="00C55557" w:rsidP="0046422B">
      <w:pPr>
        <w:pStyle w:val="Normal0"/>
        <w:tabs>
          <w:tab w:val="left" w:pos="3224"/>
        </w:tabs>
        <w:spacing w:line="360" w:lineRule="auto"/>
        <w:jc w:val="center"/>
        <w:rPr>
          <w:rFonts w:ascii="Calibri" w:hAnsi="Calibri" w:cs="Calibri"/>
          <w:b/>
        </w:rPr>
      </w:pPr>
      <w:r w:rsidRPr="00D53E48">
        <w:rPr>
          <w:rFonts w:ascii="Calibri" w:hAnsi="Calibri" w:cs="Calibri"/>
          <w:b/>
        </w:rPr>
        <w:t>ANEXO FORMATO COMPONENTE FORMATIVO</w:t>
      </w:r>
    </w:p>
    <w:p w14:paraId="55E91FFA" w14:textId="77777777" w:rsidR="00C55557" w:rsidRPr="00D53E48" w:rsidRDefault="00C55557" w:rsidP="0046422B">
      <w:pPr>
        <w:pStyle w:val="Normal0"/>
        <w:tabs>
          <w:tab w:val="left" w:pos="3224"/>
        </w:tabs>
        <w:spacing w:line="360" w:lineRule="auto"/>
        <w:rPr>
          <w:rFonts w:ascii="Calibri" w:hAnsi="Calibri" w:cs="Calibri"/>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D53E48" w14:paraId="57121341" w14:textId="77777777" w:rsidTr="00C55557">
        <w:trPr>
          <w:trHeight w:val="340"/>
        </w:trPr>
        <w:tc>
          <w:tcPr>
            <w:tcW w:w="3397" w:type="dxa"/>
            <w:shd w:val="clear" w:color="auto" w:fill="auto"/>
            <w:vAlign w:val="center"/>
          </w:tcPr>
          <w:p w14:paraId="00000003"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PROGRAMA DE FORMACIÓN</w:t>
            </w:r>
          </w:p>
        </w:tc>
        <w:tc>
          <w:tcPr>
            <w:tcW w:w="6565" w:type="dxa"/>
            <w:shd w:val="clear" w:color="auto" w:fill="auto"/>
            <w:vAlign w:val="center"/>
          </w:tcPr>
          <w:p w14:paraId="00000004" w14:textId="533799B2" w:rsidR="00AD17D4" w:rsidRPr="00D53E48" w:rsidRDefault="00600A6F" w:rsidP="0046422B">
            <w:pPr>
              <w:pStyle w:val="Normal0"/>
              <w:spacing w:line="360" w:lineRule="auto"/>
              <w:rPr>
                <w:rFonts w:ascii="Calibri" w:hAnsi="Calibri" w:cs="Calibri"/>
                <w:b w:val="0"/>
                <w:color w:val="E36C09"/>
                <w:highlight w:val="yellow"/>
              </w:rPr>
            </w:pPr>
            <w:r w:rsidRPr="00600A6F">
              <w:rPr>
                <w:rFonts w:ascii="Calibri" w:hAnsi="Calibri" w:cs="Calibri"/>
                <w:b w:val="0"/>
              </w:rPr>
              <w:t xml:space="preserve">Gestión en desarrollo de pruebas de </w:t>
            </w:r>
            <w:r w:rsidRPr="00600A6F">
              <w:rPr>
                <w:rFonts w:ascii="Calibri" w:hAnsi="Calibri" w:cs="Calibri"/>
                <w:b w:val="0"/>
                <w:i/>
                <w:iCs/>
              </w:rPr>
              <w:t>software</w:t>
            </w:r>
          </w:p>
        </w:tc>
      </w:tr>
    </w:tbl>
    <w:p w14:paraId="00000005" w14:textId="77777777" w:rsidR="00AD17D4" w:rsidRPr="00D53E48" w:rsidRDefault="00AD17D4" w:rsidP="0046422B">
      <w:pPr>
        <w:pStyle w:val="Normal0"/>
        <w:spacing w:line="360" w:lineRule="auto"/>
        <w:rPr>
          <w:rFonts w:ascii="Calibri" w:hAnsi="Calibri" w:cs="Calibri"/>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D53E48" w14:paraId="3DB511B9" w14:textId="77777777" w:rsidTr="00C55557">
        <w:trPr>
          <w:trHeight w:val="340"/>
        </w:trPr>
        <w:tc>
          <w:tcPr>
            <w:tcW w:w="1838" w:type="dxa"/>
            <w:shd w:val="clear" w:color="auto" w:fill="auto"/>
            <w:vAlign w:val="center"/>
          </w:tcPr>
          <w:p w14:paraId="00000006"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COMPETENCIA</w:t>
            </w:r>
          </w:p>
        </w:tc>
        <w:tc>
          <w:tcPr>
            <w:tcW w:w="2835" w:type="dxa"/>
            <w:shd w:val="clear" w:color="auto" w:fill="auto"/>
            <w:vAlign w:val="center"/>
          </w:tcPr>
          <w:p w14:paraId="00000007" w14:textId="2852B98D" w:rsidR="00AD17D4" w:rsidRPr="00600A6F" w:rsidRDefault="00600A6F" w:rsidP="0046422B">
            <w:pPr>
              <w:pStyle w:val="Normal0"/>
              <w:spacing w:line="360" w:lineRule="auto"/>
              <w:rPr>
                <w:rFonts w:ascii="Calibri" w:hAnsi="Calibri" w:cs="Calibri"/>
                <w:b w:val="0"/>
                <w:color w:val="000000" w:themeColor="text1"/>
                <w:highlight w:val="yellow"/>
                <w:u w:val="single"/>
              </w:rPr>
            </w:pPr>
            <w:r w:rsidRPr="00600A6F">
              <w:rPr>
                <w:rFonts w:ascii="Calibri" w:hAnsi="Calibri" w:cs="Calibri"/>
                <w:color w:val="000000" w:themeColor="text1"/>
                <w:lang w:eastAsia="en-US"/>
              </w:rPr>
              <w:t xml:space="preserve">220501098. </w:t>
            </w:r>
            <w:r w:rsidRPr="00600A6F">
              <w:rPr>
                <w:rFonts w:ascii="Calibri" w:hAnsi="Calibri" w:cs="Calibri"/>
                <w:b w:val="0"/>
                <w:bCs/>
                <w:color w:val="000000" w:themeColor="text1"/>
                <w:lang w:eastAsia="en-US"/>
              </w:rPr>
              <w:t xml:space="preserve">Controlar la calidad del servicio de </w:t>
            </w:r>
            <w:r w:rsidRPr="00600A6F">
              <w:rPr>
                <w:rFonts w:ascii="Calibri" w:hAnsi="Calibri" w:cs="Calibri"/>
                <w:b w:val="0"/>
                <w:bCs/>
                <w:i/>
                <w:iCs/>
                <w:color w:val="000000" w:themeColor="text1"/>
                <w:lang w:eastAsia="en-US"/>
              </w:rPr>
              <w:t>software</w:t>
            </w:r>
            <w:r w:rsidRPr="00600A6F">
              <w:rPr>
                <w:rFonts w:ascii="Calibri" w:hAnsi="Calibri" w:cs="Calibri"/>
                <w:b w:val="0"/>
                <w:bCs/>
                <w:color w:val="000000" w:themeColor="text1"/>
                <w:lang w:eastAsia="en-US"/>
              </w:rPr>
              <w:t xml:space="preserve"> de acuerdo con los estándares técnicos.</w:t>
            </w:r>
          </w:p>
        </w:tc>
        <w:tc>
          <w:tcPr>
            <w:tcW w:w="2126" w:type="dxa"/>
            <w:shd w:val="clear" w:color="auto" w:fill="auto"/>
            <w:vAlign w:val="center"/>
          </w:tcPr>
          <w:p w14:paraId="00000008" w14:textId="77777777" w:rsidR="00AD17D4" w:rsidRPr="008E1F25" w:rsidRDefault="00025888" w:rsidP="0046422B">
            <w:pPr>
              <w:pStyle w:val="Normal0"/>
              <w:spacing w:line="360" w:lineRule="auto"/>
              <w:rPr>
                <w:rFonts w:ascii="Calibri" w:hAnsi="Calibri" w:cs="Calibri"/>
              </w:rPr>
            </w:pPr>
            <w:r w:rsidRPr="008E1F25">
              <w:rPr>
                <w:rFonts w:ascii="Calibri" w:hAnsi="Calibri" w:cs="Calibri"/>
              </w:rPr>
              <w:t>RESULTADOS DE APRENDIZAJE</w:t>
            </w:r>
          </w:p>
        </w:tc>
        <w:tc>
          <w:tcPr>
            <w:tcW w:w="3163" w:type="dxa"/>
            <w:shd w:val="clear" w:color="auto" w:fill="auto"/>
            <w:vAlign w:val="center"/>
          </w:tcPr>
          <w:p w14:paraId="047541E5" w14:textId="01FC754B" w:rsidR="002A0B0D" w:rsidRPr="00357C8F" w:rsidRDefault="00672E60" w:rsidP="0046422B">
            <w:pPr>
              <w:spacing w:line="360" w:lineRule="auto"/>
              <w:rPr>
                <w:rFonts w:ascii="Calibri" w:hAnsi="Calibri" w:cs="Calibri"/>
                <w:color w:val="000000" w:themeColor="text1"/>
              </w:rPr>
            </w:pPr>
            <w:r w:rsidRPr="00672E60">
              <w:rPr>
                <w:rStyle w:val="Textoennegrita"/>
                <w:rFonts w:ascii="Calibri" w:hAnsi="Calibri" w:cs="Calibri"/>
                <w:b/>
                <w:color w:val="000000" w:themeColor="text1"/>
              </w:rPr>
              <w:t>220501098</w:t>
            </w:r>
            <w:r w:rsidR="00BB467C" w:rsidRPr="00357C8F">
              <w:rPr>
                <w:rStyle w:val="Textoennegrita"/>
                <w:rFonts w:ascii="Calibri" w:hAnsi="Calibri" w:cs="Calibri"/>
                <w:b/>
                <w:color w:val="000000" w:themeColor="text1"/>
              </w:rPr>
              <w:t>-01</w:t>
            </w:r>
            <w:r w:rsidR="002A0B0D" w:rsidRPr="00357C8F">
              <w:rPr>
                <w:rStyle w:val="Textoennegrita"/>
                <w:rFonts w:ascii="Calibri" w:hAnsi="Calibri" w:cs="Calibri"/>
                <w:b/>
                <w:color w:val="000000" w:themeColor="text1"/>
              </w:rPr>
              <w:t>.</w:t>
            </w:r>
            <w:r w:rsidR="002A0B0D" w:rsidRPr="00357C8F">
              <w:rPr>
                <w:rFonts w:ascii="Calibri" w:hAnsi="Calibri" w:cs="Calibri"/>
                <w:color w:val="000000" w:themeColor="text1"/>
              </w:rPr>
              <w:t xml:space="preserve"> </w:t>
            </w:r>
            <w:r w:rsidR="00357C8F" w:rsidRPr="00357C8F">
              <w:rPr>
                <w:rFonts w:ascii="Calibri" w:hAnsi="Calibri" w:cs="Calibri"/>
                <w:b w:val="0"/>
                <w:color w:val="000000" w:themeColor="text1"/>
              </w:rPr>
              <w:t xml:space="preserve">Incorporar actividades de aseguramiento de la calidad del </w:t>
            </w:r>
            <w:r w:rsidR="00357C8F" w:rsidRPr="00357C8F">
              <w:rPr>
                <w:rFonts w:ascii="Calibri" w:hAnsi="Calibri" w:cs="Calibri"/>
                <w:b w:val="0"/>
                <w:i/>
                <w:iCs/>
                <w:color w:val="000000" w:themeColor="text1"/>
              </w:rPr>
              <w:t>software</w:t>
            </w:r>
            <w:r w:rsidR="00357C8F" w:rsidRPr="00357C8F">
              <w:rPr>
                <w:rFonts w:ascii="Calibri" w:hAnsi="Calibri" w:cs="Calibri"/>
                <w:b w:val="0"/>
                <w:color w:val="000000" w:themeColor="text1"/>
              </w:rPr>
              <w:t xml:space="preserve"> de acuerdo con estándares de la industria.</w:t>
            </w:r>
          </w:p>
          <w:p w14:paraId="00000009" w14:textId="55BC861F" w:rsidR="00AD17D4" w:rsidRPr="00D53E48" w:rsidRDefault="00BB467C" w:rsidP="0046422B">
            <w:pPr>
              <w:pStyle w:val="Normal0"/>
              <w:spacing w:line="360" w:lineRule="auto"/>
              <w:ind w:left="66"/>
              <w:rPr>
                <w:rFonts w:ascii="Calibri" w:hAnsi="Calibri" w:cs="Calibri"/>
                <w:b w:val="0"/>
                <w:highlight w:val="yellow"/>
              </w:rPr>
            </w:pPr>
            <w:r w:rsidRPr="00D53E48">
              <w:rPr>
                <w:rFonts w:ascii="Calibri" w:hAnsi="Calibri" w:cs="Calibri"/>
                <w:highlight w:val="yellow"/>
              </w:rPr>
              <w:br/>
            </w:r>
          </w:p>
        </w:tc>
      </w:tr>
    </w:tbl>
    <w:p w14:paraId="6E5288D5" w14:textId="4C8E3BD5" w:rsidR="00AD17D4" w:rsidRPr="00D53E48" w:rsidRDefault="00AD17D4" w:rsidP="0046422B">
      <w:pPr>
        <w:pStyle w:val="Normal0"/>
        <w:spacing w:line="360" w:lineRule="auto"/>
        <w:rPr>
          <w:rFonts w:ascii="Calibri" w:hAnsi="Calibri" w:cs="Calibri"/>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D53E48" w14:paraId="49D4BFBB" w14:textId="77777777" w:rsidTr="00C55557">
        <w:trPr>
          <w:trHeight w:val="340"/>
        </w:trPr>
        <w:tc>
          <w:tcPr>
            <w:tcW w:w="3397" w:type="dxa"/>
            <w:shd w:val="clear" w:color="auto" w:fill="auto"/>
            <w:vAlign w:val="center"/>
          </w:tcPr>
          <w:p w14:paraId="0000000C"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NÚMERO DEL COMPONENTE FORMATIVO</w:t>
            </w:r>
          </w:p>
        </w:tc>
        <w:tc>
          <w:tcPr>
            <w:tcW w:w="6565" w:type="dxa"/>
            <w:shd w:val="clear" w:color="auto" w:fill="auto"/>
            <w:vAlign w:val="center"/>
          </w:tcPr>
          <w:p w14:paraId="0000000D" w14:textId="0F696B14" w:rsidR="00AD17D4" w:rsidRPr="00D53E48" w:rsidRDefault="00DF3A28" w:rsidP="0046422B">
            <w:pPr>
              <w:pStyle w:val="Normal0"/>
              <w:spacing w:line="360" w:lineRule="auto"/>
              <w:rPr>
                <w:rFonts w:ascii="Calibri" w:hAnsi="Calibri" w:cs="Calibri"/>
                <w:b w:val="0"/>
                <w:color w:val="39A900"/>
              </w:rPr>
            </w:pPr>
            <w:r>
              <w:rPr>
                <w:rFonts w:ascii="Calibri" w:hAnsi="Calibri" w:cs="Calibri"/>
                <w:b w:val="0"/>
              </w:rPr>
              <w:t>19</w:t>
            </w:r>
          </w:p>
        </w:tc>
      </w:tr>
      <w:tr w:rsidR="00AD17D4" w:rsidRPr="00D53E48" w14:paraId="5196225A" w14:textId="77777777" w:rsidTr="00C55557">
        <w:trPr>
          <w:trHeight w:val="340"/>
        </w:trPr>
        <w:tc>
          <w:tcPr>
            <w:tcW w:w="3397" w:type="dxa"/>
            <w:shd w:val="clear" w:color="auto" w:fill="auto"/>
            <w:vAlign w:val="center"/>
          </w:tcPr>
          <w:p w14:paraId="0000000E"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NOMBRE DEL COMPONENTE FORMATIVO</w:t>
            </w:r>
          </w:p>
        </w:tc>
        <w:tc>
          <w:tcPr>
            <w:tcW w:w="6565" w:type="dxa"/>
            <w:shd w:val="clear" w:color="auto" w:fill="auto"/>
            <w:vAlign w:val="center"/>
          </w:tcPr>
          <w:p w14:paraId="0000000F" w14:textId="3DC7CE2E" w:rsidR="004A00A4" w:rsidRPr="00D53E48" w:rsidRDefault="002A0B0D" w:rsidP="0046422B">
            <w:pPr>
              <w:pStyle w:val="Normal0"/>
              <w:spacing w:line="360" w:lineRule="auto"/>
              <w:rPr>
                <w:rFonts w:ascii="Calibri" w:hAnsi="Calibri" w:cs="Calibri"/>
                <w:b w:val="0"/>
              </w:rPr>
            </w:pPr>
            <w:r w:rsidRPr="00D53E48">
              <w:rPr>
                <w:rFonts w:ascii="Calibri" w:hAnsi="Calibri" w:cs="Calibri"/>
                <w:b w:val="0"/>
              </w:rPr>
              <w:t xml:space="preserve">Calidad de </w:t>
            </w:r>
            <w:r w:rsidRPr="00D53E48">
              <w:rPr>
                <w:rFonts w:ascii="Calibri" w:hAnsi="Calibri" w:cs="Calibri"/>
                <w:b w:val="0"/>
                <w:i/>
                <w:iCs/>
              </w:rPr>
              <w:t>software</w:t>
            </w:r>
            <w:r w:rsidRPr="00D53E48">
              <w:rPr>
                <w:rFonts w:ascii="Calibri" w:hAnsi="Calibri" w:cs="Calibri"/>
                <w:b w:val="0"/>
              </w:rPr>
              <w:t>: estándares, modelos y metodologías</w:t>
            </w:r>
          </w:p>
        </w:tc>
      </w:tr>
      <w:tr w:rsidR="00AD17D4" w:rsidRPr="00D53E48" w14:paraId="323364CF" w14:textId="77777777" w:rsidTr="00C55557">
        <w:trPr>
          <w:trHeight w:val="340"/>
        </w:trPr>
        <w:tc>
          <w:tcPr>
            <w:tcW w:w="3397" w:type="dxa"/>
            <w:shd w:val="clear" w:color="auto" w:fill="auto"/>
            <w:vAlign w:val="center"/>
          </w:tcPr>
          <w:p w14:paraId="00000010"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BREVE DESCRIPCIÓN</w:t>
            </w:r>
          </w:p>
        </w:tc>
        <w:tc>
          <w:tcPr>
            <w:tcW w:w="6565" w:type="dxa"/>
            <w:shd w:val="clear" w:color="auto" w:fill="auto"/>
            <w:vAlign w:val="center"/>
          </w:tcPr>
          <w:p w14:paraId="00000011" w14:textId="2B2F18DD" w:rsidR="00AD17D4" w:rsidRPr="00D53E48" w:rsidRDefault="006E34D1" w:rsidP="0046422B">
            <w:pPr>
              <w:pStyle w:val="Normal0"/>
              <w:spacing w:line="360" w:lineRule="auto"/>
              <w:rPr>
                <w:rFonts w:ascii="Calibri" w:hAnsi="Calibri" w:cs="Calibri"/>
                <w:b w:val="0"/>
                <w:color w:val="39A900"/>
                <w:highlight w:val="yellow"/>
              </w:rPr>
            </w:pPr>
            <w:r w:rsidRPr="00D53E48">
              <w:rPr>
                <w:rFonts w:ascii="Calibri" w:hAnsi="Calibri" w:cs="Calibri"/>
                <w:b w:val="0"/>
              </w:rPr>
              <w:t xml:space="preserve">Este componente desarrolla competencias para asegurar la calidad del </w:t>
            </w:r>
            <w:r w:rsidRPr="00D53E48">
              <w:rPr>
                <w:rFonts w:ascii="Calibri" w:hAnsi="Calibri" w:cs="Calibri"/>
                <w:b w:val="0"/>
                <w:i/>
                <w:iCs/>
              </w:rPr>
              <w:t>software</w:t>
            </w:r>
            <w:r w:rsidRPr="00D53E48">
              <w:rPr>
                <w:rFonts w:ascii="Calibri" w:hAnsi="Calibri" w:cs="Calibri"/>
                <w:b w:val="0"/>
              </w:rPr>
              <w:t xml:space="preserve"> conforme a estándares y buenas prácticas de la industria. Aborda fundamentos, modelos y normas como ISO/IEC, IEEE y CMMI. Integra enfoques tradicionales y ágiles, métricas, documentación técnica y herramientas de apoyo para planificar, verificar y mejorar procesos en proyectos.</w:t>
            </w:r>
          </w:p>
        </w:tc>
      </w:tr>
      <w:tr w:rsidR="00AD17D4" w:rsidRPr="00D53E48" w14:paraId="4789F7AB" w14:textId="77777777" w:rsidTr="00C55557">
        <w:trPr>
          <w:trHeight w:val="340"/>
        </w:trPr>
        <w:tc>
          <w:tcPr>
            <w:tcW w:w="3397" w:type="dxa"/>
            <w:shd w:val="clear" w:color="auto" w:fill="auto"/>
            <w:vAlign w:val="center"/>
          </w:tcPr>
          <w:p w14:paraId="00000012"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PALABRAS CLAVE</w:t>
            </w:r>
          </w:p>
        </w:tc>
        <w:tc>
          <w:tcPr>
            <w:tcW w:w="6565" w:type="dxa"/>
            <w:shd w:val="clear" w:color="auto" w:fill="auto"/>
            <w:vAlign w:val="center"/>
          </w:tcPr>
          <w:p w14:paraId="00000013" w14:textId="29D17863" w:rsidR="00AD17D4" w:rsidRPr="00D53E48" w:rsidRDefault="00056837" w:rsidP="0046422B">
            <w:pPr>
              <w:pStyle w:val="NormalWeb"/>
              <w:spacing w:before="0" w:beforeAutospacing="0" w:after="0" w:afterAutospacing="0" w:line="360" w:lineRule="auto"/>
              <w:rPr>
                <w:rFonts w:ascii="Calibri" w:hAnsi="Calibri" w:cs="Calibri"/>
                <w:b w:val="0"/>
                <w:sz w:val="22"/>
                <w:szCs w:val="22"/>
              </w:rPr>
            </w:pPr>
            <w:r w:rsidRPr="00D53E48">
              <w:rPr>
                <w:rFonts w:ascii="Calibri" w:hAnsi="Calibri" w:cs="Calibri"/>
                <w:b w:val="0"/>
                <w:sz w:val="22"/>
                <w:szCs w:val="22"/>
              </w:rPr>
              <w:t xml:space="preserve">Aseguramiento de calidad, </w:t>
            </w:r>
            <w:r w:rsidR="00791091" w:rsidRPr="00D53E48">
              <w:rPr>
                <w:rFonts w:ascii="Calibri" w:hAnsi="Calibri" w:cs="Calibri"/>
                <w:b w:val="0"/>
                <w:sz w:val="22"/>
                <w:szCs w:val="22"/>
              </w:rPr>
              <w:t>CMMI, estándares ISO/IEC, mejora continua, p</w:t>
            </w:r>
            <w:r w:rsidRPr="00D53E48">
              <w:rPr>
                <w:rFonts w:ascii="Calibri" w:hAnsi="Calibri" w:cs="Calibri"/>
                <w:b w:val="0"/>
                <w:sz w:val="22"/>
                <w:szCs w:val="22"/>
              </w:rPr>
              <w:t xml:space="preserve">ruebas de </w:t>
            </w:r>
            <w:r w:rsidRPr="00D53E48">
              <w:rPr>
                <w:rFonts w:ascii="Calibri" w:hAnsi="Calibri" w:cs="Calibri"/>
                <w:b w:val="0"/>
                <w:i/>
                <w:iCs/>
                <w:sz w:val="22"/>
                <w:szCs w:val="22"/>
              </w:rPr>
              <w:t>software</w:t>
            </w:r>
            <w:r w:rsidRPr="00D53E48">
              <w:rPr>
                <w:rFonts w:ascii="Calibri" w:hAnsi="Calibri" w:cs="Calibri"/>
                <w:b w:val="0"/>
                <w:sz w:val="22"/>
                <w:szCs w:val="22"/>
              </w:rPr>
              <w:t>.</w:t>
            </w:r>
          </w:p>
        </w:tc>
      </w:tr>
    </w:tbl>
    <w:p w14:paraId="00000014" w14:textId="77777777" w:rsidR="00AD17D4" w:rsidRPr="00D53E48" w:rsidRDefault="00AD17D4" w:rsidP="0046422B">
      <w:pPr>
        <w:pStyle w:val="Normal0"/>
        <w:spacing w:line="360" w:lineRule="auto"/>
        <w:rPr>
          <w:rFonts w:ascii="Calibri" w:hAnsi="Calibri" w:cs="Calibri"/>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D53E48" w14:paraId="4F59971A" w14:textId="77777777" w:rsidTr="00C55557">
        <w:trPr>
          <w:trHeight w:val="340"/>
        </w:trPr>
        <w:tc>
          <w:tcPr>
            <w:tcW w:w="3397" w:type="dxa"/>
            <w:shd w:val="clear" w:color="auto" w:fill="auto"/>
            <w:vAlign w:val="center"/>
          </w:tcPr>
          <w:p w14:paraId="00000015"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ÁREA OCUPACIONAL</w:t>
            </w:r>
          </w:p>
        </w:tc>
        <w:tc>
          <w:tcPr>
            <w:tcW w:w="6565" w:type="dxa"/>
            <w:shd w:val="clear" w:color="auto" w:fill="auto"/>
            <w:vAlign w:val="center"/>
          </w:tcPr>
          <w:p w14:paraId="00000020" w14:textId="17DC6D14" w:rsidR="00AD17D4" w:rsidRPr="00D53E48" w:rsidRDefault="00AD17D4" w:rsidP="0046422B">
            <w:pPr>
              <w:pStyle w:val="Normal0"/>
              <w:spacing w:line="360" w:lineRule="auto"/>
              <w:rPr>
                <w:rFonts w:ascii="Calibri" w:hAnsi="Calibri" w:cs="Calibri"/>
                <w:b w:val="0"/>
                <w:color w:val="39A900"/>
              </w:rPr>
            </w:pPr>
          </w:p>
        </w:tc>
      </w:tr>
      <w:tr w:rsidR="00AD17D4" w:rsidRPr="00D53E48" w14:paraId="6E9ED268" w14:textId="77777777" w:rsidTr="00C55557">
        <w:trPr>
          <w:trHeight w:val="465"/>
        </w:trPr>
        <w:tc>
          <w:tcPr>
            <w:tcW w:w="3397" w:type="dxa"/>
            <w:shd w:val="clear" w:color="auto" w:fill="auto"/>
            <w:vAlign w:val="center"/>
          </w:tcPr>
          <w:p w14:paraId="00000021"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IDIOMA</w:t>
            </w:r>
          </w:p>
        </w:tc>
        <w:tc>
          <w:tcPr>
            <w:tcW w:w="6565" w:type="dxa"/>
            <w:shd w:val="clear" w:color="auto" w:fill="auto"/>
            <w:vAlign w:val="center"/>
          </w:tcPr>
          <w:p w14:paraId="00000022" w14:textId="6F9FD922" w:rsidR="00AD17D4" w:rsidRPr="00D53E48" w:rsidRDefault="00025888" w:rsidP="0046422B">
            <w:pPr>
              <w:pStyle w:val="Normal0"/>
              <w:spacing w:line="360" w:lineRule="auto"/>
              <w:rPr>
                <w:rFonts w:ascii="Calibri" w:hAnsi="Calibri" w:cs="Calibri"/>
                <w:color w:val="39A900"/>
              </w:rPr>
            </w:pPr>
            <w:r w:rsidRPr="00D53E48">
              <w:rPr>
                <w:rFonts w:ascii="Calibri" w:hAnsi="Calibri" w:cs="Calibri"/>
                <w:b w:val="0"/>
                <w:color w:val="000000"/>
              </w:rPr>
              <w:t>Español</w:t>
            </w:r>
          </w:p>
        </w:tc>
      </w:tr>
    </w:tbl>
    <w:p w14:paraId="00000023" w14:textId="77777777" w:rsidR="00AD17D4" w:rsidRPr="00D53E48" w:rsidRDefault="00AD17D4" w:rsidP="0046422B">
      <w:pPr>
        <w:pStyle w:val="Normal0"/>
        <w:spacing w:line="360" w:lineRule="auto"/>
        <w:rPr>
          <w:rFonts w:ascii="Calibri" w:hAnsi="Calibri" w:cs="Calibri"/>
        </w:rPr>
      </w:pPr>
    </w:p>
    <w:p w14:paraId="163358DA" w14:textId="77777777" w:rsidR="00AD17D4" w:rsidRPr="00D53E48" w:rsidRDefault="00AD17D4" w:rsidP="0046422B">
      <w:pPr>
        <w:pStyle w:val="Normal0"/>
        <w:spacing w:line="360" w:lineRule="auto"/>
        <w:rPr>
          <w:rFonts w:ascii="Calibri" w:hAnsi="Calibri" w:cs="Calibri"/>
          <w:b/>
          <w:color w:val="000000"/>
        </w:rPr>
      </w:pPr>
    </w:p>
    <w:p w14:paraId="34A17916" w14:textId="77777777" w:rsidR="00F90A4D" w:rsidRPr="00D53E48" w:rsidRDefault="00F90A4D" w:rsidP="0046422B">
      <w:pPr>
        <w:pStyle w:val="Normal0"/>
        <w:spacing w:line="360" w:lineRule="auto"/>
        <w:rPr>
          <w:rFonts w:ascii="Calibri" w:hAnsi="Calibri" w:cs="Calibri"/>
          <w:b/>
          <w:color w:val="000000"/>
        </w:rPr>
      </w:pPr>
    </w:p>
    <w:p w14:paraId="25CD6D3E" w14:textId="77777777" w:rsidR="00F90A4D" w:rsidRPr="00D53E48" w:rsidRDefault="00F90A4D" w:rsidP="0046422B">
      <w:pPr>
        <w:pStyle w:val="Normal0"/>
        <w:spacing w:line="360" w:lineRule="auto"/>
        <w:rPr>
          <w:rFonts w:ascii="Calibri" w:hAnsi="Calibri" w:cs="Calibri"/>
          <w:b/>
          <w:color w:val="000000"/>
        </w:rPr>
      </w:pPr>
    </w:p>
    <w:p w14:paraId="3B89E0E3" w14:textId="77777777" w:rsidR="00F90A4D" w:rsidRPr="00D53E48" w:rsidRDefault="00F90A4D" w:rsidP="0046422B">
      <w:pPr>
        <w:pStyle w:val="Normal0"/>
        <w:spacing w:line="360" w:lineRule="auto"/>
        <w:rPr>
          <w:rFonts w:ascii="Calibri" w:hAnsi="Calibri" w:cs="Calibri"/>
          <w:b/>
          <w:color w:val="000000"/>
        </w:rPr>
      </w:pPr>
    </w:p>
    <w:p w14:paraId="18F090CE" w14:textId="77777777" w:rsidR="00F90A4D" w:rsidRPr="00D53E48" w:rsidRDefault="00F90A4D" w:rsidP="0046422B">
      <w:pPr>
        <w:pStyle w:val="Normal0"/>
        <w:spacing w:line="360" w:lineRule="auto"/>
        <w:rPr>
          <w:rFonts w:ascii="Calibri" w:hAnsi="Calibri" w:cs="Calibri"/>
          <w:b/>
          <w:color w:val="000000"/>
        </w:rPr>
      </w:pPr>
    </w:p>
    <w:p w14:paraId="343CAC21" w14:textId="77777777" w:rsidR="000744D2" w:rsidRPr="00D53E48" w:rsidRDefault="000744D2" w:rsidP="006B3016">
      <w:pPr>
        <w:pStyle w:val="Normal0"/>
        <w:numPr>
          <w:ilvl w:val="0"/>
          <w:numId w:val="4"/>
        </w:numPr>
        <w:spacing w:line="360" w:lineRule="auto"/>
        <w:rPr>
          <w:rFonts w:ascii="Calibri" w:hAnsi="Calibri" w:cs="Calibri"/>
          <w:b/>
        </w:rPr>
      </w:pPr>
      <w:bookmarkStart w:id="0" w:name="_Hlk222730025"/>
      <w:bookmarkStart w:id="1" w:name="_Hlk222226531"/>
      <w:r w:rsidRPr="00D53E48">
        <w:rPr>
          <w:rFonts w:ascii="Calibri" w:hAnsi="Calibri" w:cs="Calibri"/>
          <w:b/>
        </w:rPr>
        <w:t xml:space="preserve">TABLA DE CONTENIDOS: </w:t>
      </w:r>
    </w:p>
    <w:bookmarkEnd w:id="1" w:displacedByCustomXml="next"/>
    <w:sdt>
      <w:sdtPr>
        <w:rPr>
          <w:rFonts w:ascii="Arial" w:eastAsia="Arial" w:hAnsi="Arial" w:cs="Arial"/>
          <w:color w:val="auto"/>
          <w:sz w:val="22"/>
          <w:szCs w:val="22"/>
          <w:lang w:val="es-ES" w:eastAsia="ja-JP"/>
        </w:rPr>
        <w:id w:val="612556192"/>
        <w:docPartObj>
          <w:docPartGallery w:val="Table of Contents"/>
          <w:docPartUnique/>
        </w:docPartObj>
      </w:sdtPr>
      <w:sdtEndPr>
        <w:rPr>
          <w:b/>
          <w:bCs/>
        </w:rPr>
      </w:sdtEndPr>
      <w:sdtContent>
        <w:p w14:paraId="3EC70368" w14:textId="60D4337E" w:rsidR="00892B47" w:rsidRDefault="00892B47">
          <w:pPr>
            <w:pStyle w:val="TtuloTDC"/>
          </w:pPr>
        </w:p>
        <w:p w14:paraId="505BFC22" w14:textId="2BE11C6F" w:rsidR="00892B47" w:rsidRDefault="00892B47">
          <w:pPr>
            <w:pStyle w:val="TDC1"/>
            <w:tabs>
              <w:tab w:val="right" w:leader="dot" w:pos="9962"/>
            </w:tabs>
            <w:rPr>
              <w:rFonts w:asciiTheme="minorHAnsi" w:eastAsiaTheme="minorEastAsia" w:hAnsiTheme="minorHAnsi" w:cstheme="minorBidi"/>
              <w:noProof/>
              <w:lang w:eastAsia="es-CO"/>
            </w:rPr>
          </w:pPr>
          <w:r>
            <w:fldChar w:fldCharType="begin"/>
          </w:r>
          <w:r>
            <w:instrText xml:space="preserve"> TOC \o "1-3" \h \z \u </w:instrText>
          </w:r>
          <w:r>
            <w:fldChar w:fldCharType="separate"/>
          </w:r>
          <w:hyperlink w:anchor="_Toc222957572" w:history="1">
            <w:r w:rsidRPr="009B4C10">
              <w:rPr>
                <w:rStyle w:val="Hipervnculo"/>
                <w:rFonts w:ascii="Calibri" w:hAnsi="Calibri" w:cs="Calibri"/>
                <w:b/>
                <w:bCs/>
                <w:noProof/>
              </w:rPr>
              <w:t xml:space="preserve">1. Fundamentos de calidad del </w:t>
            </w:r>
            <w:r w:rsidRPr="009B4C10">
              <w:rPr>
                <w:rStyle w:val="Hipervnculo"/>
                <w:rFonts w:ascii="Calibri" w:hAnsi="Calibri" w:cs="Calibri"/>
                <w:b/>
                <w:bCs/>
                <w:i/>
                <w:iCs/>
                <w:noProof/>
              </w:rPr>
              <w:t>software</w:t>
            </w:r>
            <w:r>
              <w:rPr>
                <w:noProof/>
                <w:webHidden/>
              </w:rPr>
              <w:tab/>
            </w:r>
            <w:r>
              <w:rPr>
                <w:noProof/>
                <w:webHidden/>
              </w:rPr>
              <w:fldChar w:fldCharType="begin"/>
            </w:r>
            <w:r>
              <w:rPr>
                <w:noProof/>
                <w:webHidden/>
              </w:rPr>
              <w:instrText xml:space="preserve"> PAGEREF _Toc222957572 \h </w:instrText>
            </w:r>
            <w:r>
              <w:rPr>
                <w:noProof/>
                <w:webHidden/>
              </w:rPr>
            </w:r>
            <w:r>
              <w:rPr>
                <w:noProof/>
                <w:webHidden/>
              </w:rPr>
              <w:fldChar w:fldCharType="separate"/>
            </w:r>
            <w:r>
              <w:rPr>
                <w:noProof/>
                <w:webHidden/>
              </w:rPr>
              <w:t>4</w:t>
            </w:r>
            <w:r>
              <w:rPr>
                <w:noProof/>
                <w:webHidden/>
              </w:rPr>
              <w:fldChar w:fldCharType="end"/>
            </w:r>
          </w:hyperlink>
        </w:p>
        <w:p w14:paraId="73E47712" w14:textId="4EDD5592"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73" w:history="1">
            <w:r w:rsidR="00892B47" w:rsidRPr="009B4C10">
              <w:rPr>
                <w:rStyle w:val="Hipervnculo"/>
                <w:rFonts w:ascii="Calibri" w:hAnsi="Calibri" w:cs="Calibri"/>
                <w:b/>
                <w:bCs/>
                <w:noProof/>
              </w:rPr>
              <w:t>1.1</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Conceptos básicos de calidad</w:t>
            </w:r>
            <w:r w:rsidR="00892B47">
              <w:rPr>
                <w:noProof/>
                <w:webHidden/>
              </w:rPr>
              <w:tab/>
            </w:r>
            <w:r w:rsidR="00892B47">
              <w:rPr>
                <w:noProof/>
                <w:webHidden/>
              </w:rPr>
              <w:fldChar w:fldCharType="begin"/>
            </w:r>
            <w:r w:rsidR="00892B47">
              <w:rPr>
                <w:noProof/>
                <w:webHidden/>
              </w:rPr>
              <w:instrText xml:space="preserve"> PAGEREF _Toc222957573 \h </w:instrText>
            </w:r>
            <w:r w:rsidR="00892B47">
              <w:rPr>
                <w:noProof/>
                <w:webHidden/>
              </w:rPr>
            </w:r>
            <w:r w:rsidR="00892B47">
              <w:rPr>
                <w:noProof/>
                <w:webHidden/>
              </w:rPr>
              <w:fldChar w:fldCharType="separate"/>
            </w:r>
            <w:r w:rsidR="00892B47">
              <w:rPr>
                <w:noProof/>
                <w:webHidden/>
              </w:rPr>
              <w:t>5</w:t>
            </w:r>
            <w:r w:rsidR="00892B47">
              <w:rPr>
                <w:noProof/>
                <w:webHidden/>
              </w:rPr>
              <w:fldChar w:fldCharType="end"/>
            </w:r>
          </w:hyperlink>
        </w:p>
        <w:p w14:paraId="1EB8DBC3" w14:textId="456B9607"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74" w:history="1">
            <w:r w:rsidR="00892B47" w:rsidRPr="009B4C10">
              <w:rPr>
                <w:rStyle w:val="Hipervnculo"/>
                <w:rFonts w:ascii="Calibri" w:hAnsi="Calibri" w:cs="Calibri"/>
                <w:b/>
                <w:noProof/>
              </w:rPr>
              <w:t>1.2</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noProof/>
              </w:rPr>
              <w:t>Gestión de procesos</w:t>
            </w:r>
            <w:r w:rsidR="00892B47">
              <w:rPr>
                <w:noProof/>
                <w:webHidden/>
              </w:rPr>
              <w:tab/>
            </w:r>
            <w:r w:rsidR="00892B47">
              <w:rPr>
                <w:noProof/>
                <w:webHidden/>
              </w:rPr>
              <w:fldChar w:fldCharType="begin"/>
            </w:r>
            <w:r w:rsidR="00892B47">
              <w:rPr>
                <w:noProof/>
                <w:webHidden/>
              </w:rPr>
              <w:instrText xml:space="preserve"> PAGEREF _Toc222957574 \h </w:instrText>
            </w:r>
            <w:r w:rsidR="00892B47">
              <w:rPr>
                <w:noProof/>
                <w:webHidden/>
              </w:rPr>
            </w:r>
            <w:r w:rsidR="00892B47">
              <w:rPr>
                <w:noProof/>
                <w:webHidden/>
              </w:rPr>
              <w:fldChar w:fldCharType="separate"/>
            </w:r>
            <w:r w:rsidR="00892B47">
              <w:rPr>
                <w:noProof/>
                <w:webHidden/>
              </w:rPr>
              <w:t>8</w:t>
            </w:r>
            <w:r w:rsidR="00892B47">
              <w:rPr>
                <w:noProof/>
                <w:webHidden/>
              </w:rPr>
              <w:fldChar w:fldCharType="end"/>
            </w:r>
          </w:hyperlink>
        </w:p>
        <w:p w14:paraId="34D382CF" w14:textId="12077060" w:rsidR="00892B47" w:rsidRDefault="0079596F">
          <w:pPr>
            <w:pStyle w:val="TDC1"/>
            <w:tabs>
              <w:tab w:val="left" w:pos="440"/>
              <w:tab w:val="right" w:leader="dot" w:pos="9962"/>
            </w:tabs>
            <w:rPr>
              <w:rFonts w:asciiTheme="minorHAnsi" w:eastAsiaTheme="minorEastAsia" w:hAnsiTheme="minorHAnsi" w:cstheme="minorBidi"/>
              <w:noProof/>
              <w:lang w:eastAsia="es-CO"/>
            </w:rPr>
          </w:pPr>
          <w:hyperlink w:anchor="_Toc222957575" w:history="1">
            <w:r w:rsidR="00892B47" w:rsidRPr="009B4C10">
              <w:rPr>
                <w:rStyle w:val="Hipervnculo"/>
                <w:rFonts w:ascii="Calibri" w:hAnsi="Calibri" w:cs="Calibri"/>
                <w:b/>
                <w:noProof/>
              </w:rPr>
              <w:t>2.</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 xml:space="preserve">Estándares de calidad para el desarrollo de </w:t>
            </w:r>
            <w:r w:rsidR="00892B47" w:rsidRPr="009B4C10">
              <w:rPr>
                <w:rStyle w:val="Hipervnculo"/>
                <w:rFonts w:ascii="Calibri" w:hAnsi="Calibri" w:cs="Calibri"/>
                <w:b/>
                <w:bCs/>
                <w:i/>
                <w:iCs/>
                <w:noProof/>
              </w:rPr>
              <w:t>software</w:t>
            </w:r>
            <w:r w:rsidR="00892B47">
              <w:rPr>
                <w:noProof/>
                <w:webHidden/>
              </w:rPr>
              <w:tab/>
            </w:r>
            <w:r w:rsidR="00892B47">
              <w:rPr>
                <w:noProof/>
                <w:webHidden/>
              </w:rPr>
              <w:fldChar w:fldCharType="begin"/>
            </w:r>
            <w:r w:rsidR="00892B47">
              <w:rPr>
                <w:noProof/>
                <w:webHidden/>
              </w:rPr>
              <w:instrText xml:space="preserve"> PAGEREF _Toc222957575 \h </w:instrText>
            </w:r>
            <w:r w:rsidR="00892B47">
              <w:rPr>
                <w:noProof/>
                <w:webHidden/>
              </w:rPr>
            </w:r>
            <w:r w:rsidR="00892B47">
              <w:rPr>
                <w:noProof/>
                <w:webHidden/>
              </w:rPr>
              <w:fldChar w:fldCharType="separate"/>
            </w:r>
            <w:r w:rsidR="00892B47">
              <w:rPr>
                <w:noProof/>
                <w:webHidden/>
              </w:rPr>
              <w:t>11</w:t>
            </w:r>
            <w:r w:rsidR="00892B47">
              <w:rPr>
                <w:noProof/>
                <w:webHidden/>
              </w:rPr>
              <w:fldChar w:fldCharType="end"/>
            </w:r>
          </w:hyperlink>
        </w:p>
        <w:p w14:paraId="314E172B" w14:textId="6694F24D"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76" w:history="1">
            <w:r w:rsidR="00892B47" w:rsidRPr="009B4C10">
              <w:rPr>
                <w:rStyle w:val="Hipervnculo"/>
                <w:rFonts w:ascii="Calibri" w:hAnsi="Calibri" w:cs="Calibri"/>
                <w:b/>
                <w:noProof/>
              </w:rPr>
              <w:t>2.1</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Familia ISO/IEC 25000 (SQuaRE)</w:t>
            </w:r>
            <w:r w:rsidR="00892B47">
              <w:rPr>
                <w:noProof/>
                <w:webHidden/>
              </w:rPr>
              <w:tab/>
            </w:r>
            <w:r w:rsidR="00892B47">
              <w:rPr>
                <w:noProof/>
                <w:webHidden/>
              </w:rPr>
              <w:fldChar w:fldCharType="begin"/>
            </w:r>
            <w:r w:rsidR="00892B47">
              <w:rPr>
                <w:noProof/>
                <w:webHidden/>
              </w:rPr>
              <w:instrText xml:space="preserve"> PAGEREF _Toc222957576 \h </w:instrText>
            </w:r>
            <w:r w:rsidR="00892B47">
              <w:rPr>
                <w:noProof/>
                <w:webHidden/>
              </w:rPr>
            </w:r>
            <w:r w:rsidR="00892B47">
              <w:rPr>
                <w:noProof/>
                <w:webHidden/>
              </w:rPr>
              <w:fldChar w:fldCharType="separate"/>
            </w:r>
            <w:r w:rsidR="00892B47">
              <w:rPr>
                <w:noProof/>
                <w:webHidden/>
              </w:rPr>
              <w:t>12</w:t>
            </w:r>
            <w:r w:rsidR="00892B47">
              <w:rPr>
                <w:noProof/>
                <w:webHidden/>
              </w:rPr>
              <w:fldChar w:fldCharType="end"/>
            </w:r>
          </w:hyperlink>
        </w:p>
        <w:p w14:paraId="1BDB898A" w14:textId="521931E5"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77" w:history="1">
            <w:r w:rsidR="00892B47" w:rsidRPr="009B4C10">
              <w:rPr>
                <w:rStyle w:val="Hipervnculo"/>
                <w:rFonts w:ascii="Calibri" w:hAnsi="Calibri" w:cs="Calibri"/>
                <w:b/>
                <w:noProof/>
              </w:rPr>
              <w:t>2.2</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noProof/>
              </w:rPr>
              <w:t>Modelo ISO/IEC 15504</w:t>
            </w:r>
            <w:r w:rsidR="00892B47">
              <w:rPr>
                <w:noProof/>
                <w:webHidden/>
              </w:rPr>
              <w:tab/>
            </w:r>
            <w:r w:rsidR="00892B47">
              <w:rPr>
                <w:noProof/>
                <w:webHidden/>
              </w:rPr>
              <w:fldChar w:fldCharType="begin"/>
            </w:r>
            <w:r w:rsidR="00892B47">
              <w:rPr>
                <w:noProof/>
                <w:webHidden/>
              </w:rPr>
              <w:instrText xml:space="preserve"> PAGEREF _Toc222957577 \h </w:instrText>
            </w:r>
            <w:r w:rsidR="00892B47">
              <w:rPr>
                <w:noProof/>
                <w:webHidden/>
              </w:rPr>
            </w:r>
            <w:r w:rsidR="00892B47">
              <w:rPr>
                <w:noProof/>
                <w:webHidden/>
              </w:rPr>
              <w:fldChar w:fldCharType="separate"/>
            </w:r>
            <w:r w:rsidR="00892B47">
              <w:rPr>
                <w:noProof/>
                <w:webHidden/>
              </w:rPr>
              <w:t>12</w:t>
            </w:r>
            <w:r w:rsidR="00892B47">
              <w:rPr>
                <w:noProof/>
                <w:webHidden/>
              </w:rPr>
              <w:fldChar w:fldCharType="end"/>
            </w:r>
          </w:hyperlink>
        </w:p>
        <w:p w14:paraId="50384075" w14:textId="5F186AAF"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78" w:history="1">
            <w:r w:rsidR="00892B47" w:rsidRPr="009B4C10">
              <w:rPr>
                <w:rStyle w:val="Hipervnculo"/>
                <w:rFonts w:ascii="Calibri" w:hAnsi="Calibri" w:cs="Calibri"/>
                <w:b/>
                <w:noProof/>
              </w:rPr>
              <w:t>2.3</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noProof/>
              </w:rPr>
              <w:t>Estándares IEEE</w:t>
            </w:r>
            <w:r w:rsidR="00892B47">
              <w:rPr>
                <w:noProof/>
                <w:webHidden/>
              </w:rPr>
              <w:tab/>
            </w:r>
            <w:r w:rsidR="00892B47">
              <w:rPr>
                <w:noProof/>
                <w:webHidden/>
              </w:rPr>
              <w:fldChar w:fldCharType="begin"/>
            </w:r>
            <w:r w:rsidR="00892B47">
              <w:rPr>
                <w:noProof/>
                <w:webHidden/>
              </w:rPr>
              <w:instrText xml:space="preserve"> PAGEREF _Toc222957578 \h </w:instrText>
            </w:r>
            <w:r w:rsidR="00892B47">
              <w:rPr>
                <w:noProof/>
                <w:webHidden/>
              </w:rPr>
            </w:r>
            <w:r w:rsidR="00892B47">
              <w:rPr>
                <w:noProof/>
                <w:webHidden/>
              </w:rPr>
              <w:fldChar w:fldCharType="separate"/>
            </w:r>
            <w:r w:rsidR="00892B47">
              <w:rPr>
                <w:noProof/>
                <w:webHidden/>
              </w:rPr>
              <w:t>13</w:t>
            </w:r>
            <w:r w:rsidR="00892B47">
              <w:rPr>
                <w:noProof/>
                <w:webHidden/>
              </w:rPr>
              <w:fldChar w:fldCharType="end"/>
            </w:r>
          </w:hyperlink>
        </w:p>
        <w:p w14:paraId="190DB3BB" w14:textId="47B2086B" w:rsidR="00892B47" w:rsidRDefault="0079596F">
          <w:pPr>
            <w:pStyle w:val="TDC1"/>
            <w:tabs>
              <w:tab w:val="left" w:pos="440"/>
              <w:tab w:val="right" w:leader="dot" w:pos="9962"/>
            </w:tabs>
            <w:rPr>
              <w:rFonts w:asciiTheme="minorHAnsi" w:eastAsiaTheme="minorEastAsia" w:hAnsiTheme="minorHAnsi" w:cstheme="minorBidi"/>
              <w:noProof/>
              <w:lang w:eastAsia="es-CO"/>
            </w:rPr>
          </w:pPr>
          <w:hyperlink w:anchor="_Toc222957579" w:history="1">
            <w:r w:rsidR="00892B47" w:rsidRPr="009B4C10">
              <w:rPr>
                <w:rStyle w:val="Hipervnculo"/>
                <w:rFonts w:ascii="Calibri" w:hAnsi="Calibri" w:cs="Calibri"/>
                <w:b/>
                <w:noProof/>
              </w:rPr>
              <w:t>3.</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 xml:space="preserve">Modelos de calidad de </w:t>
            </w:r>
            <w:r w:rsidR="00892B47" w:rsidRPr="009B4C10">
              <w:rPr>
                <w:rStyle w:val="Hipervnculo"/>
                <w:rFonts w:ascii="Calibri" w:hAnsi="Calibri" w:cs="Calibri"/>
                <w:b/>
                <w:bCs/>
                <w:i/>
                <w:iCs/>
                <w:noProof/>
              </w:rPr>
              <w:t>software</w:t>
            </w:r>
            <w:r w:rsidR="00892B47">
              <w:rPr>
                <w:noProof/>
                <w:webHidden/>
              </w:rPr>
              <w:tab/>
            </w:r>
            <w:r w:rsidR="00892B47">
              <w:rPr>
                <w:noProof/>
                <w:webHidden/>
              </w:rPr>
              <w:fldChar w:fldCharType="begin"/>
            </w:r>
            <w:r w:rsidR="00892B47">
              <w:rPr>
                <w:noProof/>
                <w:webHidden/>
              </w:rPr>
              <w:instrText xml:space="preserve"> PAGEREF _Toc222957579 \h </w:instrText>
            </w:r>
            <w:r w:rsidR="00892B47">
              <w:rPr>
                <w:noProof/>
                <w:webHidden/>
              </w:rPr>
            </w:r>
            <w:r w:rsidR="00892B47">
              <w:rPr>
                <w:noProof/>
                <w:webHidden/>
              </w:rPr>
              <w:fldChar w:fldCharType="separate"/>
            </w:r>
            <w:r w:rsidR="00892B47">
              <w:rPr>
                <w:noProof/>
                <w:webHidden/>
              </w:rPr>
              <w:t>20</w:t>
            </w:r>
            <w:r w:rsidR="00892B47">
              <w:rPr>
                <w:noProof/>
                <w:webHidden/>
              </w:rPr>
              <w:fldChar w:fldCharType="end"/>
            </w:r>
          </w:hyperlink>
        </w:p>
        <w:p w14:paraId="3DB4BDA3" w14:textId="1BA25D10"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80" w:history="1">
            <w:r w:rsidR="00892B47" w:rsidRPr="009B4C10">
              <w:rPr>
                <w:rStyle w:val="Hipervnculo"/>
                <w:rFonts w:ascii="Calibri" w:hAnsi="Calibri" w:cs="Calibri"/>
                <w:b/>
                <w:noProof/>
              </w:rPr>
              <w:t>3.1</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CMMI (Capability Maturity Model Integration)</w:t>
            </w:r>
            <w:r w:rsidR="00892B47">
              <w:rPr>
                <w:noProof/>
                <w:webHidden/>
              </w:rPr>
              <w:tab/>
            </w:r>
            <w:r w:rsidR="00892B47">
              <w:rPr>
                <w:noProof/>
                <w:webHidden/>
              </w:rPr>
              <w:fldChar w:fldCharType="begin"/>
            </w:r>
            <w:r w:rsidR="00892B47">
              <w:rPr>
                <w:noProof/>
                <w:webHidden/>
              </w:rPr>
              <w:instrText xml:space="preserve"> PAGEREF _Toc222957580 \h </w:instrText>
            </w:r>
            <w:r w:rsidR="00892B47">
              <w:rPr>
                <w:noProof/>
                <w:webHidden/>
              </w:rPr>
            </w:r>
            <w:r w:rsidR="00892B47">
              <w:rPr>
                <w:noProof/>
                <w:webHidden/>
              </w:rPr>
              <w:fldChar w:fldCharType="separate"/>
            </w:r>
            <w:r w:rsidR="00892B47">
              <w:rPr>
                <w:noProof/>
                <w:webHidden/>
              </w:rPr>
              <w:t>20</w:t>
            </w:r>
            <w:r w:rsidR="00892B47">
              <w:rPr>
                <w:noProof/>
                <w:webHidden/>
              </w:rPr>
              <w:fldChar w:fldCharType="end"/>
            </w:r>
          </w:hyperlink>
        </w:p>
        <w:p w14:paraId="59DBF29A" w14:textId="3C95E74E" w:rsidR="00892B47" w:rsidRDefault="0079596F">
          <w:pPr>
            <w:pStyle w:val="TDC1"/>
            <w:tabs>
              <w:tab w:val="left" w:pos="440"/>
              <w:tab w:val="right" w:leader="dot" w:pos="9962"/>
            </w:tabs>
            <w:rPr>
              <w:rFonts w:asciiTheme="minorHAnsi" w:eastAsiaTheme="minorEastAsia" w:hAnsiTheme="minorHAnsi" w:cstheme="minorBidi"/>
              <w:noProof/>
              <w:lang w:eastAsia="es-CO"/>
            </w:rPr>
          </w:pPr>
          <w:hyperlink w:anchor="_Toc222957581" w:history="1">
            <w:r w:rsidR="00892B47" w:rsidRPr="009B4C10">
              <w:rPr>
                <w:rStyle w:val="Hipervnculo"/>
                <w:rFonts w:ascii="Calibri" w:eastAsia="Times New Roman" w:hAnsi="Calibri" w:cs="Calibri"/>
                <w:b/>
                <w:bCs/>
                <w:noProof/>
              </w:rPr>
              <w:t>4.</w:t>
            </w:r>
            <w:r w:rsidR="00892B47">
              <w:rPr>
                <w:rFonts w:asciiTheme="minorHAnsi" w:eastAsiaTheme="minorEastAsia" w:hAnsiTheme="minorHAnsi" w:cstheme="minorBidi"/>
                <w:noProof/>
                <w:lang w:eastAsia="es-CO"/>
              </w:rPr>
              <w:tab/>
            </w:r>
            <w:r w:rsidR="00892B47" w:rsidRPr="009B4C10">
              <w:rPr>
                <w:rStyle w:val="Hipervnculo"/>
                <w:rFonts w:ascii="Calibri" w:eastAsia="Times New Roman" w:hAnsi="Calibri" w:cs="Calibri"/>
                <w:b/>
                <w:bCs/>
                <w:noProof/>
              </w:rPr>
              <w:t xml:space="preserve">Metodologías de desarrollo de </w:t>
            </w:r>
            <w:r w:rsidR="00892B47" w:rsidRPr="009B4C10">
              <w:rPr>
                <w:rStyle w:val="Hipervnculo"/>
                <w:rFonts w:ascii="Calibri" w:eastAsia="Times New Roman" w:hAnsi="Calibri" w:cs="Calibri"/>
                <w:b/>
                <w:bCs/>
                <w:i/>
                <w:iCs/>
                <w:noProof/>
              </w:rPr>
              <w:t>software</w:t>
            </w:r>
            <w:r w:rsidR="00892B47">
              <w:rPr>
                <w:noProof/>
                <w:webHidden/>
              </w:rPr>
              <w:tab/>
            </w:r>
            <w:r w:rsidR="00892B47">
              <w:rPr>
                <w:noProof/>
                <w:webHidden/>
              </w:rPr>
              <w:fldChar w:fldCharType="begin"/>
            </w:r>
            <w:r w:rsidR="00892B47">
              <w:rPr>
                <w:noProof/>
                <w:webHidden/>
              </w:rPr>
              <w:instrText xml:space="preserve"> PAGEREF _Toc222957581 \h </w:instrText>
            </w:r>
            <w:r w:rsidR="00892B47">
              <w:rPr>
                <w:noProof/>
                <w:webHidden/>
              </w:rPr>
            </w:r>
            <w:r w:rsidR="00892B47">
              <w:rPr>
                <w:noProof/>
                <w:webHidden/>
              </w:rPr>
              <w:fldChar w:fldCharType="separate"/>
            </w:r>
            <w:r w:rsidR="00892B47">
              <w:rPr>
                <w:noProof/>
                <w:webHidden/>
              </w:rPr>
              <w:t>29</w:t>
            </w:r>
            <w:r w:rsidR="00892B47">
              <w:rPr>
                <w:noProof/>
                <w:webHidden/>
              </w:rPr>
              <w:fldChar w:fldCharType="end"/>
            </w:r>
          </w:hyperlink>
        </w:p>
        <w:p w14:paraId="65F6D65C" w14:textId="13953399"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82" w:history="1">
            <w:r w:rsidR="00892B47" w:rsidRPr="009B4C10">
              <w:rPr>
                <w:rStyle w:val="Hipervnculo"/>
                <w:rFonts w:ascii="Calibri" w:eastAsia="Times New Roman" w:hAnsi="Calibri" w:cs="Calibri"/>
                <w:b/>
                <w:bCs/>
                <w:noProof/>
              </w:rPr>
              <w:t>4.1</w:t>
            </w:r>
            <w:r w:rsidR="00892B47">
              <w:rPr>
                <w:rFonts w:asciiTheme="minorHAnsi" w:eastAsiaTheme="minorEastAsia" w:hAnsiTheme="minorHAnsi" w:cstheme="minorBidi"/>
                <w:noProof/>
                <w:lang w:eastAsia="es-CO"/>
              </w:rPr>
              <w:tab/>
            </w:r>
            <w:r w:rsidR="00892B47" w:rsidRPr="009B4C10">
              <w:rPr>
                <w:rStyle w:val="Hipervnculo"/>
                <w:rFonts w:ascii="Calibri" w:eastAsia="Times New Roman" w:hAnsi="Calibri" w:cs="Calibri"/>
                <w:b/>
                <w:bCs/>
                <w:noProof/>
              </w:rPr>
              <w:t>Metodologías tradicionales</w:t>
            </w:r>
            <w:r w:rsidR="00892B47">
              <w:rPr>
                <w:noProof/>
                <w:webHidden/>
              </w:rPr>
              <w:tab/>
            </w:r>
            <w:r w:rsidR="00892B47">
              <w:rPr>
                <w:noProof/>
                <w:webHidden/>
              </w:rPr>
              <w:fldChar w:fldCharType="begin"/>
            </w:r>
            <w:r w:rsidR="00892B47">
              <w:rPr>
                <w:noProof/>
                <w:webHidden/>
              </w:rPr>
              <w:instrText xml:space="preserve"> PAGEREF _Toc222957582 \h </w:instrText>
            </w:r>
            <w:r w:rsidR="00892B47">
              <w:rPr>
                <w:noProof/>
                <w:webHidden/>
              </w:rPr>
            </w:r>
            <w:r w:rsidR="00892B47">
              <w:rPr>
                <w:noProof/>
                <w:webHidden/>
              </w:rPr>
              <w:fldChar w:fldCharType="separate"/>
            </w:r>
            <w:r w:rsidR="00892B47">
              <w:rPr>
                <w:noProof/>
                <w:webHidden/>
              </w:rPr>
              <w:t>29</w:t>
            </w:r>
            <w:r w:rsidR="00892B47">
              <w:rPr>
                <w:noProof/>
                <w:webHidden/>
              </w:rPr>
              <w:fldChar w:fldCharType="end"/>
            </w:r>
          </w:hyperlink>
        </w:p>
        <w:p w14:paraId="498A6E26" w14:textId="662A2D56"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83" w:history="1">
            <w:r w:rsidR="00892B47" w:rsidRPr="009B4C10">
              <w:rPr>
                <w:rStyle w:val="Hipervnculo"/>
                <w:rFonts w:ascii="Calibri" w:hAnsi="Calibri" w:cs="Calibri"/>
                <w:b/>
                <w:bCs/>
                <w:noProof/>
              </w:rPr>
              <w:t>4.2</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Metodologías ágiles</w:t>
            </w:r>
            <w:r w:rsidR="00892B47">
              <w:rPr>
                <w:noProof/>
                <w:webHidden/>
              </w:rPr>
              <w:tab/>
            </w:r>
            <w:r w:rsidR="00892B47">
              <w:rPr>
                <w:noProof/>
                <w:webHidden/>
              </w:rPr>
              <w:fldChar w:fldCharType="begin"/>
            </w:r>
            <w:r w:rsidR="00892B47">
              <w:rPr>
                <w:noProof/>
                <w:webHidden/>
              </w:rPr>
              <w:instrText xml:space="preserve"> PAGEREF _Toc222957583 \h </w:instrText>
            </w:r>
            <w:r w:rsidR="00892B47">
              <w:rPr>
                <w:noProof/>
                <w:webHidden/>
              </w:rPr>
            </w:r>
            <w:r w:rsidR="00892B47">
              <w:rPr>
                <w:noProof/>
                <w:webHidden/>
              </w:rPr>
              <w:fldChar w:fldCharType="separate"/>
            </w:r>
            <w:r w:rsidR="00892B47">
              <w:rPr>
                <w:noProof/>
                <w:webHidden/>
              </w:rPr>
              <w:t>31</w:t>
            </w:r>
            <w:r w:rsidR="00892B47">
              <w:rPr>
                <w:noProof/>
                <w:webHidden/>
              </w:rPr>
              <w:fldChar w:fldCharType="end"/>
            </w:r>
          </w:hyperlink>
        </w:p>
        <w:p w14:paraId="5EB082C4" w14:textId="425026D0"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84" w:history="1">
            <w:r w:rsidR="00892B47" w:rsidRPr="009B4C10">
              <w:rPr>
                <w:rStyle w:val="Hipervnculo"/>
                <w:rFonts w:ascii="Calibri" w:eastAsia="Times New Roman" w:hAnsi="Calibri" w:cs="Calibri"/>
                <w:b/>
                <w:bCs/>
                <w:noProof/>
              </w:rPr>
              <w:t>4.3</w:t>
            </w:r>
            <w:r w:rsidR="00892B47">
              <w:rPr>
                <w:rFonts w:asciiTheme="minorHAnsi" w:eastAsiaTheme="minorEastAsia" w:hAnsiTheme="minorHAnsi" w:cstheme="minorBidi"/>
                <w:noProof/>
                <w:lang w:eastAsia="es-CO"/>
              </w:rPr>
              <w:tab/>
            </w:r>
            <w:r w:rsidR="00892B47" w:rsidRPr="009B4C10">
              <w:rPr>
                <w:rStyle w:val="Hipervnculo"/>
                <w:rFonts w:ascii="Calibri" w:eastAsia="Times New Roman" w:hAnsi="Calibri" w:cs="Calibri"/>
                <w:b/>
                <w:bCs/>
                <w:noProof/>
              </w:rPr>
              <w:t>Calidad en entornos ágiles vs tradicionales</w:t>
            </w:r>
            <w:r w:rsidR="00892B47">
              <w:rPr>
                <w:noProof/>
                <w:webHidden/>
              </w:rPr>
              <w:tab/>
            </w:r>
            <w:r w:rsidR="00892B47">
              <w:rPr>
                <w:noProof/>
                <w:webHidden/>
              </w:rPr>
              <w:fldChar w:fldCharType="begin"/>
            </w:r>
            <w:r w:rsidR="00892B47">
              <w:rPr>
                <w:noProof/>
                <w:webHidden/>
              </w:rPr>
              <w:instrText xml:space="preserve"> PAGEREF _Toc222957584 \h </w:instrText>
            </w:r>
            <w:r w:rsidR="00892B47">
              <w:rPr>
                <w:noProof/>
                <w:webHidden/>
              </w:rPr>
            </w:r>
            <w:r w:rsidR="00892B47">
              <w:rPr>
                <w:noProof/>
                <w:webHidden/>
              </w:rPr>
              <w:fldChar w:fldCharType="separate"/>
            </w:r>
            <w:r w:rsidR="00892B47">
              <w:rPr>
                <w:noProof/>
                <w:webHidden/>
              </w:rPr>
              <w:t>33</w:t>
            </w:r>
            <w:r w:rsidR="00892B47">
              <w:rPr>
                <w:noProof/>
                <w:webHidden/>
              </w:rPr>
              <w:fldChar w:fldCharType="end"/>
            </w:r>
          </w:hyperlink>
        </w:p>
        <w:p w14:paraId="349586AD" w14:textId="32DD4241" w:rsidR="00892B47" w:rsidRDefault="0079596F">
          <w:pPr>
            <w:pStyle w:val="TDC1"/>
            <w:tabs>
              <w:tab w:val="left" w:pos="440"/>
              <w:tab w:val="right" w:leader="dot" w:pos="9962"/>
            </w:tabs>
            <w:rPr>
              <w:rFonts w:asciiTheme="minorHAnsi" w:eastAsiaTheme="minorEastAsia" w:hAnsiTheme="minorHAnsi" w:cstheme="minorBidi"/>
              <w:noProof/>
              <w:lang w:eastAsia="es-CO"/>
            </w:rPr>
          </w:pPr>
          <w:hyperlink w:anchor="_Toc222957585" w:history="1">
            <w:r w:rsidR="00892B47" w:rsidRPr="009B4C10">
              <w:rPr>
                <w:rStyle w:val="Hipervnculo"/>
                <w:rFonts w:ascii="Calibri" w:eastAsia="Times New Roman" w:hAnsi="Calibri" w:cs="Calibri"/>
                <w:b/>
                <w:bCs/>
                <w:noProof/>
              </w:rPr>
              <w:t>5.</w:t>
            </w:r>
            <w:r w:rsidR="00892B47">
              <w:rPr>
                <w:rFonts w:asciiTheme="minorHAnsi" w:eastAsiaTheme="minorEastAsia" w:hAnsiTheme="minorHAnsi" w:cstheme="minorBidi"/>
                <w:noProof/>
                <w:lang w:eastAsia="es-CO"/>
              </w:rPr>
              <w:tab/>
            </w:r>
            <w:r w:rsidR="00892B47" w:rsidRPr="009B4C10">
              <w:rPr>
                <w:rStyle w:val="Hipervnculo"/>
                <w:rFonts w:ascii="Calibri" w:eastAsia="Times New Roman" w:hAnsi="Calibri" w:cs="Calibri"/>
                <w:b/>
                <w:bCs/>
                <w:noProof/>
              </w:rPr>
              <w:t xml:space="preserve">Disciplinas de calidad de </w:t>
            </w:r>
            <w:r w:rsidR="00892B47" w:rsidRPr="009B4C10">
              <w:rPr>
                <w:rStyle w:val="Hipervnculo"/>
                <w:rFonts w:ascii="Calibri" w:eastAsia="Times New Roman" w:hAnsi="Calibri" w:cs="Calibri"/>
                <w:b/>
                <w:bCs/>
                <w:i/>
                <w:iCs/>
                <w:noProof/>
              </w:rPr>
              <w:t>software</w:t>
            </w:r>
            <w:r w:rsidR="00892B47">
              <w:rPr>
                <w:noProof/>
                <w:webHidden/>
              </w:rPr>
              <w:tab/>
            </w:r>
            <w:r w:rsidR="00892B47">
              <w:rPr>
                <w:noProof/>
                <w:webHidden/>
              </w:rPr>
              <w:fldChar w:fldCharType="begin"/>
            </w:r>
            <w:r w:rsidR="00892B47">
              <w:rPr>
                <w:noProof/>
                <w:webHidden/>
              </w:rPr>
              <w:instrText xml:space="preserve"> PAGEREF _Toc222957585 \h </w:instrText>
            </w:r>
            <w:r w:rsidR="00892B47">
              <w:rPr>
                <w:noProof/>
                <w:webHidden/>
              </w:rPr>
            </w:r>
            <w:r w:rsidR="00892B47">
              <w:rPr>
                <w:noProof/>
                <w:webHidden/>
              </w:rPr>
              <w:fldChar w:fldCharType="separate"/>
            </w:r>
            <w:r w:rsidR="00892B47">
              <w:rPr>
                <w:noProof/>
                <w:webHidden/>
              </w:rPr>
              <w:t>35</w:t>
            </w:r>
            <w:r w:rsidR="00892B47">
              <w:rPr>
                <w:noProof/>
                <w:webHidden/>
              </w:rPr>
              <w:fldChar w:fldCharType="end"/>
            </w:r>
          </w:hyperlink>
        </w:p>
        <w:p w14:paraId="675C5CC8" w14:textId="6DB5D23E"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86" w:history="1">
            <w:r w:rsidR="00892B47" w:rsidRPr="009B4C10">
              <w:rPr>
                <w:rStyle w:val="Hipervnculo"/>
                <w:rFonts w:ascii="Calibri" w:hAnsi="Calibri" w:cs="Calibri"/>
                <w:b/>
                <w:bCs/>
                <w:noProof/>
              </w:rPr>
              <w:t>5.1</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Personal Software Process (PSP)</w:t>
            </w:r>
            <w:r w:rsidR="00892B47">
              <w:rPr>
                <w:noProof/>
                <w:webHidden/>
              </w:rPr>
              <w:tab/>
            </w:r>
            <w:r w:rsidR="00892B47">
              <w:rPr>
                <w:noProof/>
                <w:webHidden/>
              </w:rPr>
              <w:fldChar w:fldCharType="begin"/>
            </w:r>
            <w:r w:rsidR="00892B47">
              <w:rPr>
                <w:noProof/>
                <w:webHidden/>
              </w:rPr>
              <w:instrText xml:space="preserve"> PAGEREF _Toc222957586 \h </w:instrText>
            </w:r>
            <w:r w:rsidR="00892B47">
              <w:rPr>
                <w:noProof/>
                <w:webHidden/>
              </w:rPr>
            </w:r>
            <w:r w:rsidR="00892B47">
              <w:rPr>
                <w:noProof/>
                <w:webHidden/>
              </w:rPr>
              <w:fldChar w:fldCharType="separate"/>
            </w:r>
            <w:r w:rsidR="00892B47">
              <w:rPr>
                <w:noProof/>
                <w:webHidden/>
              </w:rPr>
              <w:t>35</w:t>
            </w:r>
            <w:r w:rsidR="00892B47">
              <w:rPr>
                <w:noProof/>
                <w:webHidden/>
              </w:rPr>
              <w:fldChar w:fldCharType="end"/>
            </w:r>
          </w:hyperlink>
        </w:p>
        <w:p w14:paraId="5D605EDD" w14:textId="6A9F5272"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87" w:history="1">
            <w:r w:rsidR="00892B47" w:rsidRPr="009B4C10">
              <w:rPr>
                <w:rStyle w:val="Hipervnculo"/>
                <w:rFonts w:ascii="Calibri" w:hAnsi="Calibri" w:cs="Calibri"/>
                <w:b/>
                <w:bCs/>
                <w:noProof/>
              </w:rPr>
              <w:t>5.2</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Team Software Process (TSP)</w:t>
            </w:r>
            <w:r w:rsidR="00892B47">
              <w:rPr>
                <w:noProof/>
                <w:webHidden/>
              </w:rPr>
              <w:tab/>
            </w:r>
            <w:r w:rsidR="00892B47">
              <w:rPr>
                <w:noProof/>
                <w:webHidden/>
              </w:rPr>
              <w:fldChar w:fldCharType="begin"/>
            </w:r>
            <w:r w:rsidR="00892B47">
              <w:rPr>
                <w:noProof/>
                <w:webHidden/>
              </w:rPr>
              <w:instrText xml:space="preserve"> PAGEREF _Toc222957587 \h </w:instrText>
            </w:r>
            <w:r w:rsidR="00892B47">
              <w:rPr>
                <w:noProof/>
                <w:webHidden/>
              </w:rPr>
            </w:r>
            <w:r w:rsidR="00892B47">
              <w:rPr>
                <w:noProof/>
                <w:webHidden/>
              </w:rPr>
              <w:fldChar w:fldCharType="separate"/>
            </w:r>
            <w:r w:rsidR="00892B47">
              <w:rPr>
                <w:noProof/>
                <w:webHidden/>
              </w:rPr>
              <w:t>36</w:t>
            </w:r>
            <w:r w:rsidR="00892B47">
              <w:rPr>
                <w:noProof/>
                <w:webHidden/>
              </w:rPr>
              <w:fldChar w:fldCharType="end"/>
            </w:r>
          </w:hyperlink>
        </w:p>
        <w:p w14:paraId="552427F0" w14:textId="2DAD3AE4" w:rsidR="00892B47" w:rsidRDefault="0079596F">
          <w:pPr>
            <w:pStyle w:val="TDC1"/>
            <w:tabs>
              <w:tab w:val="left" w:pos="440"/>
              <w:tab w:val="right" w:leader="dot" w:pos="9962"/>
            </w:tabs>
            <w:rPr>
              <w:rFonts w:asciiTheme="minorHAnsi" w:eastAsiaTheme="minorEastAsia" w:hAnsiTheme="minorHAnsi" w:cstheme="minorBidi"/>
              <w:noProof/>
              <w:lang w:eastAsia="es-CO"/>
            </w:rPr>
          </w:pPr>
          <w:hyperlink w:anchor="_Toc222957588" w:history="1">
            <w:r w:rsidR="00892B47" w:rsidRPr="009B4C10">
              <w:rPr>
                <w:rStyle w:val="Hipervnculo"/>
                <w:rFonts w:ascii="Calibri" w:eastAsia="Times New Roman" w:hAnsi="Calibri" w:cs="Calibri"/>
                <w:b/>
                <w:bCs/>
                <w:noProof/>
              </w:rPr>
              <w:t>6.</w:t>
            </w:r>
            <w:r w:rsidR="00892B47">
              <w:rPr>
                <w:rFonts w:asciiTheme="minorHAnsi" w:eastAsiaTheme="minorEastAsia" w:hAnsiTheme="minorHAnsi" w:cstheme="minorBidi"/>
                <w:noProof/>
                <w:lang w:eastAsia="es-CO"/>
              </w:rPr>
              <w:tab/>
            </w:r>
            <w:r w:rsidR="00892B47" w:rsidRPr="009B4C10">
              <w:rPr>
                <w:rStyle w:val="Hipervnculo"/>
                <w:rFonts w:ascii="Calibri" w:eastAsia="Times New Roman" w:hAnsi="Calibri" w:cs="Calibri"/>
                <w:b/>
                <w:bCs/>
                <w:noProof/>
              </w:rPr>
              <w:t xml:space="preserve">Administración del proceso personal de construcción de </w:t>
            </w:r>
            <w:r w:rsidR="00892B47" w:rsidRPr="009B4C10">
              <w:rPr>
                <w:rStyle w:val="Hipervnculo"/>
                <w:rFonts w:ascii="Calibri" w:eastAsia="Times New Roman" w:hAnsi="Calibri" w:cs="Calibri"/>
                <w:b/>
                <w:bCs/>
                <w:i/>
                <w:iCs/>
                <w:noProof/>
              </w:rPr>
              <w:t>software</w:t>
            </w:r>
            <w:r w:rsidR="00892B47">
              <w:rPr>
                <w:noProof/>
                <w:webHidden/>
              </w:rPr>
              <w:tab/>
            </w:r>
            <w:r w:rsidR="00892B47">
              <w:rPr>
                <w:noProof/>
                <w:webHidden/>
              </w:rPr>
              <w:fldChar w:fldCharType="begin"/>
            </w:r>
            <w:r w:rsidR="00892B47">
              <w:rPr>
                <w:noProof/>
                <w:webHidden/>
              </w:rPr>
              <w:instrText xml:space="preserve"> PAGEREF _Toc222957588 \h </w:instrText>
            </w:r>
            <w:r w:rsidR="00892B47">
              <w:rPr>
                <w:noProof/>
                <w:webHidden/>
              </w:rPr>
            </w:r>
            <w:r w:rsidR="00892B47">
              <w:rPr>
                <w:noProof/>
                <w:webHidden/>
              </w:rPr>
              <w:fldChar w:fldCharType="separate"/>
            </w:r>
            <w:r w:rsidR="00892B47">
              <w:rPr>
                <w:noProof/>
                <w:webHidden/>
              </w:rPr>
              <w:t>38</w:t>
            </w:r>
            <w:r w:rsidR="00892B47">
              <w:rPr>
                <w:noProof/>
                <w:webHidden/>
              </w:rPr>
              <w:fldChar w:fldCharType="end"/>
            </w:r>
          </w:hyperlink>
        </w:p>
        <w:p w14:paraId="671D125A" w14:textId="4522985B"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89" w:history="1">
            <w:r w:rsidR="00892B47" w:rsidRPr="009B4C10">
              <w:rPr>
                <w:rStyle w:val="Hipervnculo"/>
                <w:rFonts w:ascii="Calibri" w:hAnsi="Calibri" w:cs="Calibri"/>
                <w:b/>
                <w:bCs/>
                <w:noProof/>
              </w:rPr>
              <w:t>6.1</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Fundamentos y principios</w:t>
            </w:r>
            <w:r w:rsidR="00892B47">
              <w:rPr>
                <w:noProof/>
                <w:webHidden/>
              </w:rPr>
              <w:tab/>
            </w:r>
            <w:r w:rsidR="00892B47">
              <w:rPr>
                <w:noProof/>
                <w:webHidden/>
              </w:rPr>
              <w:fldChar w:fldCharType="begin"/>
            </w:r>
            <w:r w:rsidR="00892B47">
              <w:rPr>
                <w:noProof/>
                <w:webHidden/>
              </w:rPr>
              <w:instrText xml:space="preserve"> PAGEREF _Toc222957589 \h </w:instrText>
            </w:r>
            <w:r w:rsidR="00892B47">
              <w:rPr>
                <w:noProof/>
                <w:webHidden/>
              </w:rPr>
            </w:r>
            <w:r w:rsidR="00892B47">
              <w:rPr>
                <w:noProof/>
                <w:webHidden/>
              </w:rPr>
              <w:fldChar w:fldCharType="separate"/>
            </w:r>
            <w:r w:rsidR="00892B47">
              <w:rPr>
                <w:noProof/>
                <w:webHidden/>
              </w:rPr>
              <w:t>38</w:t>
            </w:r>
            <w:r w:rsidR="00892B47">
              <w:rPr>
                <w:noProof/>
                <w:webHidden/>
              </w:rPr>
              <w:fldChar w:fldCharType="end"/>
            </w:r>
          </w:hyperlink>
        </w:p>
        <w:p w14:paraId="615603AD" w14:textId="202A7D65"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90" w:history="1">
            <w:r w:rsidR="00892B47" w:rsidRPr="009B4C10">
              <w:rPr>
                <w:rStyle w:val="Hipervnculo"/>
                <w:rFonts w:ascii="Calibri" w:hAnsi="Calibri" w:cs="Calibri"/>
                <w:b/>
                <w:bCs/>
                <w:noProof/>
              </w:rPr>
              <w:t>6.2</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Niveles del PSP (PSP0 a PSP3)</w:t>
            </w:r>
            <w:r w:rsidR="00892B47">
              <w:rPr>
                <w:noProof/>
                <w:webHidden/>
              </w:rPr>
              <w:tab/>
            </w:r>
            <w:r w:rsidR="00892B47">
              <w:rPr>
                <w:noProof/>
                <w:webHidden/>
              </w:rPr>
              <w:fldChar w:fldCharType="begin"/>
            </w:r>
            <w:r w:rsidR="00892B47">
              <w:rPr>
                <w:noProof/>
                <w:webHidden/>
              </w:rPr>
              <w:instrText xml:space="preserve"> PAGEREF _Toc222957590 \h </w:instrText>
            </w:r>
            <w:r w:rsidR="00892B47">
              <w:rPr>
                <w:noProof/>
                <w:webHidden/>
              </w:rPr>
            </w:r>
            <w:r w:rsidR="00892B47">
              <w:rPr>
                <w:noProof/>
                <w:webHidden/>
              </w:rPr>
              <w:fldChar w:fldCharType="separate"/>
            </w:r>
            <w:r w:rsidR="00892B47">
              <w:rPr>
                <w:noProof/>
                <w:webHidden/>
              </w:rPr>
              <w:t>39</w:t>
            </w:r>
            <w:r w:rsidR="00892B47">
              <w:rPr>
                <w:noProof/>
                <w:webHidden/>
              </w:rPr>
              <w:fldChar w:fldCharType="end"/>
            </w:r>
          </w:hyperlink>
        </w:p>
        <w:p w14:paraId="3BD7DCCA" w14:textId="5C133BBE"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91" w:history="1">
            <w:r w:rsidR="00892B47" w:rsidRPr="009B4C10">
              <w:rPr>
                <w:rStyle w:val="Hipervnculo"/>
                <w:rFonts w:ascii="Calibri" w:hAnsi="Calibri" w:cs="Calibri"/>
                <w:b/>
                <w:bCs/>
                <w:noProof/>
              </w:rPr>
              <w:t>6.3</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Instrumentos de control</w:t>
            </w:r>
            <w:r w:rsidR="00892B47">
              <w:rPr>
                <w:noProof/>
                <w:webHidden/>
              </w:rPr>
              <w:tab/>
            </w:r>
            <w:r w:rsidR="00892B47">
              <w:rPr>
                <w:noProof/>
                <w:webHidden/>
              </w:rPr>
              <w:fldChar w:fldCharType="begin"/>
            </w:r>
            <w:r w:rsidR="00892B47">
              <w:rPr>
                <w:noProof/>
                <w:webHidden/>
              </w:rPr>
              <w:instrText xml:space="preserve"> PAGEREF _Toc222957591 \h </w:instrText>
            </w:r>
            <w:r w:rsidR="00892B47">
              <w:rPr>
                <w:noProof/>
                <w:webHidden/>
              </w:rPr>
            </w:r>
            <w:r w:rsidR="00892B47">
              <w:rPr>
                <w:noProof/>
                <w:webHidden/>
              </w:rPr>
              <w:fldChar w:fldCharType="separate"/>
            </w:r>
            <w:r w:rsidR="00892B47">
              <w:rPr>
                <w:noProof/>
                <w:webHidden/>
              </w:rPr>
              <w:t>40</w:t>
            </w:r>
            <w:r w:rsidR="00892B47">
              <w:rPr>
                <w:noProof/>
                <w:webHidden/>
              </w:rPr>
              <w:fldChar w:fldCharType="end"/>
            </w:r>
          </w:hyperlink>
        </w:p>
        <w:p w14:paraId="633DFC29" w14:textId="33D6BD2E"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92" w:history="1">
            <w:r w:rsidR="00892B47" w:rsidRPr="009B4C10">
              <w:rPr>
                <w:rStyle w:val="Hipervnculo"/>
                <w:rFonts w:ascii="Calibri" w:hAnsi="Calibri" w:cs="Calibri"/>
                <w:b/>
                <w:bCs/>
                <w:noProof/>
              </w:rPr>
              <w:t>6.4</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Método PROBE</w:t>
            </w:r>
            <w:r w:rsidR="00892B47">
              <w:rPr>
                <w:noProof/>
                <w:webHidden/>
              </w:rPr>
              <w:tab/>
            </w:r>
            <w:r w:rsidR="00892B47">
              <w:rPr>
                <w:noProof/>
                <w:webHidden/>
              </w:rPr>
              <w:fldChar w:fldCharType="begin"/>
            </w:r>
            <w:r w:rsidR="00892B47">
              <w:rPr>
                <w:noProof/>
                <w:webHidden/>
              </w:rPr>
              <w:instrText xml:space="preserve"> PAGEREF _Toc222957592 \h </w:instrText>
            </w:r>
            <w:r w:rsidR="00892B47">
              <w:rPr>
                <w:noProof/>
                <w:webHidden/>
              </w:rPr>
            </w:r>
            <w:r w:rsidR="00892B47">
              <w:rPr>
                <w:noProof/>
                <w:webHidden/>
              </w:rPr>
              <w:fldChar w:fldCharType="separate"/>
            </w:r>
            <w:r w:rsidR="00892B47">
              <w:rPr>
                <w:noProof/>
                <w:webHidden/>
              </w:rPr>
              <w:t>41</w:t>
            </w:r>
            <w:r w:rsidR="00892B47">
              <w:rPr>
                <w:noProof/>
                <w:webHidden/>
              </w:rPr>
              <w:fldChar w:fldCharType="end"/>
            </w:r>
          </w:hyperlink>
        </w:p>
        <w:p w14:paraId="5BFF955F" w14:textId="71C173B9"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93" w:history="1">
            <w:r w:rsidR="00892B47" w:rsidRPr="009B4C10">
              <w:rPr>
                <w:rStyle w:val="Hipervnculo"/>
                <w:rFonts w:ascii="Calibri" w:hAnsi="Calibri" w:cs="Calibri"/>
                <w:b/>
                <w:bCs/>
                <w:noProof/>
              </w:rPr>
              <w:t>6.5</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Estadísticas aplicadas</w:t>
            </w:r>
            <w:r w:rsidR="00892B47">
              <w:rPr>
                <w:noProof/>
                <w:webHidden/>
              </w:rPr>
              <w:tab/>
            </w:r>
            <w:r w:rsidR="00892B47">
              <w:rPr>
                <w:noProof/>
                <w:webHidden/>
              </w:rPr>
              <w:fldChar w:fldCharType="begin"/>
            </w:r>
            <w:r w:rsidR="00892B47">
              <w:rPr>
                <w:noProof/>
                <w:webHidden/>
              </w:rPr>
              <w:instrText xml:space="preserve"> PAGEREF _Toc222957593 \h </w:instrText>
            </w:r>
            <w:r w:rsidR="00892B47">
              <w:rPr>
                <w:noProof/>
                <w:webHidden/>
              </w:rPr>
            </w:r>
            <w:r w:rsidR="00892B47">
              <w:rPr>
                <w:noProof/>
                <w:webHidden/>
              </w:rPr>
              <w:fldChar w:fldCharType="separate"/>
            </w:r>
            <w:r w:rsidR="00892B47">
              <w:rPr>
                <w:noProof/>
                <w:webHidden/>
              </w:rPr>
              <w:t>42</w:t>
            </w:r>
            <w:r w:rsidR="00892B47">
              <w:rPr>
                <w:noProof/>
                <w:webHidden/>
              </w:rPr>
              <w:fldChar w:fldCharType="end"/>
            </w:r>
          </w:hyperlink>
        </w:p>
        <w:p w14:paraId="77124D9A" w14:textId="38ED1D50"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94" w:history="1">
            <w:r w:rsidR="00892B47" w:rsidRPr="009B4C10">
              <w:rPr>
                <w:rStyle w:val="Hipervnculo"/>
                <w:rFonts w:ascii="Calibri" w:eastAsia="Times New Roman" w:hAnsi="Calibri" w:cs="Calibri"/>
                <w:b/>
                <w:bCs/>
                <w:noProof/>
              </w:rPr>
              <w:t>6.6</w:t>
            </w:r>
            <w:r w:rsidR="00892B47">
              <w:rPr>
                <w:rFonts w:asciiTheme="minorHAnsi" w:eastAsiaTheme="minorEastAsia" w:hAnsiTheme="minorHAnsi" w:cstheme="minorBidi"/>
                <w:noProof/>
                <w:lang w:eastAsia="es-CO"/>
              </w:rPr>
              <w:tab/>
            </w:r>
            <w:r w:rsidR="00892B47" w:rsidRPr="009B4C10">
              <w:rPr>
                <w:rStyle w:val="Hipervnculo"/>
                <w:rFonts w:ascii="Calibri" w:eastAsia="Times New Roman" w:hAnsi="Calibri" w:cs="Calibri"/>
                <w:b/>
                <w:bCs/>
                <w:noProof/>
              </w:rPr>
              <w:t>Herramientas informáticas de apoyo</w:t>
            </w:r>
            <w:r w:rsidR="00892B47">
              <w:rPr>
                <w:noProof/>
                <w:webHidden/>
              </w:rPr>
              <w:tab/>
            </w:r>
            <w:r w:rsidR="00892B47">
              <w:rPr>
                <w:noProof/>
                <w:webHidden/>
              </w:rPr>
              <w:fldChar w:fldCharType="begin"/>
            </w:r>
            <w:r w:rsidR="00892B47">
              <w:rPr>
                <w:noProof/>
                <w:webHidden/>
              </w:rPr>
              <w:instrText xml:space="preserve"> PAGEREF _Toc222957594 \h </w:instrText>
            </w:r>
            <w:r w:rsidR="00892B47">
              <w:rPr>
                <w:noProof/>
                <w:webHidden/>
              </w:rPr>
            </w:r>
            <w:r w:rsidR="00892B47">
              <w:rPr>
                <w:noProof/>
                <w:webHidden/>
              </w:rPr>
              <w:fldChar w:fldCharType="separate"/>
            </w:r>
            <w:r w:rsidR="00892B47">
              <w:rPr>
                <w:noProof/>
                <w:webHidden/>
              </w:rPr>
              <w:t>44</w:t>
            </w:r>
            <w:r w:rsidR="00892B47">
              <w:rPr>
                <w:noProof/>
                <w:webHidden/>
              </w:rPr>
              <w:fldChar w:fldCharType="end"/>
            </w:r>
          </w:hyperlink>
        </w:p>
        <w:p w14:paraId="143802F6" w14:textId="15CE4280" w:rsidR="00892B47" w:rsidRDefault="0079596F">
          <w:pPr>
            <w:pStyle w:val="TDC1"/>
            <w:tabs>
              <w:tab w:val="left" w:pos="440"/>
              <w:tab w:val="right" w:leader="dot" w:pos="9962"/>
            </w:tabs>
            <w:rPr>
              <w:rFonts w:asciiTheme="minorHAnsi" w:eastAsiaTheme="minorEastAsia" w:hAnsiTheme="minorHAnsi" w:cstheme="minorBidi"/>
              <w:noProof/>
              <w:lang w:eastAsia="es-CO"/>
            </w:rPr>
          </w:pPr>
          <w:hyperlink w:anchor="_Toc222957595" w:history="1">
            <w:r w:rsidR="00892B47" w:rsidRPr="009B4C10">
              <w:rPr>
                <w:rStyle w:val="Hipervnculo"/>
                <w:rFonts w:ascii="Calibri" w:eastAsia="Times New Roman" w:hAnsi="Calibri" w:cs="Calibri"/>
                <w:b/>
                <w:bCs/>
                <w:noProof/>
              </w:rPr>
              <w:t>7.</w:t>
            </w:r>
            <w:r w:rsidR="00892B47">
              <w:rPr>
                <w:rFonts w:asciiTheme="minorHAnsi" w:eastAsiaTheme="minorEastAsia" w:hAnsiTheme="minorHAnsi" w:cstheme="minorBidi"/>
                <w:noProof/>
                <w:lang w:eastAsia="es-CO"/>
              </w:rPr>
              <w:tab/>
            </w:r>
            <w:r w:rsidR="00892B47" w:rsidRPr="009B4C10">
              <w:rPr>
                <w:rStyle w:val="Hipervnculo"/>
                <w:rFonts w:ascii="Calibri" w:eastAsia="Times New Roman" w:hAnsi="Calibri" w:cs="Calibri"/>
                <w:b/>
                <w:bCs/>
                <w:noProof/>
              </w:rPr>
              <w:t>Documentación en procesos de calidad</w:t>
            </w:r>
            <w:r w:rsidR="00892B47">
              <w:rPr>
                <w:noProof/>
                <w:webHidden/>
              </w:rPr>
              <w:tab/>
            </w:r>
            <w:r w:rsidR="00892B47">
              <w:rPr>
                <w:noProof/>
                <w:webHidden/>
              </w:rPr>
              <w:fldChar w:fldCharType="begin"/>
            </w:r>
            <w:r w:rsidR="00892B47">
              <w:rPr>
                <w:noProof/>
                <w:webHidden/>
              </w:rPr>
              <w:instrText xml:space="preserve"> PAGEREF _Toc222957595 \h </w:instrText>
            </w:r>
            <w:r w:rsidR="00892B47">
              <w:rPr>
                <w:noProof/>
                <w:webHidden/>
              </w:rPr>
            </w:r>
            <w:r w:rsidR="00892B47">
              <w:rPr>
                <w:noProof/>
                <w:webHidden/>
              </w:rPr>
              <w:fldChar w:fldCharType="separate"/>
            </w:r>
            <w:r w:rsidR="00892B47">
              <w:rPr>
                <w:noProof/>
                <w:webHidden/>
              </w:rPr>
              <w:t>44</w:t>
            </w:r>
            <w:r w:rsidR="00892B47">
              <w:rPr>
                <w:noProof/>
                <w:webHidden/>
              </w:rPr>
              <w:fldChar w:fldCharType="end"/>
            </w:r>
          </w:hyperlink>
        </w:p>
        <w:p w14:paraId="43D64E24" w14:textId="40133342"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96" w:history="1">
            <w:r w:rsidR="00892B47" w:rsidRPr="009B4C10">
              <w:rPr>
                <w:rStyle w:val="Hipervnculo"/>
                <w:rFonts w:ascii="Calibri" w:hAnsi="Calibri" w:cs="Calibri"/>
                <w:b/>
                <w:bCs/>
                <w:noProof/>
              </w:rPr>
              <w:t>7.1</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Estándares de documentación</w:t>
            </w:r>
            <w:r w:rsidR="00892B47">
              <w:rPr>
                <w:noProof/>
                <w:webHidden/>
              </w:rPr>
              <w:tab/>
            </w:r>
            <w:r w:rsidR="00892B47">
              <w:rPr>
                <w:noProof/>
                <w:webHidden/>
              </w:rPr>
              <w:fldChar w:fldCharType="begin"/>
            </w:r>
            <w:r w:rsidR="00892B47">
              <w:rPr>
                <w:noProof/>
                <w:webHidden/>
              </w:rPr>
              <w:instrText xml:space="preserve"> PAGEREF _Toc222957596 \h </w:instrText>
            </w:r>
            <w:r w:rsidR="00892B47">
              <w:rPr>
                <w:noProof/>
                <w:webHidden/>
              </w:rPr>
            </w:r>
            <w:r w:rsidR="00892B47">
              <w:rPr>
                <w:noProof/>
                <w:webHidden/>
              </w:rPr>
              <w:fldChar w:fldCharType="separate"/>
            </w:r>
            <w:r w:rsidR="00892B47">
              <w:rPr>
                <w:noProof/>
                <w:webHidden/>
              </w:rPr>
              <w:t>45</w:t>
            </w:r>
            <w:r w:rsidR="00892B47">
              <w:rPr>
                <w:noProof/>
                <w:webHidden/>
              </w:rPr>
              <w:fldChar w:fldCharType="end"/>
            </w:r>
          </w:hyperlink>
        </w:p>
        <w:p w14:paraId="0F808C74" w14:textId="0EB6627D"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97" w:history="1">
            <w:r w:rsidR="00892B47" w:rsidRPr="009B4C10">
              <w:rPr>
                <w:rStyle w:val="Hipervnculo"/>
                <w:rFonts w:ascii="Calibri" w:hAnsi="Calibri" w:cs="Calibri"/>
                <w:b/>
                <w:bCs/>
                <w:noProof/>
              </w:rPr>
              <w:t>7.2</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Formatos y plantillas</w:t>
            </w:r>
            <w:r w:rsidR="00892B47">
              <w:rPr>
                <w:noProof/>
                <w:webHidden/>
              </w:rPr>
              <w:tab/>
            </w:r>
            <w:r w:rsidR="00892B47">
              <w:rPr>
                <w:noProof/>
                <w:webHidden/>
              </w:rPr>
              <w:fldChar w:fldCharType="begin"/>
            </w:r>
            <w:r w:rsidR="00892B47">
              <w:rPr>
                <w:noProof/>
                <w:webHidden/>
              </w:rPr>
              <w:instrText xml:space="preserve"> PAGEREF _Toc222957597 \h </w:instrText>
            </w:r>
            <w:r w:rsidR="00892B47">
              <w:rPr>
                <w:noProof/>
                <w:webHidden/>
              </w:rPr>
            </w:r>
            <w:r w:rsidR="00892B47">
              <w:rPr>
                <w:noProof/>
                <w:webHidden/>
              </w:rPr>
              <w:fldChar w:fldCharType="separate"/>
            </w:r>
            <w:r w:rsidR="00892B47">
              <w:rPr>
                <w:noProof/>
                <w:webHidden/>
              </w:rPr>
              <w:t>46</w:t>
            </w:r>
            <w:r w:rsidR="00892B47">
              <w:rPr>
                <w:noProof/>
                <w:webHidden/>
              </w:rPr>
              <w:fldChar w:fldCharType="end"/>
            </w:r>
          </w:hyperlink>
        </w:p>
        <w:p w14:paraId="5198FBA8" w14:textId="16F89384" w:rsidR="00892B47" w:rsidRDefault="0079596F">
          <w:pPr>
            <w:pStyle w:val="TDC2"/>
            <w:tabs>
              <w:tab w:val="left" w:pos="880"/>
              <w:tab w:val="right" w:leader="dot" w:pos="9962"/>
            </w:tabs>
            <w:rPr>
              <w:rFonts w:asciiTheme="minorHAnsi" w:eastAsiaTheme="minorEastAsia" w:hAnsiTheme="minorHAnsi" w:cstheme="minorBidi"/>
              <w:noProof/>
              <w:lang w:eastAsia="es-CO"/>
            </w:rPr>
          </w:pPr>
          <w:hyperlink w:anchor="_Toc222957598" w:history="1">
            <w:r w:rsidR="00892B47" w:rsidRPr="009B4C10">
              <w:rPr>
                <w:rStyle w:val="Hipervnculo"/>
                <w:rFonts w:ascii="Calibri" w:hAnsi="Calibri" w:cs="Calibri"/>
                <w:b/>
                <w:bCs/>
                <w:noProof/>
              </w:rPr>
              <w:t>7.3</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Gestión documental</w:t>
            </w:r>
            <w:r w:rsidR="00892B47">
              <w:rPr>
                <w:noProof/>
                <w:webHidden/>
              </w:rPr>
              <w:tab/>
            </w:r>
            <w:r w:rsidR="00892B47">
              <w:rPr>
                <w:noProof/>
                <w:webHidden/>
              </w:rPr>
              <w:fldChar w:fldCharType="begin"/>
            </w:r>
            <w:r w:rsidR="00892B47">
              <w:rPr>
                <w:noProof/>
                <w:webHidden/>
              </w:rPr>
              <w:instrText xml:space="preserve"> PAGEREF _Toc222957598 \h </w:instrText>
            </w:r>
            <w:r w:rsidR="00892B47">
              <w:rPr>
                <w:noProof/>
                <w:webHidden/>
              </w:rPr>
            </w:r>
            <w:r w:rsidR="00892B47">
              <w:rPr>
                <w:noProof/>
                <w:webHidden/>
              </w:rPr>
              <w:fldChar w:fldCharType="separate"/>
            </w:r>
            <w:r w:rsidR="00892B47">
              <w:rPr>
                <w:noProof/>
                <w:webHidden/>
              </w:rPr>
              <w:t>47</w:t>
            </w:r>
            <w:r w:rsidR="00892B47">
              <w:rPr>
                <w:noProof/>
                <w:webHidden/>
              </w:rPr>
              <w:fldChar w:fldCharType="end"/>
            </w:r>
          </w:hyperlink>
        </w:p>
        <w:p w14:paraId="74FB3ABD" w14:textId="5BC3BA84" w:rsidR="00892B47" w:rsidRDefault="0079596F">
          <w:pPr>
            <w:pStyle w:val="TDC1"/>
            <w:tabs>
              <w:tab w:val="left" w:pos="440"/>
              <w:tab w:val="right" w:leader="dot" w:pos="9962"/>
            </w:tabs>
            <w:rPr>
              <w:rFonts w:asciiTheme="minorHAnsi" w:eastAsiaTheme="minorEastAsia" w:hAnsiTheme="minorHAnsi" w:cstheme="minorBidi"/>
              <w:noProof/>
              <w:lang w:eastAsia="es-CO"/>
            </w:rPr>
          </w:pPr>
          <w:hyperlink w:anchor="_Toc222957599" w:history="1">
            <w:r w:rsidR="00892B47" w:rsidRPr="009B4C10">
              <w:rPr>
                <w:rStyle w:val="Hipervnculo"/>
                <w:rFonts w:asciiTheme="majorHAnsi" w:hAnsiTheme="majorHAnsi" w:cstheme="majorHAnsi"/>
                <w:b/>
                <w:bCs/>
                <w:noProof/>
                <w:lang w:val="es-ES_tradnl"/>
              </w:rPr>
              <w:t>D.</w:t>
            </w:r>
            <w:r w:rsidR="00892B47">
              <w:rPr>
                <w:rFonts w:asciiTheme="minorHAnsi" w:eastAsiaTheme="minorEastAsia" w:hAnsiTheme="minorHAnsi" w:cstheme="minorBidi"/>
                <w:noProof/>
                <w:lang w:eastAsia="es-CO"/>
              </w:rPr>
              <w:tab/>
            </w:r>
            <w:r w:rsidR="00892B47" w:rsidRPr="009B4C10">
              <w:rPr>
                <w:rStyle w:val="Hipervnculo"/>
                <w:rFonts w:asciiTheme="majorHAnsi" w:hAnsiTheme="majorHAnsi" w:cstheme="majorHAnsi"/>
                <w:b/>
                <w:bCs/>
                <w:noProof/>
                <w:lang w:val="es-ES_tradnl"/>
              </w:rPr>
              <w:t>SÍNTESIS</w:t>
            </w:r>
            <w:r w:rsidR="00892B47">
              <w:rPr>
                <w:noProof/>
                <w:webHidden/>
              </w:rPr>
              <w:tab/>
            </w:r>
            <w:r w:rsidR="00892B47">
              <w:rPr>
                <w:noProof/>
                <w:webHidden/>
              </w:rPr>
              <w:fldChar w:fldCharType="begin"/>
            </w:r>
            <w:r w:rsidR="00892B47">
              <w:rPr>
                <w:noProof/>
                <w:webHidden/>
              </w:rPr>
              <w:instrText xml:space="preserve"> PAGEREF _Toc222957599 \h </w:instrText>
            </w:r>
            <w:r w:rsidR="00892B47">
              <w:rPr>
                <w:noProof/>
                <w:webHidden/>
              </w:rPr>
            </w:r>
            <w:r w:rsidR="00892B47">
              <w:rPr>
                <w:noProof/>
                <w:webHidden/>
              </w:rPr>
              <w:fldChar w:fldCharType="separate"/>
            </w:r>
            <w:r w:rsidR="00892B47">
              <w:rPr>
                <w:noProof/>
                <w:webHidden/>
              </w:rPr>
              <w:t>48</w:t>
            </w:r>
            <w:r w:rsidR="00892B47">
              <w:rPr>
                <w:noProof/>
                <w:webHidden/>
              </w:rPr>
              <w:fldChar w:fldCharType="end"/>
            </w:r>
          </w:hyperlink>
        </w:p>
        <w:p w14:paraId="73DA789B" w14:textId="65095547" w:rsidR="00892B47" w:rsidRDefault="00892B47">
          <w:r>
            <w:rPr>
              <w:b/>
              <w:bCs/>
              <w:lang w:val="es-ES"/>
            </w:rPr>
            <w:fldChar w:fldCharType="end"/>
          </w:r>
        </w:p>
      </w:sdtContent>
    </w:sdt>
    <w:p w14:paraId="483C36DD" w14:textId="442C461E" w:rsidR="00056837" w:rsidRPr="00D53E48" w:rsidRDefault="00056837" w:rsidP="0046422B">
      <w:pPr>
        <w:pStyle w:val="Normal0"/>
        <w:spacing w:line="360" w:lineRule="auto"/>
        <w:rPr>
          <w:rFonts w:ascii="Calibri" w:hAnsi="Calibri" w:cs="Calibri"/>
        </w:rPr>
      </w:pPr>
    </w:p>
    <w:p w14:paraId="718AD0A0" w14:textId="564CDFDF" w:rsidR="000744D2" w:rsidRPr="00D53E48" w:rsidRDefault="000744D2" w:rsidP="0046422B">
      <w:pPr>
        <w:pStyle w:val="Normal0"/>
        <w:spacing w:line="360" w:lineRule="auto"/>
        <w:rPr>
          <w:rFonts w:ascii="Calibri" w:hAnsi="Calibri" w:cs="Calibri"/>
        </w:rPr>
      </w:pPr>
    </w:p>
    <w:p w14:paraId="5E355A5B" w14:textId="6CA954F0" w:rsidR="000744D2" w:rsidRPr="00D53E48" w:rsidRDefault="000744D2" w:rsidP="0046422B">
      <w:pPr>
        <w:pStyle w:val="Normal0"/>
        <w:spacing w:line="360" w:lineRule="auto"/>
        <w:rPr>
          <w:rFonts w:ascii="Calibri" w:hAnsi="Calibri" w:cs="Calibri"/>
        </w:rPr>
      </w:pPr>
    </w:p>
    <w:bookmarkEnd w:id="0"/>
    <w:p w14:paraId="5AB0BE6A" w14:textId="77777777" w:rsidR="00053B61" w:rsidRPr="00D53E48" w:rsidRDefault="00053B61" w:rsidP="006B3016">
      <w:pPr>
        <w:pStyle w:val="Normal0"/>
        <w:numPr>
          <w:ilvl w:val="0"/>
          <w:numId w:val="4"/>
        </w:numPr>
        <w:pBdr>
          <w:top w:val="nil"/>
          <w:left w:val="nil"/>
          <w:bottom w:val="nil"/>
          <w:right w:val="nil"/>
          <w:between w:val="nil"/>
        </w:pBdr>
        <w:spacing w:line="360" w:lineRule="auto"/>
        <w:rPr>
          <w:rFonts w:ascii="Calibri" w:hAnsi="Calibri" w:cs="Calibri"/>
          <w:b/>
        </w:rPr>
      </w:pPr>
      <w:r w:rsidRPr="00D53E48">
        <w:rPr>
          <w:rFonts w:ascii="Calibri" w:hAnsi="Calibri" w:cs="Calibri"/>
          <w:b/>
        </w:rPr>
        <w:t>INTRODUCCIÓN</w:t>
      </w:r>
    </w:p>
    <w:p w14:paraId="25916EF8" w14:textId="77777777" w:rsidR="00053B61" w:rsidRPr="00D53E48" w:rsidRDefault="00053B61" w:rsidP="0046422B">
      <w:pPr>
        <w:pStyle w:val="NormalWeb"/>
        <w:spacing w:before="0" w:beforeAutospacing="0" w:after="0" w:afterAutospacing="0" w:line="360" w:lineRule="auto"/>
        <w:rPr>
          <w:rFonts w:ascii="Calibri" w:hAnsi="Calibri" w:cs="Calibri"/>
          <w:sz w:val="22"/>
          <w:szCs w:val="22"/>
        </w:rPr>
      </w:pPr>
    </w:p>
    <w:p w14:paraId="162E49D8" w14:textId="4053A069" w:rsidR="00DA5355" w:rsidRPr="00D53E48" w:rsidRDefault="00DA5355"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En un entorno donde las organizaciones dependen cada vez más de soluciones tecnológicas para operar y competir, la calidad del </w:t>
      </w:r>
      <w:r w:rsidRPr="00D53E48">
        <w:rPr>
          <w:rFonts w:ascii="Calibri" w:hAnsi="Calibri" w:cs="Calibri"/>
          <w:i/>
          <w:iCs/>
          <w:sz w:val="22"/>
          <w:szCs w:val="22"/>
        </w:rPr>
        <w:t>software</w:t>
      </w:r>
      <w:r w:rsidRPr="00D53E48">
        <w:rPr>
          <w:rFonts w:ascii="Calibri" w:hAnsi="Calibri" w:cs="Calibri"/>
          <w:sz w:val="22"/>
          <w:szCs w:val="22"/>
        </w:rPr>
        <w:t xml:space="preserve"> se consolida como un factor estratégico. Los errores en los sistemas pueden generar pérdidas económicas, afectar la reputación institucional y comprometer la seguridad de la información. Por ello, la gestión adecuada de las pruebas y el aseguramiento de la calidad resultan componentes esenciales a lo largo del ciclo de vida del desarrollo de </w:t>
      </w:r>
      <w:r w:rsidRPr="00D53E48">
        <w:rPr>
          <w:rFonts w:ascii="Calibri" w:hAnsi="Calibri" w:cs="Calibri"/>
          <w:i/>
          <w:iCs/>
          <w:sz w:val="22"/>
          <w:szCs w:val="22"/>
        </w:rPr>
        <w:t>software</w:t>
      </w:r>
      <w:r w:rsidRPr="00D53E48">
        <w:rPr>
          <w:rFonts w:ascii="Calibri" w:hAnsi="Calibri" w:cs="Calibri"/>
          <w:sz w:val="22"/>
          <w:szCs w:val="22"/>
        </w:rPr>
        <w:t>.</w:t>
      </w:r>
    </w:p>
    <w:p w14:paraId="054FFE0C" w14:textId="3B1893A5" w:rsidR="000D7334" w:rsidRPr="00D53E48" w:rsidRDefault="00DA5355"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Este componente proporciona los fundamentos conceptuales, normativos y prácticos necesarios para planificar, ejecutar, controlar y mejorar los procesos de verificación y validación, en coherencia con estándares internacionales y buenas prácticas de la industria. Mediante una modalidad virtual y un enfoque aplicado, se desarrollan competencias orientadas a garantizar productos de </w:t>
      </w:r>
      <w:r w:rsidRPr="00D53E48">
        <w:rPr>
          <w:rFonts w:ascii="Calibri" w:hAnsi="Calibri" w:cs="Calibri"/>
          <w:i/>
          <w:iCs/>
          <w:sz w:val="22"/>
          <w:szCs w:val="22"/>
        </w:rPr>
        <w:t>software</w:t>
      </w:r>
      <w:r w:rsidRPr="00D53E48">
        <w:rPr>
          <w:rFonts w:ascii="Calibri" w:hAnsi="Calibri" w:cs="Calibri"/>
          <w:sz w:val="22"/>
          <w:szCs w:val="22"/>
        </w:rPr>
        <w:t xml:space="preserve"> confiables, eficientes y alineados con los requisitos establecidos, contribuyendo a la mejora continua de los procesos tecnológicos en las organizaciones.</w:t>
      </w:r>
    </w:p>
    <w:p w14:paraId="38E4E5E0" w14:textId="74A250A8" w:rsidR="00DA5355" w:rsidRPr="00D53E48" w:rsidRDefault="00DA5355" w:rsidP="0046422B">
      <w:pPr>
        <w:pStyle w:val="NormalWeb"/>
        <w:spacing w:before="0" w:beforeAutospacing="0" w:after="0" w:afterAutospacing="0" w:line="360" w:lineRule="auto"/>
        <w:rPr>
          <w:rFonts w:ascii="Calibri" w:hAnsi="Calibri" w:cs="Calibri"/>
          <w:sz w:val="22"/>
          <w:szCs w:val="22"/>
        </w:rPr>
      </w:pPr>
    </w:p>
    <w:p w14:paraId="11FD215D" w14:textId="30FD83D5" w:rsidR="00BB0E0C" w:rsidRPr="00D53E48" w:rsidRDefault="00BB0E0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Partiendo de lo anterior, se invita a que acceda al siguiente video, el cual relaciona la temática a tratar durante este componente formativo:</w:t>
      </w:r>
    </w:p>
    <w:p w14:paraId="0953ED88" w14:textId="73CC2C3B" w:rsidR="00BB0E0C" w:rsidRPr="00D53E48" w:rsidRDefault="00BB0E0C" w:rsidP="0046422B">
      <w:pPr>
        <w:pStyle w:val="NormalWeb"/>
        <w:spacing w:before="0" w:beforeAutospacing="0" w:after="0" w:afterAutospacing="0" w:line="360" w:lineRule="auto"/>
        <w:rPr>
          <w:rFonts w:ascii="Calibri" w:hAnsi="Calibri" w:cs="Calibri"/>
          <w:sz w:val="22"/>
          <w:szCs w:val="22"/>
        </w:rPr>
      </w:pPr>
    </w:p>
    <w:p w14:paraId="7AC9CB9E" w14:textId="35D74DF1" w:rsidR="00BB0E0C" w:rsidRPr="00D53E48" w:rsidRDefault="00BB0E0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noProof/>
          <w:color w:val="000000" w:themeColor="text1"/>
          <w:sz w:val="22"/>
          <w:szCs w:val="22"/>
          <w:lang w:eastAsia="en-US"/>
        </w:rPr>
        <mc:AlternateContent>
          <mc:Choice Requires="wps">
            <w:drawing>
              <wp:inline distT="0" distB="0" distL="0" distR="0" wp14:anchorId="1FD5EAEC" wp14:editId="6CA22770">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0DE63CE9" w14:textId="5B08BCCD" w:rsidR="00324713" w:rsidRPr="00D53E48" w:rsidRDefault="00324713" w:rsidP="00BB0E0C">
                            <w:pPr>
                              <w:spacing w:line="275" w:lineRule="auto"/>
                              <w:jc w:val="center"/>
                              <w:rPr>
                                <w:b/>
                              </w:rPr>
                            </w:pPr>
                            <w:r w:rsidRPr="00D53E48">
                              <w:rPr>
                                <w:b/>
                                <w:color w:val="FFFFFF"/>
                              </w:rPr>
                              <w:t>DI_Guion_Introduccion_Video_CF</w:t>
                            </w:r>
                            <w:r w:rsidR="00DF3A28">
                              <w:rPr>
                                <w:b/>
                                <w:color w:val="FFFFFF"/>
                              </w:rPr>
                              <w:t>1</w:t>
                            </w:r>
                            <w:r w:rsidR="006505D2">
                              <w:rPr>
                                <w:b/>
                                <w:color w:val="FFFFFF"/>
                              </w:rPr>
                              <w:t>1</w:t>
                            </w:r>
                            <w:r w:rsidRPr="00D53E48">
                              <w:rPr>
                                <w:b/>
                                <w:color w:val="FFFFFF"/>
                              </w:rPr>
                              <w:t>_228144</w:t>
                            </w:r>
                          </w:p>
                        </w:txbxContent>
                      </wps:txbx>
                      <wps:bodyPr spcFirstLastPara="1" wrap="square" lIns="91425" tIns="45700" rIns="91425" bIns="45700" anchor="ctr" anchorCtr="0">
                        <a:noAutofit/>
                      </wps:bodyPr>
                    </wps:wsp>
                  </a:graphicData>
                </a:graphic>
              </wp:inline>
            </w:drawing>
          </mc:Choice>
          <mc:Fallback>
            <w:pict>
              <v:rect w14:anchorId="1FD5EAEC"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0DE63CE9" w14:textId="5B08BCCD" w:rsidR="00324713" w:rsidRPr="00D53E48" w:rsidRDefault="00324713" w:rsidP="00BB0E0C">
                      <w:pPr>
                        <w:spacing w:line="275" w:lineRule="auto"/>
                        <w:jc w:val="center"/>
                        <w:rPr>
                          <w:b/>
                        </w:rPr>
                      </w:pPr>
                      <w:r w:rsidRPr="00D53E48">
                        <w:rPr>
                          <w:b/>
                          <w:color w:val="FFFFFF"/>
                        </w:rPr>
                        <w:t>DI_Guion_Introduccion_Video_CF</w:t>
                      </w:r>
                      <w:r w:rsidR="00DF3A28">
                        <w:rPr>
                          <w:b/>
                          <w:color w:val="FFFFFF"/>
                        </w:rPr>
                        <w:t>1</w:t>
                      </w:r>
                      <w:r w:rsidR="006505D2">
                        <w:rPr>
                          <w:b/>
                          <w:color w:val="FFFFFF"/>
                        </w:rPr>
                        <w:t>1</w:t>
                      </w:r>
                      <w:r w:rsidRPr="00D53E48">
                        <w:rPr>
                          <w:b/>
                          <w:color w:val="FFFFFF"/>
                        </w:rPr>
                        <w:t>_228144</w:t>
                      </w:r>
                    </w:p>
                  </w:txbxContent>
                </v:textbox>
                <w10:anchorlock/>
              </v:rect>
            </w:pict>
          </mc:Fallback>
        </mc:AlternateContent>
      </w:r>
    </w:p>
    <w:p w14:paraId="3DB9CCA1" w14:textId="0E91FA8A" w:rsidR="00BB0E0C" w:rsidRPr="00D53E48" w:rsidRDefault="00BB0E0C" w:rsidP="0046422B">
      <w:pPr>
        <w:pStyle w:val="NormalWeb"/>
        <w:spacing w:before="0" w:beforeAutospacing="0" w:after="0" w:afterAutospacing="0" w:line="360" w:lineRule="auto"/>
        <w:rPr>
          <w:rFonts w:ascii="Calibri" w:hAnsi="Calibri" w:cs="Calibri"/>
          <w:sz w:val="22"/>
          <w:szCs w:val="22"/>
        </w:rPr>
      </w:pPr>
    </w:p>
    <w:p w14:paraId="11452E38" w14:textId="260AD9A9" w:rsidR="00E74244" w:rsidRPr="00D53E48" w:rsidRDefault="00E74244" w:rsidP="0046422B">
      <w:pPr>
        <w:pStyle w:val="NormalWeb"/>
        <w:spacing w:before="0" w:beforeAutospacing="0" w:after="0" w:afterAutospacing="0" w:line="360" w:lineRule="auto"/>
        <w:rPr>
          <w:rFonts w:ascii="Calibri" w:hAnsi="Calibri" w:cs="Calibri"/>
          <w:sz w:val="22"/>
          <w:szCs w:val="22"/>
        </w:rPr>
      </w:pPr>
    </w:p>
    <w:p w14:paraId="094CEE88" w14:textId="67678B7B" w:rsidR="00E74244" w:rsidRPr="00D53E48" w:rsidRDefault="00E74244" w:rsidP="0046422B">
      <w:pPr>
        <w:pStyle w:val="NormalWeb"/>
        <w:spacing w:before="0" w:beforeAutospacing="0" w:after="0" w:afterAutospacing="0" w:line="360" w:lineRule="auto"/>
        <w:rPr>
          <w:rFonts w:ascii="Calibri" w:hAnsi="Calibri" w:cs="Calibri"/>
          <w:sz w:val="22"/>
          <w:szCs w:val="22"/>
        </w:rPr>
      </w:pPr>
    </w:p>
    <w:p w14:paraId="0A5ED0BE" w14:textId="727AC171" w:rsidR="00E74244" w:rsidRPr="00D53E48" w:rsidRDefault="00E74244" w:rsidP="0046422B">
      <w:pPr>
        <w:pStyle w:val="NormalWeb"/>
        <w:spacing w:before="0" w:beforeAutospacing="0" w:after="0" w:afterAutospacing="0" w:line="360" w:lineRule="auto"/>
        <w:rPr>
          <w:rFonts w:ascii="Calibri" w:hAnsi="Calibri" w:cs="Calibri"/>
          <w:sz w:val="22"/>
          <w:szCs w:val="22"/>
        </w:rPr>
      </w:pPr>
    </w:p>
    <w:p w14:paraId="6A5C03A2" w14:textId="67045A28" w:rsidR="00E74244" w:rsidRPr="00D53E48" w:rsidRDefault="00E74244" w:rsidP="0046422B">
      <w:pPr>
        <w:pStyle w:val="NormalWeb"/>
        <w:spacing w:before="0" w:beforeAutospacing="0" w:after="0" w:afterAutospacing="0" w:line="360" w:lineRule="auto"/>
        <w:rPr>
          <w:rFonts w:ascii="Calibri" w:hAnsi="Calibri" w:cs="Calibri"/>
          <w:sz w:val="22"/>
          <w:szCs w:val="22"/>
        </w:rPr>
      </w:pPr>
    </w:p>
    <w:p w14:paraId="2D03977C" w14:textId="7DD7398C" w:rsidR="00E74244" w:rsidRPr="00D53E48" w:rsidRDefault="00E74244" w:rsidP="0046422B">
      <w:pPr>
        <w:pStyle w:val="NormalWeb"/>
        <w:spacing w:before="0" w:beforeAutospacing="0" w:after="0" w:afterAutospacing="0" w:line="360" w:lineRule="auto"/>
        <w:rPr>
          <w:rFonts w:ascii="Calibri" w:hAnsi="Calibri" w:cs="Calibri"/>
          <w:sz w:val="22"/>
          <w:szCs w:val="22"/>
        </w:rPr>
      </w:pPr>
    </w:p>
    <w:p w14:paraId="44C7B754" w14:textId="379B7A92" w:rsidR="00E74244" w:rsidRPr="00D53E48" w:rsidRDefault="00E74244" w:rsidP="0046422B">
      <w:pPr>
        <w:pStyle w:val="NormalWeb"/>
        <w:spacing w:before="0" w:beforeAutospacing="0" w:after="0" w:afterAutospacing="0" w:line="360" w:lineRule="auto"/>
        <w:rPr>
          <w:rFonts w:ascii="Calibri" w:hAnsi="Calibri" w:cs="Calibri"/>
          <w:sz w:val="22"/>
          <w:szCs w:val="22"/>
        </w:rPr>
      </w:pPr>
    </w:p>
    <w:p w14:paraId="62BA1425" w14:textId="17A3B8DE" w:rsidR="0046422B" w:rsidRPr="00D53E48" w:rsidRDefault="0046422B" w:rsidP="0046422B">
      <w:pPr>
        <w:pStyle w:val="NormalWeb"/>
        <w:spacing w:before="0" w:beforeAutospacing="0" w:after="0" w:afterAutospacing="0" w:line="360" w:lineRule="auto"/>
        <w:rPr>
          <w:rFonts w:ascii="Calibri" w:hAnsi="Calibri" w:cs="Calibri"/>
          <w:sz w:val="22"/>
          <w:szCs w:val="22"/>
        </w:rPr>
      </w:pPr>
    </w:p>
    <w:p w14:paraId="7EF7E5ED" w14:textId="77777777" w:rsidR="0046422B" w:rsidRPr="00D53E48" w:rsidRDefault="0046422B" w:rsidP="0046422B">
      <w:pPr>
        <w:pStyle w:val="NormalWeb"/>
        <w:spacing w:before="0" w:beforeAutospacing="0" w:after="0" w:afterAutospacing="0" w:line="360" w:lineRule="auto"/>
        <w:rPr>
          <w:rFonts w:ascii="Calibri" w:hAnsi="Calibri" w:cs="Calibri"/>
          <w:sz w:val="22"/>
          <w:szCs w:val="22"/>
        </w:rPr>
      </w:pPr>
    </w:p>
    <w:p w14:paraId="3837B8D5" w14:textId="4CBA8F95" w:rsidR="00E74244" w:rsidRPr="00D53E48" w:rsidRDefault="00E74244" w:rsidP="0046422B">
      <w:pPr>
        <w:pStyle w:val="NormalWeb"/>
        <w:spacing w:before="0" w:beforeAutospacing="0" w:after="0" w:afterAutospacing="0" w:line="360" w:lineRule="auto"/>
        <w:rPr>
          <w:rFonts w:ascii="Calibri" w:hAnsi="Calibri" w:cs="Calibri"/>
          <w:sz w:val="22"/>
          <w:szCs w:val="22"/>
        </w:rPr>
      </w:pPr>
    </w:p>
    <w:p w14:paraId="2C23168E" w14:textId="59250DBE" w:rsidR="00E74244" w:rsidRPr="00D53E48" w:rsidRDefault="00E74244" w:rsidP="0046422B">
      <w:pPr>
        <w:pStyle w:val="NormalWeb"/>
        <w:spacing w:before="0" w:beforeAutospacing="0" w:after="0" w:afterAutospacing="0" w:line="360" w:lineRule="auto"/>
        <w:rPr>
          <w:rFonts w:ascii="Calibri" w:hAnsi="Calibri" w:cs="Calibri"/>
          <w:sz w:val="22"/>
          <w:szCs w:val="22"/>
        </w:rPr>
      </w:pPr>
    </w:p>
    <w:p w14:paraId="0CF110F4" w14:textId="77777777" w:rsidR="00E74244" w:rsidRPr="00D53E48" w:rsidRDefault="00E74244" w:rsidP="0046422B">
      <w:pPr>
        <w:pStyle w:val="NormalWeb"/>
        <w:spacing w:before="0" w:beforeAutospacing="0" w:after="0" w:afterAutospacing="0" w:line="360" w:lineRule="auto"/>
        <w:rPr>
          <w:rFonts w:ascii="Calibri" w:hAnsi="Calibri" w:cs="Calibri"/>
          <w:sz w:val="22"/>
          <w:szCs w:val="22"/>
        </w:rPr>
      </w:pPr>
    </w:p>
    <w:p w14:paraId="28A295E7" w14:textId="77777777" w:rsidR="00E74244" w:rsidRPr="00D53E48" w:rsidRDefault="00E74244" w:rsidP="006B3016">
      <w:pPr>
        <w:pStyle w:val="Normal0"/>
        <w:numPr>
          <w:ilvl w:val="0"/>
          <w:numId w:val="4"/>
        </w:numPr>
        <w:spacing w:line="360" w:lineRule="auto"/>
        <w:ind w:left="284" w:hanging="284"/>
        <w:rPr>
          <w:rFonts w:ascii="Calibri" w:hAnsi="Calibri" w:cs="Calibri"/>
          <w:b/>
          <w:color w:val="000000"/>
        </w:rPr>
      </w:pPr>
      <w:r w:rsidRPr="00D53E48">
        <w:rPr>
          <w:rFonts w:ascii="Calibri" w:hAnsi="Calibri" w:cs="Calibri"/>
          <w:b/>
          <w:color w:val="000000"/>
        </w:rPr>
        <w:t>DESARROLLO DE CONTENIDOS:</w:t>
      </w:r>
    </w:p>
    <w:p w14:paraId="1EC8A3D8" w14:textId="4640F5CD" w:rsidR="008A3E75" w:rsidRPr="00D53E48" w:rsidRDefault="008A3E75" w:rsidP="00C73BD3">
      <w:pPr>
        <w:pStyle w:val="Normal0"/>
        <w:spacing w:line="360" w:lineRule="auto"/>
        <w:jc w:val="center"/>
        <w:outlineLvl w:val="0"/>
        <w:rPr>
          <w:rFonts w:ascii="Calibri" w:hAnsi="Calibri" w:cs="Calibri"/>
          <w:b/>
          <w:bCs/>
        </w:rPr>
      </w:pPr>
      <w:r w:rsidRPr="00D53E48">
        <w:rPr>
          <w:rFonts w:ascii="Calibri" w:hAnsi="Calibri" w:cs="Calibri"/>
          <w:b/>
          <w:color w:val="000000"/>
        </w:rPr>
        <w:br/>
      </w:r>
      <w:bookmarkStart w:id="2" w:name="_Toc222957572"/>
      <w:r w:rsidRPr="00D53E48">
        <w:rPr>
          <w:rFonts w:ascii="Calibri" w:hAnsi="Calibri" w:cs="Calibri"/>
          <w:b/>
          <w:bCs/>
        </w:rPr>
        <w:t xml:space="preserve">1. </w:t>
      </w:r>
      <w:r w:rsidR="0070378C" w:rsidRPr="00D53E48">
        <w:rPr>
          <w:rFonts w:ascii="Calibri" w:hAnsi="Calibri" w:cs="Calibri"/>
          <w:b/>
          <w:bCs/>
        </w:rPr>
        <w:t xml:space="preserve">Fundamentos de </w:t>
      </w:r>
      <w:r w:rsidR="007C378C" w:rsidRPr="00D53E48">
        <w:rPr>
          <w:rFonts w:ascii="Calibri" w:hAnsi="Calibri" w:cs="Calibri"/>
          <w:b/>
          <w:bCs/>
        </w:rPr>
        <w:t xml:space="preserve">calidad del </w:t>
      </w:r>
      <w:r w:rsidR="007C378C" w:rsidRPr="00D53E48">
        <w:rPr>
          <w:rFonts w:ascii="Calibri" w:hAnsi="Calibri" w:cs="Calibri"/>
          <w:b/>
          <w:bCs/>
          <w:i/>
          <w:iCs/>
        </w:rPr>
        <w:t>software</w:t>
      </w:r>
      <w:bookmarkEnd w:id="2"/>
    </w:p>
    <w:p w14:paraId="274F4BA9" w14:textId="7EDD7265" w:rsidR="00407D00" w:rsidRPr="00D53E48" w:rsidRDefault="006D0930" w:rsidP="006D0930">
      <w:pPr>
        <w:pStyle w:val="Normal0"/>
        <w:spacing w:line="360" w:lineRule="auto"/>
        <w:jc w:val="center"/>
        <w:rPr>
          <w:rFonts w:ascii="Calibri" w:hAnsi="Calibri" w:cs="Calibri"/>
          <w:b/>
          <w:bCs/>
        </w:rPr>
      </w:pPr>
      <w:commentRangeStart w:id="3"/>
      <w:r w:rsidRPr="006D0930">
        <w:rPr>
          <w:rFonts w:ascii="Calibri" w:hAnsi="Calibri" w:cs="Calibri"/>
          <w:b/>
          <w:bCs/>
          <w:noProof/>
        </w:rPr>
        <w:drawing>
          <wp:inline distT="0" distB="0" distL="0" distR="0" wp14:anchorId="107A7645" wp14:editId="216B8A58">
            <wp:extent cx="2341306" cy="2095499"/>
            <wp:effectExtent l="0" t="0" r="1905"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55094" cy="2107840"/>
                    </a:xfrm>
                    <a:prstGeom prst="rect">
                      <a:avLst/>
                    </a:prstGeom>
                  </pic:spPr>
                </pic:pic>
              </a:graphicData>
            </a:graphic>
          </wp:inline>
        </w:drawing>
      </w:r>
      <w:commentRangeEnd w:id="3"/>
      <w:r>
        <w:rPr>
          <w:rStyle w:val="Refdecomentario"/>
        </w:rPr>
        <w:commentReference w:id="3"/>
      </w:r>
    </w:p>
    <w:p w14:paraId="2ADB8B13" w14:textId="6C2D7720" w:rsidR="007A0BE1" w:rsidRPr="00D53E48" w:rsidRDefault="007A0BE1" w:rsidP="0046422B">
      <w:pPr>
        <w:pStyle w:val="Normal0"/>
        <w:spacing w:line="360" w:lineRule="auto"/>
        <w:rPr>
          <w:rFonts w:ascii="Calibri" w:hAnsi="Calibri" w:cs="Calibri"/>
        </w:rPr>
      </w:pPr>
      <w:r w:rsidRPr="00D53E48">
        <w:rPr>
          <w:rFonts w:ascii="Calibri" w:hAnsi="Calibri" w:cs="Calibri"/>
        </w:rPr>
        <w:t xml:space="preserve">Este apartado presenta una visión general de los fundamentos de la calidad del </w:t>
      </w:r>
      <w:r w:rsidRPr="00D53E48">
        <w:rPr>
          <w:rFonts w:ascii="Calibri" w:hAnsi="Calibri" w:cs="Calibri"/>
          <w:i/>
          <w:iCs/>
        </w:rPr>
        <w:t>software</w:t>
      </w:r>
      <w:r w:rsidRPr="00D53E48">
        <w:rPr>
          <w:rFonts w:ascii="Calibri" w:hAnsi="Calibri" w:cs="Calibri"/>
        </w:rPr>
        <w:t>, entendida como un elemento estratégico para garantizar soluciones tecnológicas confiables, eficientes y alineadas con las necesidades de los usuarios y de las organizaciones. Se abordan los principios que sustentan la prevención de errores, la correcta gestión del trabajo y la mejora progresiva de los resultados, promoviendo una cultura orientada a la calidad, la evaluación sistemática y el fortalecimiento continuo de los procesos de desarrollo.</w:t>
      </w:r>
    </w:p>
    <w:p w14:paraId="327F37C5" w14:textId="77777777" w:rsidR="007A0BE1" w:rsidRPr="00D53E48" w:rsidRDefault="007A0BE1" w:rsidP="0046422B">
      <w:pPr>
        <w:pStyle w:val="Normal0"/>
        <w:spacing w:line="360" w:lineRule="auto"/>
        <w:rPr>
          <w:rFonts w:ascii="Calibri" w:hAnsi="Calibri" w:cs="Calibri"/>
          <w:b/>
          <w:bCs/>
        </w:rPr>
      </w:pPr>
    </w:p>
    <w:p w14:paraId="7D410BAF" w14:textId="67EB830F" w:rsidR="00301C48" w:rsidRPr="00D53E48" w:rsidRDefault="00301C48" w:rsidP="006B3016">
      <w:pPr>
        <w:pStyle w:val="Normal0"/>
        <w:numPr>
          <w:ilvl w:val="1"/>
          <w:numId w:val="5"/>
        </w:numPr>
        <w:spacing w:line="360" w:lineRule="auto"/>
        <w:outlineLvl w:val="1"/>
        <w:rPr>
          <w:rFonts w:ascii="Calibri" w:hAnsi="Calibri" w:cs="Calibri"/>
          <w:b/>
          <w:bCs/>
        </w:rPr>
      </w:pPr>
      <w:bookmarkStart w:id="4" w:name="_Toc222957573"/>
      <w:r w:rsidRPr="00D53E48">
        <w:rPr>
          <w:rFonts w:ascii="Calibri" w:hAnsi="Calibri" w:cs="Calibri"/>
          <w:b/>
          <w:bCs/>
        </w:rPr>
        <w:t>Conceptos básicos de calidad</w:t>
      </w:r>
      <w:bookmarkEnd w:id="4"/>
      <w:r w:rsidRPr="00D53E48">
        <w:rPr>
          <w:rFonts w:ascii="Calibri" w:hAnsi="Calibri" w:cs="Calibri"/>
          <w:b/>
          <w:bCs/>
        </w:rPr>
        <w:t xml:space="preserve"> </w:t>
      </w:r>
    </w:p>
    <w:p w14:paraId="16F4439B" w14:textId="4CDB8F45" w:rsidR="0046422B" w:rsidRDefault="00BD5DD0" w:rsidP="0046422B">
      <w:pPr>
        <w:pStyle w:val="Normal0"/>
        <w:spacing w:line="360" w:lineRule="auto"/>
        <w:rPr>
          <w:rFonts w:ascii="Calibri" w:hAnsi="Calibri" w:cs="Calibri"/>
        </w:rPr>
      </w:pPr>
      <w:r>
        <w:rPr>
          <w:rFonts w:ascii="Calibri" w:hAnsi="Calibri" w:cs="Calibri"/>
        </w:rPr>
        <w:t>A través del siguiente pódcast</w:t>
      </w:r>
      <w:r w:rsidR="0046422B" w:rsidRPr="00D53E48">
        <w:rPr>
          <w:rFonts w:ascii="Calibri" w:hAnsi="Calibri" w:cs="Calibri"/>
        </w:rPr>
        <w:t xml:space="preserve">, se explicarán los conceptos básicos de calidad en el contexto del desarrollo de </w:t>
      </w:r>
      <w:r w:rsidR="0046422B" w:rsidRPr="00D53E48">
        <w:rPr>
          <w:rFonts w:ascii="Calibri" w:hAnsi="Calibri" w:cs="Calibri"/>
          <w:i/>
          <w:iCs/>
        </w:rPr>
        <w:t>software</w:t>
      </w:r>
      <w:r w:rsidR="0046422B" w:rsidRPr="00D53E48">
        <w:rPr>
          <w:rFonts w:ascii="Calibri" w:hAnsi="Calibri" w:cs="Calibri"/>
        </w:rPr>
        <w:t xml:space="preserve">, fundamentales para comprender cómo se evalúa y asegura que un producto cumpla con las expectativas del usuario y de la organización. </w:t>
      </w:r>
      <w:r w:rsidR="00D17226">
        <w:rPr>
          <w:rFonts w:ascii="Calibri" w:hAnsi="Calibri" w:cs="Calibri"/>
        </w:rPr>
        <w:t>En este espacio reflexivo, s</w:t>
      </w:r>
      <w:r w:rsidR="0046422B" w:rsidRPr="00D53E48">
        <w:rPr>
          <w:rFonts w:ascii="Calibri" w:hAnsi="Calibri" w:cs="Calibri"/>
        </w:rPr>
        <w:t>e abordará la diferencia entre calidad del producto y calidad del proceso</w:t>
      </w:r>
      <w:r w:rsidR="00BE087D" w:rsidRPr="00D53E48">
        <w:rPr>
          <w:rFonts w:ascii="Calibri" w:hAnsi="Calibri" w:cs="Calibri"/>
        </w:rPr>
        <w:t>:</w:t>
      </w:r>
    </w:p>
    <w:p w14:paraId="1E141C57" w14:textId="048FFA05" w:rsidR="009C5670" w:rsidRDefault="009C5670" w:rsidP="0046422B">
      <w:pPr>
        <w:pStyle w:val="Normal0"/>
        <w:spacing w:line="360" w:lineRule="auto"/>
        <w:rPr>
          <w:rFonts w:ascii="Calibri" w:hAnsi="Calibri" w:cs="Calibri"/>
        </w:rPr>
      </w:pPr>
    </w:p>
    <w:p w14:paraId="22773F13" w14:textId="3FB72D3C" w:rsidR="009C5670" w:rsidRPr="00D53E48" w:rsidRDefault="009C5670" w:rsidP="0046422B">
      <w:pPr>
        <w:pStyle w:val="Normal0"/>
        <w:spacing w:line="360" w:lineRule="auto"/>
        <w:rPr>
          <w:rFonts w:ascii="Calibri" w:hAnsi="Calibri" w:cs="Calibri"/>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714F3A4D" wp14:editId="077C7E35">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53BB8AA7" w14:textId="25B5CCE7" w:rsidR="009C5670" w:rsidRPr="00BE32A3" w:rsidRDefault="009C5670" w:rsidP="009C5670">
                            <w:pPr>
                              <w:spacing w:line="275" w:lineRule="auto"/>
                              <w:jc w:val="center"/>
                              <w:rPr>
                                <w:b/>
                              </w:rPr>
                            </w:pPr>
                            <w:r w:rsidRPr="00287C38">
                              <w:rPr>
                                <w:b/>
                                <w:color w:val="FFFFFF"/>
                              </w:rPr>
                              <w:t>Podcast_Instruccional_CF</w:t>
                            </w:r>
                            <w:r w:rsidR="00DF3A28">
                              <w:rPr>
                                <w:b/>
                                <w:color w:val="FFFFFF"/>
                              </w:rPr>
                              <w:t>1</w:t>
                            </w:r>
                            <w:r w:rsidR="006505D2">
                              <w:rPr>
                                <w:b/>
                                <w:color w:val="FFFFFF"/>
                              </w:rPr>
                              <w:t>1</w:t>
                            </w:r>
                            <w:r w:rsidRPr="00287C38">
                              <w:rPr>
                                <w:b/>
                                <w:color w:val="FFFFFF"/>
                              </w:rPr>
                              <w:t>_</w:t>
                            </w:r>
                            <w:r w:rsidRPr="009C5670">
                              <w:rPr>
                                <w:b/>
                                <w:color w:val="FFFFFF"/>
                              </w:rPr>
                              <w:t>228144</w:t>
                            </w:r>
                          </w:p>
                        </w:txbxContent>
                      </wps:txbx>
                      <wps:bodyPr spcFirstLastPara="1" wrap="square" lIns="91425" tIns="45700" rIns="91425" bIns="45700" anchor="ctr" anchorCtr="0">
                        <a:noAutofit/>
                      </wps:bodyPr>
                    </wps:wsp>
                  </a:graphicData>
                </a:graphic>
              </wp:inline>
            </w:drawing>
          </mc:Choice>
          <mc:Fallback>
            <w:pict>
              <v:rect w14:anchorId="714F3A4D" id="Rectángulo 62" o:spid="_x0000_s1027"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xEgL+kkC&#10;AAB9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53BB8AA7" w14:textId="25B5CCE7" w:rsidR="009C5670" w:rsidRPr="00BE32A3" w:rsidRDefault="009C5670" w:rsidP="009C5670">
                      <w:pPr>
                        <w:spacing w:line="275" w:lineRule="auto"/>
                        <w:jc w:val="center"/>
                        <w:rPr>
                          <w:b/>
                        </w:rPr>
                      </w:pPr>
                      <w:r w:rsidRPr="00287C38">
                        <w:rPr>
                          <w:b/>
                          <w:color w:val="FFFFFF"/>
                        </w:rPr>
                        <w:t>Podcast_Instruccional_CF</w:t>
                      </w:r>
                      <w:r w:rsidR="00DF3A28">
                        <w:rPr>
                          <w:b/>
                          <w:color w:val="FFFFFF"/>
                        </w:rPr>
                        <w:t>1</w:t>
                      </w:r>
                      <w:r w:rsidR="006505D2">
                        <w:rPr>
                          <w:b/>
                          <w:color w:val="FFFFFF"/>
                        </w:rPr>
                        <w:t>1</w:t>
                      </w:r>
                      <w:r w:rsidRPr="00287C38">
                        <w:rPr>
                          <w:b/>
                          <w:color w:val="FFFFFF"/>
                        </w:rPr>
                        <w:t>_</w:t>
                      </w:r>
                      <w:r w:rsidRPr="009C5670">
                        <w:rPr>
                          <w:b/>
                          <w:color w:val="FFFFFF"/>
                        </w:rPr>
                        <w:t>228144</w:t>
                      </w:r>
                    </w:p>
                  </w:txbxContent>
                </v:textbox>
                <w10:anchorlock/>
              </v:rect>
            </w:pict>
          </mc:Fallback>
        </mc:AlternateContent>
      </w:r>
    </w:p>
    <w:p w14:paraId="12AA1F9E" w14:textId="77777777" w:rsidR="00407D00" w:rsidRPr="00D53E48" w:rsidRDefault="00407D00" w:rsidP="0017007A">
      <w:pPr>
        <w:pStyle w:val="Normal0"/>
        <w:spacing w:line="360" w:lineRule="auto"/>
        <w:rPr>
          <w:rFonts w:ascii="Calibri" w:hAnsi="Calibri" w:cs="Calibri"/>
          <w:b/>
          <w:bCs/>
        </w:rPr>
      </w:pPr>
    </w:p>
    <w:p w14:paraId="6A77D013" w14:textId="2BF748FA" w:rsidR="00667371" w:rsidRDefault="00667371" w:rsidP="00667371">
      <w:pPr>
        <w:pStyle w:val="NormalWeb"/>
        <w:spacing w:before="0" w:beforeAutospacing="0" w:after="0" w:afterAutospacing="0" w:line="360" w:lineRule="auto"/>
        <w:rPr>
          <w:rFonts w:ascii="Calibri" w:hAnsi="Calibri" w:cs="Calibri"/>
          <w:sz w:val="22"/>
          <w:szCs w:val="22"/>
        </w:rPr>
      </w:pPr>
    </w:p>
    <w:p w14:paraId="48B76CAC" w14:textId="3FD0D1C2" w:rsidR="009C5670" w:rsidRDefault="009C5670" w:rsidP="00667371">
      <w:pPr>
        <w:pStyle w:val="NormalWeb"/>
        <w:spacing w:before="0" w:beforeAutospacing="0" w:after="0" w:afterAutospacing="0" w:line="360" w:lineRule="auto"/>
        <w:rPr>
          <w:rFonts w:ascii="Calibri" w:hAnsi="Calibri" w:cs="Calibri"/>
          <w:sz w:val="22"/>
          <w:szCs w:val="22"/>
        </w:rPr>
      </w:pPr>
    </w:p>
    <w:p w14:paraId="490BE00F" w14:textId="77777777" w:rsidR="009C5670" w:rsidRPr="00D53E48" w:rsidRDefault="009C5670" w:rsidP="00667371">
      <w:pPr>
        <w:pStyle w:val="NormalWeb"/>
        <w:spacing w:before="0" w:beforeAutospacing="0" w:after="0" w:afterAutospacing="0" w:line="360" w:lineRule="auto"/>
        <w:rPr>
          <w:rFonts w:ascii="Calibri" w:hAnsi="Calibri" w:cs="Calibri"/>
          <w:sz w:val="22"/>
          <w:szCs w:val="22"/>
        </w:rPr>
      </w:pPr>
    </w:p>
    <w:p w14:paraId="186E5ACC" w14:textId="0525F6F1" w:rsidR="0070378C" w:rsidRPr="00D53E48" w:rsidRDefault="0070378C" w:rsidP="00D47392">
      <w:pPr>
        <w:pStyle w:val="Prrafodelista"/>
        <w:numPr>
          <w:ilvl w:val="0"/>
          <w:numId w:val="1"/>
        </w:numPr>
        <w:spacing w:line="360" w:lineRule="auto"/>
        <w:contextualSpacing w:val="0"/>
        <w:rPr>
          <w:rFonts w:ascii="Calibri" w:hAnsi="Calibri" w:cs="Calibri"/>
          <w:b/>
          <w:color w:val="000000" w:themeColor="text1"/>
        </w:rPr>
      </w:pPr>
      <w:r w:rsidRPr="00D53E48">
        <w:rPr>
          <w:rFonts w:ascii="Calibri" w:hAnsi="Calibri" w:cs="Calibri"/>
          <w:b/>
          <w:color w:val="000000" w:themeColor="text1"/>
        </w:rPr>
        <w:lastRenderedPageBreak/>
        <w:t xml:space="preserve">Aseguramiento de calidad (QA) vs </w:t>
      </w:r>
      <w:r w:rsidR="0036570C" w:rsidRPr="00D53E48">
        <w:rPr>
          <w:rFonts w:ascii="Calibri" w:hAnsi="Calibri" w:cs="Calibri"/>
          <w:b/>
          <w:color w:val="000000" w:themeColor="text1"/>
        </w:rPr>
        <w:t>c</w:t>
      </w:r>
      <w:r w:rsidRPr="00D53E48">
        <w:rPr>
          <w:rFonts w:ascii="Calibri" w:hAnsi="Calibri" w:cs="Calibri"/>
          <w:b/>
          <w:color w:val="000000" w:themeColor="text1"/>
        </w:rPr>
        <w:t>ontrol de calidad (QC)</w:t>
      </w:r>
    </w:p>
    <w:p w14:paraId="4E2EF10E" w14:textId="0CCECC06" w:rsidR="00407D00"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Aunque se usan como sinónimos, en gestión profesional son complementarios y distintos.</w:t>
      </w:r>
      <w:r w:rsidR="0036570C" w:rsidRPr="00D53E48">
        <w:rPr>
          <w:rFonts w:ascii="Calibri" w:hAnsi="Calibri" w:cs="Calibri"/>
          <w:sz w:val="22"/>
          <w:szCs w:val="22"/>
        </w:rPr>
        <w:t xml:space="preserve"> Estas son sus </w:t>
      </w:r>
      <w:commentRangeStart w:id="5"/>
      <w:r w:rsidR="0036570C" w:rsidRPr="00D53E48">
        <w:rPr>
          <w:rFonts w:ascii="Calibri" w:hAnsi="Calibri" w:cs="Calibri"/>
          <w:sz w:val="22"/>
          <w:szCs w:val="22"/>
        </w:rPr>
        <w:t>especificaciones:</w:t>
      </w:r>
      <w:commentRangeEnd w:id="5"/>
      <w:r w:rsidR="0036570C" w:rsidRPr="00D53E48">
        <w:rPr>
          <w:rStyle w:val="Refdecomentario"/>
          <w:rFonts w:ascii="Calibri" w:hAnsi="Calibri" w:cs="Calibri"/>
          <w:sz w:val="22"/>
          <w:szCs w:val="22"/>
        </w:rPr>
        <w:commentReference w:id="5"/>
      </w:r>
    </w:p>
    <w:p w14:paraId="34D97406" w14:textId="1CD1C4AB" w:rsidR="0070378C" w:rsidRPr="00D53E48" w:rsidRDefault="0070378C" w:rsidP="006B3016">
      <w:pPr>
        <w:pStyle w:val="NormalWeb"/>
        <w:numPr>
          <w:ilvl w:val="0"/>
          <w:numId w:val="6"/>
        </w:numPr>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QA – Quality Assurance (</w:t>
      </w:r>
      <w:r w:rsidR="0036570C" w:rsidRPr="00D53E48">
        <w:rPr>
          <w:rFonts w:ascii="Calibri" w:hAnsi="Calibri" w:cs="Calibri"/>
          <w:b/>
          <w:bCs/>
          <w:sz w:val="22"/>
          <w:szCs w:val="22"/>
        </w:rPr>
        <w:t>a</w:t>
      </w:r>
      <w:r w:rsidRPr="00D53E48">
        <w:rPr>
          <w:rFonts w:ascii="Calibri" w:hAnsi="Calibri" w:cs="Calibri"/>
          <w:b/>
          <w:bCs/>
          <w:sz w:val="22"/>
          <w:szCs w:val="22"/>
        </w:rPr>
        <w:t>seguramiento de calidad)</w:t>
      </w:r>
    </w:p>
    <w:p w14:paraId="61572CE7" w14:textId="3B64174E"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Enfoque:</w:t>
      </w:r>
      <w:r w:rsidRPr="00D53E48">
        <w:rPr>
          <w:rFonts w:ascii="Calibri" w:hAnsi="Calibri" w:cs="Calibri"/>
          <w:sz w:val="22"/>
          <w:szCs w:val="22"/>
        </w:rPr>
        <w:t xml:space="preserve"> preventivo, orientado al proceso.</w:t>
      </w:r>
      <w:r w:rsidRPr="00D53E48">
        <w:rPr>
          <w:rFonts w:ascii="Calibri" w:hAnsi="Calibri" w:cs="Calibri"/>
          <w:sz w:val="22"/>
          <w:szCs w:val="22"/>
        </w:rPr>
        <w:br/>
      </w:r>
      <w:r w:rsidRPr="00D53E48">
        <w:rPr>
          <w:rStyle w:val="Textoennegrita"/>
          <w:rFonts w:ascii="Calibri" w:hAnsi="Calibri" w:cs="Calibri"/>
          <w:sz w:val="22"/>
          <w:szCs w:val="22"/>
        </w:rPr>
        <w:t>Propósito:</w:t>
      </w:r>
      <w:r w:rsidRPr="00D53E48">
        <w:rPr>
          <w:rFonts w:ascii="Calibri" w:hAnsi="Calibri" w:cs="Calibri"/>
          <w:sz w:val="22"/>
          <w:szCs w:val="22"/>
        </w:rPr>
        <w:t xml:space="preserve"> evitar que los defectos nazcan, haciendo que el proceso sea capaz de producir calidad.</w:t>
      </w:r>
    </w:p>
    <w:p w14:paraId="68627F12" w14:textId="77777777"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 xml:space="preserve">Ejemplos de actividades QA (en </w:t>
      </w:r>
      <w:r w:rsidRPr="00D53E48">
        <w:rPr>
          <w:rStyle w:val="Textoennegrita"/>
          <w:rFonts w:ascii="Calibri" w:hAnsi="Calibri" w:cs="Calibri"/>
          <w:i/>
          <w:iCs/>
          <w:sz w:val="22"/>
          <w:szCs w:val="22"/>
        </w:rPr>
        <w:t>software/testing</w:t>
      </w:r>
      <w:r w:rsidRPr="00D53E48">
        <w:rPr>
          <w:rStyle w:val="Textoennegrita"/>
          <w:rFonts w:ascii="Calibri" w:hAnsi="Calibri" w:cs="Calibri"/>
          <w:sz w:val="22"/>
          <w:szCs w:val="22"/>
        </w:rPr>
        <w:t>):</w:t>
      </w:r>
    </w:p>
    <w:p w14:paraId="25B1B79F" w14:textId="77777777" w:rsidR="0070378C" w:rsidRPr="00D53E48" w:rsidRDefault="0070378C" w:rsidP="006B3016">
      <w:pPr>
        <w:pStyle w:val="NormalWeb"/>
        <w:numPr>
          <w:ilvl w:val="0"/>
          <w:numId w:val="7"/>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Definir política de calidad y estrategia de pruebas.</w:t>
      </w:r>
    </w:p>
    <w:p w14:paraId="2DDE1FB0" w14:textId="77777777" w:rsidR="0070378C" w:rsidRPr="00D53E48" w:rsidRDefault="0070378C" w:rsidP="006B3016">
      <w:pPr>
        <w:pStyle w:val="NormalWeb"/>
        <w:numPr>
          <w:ilvl w:val="0"/>
          <w:numId w:val="7"/>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Establecer estándares (nomenclatura, criterios de aceptación, definición de “</w:t>
      </w:r>
      <w:r w:rsidRPr="00D53E48">
        <w:rPr>
          <w:rFonts w:ascii="Calibri" w:hAnsi="Calibri" w:cs="Calibri"/>
          <w:i/>
          <w:iCs/>
          <w:sz w:val="22"/>
          <w:szCs w:val="22"/>
        </w:rPr>
        <w:t>done</w:t>
      </w:r>
      <w:r w:rsidRPr="00D53E48">
        <w:rPr>
          <w:rFonts w:ascii="Calibri" w:hAnsi="Calibri" w:cs="Calibri"/>
          <w:sz w:val="22"/>
          <w:szCs w:val="22"/>
        </w:rPr>
        <w:t>”, guías de documentación).</w:t>
      </w:r>
    </w:p>
    <w:p w14:paraId="3D725D02" w14:textId="77777777" w:rsidR="0070378C" w:rsidRPr="00D53E48" w:rsidRDefault="0070378C" w:rsidP="006B3016">
      <w:pPr>
        <w:pStyle w:val="NormalWeb"/>
        <w:numPr>
          <w:ilvl w:val="0"/>
          <w:numId w:val="7"/>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Auditorías internas de cumplimiento (¿se hace trazabilidad?, ¿se registran defectos correctamente?).</w:t>
      </w:r>
    </w:p>
    <w:p w14:paraId="6766E6CC" w14:textId="77777777" w:rsidR="0070378C" w:rsidRPr="00D53E48" w:rsidRDefault="0070378C" w:rsidP="006B3016">
      <w:pPr>
        <w:pStyle w:val="NormalWeb"/>
        <w:numPr>
          <w:ilvl w:val="0"/>
          <w:numId w:val="7"/>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Revisión de procesos (</w:t>
      </w:r>
      <w:r w:rsidRPr="00D53E48">
        <w:rPr>
          <w:rFonts w:ascii="Calibri" w:hAnsi="Calibri" w:cs="Calibri"/>
          <w:i/>
          <w:iCs/>
          <w:sz w:val="22"/>
          <w:szCs w:val="22"/>
        </w:rPr>
        <w:t>postmortem</w:t>
      </w:r>
      <w:r w:rsidRPr="00D53E48">
        <w:rPr>
          <w:rFonts w:ascii="Calibri" w:hAnsi="Calibri" w:cs="Calibri"/>
          <w:sz w:val="22"/>
          <w:szCs w:val="22"/>
        </w:rPr>
        <w:t>, lecciones aprendidas, mejora del flujo de defectos).</w:t>
      </w:r>
    </w:p>
    <w:p w14:paraId="71B10E7A" w14:textId="77777777" w:rsidR="0070378C" w:rsidRPr="00D53E48" w:rsidRDefault="0070378C" w:rsidP="006B3016">
      <w:pPr>
        <w:pStyle w:val="NormalWeb"/>
        <w:numPr>
          <w:ilvl w:val="0"/>
          <w:numId w:val="7"/>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Gestión de métricas y tableros.</w:t>
      </w:r>
    </w:p>
    <w:p w14:paraId="2BD6EA23" w14:textId="77777777" w:rsidR="00407D00" w:rsidRPr="00D53E48" w:rsidRDefault="0070378C" w:rsidP="006B3016">
      <w:pPr>
        <w:pStyle w:val="NormalWeb"/>
        <w:numPr>
          <w:ilvl w:val="0"/>
          <w:numId w:val="7"/>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Asegurar que existan criterios de entrada/salida en pruebas (gates de calidad).</w:t>
      </w:r>
    </w:p>
    <w:p w14:paraId="2AC9EA9C" w14:textId="77777777" w:rsidR="0036570C" w:rsidRPr="00D53E48" w:rsidRDefault="0036570C" w:rsidP="0046422B">
      <w:pPr>
        <w:pStyle w:val="NormalWeb"/>
        <w:spacing w:before="0" w:beforeAutospacing="0" w:after="0" w:afterAutospacing="0" w:line="360" w:lineRule="auto"/>
        <w:rPr>
          <w:rFonts w:ascii="Calibri" w:hAnsi="Calibri" w:cs="Calibri"/>
          <w:b/>
          <w:bCs/>
          <w:sz w:val="22"/>
          <w:szCs w:val="22"/>
        </w:rPr>
      </w:pPr>
    </w:p>
    <w:p w14:paraId="04FB89B6" w14:textId="32179A37" w:rsidR="0070378C" w:rsidRPr="00D53E48" w:rsidRDefault="0070378C" w:rsidP="006B3016">
      <w:pPr>
        <w:pStyle w:val="NormalWeb"/>
        <w:numPr>
          <w:ilvl w:val="0"/>
          <w:numId w:val="6"/>
        </w:numPr>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QC – Quality Control (</w:t>
      </w:r>
      <w:r w:rsidR="0036570C" w:rsidRPr="00D53E48">
        <w:rPr>
          <w:rFonts w:ascii="Calibri" w:hAnsi="Calibri" w:cs="Calibri"/>
          <w:b/>
          <w:bCs/>
          <w:sz w:val="22"/>
          <w:szCs w:val="22"/>
        </w:rPr>
        <w:t>c</w:t>
      </w:r>
      <w:r w:rsidRPr="00D53E48">
        <w:rPr>
          <w:rFonts w:ascii="Calibri" w:hAnsi="Calibri" w:cs="Calibri"/>
          <w:b/>
          <w:bCs/>
          <w:sz w:val="22"/>
          <w:szCs w:val="22"/>
        </w:rPr>
        <w:t>ontrol de calidad)</w:t>
      </w:r>
    </w:p>
    <w:p w14:paraId="2725F2DB" w14:textId="43F6B908"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Enfoque:</w:t>
      </w:r>
      <w:r w:rsidRPr="00D53E48">
        <w:rPr>
          <w:rFonts w:ascii="Calibri" w:hAnsi="Calibri" w:cs="Calibri"/>
          <w:sz w:val="22"/>
          <w:szCs w:val="22"/>
        </w:rPr>
        <w:t xml:space="preserve"> detectivo/correctivo, orientado al producto.</w:t>
      </w:r>
      <w:r w:rsidRPr="00D53E48">
        <w:rPr>
          <w:rFonts w:ascii="Calibri" w:hAnsi="Calibri" w:cs="Calibri"/>
          <w:sz w:val="22"/>
          <w:szCs w:val="22"/>
        </w:rPr>
        <w:br/>
      </w:r>
      <w:r w:rsidRPr="00D53E48">
        <w:rPr>
          <w:rStyle w:val="Textoennegrita"/>
          <w:rFonts w:ascii="Calibri" w:hAnsi="Calibri" w:cs="Calibri"/>
          <w:sz w:val="22"/>
          <w:szCs w:val="22"/>
        </w:rPr>
        <w:t>Propósito:</w:t>
      </w:r>
      <w:r w:rsidRPr="00D53E48">
        <w:rPr>
          <w:rFonts w:ascii="Calibri" w:hAnsi="Calibri" w:cs="Calibri"/>
          <w:sz w:val="22"/>
          <w:szCs w:val="22"/>
        </w:rPr>
        <w:t xml:space="preserve"> encontrar defectos en el </w:t>
      </w:r>
      <w:r w:rsidRPr="00D53E48">
        <w:rPr>
          <w:rFonts w:ascii="Calibri" w:hAnsi="Calibri" w:cs="Calibri"/>
          <w:i/>
          <w:iCs/>
          <w:sz w:val="22"/>
          <w:szCs w:val="22"/>
        </w:rPr>
        <w:t>software</w:t>
      </w:r>
      <w:r w:rsidRPr="00D53E48">
        <w:rPr>
          <w:rFonts w:ascii="Calibri" w:hAnsi="Calibri" w:cs="Calibri"/>
          <w:sz w:val="22"/>
          <w:szCs w:val="22"/>
        </w:rPr>
        <w:t xml:space="preserve"> antes de que llegue a producción.</w:t>
      </w:r>
      <w:r w:rsidRPr="00D53E48">
        <w:rPr>
          <w:rFonts w:ascii="Calibri" w:hAnsi="Calibri" w:cs="Calibri"/>
          <w:sz w:val="22"/>
          <w:szCs w:val="22"/>
        </w:rPr>
        <w:br/>
      </w:r>
      <w:r w:rsidRPr="00D53E48">
        <w:rPr>
          <w:rStyle w:val="Textoennegrita"/>
          <w:rFonts w:ascii="Calibri" w:hAnsi="Calibri" w:cs="Calibri"/>
          <w:sz w:val="22"/>
          <w:szCs w:val="22"/>
        </w:rPr>
        <w:t>Ejemplos de actividades QC:</w:t>
      </w:r>
    </w:p>
    <w:p w14:paraId="75E28296" w14:textId="77777777" w:rsidR="0070378C" w:rsidRPr="00D53E48" w:rsidRDefault="0070378C" w:rsidP="006B3016">
      <w:pPr>
        <w:pStyle w:val="NormalWeb"/>
        <w:numPr>
          <w:ilvl w:val="0"/>
          <w:numId w:val="8"/>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Ejecución de pruebas (manuales/automatizadas): unitarias, integración, sistema, aceptación.</w:t>
      </w:r>
    </w:p>
    <w:p w14:paraId="0DB8BC31" w14:textId="77777777" w:rsidR="0070378C" w:rsidRPr="00D53E48" w:rsidRDefault="0070378C" w:rsidP="006B3016">
      <w:pPr>
        <w:pStyle w:val="NormalWeb"/>
        <w:numPr>
          <w:ilvl w:val="0"/>
          <w:numId w:val="8"/>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Pruebas no funcionales: rendimiento, seguridad, compatibilidad, usabilidad.</w:t>
      </w:r>
    </w:p>
    <w:p w14:paraId="0318557B" w14:textId="77777777" w:rsidR="0070378C" w:rsidRPr="00D53E48" w:rsidRDefault="0070378C" w:rsidP="006B3016">
      <w:pPr>
        <w:pStyle w:val="NormalWeb"/>
        <w:numPr>
          <w:ilvl w:val="0"/>
          <w:numId w:val="8"/>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Inspecciones del producto: revisión de interfaz, validación de requisitos implementados.</w:t>
      </w:r>
    </w:p>
    <w:p w14:paraId="768DA898" w14:textId="4E83FEA8" w:rsidR="00407D00" w:rsidRPr="00D53E48" w:rsidRDefault="0070378C" w:rsidP="006B3016">
      <w:pPr>
        <w:pStyle w:val="NormalWeb"/>
        <w:numPr>
          <w:ilvl w:val="0"/>
          <w:numId w:val="8"/>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Reporte de defectos y verificación de correcciones (</w:t>
      </w:r>
      <w:r w:rsidRPr="00D53E48">
        <w:rPr>
          <w:rFonts w:ascii="Calibri" w:hAnsi="Calibri" w:cs="Calibri"/>
          <w:i/>
          <w:iCs/>
          <w:sz w:val="22"/>
          <w:szCs w:val="22"/>
        </w:rPr>
        <w:t>retesting</w:t>
      </w:r>
      <w:r w:rsidRPr="00D53E48">
        <w:rPr>
          <w:rFonts w:ascii="Calibri" w:hAnsi="Calibri" w:cs="Calibri"/>
          <w:sz w:val="22"/>
          <w:szCs w:val="22"/>
        </w:rPr>
        <w:t xml:space="preserve"> y regresión).</w:t>
      </w:r>
    </w:p>
    <w:p w14:paraId="38CD423B" w14:textId="77777777" w:rsidR="0036570C" w:rsidRPr="00D53E48" w:rsidRDefault="0036570C" w:rsidP="0036570C">
      <w:pPr>
        <w:pStyle w:val="NormalWeb"/>
        <w:spacing w:before="0" w:beforeAutospacing="0" w:after="0" w:afterAutospacing="0" w:line="360" w:lineRule="auto"/>
        <w:rPr>
          <w:rFonts w:ascii="Calibri" w:hAnsi="Calibri" w:cs="Calibri"/>
          <w:sz w:val="22"/>
          <w:szCs w:val="22"/>
        </w:rPr>
      </w:pPr>
    </w:p>
    <w:p w14:paraId="09C84F5C" w14:textId="7CBFE93F" w:rsidR="0070378C" w:rsidRPr="00D53E48" w:rsidRDefault="0070378C" w:rsidP="006B3016">
      <w:pPr>
        <w:pStyle w:val="Prrafodelista"/>
        <w:numPr>
          <w:ilvl w:val="0"/>
          <w:numId w:val="2"/>
        </w:numPr>
        <w:spacing w:line="360" w:lineRule="auto"/>
        <w:contextualSpacing w:val="0"/>
        <w:rPr>
          <w:rFonts w:ascii="Calibri" w:hAnsi="Calibri" w:cs="Calibri"/>
          <w:color w:val="000000" w:themeColor="text1"/>
        </w:rPr>
      </w:pPr>
      <w:r w:rsidRPr="00D53E48">
        <w:rPr>
          <w:rFonts w:ascii="Calibri" w:hAnsi="Calibri" w:cs="Calibri"/>
          <w:b/>
          <w:color w:val="000000" w:themeColor="text1"/>
        </w:rPr>
        <w:t>Verificación y Validación (V&amp;V)</w:t>
      </w:r>
    </w:p>
    <w:p w14:paraId="0A3CD2F5" w14:textId="5FFBB565" w:rsidR="00AC43CD" w:rsidRPr="00D53E48" w:rsidRDefault="00A532DB"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Estas prácticas</w:t>
      </w:r>
      <w:r w:rsidR="00AC43CD" w:rsidRPr="00D53E48">
        <w:rPr>
          <w:rFonts w:ascii="Calibri" w:hAnsi="Calibri" w:cs="Calibri"/>
          <w:sz w:val="22"/>
          <w:szCs w:val="22"/>
        </w:rPr>
        <w:t xml:space="preserve"> </w:t>
      </w:r>
      <w:r w:rsidRPr="00D53E48">
        <w:rPr>
          <w:rFonts w:ascii="Calibri" w:hAnsi="Calibri" w:cs="Calibri"/>
          <w:sz w:val="22"/>
          <w:szCs w:val="22"/>
        </w:rPr>
        <w:t>son centrales</w:t>
      </w:r>
      <w:r w:rsidR="00AC43CD" w:rsidRPr="00D53E48">
        <w:rPr>
          <w:rFonts w:ascii="Calibri" w:hAnsi="Calibri" w:cs="Calibri"/>
          <w:sz w:val="22"/>
          <w:szCs w:val="22"/>
        </w:rPr>
        <w:t xml:space="preserve"> en cualquier enfoque de calidad, ya que permite evaluar el </w:t>
      </w:r>
      <w:r w:rsidR="00AC43CD" w:rsidRPr="00D53E48">
        <w:rPr>
          <w:rFonts w:ascii="Calibri" w:hAnsi="Calibri" w:cs="Calibri"/>
          <w:i/>
          <w:iCs/>
          <w:sz w:val="22"/>
          <w:szCs w:val="22"/>
        </w:rPr>
        <w:t>software</w:t>
      </w:r>
      <w:r w:rsidR="00AC43CD" w:rsidRPr="00D53E48">
        <w:rPr>
          <w:rFonts w:ascii="Calibri" w:hAnsi="Calibri" w:cs="Calibri"/>
          <w:sz w:val="22"/>
          <w:szCs w:val="22"/>
        </w:rPr>
        <w:t xml:space="preserve"> tanto desde el cumplimiento técnico como desde su adecuación al uso real, asegurando coherencia entre lo que se construye, lo que se define y lo que el usuario necesita. A partir de ello, cumplen las </w:t>
      </w:r>
      <w:commentRangeStart w:id="6"/>
      <w:r w:rsidR="00AC43CD" w:rsidRPr="00D53E48">
        <w:rPr>
          <w:rFonts w:ascii="Calibri" w:hAnsi="Calibri" w:cs="Calibri"/>
          <w:sz w:val="22"/>
          <w:szCs w:val="22"/>
        </w:rPr>
        <w:t>siguientes acciones:</w:t>
      </w:r>
      <w:commentRangeEnd w:id="6"/>
      <w:r w:rsidRPr="00D53E48">
        <w:rPr>
          <w:rStyle w:val="Refdecomentario"/>
          <w:rFonts w:ascii="Calibri" w:hAnsi="Calibri" w:cs="Calibri"/>
          <w:sz w:val="22"/>
          <w:szCs w:val="22"/>
        </w:rPr>
        <w:commentReference w:id="6"/>
      </w:r>
    </w:p>
    <w:p w14:paraId="713A9D1C" w14:textId="450D75AB" w:rsidR="00AC43CD" w:rsidRDefault="00AC43CD" w:rsidP="0046422B">
      <w:pPr>
        <w:pStyle w:val="NormalWeb"/>
        <w:spacing w:before="0" w:beforeAutospacing="0" w:after="0" w:afterAutospacing="0" w:line="360" w:lineRule="auto"/>
        <w:rPr>
          <w:rFonts w:ascii="Calibri" w:hAnsi="Calibri" w:cs="Calibri"/>
          <w:sz w:val="22"/>
          <w:szCs w:val="22"/>
        </w:rPr>
      </w:pPr>
    </w:p>
    <w:p w14:paraId="3067F2B8" w14:textId="1ED74F44" w:rsidR="00D946D9" w:rsidRDefault="00D946D9" w:rsidP="0046422B">
      <w:pPr>
        <w:pStyle w:val="NormalWeb"/>
        <w:spacing w:before="0" w:beforeAutospacing="0" w:after="0" w:afterAutospacing="0" w:line="360" w:lineRule="auto"/>
        <w:rPr>
          <w:rFonts w:ascii="Calibri" w:hAnsi="Calibri" w:cs="Calibri"/>
          <w:sz w:val="22"/>
          <w:szCs w:val="22"/>
        </w:rPr>
      </w:pPr>
    </w:p>
    <w:p w14:paraId="4508B60D" w14:textId="7A3CDC19" w:rsidR="00D946D9" w:rsidRDefault="00D946D9" w:rsidP="0046422B">
      <w:pPr>
        <w:pStyle w:val="NormalWeb"/>
        <w:spacing w:before="0" w:beforeAutospacing="0" w:after="0" w:afterAutospacing="0" w:line="360" w:lineRule="auto"/>
        <w:rPr>
          <w:rFonts w:ascii="Calibri" w:hAnsi="Calibri" w:cs="Calibri"/>
          <w:sz w:val="22"/>
          <w:szCs w:val="22"/>
        </w:rPr>
      </w:pPr>
    </w:p>
    <w:p w14:paraId="0BD4A0F3" w14:textId="77777777" w:rsidR="00D946D9" w:rsidRPr="00D53E48" w:rsidRDefault="00D946D9" w:rsidP="0046422B">
      <w:pPr>
        <w:pStyle w:val="NormalWeb"/>
        <w:spacing w:before="0" w:beforeAutospacing="0" w:after="0" w:afterAutospacing="0" w:line="360" w:lineRule="auto"/>
        <w:rPr>
          <w:rFonts w:ascii="Calibri" w:hAnsi="Calibri" w:cs="Calibri"/>
          <w:sz w:val="22"/>
          <w:szCs w:val="22"/>
        </w:rPr>
      </w:pPr>
    </w:p>
    <w:p w14:paraId="66675E5A" w14:textId="5A75B8AD" w:rsidR="0070378C" w:rsidRPr="00D53E48" w:rsidRDefault="0070378C" w:rsidP="006B3016">
      <w:pPr>
        <w:pStyle w:val="NormalWeb"/>
        <w:numPr>
          <w:ilvl w:val="0"/>
          <w:numId w:val="6"/>
        </w:numPr>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lastRenderedPageBreak/>
        <w:t>Verificación</w:t>
      </w:r>
    </w:p>
    <w:p w14:paraId="269B8334" w14:textId="6B2C39FE"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Idea:</w:t>
      </w:r>
      <w:r w:rsidRPr="00D53E48">
        <w:rPr>
          <w:rFonts w:ascii="Calibri" w:hAnsi="Calibri" w:cs="Calibri"/>
          <w:sz w:val="22"/>
          <w:szCs w:val="22"/>
        </w:rPr>
        <w:t xml:space="preserve"> “¿</w:t>
      </w:r>
      <w:r w:rsidR="00A532DB" w:rsidRPr="00D53E48">
        <w:rPr>
          <w:rFonts w:ascii="Calibri" w:hAnsi="Calibri" w:cs="Calibri"/>
          <w:sz w:val="22"/>
          <w:szCs w:val="22"/>
        </w:rPr>
        <w:t>Se construye</w:t>
      </w:r>
      <w:r w:rsidRPr="00D53E48">
        <w:rPr>
          <w:rFonts w:ascii="Calibri" w:hAnsi="Calibri" w:cs="Calibri"/>
          <w:sz w:val="22"/>
          <w:szCs w:val="22"/>
        </w:rPr>
        <w:t xml:space="preserve"> el producto correctamente?”</w:t>
      </w:r>
      <w:r w:rsidRPr="00D53E48">
        <w:rPr>
          <w:rFonts w:ascii="Calibri" w:hAnsi="Calibri" w:cs="Calibri"/>
          <w:sz w:val="22"/>
          <w:szCs w:val="22"/>
        </w:rPr>
        <w:br/>
        <w:t>Se centra en conformidad con especificaciones y diseño. Evalúa consistencia interna con lo planeado.</w:t>
      </w:r>
      <w:r w:rsidRPr="00D53E48">
        <w:rPr>
          <w:rFonts w:ascii="Calibri" w:hAnsi="Calibri" w:cs="Calibri"/>
          <w:sz w:val="22"/>
          <w:szCs w:val="22"/>
        </w:rPr>
        <w:br/>
      </w:r>
      <w:r w:rsidRPr="00D53E48">
        <w:rPr>
          <w:rStyle w:val="Textoennegrita"/>
          <w:rFonts w:ascii="Calibri" w:hAnsi="Calibri" w:cs="Calibri"/>
          <w:sz w:val="22"/>
          <w:szCs w:val="22"/>
        </w:rPr>
        <w:t>Objetivo:</w:t>
      </w:r>
      <w:r w:rsidRPr="00D53E48">
        <w:rPr>
          <w:rFonts w:ascii="Calibri" w:hAnsi="Calibri" w:cs="Calibri"/>
          <w:sz w:val="22"/>
          <w:szCs w:val="22"/>
        </w:rPr>
        <w:t xml:space="preserve"> detectar desviaciones técnicas temprano.</w:t>
      </w:r>
    </w:p>
    <w:p w14:paraId="5AEB6BAF" w14:textId="451FE09C" w:rsidR="00A532DB"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Producto típico:</w:t>
      </w:r>
      <w:r w:rsidRPr="00D53E48">
        <w:rPr>
          <w:rFonts w:ascii="Calibri" w:hAnsi="Calibri" w:cs="Calibri"/>
          <w:sz w:val="22"/>
          <w:szCs w:val="22"/>
        </w:rPr>
        <w:t xml:space="preserve"> evidencias de revisión, </w:t>
      </w:r>
      <w:r w:rsidRPr="00D53E48">
        <w:rPr>
          <w:rFonts w:ascii="Calibri" w:hAnsi="Calibri" w:cs="Calibri"/>
          <w:i/>
          <w:iCs/>
          <w:sz w:val="22"/>
          <w:szCs w:val="22"/>
        </w:rPr>
        <w:t>checklist</w:t>
      </w:r>
      <w:r w:rsidRPr="00D53E48">
        <w:rPr>
          <w:rFonts w:ascii="Calibri" w:hAnsi="Calibri" w:cs="Calibri"/>
          <w:sz w:val="22"/>
          <w:szCs w:val="22"/>
        </w:rPr>
        <w:t>, hallazgos, métricas de cobertura, resultados de análisis.</w:t>
      </w:r>
    </w:p>
    <w:p w14:paraId="49E3E7D0" w14:textId="77777777" w:rsidR="006D0930" w:rsidRPr="00D53E48" w:rsidRDefault="006D0930" w:rsidP="0046422B">
      <w:pPr>
        <w:pStyle w:val="NormalWeb"/>
        <w:spacing w:before="0" w:beforeAutospacing="0" w:after="0" w:afterAutospacing="0" w:line="360" w:lineRule="auto"/>
        <w:rPr>
          <w:rFonts w:ascii="Calibri" w:hAnsi="Calibri" w:cs="Calibri"/>
          <w:sz w:val="22"/>
          <w:szCs w:val="22"/>
        </w:rPr>
      </w:pPr>
    </w:p>
    <w:p w14:paraId="41D492AB" w14:textId="4680EC06" w:rsidR="0070378C" w:rsidRPr="00D53E48" w:rsidRDefault="0070378C" w:rsidP="006B3016">
      <w:pPr>
        <w:pStyle w:val="NormalWeb"/>
        <w:numPr>
          <w:ilvl w:val="0"/>
          <w:numId w:val="6"/>
        </w:numPr>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Validación</w:t>
      </w:r>
    </w:p>
    <w:p w14:paraId="130B71C1" w14:textId="6CC81538"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Idea:</w:t>
      </w:r>
      <w:r w:rsidRPr="00D53E48">
        <w:rPr>
          <w:rFonts w:ascii="Calibri" w:hAnsi="Calibri" w:cs="Calibri"/>
          <w:sz w:val="22"/>
          <w:szCs w:val="22"/>
        </w:rPr>
        <w:t xml:space="preserve"> “¿</w:t>
      </w:r>
      <w:r w:rsidR="00A532DB" w:rsidRPr="00D53E48">
        <w:rPr>
          <w:rFonts w:ascii="Calibri" w:hAnsi="Calibri" w:cs="Calibri"/>
          <w:sz w:val="22"/>
          <w:szCs w:val="22"/>
        </w:rPr>
        <w:t>Se construye</w:t>
      </w:r>
      <w:r w:rsidRPr="00D53E48">
        <w:rPr>
          <w:rFonts w:ascii="Calibri" w:hAnsi="Calibri" w:cs="Calibri"/>
          <w:sz w:val="22"/>
          <w:szCs w:val="22"/>
        </w:rPr>
        <w:t xml:space="preserve"> el producto correcto?”</w:t>
      </w:r>
      <w:r w:rsidRPr="00D53E48">
        <w:rPr>
          <w:rFonts w:ascii="Calibri" w:hAnsi="Calibri" w:cs="Calibri"/>
          <w:sz w:val="22"/>
          <w:szCs w:val="22"/>
        </w:rPr>
        <w:br/>
        <w:t>Se centra en adecuación al uso real y necesidades del usuario/negocio.</w:t>
      </w:r>
      <w:r w:rsidRPr="00D53E48">
        <w:rPr>
          <w:rFonts w:ascii="Calibri" w:hAnsi="Calibri" w:cs="Calibri"/>
          <w:sz w:val="22"/>
          <w:szCs w:val="22"/>
        </w:rPr>
        <w:br/>
      </w:r>
      <w:r w:rsidRPr="00D53E48">
        <w:rPr>
          <w:rStyle w:val="Textoennegrita"/>
          <w:rFonts w:ascii="Calibri" w:hAnsi="Calibri" w:cs="Calibri"/>
          <w:sz w:val="22"/>
          <w:szCs w:val="22"/>
        </w:rPr>
        <w:t>Objetivo:</w:t>
      </w:r>
      <w:r w:rsidRPr="00D53E48">
        <w:rPr>
          <w:rFonts w:ascii="Calibri" w:hAnsi="Calibri" w:cs="Calibri"/>
          <w:sz w:val="22"/>
          <w:szCs w:val="22"/>
        </w:rPr>
        <w:t xml:space="preserve"> asegurar que el </w:t>
      </w:r>
      <w:r w:rsidRPr="00D53E48">
        <w:rPr>
          <w:rFonts w:ascii="Calibri" w:hAnsi="Calibri" w:cs="Calibri"/>
          <w:i/>
          <w:iCs/>
          <w:sz w:val="22"/>
          <w:szCs w:val="22"/>
        </w:rPr>
        <w:t>software</w:t>
      </w:r>
      <w:r w:rsidRPr="00D53E48">
        <w:rPr>
          <w:rFonts w:ascii="Calibri" w:hAnsi="Calibri" w:cs="Calibri"/>
          <w:sz w:val="22"/>
          <w:szCs w:val="22"/>
        </w:rPr>
        <w:t xml:space="preserve"> entregue valor en contexto.</w:t>
      </w:r>
    </w:p>
    <w:p w14:paraId="62E28452" w14:textId="17F42A85" w:rsidR="00411AC4" w:rsidRDefault="0070378C" w:rsidP="0046422B">
      <w:pPr>
        <w:pStyle w:val="NormalWeb"/>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Producto típico:</w:t>
      </w:r>
      <w:r w:rsidRPr="00D53E48">
        <w:rPr>
          <w:rFonts w:ascii="Calibri" w:hAnsi="Calibri" w:cs="Calibri"/>
          <w:sz w:val="22"/>
          <w:szCs w:val="22"/>
        </w:rPr>
        <w:t xml:space="preserve"> actas de aceptación, evidencias de cumplimiento de historias, resultados de pruebas con usuarios.</w:t>
      </w:r>
    </w:p>
    <w:p w14:paraId="555E888F" w14:textId="77777777" w:rsidR="00FC2153" w:rsidRPr="00D53E48" w:rsidRDefault="00FC2153" w:rsidP="0046422B">
      <w:pPr>
        <w:pStyle w:val="NormalWeb"/>
        <w:spacing w:before="0" w:beforeAutospacing="0" w:after="0" w:afterAutospacing="0" w:line="360" w:lineRule="auto"/>
        <w:rPr>
          <w:rFonts w:ascii="Calibri" w:hAnsi="Calibri" w:cs="Calibri"/>
          <w:sz w:val="22"/>
          <w:szCs w:val="22"/>
        </w:rPr>
      </w:pPr>
    </w:p>
    <w:p w14:paraId="2142FF83" w14:textId="443FE936" w:rsidR="0070378C" w:rsidRPr="00D53E48" w:rsidRDefault="0070378C" w:rsidP="006B3016">
      <w:pPr>
        <w:pStyle w:val="NormalWeb"/>
        <w:numPr>
          <w:ilvl w:val="0"/>
          <w:numId w:val="2"/>
        </w:numPr>
        <w:spacing w:before="0" w:beforeAutospacing="0" w:after="0" w:afterAutospacing="0" w:line="360" w:lineRule="auto"/>
        <w:rPr>
          <w:rFonts w:ascii="Calibri" w:hAnsi="Calibri" w:cs="Calibri"/>
          <w:color w:val="000000" w:themeColor="text1"/>
          <w:sz w:val="22"/>
          <w:szCs w:val="22"/>
        </w:rPr>
      </w:pPr>
      <w:r w:rsidRPr="00D53E48">
        <w:rPr>
          <w:rFonts w:ascii="Calibri" w:hAnsi="Calibri" w:cs="Calibri"/>
          <w:b/>
          <w:color w:val="000000" w:themeColor="text1"/>
          <w:sz w:val="22"/>
          <w:szCs w:val="22"/>
        </w:rPr>
        <w:t>Costos de la calidad</w:t>
      </w:r>
    </w:p>
    <w:p w14:paraId="20BC25AA" w14:textId="796FFFEC" w:rsidR="00407D00"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Los costos de calidad son la forma gerencial de demostrar que invertir en calidad es rentable. Tradicionalmente se agrupan en </w:t>
      </w:r>
      <w:commentRangeStart w:id="7"/>
      <w:r w:rsidRPr="00D53E48">
        <w:rPr>
          <w:rFonts w:ascii="Calibri" w:hAnsi="Calibri" w:cs="Calibri"/>
          <w:sz w:val="22"/>
          <w:szCs w:val="22"/>
        </w:rPr>
        <w:t>cuatro categorías:</w:t>
      </w:r>
      <w:commentRangeEnd w:id="7"/>
      <w:r w:rsidR="00CC0F3E" w:rsidRPr="00D53E48">
        <w:rPr>
          <w:rStyle w:val="Refdecomentario"/>
          <w:rFonts w:ascii="Calibri" w:hAnsi="Calibri" w:cs="Calibri"/>
          <w:sz w:val="22"/>
          <w:szCs w:val="22"/>
        </w:rPr>
        <w:commentReference w:id="7"/>
      </w:r>
    </w:p>
    <w:p w14:paraId="58B9FBEA" w14:textId="77777777" w:rsidR="00CD1C83" w:rsidRPr="00D53E48" w:rsidRDefault="00CD1C83" w:rsidP="0046422B">
      <w:pPr>
        <w:pStyle w:val="NormalWeb"/>
        <w:spacing w:before="0" w:beforeAutospacing="0" w:after="0" w:afterAutospacing="0" w:line="360" w:lineRule="auto"/>
        <w:rPr>
          <w:rFonts w:ascii="Calibri" w:hAnsi="Calibri" w:cs="Calibri"/>
          <w:sz w:val="22"/>
          <w:szCs w:val="22"/>
        </w:rPr>
      </w:pPr>
    </w:p>
    <w:p w14:paraId="2DE21D02" w14:textId="0D5F9DC3" w:rsidR="00CC0F3E" w:rsidRPr="00FC2153" w:rsidRDefault="0070378C" w:rsidP="006B3016">
      <w:pPr>
        <w:pStyle w:val="NormalWeb"/>
        <w:numPr>
          <w:ilvl w:val="0"/>
          <w:numId w:val="9"/>
        </w:numPr>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Costos de prevención</w:t>
      </w:r>
      <w:r w:rsidR="00FC2153">
        <w:rPr>
          <w:rFonts w:ascii="Calibri" w:hAnsi="Calibri" w:cs="Calibri"/>
          <w:sz w:val="22"/>
          <w:szCs w:val="22"/>
        </w:rPr>
        <w:t xml:space="preserve">. </w:t>
      </w:r>
      <w:r w:rsidRPr="00FC2153">
        <w:rPr>
          <w:rFonts w:ascii="Calibri" w:hAnsi="Calibri" w:cs="Calibri"/>
          <w:sz w:val="22"/>
          <w:szCs w:val="22"/>
        </w:rPr>
        <w:t>Inversión para evitar defectos.</w:t>
      </w:r>
    </w:p>
    <w:p w14:paraId="73176601" w14:textId="302687F3" w:rsidR="00CC0F3E" w:rsidRPr="00FC2153" w:rsidRDefault="0070378C" w:rsidP="006B3016">
      <w:pPr>
        <w:pStyle w:val="NormalWeb"/>
        <w:numPr>
          <w:ilvl w:val="0"/>
          <w:numId w:val="9"/>
        </w:numPr>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Costos de evaluación (o de detección)</w:t>
      </w:r>
      <w:r w:rsidR="00FC2153">
        <w:rPr>
          <w:rFonts w:ascii="Calibri" w:hAnsi="Calibri" w:cs="Calibri"/>
          <w:sz w:val="22"/>
          <w:szCs w:val="22"/>
        </w:rPr>
        <w:t xml:space="preserve">. </w:t>
      </w:r>
      <w:r w:rsidRPr="00FC2153">
        <w:rPr>
          <w:rFonts w:ascii="Calibri" w:hAnsi="Calibri" w:cs="Calibri"/>
          <w:sz w:val="22"/>
          <w:szCs w:val="22"/>
        </w:rPr>
        <w:t>Costos para encontrar defectos antes de liberar.</w:t>
      </w:r>
    </w:p>
    <w:p w14:paraId="6BD9BB04" w14:textId="6BF3358C" w:rsidR="00CC0F3E" w:rsidRPr="00FC2153" w:rsidRDefault="0070378C" w:rsidP="006B3016">
      <w:pPr>
        <w:pStyle w:val="NormalWeb"/>
        <w:numPr>
          <w:ilvl w:val="0"/>
          <w:numId w:val="9"/>
        </w:numPr>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Costos de fallos internos</w:t>
      </w:r>
      <w:r w:rsidR="00FC2153">
        <w:rPr>
          <w:rFonts w:ascii="Calibri" w:hAnsi="Calibri" w:cs="Calibri"/>
          <w:sz w:val="22"/>
          <w:szCs w:val="22"/>
        </w:rPr>
        <w:t xml:space="preserve">. </w:t>
      </w:r>
      <w:r w:rsidRPr="00FC2153">
        <w:rPr>
          <w:rFonts w:ascii="Calibri" w:hAnsi="Calibri" w:cs="Calibri"/>
          <w:sz w:val="22"/>
          <w:szCs w:val="22"/>
        </w:rPr>
        <w:t>Defectos detectados antes de producción (pero ya ocurrieron).</w:t>
      </w:r>
    </w:p>
    <w:p w14:paraId="3EEC3345" w14:textId="15317A06" w:rsidR="00CC0F3E" w:rsidRPr="00FC2153" w:rsidRDefault="0070378C" w:rsidP="006B3016">
      <w:pPr>
        <w:pStyle w:val="NormalWeb"/>
        <w:numPr>
          <w:ilvl w:val="0"/>
          <w:numId w:val="9"/>
        </w:numPr>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Costos de fallos externos</w:t>
      </w:r>
      <w:r w:rsidR="00FC2153">
        <w:rPr>
          <w:rFonts w:ascii="Calibri" w:hAnsi="Calibri" w:cs="Calibri"/>
          <w:sz w:val="22"/>
          <w:szCs w:val="22"/>
        </w:rPr>
        <w:t xml:space="preserve">. </w:t>
      </w:r>
      <w:r w:rsidRPr="00FC2153">
        <w:rPr>
          <w:rFonts w:ascii="Calibri" w:hAnsi="Calibri" w:cs="Calibri"/>
          <w:sz w:val="22"/>
          <w:szCs w:val="22"/>
        </w:rPr>
        <w:t>Defectos detectados en producción (los más caros).</w:t>
      </w:r>
    </w:p>
    <w:p w14:paraId="38223013" w14:textId="77777777" w:rsidR="00CC0F3E" w:rsidRPr="00D53E48" w:rsidRDefault="00CC0F3E" w:rsidP="00CC0F3E">
      <w:pPr>
        <w:pStyle w:val="NormalWeb"/>
        <w:spacing w:before="0" w:beforeAutospacing="0" w:after="0" w:afterAutospacing="0" w:line="360" w:lineRule="auto"/>
        <w:rPr>
          <w:rFonts w:ascii="Calibri" w:hAnsi="Calibri" w:cs="Calibri"/>
          <w:sz w:val="22"/>
          <w:szCs w:val="22"/>
        </w:rPr>
      </w:pPr>
    </w:p>
    <w:p w14:paraId="17978ED3" w14:textId="0677AC85" w:rsidR="0070378C" w:rsidRPr="00D53E48" w:rsidRDefault="0070378C" w:rsidP="00CC0F3E">
      <w:pPr>
        <w:pStyle w:val="NormalWeb"/>
        <w:spacing w:before="0" w:beforeAutospacing="0" w:after="0" w:afterAutospacing="0" w:line="360" w:lineRule="auto"/>
        <w:jc w:val="center"/>
        <w:rPr>
          <w:rFonts w:ascii="Calibri" w:hAnsi="Calibri" w:cs="Calibri"/>
          <w:sz w:val="22"/>
          <w:szCs w:val="22"/>
        </w:rPr>
      </w:pPr>
      <w:r w:rsidRPr="00D53E48">
        <w:rPr>
          <w:rStyle w:val="Textoennegrita"/>
          <w:rFonts w:ascii="Calibri" w:hAnsi="Calibri" w:cs="Calibri"/>
          <w:sz w:val="22"/>
          <w:szCs w:val="22"/>
          <w:highlight w:val="green"/>
        </w:rPr>
        <w:t>Principio clave:</w:t>
      </w:r>
      <w:r w:rsidRPr="00D53E48">
        <w:rPr>
          <w:rFonts w:ascii="Calibri" w:hAnsi="Calibri" w:cs="Calibri"/>
          <w:sz w:val="22"/>
          <w:szCs w:val="22"/>
          <w:highlight w:val="green"/>
        </w:rPr>
        <w:t xml:space="preserve"> el costo de un defecto crece dramáticamente cuanto más tarde se detecta. Por eso la gestión de pruebas y QA busca mover detección y prevención “a la izquierda” (</w:t>
      </w:r>
      <w:r w:rsidRPr="00D53E48">
        <w:rPr>
          <w:rFonts w:ascii="Calibri" w:hAnsi="Calibri" w:cs="Calibri"/>
          <w:i/>
          <w:iCs/>
          <w:sz w:val="22"/>
          <w:szCs w:val="22"/>
          <w:highlight w:val="green"/>
        </w:rPr>
        <w:t>shift-left</w:t>
      </w:r>
      <w:r w:rsidRPr="00D53E48">
        <w:rPr>
          <w:rFonts w:ascii="Calibri" w:hAnsi="Calibri" w:cs="Calibri"/>
          <w:sz w:val="22"/>
          <w:szCs w:val="22"/>
          <w:highlight w:val="green"/>
        </w:rPr>
        <w:t>).</w:t>
      </w:r>
    </w:p>
    <w:p w14:paraId="5840A48D" w14:textId="77777777" w:rsidR="00CC0F3E" w:rsidRPr="00D53E48" w:rsidRDefault="00CC0F3E" w:rsidP="00CC0F3E">
      <w:pPr>
        <w:spacing w:line="360" w:lineRule="auto"/>
        <w:ind w:left="360"/>
        <w:rPr>
          <w:rFonts w:ascii="Calibri" w:hAnsi="Calibri" w:cs="Calibri"/>
          <w:b/>
          <w:color w:val="943634" w:themeColor="accent2" w:themeShade="BF"/>
        </w:rPr>
      </w:pPr>
    </w:p>
    <w:p w14:paraId="0D92E0D5" w14:textId="6391B125" w:rsidR="0070378C" w:rsidRPr="00D53E48" w:rsidRDefault="0070378C" w:rsidP="006B3016">
      <w:pPr>
        <w:pStyle w:val="Prrafodelista"/>
        <w:numPr>
          <w:ilvl w:val="1"/>
          <w:numId w:val="5"/>
        </w:numPr>
        <w:spacing w:line="360" w:lineRule="auto"/>
        <w:outlineLvl w:val="1"/>
        <w:rPr>
          <w:rFonts w:ascii="Calibri" w:hAnsi="Calibri" w:cs="Calibri"/>
          <w:b/>
          <w:color w:val="000000" w:themeColor="text1"/>
        </w:rPr>
      </w:pPr>
      <w:bookmarkStart w:id="8" w:name="_Toc222957574"/>
      <w:r w:rsidRPr="00D53E48">
        <w:rPr>
          <w:rFonts w:ascii="Calibri" w:hAnsi="Calibri" w:cs="Calibri"/>
          <w:b/>
          <w:color w:val="000000" w:themeColor="text1"/>
        </w:rPr>
        <w:t>Gestión de procesos</w:t>
      </w:r>
      <w:bookmarkEnd w:id="8"/>
    </w:p>
    <w:p w14:paraId="6745CAEE" w14:textId="3F7856D5" w:rsidR="008B5A52" w:rsidRPr="00D53E48" w:rsidRDefault="008B5A52" w:rsidP="008B5A52">
      <w:pPr>
        <w:spacing w:line="360" w:lineRule="auto"/>
        <w:rPr>
          <w:rFonts w:ascii="Calibri" w:hAnsi="Calibri" w:cs="Calibri"/>
        </w:rPr>
      </w:pPr>
      <w:r w:rsidRPr="00D53E48">
        <w:rPr>
          <w:rFonts w:ascii="Calibri" w:hAnsi="Calibri" w:cs="Calibri"/>
        </w:rPr>
        <w:t>La gestión de procesos permite organizar y controlar el trabajo de forma sistemática, asegurando que las actividades se ejecuten de manera coherente, medible y orientada a resultados.</w:t>
      </w:r>
    </w:p>
    <w:p w14:paraId="06A7F85B" w14:textId="77777777" w:rsidR="008B5A52" w:rsidRPr="00D53E48" w:rsidRDefault="008B5A52" w:rsidP="008B5A52"/>
    <w:p w14:paraId="71E7D484" w14:textId="5A017A28" w:rsidR="0070378C" w:rsidRPr="00D53E48" w:rsidRDefault="0070378C" w:rsidP="006B3016">
      <w:pPr>
        <w:pStyle w:val="Prrafodelista"/>
        <w:numPr>
          <w:ilvl w:val="0"/>
          <w:numId w:val="3"/>
        </w:numPr>
        <w:spacing w:line="360" w:lineRule="auto"/>
        <w:contextualSpacing w:val="0"/>
        <w:rPr>
          <w:rFonts w:ascii="Calibri" w:hAnsi="Calibri" w:cs="Calibri"/>
          <w:b/>
          <w:bCs/>
          <w:color w:val="000000" w:themeColor="text1"/>
        </w:rPr>
      </w:pPr>
      <w:r w:rsidRPr="00D53E48">
        <w:rPr>
          <w:rFonts w:ascii="Calibri" w:hAnsi="Calibri" w:cs="Calibri"/>
          <w:b/>
          <w:bCs/>
          <w:color w:val="000000" w:themeColor="text1"/>
        </w:rPr>
        <w:t>Enfoque basado en procesos</w:t>
      </w:r>
    </w:p>
    <w:p w14:paraId="5D938FCF" w14:textId="418148F8" w:rsidR="0070378C" w:rsidRPr="00D53E48" w:rsidRDefault="0070378C" w:rsidP="00CD1C83">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Gestionar calidad en </w:t>
      </w:r>
      <w:r w:rsidRPr="00D53E48">
        <w:rPr>
          <w:rFonts w:ascii="Calibri" w:hAnsi="Calibri" w:cs="Calibri"/>
          <w:i/>
          <w:iCs/>
          <w:sz w:val="22"/>
          <w:szCs w:val="22"/>
        </w:rPr>
        <w:t>software</w:t>
      </w:r>
      <w:r w:rsidRPr="00D53E48">
        <w:rPr>
          <w:rFonts w:ascii="Calibri" w:hAnsi="Calibri" w:cs="Calibri"/>
          <w:sz w:val="22"/>
          <w:szCs w:val="22"/>
        </w:rPr>
        <w:t xml:space="preserve"> implica tratar el desarrollo y las pruebas como un </w:t>
      </w:r>
      <w:r w:rsidRPr="00D53E48">
        <w:rPr>
          <w:rStyle w:val="Textoennegrita"/>
          <w:rFonts w:ascii="Calibri" w:hAnsi="Calibri" w:cs="Calibri"/>
          <w:b w:val="0"/>
          <w:bCs w:val="0"/>
          <w:sz w:val="22"/>
          <w:szCs w:val="22"/>
        </w:rPr>
        <w:t>sistema de procesos</w:t>
      </w:r>
      <w:r w:rsidRPr="00D53E48">
        <w:rPr>
          <w:rFonts w:ascii="Calibri" w:hAnsi="Calibri" w:cs="Calibri"/>
          <w:sz w:val="22"/>
          <w:szCs w:val="22"/>
        </w:rPr>
        <w:t xml:space="preserve"> interrelacionados, no como actividades aisladas. Un proceso se describe por</w:t>
      </w:r>
      <w:r w:rsidR="00CD1C83" w:rsidRPr="00D53E48">
        <w:rPr>
          <w:rFonts w:ascii="Calibri" w:hAnsi="Calibri" w:cs="Calibri"/>
          <w:sz w:val="22"/>
          <w:szCs w:val="22"/>
        </w:rPr>
        <w:t>: e</w:t>
      </w:r>
      <w:r w:rsidRPr="00D53E48">
        <w:rPr>
          <w:rFonts w:ascii="Calibri" w:hAnsi="Calibri" w:cs="Calibri"/>
          <w:sz w:val="22"/>
          <w:szCs w:val="22"/>
        </w:rPr>
        <w:t xml:space="preserve">ntradas (requisitos, historias, </w:t>
      </w:r>
      <w:r w:rsidRPr="00D53E48">
        <w:rPr>
          <w:rFonts w:ascii="Calibri" w:hAnsi="Calibri" w:cs="Calibri"/>
          <w:sz w:val="22"/>
          <w:szCs w:val="22"/>
        </w:rPr>
        <w:lastRenderedPageBreak/>
        <w:t>diseños, código)</w:t>
      </w:r>
      <w:r w:rsidR="00CD1C83" w:rsidRPr="00D53E48">
        <w:rPr>
          <w:rFonts w:ascii="Calibri" w:hAnsi="Calibri" w:cs="Calibri"/>
          <w:sz w:val="22"/>
          <w:szCs w:val="22"/>
        </w:rPr>
        <w:t>, a</w:t>
      </w:r>
      <w:r w:rsidRPr="00D53E48">
        <w:rPr>
          <w:rFonts w:ascii="Calibri" w:hAnsi="Calibri" w:cs="Calibri"/>
          <w:sz w:val="22"/>
          <w:szCs w:val="22"/>
        </w:rPr>
        <w:t>ctividades (diseñar pruebas, ejecutar, registrar defectos)</w:t>
      </w:r>
      <w:r w:rsidR="00CD1C83" w:rsidRPr="00D53E48">
        <w:rPr>
          <w:rFonts w:ascii="Calibri" w:hAnsi="Calibri" w:cs="Calibri"/>
          <w:sz w:val="22"/>
          <w:szCs w:val="22"/>
        </w:rPr>
        <w:t>, s</w:t>
      </w:r>
      <w:r w:rsidRPr="00D53E48">
        <w:rPr>
          <w:rFonts w:ascii="Calibri" w:hAnsi="Calibri" w:cs="Calibri"/>
          <w:sz w:val="22"/>
          <w:szCs w:val="22"/>
        </w:rPr>
        <w:t xml:space="preserve">alidas (evidencias, métricas, </w:t>
      </w:r>
      <w:r w:rsidRPr="00D53E48">
        <w:rPr>
          <w:rFonts w:ascii="Calibri" w:hAnsi="Calibri" w:cs="Calibri"/>
          <w:i/>
          <w:iCs/>
          <w:sz w:val="22"/>
          <w:szCs w:val="22"/>
        </w:rPr>
        <w:t>software</w:t>
      </w:r>
      <w:r w:rsidRPr="00D53E48">
        <w:rPr>
          <w:rFonts w:ascii="Calibri" w:hAnsi="Calibri" w:cs="Calibri"/>
          <w:sz w:val="22"/>
          <w:szCs w:val="22"/>
        </w:rPr>
        <w:t xml:space="preserve"> probado)</w:t>
      </w:r>
      <w:r w:rsidR="00CD1C83" w:rsidRPr="00D53E48">
        <w:rPr>
          <w:rFonts w:ascii="Calibri" w:hAnsi="Calibri" w:cs="Calibri"/>
          <w:sz w:val="22"/>
          <w:szCs w:val="22"/>
        </w:rPr>
        <w:t>, r</w:t>
      </w:r>
      <w:r w:rsidRPr="00D53E48">
        <w:rPr>
          <w:rFonts w:ascii="Calibri" w:hAnsi="Calibri" w:cs="Calibri"/>
          <w:sz w:val="22"/>
          <w:szCs w:val="22"/>
        </w:rPr>
        <w:t>esponsables (roles claros)</w:t>
      </w:r>
      <w:r w:rsidR="00CD1C83" w:rsidRPr="00D53E48">
        <w:rPr>
          <w:rFonts w:ascii="Calibri" w:hAnsi="Calibri" w:cs="Calibri"/>
          <w:sz w:val="22"/>
          <w:szCs w:val="22"/>
        </w:rPr>
        <w:t>, r</w:t>
      </w:r>
      <w:r w:rsidRPr="00D53E48">
        <w:rPr>
          <w:rFonts w:ascii="Calibri" w:hAnsi="Calibri" w:cs="Calibri"/>
          <w:sz w:val="22"/>
          <w:szCs w:val="22"/>
        </w:rPr>
        <w:t>ecursos (herramientas, ambientes, datos)</w:t>
      </w:r>
      <w:r w:rsidR="00CD1C83" w:rsidRPr="00D53E48">
        <w:rPr>
          <w:rFonts w:ascii="Calibri" w:hAnsi="Calibri" w:cs="Calibri"/>
          <w:sz w:val="22"/>
          <w:szCs w:val="22"/>
        </w:rPr>
        <w:t>, así como r</w:t>
      </w:r>
      <w:r w:rsidRPr="00D53E48">
        <w:rPr>
          <w:rFonts w:ascii="Calibri" w:hAnsi="Calibri" w:cs="Calibri"/>
          <w:sz w:val="22"/>
          <w:szCs w:val="22"/>
        </w:rPr>
        <w:t>eglas y estándares (definiciones, plantillas, criterios)</w:t>
      </w:r>
      <w:r w:rsidR="00CD1C83" w:rsidRPr="00D53E48">
        <w:rPr>
          <w:rFonts w:ascii="Calibri" w:hAnsi="Calibri" w:cs="Calibri"/>
          <w:sz w:val="22"/>
          <w:szCs w:val="22"/>
        </w:rPr>
        <w:t>.</w:t>
      </w:r>
    </w:p>
    <w:p w14:paraId="4F13FDC9" w14:textId="77777777" w:rsidR="00CD1C83" w:rsidRPr="00D53E48" w:rsidRDefault="00CD1C83" w:rsidP="0046422B">
      <w:pPr>
        <w:pStyle w:val="NormalWeb"/>
        <w:spacing w:before="0" w:beforeAutospacing="0" w:after="0" w:afterAutospacing="0" w:line="360" w:lineRule="auto"/>
        <w:rPr>
          <w:rStyle w:val="Textoennegrita"/>
          <w:rFonts w:ascii="Calibri" w:hAnsi="Calibri" w:cs="Calibri"/>
          <w:sz w:val="22"/>
          <w:szCs w:val="22"/>
        </w:rPr>
      </w:pPr>
    </w:p>
    <w:p w14:paraId="0100E260" w14:textId="3526E6CE" w:rsidR="0070378C" w:rsidRPr="00D53E48" w:rsidRDefault="00CD1C83" w:rsidP="0046422B">
      <w:pPr>
        <w:pStyle w:val="NormalWeb"/>
        <w:spacing w:before="0" w:beforeAutospacing="0" w:after="0" w:afterAutospacing="0" w:line="360" w:lineRule="auto"/>
        <w:rPr>
          <w:rFonts w:ascii="Calibri" w:hAnsi="Calibri" w:cs="Calibri"/>
          <w:b/>
          <w:bCs/>
          <w:sz w:val="22"/>
          <w:szCs w:val="22"/>
        </w:rPr>
      </w:pPr>
      <w:r w:rsidRPr="00D53E48">
        <w:rPr>
          <w:rStyle w:val="Textoennegrita"/>
          <w:rFonts w:ascii="Calibri" w:hAnsi="Calibri" w:cs="Calibri"/>
          <w:b w:val="0"/>
          <w:bCs w:val="0"/>
          <w:sz w:val="22"/>
          <w:szCs w:val="22"/>
        </w:rPr>
        <w:t>Los siguientes son los b</w:t>
      </w:r>
      <w:r w:rsidR="0070378C" w:rsidRPr="00D53E48">
        <w:rPr>
          <w:rStyle w:val="Textoennegrita"/>
          <w:rFonts w:ascii="Calibri" w:hAnsi="Calibri" w:cs="Calibri"/>
          <w:b w:val="0"/>
          <w:bCs w:val="0"/>
          <w:sz w:val="22"/>
          <w:szCs w:val="22"/>
        </w:rPr>
        <w:t xml:space="preserve">eneficios del enfoque por procesos en </w:t>
      </w:r>
      <w:commentRangeStart w:id="9"/>
      <w:r w:rsidR="0070378C" w:rsidRPr="00D53E48">
        <w:rPr>
          <w:rStyle w:val="Textoennegrita"/>
          <w:rFonts w:ascii="Calibri" w:hAnsi="Calibri" w:cs="Calibri"/>
          <w:b w:val="0"/>
          <w:bCs w:val="0"/>
          <w:sz w:val="22"/>
          <w:szCs w:val="22"/>
        </w:rPr>
        <w:t>pruebas/QA:</w:t>
      </w:r>
      <w:commentRangeEnd w:id="9"/>
      <w:r w:rsidRPr="00D53E48">
        <w:rPr>
          <w:rStyle w:val="Refdecomentario"/>
          <w:rFonts w:ascii="Calibri" w:hAnsi="Calibri" w:cs="Calibri"/>
          <w:b/>
          <w:bCs/>
          <w:sz w:val="22"/>
          <w:szCs w:val="22"/>
        </w:rPr>
        <w:commentReference w:id="9"/>
      </w:r>
    </w:p>
    <w:p w14:paraId="19F93F1D" w14:textId="16AB7CA9" w:rsidR="0070378C" w:rsidRPr="00FC2153" w:rsidRDefault="0070378C" w:rsidP="006B3016">
      <w:pPr>
        <w:pStyle w:val="NormalWeb"/>
        <w:numPr>
          <w:ilvl w:val="0"/>
          <w:numId w:val="10"/>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Repetibilidad</w:t>
      </w:r>
      <w:r w:rsidR="00FC2153">
        <w:rPr>
          <w:rStyle w:val="Textoennegrita"/>
          <w:rFonts w:ascii="Calibri" w:hAnsi="Calibri" w:cs="Calibri"/>
          <w:b w:val="0"/>
          <w:bCs w:val="0"/>
          <w:sz w:val="22"/>
          <w:szCs w:val="22"/>
        </w:rPr>
        <w:t xml:space="preserve">. </w:t>
      </w:r>
      <w:r w:rsidR="00A83D6B" w:rsidRPr="00FC2153">
        <w:rPr>
          <w:rFonts w:ascii="Calibri" w:hAnsi="Calibri" w:cs="Calibri"/>
          <w:sz w:val="22"/>
          <w:szCs w:val="22"/>
        </w:rPr>
        <w:t>E</w:t>
      </w:r>
      <w:r w:rsidRPr="00FC2153">
        <w:rPr>
          <w:rFonts w:ascii="Calibri" w:hAnsi="Calibri" w:cs="Calibri"/>
          <w:sz w:val="22"/>
          <w:szCs w:val="22"/>
        </w:rPr>
        <w:t>l resultado no depende “del héroe” sino del sistema.</w:t>
      </w:r>
    </w:p>
    <w:p w14:paraId="09F704E5" w14:textId="2330ED29" w:rsidR="0070378C" w:rsidRPr="00FC2153" w:rsidRDefault="0070378C" w:rsidP="006B3016">
      <w:pPr>
        <w:pStyle w:val="NormalWeb"/>
        <w:numPr>
          <w:ilvl w:val="0"/>
          <w:numId w:val="10"/>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Trazabilidad</w:t>
      </w:r>
      <w:r w:rsidR="00FC2153">
        <w:rPr>
          <w:rStyle w:val="Textoennegrita"/>
          <w:rFonts w:ascii="Calibri" w:hAnsi="Calibri" w:cs="Calibri"/>
          <w:b w:val="0"/>
          <w:bCs w:val="0"/>
          <w:sz w:val="22"/>
          <w:szCs w:val="22"/>
        </w:rPr>
        <w:t xml:space="preserve">. </w:t>
      </w:r>
      <w:r w:rsidR="00A83D6B" w:rsidRPr="00FC2153">
        <w:rPr>
          <w:rFonts w:ascii="Calibri" w:hAnsi="Calibri" w:cs="Calibri"/>
          <w:sz w:val="22"/>
          <w:szCs w:val="22"/>
        </w:rPr>
        <w:t>S</w:t>
      </w:r>
      <w:r w:rsidRPr="00FC2153">
        <w:rPr>
          <w:rFonts w:ascii="Calibri" w:hAnsi="Calibri" w:cs="Calibri"/>
          <w:sz w:val="22"/>
          <w:szCs w:val="22"/>
        </w:rPr>
        <w:t>e puede explicar y auditar lo que se hizo.</w:t>
      </w:r>
    </w:p>
    <w:p w14:paraId="64837D80" w14:textId="6A74B298" w:rsidR="0070378C" w:rsidRPr="00FC2153" w:rsidRDefault="0070378C" w:rsidP="006B3016">
      <w:pPr>
        <w:pStyle w:val="NormalWeb"/>
        <w:numPr>
          <w:ilvl w:val="0"/>
          <w:numId w:val="10"/>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Control</w:t>
      </w:r>
      <w:r w:rsidR="00FC2153">
        <w:rPr>
          <w:rStyle w:val="Textoennegrita"/>
          <w:rFonts w:ascii="Calibri" w:hAnsi="Calibri" w:cs="Calibri"/>
          <w:b w:val="0"/>
          <w:bCs w:val="0"/>
          <w:sz w:val="22"/>
          <w:szCs w:val="22"/>
        </w:rPr>
        <w:t xml:space="preserve">. </w:t>
      </w:r>
      <w:r w:rsidR="00A83D6B" w:rsidRPr="00FC2153">
        <w:rPr>
          <w:rFonts w:ascii="Calibri" w:hAnsi="Calibri" w:cs="Calibri"/>
          <w:sz w:val="22"/>
          <w:szCs w:val="22"/>
        </w:rPr>
        <w:t>S</w:t>
      </w:r>
      <w:r w:rsidRPr="00FC2153">
        <w:rPr>
          <w:rFonts w:ascii="Calibri" w:hAnsi="Calibri" w:cs="Calibri"/>
          <w:sz w:val="22"/>
          <w:szCs w:val="22"/>
        </w:rPr>
        <w:t>e detectan cuellos de botella (ej. ambientes, datos, aprobaciones).</w:t>
      </w:r>
    </w:p>
    <w:p w14:paraId="23727174" w14:textId="237F9E07" w:rsidR="0070378C" w:rsidRPr="00FC2153" w:rsidRDefault="0070378C" w:rsidP="006B3016">
      <w:pPr>
        <w:pStyle w:val="NormalWeb"/>
        <w:numPr>
          <w:ilvl w:val="0"/>
          <w:numId w:val="10"/>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Mejora</w:t>
      </w:r>
      <w:r w:rsidR="00FC2153">
        <w:rPr>
          <w:rStyle w:val="Textoennegrita"/>
          <w:rFonts w:ascii="Calibri" w:hAnsi="Calibri" w:cs="Calibri"/>
          <w:b w:val="0"/>
          <w:bCs w:val="0"/>
          <w:sz w:val="22"/>
          <w:szCs w:val="22"/>
        </w:rPr>
        <w:t xml:space="preserve">. </w:t>
      </w:r>
      <w:r w:rsidR="00A83D6B" w:rsidRPr="00FC2153">
        <w:rPr>
          <w:rFonts w:ascii="Calibri" w:hAnsi="Calibri" w:cs="Calibri"/>
          <w:sz w:val="22"/>
          <w:szCs w:val="22"/>
        </w:rPr>
        <w:t>S</w:t>
      </w:r>
      <w:r w:rsidRPr="00FC2153">
        <w:rPr>
          <w:rFonts w:ascii="Calibri" w:hAnsi="Calibri" w:cs="Calibri"/>
          <w:sz w:val="22"/>
          <w:szCs w:val="22"/>
        </w:rPr>
        <w:t>e identifica qué cambiar para reducir defectos y retrabajo.</w:t>
      </w:r>
    </w:p>
    <w:p w14:paraId="03B15809" w14:textId="77777777" w:rsidR="00CD1C83" w:rsidRPr="00D53E48" w:rsidRDefault="00CD1C83" w:rsidP="00CD1C83">
      <w:pPr>
        <w:pStyle w:val="NormalWeb"/>
        <w:spacing w:before="0" w:beforeAutospacing="0" w:after="0" w:afterAutospacing="0" w:line="360" w:lineRule="auto"/>
        <w:rPr>
          <w:rFonts w:ascii="Calibri" w:hAnsi="Calibri" w:cs="Calibri"/>
          <w:sz w:val="22"/>
          <w:szCs w:val="22"/>
        </w:rPr>
      </w:pPr>
    </w:p>
    <w:p w14:paraId="7877381E" w14:textId="77777777" w:rsidR="0070378C" w:rsidRPr="00D53E48" w:rsidRDefault="0070378C" w:rsidP="0046422B">
      <w:pPr>
        <w:pStyle w:val="NormalWeb"/>
        <w:spacing w:before="0" w:beforeAutospacing="0" w:after="0" w:afterAutospacing="0" w:line="360" w:lineRule="auto"/>
        <w:rPr>
          <w:rFonts w:ascii="Calibri" w:hAnsi="Calibri" w:cs="Calibri"/>
          <w:b/>
          <w:bCs/>
          <w:sz w:val="22"/>
          <w:szCs w:val="22"/>
        </w:rPr>
      </w:pPr>
      <w:r w:rsidRPr="00D53E48">
        <w:rPr>
          <w:rStyle w:val="Textoennegrita"/>
          <w:rFonts w:ascii="Calibri" w:hAnsi="Calibri" w:cs="Calibri"/>
          <w:b w:val="0"/>
          <w:bCs w:val="0"/>
          <w:sz w:val="22"/>
          <w:szCs w:val="22"/>
        </w:rPr>
        <w:t xml:space="preserve">Aplicación típica en </w:t>
      </w:r>
      <w:r w:rsidRPr="00D53E48">
        <w:rPr>
          <w:rStyle w:val="Textoennegrita"/>
          <w:rFonts w:ascii="Calibri" w:hAnsi="Calibri" w:cs="Calibri"/>
          <w:b w:val="0"/>
          <w:bCs w:val="0"/>
          <w:i/>
          <w:iCs/>
          <w:sz w:val="22"/>
          <w:szCs w:val="22"/>
        </w:rPr>
        <w:t>testing</w:t>
      </w:r>
      <w:r w:rsidRPr="00D53E48">
        <w:rPr>
          <w:rStyle w:val="Textoennegrita"/>
          <w:rFonts w:ascii="Calibri" w:hAnsi="Calibri" w:cs="Calibri"/>
          <w:b w:val="0"/>
          <w:bCs w:val="0"/>
          <w:sz w:val="22"/>
          <w:szCs w:val="22"/>
        </w:rPr>
        <w:t>:</w:t>
      </w:r>
    </w:p>
    <w:p w14:paraId="10B0D3F5" w14:textId="77777777" w:rsidR="0070378C" w:rsidRPr="00D53E48" w:rsidRDefault="0070378C" w:rsidP="006B3016">
      <w:pPr>
        <w:pStyle w:val="NormalWeb"/>
        <w:numPr>
          <w:ilvl w:val="0"/>
          <w:numId w:val="11"/>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Proceso de planificación de pruebas (estrategia → plan → estimación).</w:t>
      </w:r>
    </w:p>
    <w:p w14:paraId="6AC0179F" w14:textId="77777777" w:rsidR="0070378C" w:rsidRPr="00D53E48" w:rsidRDefault="0070378C" w:rsidP="006B3016">
      <w:pPr>
        <w:pStyle w:val="NormalWeb"/>
        <w:numPr>
          <w:ilvl w:val="0"/>
          <w:numId w:val="11"/>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Proceso de diseño de pruebas (requisitos → casos → datos).</w:t>
      </w:r>
    </w:p>
    <w:p w14:paraId="665722C0" w14:textId="77777777" w:rsidR="0070378C" w:rsidRPr="00D53E48" w:rsidRDefault="0070378C" w:rsidP="006B3016">
      <w:pPr>
        <w:pStyle w:val="NormalWeb"/>
        <w:numPr>
          <w:ilvl w:val="0"/>
          <w:numId w:val="11"/>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Proceso de ejecución (</w:t>
      </w:r>
      <w:r w:rsidRPr="00D53E48">
        <w:rPr>
          <w:rFonts w:ascii="Calibri" w:hAnsi="Calibri" w:cs="Calibri"/>
          <w:i/>
          <w:iCs/>
          <w:sz w:val="22"/>
          <w:szCs w:val="22"/>
        </w:rPr>
        <w:t>build</w:t>
      </w:r>
      <w:r w:rsidRPr="00D53E48">
        <w:rPr>
          <w:rFonts w:ascii="Calibri" w:hAnsi="Calibri" w:cs="Calibri"/>
          <w:sz w:val="22"/>
          <w:szCs w:val="22"/>
        </w:rPr>
        <w:t xml:space="preserve"> estable → ejecución → evidencias).</w:t>
      </w:r>
    </w:p>
    <w:p w14:paraId="37DD007C" w14:textId="77777777" w:rsidR="0070378C" w:rsidRPr="00D53E48" w:rsidRDefault="0070378C" w:rsidP="006B3016">
      <w:pPr>
        <w:pStyle w:val="NormalWeb"/>
        <w:numPr>
          <w:ilvl w:val="0"/>
          <w:numId w:val="11"/>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Proceso de gestión de defectos (registro → </w:t>
      </w:r>
      <w:r w:rsidRPr="00D53E48">
        <w:rPr>
          <w:rFonts w:ascii="Calibri" w:hAnsi="Calibri" w:cs="Calibri"/>
          <w:i/>
          <w:iCs/>
          <w:sz w:val="22"/>
          <w:szCs w:val="22"/>
        </w:rPr>
        <w:t>triage</w:t>
      </w:r>
      <w:r w:rsidRPr="00D53E48">
        <w:rPr>
          <w:rFonts w:ascii="Calibri" w:hAnsi="Calibri" w:cs="Calibri"/>
          <w:sz w:val="22"/>
          <w:szCs w:val="22"/>
        </w:rPr>
        <w:t xml:space="preserve"> → corrección → verificación).</w:t>
      </w:r>
    </w:p>
    <w:p w14:paraId="381B974A" w14:textId="2CA7B11A" w:rsidR="0070378C" w:rsidRPr="00D53E48" w:rsidRDefault="0070378C" w:rsidP="006B3016">
      <w:pPr>
        <w:pStyle w:val="NormalWeb"/>
        <w:numPr>
          <w:ilvl w:val="0"/>
          <w:numId w:val="11"/>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Proceso de cierre (métricas → lecciones aprendidas → mejora).</w:t>
      </w:r>
    </w:p>
    <w:p w14:paraId="15B928B8" w14:textId="77777777" w:rsidR="0070378C" w:rsidRPr="00D53E48" w:rsidRDefault="0070378C" w:rsidP="0046422B">
      <w:pPr>
        <w:spacing w:line="360" w:lineRule="auto"/>
        <w:rPr>
          <w:rFonts w:ascii="Calibri" w:hAnsi="Calibri" w:cs="Calibri"/>
        </w:rPr>
      </w:pPr>
    </w:p>
    <w:p w14:paraId="0B5DE635" w14:textId="58E99DAC" w:rsidR="0070378C" w:rsidRPr="00D53E48" w:rsidRDefault="0070378C" w:rsidP="006B3016">
      <w:pPr>
        <w:pStyle w:val="Prrafodelista"/>
        <w:numPr>
          <w:ilvl w:val="0"/>
          <w:numId w:val="3"/>
        </w:numPr>
        <w:spacing w:line="360" w:lineRule="auto"/>
        <w:contextualSpacing w:val="0"/>
        <w:rPr>
          <w:rFonts w:ascii="Calibri" w:hAnsi="Calibri" w:cs="Calibri"/>
          <w:b/>
          <w:color w:val="000000" w:themeColor="text1"/>
        </w:rPr>
      </w:pPr>
      <w:r w:rsidRPr="00D53E48">
        <w:rPr>
          <w:rFonts w:ascii="Calibri" w:hAnsi="Calibri" w:cs="Calibri"/>
          <w:b/>
          <w:color w:val="000000" w:themeColor="text1"/>
        </w:rPr>
        <w:t>Ciclo PHVA (PDCA)</w:t>
      </w:r>
    </w:p>
    <w:p w14:paraId="2D5162F8" w14:textId="4319856E" w:rsidR="00411AC4"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El PHVA es un marco universal de mejora continua que en pruebas/QA </w:t>
      </w:r>
      <w:r w:rsidR="00B21298" w:rsidRPr="00D53E48">
        <w:rPr>
          <w:rFonts w:ascii="Calibri" w:hAnsi="Calibri" w:cs="Calibri"/>
          <w:sz w:val="22"/>
          <w:szCs w:val="22"/>
        </w:rPr>
        <w:t xml:space="preserve">que </w:t>
      </w:r>
      <w:r w:rsidRPr="00D53E48">
        <w:rPr>
          <w:rFonts w:ascii="Calibri" w:hAnsi="Calibri" w:cs="Calibri"/>
          <w:sz w:val="22"/>
          <w:szCs w:val="22"/>
        </w:rPr>
        <w:t xml:space="preserve">se traduce de forma muy </w:t>
      </w:r>
      <w:commentRangeStart w:id="10"/>
      <w:r w:rsidRPr="00D53E48">
        <w:rPr>
          <w:rFonts w:ascii="Calibri" w:hAnsi="Calibri" w:cs="Calibri"/>
          <w:sz w:val="22"/>
          <w:szCs w:val="22"/>
        </w:rPr>
        <w:t>concreta</w:t>
      </w:r>
      <w:r w:rsidR="00B21298" w:rsidRPr="00D53E48">
        <w:rPr>
          <w:rFonts w:ascii="Calibri" w:hAnsi="Calibri" w:cs="Calibri"/>
          <w:sz w:val="22"/>
          <w:szCs w:val="22"/>
        </w:rPr>
        <w:t>, así</w:t>
      </w:r>
      <w:r w:rsidRPr="00D53E48">
        <w:rPr>
          <w:rFonts w:ascii="Calibri" w:hAnsi="Calibri" w:cs="Calibri"/>
          <w:sz w:val="22"/>
          <w:szCs w:val="22"/>
        </w:rPr>
        <w:t>:</w:t>
      </w:r>
      <w:commentRangeEnd w:id="10"/>
      <w:r w:rsidR="00B21298" w:rsidRPr="00D53E48">
        <w:rPr>
          <w:rStyle w:val="Refdecomentario"/>
          <w:rFonts w:ascii="Calibri" w:hAnsi="Calibri" w:cs="Calibri"/>
          <w:sz w:val="22"/>
          <w:szCs w:val="22"/>
        </w:rPr>
        <w:commentReference w:id="10"/>
      </w:r>
    </w:p>
    <w:p w14:paraId="5C9BF530" w14:textId="0ABA6F6D"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Planear</w:t>
      </w:r>
    </w:p>
    <w:p w14:paraId="661A2633"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Definir política/objetivos de calidad.</w:t>
      </w:r>
    </w:p>
    <w:p w14:paraId="143864B9"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Establecer estrategia y plan de pruebas.</w:t>
      </w:r>
    </w:p>
    <w:p w14:paraId="527CB9CA"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Definir criterios de entrada/salida (</w:t>
      </w:r>
      <w:r w:rsidRPr="00D53E48">
        <w:rPr>
          <w:rFonts w:ascii="Calibri" w:hAnsi="Calibri" w:cs="Calibri"/>
          <w:i/>
          <w:iCs/>
          <w:sz w:val="22"/>
          <w:szCs w:val="22"/>
        </w:rPr>
        <w:t>Definition of Ready/Done, gates</w:t>
      </w:r>
      <w:r w:rsidRPr="00D53E48">
        <w:rPr>
          <w:rFonts w:ascii="Calibri" w:hAnsi="Calibri" w:cs="Calibri"/>
          <w:sz w:val="22"/>
          <w:szCs w:val="22"/>
        </w:rPr>
        <w:t>).</w:t>
      </w:r>
    </w:p>
    <w:p w14:paraId="15F05726"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Planificar métricas (qué medir y cómo).</w:t>
      </w:r>
    </w:p>
    <w:p w14:paraId="2CD87795" w14:textId="77777777" w:rsidR="00411AC4"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Identificar riesgos de calidad (módulos críticos, cambios mayores, deuda técnica).</w:t>
      </w:r>
    </w:p>
    <w:p w14:paraId="3DF5E45D" w14:textId="07706467"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Hacer</w:t>
      </w:r>
    </w:p>
    <w:p w14:paraId="1D46A0A0"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Ejecutar el proceso: diseño y ejecución de pruebas, automatización, revisión.</w:t>
      </w:r>
    </w:p>
    <w:p w14:paraId="398CCFA0"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Gestionar defectos con disciplina (severidad, prioridad, trazabilidad).</w:t>
      </w:r>
    </w:p>
    <w:p w14:paraId="616B4AEC" w14:textId="77777777" w:rsidR="00411AC4"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Mantener evidencias y documentación (sin burocracia innecesaria, pero con rigor).</w:t>
      </w:r>
    </w:p>
    <w:p w14:paraId="23EB7338" w14:textId="772F331C" w:rsidR="006D0930" w:rsidRDefault="006D0930" w:rsidP="0046422B">
      <w:pPr>
        <w:pStyle w:val="NormalWeb"/>
        <w:spacing w:before="0" w:beforeAutospacing="0" w:after="0" w:afterAutospacing="0" w:line="360" w:lineRule="auto"/>
        <w:rPr>
          <w:rFonts w:ascii="Calibri" w:hAnsi="Calibri" w:cs="Calibri"/>
          <w:b/>
          <w:bCs/>
          <w:sz w:val="22"/>
          <w:szCs w:val="22"/>
        </w:rPr>
      </w:pPr>
    </w:p>
    <w:p w14:paraId="68C8B926" w14:textId="77777777" w:rsidR="00D946D9" w:rsidRDefault="00D946D9" w:rsidP="0046422B">
      <w:pPr>
        <w:pStyle w:val="NormalWeb"/>
        <w:spacing w:before="0" w:beforeAutospacing="0" w:after="0" w:afterAutospacing="0" w:line="360" w:lineRule="auto"/>
        <w:rPr>
          <w:rFonts w:ascii="Calibri" w:hAnsi="Calibri" w:cs="Calibri"/>
          <w:b/>
          <w:bCs/>
          <w:sz w:val="22"/>
          <w:szCs w:val="22"/>
        </w:rPr>
      </w:pPr>
    </w:p>
    <w:p w14:paraId="027FD7D7" w14:textId="474101B6"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lastRenderedPageBreak/>
        <w:t>Verificar</w:t>
      </w:r>
    </w:p>
    <w:p w14:paraId="7D880514"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Analizar resultados: defectos por módulo, por tipo, tendencias.</w:t>
      </w:r>
    </w:p>
    <w:p w14:paraId="6637D663"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Verificar cumplimiento de criterios de salida.</w:t>
      </w:r>
    </w:p>
    <w:p w14:paraId="07288A21"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Auditar artefactos clave (plan, casos, reporte, trazabilidad).</w:t>
      </w:r>
    </w:p>
    <w:p w14:paraId="4AC1ACD3" w14:textId="421FD856" w:rsidR="00411AC4"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Evaluar efectividad del proceso: ¿qué tanto </w:t>
      </w:r>
      <w:r w:rsidR="00B21298" w:rsidRPr="00D53E48">
        <w:rPr>
          <w:rFonts w:ascii="Calibri" w:hAnsi="Calibri" w:cs="Calibri"/>
          <w:sz w:val="22"/>
          <w:szCs w:val="22"/>
        </w:rPr>
        <w:t>se detecta</w:t>
      </w:r>
      <w:r w:rsidRPr="00D53E48">
        <w:rPr>
          <w:rFonts w:ascii="Calibri" w:hAnsi="Calibri" w:cs="Calibri"/>
          <w:sz w:val="22"/>
          <w:szCs w:val="22"/>
        </w:rPr>
        <w:t xml:space="preserve"> antes de producción?</w:t>
      </w:r>
    </w:p>
    <w:p w14:paraId="144E344A" w14:textId="72553AE7"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Actua</w:t>
      </w:r>
      <w:r w:rsidR="00411AC4" w:rsidRPr="00D53E48">
        <w:rPr>
          <w:rFonts w:ascii="Calibri" w:hAnsi="Calibri" w:cs="Calibri"/>
          <w:b/>
          <w:bCs/>
          <w:sz w:val="22"/>
          <w:szCs w:val="22"/>
        </w:rPr>
        <w:t>r</w:t>
      </w:r>
    </w:p>
    <w:p w14:paraId="1738BD46"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Implementar mejoras: ajustes al proceso, automatización, estándares, capacitación.</w:t>
      </w:r>
    </w:p>
    <w:p w14:paraId="76C1D75B"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Eliminar causas raíz (no solo “arreglar el </w:t>
      </w:r>
      <w:r w:rsidRPr="00D53E48">
        <w:rPr>
          <w:rFonts w:ascii="Calibri" w:hAnsi="Calibri" w:cs="Calibri"/>
          <w:i/>
          <w:iCs/>
          <w:sz w:val="22"/>
          <w:szCs w:val="22"/>
        </w:rPr>
        <w:t>bug</w:t>
      </w:r>
      <w:r w:rsidRPr="00D53E48">
        <w:rPr>
          <w:rFonts w:ascii="Calibri" w:hAnsi="Calibri" w:cs="Calibri"/>
          <w:sz w:val="22"/>
          <w:szCs w:val="22"/>
        </w:rPr>
        <w:t>”).</w:t>
      </w:r>
    </w:p>
    <w:p w14:paraId="056FAF5B"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Actualizar plantillas, </w:t>
      </w:r>
      <w:r w:rsidRPr="00D53E48">
        <w:rPr>
          <w:rFonts w:ascii="Calibri" w:hAnsi="Calibri" w:cs="Calibri"/>
          <w:i/>
          <w:iCs/>
          <w:sz w:val="22"/>
          <w:szCs w:val="22"/>
        </w:rPr>
        <w:t>checklists</w:t>
      </w:r>
      <w:r w:rsidRPr="00D53E48">
        <w:rPr>
          <w:rFonts w:ascii="Calibri" w:hAnsi="Calibri" w:cs="Calibri"/>
          <w:sz w:val="22"/>
          <w:szCs w:val="22"/>
        </w:rPr>
        <w:t>, definición de “</w:t>
      </w:r>
      <w:r w:rsidRPr="00D53E48">
        <w:rPr>
          <w:rFonts w:ascii="Calibri" w:hAnsi="Calibri" w:cs="Calibri"/>
          <w:i/>
          <w:iCs/>
          <w:sz w:val="22"/>
          <w:szCs w:val="22"/>
        </w:rPr>
        <w:t>done</w:t>
      </w:r>
      <w:r w:rsidRPr="00D53E48">
        <w:rPr>
          <w:rFonts w:ascii="Calibri" w:hAnsi="Calibri" w:cs="Calibri"/>
          <w:sz w:val="22"/>
          <w:szCs w:val="22"/>
        </w:rPr>
        <w:t>”.</w:t>
      </w:r>
    </w:p>
    <w:p w14:paraId="28A6DBC0"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Repriorizar riesgos y reforzar controles donde más impacta.</w:t>
      </w:r>
    </w:p>
    <w:p w14:paraId="0208A54F" w14:textId="4BB32B14" w:rsidR="0070378C" w:rsidRPr="00D53E48" w:rsidRDefault="0070378C" w:rsidP="000F5A66">
      <w:pPr>
        <w:pStyle w:val="NormalWeb"/>
        <w:spacing w:before="0" w:beforeAutospacing="0" w:after="0" w:afterAutospacing="0" w:line="360" w:lineRule="auto"/>
        <w:jc w:val="center"/>
        <w:rPr>
          <w:rFonts w:ascii="Calibri" w:hAnsi="Calibri" w:cs="Calibri"/>
          <w:sz w:val="22"/>
          <w:szCs w:val="22"/>
        </w:rPr>
      </w:pPr>
      <w:r w:rsidRPr="00D53E48">
        <w:rPr>
          <w:rStyle w:val="Textoennegrita"/>
          <w:rFonts w:ascii="Calibri" w:hAnsi="Calibri" w:cs="Calibri"/>
          <w:sz w:val="22"/>
          <w:szCs w:val="22"/>
          <w:highlight w:val="green"/>
        </w:rPr>
        <w:t>PHVA en modalidad virtual</w:t>
      </w:r>
      <w:r w:rsidRPr="00D53E48">
        <w:rPr>
          <w:rFonts w:ascii="Calibri" w:hAnsi="Calibri" w:cs="Calibri"/>
          <w:sz w:val="22"/>
          <w:szCs w:val="22"/>
          <w:highlight w:val="green"/>
        </w:rPr>
        <w:t>: muy útil porque obliga a formalizar acuerdos (criterios, trazabilidad, evidencias) y a usar métricas para coordinación remota.</w:t>
      </w:r>
    </w:p>
    <w:p w14:paraId="33888AB0" w14:textId="71DE2A36" w:rsidR="000F5A66" w:rsidRDefault="000F5A66" w:rsidP="0046422B">
      <w:pPr>
        <w:pStyle w:val="NormalWeb"/>
        <w:spacing w:before="0" w:beforeAutospacing="0" w:after="0" w:afterAutospacing="0" w:line="360" w:lineRule="auto"/>
        <w:rPr>
          <w:rFonts w:ascii="Calibri" w:hAnsi="Calibri" w:cs="Calibri"/>
          <w:sz w:val="22"/>
          <w:szCs w:val="22"/>
        </w:rPr>
      </w:pPr>
    </w:p>
    <w:p w14:paraId="7306583E" w14:textId="77777777" w:rsidR="00FC2153" w:rsidRPr="00D53E48" w:rsidRDefault="00FC2153" w:rsidP="0046422B">
      <w:pPr>
        <w:pStyle w:val="NormalWeb"/>
        <w:spacing w:before="0" w:beforeAutospacing="0" w:after="0" w:afterAutospacing="0" w:line="360" w:lineRule="auto"/>
        <w:rPr>
          <w:rFonts w:ascii="Calibri" w:hAnsi="Calibri" w:cs="Calibri"/>
          <w:sz w:val="22"/>
          <w:szCs w:val="22"/>
        </w:rPr>
      </w:pPr>
    </w:p>
    <w:p w14:paraId="10F42DF8" w14:textId="137E671F" w:rsidR="0070378C" w:rsidRPr="00D53E48" w:rsidRDefault="0070378C" w:rsidP="006B3016">
      <w:pPr>
        <w:pStyle w:val="NormalWeb"/>
        <w:numPr>
          <w:ilvl w:val="0"/>
          <w:numId w:val="3"/>
        </w:numPr>
        <w:spacing w:before="0" w:beforeAutospacing="0" w:after="0" w:afterAutospacing="0" w:line="360" w:lineRule="auto"/>
        <w:rPr>
          <w:rFonts w:ascii="Calibri" w:hAnsi="Calibri" w:cs="Calibri"/>
          <w:color w:val="000000" w:themeColor="text1"/>
          <w:sz w:val="22"/>
          <w:szCs w:val="22"/>
        </w:rPr>
      </w:pPr>
      <w:r w:rsidRPr="00D53E48">
        <w:rPr>
          <w:rFonts w:ascii="Calibri" w:hAnsi="Calibri" w:cs="Calibri"/>
          <w:b/>
          <w:color w:val="000000" w:themeColor="text1"/>
          <w:sz w:val="22"/>
          <w:szCs w:val="22"/>
        </w:rPr>
        <w:t>Gestión por indicadores</w:t>
      </w:r>
    </w:p>
    <w:p w14:paraId="02944AA8" w14:textId="2A078F57"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La gestión por indicadores evita decisiones “a ojo” y </w:t>
      </w:r>
      <w:r w:rsidR="00D269EA" w:rsidRPr="00D53E48">
        <w:rPr>
          <w:rFonts w:ascii="Calibri" w:hAnsi="Calibri" w:cs="Calibri"/>
          <w:sz w:val="22"/>
          <w:szCs w:val="22"/>
        </w:rPr>
        <w:t>habilit</w:t>
      </w:r>
      <w:r w:rsidR="0032234D" w:rsidRPr="00D53E48">
        <w:rPr>
          <w:rFonts w:ascii="Calibri" w:hAnsi="Calibri" w:cs="Calibri"/>
          <w:sz w:val="22"/>
          <w:szCs w:val="22"/>
        </w:rPr>
        <w:t>a</w:t>
      </w:r>
      <w:r w:rsidR="00D269EA" w:rsidRPr="00D53E48">
        <w:rPr>
          <w:rFonts w:ascii="Calibri" w:hAnsi="Calibri" w:cs="Calibri"/>
          <w:sz w:val="22"/>
          <w:szCs w:val="22"/>
        </w:rPr>
        <w:t xml:space="preserve"> control real</w:t>
      </w:r>
      <w:r w:rsidRPr="00D53E48">
        <w:rPr>
          <w:rFonts w:ascii="Calibri" w:hAnsi="Calibri" w:cs="Calibri"/>
          <w:sz w:val="22"/>
          <w:szCs w:val="22"/>
        </w:rPr>
        <w:t>. En pruebas/QA, las métricas deben cumplir tres condiciones:</w:t>
      </w:r>
    </w:p>
    <w:p w14:paraId="0E00AE0E" w14:textId="7F12B3AD" w:rsidR="0070378C" w:rsidRPr="00D53E48" w:rsidRDefault="0070378C" w:rsidP="006B3016">
      <w:pPr>
        <w:pStyle w:val="NormalWeb"/>
        <w:numPr>
          <w:ilvl w:val="0"/>
          <w:numId w:val="13"/>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Ser interpretables</w:t>
      </w:r>
      <w:r w:rsidRPr="00D53E48">
        <w:rPr>
          <w:rFonts w:ascii="Calibri" w:hAnsi="Calibri" w:cs="Calibri"/>
          <w:sz w:val="22"/>
          <w:szCs w:val="22"/>
        </w:rPr>
        <w:t xml:space="preserve"> (que guíen acción)</w:t>
      </w:r>
      <w:r w:rsidR="0032234D" w:rsidRPr="00D53E48">
        <w:rPr>
          <w:rFonts w:ascii="Calibri" w:hAnsi="Calibri" w:cs="Calibri"/>
          <w:sz w:val="22"/>
          <w:szCs w:val="22"/>
        </w:rPr>
        <w:t>.</w:t>
      </w:r>
    </w:p>
    <w:p w14:paraId="4B220A35" w14:textId="0B83E119" w:rsidR="0070378C" w:rsidRPr="00D53E48" w:rsidRDefault="0070378C" w:rsidP="006B3016">
      <w:pPr>
        <w:pStyle w:val="NormalWeb"/>
        <w:numPr>
          <w:ilvl w:val="0"/>
          <w:numId w:val="13"/>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Ser consistentes</w:t>
      </w:r>
      <w:r w:rsidRPr="00D53E48">
        <w:rPr>
          <w:rFonts w:ascii="Calibri" w:hAnsi="Calibri" w:cs="Calibri"/>
          <w:sz w:val="22"/>
          <w:szCs w:val="22"/>
        </w:rPr>
        <w:t xml:space="preserve"> (misma definición siempre)</w:t>
      </w:r>
      <w:r w:rsidR="0032234D" w:rsidRPr="00D53E48">
        <w:rPr>
          <w:rFonts w:ascii="Calibri" w:hAnsi="Calibri" w:cs="Calibri"/>
          <w:sz w:val="22"/>
          <w:szCs w:val="22"/>
        </w:rPr>
        <w:t>.</w:t>
      </w:r>
    </w:p>
    <w:p w14:paraId="73EE69CB" w14:textId="5D5F2943" w:rsidR="0070378C" w:rsidRPr="00D53E48" w:rsidRDefault="0070378C" w:rsidP="006B3016">
      <w:pPr>
        <w:pStyle w:val="NormalWeb"/>
        <w:numPr>
          <w:ilvl w:val="0"/>
          <w:numId w:val="13"/>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No incentivar trampas</w:t>
      </w:r>
      <w:r w:rsidRPr="00D53E48">
        <w:rPr>
          <w:rFonts w:ascii="Calibri" w:hAnsi="Calibri" w:cs="Calibri"/>
          <w:sz w:val="22"/>
          <w:szCs w:val="22"/>
        </w:rPr>
        <w:t xml:space="preserve"> (ej. “cerrar por cerrar” defectos)</w:t>
      </w:r>
      <w:r w:rsidR="0032234D" w:rsidRPr="00D53E48">
        <w:rPr>
          <w:rFonts w:ascii="Calibri" w:hAnsi="Calibri" w:cs="Calibri"/>
          <w:sz w:val="22"/>
          <w:szCs w:val="22"/>
        </w:rPr>
        <w:t>.</w:t>
      </w:r>
    </w:p>
    <w:p w14:paraId="0343B857" w14:textId="77777777" w:rsidR="0032234D" w:rsidRPr="00D53E48" w:rsidRDefault="0032234D" w:rsidP="0046422B">
      <w:pPr>
        <w:pStyle w:val="NormalWeb"/>
        <w:spacing w:before="0" w:beforeAutospacing="0" w:after="0" w:afterAutospacing="0" w:line="360" w:lineRule="auto"/>
        <w:rPr>
          <w:rFonts w:ascii="Calibri" w:hAnsi="Calibri" w:cs="Calibri"/>
          <w:sz w:val="22"/>
          <w:szCs w:val="22"/>
        </w:rPr>
      </w:pPr>
    </w:p>
    <w:p w14:paraId="3242B6C7" w14:textId="13EF9254" w:rsidR="00085B88" w:rsidRPr="00D53E48" w:rsidRDefault="00085B88"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A continuación, se presentan indicadores clave con propósito gerencial, que permiten evaluar el estado del producto, la efectividad de las pruebas y la estabilidad de los procesos, facilitando la identificación de riesgos y la toma de decisiones oportunas en proyectos </w:t>
      </w:r>
      <w:commentRangeStart w:id="11"/>
      <w:r w:rsidRPr="00D53E48">
        <w:rPr>
          <w:rFonts w:ascii="Calibri" w:hAnsi="Calibri" w:cs="Calibri"/>
          <w:sz w:val="22"/>
          <w:szCs w:val="22"/>
        </w:rPr>
        <w:t xml:space="preserve">de </w:t>
      </w:r>
      <w:r w:rsidRPr="00D53E48">
        <w:rPr>
          <w:rFonts w:ascii="Calibri" w:hAnsi="Calibri" w:cs="Calibri"/>
          <w:i/>
          <w:iCs/>
          <w:sz w:val="22"/>
          <w:szCs w:val="22"/>
        </w:rPr>
        <w:t>software</w:t>
      </w:r>
      <w:r w:rsidRPr="00D53E48">
        <w:rPr>
          <w:rFonts w:ascii="Calibri" w:hAnsi="Calibri" w:cs="Calibri"/>
          <w:sz w:val="22"/>
          <w:szCs w:val="22"/>
        </w:rPr>
        <w:t>:</w:t>
      </w:r>
      <w:commentRangeEnd w:id="11"/>
      <w:r w:rsidRPr="00D53E48">
        <w:rPr>
          <w:rStyle w:val="Refdecomentario"/>
          <w:rFonts w:ascii="Calibri" w:hAnsi="Calibri" w:cs="Calibri"/>
          <w:sz w:val="22"/>
          <w:szCs w:val="22"/>
        </w:rPr>
        <w:commentReference w:id="11"/>
      </w:r>
    </w:p>
    <w:p w14:paraId="68CD58EF" w14:textId="77777777" w:rsidR="00085B88" w:rsidRPr="00D53E48" w:rsidRDefault="00085B88" w:rsidP="0046422B">
      <w:pPr>
        <w:pStyle w:val="NormalWeb"/>
        <w:spacing w:before="0" w:beforeAutospacing="0" w:after="0" w:afterAutospacing="0" w:line="360" w:lineRule="auto"/>
        <w:rPr>
          <w:rFonts w:ascii="Calibri" w:hAnsi="Calibri" w:cs="Calibri"/>
          <w:sz w:val="22"/>
          <w:szCs w:val="22"/>
        </w:rPr>
      </w:pPr>
    </w:p>
    <w:p w14:paraId="4B60B9AE" w14:textId="0DFCB1EE"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Indicadores de defectos</w:t>
      </w:r>
    </w:p>
    <w:p w14:paraId="58C013E3" w14:textId="21976314" w:rsidR="0070378C" w:rsidRPr="00D53E48" w:rsidRDefault="0070378C" w:rsidP="006B3016">
      <w:pPr>
        <w:pStyle w:val="NormalWeb"/>
        <w:numPr>
          <w:ilvl w:val="0"/>
          <w:numId w:val="14"/>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Densidad de defectos:</w:t>
      </w:r>
      <w:r w:rsidRPr="00D53E48">
        <w:rPr>
          <w:rFonts w:ascii="Calibri" w:hAnsi="Calibri" w:cs="Calibri"/>
          <w:sz w:val="22"/>
          <w:szCs w:val="22"/>
        </w:rPr>
        <w:t xml:space="preserve"> defectos por tamaño (KLOC, puntos de función, historias).</w:t>
      </w:r>
      <w:r w:rsidR="00085B88" w:rsidRPr="00D53E48">
        <w:rPr>
          <w:rFonts w:ascii="Calibri" w:hAnsi="Calibri" w:cs="Calibri"/>
          <w:sz w:val="22"/>
          <w:szCs w:val="22"/>
        </w:rPr>
        <w:t xml:space="preserve"> </w:t>
      </w:r>
      <w:r w:rsidRPr="00D53E48">
        <w:rPr>
          <w:rStyle w:val="nfasis"/>
          <w:rFonts w:ascii="Calibri" w:hAnsi="Calibri" w:cs="Calibri"/>
          <w:i w:val="0"/>
          <w:iCs w:val="0"/>
          <w:sz w:val="22"/>
          <w:szCs w:val="22"/>
        </w:rPr>
        <w:t>Sirve para comparar módulos y detectar zonas de riesgo.</w:t>
      </w:r>
    </w:p>
    <w:p w14:paraId="5BC7D6D6" w14:textId="40458B79" w:rsidR="0070378C" w:rsidRPr="00D53E48" w:rsidRDefault="0070378C" w:rsidP="006B3016">
      <w:pPr>
        <w:pStyle w:val="NormalWeb"/>
        <w:numPr>
          <w:ilvl w:val="0"/>
          <w:numId w:val="14"/>
        </w:numPr>
        <w:spacing w:before="0" w:beforeAutospacing="0" w:after="0" w:afterAutospacing="0" w:line="360" w:lineRule="auto"/>
        <w:rPr>
          <w:rFonts w:ascii="Calibri" w:hAnsi="Calibri" w:cs="Calibri"/>
          <w:i/>
          <w:iCs/>
          <w:sz w:val="22"/>
          <w:szCs w:val="22"/>
        </w:rPr>
      </w:pPr>
      <w:r w:rsidRPr="00D53E48">
        <w:rPr>
          <w:rStyle w:val="Textoennegrita"/>
          <w:rFonts w:ascii="Calibri" w:hAnsi="Calibri" w:cs="Calibri"/>
          <w:sz w:val="22"/>
          <w:szCs w:val="22"/>
        </w:rPr>
        <w:t>Severidad de defectos:</w:t>
      </w:r>
      <w:r w:rsidRPr="00D53E48">
        <w:rPr>
          <w:rFonts w:ascii="Calibri" w:hAnsi="Calibri" w:cs="Calibri"/>
          <w:sz w:val="22"/>
          <w:szCs w:val="22"/>
        </w:rPr>
        <w:t xml:space="preserve"> proporción críticos/altos vs medios/bajos.</w:t>
      </w:r>
      <w:r w:rsidR="00085B88" w:rsidRPr="00D53E48">
        <w:rPr>
          <w:rFonts w:ascii="Calibri" w:hAnsi="Calibri" w:cs="Calibri"/>
          <w:sz w:val="22"/>
          <w:szCs w:val="22"/>
        </w:rPr>
        <w:t xml:space="preserve"> </w:t>
      </w:r>
      <w:r w:rsidRPr="00D53E48">
        <w:rPr>
          <w:rStyle w:val="nfasis"/>
          <w:rFonts w:ascii="Calibri" w:hAnsi="Calibri" w:cs="Calibri"/>
          <w:i w:val="0"/>
          <w:iCs w:val="0"/>
          <w:sz w:val="22"/>
          <w:szCs w:val="22"/>
        </w:rPr>
        <w:t>Sirve para medir riesgo real, no solo cantidad.</w:t>
      </w:r>
    </w:p>
    <w:p w14:paraId="78051790" w14:textId="110A5FBE" w:rsidR="00411AC4" w:rsidRPr="00D53E48" w:rsidRDefault="0070378C" w:rsidP="006B3016">
      <w:pPr>
        <w:pStyle w:val="NormalWeb"/>
        <w:numPr>
          <w:ilvl w:val="0"/>
          <w:numId w:val="14"/>
        </w:numPr>
        <w:spacing w:before="0" w:beforeAutospacing="0" w:after="0" w:afterAutospacing="0" w:line="360" w:lineRule="auto"/>
        <w:rPr>
          <w:rStyle w:val="nfasis"/>
          <w:rFonts w:ascii="Calibri" w:hAnsi="Calibri" w:cs="Calibri"/>
          <w:i w:val="0"/>
          <w:iCs w:val="0"/>
          <w:sz w:val="22"/>
          <w:szCs w:val="22"/>
        </w:rPr>
      </w:pPr>
      <w:r w:rsidRPr="00D53E48">
        <w:rPr>
          <w:rStyle w:val="Textoennegrita"/>
          <w:rFonts w:ascii="Calibri" w:hAnsi="Calibri" w:cs="Calibri"/>
          <w:sz w:val="22"/>
          <w:szCs w:val="22"/>
        </w:rPr>
        <w:t>Defectos escapados (</w:t>
      </w:r>
      <w:r w:rsidRPr="00D53E48">
        <w:rPr>
          <w:rStyle w:val="Textoennegrita"/>
          <w:rFonts w:ascii="Calibri" w:hAnsi="Calibri" w:cs="Calibri"/>
          <w:i/>
          <w:iCs/>
          <w:sz w:val="22"/>
          <w:szCs w:val="22"/>
        </w:rPr>
        <w:t>leakage</w:t>
      </w:r>
      <w:r w:rsidRPr="00D53E48">
        <w:rPr>
          <w:rStyle w:val="Textoennegrita"/>
          <w:rFonts w:ascii="Calibri" w:hAnsi="Calibri" w:cs="Calibri"/>
          <w:sz w:val="22"/>
          <w:szCs w:val="22"/>
        </w:rPr>
        <w:t>):</w:t>
      </w:r>
      <w:r w:rsidRPr="00D53E48">
        <w:rPr>
          <w:rFonts w:ascii="Calibri" w:hAnsi="Calibri" w:cs="Calibri"/>
          <w:sz w:val="22"/>
          <w:szCs w:val="22"/>
        </w:rPr>
        <w:t xml:space="preserve"> defectos hallados en producción vs totales.</w:t>
      </w:r>
      <w:r w:rsidR="00085B88" w:rsidRPr="00D53E48">
        <w:rPr>
          <w:rFonts w:ascii="Calibri" w:hAnsi="Calibri" w:cs="Calibri"/>
          <w:sz w:val="22"/>
          <w:szCs w:val="22"/>
        </w:rPr>
        <w:t xml:space="preserve"> </w:t>
      </w:r>
      <w:r w:rsidRPr="00D53E48">
        <w:rPr>
          <w:rStyle w:val="nfasis"/>
          <w:rFonts w:ascii="Calibri" w:hAnsi="Calibri" w:cs="Calibri"/>
          <w:i w:val="0"/>
          <w:iCs w:val="0"/>
          <w:sz w:val="22"/>
          <w:szCs w:val="22"/>
        </w:rPr>
        <w:t>Mide efectividad del proceso de pruebas.</w:t>
      </w:r>
    </w:p>
    <w:p w14:paraId="6903C473" w14:textId="77777777" w:rsidR="006D0930" w:rsidRDefault="006D0930" w:rsidP="0046422B">
      <w:pPr>
        <w:pStyle w:val="NormalWeb"/>
        <w:spacing w:before="0" w:beforeAutospacing="0" w:after="0" w:afterAutospacing="0" w:line="360" w:lineRule="auto"/>
        <w:rPr>
          <w:rFonts w:ascii="Calibri" w:hAnsi="Calibri" w:cs="Calibri"/>
          <w:b/>
          <w:bCs/>
          <w:sz w:val="22"/>
          <w:szCs w:val="22"/>
        </w:rPr>
      </w:pPr>
    </w:p>
    <w:p w14:paraId="69E7D787" w14:textId="1AAFE57E"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Indicadores de efectividad de pruebas</w:t>
      </w:r>
    </w:p>
    <w:p w14:paraId="7E445591" w14:textId="0162E1FA" w:rsidR="0070378C" w:rsidRPr="00D53E48" w:rsidRDefault="0070378C" w:rsidP="006B3016">
      <w:pPr>
        <w:pStyle w:val="NormalWeb"/>
        <w:numPr>
          <w:ilvl w:val="0"/>
          <w:numId w:val="14"/>
        </w:numPr>
        <w:spacing w:before="0" w:beforeAutospacing="0" w:after="0" w:afterAutospacing="0" w:line="360" w:lineRule="auto"/>
        <w:rPr>
          <w:rFonts w:ascii="Calibri" w:hAnsi="Calibri" w:cs="Calibri"/>
          <w:i/>
          <w:iCs/>
          <w:sz w:val="22"/>
          <w:szCs w:val="22"/>
        </w:rPr>
      </w:pPr>
      <w:r w:rsidRPr="00D53E48">
        <w:rPr>
          <w:rStyle w:val="Textoennegrita"/>
          <w:rFonts w:ascii="Calibri" w:hAnsi="Calibri" w:cs="Calibri"/>
          <w:sz w:val="22"/>
          <w:szCs w:val="22"/>
        </w:rPr>
        <w:t>DRE (Defect Removal Efficiency):</w:t>
      </w:r>
      <w:r w:rsidRPr="00D53E48">
        <w:rPr>
          <w:rFonts w:ascii="Calibri" w:hAnsi="Calibri" w:cs="Calibri"/>
          <w:sz w:val="22"/>
          <w:szCs w:val="22"/>
        </w:rPr>
        <w:t xml:space="preserve"> qué porcentaje de defectos se elimina antes de liberar.</w:t>
      </w:r>
      <w:r w:rsidR="00085B88" w:rsidRPr="00D53E48">
        <w:rPr>
          <w:rFonts w:ascii="Calibri" w:hAnsi="Calibri" w:cs="Calibri"/>
          <w:sz w:val="22"/>
          <w:szCs w:val="22"/>
        </w:rPr>
        <w:t xml:space="preserve"> </w:t>
      </w:r>
      <w:r w:rsidRPr="00D53E48">
        <w:rPr>
          <w:rStyle w:val="nfasis"/>
          <w:rFonts w:ascii="Calibri" w:hAnsi="Calibri" w:cs="Calibri"/>
          <w:i w:val="0"/>
          <w:iCs w:val="0"/>
          <w:sz w:val="22"/>
          <w:szCs w:val="22"/>
        </w:rPr>
        <w:t xml:space="preserve">Refleja madurez de QA/QC y efectividad del </w:t>
      </w:r>
      <w:r w:rsidRPr="00D53E48">
        <w:rPr>
          <w:rStyle w:val="nfasis"/>
          <w:rFonts w:ascii="Calibri" w:hAnsi="Calibri" w:cs="Calibri"/>
          <w:sz w:val="22"/>
          <w:szCs w:val="22"/>
        </w:rPr>
        <w:t>pipeline</w:t>
      </w:r>
      <w:r w:rsidRPr="00D53E48">
        <w:rPr>
          <w:rStyle w:val="nfasis"/>
          <w:rFonts w:ascii="Calibri" w:hAnsi="Calibri" w:cs="Calibri"/>
          <w:i w:val="0"/>
          <w:iCs w:val="0"/>
          <w:sz w:val="22"/>
          <w:szCs w:val="22"/>
        </w:rPr>
        <w:t>.</w:t>
      </w:r>
    </w:p>
    <w:p w14:paraId="39052E33" w14:textId="62955411" w:rsidR="00411AC4" w:rsidRPr="00D53E48" w:rsidRDefault="0070378C" w:rsidP="006B3016">
      <w:pPr>
        <w:pStyle w:val="NormalWeb"/>
        <w:numPr>
          <w:ilvl w:val="0"/>
          <w:numId w:val="14"/>
        </w:numPr>
        <w:spacing w:before="0" w:beforeAutospacing="0" w:after="0" w:afterAutospacing="0" w:line="360" w:lineRule="auto"/>
        <w:rPr>
          <w:rFonts w:ascii="Calibri" w:hAnsi="Calibri" w:cs="Calibri"/>
          <w:i/>
          <w:iCs/>
          <w:sz w:val="22"/>
          <w:szCs w:val="22"/>
        </w:rPr>
      </w:pPr>
      <w:r w:rsidRPr="00D53E48">
        <w:rPr>
          <w:rStyle w:val="Textoennegrita"/>
          <w:rFonts w:ascii="Calibri" w:hAnsi="Calibri" w:cs="Calibri"/>
          <w:sz w:val="22"/>
          <w:szCs w:val="22"/>
        </w:rPr>
        <w:t>Cobertura de pruebas:</w:t>
      </w:r>
      <w:r w:rsidRPr="00D53E48">
        <w:rPr>
          <w:rFonts w:ascii="Calibri" w:hAnsi="Calibri" w:cs="Calibri"/>
          <w:sz w:val="22"/>
          <w:szCs w:val="22"/>
        </w:rPr>
        <w:t xml:space="preserve"> por requisitos, por código, por riesgo.</w:t>
      </w:r>
      <w:r w:rsidR="00085B88" w:rsidRPr="00D53E48">
        <w:rPr>
          <w:rFonts w:ascii="Calibri" w:hAnsi="Calibri" w:cs="Calibri"/>
          <w:sz w:val="22"/>
          <w:szCs w:val="22"/>
        </w:rPr>
        <w:t xml:space="preserve"> </w:t>
      </w:r>
      <w:r w:rsidRPr="00D53E48">
        <w:rPr>
          <w:rStyle w:val="nfasis"/>
          <w:rFonts w:ascii="Calibri" w:hAnsi="Calibri" w:cs="Calibri"/>
          <w:i w:val="0"/>
          <w:iCs w:val="0"/>
          <w:sz w:val="22"/>
          <w:szCs w:val="22"/>
        </w:rPr>
        <w:t>Debe interpretarse con cuidado: cobertura alta no garantiza calidad si los casos son pobres.</w:t>
      </w:r>
    </w:p>
    <w:p w14:paraId="20B00E66" w14:textId="501E6493"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Indicadores de estabilidad y flujo</w:t>
      </w:r>
    </w:p>
    <w:p w14:paraId="1D2530E1" w14:textId="0F33FD47" w:rsidR="0070378C" w:rsidRPr="00D53E48" w:rsidRDefault="0070378C" w:rsidP="006B3016">
      <w:pPr>
        <w:pStyle w:val="NormalWeb"/>
        <w:numPr>
          <w:ilvl w:val="0"/>
          <w:numId w:val="14"/>
        </w:numPr>
        <w:spacing w:before="0" w:beforeAutospacing="0" w:after="0" w:afterAutospacing="0" w:line="360" w:lineRule="auto"/>
        <w:rPr>
          <w:rFonts w:ascii="Calibri" w:hAnsi="Calibri" w:cs="Calibri"/>
          <w:i/>
          <w:iCs/>
          <w:sz w:val="22"/>
          <w:szCs w:val="22"/>
        </w:rPr>
      </w:pPr>
      <w:r w:rsidRPr="00D53E48">
        <w:rPr>
          <w:rStyle w:val="Textoennegrita"/>
          <w:rFonts w:ascii="Calibri" w:hAnsi="Calibri" w:cs="Calibri"/>
          <w:sz w:val="22"/>
          <w:szCs w:val="22"/>
        </w:rPr>
        <w:t>Tasa de reapertura:</w:t>
      </w:r>
      <w:r w:rsidRPr="00D53E48">
        <w:rPr>
          <w:rFonts w:ascii="Calibri" w:hAnsi="Calibri" w:cs="Calibri"/>
          <w:sz w:val="22"/>
          <w:szCs w:val="22"/>
        </w:rPr>
        <w:t xml:space="preserve"> defectos reabiertos / defectos cerrados.</w:t>
      </w:r>
      <w:r w:rsidR="00085B88" w:rsidRPr="00D53E48">
        <w:rPr>
          <w:rFonts w:ascii="Calibri" w:hAnsi="Calibri" w:cs="Calibri"/>
          <w:sz w:val="22"/>
          <w:szCs w:val="22"/>
        </w:rPr>
        <w:t xml:space="preserve"> </w:t>
      </w:r>
      <w:r w:rsidRPr="00D53E48">
        <w:rPr>
          <w:rStyle w:val="nfasis"/>
          <w:rFonts w:ascii="Calibri" w:hAnsi="Calibri" w:cs="Calibri"/>
          <w:i w:val="0"/>
          <w:iCs w:val="0"/>
          <w:sz w:val="22"/>
          <w:szCs w:val="22"/>
        </w:rPr>
        <w:t>Indica baja calidad de correcciones o mala definición del defecto.</w:t>
      </w:r>
    </w:p>
    <w:p w14:paraId="36D0E8B4" w14:textId="7F7AD8B3" w:rsidR="0070378C" w:rsidRPr="00D53E48" w:rsidRDefault="0070378C" w:rsidP="006B3016">
      <w:pPr>
        <w:pStyle w:val="NormalWeb"/>
        <w:numPr>
          <w:ilvl w:val="0"/>
          <w:numId w:val="14"/>
        </w:numPr>
        <w:spacing w:before="0" w:beforeAutospacing="0" w:after="0" w:afterAutospacing="0" w:line="360" w:lineRule="auto"/>
        <w:rPr>
          <w:rFonts w:ascii="Calibri" w:hAnsi="Calibri" w:cs="Calibri"/>
          <w:i/>
          <w:iCs/>
          <w:sz w:val="22"/>
          <w:szCs w:val="22"/>
        </w:rPr>
      </w:pPr>
      <w:r w:rsidRPr="00D53E48">
        <w:rPr>
          <w:rStyle w:val="Textoennegrita"/>
          <w:rFonts w:ascii="Calibri" w:hAnsi="Calibri" w:cs="Calibri"/>
          <w:sz w:val="22"/>
          <w:szCs w:val="22"/>
        </w:rPr>
        <w:t>Tiempo medio de ciclo del defecto:</w:t>
      </w:r>
      <w:r w:rsidRPr="00D53E48">
        <w:rPr>
          <w:rFonts w:ascii="Calibri" w:hAnsi="Calibri" w:cs="Calibri"/>
          <w:sz w:val="22"/>
          <w:szCs w:val="22"/>
        </w:rPr>
        <w:t xml:space="preserve"> desde reporte hasta cierre verificado.</w:t>
      </w:r>
      <w:r w:rsidR="00085B88" w:rsidRPr="00D53E48">
        <w:rPr>
          <w:rFonts w:ascii="Calibri" w:hAnsi="Calibri" w:cs="Calibri"/>
          <w:sz w:val="22"/>
          <w:szCs w:val="22"/>
        </w:rPr>
        <w:t xml:space="preserve"> </w:t>
      </w:r>
      <w:r w:rsidRPr="00D53E48">
        <w:rPr>
          <w:rStyle w:val="nfasis"/>
          <w:rFonts w:ascii="Calibri" w:hAnsi="Calibri" w:cs="Calibri"/>
          <w:i w:val="0"/>
          <w:iCs w:val="0"/>
          <w:sz w:val="22"/>
          <w:szCs w:val="22"/>
        </w:rPr>
        <w:t>Mide eficiencia operativa entre QA y desarrollo.</w:t>
      </w:r>
    </w:p>
    <w:p w14:paraId="3EF9B96D" w14:textId="50E23E2A" w:rsidR="00411AC4" w:rsidRPr="00D53E48" w:rsidRDefault="0070378C" w:rsidP="006B3016">
      <w:pPr>
        <w:pStyle w:val="NormalWeb"/>
        <w:numPr>
          <w:ilvl w:val="0"/>
          <w:numId w:val="14"/>
        </w:numPr>
        <w:spacing w:before="0" w:beforeAutospacing="0" w:after="0" w:afterAutospacing="0" w:line="360" w:lineRule="auto"/>
        <w:rPr>
          <w:rStyle w:val="nfasis"/>
          <w:rFonts w:ascii="Calibri" w:hAnsi="Calibri" w:cs="Calibri"/>
          <w:i w:val="0"/>
          <w:iCs w:val="0"/>
          <w:sz w:val="22"/>
          <w:szCs w:val="22"/>
        </w:rPr>
      </w:pPr>
      <w:r w:rsidRPr="00D53E48">
        <w:rPr>
          <w:rStyle w:val="Textoennegrita"/>
          <w:rFonts w:ascii="Calibri" w:hAnsi="Calibri" w:cs="Calibri"/>
          <w:sz w:val="22"/>
          <w:szCs w:val="22"/>
        </w:rPr>
        <w:t xml:space="preserve">Tendencia de defectos por </w:t>
      </w:r>
      <w:r w:rsidRPr="00D53E48">
        <w:rPr>
          <w:rStyle w:val="Textoennegrita"/>
          <w:rFonts w:ascii="Calibri" w:hAnsi="Calibri" w:cs="Calibri"/>
          <w:i/>
          <w:iCs/>
          <w:sz w:val="22"/>
          <w:szCs w:val="22"/>
        </w:rPr>
        <w:t>sprint/release</w:t>
      </w:r>
      <w:r w:rsidRPr="00D53E48">
        <w:rPr>
          <w:rStyle w:val="Textoennegrita"/>
          <w:rFonts w:ascii="Calibri" w:hAnsi="Calibri" w:cs="Calibri"/>
          <w:sz w:val="22"/>
          <w:szCs w:val="22"/>
        </w:rPr>
        <w:t>:</w:t>
      </w:r>
      <w:r w:rsidRPr="00D53E48">
        <w:rPr>
          <w:rFonts w:ascii="Calibri" w:hAnsi="Calibri" w:cs="Calibri"/>
          <w:sz w:val="22"/>
          <w:szCs w:val="22"/>
        </w:rPr>
        <w:t xml:space="preserve"> si suben, se estancan o bajan.</w:t>
      </w:r>
      <w:r w:rsidR="00085B88" w:rsidRPr="00D53E48">
        <w:rPr>
          <w:rFonts w:ascii="Calibri" w:hAnsi="Calibri" w:cs="Calibri"/>
          <w:sz w:val="22"/>
          <w:szCs w:val="22"/>
        </w:rPr>
        <w:t xml:space="preserve"> </w:t>
      </w:r>
      <w:r w:rsidRPr="00D53E48">
        <w:rPr>
          <w:rStyle w:val="nfasis"/>
          <w:rFonts w:ascii="Calibri" w:hAnsi="Calibri" w:cs="Calibri"/>
          <w:i w:val="0"/>
          <w:iCs w:val="0"/>
          <w:sz w:val="22"/>
          <w:szCs w:val="22"/>
        </w:rPr>
        <w:t>Permite decisiones: congelar alcance, aumentar pruebas, reforzar revisiones.</w:t>
      </w:r>
    </w:p>
    <w:p w14:paraId="680E2CDE" w14:textId="77777777" w:rsidR="00FC2153" w:rsidRDefault="00FC2153" w:rsidP="0046422B">
      <w:pPr>
        <w:pStyle w:val="NormalWeb"/>
        <w:spacing w:before="0" w:beforeAutospacing="0" w:after="0" w:afterAutospacing="0" w:line="360" w:lineRule="auto"/>
        <w:rPr>
          <w:rFonts w:ascii="Calibri" w:hAnsi="Calibri" w:cs="Calibri"/>
          <w:b/>
          <w:bCs/>
          <w:sz w:val="22"/>
          <w:szCs w:val="22"/>
        </w:rPr>
      </w:pPr>
    </w:p>
    <w:p w14:paraId="3C33BA61" w14:textId="557441D3"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Indicadores de servicio/calidad del servicio de software</w:t>
      </w:r>
    </w:p>
    <w:p w14:paraId="2781E02D" w14:textId="1277BBA9" w:rsidR="0070378C" w:rsidRPr="00D53E48" w:rsidRDefault="0070378C" w:rsidP="006B3016">
      <w:pPr>
        <w:pStyle w:val="NormalWeb"/>
        <w:numPr>
          <w:ilvl w:val="0"/>
          <w:numId w:val="14"/>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 xml:space="preserve">Incidentes </w:t>
      </w:r>
      <w:r w:rsidRPr="00D53E48">
        <w:rPr>
          <w:rStyle w:val="Textoennegrita"/>
          <w:rFonts w:ascii="Calibri" w:hAnsi="Calibri" w:cs="Calibri"/>
          <w:b w:val="0"/>
          <w:bCs w:val="0"/>
          <w:i/>
          <w:iCs/>
          <w:sz w:val="22"/>
          <w:szCs w:val="22"/>
        </w:rPr>
        <w:t>post-release</w:t>
      </w:r>
      <w:r w:rsidRPr="00D53E48">
        <w:rPr>
          <w:rFonts w:ascii="Calibri" w:hAnsi="Calibri" w:cs="Calibri"/>
          <w:sz w:val="22"/>
          <w:szCs w:val="22"/>
        </w:rPr>
        <w:t xml:space="preserve"> (por semana/mes)</w:t>
      </w:r>
      <w:r w:rsidR="00085B88" w:rsidRPr="00D53E48">
        <w:rPr>
          <w:rFonts w:ascii="Calibri" w:hAnsi="Calibri" w:cs="Calibri"/>
          <w:sz w:val="22"/>
          <w:szCs w:val="22"/>
        </w:rPr>
        <w:t>.</w:t>
      </w:r>
    </w:p>
    <w:p w14:paraId="3C81D605" w14:textId="1666F32D" w:rsidR="0070378C" w:rsidRPr="00D53E48" w:rsidRDefault="0070378C" w:rsidP="006B3016">
      <w:pPr>
        <w:pStyle w:val="NormalWeb"/>
        <w:numPr>
          <w:ilvl w:val="0"/>
          <w:numId w:val="14"/>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Cumplimiento de SLA</w:t>
      </w:r>
      <w:r w:rsidRPr="00D53E48">
        <w:rPr>
          <w:rFonts w:ascii="Calibri" w:hAnsi="Calibri" w:cs="Calibri"/>
          <w:sz w:val="22"/>
          <w:szCs w:val="22"/>
        </w:rPr>
        <w:t xml:space="preserve"> (si aplica)</w:t>
      </w:r>
      <w:r w:rsidR="00085B88" w:rsidRPr="00D53E48">
        <w:rPr>
          <w:rFonts w:ascii="Calibri" w:hAnsi="Calibri" w:cs="Calibri"/>
          <w:sz w:val="22"/>
          <w:szCs w:val="22"/>
        </w:rPr>
        <w:t>.</w:t>
      </w:r>
    </w:p>
    <w:p w14:paraId="15253681" w14:textId="77777777" w:rsidR="000B2257" w:rsidRPr="00D53E48" w:rsidRDefault="0070378C" w:rsidP="006B3016">
      <w:pPr>
        <w:pStyle w:val="NormalWeb"/>
        <w:numPr>
          <w:ilvl w:val="0"/>
          <w:numId w:val="14"/>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MTTR</w:t>
      </w:r>
      <w:r w:rsidRPr="00D53E48">
        <w:rPr>
          <w:rFonts w:ascii="Calibri" w:hAnsi="Calibri" w:cs="Calibri"/>
          <w:b/>
          <w:bCs/>
          <w:sz w:val="22"/>
          <w:szCs w:val="22"/>
        </w:rPr>
        <w:t xml:space="preserve"> </w:t>
      </w:r>
      <w:r w:rsidRPr="00D53E48">
        <w:rPr>
          <w:rFonts w:ascii="Calibri" w:hAnsi="Calibri" w:cs="Calibri"/>
          <w:sz w:val="22"/>
          <w:szCs w:val="22"/>
        </w:rPr>
        <w:t>(tiempo medio de recuperación)</w:t>
      </w:r>
      <w:r w:rsidR="00085B88" w:rsidRPr="00D53E48">
        <w:rPr>
          <w:rFonts w:ascii="Calibri" w:hAnsi="Calibri" w:cs="Calibri"/>
          <w:sz w:val="22"/>
          <w:szCs w:val="22"/>
        </w:rPr>
        <w:t>.</w:t>
      </w:r>
    </w:p>
    <w:p w14:paraId="5BFC5615" w14:textId="305DAF92" w:rsidR="0070378C" w:rsidRPr="00D53E48" w:rsidRDefault="0070378C" w:rsidP="000B2257">
      <w:pPr>
        <w:pStyle w:val="NormalWeb"/>
        <w:spacing w:before="0" w:beforeAutospacing="0" w:after="0" w:afterAutospacing="0" w:line="360" w:lineRule="auto"/>
        <w:ind w:left="360"/>
        <w:rPr>
          <w:rFonts w:ascii="Calibri" w:hAnsi="Calibri" w:cs="Calibri"/>
          <w:sz w:val="22"/>
          <w:szCs w:val="22"/>
        </w:rPr>
      </w:pPr>
      <w:r w:rsidRPr="00D53E48">
        <w:rPr>
          <w:rFonts w:ascii="Calibri" w:hAnsi="Calibri" w:cs="Calibri"/>
          <w:sz w:val="22"/>
          <w:szCs w:val="22"/>
        </w:rPr>
        <w:t xml:space="preserve">Estos </w:t>
      </w:r>
      <w:r w:rsidR="000B2257" w:rsidRPr="00D53E48">
        <w:rPr>
          <w:rFonts w:ascii="Calibri" w:hAnsi="Calibri" w:cs="Calibri"/>
          <w:sz w:val="22"/>
          <w:szCs w:val="22"/>
        </w:rPr>
        <w:t xml:space="preserve">indicadores </w:t>
      </w:r>
      <w:r w:rsidRPr="00D53E48">
        <w:rPr>
          <w:rFonts w:ascii="Calibri" w:hAnsi="Calibri" w:cs="Calibri"/>
          <w:sz w:val="22"/>
          <w:szCs w:val="22"/>
        </w:rPr>
        <w:t xml:space="preserve">conectan </w:t>
      </w:r>
      <w:r w:rsidRPr="00D53E48">
        <w:rPr>
          <w:rFonts w:ascii="Calibri" w:hAnsi="Calibri" w:cs="Calibri"/>
          <w:i/>
          <w:iCs/>
          <w:sz w:val="22"/>
          <w:szCs w:val="22"/>
        </w:rPr>
        <w:t>testing</w:t>
      </w:r>
      <w:r w:rsidRPr="00D53E48">
        <w:rPr>
          <w:rFonts w:ascii="Calibri" w:hAnsi="Calibri" w:cs="Calibri"/>
          <w:sz w:val="22"/>
          <w:szCs w:val="22"/>
        </w:rPr>
        <w:t xml:space="preserve"> con el “servicio de </w:t>
      </w:r>
      <w:r w:rsidRPr="00D53E48">
        <w:rPr>
          <w:rFonts w:ascii="Calibri" w:hAnsi="Calibri" w:cs="Calibri"/>
          <w:i/>
          <w:iCs/>
          <w:sz w:val="22"/>
          <w:szCs w:val="22"/>
        </w:rPr>
        <w:t>software</w:t>
      </w:r>
      <w:r w:rsidRPr="00D53E48">
        <w:rPr>
          <w:rFonts w:ascii="Calibri" w:hAnsi="Calibri" w:cs="Calibri"/>
          <w:sz w:val="22"/>
          <w:szCs w:val="22"/>
        </w:rPr>
        <w:t>”, que es clave en tu competencia del curso.</w:t>
      </w:r>
    </w:p>
    <w:p w14:paraId="5A57F9A8" w14:textId="77777777" w:rsidR="00085B88" w:rsidRPr="00D53E48" w:rsidRDefault="00085B88" w:rsidP="0046422B">
      <w:pPr>
        <w:pStyle w:val="NormalWeb"/>
        <w:spacing w:before="0" w:beforeAutospacing="0" w:after="0" w:afterAutospacing="0" w:line="360" w:lineRule="auto"/>
        <w:rPr>
          <w:rStyle w:val="Textoennegrita"/>
          <w:rFonts w:ascii="Calibri" w:hAnsi="Calibri" w:cs="Calibri"/>
          <w:sz w:val="22"/>
          <w:szCs w:val="22"/>
        </w:rPr>
      </w:pPr>
    </w:p>
    <w:p w14:paraId="7A7F3C6A" w14:textId="3AAB57E7" w:rsidR="0070378C" w:rsidRPr="00D53E48" w:rsidRDefault="0070378C" w:rsidP="0046422B">
      <w:pPr>
        <w:pStyle w:val="NormalWeb"/>
        <w:spacing w:before="0" w:beforeAutospacing="0" w:after="0" w:afterAutospacing="0" w:line="360" w:lineRule="auto"/>
        <w:rPr>
          <w:rFonts w:ascii="Calibri" w:hAnsi="Calibri" w:cs="Calibri"/>
          <w:sz w:val="22"/>
          <w:szCs w:val="22"/>
          <w:highlight w:val="green"/>
        </w:rPr>
      </w:pPr>
      <w:r w:rsidRPr="00D53E48">
        <w:rPr>
          <w:rStyle w:val="Textoennegrita"/>
          <w:rFonts w:ascii="Calibri" w:hAnsi="Calibri" w:cs="Calibri"/>
          <w:sz w:val="22"/>
          <w:szCs w:val="22"/>
          <w:highlight w:val="green"/>
        </w:rPr>
        <w:t>Regla de oro:</w:t>
      </w:r>
      <w:r w:rsidRPr="00D53E48">
        <w:rPr>
          <w:rFonts w:ascii="Calibri" w:hAnsi="Calibri" w:cs="Calibri"/>
          <w:sz w:val="22"/>
          <w:szCs w:val="22"/>
          <w:highlight w:val="green"/>
        </w:rPr>
        <w:t xml:space="preserve"> un indicador sin decisión asociada es ruido. Cada métrica debe responder:</w:t>
      </w:r>
    </w:p>
    <w:p w14:paraId="7E3DB813" w14:textId="77777777" w:rsidR="0070378C" w:rsidRPr="00D53E48" w:rsidRDefault="0070378C" w:rsidP="006B3016">
      <w:pPr>
        <w:pStyle w:val="NormalWeb"/>
        <w:numPr>
          <w:ilvl w:val="0"/>
          <w:numId w:val="15"/>
        </w:numPr>
        <w:spacing w:before="0" w:beforeAutospacing="0" w:after="0" w:afterAutospacing="0" w:line="360" w:lineRule="auto"/>
        <w:rPr>
          <w:rFonts w:ascii="Calibri" w:hAnsi="Calibri" w:cs="Calibri"/>
          <w:sz w:val="22"/>
          <w:szCs w:val="22"/>
          <w:highlight w:val="green"/>
        </w:rPr>
      </w:pPr>
      <w:r w:rsidRPr="00D53E48">
        <w:rPr>
          <w:rFonts w:ascii="Calibri" w:hAnsi="Calibri" w:cs="Calibri"/>
          <w:sz w:val="22"/>
          <w:szCs w:val="22"/>
          <w:highlight w:val="green"/>
        </w:rPr>
        <w:t>¿Qué decisión habilita?</w:t>
      </w:r>
    </w:p>
    <w:p w14:paraId="3E6ACC2E" w14:textId="526E94C7" w:rsidR="0070378C" w:rsidRPr="00D53E48" w:rsidRDefault="0070378C" w:rsidP="006B3016">
      <w:pPr>
        <w:pStyle w:val="NormalWeb"/>
        <w:numPr>
          <w:ilvl w:val="0"/>
          <w:numId w:val="15"/>
        </w:numPr>
        <w:spacing w:before="0" w:beforeAutospacing="0" w:after="0" w:afterAutospacing="0" w:line="360" w:lineRule="auto"/>
        <w:rPr>
          <w:rFonts w:ascii="Calibri" w:hAnsi="Calibri" w:cs="Calibri"/>
          <w:sz w:val="22"/>
          <w:szCs w:val="22"/>
          <w:highlight w:val="green"/>
        </w:rPr>
      </w:pPr>
      <w:r w:rsidRPr="00D53E48">
        <w:rPr>
          <w:rFonts w:ascii="Calibri" w:hAnsi="Calibri" w:cs="Calibri"/>
          <w:sz w:val="22"/>
          <w:szCs w:val="22"/>
          <w:highlight w:val="green"/>
        </w:rPr>
        <w:t>¿Qué acción se toma si empeora?</w:t>
      </w:r>
    </w:p>
    <w:p w14:paraId="0AC780BC" w14:textId="77777777" w:rsidR="00E55A8B" w:rsidRPr="00D53E48" w:rsidRDefault="00E55A8B" w:rsidP="00E55A8B">
      <w:pPr>
        <w:pStyle w:val="NormalWeb"/>
        <w:spacing w:before="0" w:beforeAutospacing="0" w:after="0" w:afterAutospacing="0" w:line="360" w:lineRule="auto"/>
        <w:rPr>
          <w:rStyle w:val="Textoennegrita"/>
          <w:rFonts w:ascii="Calibri" w:hAnsi="Calibri" w:cs="Calibri"/>
          <w:b w:val="0"/>
          <w:bCs w:val="0"/>
          <w:sz w:val="22"/>
          <w:szCs w:val="22"/>
        </w:rPr>
      </w:pPr>
    </w:p>
    <w:p w14:paraId="4C03C340" w14:textId="317F5A8F" w:rsidR="009606D4" w:rsidRPr="00D53E48" w:rsidRDefault="009606D4" w:rsidP="006B3016">
      <w:pPr>
        <w:pStyle w:val="NormalWeb"/>
        <w:numPr>
          <w:ilvl w:val="0"/>
          <w:numId w:val="3"/>
        </w:numPr>
        <w:spacing w:before="0" w:beforeAutospacing="0" w:after="0" w:afterAutospacing="0" w:line="360" w:lineRule="auto"/>
        <w:rPr>
          <w:rFonts w:ascii="Calibri" w:hAnsi="Calibri" w:cs="Calibri"/>
          <w:b/>
          <w:color w:val="000000" w:themeColor="text1"/>
          <w:sz w:val="22"/>
          <w:szCs w:val="22"/>
        </w:rPr>
      </w:pPr>
      <w:r w:rsidRPr="00D53E48">
        <w:rPr>
          <w:rFonts w:ascii="Calibri" w:hAnsi="Calibri" w:cs="Calibri"/>
          <w:b/>
          <w:color w:val="000000" w:themeColor="text1"/>
          <w:sz w:val="22"/>
          <w:szCs w:val="22"/>
        </w:rPr>
        <w:t xml:space="preserve">Mejora </w:t>
      </w:r>
      <w:r w:rsidR="009D612B" w:rsidRPr="00D53E48">
        <w:rPr>
          <w:rFonts w:ascii="Calibri" w:hAnsi="Calibri" w:cs="Calibri"/>
          <w:b/>
          <w:color w:val="000000" w:themeColor="text1"/>
          <w:sz w:val="22"/>
          <w:szCs w:val="22"/>
        </w:rPr>
        <w:t>c</w:t>
      </w:r>
      <w:r w:rsidRPr="00D53E48">
        <w:rPr>
          <w:rFonts w:ascii="Calibri" w:hAnsi="Calibri" w:cs="Calibri"/>
          <w:b/>
          <w:color w:val="000000" w:themeColor="text1"/>
          <w:sz w:val="22"/>
          <w:szCs w:val="22"/>
        </w:rPr>
        <w:t>ontinua</w:t>
      </w:r>
    </w:p>
    <w:p w14:paraId="47664CA9" w14:textId="620DE70A" w:rsidR="009606D4" w:rsidRPr="00D53E48" w:rsidRDefault="009606D4" w:rsidP="0046422B">
      <w:pPr>
        <w:spacing w:line="360" w:lineRule="auto"/>
        <w:rPr>
          <w:rFonts w:ascii="Calibri" w:hAnsi="Calibri" w:cs="Calibri"/>
        </w:rPr>
      </w:pPr>
      <w:r w:rsidRPr="00D53E48">
        <w:rPr>
          <w:rFonts w:ascii="Calibri" w:hAnsi="Calibri" w:cs="Calibri"/>
        </w:rPr>
        <w:t xml:space="preserve">La mejora continua en calidad de </w:t>
      </w:r>
      <w:r w:rsidRPr="00D53E48">
        <w:rPr>
          <w:rFonts w:ascii="Calibri" w:hAnsi="Calibri" w:cs="Calibri"/>
          <w:i/>
          <w:iCs/>
        </w:rPr>
        <w:t>software</w:t>
      </w:r>
      <w:r w:rsidRPr="00D53E48">
        <w:rPr>
          <w:rFonts w:ascii="Calibri" w:hAnsi="Calibri" w:cs="Calibri"/>
        </w:rPr>
        <w:t xml:space="preserve"> es un enfoque sistemático orientado a incrementar, de manera sostenida, la capacidad del proceso para prevenir defectos, detectar fallas tempranamente y entregar versiones estables con menor variabilidad. No se limita a “arreglar lo que salió mal” en una liberación; implica aprender del comportamiento del proceso y del producto para modificar prácticas, estándares, herramientas y criterios de control. En contextos de pruebas de </w:t>
      </w:r>
      <w:r w:rsidRPr="00DC23A8">
        <w:rPr>
          <w:rFonts w:ascii="Calibri" w:hAnsi="Calibri" w:cs="Calibri"/>
          <w:i/>
          <w:iCs/>
        </w:rPr>
        <w:t>software</w:t>
      </w:r>
      <w:r w:rsidRPr="00D53E48">
        <w:rPr>
          <w:rFonts w:ascii="Calibri" w:hAnsi="Calibri" w:cs="Calibri"/>
        </w:rPr>
        <w:t xml:space="preserve">, la mejora continua conecta directamente con la gestión del servicio de </w:t>
      </w:r>
      <w:r w:rsidRPr="00D53E48">
        <w:rPr>
          <w:rFonts w:ascii="Calibri" w:hAnsi="Calibri" w:cs="Calibri"/>
          <w:i/>
          <w:iCs/>
        </w:rPr>
        <w:t>software</w:t>
      </w:r>
      <w:r w:rsidRPr="00D53E48">
        <w:rPr>
          <w:rFonts w:ascii="Calibri" w:hAnsi="Calibri" w:cs="Calibri"/>
        </w:rPr>
        <w:t>, porque reduce incidentes en producción, estabiliza el desempeño y mejora el cumplimiento de acuerdos de nivel de servicio (SLA) cuando existan.</w:t>
      </w:r>
    </w:p>
    <w:p w14:paraId="4A65497E" w14:textId="77777777" w:rsidR="004F2569" w:rsidRPr="00D53E48" w:rsidRDefault="004F2569" w:rsidP="0046422B">
      <w:pPr>
        <w:spacing w:line="360" w:lineRule="auto"/>
        <w:rPr>
          <w:rFonts w:ascii="Calibri" w:hAnsi="Calibri" w:cs="Calibri"/>
        </w:rPr>
      </w:pPr>
    </w:p>
    <w:p w14:paraId="3A97C424" w14:textId="7B464234" w:rsidR="009606D4" w:rsidRPr="00D53E48" w:rsidRDefault="009606D4" w:rsidP="0046422B">
      <w:pPr>
        <w:spacing w:line="360" w:lineRule="auto"/>
        <w:rPr>
          <w:rFonts w:ascii="Calibri" w:hAnsi="Calibri" w:cs="Calibri"/>
        </w:rPr>
      </w:pPr>
      <w:r w:rsidRPr="00D53E48">
        <w:rPr>
          <w:rFonts w:ascii="Calibri" w:hAnsi="Calibri" w:cs="Calibri"/>
        </w:rPr>
        <w:t>En términos operativos, la mejora continua se apoya en tres pilares: (1) medición y evidencia, (2) análisis causal y (3) acciones de mejora verificables.</w:t>
      </w:r>
    </w:p>
    <w:p w14:paraId="52995B8D" w14:textId="77777777" w:rsidR="004F2569" w:rsidRPr="00D53E48" w:rsidRDefault="004F2569" w:rsidP="0046422B">
      <w:pPr>
        <w:spacing w:line="360" w:lineRule="auto"/>
        <w:rPr>
          <w:rFonts w:ascii="Calibri" w:hAnsi="Calibri" w:cs="Calibri"/>
        </w:rPr>
      </w:pPr>
    </w:p>
    <w:p w14:paraId="10F9E523" w14:textId="3016BB94" w:rsidR="00FC2153" w:rsidRDefault="009606D4" w:rsidP="0046422B">
      <w:pPr>
        <w:spacing w:line="360" w:lineRule="auto"/>
        <w:rPr>
          <w:rFonts w:ascii="Calibri" w:hAnsi="Calibri" w:cs="Calibri"/>
        </w:rPr>
      </w:pPr>
      <w:r w:rsidRPr="00D53E48">
        <w:rPr>
          <w:rFonts w:ascii="Calibri" w:hAnsi="Calibri" w:cs="Calibri"/>
        </w:rPr>
        <w:t xml:space="preserve">En síntesis, la mejora continua convierte la calidad en una capacidad organizacional acumulativa. Al aplicar este enfoque en pruebas de </w:t>
      </w:r>
      <w:r w:rsidRPr="00D53E48">
        <w:rPr>
          <w:rFonts w:ascii="Calibri" w:hAnsi="Calibri" w:cs="Calibri"/>
          <w:i/>
          <w:iCs/>
        </w:rPr>
        <w:t>software</w:t>
      </w:r>
      <w:r w:rsidRPr="00D53E48">
        <w:rPr>
          <w:rFonts w:ascii="Calibri" w:hAnsi="Calibri" w:cs="Calibri"/>
        </w:rPr>
        <w:t>, se fortalece el control del proceso (menos incertidumbre), se incrementa la confiabilidad del producto (menos fallos externos) y se establece una base para adoptar modelos de madurez (como CMMI o ISO/IEC 15504) con evidencias cuantitativas que soporten decisiones de gestión.</w:t>
      </w:r>
    </w:p>
    <w:p w14:paraId="7326EA04" w14:textId="77777777" w:rsidR="00D946D9" w:rsidRPr="00D53E48" w:rsidRDefault="00D946D9" w:rsidP="0046422B">
      <w:pPr>
        <w:spacing w:line="360" w:lineRule="auto"/>
        <w:rPr>
          <w:rFonts w:ascii="Calibri" w:hAnsi="Calibri" w:cs="Calibri"/>
        </w:rPr>
      </w:pPr>
    </w:p>
    <w:p w14:paraId="3E305156" w14:textId="118AB19A" w:rsidR="009606D4" w:rsidRPr="00D53E48" w:rsidRDefault="009606D4" w:rsidP="006B3016">
      <w:pPr>
        <w:pStyle w:val="Prrafodelista"/>
        <w:numPr>
          <w:ilvl w:val="1"/>
          <w:numId w:val="15"/>
        </w:numPr>
        <w:spacing w:line="360" w:lineRule="auto"/>
        <w:ind w:left="426"/>
        <w:jc w:val="center"/>
        <w:outlineLvl w:val="0"/>
        <w:rPr>
          <w:rFonts w:ascii="Calibri" w:hAnsi="Calibri" w:cs="Calibri"/>
        </w:rPr>
      </w:pPr>
      <w:bookmarkStart w:id="12" w:name="_Toc222957575"/>
      <w:r w:rsidRPr="00D53E48">
        <w:rPr>
          <w:rFonts w:ascii="Calibri" w:hAnsi="Calibri" w:cs="Calibri"/>
          <w:b/>
          <w:bCs/>
        </w:rPr>
        <w:t xml:space="preserve">Estándares de </w:t>
      </w:r>
      <w:r w:rsidR="00D23A24" w:rsidRPr="00D53E48">
        <w:rPr>
          <w:rFonts w:ascii="Calibri" w:hAnsi="Calibri" w:cs="Calibri"/>
          <w:b/>
          <w:bCs/>
        </w:rPr>
        <w:t xml:space="preserve">calidad para el desarrollo de </w:t>
      </w:r>
      <w:r w:rsidR="00D23A24" w:rsidRPr="00D53E48">
        <w:rPr>
          <w:rFonts w:ascii="Calibri" w:hAnsi="Calibri" w:cs="Calibri"/>
          <w:b/>
          <w:bCs/>
          <w:i/>
          <w:iCs/>
        </w:rPr>
        <w:t>software</w:t>
      </w:r>
      <w:bookmarkEnd w:id="12"/>
    </w:p>
    <w:p w14:paraId="10E42D04" w14:textId="583F670C" w:rsidR="00D23A24" w:rsidRPr="00D53E48" w:rsidRDefault="009540AE" w:rsidP="009540AE">
      <w:pPr>
        <w:pStyle w:val="NormalWeb"/>
        <w:spacing w:before="0" w:beforeAutospacing="0" w:after="0" w:afterAutospacing="0" w:line="360" w:lineRule="auto"/>
        <w:jc w:val="center"/>
        <w:rPr>
          <w:rFonts w:ascii="Calibri" w:hAnsi="Calibri" w:cs="Calibri"/>
          <w:sz w:val="22"/>
          <w:szCs w:val="22"/>
        </w:rPr>
      </w:pPr>
      <w:commentRangeStart w:id="13"/>
      <w:r w:rsidRPr="009540AE">
        <w:rPr>
          <w:rFonts w:ascii="Calibri" w:hAnsi="Calibri" w:cs="Calibri"/>
          <w:noProof/>
          <w:sz w:val="22"/>
          <w:szCs w:val="22"/>
        </w:rPr>
        <w:drawing>
          <wp:inline distT="0" distB="0" distL="0" distR="0" wp14:anchorId="13610F7A" wp14:editId="5D2DF47F">
            <wp:extent cx="2016896" cy="1647824"/>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38237" cy="1665260"/>
                    </a:xfrm>
                    <a:prstGeom prst="rect">
                      <a:avLst/>
                    </a:prstGeom>
                  </pic:spPr>
                </pic:pic>
              </a:graphicData>
            </a:graphic>
          </wp:inline>
        </w:drawing>
      </w:r>
      <w:commentRangeEnd w:id="13"/>
      <w:r>
        <w:rPr>
          <w:rStyle w:val="Refdecomentario"/>
          <w:rFonts w:ascii="Arial" w:eastAsia="Arial" w:hAnsi="Arial" w:cs="Arial"/>
        </w:rPr>
        <w:commentReference w:id="13"/>
      </w:r>
    </w:p>
    <w:p w14:paraId="34CECB68" w14:textId="42C168F4" w:rsidR="00411AC4" w:rsidRPr="00D53E48" w:rsidRDefault="009606D4"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La estandarización en ingeniería de </w:t>
      </w:r>
      <w:r w:rsidRPr="00D53E48">
        <w:rPr>
          <w:rFonts w:ascii="Calibri" w:hAnsi="Calibri" w:cs="Calibri"/>
          <w:i/>
          <w:iCs/>
          <w:sz w:val="22"/>
          <w:szCs w:val="22"/>
        </w:rPr>
        <w:t>software</w:t>
      </w:r>
      <w:r w:rsidRPr="00D53E48">
        <w:rPr>
          <w:rFonts w:ascii="Calibri" w:hAnsi="Calibri" w:cs="Calibri"/>
          <w:sz w:val="22"/>
          <w:szCs w:val="22"/>
        </w:rPr>
        <w:t xml:space="preserve"> cumple una función estratégica: proporciona un lenguaje común, criterios objetivos de evaluación y marcos sistemáticos para garantizar calidad, repetibilidad y mejora continua. </w:t>
      </w:r>
    </w:p>
    <w:p w14:paraId="70E756B5" w14:textId="77777777" w:rsidR="00E8132A" w:rsidRPr="00D53E48" w:rsidRDefault="00E8132A" w:rsidP="00E8132A">
      <w:pPr>
        <w:pStyle w:val="NormalWeb"/>
        <w:spacing w:before="0" w:beforeAutospacing="0" w:after="0" w:afterAutospacing="0" w:line="360" w:lineRule="auto"/>
        <w:rPr>
          <w:rFonts w:ascii="Calibri" w:hAnsi="Calibri" w:cs="Calibri"/>
          <w:b/>
          <w:bCs/>
          <w:color w:val="000000" w:themeColor="text1"/>
          <w:sz w:val="22"/>
          <w:szCs w:val="22"/>
        </w:rPr>
      </w:pPr>
    </w:p>
    <w:p w14:paraId="50FD8B9E" w14:textId="22BDF548" w:rsidR="009606D4" w:rsidRPr="00D53E48" w:rsidRDefault="009606D4" w:rsidP="006B3016">
      <w:pPr>
        <w:pStyle w:val="NormalWeb"/>
        <w:numPr>
          <w:ilvl w:val="1"/>
          <w:numId w:val="16"/>
        </w:numPr>
        <w:spacing w:before="0" w:beforeAutospacing="0" w:after="0" w:afterAutospacing="0" w:line="360" w:lineRule="auto"/>
        <w:outlineLvl w:val="1"/>
        <w:rPr>
          <w:rFonts w:ascii="Calibri" w:hAnsi="Calibri" w:cs="Calibri"/>
          <w:color w:val="000000" w:themeColor="text1"/>
          <w:sz w:val="22"/>
          <w:szCs w:val="22"/>
        </w:rPr>
      </w:pPr>
      <w:bookmarkStart w:id="14" w:name="_Toc222957576"/>
      <w:r w:rsidRPr="00D53E48">
        <w:rPr>
          <w:rFonts w:ascii="Calibri" w:hAnsi="Calibri" w:cs="Calibri"/>
          <w:b/>
          <w:bCs/>
          <w:color w:val="000000" w:themeColor="text1"/>
          <w:sz w:val="22"/>
          <w:szCs w:val="22"/>
        </w:rPr>
        <w:t>Familia ISO/IEC 25000 (SQuaRE)</w:t>
      </w:r>
      <w:bookmarkEnd w:id="14"/>
    </w:p>
    <w:p w14:paraId="468BCD72" w14:textId="5EE4B385" w:rsidR="001B1FF7" w:rsidRPr="00D53E48" w:rsidRDefault="001A26D3"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La familia ISO/IEC 25000, conocida como SQuaRE (Software Product Quality Requirements and Evaluation), reemplaza y amplía el modelo ISO/IEC 9126 y tiene como propósito establecer un marco integral para definir requisitos de calidad del producto </w:t>
      </w:r>
      <w:r w:rsidRPr="00D53E48">
        <w:rPr>
          <w:rFonts w:ascii="Calibri" w:hAnsi="Calibri" w:cs="Calibri"/>
          <w:i/>
          <w:iCs/>
          <w:sz w:val="22"/>
          <w:szCs w:val="22"/>
        </w:rPr>
        <w:t>software</w:t>
      </w:r>
      <w:r w:rsidRPr="00D53E48">
        <w:rPr>
          <w:rFonts w:ascii="Calibri" w:hAnsi="Calibri" w:cs="Calibri"/>
          <w:sz w:val="22"/>
          <w:szCs w:val="22"/>
        </w:rPr>
        <w:t xml:space="preserve">, medir y evaluar sus características, verificar el grado de cumplimiento y promover la integración de la calidad a lo largo de todo el ciclo de vida del </w:t>
      </w:r>
      <w:r w:rsidRPr="00D53E48">
        <w:rPr>
          <w:rFonts w:ascii="Calibri" w:hAnsi="Calibri" w:cs="Calibri"/>
          <w:i/>
          <w:iCs/>
          <w:sz w:val="22"/>
          <w:szCs w:val="22"/>
        </w:rPr>
        <w:t>software</w:t>
      </w:r>
      <w:r w:rsidRPr="00D53E48">
        <w:rPr>
          <w:rFonts w:ascii="Calibri" w:hAnsi="Calibri" w:cs="Calibri"/>
          <w:sz w:val="22"/>
          <w:szCs w:val="22"/>
        </w:rPr>
        <w:t>.</w:t>
      </w:r>
    </w:p>
    <w:p w14:paraId="06C7DE4B" w14:textId="77777777" w:rsidR="001A26D3" w:rsidRPr="00D53E48" w:rsidRDefault="001A26D3" w:rsidP="0046422B">
      <w:pPr>
        <w:pStyle w:val="NormalWeb"/>
        <w:spacing w:before="0" w:beforeAutospacing="0" w:after="0" w:afterAutospacing="0" w:line="360" w:lineRule="auto"/>
        <w:rPr>
          <w:rFonts w:ascii="Calibri" w:hAnsi="Calibri" w:cs="Calibri"/>
          <w:sz w:val="22"/>
          <w:szCs w:val="22"/>
        </w:rPr>
      </w:pPr>
    </w:p>
    <w:p w14:paraId="44ED9855" w14:textId="75EE003B" w:rsidR="009606D4" w:rsidRPr="00D53E48" w:rsidRDefault="009606D4"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La estructura SQuaRE se organiza en cinco </w:t>
      </w:r>
      <w:commentRangeStart w:id="15"/>
      <w:r w:rsidRPr="00D53E48">
        <w:rPr>
          <w:rFonts w:ascii="Calibri" w:hAnsi="Calibri" w:cs="Calibri"/>
          <w:sz w:val="22"/>
          <w:szCs w:val="22"/>
        </w:rPr>
        <w:t>divisiones principales:</w:t>
      </w:r>
      <w:commentRangeEnd w:id="15"/>
      <w:r w:rsidR="000C6B04" w:rsidRPr="00D53E48">
        <w:rPr>
          <w:rStyle w:val="Refdecomentario"/>
          <w:rFonts w:ascii="Calibri" w:hAnsi="Calibri" w:cs="Calibri"/>
          <w:sz w:val="22"/>
          <w:szCs w:val="22"/>
        </w:rPr>
        <w:commentReference w:id="15"/>
      </w:r>
    </w:p>
    <w:p w14:paraId="69F9D71C" w14:textId="77777777" w:rsidR="009606D4" w:rsidRPr="00D53E48" w:rsidRDefault="009606D4" w:rsidP="006B3016">
      <w:pPr>
        <w:pStyle w:val="NormalWeb"/>
        <w:numPr>
          <w:ilvl w:val="0"/>
          <w:numId w:val="17"/>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ISO/IEC 2500n – Gestión de calidad</w:t>
      </w:r>
    </w:p>
    <w:p w14:paraId="30BE2C08" w14:textId="77777777" w:rsidR="009606D4" w:rsidRPr="00D53E48" w:rsidRDefault="009606D4" w:rsidP="006B3016">
      <w:pPr>
        <w:pStyle w:val="NormalWeb"/>
        <w:numPr>
          <w:ilvl w:val="0"/>
          <w:numId w:val="17"/>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ISO/IEC 2501n – Modelo de calidad</w:t>
      </w:r>
    </w:p>
    <w:p w14:paraId="0AAC071A" w14:textId="77777777" w:rsidR="009606D4" w:rsidRPr="00D53E48" w:rsidRDefault="009606D4" w:rsidP="006B3016">
      <w:pPr>
        <w:pStyle w:val="NormalWeb"/>
        <w:numPr>
          <w:ilvl w:val="0"/>
          <w:numId w:val="17"/>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ISO/IEC 2502n – Medición de calidad</w:t>
      </w:r>
    </w:p>
    <w:p w14:paraId="04991BE8" w14:textId="77777777" w:rsidR="009606D4" w:rsidRPr="00D53E48" w:rsidRDefault="009606D4" w:rsidP="006B3016">
      <w:pPr>
        <w:pStyle w:val="NormalWeb"/>
        <w:numPr>
          <w:ilvl w:val="0"/>
          <w:numId w:val="17"/>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ISO/IEC 2503n – Requisitos de calidad</w:t>
      </w:r>
    </w:p>
    <w:p w14:paraId="3E3BD09F" w14:textId="7E573D17" w:rsidR="000C6B04" w:rsidRPr="00D53E48" w:rsidRDefault="009606D4" w:rsidP="006B3016">
      <w:pPr>
        <w:pStyle w:val="NormalWeb"/>
        <w:numPr>
          <w:ilvl w:val="0"/>
          <w:numId w:val="17"/>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ISO/IEC 2504n – Evaluación de calidad</w:t>
      </w:r>
    </w:p>
    <w:p w14:paraId="01C036AF" w14:textId="77777777" w:rsidR="00D127EE" w:rsidRPr="00D53E48" w:rsidRDefault="00D127EE" w:rsidP="0046422B">
      <w:pPr>
        <w:pStyle w:val="NormalWeb"/>
        <w:spacing w:before="0" w:beforeAutospacing="0" w:after="0" w:afterAutospacing="0" w:line="360" w:lineRule="auto"/>
        <w:rPr>
          <w:rFonts w:ascii="Calibri" w:hAnsi="Calibri" w:cs="Calibri"/>
          <w:sz w:val="22"/>
          <w:szCs w:val="22"/>
        </w:rPr>
      </w:pPr>
    </w:p>
    <w:p w14:paraId="022717D9" w14:textId="0D8B95AE" w:rsidR="00D0608D" w:rsidRPr="00D53E48" w:rsidRDefault="009606D4" w:rsidP="00D127EE">
      <w:pPr>
        <w:pStyle w:val="NormalWeb"/>
        <w:spacing w:before="0" w:beforeAutospacing="0" w:after="0" w:afterAutospacing="0" w:line="360" w:lineRule="auto"/>
        <w:jc w:val="center"/>
        <w:rPr>
          <w:rFonts w:ascii="Calibri" w:hAnsi="Calibri" w:cs="Calibri"/>
          <w:sz w:val="22"/>
          <w:szCs w:val="22"/>
          <w:highlight w:val="green"/>
        </w:rPr>
      </w:pPr>
      <w:r w:rsidRPr="00D53E48">
        <w:rPr>
          <w:rFonts w:ascii="Calibri" w:hAnsi="Calibri" w:cs="Calibri"/>
          <w:sz w:val="22"/>
          <w:szCs w:val="22"/>
          <w:highlight w:val="green"/>
        </w:rPr>
        <w:t>Este enfoque integra modelo conceptual + métricas + evaluación sistemática.</w:t>
      </w:r>
    </w:p>
    <w:p w14:paraId="3EF9EFC8" w14:textId="15708EA5" w:rsidR="0093352F" w:rsidRPr="00D53E48" w:rsidRDefault="0093352F" w:rsidP="00D127EE">
      <w:pPr>
        <w:pStyle w:val="NormalWeb"/>
        <w:spacing w:before="0" w:beforeAutospacing="0" w:after="0" w:afterAutospacing="0" w:line="360" w:lineRule="auto"/>
        <w:jc w:val="center"/>
        <w:rPr>
          <w:rFonts w:ascii="Calibri" w:hAnsi="Calibri" w:cs="Calibri"/>
          <w:sz w:val="22"/>
          <w:szCs w:val="22"/>
        </w:rPr>
      </w:pPr>
    </w:p>
    <w:p w14:paraId="146695FB" w14:textId="10402BD6" w:rsidR="00046D6E" w:rsidRDefault="00046D6E" w:rsidP="006B3016">
      <w:pPr>
        <w:pStyle w:val="NormalWeb"/>
        <w:numPr>
          <w:ilvl w:val="1"/>
          <w:numId w:val="16"/>
        </w:numPr>
        <w:spacing w:before="0" w:beforeAutospacing="0" w:after="0" w:afterAutospacing="0" w:line="360" w:lineRule="auto"/>
        <w:jc w:val="both"/>
        <w:outlineLvl w:val="1"/>
        <w:rPr>
          <w:rFonts w:ascii="Calibri" w:hAnsi="Calibri" w:cs="Calibri"/>
          <w:sz w:val="22"/>
          <w:szCs w:val="22"/>
        </w:rPr>
      </w:pPr>
      <w:bookmarkStart w:id="16" w:name="_Toc222957577"/>
      <w:r>
        <w:rPr>
          <w:rFonts w:ascii="Calibri" w:hAnsi="Calibri" w:cs="Calibri"/>
          <w:b/>
          <w:sz w:val="22"/>
          <w:szCs w:val="22"/>
        </w:rPr>
        <w:t>M</w:t>
      </w:r>
      <w:r w:rsidR="0093352F" w:rsidRPr="00D53E48">
        <w:rPr>
          <w:rFonts w:ascii="Calibri" w:hAnsi="Calibri" w:cs="Calibri"/>
          <w:b/>
          <w:sz w:val="22"/>
          <w:szCs w:val="22"/>
        </w:rPr>
        <w:t>odelo ISO/IEC 15504</w:t>
      </w:r>
      <w:bookmarkEnd w:id="16"/>
    </w:p>
    <w:p w14:paraId="34E03976" w14:textId="51783576" w:rsidR="0093352F" w:rsidRPr="00D53E48" w:rsidRDefault="00C039C7" w:rsidP="001D1542">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C</w:t>
      </w:r>
      <w:r w:rsidR="0093352F" w:rsidRPr="00D53E48">
        <w:rPr>
          <w:rFonts w:ascii="Calibri" w:hAnsi="Calibri" w:cs="Calibri"/>
          <w:sz w:val="22"/>
          <w:szCs w:val="22"/>
        </w:rPr>
        <w:t xml:space="preserve">onocido como SPICE (Software Process Improvement and Capability determination), es un estándar internacional y herramienta poderosa que proporciona un marco para evaluar y mejorar los procesos de desarrollo de </w:t>
      </w:r>
      <w:r w:rsidR="0093352F" w:rsidRPr="009F0EB8">
        <w:rPr>
          <w:rFonts w:ascii="Calibri" w:hAnsi="Calibri" w:cs="Calibri"/>
          <w:i/>
          <w:iCs/>
          <w:sz w:val="22"/>
          <w:szCs w:val="22"/>
        </w:rPr>
        <w:t>software</w:t>
      </w:r>
      <w:r w:rsidR="0093352F" w:rsidRPr="00D53E48">
        <w:rPr>
          <w:rFonts w:ascii="Calibri" w:hAnsi="Calibri" w:cs="Calibri"/>
          <w:sz w:val="22"/>
          <w:szCs w:val="22"/>
        </w:rPr>
        <w:t xml:space="preserve">. Este modelo se centra en la capacidad de los procesos, lo que significa que no solo describe qué procesos deben existir, sino también cómo se pueden medir y mejorar para garantizar la calidad del </w:t>
      </w:r>
      <w:r w:rsidR="0093352F" w:rsidRPr="009F0EB8">
        <w:rPr>
          <w:rFonts w:ascii="Calibri" w:hAnsi="Calibri" w:cs="Calibri"/>
          <w:i/>
          <w:iCs/>
          <w:sz w:val="22"/>
          <w:szCs w:val="22"/>
        </w:rPr>
        <w:t>software</w:t>
      </w:r>
      <w:r w:rsidR="0093352F" w:rsidRPr="00D53E48">
        <w:rPr>
          <w:rFonts w:ascii="Calibri" w:hAnsi="Calibri" w:cs="Calibri"/>
          <w:sz w:val="22"/>
          <w:szCs w:val="22"/>
        </w:rPr>
        <w:t xml:space="preserve"> producido.</w:t>
      </w:r>
    </w:p>
    <w:p w14:paraId="63D15F30" w14:textId="77777777" w:rsidR="009F0EB8" w:rsidRDefault="009F0EB8" w:rsidP="0093352F">
      <w:pPr>
        <w:pStyle w:val="NormalWeb"/>
        <w:spacing w:before="0" w:beforeAutospacing="0" w:after="0" w:afterAutospacing="0" w:line="360" w:lineRule="auto"/>
        <w:jc w:val="both"/>
        <w:rPr>
          <w:rFonts w:ascii="Calibri" w:hAnsi="Calibri" w:cs="Calibri"/>
          <w:b/>
          <w:bCs/>
          <w:sz w:val="22"/>
          <w:szCs w:val="22"/>
        </w:rPr>
      </w:pPr>
    </w:p>
    <w:p w14:paraId="10F04D2E" w14:textId="1F48D532" w:rsidR="0093352F" w:rsidRDefault="0093352F" w:rsidP="0093352F">
      <w:pPr>
        <w:pStyle w:val="NormalWeb"/>
        <w:spacing w:before="0" w:beforeAutospacing="0" w:after="0" w:afterAutospacing="0" w:line="360" w:lineRule="auto"/>
        <w:jc w:val="both"/>
        <w:rPr>
          <w:rFonts w:ascii="Calibri" w:hAnsi="Calibri" w:cs="Calibri"/>
          <w:sz w:val="22"/>
          <w:szCs w:val="22"/>
        </w:rPr>
      </w:pPr>
      <w:r w:rsidRPr="00D53E48">
        <w:rPr>
          <w:rFonts w:ascii="Calibri" w:hAnsi="Calibri" w:cs="Calibri"/>
          <w:sz w:val="22"/>
          <w:szCs w:val="22"/>
        </w:rPr>
        <w:t xml:space="preserve">SPICE se basa en dos </w:t>
      </w:r>
      <w:commentRangeStart w:id="17"/>
      <w:r w:rsidRPr="00D53E48">
        <w:rPr>
          <w:rFonts w:ascii="Calibri" w:hAnsi="Calibri" w:cs="Calibri"/>
          <w:sz w:val="22"/>
          <w:szCs w:val="22"/>
        </w:rPr>
        <w:t>conceptos clave:</w:t>
      </w:r>
      <w:commentRangeEnd w:id="17"/>
      <w:r w:rsidR="00F31BAD">
        <w:rPr>
          <w:rStyle w:val="Refdecomentario"/>
          <w:rFonts w:ascii="Arial" w:eastAsia="Arial" w:hAnsi="Arial" w:cs="Arial"/>
        </w:rPr>
        <w:commentReference w:id="17"/>
      </w:r>
    </w:p>
    <w:p w14:paraId="4827A659" w14:textId="77777777" w:rsidR="00CD20D7" w:rsidRPr="00D53E48" w:rsidRDefault="00CD20D7" w:rsidP="0093352F">
      <w:pPr>
        <w:pStyle w:val="NormalWeb"/>
        <w:spacing w:before="0" w:beforeAutospacing="0" w:after="0" w:afterAutospacing="0" w:line="360" w:lineRule="auto"/>
        <w:jc w:val="both"/>
        <w:rPr>
          <w:rFonts w:ascii="Calibri" w:hAnsi="Calibri" w:cs="Calibri"/>
          <w:sz w:val="22"/>
          <w:szCs w:val="22"/>
        </w:rPr>
      </w:pPr>
    </w:p>
    <w:p w14:paraId="36C32FAF" w14:textId="77777777" w:rsidR="00CD20D7" w:rsidRPr="00F31BAD" w:rsidRDefault="0093352F" w:rsidP="006B3016">
      <w:pPr>
        <w:pStyle w:val="NormalWeb"/>
        <w:numPr>
          <w:ilvl w:val="0"/>
          <w:numId w:val="19"/>
        </w:numPr>
        <w:spacing w:before="0" w:beforeAutospacing="0" w:after="0" w:afterAutospacing="0" w:line="360" w:lineRule="auto"/>
        <w:jc w:val="both"/>
        <w:rPr>
          <w:rFonts w:ascii="Calibri" w:hAnsi="Calibri" w:cs="Calibri"/>
          <w:i/>
          <w:iCs/>
          <w:sz w:val="22"/>
          <w:szCs w:val="22"/>
        </w:rPr>
      </w:pPr>
      <w:r w:rsidRPr="00F31BAD">
        <w:rPr>
          <w:rFonts w:ascii="Calibri" w:hAnsi="Calibri" w:cs="Calibri"/>
          <w:b/>
          <w:bCs/>
          <w:i/>
          <w:iCs/>
          <w:sz w:val="22"/>
          <w:szCs w:val="22"/>
        </w:rPr>
        <w:t>Process Assessment</w:t>
      </w:r>
    </w:p>
    <w:p w14:paraId="6DCDA6D7" w14:textId="3490EC3A" w:rsidR="0093352F" w:rsidRPr="00D53E48" w:rsidRDefault="0093352F" w:rsidP="00CD20D7">
      <w:pPr>
        <w:pStyle w:val="NormalWeb"/>
        <w:spacing w:before="0" w:beforeAutospacing="0" w:after="0" w:afterAutospacing="0" w:line="360" w:lineRule="auto"/>
        <w:ind w:left="720"/>
        <w:jc w:val="both"/>
        <w:rPr>
          <w:rFonts w:ascii="Calibri" w:hAnsi="Calibri" w:cs="Calibri"/>
          <w:sz w:val="22"/>
          <w:szCs w:val="22"/>
        </w:rPr>
      </w:pPr>
      <w:r w:rsidRPr="00D53E48">
        <w:rPr>
          <w:rFonts w:ascii="Calibri" w:hAnsi="Calibri" w:cs="Calibri"/>
          <w:sz w:val="22"/>
          <w:szCs w:val="22"/>
        </w:rPr>
        <w:t xml:space="preserve">Se refiere a la evaluación de la madurez y capacidad de los procesos de </w:t>
      </w:r>
      <w:r w:rsidRPr="00E92A2B">
        <w:rPr>
          <w:rFonts w:ascii="Calibri" w:hAnsi="Calibri" w:cs="Calibri"/>
          <w:i/>
          <w:iCs/>
          <w:sz w:val="22"/>
          <w:szCs w:val="22"/>
        </w:rPr>
        <w:t>software</w:t>
      </w:r>
      <w:r w:rsidRPr="00D53E48">
        <w:rPr>
          <w:rFonts w:ascii="Calibri" w:hAnsi="Calibri" w:cs="Calibri"/>
          <w:sz w:val="22"/>
          <w:szCs w:val="22"/>
        </w:rPr>
        <w:t>. Esto implica analizar cómo se llevan a cabo los procesos, identificar puntos fuertes y áreas que necesitan mejora.</w:t>
      </w:r>
    </w:p>
    <w:p w14:paraId="0A27057B" w14:textId="77777777" w:rsidR="00CD20D7" w:rsidRPr="00F31BAD" w:rsidRDefault="0093352F" w:rsidP="006B3016">
      <w:pPr>
        <w:pStyle w:val="NormalWeb"/>
        <w:numPr>
          <w:ilvl w:val="0"/>
          <w:numId w:val="19"/>
        </w:numPr>
        <w:spacing w:before="0" w:beforeAutospacing="0" w:after="0" w:afterAutospacing="0" w:line="360" w:lineRule="auto"/>
        <w:jc w:val="both"/>
        <w:rPr>
          <w:rFonts w:ascii="Calibri" w:hAnsi="Calibri" w:cs="Calibri"/>
          <w:i/>
          <w:iCs/>
          <w:sz w:val="22"/>
          <w:szCs w:val="22"/>
        </w:rPr>
      </w:pPr>
      <w:r w:rsidRPr="00F31BAD">
        <w:rPr>
          <w:rFonts w:ascii="Calibri" w:hAnsi="Calibri" w:cs="Calibri"/>
          <w:b/>
          <w:bCs/>
          <w:i/>
          <w:iCs/>
          <w:sz w:val="22"/>
          <w:szCs w:val="22"/>
        </w:rPr>
        <w:t>Capability Levels</w:t>
      </w:r>
    </w:p>
    <w:p w14:paraId="05866ABD" w14:textId="5705875E" w:rsidR="0093352F" w:rsidRPr="00D53E48" w:rsidRDefault="0093352F" w:rsidP="00CD20D7">
      <w:pPr>
        <w:pStyle w:val="NormalWeb"/>
        <w:spacing w:before="0" w:beforeAutospacing="0" w:after="0" w:afterAutospacing="0" w:line="360" w:lineRule="auto"/>
        <w:ind w:left="720"/>
        <w:jc w:val="both"/>
        <w:rPr>
          <w:rFonts w:ascii="Calibri" w:hAnsi="Calibri" w:cs="Calibri"/>
          <w:sz w:val="22"/>
          <w:szCs w:val="22"/>
        </w:rPr>
      </w:pPr>
      <w:r w:rsidRPr="00D53E48">
        <w:rPr>
          <w:rFonts w:ascii="Calibri" w:hAnsi="Calibri" w:cs="Calibri"/>
          <w:sz w:val="22"/>
          <w:szCs w:val="22"/>
        </w:rPr>
        <w:t xml:space="preserve">SPICE define cinco niveles de capacidad para los procesos, que van desde el nivel 1 (inicial, donde los procesos son </w:t>
      </w:r>
      <w:r w:rsidRPr="00E92A2B">
        <w:rPr>
          <w:rFonts w:ascii="Calibri" w:hAnsi="Calibri" w:cs="Calibri"/>
          <w:i/>
          <w:iCs/>
          <w:sz w:val="22"/>
          <w:szCs w:val="22"/>
        </w:rPr>
        <w:t>ad hoc</w:t>
      </w:r>
      <w:r w:rsidRPr="00D53E48">
        <w:rPr>
          <w:rFonts w:ascii="Calibri" w:hAnsi="Calibri" w:cs="Calibri"/>
          <w:sz w:val="22"/>
          <w:szCs w:val="22"/>
        </w:rPr>
        <w:t xml:space="preserve"> y poco controlados) hasta el nivel 5 (optimizado, donde hay mejoras continuas y adaptaciones). Esto permite a las organizaciones identificar su posición actual y establecer un camino hacia la mejora.</w:t>
      </w:r>
    </w:p>
    <w:p w14:paraId="3857FC02" w14:textId="74ED3198" w:rsidR="0093352F" w:rsidRPr="00D53E48" w:rsidRDefault="0093352F" w:rsidP="0093352F">
      <w:pPr>
        <w:pStyle w:val="NormalWeb"/>
        <w:spacing w:before="0" w:beforeAutospacing="0" w:after="0" w:afterAutospacing="0" w:line="360" w:lineRule="auto"/>
        <w:jc w:val="both"/>
        <w:rPr>
          <w:rFonts w:ascii="Calibri" w:hAnsi="Calibri" w:cs="Calibri"/>
          <w:sz w:val="22"/>
          <w:szCs w:val="22"/>
        </w:rPr>
      </w:pPr>
      <w:r w:rsidRPr="00D53E48">
        <w:rPr>
          <w:rFonts w:ascii="Calibri" w:hAnsi="Calibri" w:cs="Calibri"/>
          <w:sz w:val="22"/>
          <w:szCs w:val="22"/>
        </w:rPr>
        <w:t xml:space="preserve">La aplicación de SPICE en el desarrollo de pruebas de </w:t>
      </w:r>
      <w:r w:rsidRPr="00F31BAD">
        <w:rPr>
          <w:rFonts w:ascii="Calibri" w:hAnsi="Calibri" w:cs="Calibri"/>
          <w:i/>
          <w:iCs/>
          <w:sz w:val="22"/>
          <w:szCs w:val="22"/>
        </w:rPr>
        <w:t>software</w:t>
      </w:r>
      <w:r w:rsidRPr="00D53E48">
        <w:rPr>
          <w:rFonts w:ascii="Calibri" w:hAnsi="Calibri" w:cs="Calibri"/>
          <w:sz w:val="22"/>
          <w:szCs w:val="22"/>
        </w:rPr>
        <w:t xml:space="preserve"> implica varios pasos </w:t>
      </w:r>
      <w:commentRangeStart w:id="18"/>
      <w:r w:rsidRPr="00D53E48">
        <w:rPr>
          <w:rFonts w:ascii="Calibri" w:hAnsi="Calibri" w:cs="Calibri"/>
          <w:sz w:val="22"/>
          <w:szCs w:val="22"/>
        </w:rPr>
        <w:t>fundamentales:</w:t>
      </w:r>
      <w:commentRangeEnd w:id="18"/>
      <w:r w:rsidR="00F31BAD">
        <w:rPr>
          <w:rStyle w:val="Refdecomentario"/>
          <w:rFonts w:ascii="Arial" w:eastAsia="Arial" w:hAnsi="Arial" w:cs="Arial"/>
        </w:rPr>
        <w:commentReference w:id="18"/>
      </w:r>
    </w:p>
    <w:p w14:paraId="226BB26B" w14:textId="2CE88A15" w:rsidR="0093352F" w:rsidRPr="00D53E48" w:rsidRDefault="0093352F" w:rsidP="006B3016">
      <w:pPr>
        <w:pStyle w:val="NormalWeb"/>
        <w:numPr>
          <w:ilvl w:val="0"/>
          <w:numId w:val="20"/>
        </w:numPr>
        <w:spacing w:line="360" w:lineRule="auto"/>
        <w:rPr>
          <w:rFonts w:ascii="Calibri" w:hAnsi="Calibri" w:cs="Calibri"/>
          <w:sz w:val="22"/>
          <w:szCs w:val="22"/>
        </w:rPr>
      </w:pPr>
      <w:r w:rsidRPr="00D53E48">
        <w:rPr>
          <w:rFonts w:ascii="Calibri" w:hAnsi="Calibri" w:cs="Calibri"/>
          <w:b/>
          <w:bCs/>
          <w:sz w:val="22"/>
          <w:szCs w:val="22"/>
        </w:rPr>
        <w:t xml:space="preserve">Definición de </w:t>
      </w:r>
      <w:r w:rsidR="00F31BAD" w:rsidRPr="00D53E48">
        <w:rPr>
          <w:rFonts w:ascii="Calibri" w:hAnsi="Calibri" w:cs="Calibri"/>
          <w:b/>
          <w:bCs/>
          <w:sz w:val="22"/>
          <w:szCs w:val="22"/>
        </w:rPr>
        <w:t>procesos de pruebas</w:t>
      </w:r>
      <w:r w:rsidR="00F31BAD">
        <w:rPr>
          <w:rFonts w:ascii="Calibri" w:hAnsi="Calibri" w:cs="Calibri"/>
          <w:sz w:val="22"/>
          <w:szCs w:val="22"/>
        </w:rPr>
        <w:t>.</w:t>
      </w:r>
      <w:r w:rsidRPr="00D53E48">
        <w:rPr>
          <w:rFonts w:ascii="Calibri" w:hAnsi="Calibri" w:cs="Calibri"/>
          <w:sz w:val="22"/>
          <w:szCs w:val="22"/>
        </w:rPr>
        <w:t xml:space="preserve"> Primero, es importante definir claramente los procesos que se utilizarán en las pruebas. Esto incluye </w:t>
      </w:r>
      <w:r w:rsidR="007376B2">
        <w:rPr>
          <w:rFonts w:ascii="Calibri" w:hAnsi="Calibri" w:cs="Calibri"/>
          <w:sz w:val="22"/>
          <w:szCs w:val="22"/>
        </w:rPr>
        <w:t>su</w:t>
      </w:r>
      <w:r w:rsidRPr="00D53E48">
        <w:rPr>
          <w:rFonts w:ascii="Calibri" w:hAnsi="Calibri" w:cs="Calibri"/>
          <w:sz w:val="22"/>
          <w:szCs w:val="22"/>
        </w:rPr>
        <w:t xml:space="preserve"> planificación, el diseño de casos de prueba, la ejecución, el registro de resultados y la gestión de defectos. SPICE ayuda a formalizar y documentar estos procesos.</w:t>
      </w:r>
    </w:p>
    <w:p w14:paraId="18A8769C" w14:textId="637865D8" w:rsidR="0093352F" w:rsidRPr="00D53E48" w:rsidRDefault="0093352F" w:rsidP="006B3016">
      <w:pPr>
        <w:pStyle w:val="NormalWeb"/>
        <w:numPr>
          <w:ilvl w:val="0"/>
          <w:numId w:val="20"/>
        </w:numPr>
        <w:spacing w:line="360" w:lineRule="auto"/>
        <w:rPr>
          <w:rFonts w:ascii="Calibri" w:hAnsi="Calibri" w:cs="Calibri"/>
          <w:sz w:val="22"/>
          <w:szCs w:val="22"/>
        </w:rPr>
      </w:pPr>
      <w:r w:rsidRPr="00D53E48">
        <w:rPr>
          <w:rFonts w:ascii="Calibri" w:hAnsi="Calibri" w:cs="Calibri"/>
          <w:b/>
          <w:bCs/>
          <w:sz w:val="22"/>
          <w:szCs w:val="22"/>
        </w:rPr>
        <w:t xml:space="preserve">Evaluación de </w:t>
      </w:r>
      <w:r w:rsidR="00F31BAD" w:rsidRPr="00D53E48">
        <w:rPr>
          <w:rFonts w:ascii="Calibri" w:hAnsi="Calibri" w:cs="Calibri"/>
          <w:b/>
          <w:bCs/>
          <w:sz w:val="22"/>
          <w:szCs w:val="22"/>
        </w:rPr>
        <w:t>procesos</w:t>
      </w:r>
      <w:r w:rsidR="00F31BAD">
        <w:rPr>
          <w:rFonts w:ascii="Calibri" w:hAnsi="Calibri" w:cs="Calibri"/>
          <w:sz w:val="22"/>
          <w:szCs w:val="22"/>
        </w:rPr>
        <w:t>.</w:t>
      </w:r>
      <w:r w:rsidRPr="00D53E48">
        <w:rPr>
          <w:rFonts w:ascii="Calibri" w:hAnsi="Calibri" w:cs="Calibri"/>
          <w:sz w:val="22"/>
          <w:szCs w:val="22"/>
        </w:rPr>
        <w:t xml:space="preserve"> Una vez definidos, la organización debe evaluar </w:t>
      </w:r>
      <w:r w:rsidR="007376B2">
        <w:rPr>
          <w:rFonts w:ascii="Calibri" w:hAnsi="Calibri" w:cs="Calibri"/>
          <w:sz w:val="22"/>
          <w:szCs w:val="22"/>
        </w:rPr>
        <w:t>estas acciones</w:t>
      </w:r>
      <w:r w:rsidRPr="00D53E48">
        <w:rPr>
          <w:rFonts w:ascii="Calibri" w:hAnsi="Calibri" w:cs="Calibri"/>
          <w:sz w:val="22"/>
          <w:szCs w:val="22"/>
        </w:rPr>
        <w:t xml:space="preserve"> utilizando el modelo de evaluación de SPICE. Esto implica recopilar datos sobre cómo se llevan a cabo los procesos de pruebas y compararlos con los niveles de capacidad establecidos en el modelo. Por ejemplo, se podría evaluar si las pruebas se planifican de manera sistemática o si se realizan de forma ad hoc.</w:t>
      </w:r>
    </w:p>
    <w:p w14:paraId="11DAF9F1" w14:textId="74F5EA4F" w:rsidR="0093352F" w:rsidRPr="00D53E48" w:rsidRDefault="0093352F" w:rsidP="006B3016">
      <w:pPr>
        <w:pStyle w:val="NormalWeb"/>
        <w:numPr>
          <w:ilvl w:val="0"/>
          <w:numId w:val="20"/>
        </w:numPr>
        <w:spacing w:line="360" w:lineRule="auto"/>
        <w:rPr>
          <w:rFonts w:ascii="Calibri" w:hAnsi="Calibri" w:cs="Calibri"/>
          <w:sz w:val="22"/>
          <w:szCs w:val="22"/>
        </w:rPr>
      </w:pPr>
      <w:r w:rsidRPr="00D53E48">
        <w:rPr>
          <w:rFonts w:ascii="Calibri" w:hAnsi="Calibri" w:cs="Calibri"/>
          <w:b/>
          <w:bCs/>
          <w:sz w:val="22"/>
          <w:szCs w:val="22"/>
        </w:rPr>
        <w:t xml:space="preserve">Identificación de </w:t>
      </w:r>
      <w:r w:rsidR="00F31BAD" w:rsidRPr="00D53E48">
        <w:rPr>
          <w:rFonts w:ascii="Calibri" w:hAnsi="Calibri" w:cs="Calibri"/>
          <w:b/>
          <w:bCs/>
          <w:sz w:val="22"/>
          <w:szCs w:val="22"/>
        </w:rPr>
        <w:t>mejoras</w:t>
      </w:r>
      <w:r w:rsidR="00F31BAD">
        <w:rPr>
          <w:rFonts w:ascii="Calibri" w:hAnsi="Calibri" w:cs="Calibri"/>
          <w:sz w:val="22"/>
          <w:szCs w:val="22"/>
        </w:rPr>
        <w:t>.</w:t>
      </w:r>
      <w:r w:rsidRPr="00D53E48">
        <w:rPr>
          <w:rFonts w:ascii="Calibri" w:hAnsi="Calibri" w:cs="Calibri"/>
          <w:sz w:val="22"/>
          <w:szCs w:val="22"/>
        </w:rPr>
        <w:t xml:space="preserve"> Con base en la evaluación, se identifican las áreas que necesitan mejora. Esto puede incluir aspectos como la documentación deficiente de los casos de prueba, falta de seguimiento en la gestión de defectos o ineficiencias en la ejecución de pruebas automatizadas.</w:t>
      </w:r>
    </w:p>
    <w:p w14:paraId="18B36008" w14:textId="55814F03" w:rsidR="0093352F" w:rsidRPr="00D53E48" w:rsidRDefault="0093352F" w:rsidP="006B3016">
      <w:pPr>
        <w:pStyle w:val="NormalWeb"/>
        <w:numPr>
          <w:ilvl w:val="0"/>
          <w:numId w:val="20"/>
        </w:numPr>
        <w:spacing w:line="360" w:lineRule="auto"/>
        <w:rPr>
          <w:rFonts w:ascii="Calibri" w:hAnsi="Calibri" w:cs="Calibri"/>
          <w:sz w:val="22"/>
          <w:szCs w:val="22"/>
        </w:rPr>
      </w:pPr>
      <w:r w:rsidRPr="00D53E48">
        <w:rPr>
          <w:rFonts w:ascii="Calibri" w:hAnsi="Calibri" w:cs="Calibri"/>
          <w:b/>
          <w:bCs/>
          <w:sz w:val="22"/>
          <w:szCs w:val="22"/>
        </w:rPr>
        <w:lastRenderedPageBreak/>
        <w:t xml:space="preserve">Implementación de </w:t>
      </w:r>
      <w:r w:rsidR="00F31BAD" w:rsidRPr="00D53E48">
        <w:rPr>
          <w:rFonts w:ascii="Calibri" w:hAnsi="Calibri" w:cs="Calibri"/>
          <w:b/>
          <w:bCs/>
          <w:sz w:val="22"/>
          <w:szCs w:val="22"/>
        </w:rPr>
        <w:t>cambios</w:t>
      </w:r>
      <w:r w:rsidR="00F31BAD">
        <w:rPr>
          <w:rFonts w:ascii="Calibri" w:hAnsi="Calibri" w:cs="Calibri"/>
          <w:sz w:val="22"/>
          <w:szCs w:val="22"/>
        </w:rPr>
        <w:t>.</w:t>
      </w:r>
      <w:r w:rsidRPr="00D53E48">
        <w:rPr>
          <w:rFonts w:ascii="Calibri" w:hAnsi="Calibri" w:cs="Calibri"/>
          <w:sz w:val="22"/>
          <w:szCs w:val="22"/>
        </w:rPr>
        <w:t xml:space="preserve"> Después de identificar las áreas de mejora, se implementan acciones correctivas y cambios en los procesos. Esto puede involucrar la capacitación del personal, la adopción de herramientas de gestión de pruebas o la creación de plantillas estandarizadas para casos de prueba.</w:t>
      </w:r>
    </w:p>
    <w:p w14:paraId="2B5DF9ED" w14:textId="6D23F00A" w:rsidR="009540AE" w:rsidRPr="00D946D9" w:rsidRDefault="0093352F" w:rsidP="006B3016">
      <w:pPr>
        <w:pStyle w:val="NormalWeb"/>
        <w:numPr>
          <w:ilvl w:val="0"/>
          <w:numId w:val="20"/>
        </w:numPr>
        <w:spacing w:line="360" w:lineRule="auto"/>
        <w:rPr>
          <w:rFonts w:ascii="Calibri" w:hAnsi="Calibri" w:cs="Calibri"/>
          <w:sz w:val="22"/>
          <w:szCs w:val="22"/>
        </w:rPr>
      </w:pPr>
      <w:r w:rsidRPr="00D53E48">
        <w:rPr>
          <w:rFonts w:ascii="Calibri" w:hAnsi="Calibri" w:cs="Calibri"/>
          <w:b/>
          <w:bCs/>
          <w:sz w:val="22"/>
          <w:szCs w:val="22"/>
        </w:rPr>
        <w:t xml:space="preserve">Monitoreo y </w:t>
      </w:r>
      <w:r w:rsidR="00F31BAD" w:rsidRPr="00D53E48">
        <w:rPr>
          <w:rFonts w:ascii="Calibri" w:hAnsi="Calibri" w:cs="Calibri"/>
          <w:b/>
          <w:bCs/>
          <w:sz w:val="22"/>
          <w:szCs w:val="22"/>
        </w:rPr>
        <w:t>re-evaluación</w:t>
      </w:r>
      <w:r w:rsidR="00F31BAD">
        <w:rPr>
          <w:rFonts w:ascii="Calibri" w:hAnsi="Calibri" w:cs="Calibri"/>
          <w:sz w:val="22"/>
          <w:szCs w:val="22"/>
        </w:rPr>
        <w:t>.</w:t>
      </w:r>
      <w:r w:rsidRPr="00D53E48">
        <w:rPr>
          <w:rFonts w:ascii="Calibri" w:hAnsi="Calibri" w:cs="Calibri"/>
          <w:sz w:val="22"/>
          <w:szCs w:val="22"/>
        </w:rPr>
        <w:t xml:space="preserve"> </w:t>
      </w:r>
      <w:r w:rsidR="0015732E" w:rsidRPr="0015732E">
        <w:rPr>
          <w:rFonts w:ascii="Calibri" w:hAnsi="Calibri" w:cs="Calibri"/>
          <w:sz w:val="22"/>
          <w:szCs w:val="22"/>
        </w:rPr>
        <w:t xml:space="preserve">Finalmente, SPICE promueve la idea de que la mejora es un esfuerzo continuo. Después de implementar cambios, es importante seguir monitoreando su efectividad en las actividades de prueba, recoger </w:t>
      </w:r>
      <w:r w:rsidR="0015732E" w:rsidRPr="0015732E">
        <w:rPr>
          <w:rFonts w:ascii="Calibri" w:hAnsi="Calibri" w:cs="Calibri"/>
          <w:i/>
          <w:iCs/>
          <w:sz w:val="22"/>
          <w:szCs w:val="22"/>
        </w:rPr>
        <w:t>feedback</w:t>
      </w:r>
      <w:r w:rsidR="0015732E" w:rsidRPr="0015732E">
        <w:rPr>
          <w:rFonts w:ascii="Calibri" w:hAnsi="Calibri" w:cs="Calibri"/>
          <w:sz w:val="22"/>
          <w:szCs w:val="22"/>
        </w:rPr>
        <w:t xml:space="preserve"> y volver a evaluar con el modelo SPICE para verificar si se ha avanzado hacia niveles de capacidad más altos.</w:t>
      </w:r>
    </w:p>
    <w:p w14:paraId="3DFE742D" w14:textId="50EFC9EF" w:rsidR="007704C1" w:rsidRPr="00D53E48" w:rsidRDefault="007704C1" w:rsidP="006B3016">
      <w:pPr>
        <w:pStyle w:val="NormalWeb"/>
        <w:numPr>
          <w:ilvl w:val="1"/>
          <w:numId w:val="16"/>
        </w:numPr>
        <w:spacing w:before="0" w:beforeAutospacing="0" w:after="0" w:afterAutospacing="0" w:line="360" w:lineRule="auto"/>
        <w:outlineLvl w:val="1"/>
        <w:rPr>
          <w:rFonts w:ascii="Calibri" w:hAnsi="Calibri" w:cs="Calibri"/>
          <w:b/>
          <w:sz w:val="22"/>
          <w:szCs w:val="22"/>
        </w:rPr>
      </w:pPr>
      <w:bookmarkStart w:id="19" w:name="_Toc222957578"/>
      <w:r w:rsidRPr="00D53E48">
        <w:rPr>
          <w:rFonts w:ascii="Calibri" w:hAnsi="Calibri" w:cs="Calibri"/>
          <w:b/>
          <w:sz w:val="22"/>
          <w:szCs w:val="22"/>
        </w:rPr>
        <w:t>Estándares IEEE</w:t>
      </w:r>
      <w:bookmarkEnd w:id="19"/>
    </w:p>
    <w:p w14:paraId="6C366C14" w14:textId="7EDD1A6C" w:rsidR="007704C1" w:rsidRPr="00D53E48" w:rsidRDefault="007704C1" w:rsidP="007704C1">
      <w:pPr>
        <w:pStyle w:val="NormalWeb"/>
        <w:spacing w:before="0" w:beforeAutospacing="0" w:after="0" w:afterAutospacing="0" w:line="360" w:lineRule="auto"/>
        <w:rPr>
          <w:rFonts w:ascii="Calibri" w:hAnsi="Calibri" w:cs="Calibri"/>
          <w:b/>
          <w:sz w:val="22"/>
          <w:szCs w:val="22"/>
        </w:rPr>
      </w:pPr>
    </w:p>
    <w:p w14:paraId="034B9574" w14:textId="3A5EEC1B" w:rsidR="007704C1" w:rsidRPr="00D53E48" w:rsidRDefault="007704C1" w:rsidP="007704C1">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El IEEE (Instituto de Ingenieros Eléctricos y Electrónicos) es la organización técnica profesional más grande del mundo. Sus estándares definen las buenas prácticas que guían el desarrollo y la verificación del </w:t>
      </w:r>
      <w:r w:rsidRPr="00832148">
        <w:rPr>
          <w:rFonts w:ascii="Calibri" w:hAnsi="Calibri" w:cs="Calibri"/>
          <w:i/>
          <w:iCs/>
          <w:sz w:val="22"/>
          <w:szCs w:val="22"/>
        </w:rPr>
        <w:t>software</w:t>
      </w:r>
      <w:r w:rsidRPr="00D53E48">
        <w:rPr>
          <w:rFonts w:ascii="Calibri" w:hAnsi="Calibri" w:cs="Calibri"/>
          <w:sz w:val="22"/>
          <w:szCs w:val="22"/>
        </w:rPr>
        <w:t xml:space="preserve"> a nivel global.</w:t>
      </w:r>
    </w:p>
    <w:p w14:paraId="5857708E" w14:textId="2D85E954" w:rsidR="008753A9" w:rsidRPr="00D53E48" w:rsidRDefault="008753A9" w:rsidP="007704C1">
      <w:pPr>
        <w:pStyle w:val="NormalWeb"/>
        <w:spacing w:before="0" w:beforeAutospacing="0" w:after="0" w:afterAutospacing="0" w:line="360" w:lineRule="auto"/>
        <w:rPr>
          <w:rFonts w:ascii="Calibri" w:hAnsi="Calibri" w:cs="Calibri"/>
          <w:color w:val="943634" w:themeColor="accent2" w:themeShade="BF"/>
          <w:sz w:val="22"/>
          <w:szCs w:val="22"/>
        </w:rPr>
      </w:pPr>
    </w:p>
    <w:p w14:paraId="05550B05" w14:textId="5F4CAADA" w:rsidR="008753A9" w:rsidRDefault="00832148" w:rsidP="007704C1">
      <w:pPr>
        <w:pStyle w:val="NormalWeb"/>
        <w:spacing w:before="0" w:beforeAutospacing="0" w:after="0" w:afterAutospacing="0" w:line="360" w:lineRule="auto"/>
        <w:rPr>
          <w:rFonts w:ascii="Calibri" w:hAnsi="Calibri" w:cs="Calibri"/>
          <w:bCs/>
          <w:sz w:val="22"/>
          <w:szCs w:val="22"/>
        </w:rPr>
      </w:pPr>
      <w:r>
        <w:rPr>
          <w:rFonts w:ascii="Calibri" w:hAnsi="Calibri" w:cs="Calibri"/>
          <w:bCs/>
          <w:sz w:val="22"/>
          <w:szCs w:val="22"/>
        </w:rPr>
        <w:t xml:space="preserve"> A continuación, un </w:t>
      </w:r>
      <w:commentRangeStart w:id="20"/>
      <w:r>
        <w:rPr>
          <w:rFonts w:ascii="Calibri" w:hAnsi="Calibri" w:cs="Calibri"/>
          <w:bCs/>
          <w:sz w:val="22"/>
          <w:szCs w:val="22"/>
        </w:rPr>
        <w:t>poco de h</w:t>
      </w:r>
      <w:r w:rsidR="008753A9" w:rsidRPr="00832148">
        <w:rPr>
          <w:rFonts w:ascii="Calibri" w:hAnsi="Calibri" w:cs="Calibri"/>
          <w:bCs/>
          <w:sz w:val="22"/>
          <w:szCs w:val="22"/>
        </w:rPr>
        <w:t>istoria</w:t>
      </w:r>
      <w:r>
        <w:rPr>
          <w:rFonts w:ascii="Calibri" w:hAnsi="Calibri" w:cs="Calibri"/>
          <w:bCs/>
          <w:sz w:val="22"/>
          <w:szCs w:val="22"/>
        </w:rPr>
        <w:t>:</w:t>
      </w:r>
      <w:commentRangeEnd w:id="20"/>
      <w:r>
        <w:rPr>
          <w:rStyle w:val="Refdecomentario"/>
          <w:rFonts w:ascii="Arial" w:eastAsia="Arial" w:hAnsi="Arial" w:cs="Arial"/>
        </w:rPr>
        <w:commentReference w:id="20"/>
      </w:r>
    </w:p>
    <w:p w14:paraId="1B434BFB" w14:textId="18BD43FD" w:rsidR="00832148" w:rsidRPr="00832148" w:rsidRDefault="00832148" w:rsidP="006B3016">
      <w:pPr>
        <w:pStyle w:val="NormalWeb"/>
        <w:numPr>
          <w:ilvl w:val="0"/>
          <w:numId w:val="9"/>
        </w:numPr>
        <w:spacing w:before="0" w:beforeAutospacing="0" w:after="0" w:afterAutospacing="0" w:line="360" w:lineRule="auto"/>
        <w:rPr>
          <w:rFonts w:ascii="Calibri" w:hAnsi="Calibri" w:cs="Calibri"/>
          <w:b/>
          <w:sz w:val="22"/>
          <w:szCs w:val="22"/>
        </w:rPr>
      </w:pPr>
      <w:r>
        <w:rPr>
          <w:rFonts w:ascii="Calibri" w:hAnsi="Calibri" w:cs="Calibri"/>
          <w:b/>
          <w:sz w:val="22"/>
          <w:szCs w:val="22"/>
        </w:rPr>
        <w:t>1993: IEEE 829</w:t>
      </w:r>
      <w:r w:rsidR="00152151">
        <w:rPr>
          <w:rFonts w:ascii="Calibri" w:hAnsi="Calibri" w:cs="Calibri"/>
          <w:b/>
          <w:sz w:val="22"/>
          <w:szCs w:val="22"/>
        </w:rPr>
        <w:t xml:space="preserve"> - </w:t>
      </w:r>
      <w:r>
        <w:rPr>
          <w:rFonts w:ascii="Calibri" w:hAnsi="Calibri" w:cs="Calibri"/>
          <w:b/>
          <w:sz w:val="22"/>
          <w:szCs w:val="22"/>
        </w:rPr>
        <w:t xml:space="preserve">Publicado. </w:t>
      </w:r>
      <w:r>
        <w:rPr>
          <w:rFonts w:ascii="Calibri" w:hAnsi="Calibri" w:cs="Calibri"/>
          <w:bCs/>
          <w:sz w:val="22"/>
          <w:szCs w:val="22"/>
        </w:rPr>
        <w:t>Se establece el primer estándar para la documentación de pruebas.</w:t>
      </w:r>
    </w:p>
    <w:p w14:paraId="1DBD86C1" w14:textId="13011B2E" w:rsidR="00832148" w:rsidRPr="00832148" w:rsidRDefault="00832148" w:rsidP="006B3016">
      <w:pPr>
        <w:pStyle w:val="NormalWeb"/>
        <w:numPr>
          <w:ilvl w:val="0"/>
          <w:numId w:val="9"/>
        </w:numPr>
        <w:spacing w:before="0" w:beforeAutospacing="0" w:after="0" w:afterAutospacing="0" w:line="360" w:lineRule="auto"/>
        <w:rPr>
          <w:rFonts w:ascii="Calibri" w:hAnsi="Calibri" w:cs="Calibri"/>
          <w:b/>
          <w:sz w:val="22"/>
          <w:szCs w:val="22"/>
        </w:rPr>
      </w:pPr>
      <w:r>
        <w:rPr>
          <w:rFonts w:ascii="Calibri" w:hAnsi="Calibri" w:cs="Calibri"/>
          <w:b/>
          <w:sz w:val="22"/>
          <w:szCs w:val="22"/>
        </w:rPr>
        <w:t>1987: IEEE 1008</w:t>
      </w:r>
      <w:r w:rsidR="00152151">
        <w:rPr>
          <w:rFonts w:ascii="Calibri" w:hAnsi="Calibri" w:cs="Calibri"/>
          <w:b/>
          <w:sz w:val="22"/>
          <w:szCs w:val="22"/>
        </w:rPr>
        <w:t xml:space="preserve"> - </w:t>
      </w:r>
      <w:r>
        <w:rPr>
          <w:rFonts w:ascii="Calibri" w:hAnsi="Calibri" w:cs="Calibri"/>
          <w:b/>
          <w:sz w:val="22"/>
          <w:szCs w:val="22"/>
        </w:rPr>
        <w:t xml:space="preserve">Establecido. </w:t>
      </w:r>
      <w:r>
        <w:rPr>
          <w:rFonts w:ascii="Calibri" w:hAnsi="Calibri" w:cs="Calibri"/>
          <w:bCs/>
          <w:sz w:val="22"/>
          <w:szCs w:val="22"/>
        </w:rPr>
        <w:t>Se introduce una metodología sistemática para pruebas unitarias.</w:t>
      </w:r>
    </w:p>
    <w:p w14:paraId="3CE7548F" w14:textId="50555B95" w:rsidR="00832148" w:rsidRPr="00832148" w:rsidRDefault="00832148" w:rsidP="006B3016">
      <w:pPr>
        <w:pStyle w:val="NormalWeb"/>
        <w:numPr>
          <w:ilvl w:val="0"/>
          <w:numId w:val="9"/>
        </w:numPr>
        <w:spacing w:before="0" w:beforeAutospacing="0" w:after="0" w:afterAutospacing="0" w:line="360" w:lineRule="auto"/>
        <w:rPr>
          <w:rFonts w:ascii="Calibri" w:hAnsi="Calibri" w:cs="Calibri"/>
          <w:b/>
          <w:sz w:val="22"/>
          <w:szCs w:val="22"/>
        </w:rPr>
      </w:pPr>
      <w:r>
        <w:rPr>
          <w:rFonts w:ascii="Calibri" w:hAnsi="Calibri" w:cs="Calibri"/>
          <w:b/>
          <w:sz w:val="22"/>
          <w:szCs w:val="22"/>
        </w:rPr>
        <w:t>1998-2008</w:t>
      </w:r>
      <w:r w:rsidR="00152151">
        <w:rPr>
          <w:rFonts w:ascii="Calibri" w:hAnsi="Calibri" w:cs="Calibri"/>
          <w:b/>
          <w:sz w:val="22"/>
          <w:szCs w:val="22"/>
        </w:rPr>
        <w:t xml:space="preserve"> - </w:t>
      </w:r>
      <w:r>
        <w:rPr>
          <w:rFonts w:ascii="Calibri" w:hAnsi="Calibri" w:cs="Calibri"/>
          <w:b/>
          <w:sz w:val="22"/>
          <w:szCs w:val="22"/>
        </w:rPr>
        <w:t xml:space="preserve">Revisiones y actualizaciones. </w:t>
      </w:r>
      <w:r>
        <w:rPr>
          <w:rFonts w:ascii="Calibri" w:hAnsi="Calibri" w:cs="Calibri"/>
          <w:bCs/>
          <w:sz w:val="22"/>
          <w:szCs w:val="22"/>
        </w:rPr>
        <w:t>Los estándares se adaptan a metodologías ágiles y nuevos paradigmas.</w:t>
      </w:r>
    </w:p>
    <w:p w14:paraId="0BE4BDFC" w14:textId="3576B002" w:rsidR="007704C1" w:rsidRPr="00316FC0" w:rsidRDefault="00832148" w:rsidP="006B3016">
      <w:pPr>
        <w:pStyle w:val="NormalWeb"/>
        <w:numPr>
          <w:ilvl w:val="0"/>
          <w:numId w:val="9"/>
        </w:numPr>
        <w:spacing w:before="0" w:beforeAutospacing="0" w:after="0" w:afterAutospacing="0" w:line="360" w:lineRule="auto"/>
        <w:rPr>
          <w:rFonts w:ascii="Calibri" w:hAnsi="Calibri" w:cs="Calibri"/>
          <w:b/>
          <w:sz w:val="22"/>
          <w:szCs w:val="22"/>
        </w:rPr>
      </w:pPr>
      <w:r>
        <w:rPr>
          <w:rFonts w:ascii="Calibri" w:hAnsi="Calibri" w:cs="Calibri"/>
          <w:b/>
          <w:sz w:val="22"/>
          <w:szCs w:val="22"/>
        </w:rPr>
        <w:t>2013: IEEE/ISO/IEC 29119</w:t>
      </w:r>
      <w:r w:rsidR="00152151">
        <w:rPr>
          <w:rFonts w:ascii="Calibri" w:hAnsi="Calibri" w:cs="Calibri"/>
          <w:b/>
          <w:sz w:val="22"/>
          <w:szCs w:val="22"/>
        </w:rPr>
        <w:t xml:space="preserve"> - </w:t>
      </w:r>
      <w:r>
        <w:rPr>
          <w:rFonts w:ascii="Calibri" w:hAnsi="Calibri" w:cs="Calibri"/>
          <w:b/>
          <w:sz w:val="22"/>
          <w:szCs w:val="22"/>
        </w:rPr>
        <w:t xml:space="preserve">Unificado. </w:t>
      </w:r>
      <w:r>
        <w:rPr>
          <w:rFonts w:ascii="Calibri" w:hAnsi="Calibri" w:cs="Calibri"/>
          <w:bCs/>
          <w:sz w:val="22"/>
          <w:szCs w:val="22"/>
        </w:rPr>
        <w:t xml:space="preserve">Se crea una familia integral de normas para pruebas de </w:t>
      </w:r>
      <w:r>
        <w:rPr>
          <w:rFonts w:ascii="Calibri" w:hAnsi="Calibri" w:cs="Calibri"/>
          <w:bCs/>
          <w:i/>
          <w:iCs/>
          <w:sz w:val="22"/>
          <w:szCs w:val="22"/>
        </w:rPr>
        <w:t>s</w:t>
      </w:r>
      <w:r w:rsidR="00714253">
        <w:rPr>
          <w:rFonts w:ascii="Calibri" w:hAnsi="Calibri" w:cs="Calibri"/>
          <w:bCs/>
          <w:i/>
          <w:iCs/>
          <w:sz w:val="22"/>
          <w:szCs w:val="22"/>
        </w:rPr>
        <w:t>o</w:t>
      </w:r>
      <w:r>
        <w:rPr>
          <w:rFonts w:ascii="Calibri" w:hAnsi="Calibri" w:cs="Calibri"/>
          <w:bCs/>
          <w:i/>
          <w:iCs/>
          <w:sz w:val="22"/>
          <w:szCs w:val="22"/>
        </w:rPr>
        <w:t>ftware.</w:t>
      </w:r>
    </w:p>
    <w:p w14:paraId="254B0961" w14:textId="77777777" w:rsidR="00316FC0" w:rsidRPr="00832148" w:rsidRDefault="00316FC0" w:rsidP="00316FC0">
      <w:pPr>
        <w:pStyle w:val="NormalWeb"/>
        <w:spacing w:before="0" w:beforeAutospacing="0" w:after="0" w:afterAutospacing="0" w:line="360" w:lineRule="auto"/>
        <w:rPr>
          <w:rFonts w:ascii="Calibri" w:hAnsi="Calibri" w:cs="Calibri"/>
          <w:b/>
          <w:sz w:val="22"/>
          <w:szCs w:val="22"/>
        </w:rPr>
      </w:pPr>
    </w:p>
    <w:p w14:paraId="3E4856FB" w14:textId="7AD416AC" w:rsidR="00E92F0E" w:rsidRPr="00D53E48" w:rsidRDefault="008753A9" w:rsidP="006B3016">
      <w:pPr>
        <w:pStyle w:val="NormalWeb"/>
        <w:numPr>
          <w:ilvl w:val="0"/>
          <w:numId w:val="3"/>
        </w:numPr>
        <w:spacing w:before="0" w:beforeAutospacing="0" w:after="0" w:afterAutospacing="0" w:line="360" w:lineRule="auto"/>
        <w:rPr>
          <w:rStyle w:val="Textoennegrita"/>
          <w:rFonts w:ascii="Arial" w:hAnsi="Arial" w:cs="Arial"/>
          <w:sz w:val="20"/>
          <w:szCs w:val="20"/>
        </w:rPr>
      </w:pPr>
      <w:r w:rsidRPr="00D53E48">
        <w:rPr>
          <w:rStyle w:val="Textoennegrita"/>
          <w:rFonts w:ascii="Arial" w:hAnsi="Arial" w:cs="Arial"/>
          <w:sz w:val="20"/>
          <w:szCs w:val="20"/>
        </w:rPr>
        <w:t xml:space="preserve">IEEE 829 — Documentación de </w:t>
      </w:r>
      <w:r w:rsidR="00152151">
        <w:rPr>
          <w:rStyle w:val="Textoennegrita"/>
          <w:rFonts w:ascii="Arial" w:hAnsi="Arial" w:cs="Arial"/>
          <w:sz w:val="20"/>
          <w:szCs w:val="20"/>
        </w:rPr>
        <w:t>p</w:t>
      </w:r>
      <w:r w:rsidRPr="00D53E48">
        <w:rPr>
          <w:rStyle w:val="Textoennegrita"/>
          <w:rFonts w:ascii="Arial" w:hAnsi="Arial" w:cs="Arial"/>
          <w:sz w:val="20"/>
          <w:szCs w:val="20"/>
        </w:rPr>
        <w:t>ruebas</w:t>
      </w:r>
    </w:p>
    <w:p w14:paraId="4C4C64E6" w14:textId="039332AD" w:rsidR="00E92F0E" w:rsidRPr="00D53E48" w:rsidRDefault="00E92F0E" w:rsidP="0080565D">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El </w:t>
      </w:r>
      <w:r w:rsidRPr="00D53E48">
        <w:rPr>
          <w:rStyle w:val="Textoennegrita"/>
          <w:rFonts w:ascii="Calibri" w:hAnsi="Calibri" w:cs="Calibri"/>
          <w:b w:val="0"/>
          <w:sz w:val="22"/>
          <w:szCs w:val="22"/>
        </w:rPr>
        <w:t>IEEE 829</w:t>
      </w:r>
      <w:r w:rsidRPr="00D53E48">
        <w:rPr>
          <w:rFonts w:ascii="Calibri" w:hAnsi="Calibri" w:cs="Calibri"/>
          <w:b/>
          <w:sz w:val="22"/>
          <w:szCs w:val="22"/>
        </w:rPr>
        <w:t xml:space="preserve"> </w:t>
      </w:r>
      <w:r w:rsidRPr="00D53E48">
        <w:rPr>
          <w:rFonts w:ascii="Calibri" w:hAnsi="Calibri" w:cs="Calibri"/>
          <w:sz w:val="22"/>
          <w:szCs w:val="22"/>
        </w:rPr>
        <w:t xml:space="preserve">es un estándar internacional desarrollado por el </w:t>
      </w:r>
      <w:r w:rsidRPr="00377918">
        <w:rPr>
          <w:rStyle w:val="nfasis"/>
          <w:rFonts w:ascii="Calibri" w:hAnsi="Calibri" w:cs="Calibri"/>
          <w:i w:val="0"/>
          <w:iCs w:val="0"/>
          <w:sz w:val="22"/>
          <w:szCs w:val="22"/>
        </w:rPr>
        <w:t>Institute of Electrical and Electronics Engineers (IEEE)</w:t>
      </w:r>
      <w:r w:rsidR="0080565D">
        <w:rPr>
          <w:rStyle w:val="nfasis"/>
          <w:rFonts w:ascii="Calibri" w:hAnsi="Calibri" w:cs="Calibri"/>
          <w:i w:val="0"/>
          <w:iCs w:val="0"/>
          <w:sz w:val="22"/>
          <w:szCs w:val="22"/>
        </w:rPr>
        <w:t>,</w:t>
      </w:r>
      <w:r w:rsidRPr="00D53E48">
        <w:rPr>
          <w:rFonts w:ascii="Calibri" w:hAnsi="Calibri" w:cs="Calibri"/>
          <w:sz w:val="22"/>
          <w:szCs w:val="22"/>
        </w:rPr>
        <w:t xml:space="preserve"> que establece una estructura formal para la documentación del proceso de pruebas de </w:t>
      </w:r>
      <w:r w:rsidRPr="0080565D">
        <w:rPr>
          <w:rFonts w:ascii="Calibri" w:hAnsi="Calibri" w:cs="Calibri"/>
          <w:i/>
          <w:iCs/>
          <w:sz w:val="22"/>
          <w:szCs w:val="22"/>
        </w:rPr>
        <w:t>software</w:t>
      </w:r>
      <w:r w:rsidRPr="00D53E48">
        <w:rPr>
          <w:rFonts w:ascii="Calibri" w:hAnsi="Calibri" w:cs="Calibri"/>
          <w:sz w:val="22"/>
          <w:szCs w:val="22"/>
        </w:rPr>
        <w:t>. Su propósito es garantizar que las actividades de prueba se planifiquen, ejecuten y documenten de manera sistemática, trazable y verificable, contribuyendo así a la calidad del producto y a la transparencia del proceso.</w:t>
      </w:r>
      <w:r w:rsidRPr="00D53E48">
        <w:rPr>
          <w:rFonts w:ascii="Calibri" w:hAnsi="Calibri" w:cs="Calibri"/>
          <w:sz w:val="22"/>
          <w:szCs w:val="22"/>
        </w:rPr>
        <w:br/>
      </w:r>
    </w:p>
    <w:p w14:paraId="2C34401C" w14:textId="41378AC7" w:rsidR="00E92F0E" w:rsidRDefault="00E92F0E" w:rsidP="00E92F0E">
      <w:pPr>
        <w:pStyle w:val="NormalWeb"/>
        <w:spacing w:before="0" w:beforeAutospacing="0" w:after="0" w:afterAutospacing="0" w:line="360" w:lineRule="auto"/>
        <w:rPr>
          <w:rFonts w:ascii="Arial" w:hAnsi="Arial" w:cs="Arial"/>
          <w:sz w:val="20"/>
          <w:szCs w:val="20"/>
        </w:rPr>
      </w:pPr>
      <w:r w:rsidRPr="00D53E48">
        <w:rPr>
          <w:rFonts w:ascii="Calibri" w:hAnsi="Calibri" w:cs="Calibri"/>
          <w:sz w:val="22"/>
          <w:szCs w:val="22"/>
        </w:rPr>
        <w:t>Este estándar no define cómo realizar técnicamente las pruebas, sino</w:t>
      </w:r>
      <w:r w:rsidRPr="00D53E48">
        <w:rPr>
          <w:rFonts w:ascii="Calibri" w:hAnsi="Calibri" w:cs="Calibri"/>
          <w:b/>
          <w:sz w:val="22"/>
          <w:szCs w:val="22"/>
        </w:rPr>
        <w:t xml:space="preserve"> </w:t>
      </w:r>
      <w:r w:rsidRPr="00D53E48">
        <w:rPr>
          <w:rStyle w:val="Textoennegrita"/>
          <w:rFonts w:ascii="Calibri" w:hAnsi="Calibri" w:cs="Calibri"/>
          <w:b w:val="0"/>
          <w:sz w:val="22"/>
          <w:szCs w:val="22"/>
        </w:rPr>
        <w:t>qué documentos deben existir y qué información mínima deben contener</w:t>
      </w:r>
      <w:r w:rsidRPr="00D53E48">
        <w:rPr>
          <w:rFonts w:ascii="Calibri" w:hAnsi="Calibri" w:cs="Calibri"/>
          <w:sz w:val="22"/>
          <w:szCs w:val="22"/>
        </w:rPr>
        <w:t xml:space="preserve">, promoviendo buenas prácticas de aseguramiento de calidad en proyectos de </w:t>
      </w:r>
      <w:r w:rsidRPr="0080565D">
        <w:rPr>
          <w:rFonts w:ascii="Calibri" w:hAnsi="Calibri" w:cs="Calibri"/>
          <w:i/>
          <w:iCs/>
          <w:sz w:val="22"/>
          <w:szCs w:val="22"/>
        </w:rPr>
        <w:t>software</w:t>
      </w:r>
      <w:r w:rsidRPr="00D53E48">
        <w:t>.</w:t>
      </w:r>
      <w:r w:rsidR="008753A9" w:rsidRPr="00D53E48">
        <w:rPr>
          <w:rFonts w:ascii="Calibri" w:hAnsi="Calibri" w:cs="Calibri"/>
          <w:sz w:val="22"/>
          <w:szCs w:val="22"/>
        </w:rPr>
        <w:br/>
      </w:r>
      <w:r w:rsidR="008753A9" w:rsidRPr="00D53E48">
        <w:rPr>
          <w:rFonts w:ascii="Arial" w:hAnsi="Arial" w:cs="Arial"/>
          <w:sz w:val="20"/>
          <w:szCs w:val="20"/>
        </w:rPr>
        <w:br/>
      </w:r>
      <w:r w:rsidR="0024740D" w:rsidRPr="00D53E48">
        <w:rPr>
          <w:rFonts w:ascii="Arial" w:hAnsi="Arial" w:cs="Arial"/>
          <w:sz w:val="20"/>
          <w:szCs w:val="20"/>
        </w:rPr>
        <w:lastRenderedPageBreak/>
        <w:t>El modelo de IEEE 829 contempla</w:t>
      </w:r>
      <w:r w:rsidR="008753A9" w:rsidRPr="00D53E48">
        <w:rPr>
          <w:rFonts w:ascii="Arial" w:hAnsi="Arial" w:cs="Arial"/>
          <w:sz w:val="20"/>
          <w:szCs w:val="20"/>
        </w:rPr>
        <w:t xml:space="preserve"> documentos principales</w:t>
      </w:r>
      <w:r w:rsidR="0024740D" w:rsidRPr="00D53E48">
        <w:rPr>
          <w:rFonts w:ascii="Arial" w:hAnsi="Arial" w:cs="Arial"/>
          <w:sz w:val="20"/>
          <w:szCs w:val="20"/>
        </w:rPr>
        <w:t>, cada uno con un propósito específico dentro del ciclo de pruebas</w:t>
      </w:r>
      <w:r w:rsidR="0080565D">
        <w:rPr>
          <w:rFonts w:ascii="Arial" w:hAnsi="Arial" w:cs="Arial"/>
          <w:sz w:val="20"/>
          <w:szCs w:val="20"/>
        </w:rPr>
        <w:t xml:space="preserve"> así:</w:t>
      </w:r>
    </w:p>
    <w:p w14:paraId="0AD3DDB8" w14:textId="77777777" w:rsidR="004E5C45" w:rsidRPr="00D53E48" w:rsidRDefault="004E5C45" w:rsidP="00E92F0E">
      <w:pPr>
        <w:pStyle w:val="NormalWeb"/>
        <w:spacing w:before="0" w:beforeAutospacing="0" w:after="0" w:afterAutospacing="0" w:line="360" w:lineRule="auto"/>
        <w:rPr>
          <w:rFonts w:ascii="Arial" w:hAnsi="Arial" w:cs="Arial"/>
          <w:sz w:val="20"/>
          <w:szCs w:val="20"/>
        </w:rPr>
      </w:pPr>
    </w:p>
    <w:p w14:paraId="46CF73AD" w14:textId="77777777" w:rsidR="004E5C45" w:rsidRDefault="008753A9" w:rsidP="006B3016">
      <w:pPr>
        <w:pStyle w:val="NormalWeb"/>
        <w:numPr>
          <w:ilvl w:val="0"/>
          <w:numId w:val="21"/>
        </w:numPr>
        <w:spacing w:before="0" w:beforeAutospacing="0" w:after="0" w:afterAutospacing="0" w:line="360" w:lineRule="auto"/>
        <w:rPr>
          <w:rFonts w:ascii="Calibri" w:hAnsi="Calibri" w:cs="Calibri"/>
          <w:sz w:val="22"/>
          <w:szCs w:val="22"/>
          <w:lang w:eastAsia="es-CO"/>
        </w:rPr>
      </w:pPr>
      <w:r w:rsidRPr="00D53E48">
        <w:rPr>
          <w:rStyle w:val="Textoennegrita"/>
          <w:rFonts w:ascii="Calibri" w:hAnsi="Calibri" w:cs="Calibri"/>
          <w:sz w:val="22"/>
          <w:szCs w:val="22"/>
        </w:rPr>
        <w:t xml:space="preserve">Plan de </w:t>
      </w:r>
      <w:r w:rsidR="004E5C45">
        <w:rPr>
          <w:rStyle w:val="Textoennegrita"/>
          <w:rFonts w:ascii="Calibri" w:hAnsi="Calibri" w:cs="Calibri"/>
          <w:sz w:val="22"/>
          <w:szCs w:val="22"/>
        </w:rPr>
        <w:t>p</w:t>
      </w:r>
      <w:r w:rsidRPr="00D53E48">
        <w:rPr>
          <w:rStyle w:val="Textoennegrita"/>
          <w:rFonts w:ascii="Calibri" w:hAnsi="Calibri" w:cs="Calibri"/>
          <w:sz w:val="22"/>
          <w:szCs w:val="22"/>
        </w:rPr>
        <w:t>ruebas</w:t>
      </w:r>
    </w:p>
    <w:p w14:paraId="76E46643" w14:textId="6D4B88E9" w:rsidR="0024740D" w:rsidRPr="00D53E48" w:rsidRDefault="0024740D" w:rsidP="004E5C45">
      <w:pPr>
        <w:pStyle w:val="NormalWeb"/>
        <w:spacing w:before="0" w:beforeAutospacing="0" w:after="0" w:afterAutospacing="0" w:line="360" w:lineRule="auto"/>
        <w:rPr>
          <w:rFonts w:ascii="Calibri" w:hAnsi="Calibri" w:cs="Calibri"/>
          <w:sz w:val="22"/>
          <w:szCs w:val="22"/>
          <w:lang w:eastAsia="es-CO"/>
        </w:rPr>
      </w:pPr>
      <w:r w:rsidRPr="00D53E48">
        <w:rPr>
          <w:rFonts w:ascii="Calibri" w:hAnsi="Calibri" w:cs="Calibri"/>
          <w:sz w:val="22"/>
          <w:szCs w:val="22"/>
        </w:rPr>
        <w:t xml:space="preserve">El </w:t>
      </w:r>
      <w:r w:rsidR="004E5C45" w:rsidRPr="00D53E48">
        <w:rPr>
          <w:rStyle w:val="Textoennegrita"/>
          <w:rFonts w:ascii="Calibri" w:hAnsi="Calibri" w:cs="Calibri"/>
          <w:b w:val="0"/>
          <w:sz w:val="22"/>
          <w:szCs w:val="22"/>
        </w:rPr>
        <w:t>plan de pruebas</w:t>
      </w:r>
      <w:r w:rsidR="004E5C45" w:rsidRPr="00D53E48">
        <w:rPr>
          <w:rFonts w:ascii="Calibri" w:hAnsi="Calibri" w:cs="Calibri"/>
          <w:sz w:val="22"/>
          <w:szCs w:val="22"/>
        </w:rPr>
        <w:t xml:space="preserve"> </w:t>
      </w:r>
      <w:r w:rsidRPr="00D53E48">
        <w:rPr>
          <w:rFonts w:ascii="Calibri" w:hAnsi="Calibri" w:cs="Calibri"/>
          <w:sz w:val="22"/>
          <w:szCs w:val="22"/>
        </w:rPr>
        <w:t>es el documento estratégico que orienta y estructura todo el proceso de verificación y validación del sistema. En él</w:t>
      </w:r>
      <w:r w:rsidR="004E5C45">
        <w:rPr>
          <w:rFonts w:ascii="Calibri" w:hAnsi="Calibri" w:cs="Calibri"/>
          <w:sz w:val="22"/>
          <w:szCs w:val="22"/>
        </w:rPr>
        <w:t>,</w:t>
      </w:r>
      <w:r w:rsidRPr="00D53E48">
        <w:rPr>
          <w:rFonts w:ascii="Calibri" w:hAnsi="Calibri" w:cs="Calibri"/>
          <w:sz w:val="22"/>
          <w:szCs w:val="22"/>
        </w:rPr>
        <w:t xml:space="preserve"> se define el </w:t>
      </w:r>
      <w:r w:rsidRPr="00D53E48">
        <w:rPr>
          <w:rStyle w:val="Textoennegrita"/>
          <w:rFonts w:ascii="Calibri" w:hAnsi="Calibri" w:cs="Calibri"/>
          <w:b w:val="0"/>
          <w:sz w:val="22"/>
          <w:szCs w:val="22"/>
        </w:rPr>
        <w:t>alcance</w:t>
      </w:r>
      <w:r w:rsidRPr="00D53E48">
        <w:rPr>
          <w:rFonts w:ascii="Calibri" w:hAnsi="Calibri" w:cs="Calibri"/>
          <w:sz w:val="22"/>
          <w:szCs w:val="22"/>
        </w:rPr>
        <w:t>, especificando qué funcionalidades, módulos o requisitos serán evaluados y cuáles quedarán fuera del ciclo de pruebas.</w:t>
      </w:r>
    </w:p>
    <w:p w14:paraId="33341FA9" w14:textId="77777777" w:rsidR="0024740D" w:rsidRPr="00D53E48" w:rsidRDefault="0024740D" w:rsidP="0024740D">
      <w:pPr>
        <w:pStyle w:val="NormalWeb"/>
        <w:spacing w:line="360" w:lineRule="auto"/>
        <w:rPr>
          <w:rFonts w:ascii="Calibri" w:hAnsi="Calibri" w:cs="Calibri"/>
          <w:sz w:val="22"/>
          <w:szCs w:val="22"/>
        </w:rPr>
      </w:pPr>
      <w:r w:rsidRPr="00D53E48">
        <w:rPr>
          <w:rFonts w:ascii="Calibri" w:hAnsi="Calibri" w:cs="Calibri"/>
          <w:sz w:val="22"/>
          <w:szCs w:val="22"/>
        </w:rPr>
        <w:t xml:space="preserve">Asimismo, establece el </w:t>
      </w:r>
      <w:r w:rsidRPr="00D53E48">
        <w:rPr>
          <w:rStyle w:val="Textoennegrita"/>
          <w:rFonts w:ascii="Calibri" w:hAnsi="Calibri" w:cs="Calibri"/>
          <w:b w:val="0"/>
          <w:sz w:val="22"/>
          <w:szCs w:val="22"/>
        </w:rPr>
        <w:t>enfoque</w:t>
      </w:r>
      <w:r w:rsidRPr="00D53E48">
        <w:rPr>
          <w:rFonts w:ascii="Calibri" w:hAnsi="Calibri" w:cs="Calibri"/>
          <w:sz w:val="22"/>
          <w:szCs w:val="22"/>
        </w:rPr>
        <w:t>, determinando los tipos de pruebas que se ejecutarán, tales como pruebas unitarias, de integración, de sistema, de aceptación, de rendimiento o de seguridad, entre otras.</w:t>
      </w:r>
    </w:p>
    <w:p w14:paraId="71AF7207" w14:textId="77777777" w:rsidR="0024740D" w:rsidRPr="00D53E48" w:rsidRDefault="0024740D" w:rsidP="0024740D">
      <w:pPr>
        <w:pStyle w:val="NormalWeb"/>
        <w:spacing w:line="360" w:lineRule="auto"/>
        <w:rPr>
          <w:rFonts w:ascii="Calibri" w:hAnsi="Calibri" w:cs="Calibri"/>
          <w:sz w:val="22"/>
          <w:szCs w:val="22"/>
        </w:rPr>
      </w:pPr>
      <w:r w:rsidRPr="00D53E48">
        <w:rPr>
          <w:rFonts w:ascii="Calibri" w:hAnsi="Calibri" w:cs="Calibri"/>
          <w:sz w:val="22"/>
          <w:szCs w:val="22"/>
        </w:rPr>
        <w:t xml:space="preserve">En cuanto a los </w:t>
      </w:r>
      <w:r w:rsidRPr="00D53E48">
        <w:rPr>
          <w:rStyle w:val="Textoennegrita"/>
          <w:rFonts w:ascii="Calibri" w:hAnsi="Calibri" w:cs="Calibri"/>
          <w:b w:val="0"/>
          <w:sz w:val="22"/>
          <w:szCs w:val="22"/>
        </w:rPr>
        <w:t>recursos</w:t>
      </w:r>
      <w:r w:rsidRPr="004E5C45">
        <w:rPr>
          <w:rFonts w:ascii="Calibri" w:hAnsi="Calibri" w:cs="Calibri"/>
          <w:bCs/>
          <w:sz w:val="22"/>
          <w:szCs w:val="22"/>
        </w:rPr>
        <w:t xml:space="preserve">, </w:t>
      </w:r>
      <w:r w:rsidRPr="00D53E48">
        <w:rPr>
          <w:rFonts w:ascii="Calibri" w:hAnsi="Calibri" w:cs="Calibri"/>
          <w:sz w:val="22"/>
          <w:szCs w:val="22"/>
        </w:rPr>
        <w:t>se detallan el equipo humano responsable, las herramientas que se utilizarán y los ambientes de prueba requeridos para garantizar una ejecución adecuada.</w:t>
      </w:r>
    </w:p>
    <w:p w14:paraId="72B67C5D" w14:textId="30667E0F" w:rsidR="0024740D" w:rsidRPr="00D53E48" w:rsidRDefault="0024740D" w:rsidP="00E9525D">
      <w:pPr>
        <w:pStyle w:val="NormalWeb"/>
        <w:spacing w:line="360" w:lineRule="auto"/>
        <w:rPr>
          <w:rFonts w:ascii="Calibri" w:hAnsi="Calibri" w:cs="Calibri"/>
          <w:sz w:val="22"/>
          <w:szCs w:val="22"/>
        </w:rPr>
      </w:pPr>
      <w:r w:rsidRPr="00D53E48">
        <w:rPr>
          <w:rFonts w:ascii="Calibri" w:hAnsi="Calibri" w:cs="Calibri"/>
          <w:sz w:val="22"/>
          <w:szCs w:val="22"/>
        </w:rPr>
        <w:t xml:space="preserve">Adicionalmente, el documento contempla el </w:t>
      </w:r>
      <w:r w:rsidRPr="00D53E48">
        <w:rPr>
          <w:rStyle w:val="Textoennegrita"/>
          <w:rFonts w:ascii="Calibri" w:hAnsi="Calibri" w:cs="Calibri"/>
          <w:b w:val="0"/>
          <w:sz w:val="22"/>
          <w:szCs w:val="22"/>
        </w:rPr>
        <w:t>cronograma de actividades</w:t>
      </w:r>
      <w:r w:rsidRPr="00D53E48">
        <w:rPr>
          <w:rFonts w:ascii="Calibri" w:hAnsi="Calibri" w:cs="Calibri"/>
          <w:sz w:val="22"/>
          <w:szCs w:val="22"/>
        </w:rPr>
        <w:t xml:space="preserve">, los </w:t>
      </w:r>
      <w:r w:rsidRPr="00D53E48">
        <w:rPr>
          <w:rStyle w:val="Textoennegrita"/>
          <w:rFonts w:ascii="Calibri" w:hAnsi="Calibri" w:cs="Calibri"/>
          <w:b w:val="0"/>
          <w:sz w:val="22"/>
          <w:szCs w:val="22"/>
        </w:rPr>
        <w:t>criterios de entrada y salida</w:t>
      </w:r>
      <w:r w:rsidRPr="00D53E48">
        <w:rPr>
          <w:rFonts w:ascii="Calibri" w:hAnsi="Calibri" w:cs="Calibri"/>
          <w:sz w:val="22"/>
          <w:szCs w:val="22"/>
        </w:rPr>
        <w:t xml:space="preserve"> que regulan el inicio y cierre del proceso, así como los </w:t>
      </w:r>
      <w:r w:rsidRPr="00D53E48">
        <w:rPr>
          <w:rStyle w:val="Textoennegrita"/>
          <w:rFonts w:ascii="Calibri" w:hAnsi="Calibri" w:cs="Calibri"/>
          <w:b w:val="0"/>
          <w:sz w:val="22"/>
          <w:szCs w:val="22"/>
        </w:rPr>
        <w:t>riesgos o factores potenciales</w:t>
      </w:r>
      <w:r w:rsidRPr="00D53E48">
        <w:rPr>
          <w:rFonts w:ascii="Calibri" w:hAnsi="Calibri" w:cs="Calibri"/>
          <w:sz w:val="22"/>
          <w:szCs w:val="22"/>
        </w:rPr>
        <w:t xml:space="preserve"> que puedan afectar el desarrollo de las pruebas. De esta manera, el </w:t>
      </w:r>
      <w:r w:rsidR="00B33B18" w:rsidRPr="00D53E48">
        <w:rPr>
          <w:rFonts w:ascii="Calibri" w:hAnsi="Calibri" w:cs="Calibri"/>
          <w:sz w:val="22"/>
          <w:szCs w:val="22"/>
        </w:rPr>
        <w:t xml:space="preserve">plan de pruebas </w:t>
      </w:r>
      <w:r w:rsidRPr="00D53E48">
        <w:rPr>
          <w:rFonts w:ascii="Calibri" w:hAnsi="Calibri" w:cs="Calibri"/>
          <w:sz w:val="22"/>
          <w:szCs w:val="22"/>
        </w:rPr>
        <w:t>se convierte en la guía formal que asegura organización, control y trazabilidad durante todo el ciclo de evaluación.</w:t>
      </w:r>
    </w:p>
    <w:p w14:paraId="3CC74648" w14:textId="6B1F44A3" w:rsidR="00B33B18" w:rsidRDefault="008753A9" w:rsidP="006B3016">
      <w:pPr>
        <w:pStyle w:val="NormalWeb"/>
        <w:numPr>
          <w:ilvl w:val="0"/>
          <w:numId w:val="21"/>
        </w:numPr>
        <w:spacing w:before="0" w:beforeAutospacing="0" w:after="0" w:afterAutospacing="0" w:line="360" w:lineRule="auto"/>
        <w:jc w:val="both"/>
        <w:rPr>
          <w:rFonts w:ascii="Calibri" w:hAnsi="Calibri" w:cs="Calibri"/>
          <w:sz w:val="22"/>
          <w:szCs w:val="22"/>
        </w:rPr>
      </w:pPr>
      <w:r w:rsidRPr="00D53E48">
        <w:rPr>
          <w:rStyle w:val="Textoennegrita"/>
          <w:rFonts w:ascii="Calibri" w:hAnsi="Calibri" w:cs="Calibri"/>
          <w:sz w:val="22"/>
          <w:szCs w:val="22"/>
        </w:rPr>
        <w:t xml:space="preserve">Especificación de </w:t>
      </w:r>
      <w:r w:rsidR="00B33B18">
        <w:rPr>
          <w:rStyle w:val="Textoennegrita"/>
          <w:rFonts w:ascii="Calibri" w:hAnsi="Calibri" w:cs="Calibri"/>
          <w:sz w:val="22"/>
          <w:szCs w:val="22"/>
        </w:rPr>
        <w:t>d</w:t>
      </w:r>
      <w:r w:rsidRPr="00D53E48">
        <w:rPr>
          <w:rStyle w:val="Textoennegrita"/>
          <w:rFonts w:ascii="Calibri" w:hAnsi="Calibri" w:cs="Calibri"/>
          <w:sz w:val="22"/>
          <w:szCs w:val="22"/>
        </w:rPr>
        <w:t>iseño</w:t>
      </w:r>
    </w:p>
    <w:p w14:paraId="07B973E8" w14:textId="5A5C5203" w:rsidR="00B33B18" w:rsidRDefault="00B33B18" w:rsidP="00B33B18">
      <w:pPr>
        <w:pStyle w:val="NormalWeb"/>
        <w:spacing w:before="0" w:beforeAutospacing="0" w:after="0" w:afterAutospacing="0" w:line="360" w:lineRule="auto"/>
        <w:jc w:val="both"/>
        <w:rPr>
          <w:rFonts w:ascii="Calibri" w:hAnsi="Calibri" w:cs="Calibri"/>
          <w:sz w:val="22"/>
          <w:szCs w:val="22"/>
        </w:rPr>
      </w:pPr>
      <w:r>
        <w:rPr>
          <w:rFonts w:ascii="Calibri" w:hAnsi="Calibri" w:cs="Calibri"/>
          <w:sz w:val="22"/>
          <w:szCs w:val="22"/>
        </w:rPr>
        <w:t>T</w:t>
      </w:r>
      <w:r w:rsidR="005719AB" w:rsidRPr="00D53E48">
        <w:rPr>
          <w:rFonts w:ascii="Calibri" w:hAnsi="Calibri" w:cs="Calibri"/>
          <w:sz w:val="22"/>
          <w:szCs w:val="22"/>
        </w:rPr>
        <w:t>raduce los requisitos del sistema en condiciones verificables. Define qué se va a probar y cómo se organizarán los casos de prueba.</w:t>
      </w:r>
    </w:p>
    <w:p w14:paraId="1C6A1161" w14:textId="55D8C44D" w:rsidR="00E9525D" w:rsidRDefault="008753A9" w:rsidP="00B33B18">
      <w:pPr>
        <w:pStyle w:val="NormalWeb"/>
        <w:spacing w:before="0" w:beforeAutospacing="0" w:after="0" w:afterAutospacing="0" w:line="360" w:lineRule="auto"/>
        <w:jc w:val="both"/>
        <w:rPr>
          <w:rFonts w:ascii="Calibri" w:hAnsi="Calibri" w:cs="Calibri"/>
          <w:sz w:val="22"/>
          <w:szCs w:val="22"/>
        </w:rPr>
      </w:pPr>
      <w:r w:rsidRPr="00B33B18">
        <w:rPr>
          <w:rFonts w:ascii="Calibri" w:hAnsi="Calibri" w:cs="Calibri"/>
          <w:b/>
          <w:bCs/>
          <w:sz w:val="22"/>
          <w:szCs w:val="22"/>
        </w:rPr>
        <w:t>Casos de prueba detallados</w:t>
      </w:r>
      <w:r w:rsidR="00B33B18" w:rsidRPr="00B33B18">
        <w:rPr>
          <w:rFonts w:ascii="Calibri" w:hAnsi="Calibri" w:cs="Calibri"/>
          <w:b/>
          <w:bCs/>
          <w:sz w:val="22"/>
          <w:szCs w:val="22"/>
        </w:rPr>
        <w:t>:</w:t>
      </w:r>
      <w:r w:rsidR="005719AB" w:rsidRPr="00D53E48">
        <w:rPr>
          <w:rFonts w:ascii="Calibri" w:hAnsi="Calibri" w:cs="Calibri"/>
          <w:sz w:val="22"/>
          <w:szCs w:val="22"/>
        </w:rPr>
        <w:t xml:space="preserve"> </w:t>
      </w:r>
      <w:r w:rsidR="00B33B18">
        <w:rPr>
          <w:rFonts w:ascii="Calibri" w:hAnsi="Calibri" w:cs="Calibri"/>
          <w:sz w:val="22"/>
          <w:szCs w:val="22"/>
        </w:rPr>
        <w:t>s</w:t>
      </w:r>
      <w:r w:rsidR="005719AB" w:rsidRPr="00D53E48">
        <w:rPr>
          <w:rFonts w:ascii="Calibri" w:hAnsi="Calibri" w:cs="Calibri"/>
          <w:sz w:val="22"/>
          <w:szCs w:val="22"/>
        </w:rPr>
        <w:t>u objetivo es asegurar la cobertura adecuada de los requisitos y mantener trazabilidad entre lo solicitado y lo evaluado.</w:t>
      </w:r>
    </w:p>
    <w:p w14:paraId="77EF97F5" w14:textId="77777777" w:rsidR="003126BC" w:rsidRPr="00D53E48" w:rsidRDefault="003126BC" w:rsidP="00B33B18">
      <w:pPr>
        <w:pStyle w:val="NormalWeb"/>
        <w:spacing w:before="0" w:beforeAutospacing="0" w:after="0" w:afterAutospacing="0" w:line="360" w:lineRule="auto"/>
        <w:jc w:val="both"/>
        <w:rPr>
          <w:rFonts w:ascii="Calibri" w:hAnsi="Calibri" w:cs="Calibri"/>
          <w:sz w:val="22"/>
          <w:szCs w:val="22"/>
        </w:rPr>
      </w:pPr>
    </w:p>
    <w:p w14:paraId="6AE9998D" w14:textId="6174B88C" w:rsidR="003126BC" w:rsidRDefault="008753A9" w:rsidP="006B3016">
      <w:pPr>
        <w:pStyle w:val="NormalWeb"/>
        <w:numPr>
          <w:ilvl w:val="0"/>
          <w:numId w:val="21"/>
        </w:numPr>
        <w:spacing w:before="0" w:beforeAutospacing="0" w:after="0" w:afterAutospacing="0" w:line="360" w:lineRule="auto"/>
        <w:jc w:val="both"/>
        <w:rPr>
          <w:rFonts w:ascii="Calibri" w:hAnsi="Calibri" w:cs="Calibri"/>
          <w:sz w:val="22"/>
          <w:szCs w:val="22"/>
        </w:rPr>
      </w:pPr>
      <w:r w:rsidRPr="00D53E48">
        <w:rPr>
          <w:rStyle w:val="Textoennegrita"/>
          <w:rFonts w:ascii="Calibri" w:hAnsi="Calibri" w:cs="Calibri"/>
          <w:sz w:val="22"/>
          <w:szCs w:val="22"/>
        </w:rPr>
        <w:t xml:space="preserve">Especificación de </w:t>
      </w:r>
      <w:r w:rsidR="003126BC">
        <w:rPr>
          <w:rStyle w:val="Textoennegrita"/>
          <w:rFonts w:ascii="Calibri" w:hAnsi="Calibri" w:cs="Calibri"/>
          <w:sz w:val="22"/>
          <w:szCs w:val="22"/>
        </w:rPr>
        <w:t>p</w:t>
      </w:r>
      <w:r w:rsidRPr="00D53E48">
        <w:rPr>
          <w:rStyle w:val="Textoennegrita"/>
          <w:rFonts w:ascii="Calibri" w:hAnsi="Calibri" w:cs="Calibri"/>
          <w:sz w:val="22"/>
          <w:szCs w:val="22"/>
        </w:rPr>
        <w:t>rocedimiento</w:t>
      </w:r>
    </w:p>
    <w:p w14:paraId="5EB13992" w14:textId="45265722" w:rsidR="005719AB" w:rsidRPr="00D53E48" w:rsidRDefault="003126BC" w:rsidP="00B33B18">
      <w:pPr>
        <w:pStyle w:val="NormalWeb"/>
        <w:spacing w:before="0" w:beforeAutospacing="0" w:after="0" w:afterAutospacing="0" w:line="360" w:lineRule="auto"/>
        <w:jc w:val="both"/>
        <w:rPr>
          <w:rFonts w:ascii="Calibri" w:hAnsi="Calibri" w:cs="Calibri"/>
          <w:sz w:val="22"/>
          <w:szCs w:val="22"/>
          <w:lang w:eastAsia="es-CO"/>
        </w:rPr>
      </w:pPr>
      <w:r>
        <w:rPr>
          <w:rFonts w:ascii="Calibri" w:hAnsi="Calibri" w:cs="Calibri"/>
          <w:sz w:val="22"/>
          <w:szCs w:val="22"/>
          <w:lang w:eastAsia="es-CO"/>
        </w:rPr>
        <w:t>E</w:t>
      </w:r>
      <w:r w:rsidR="005719AB" w:rsidRPr="00D53E48">
        <w:rPr>
          <w:rFonts w:ascii="Calibri" w:hAnsi="Calibri" w:cs="Calibri"/>
          <w:sz w:val="22"/>
          <w:szCs w:val="22"/>
          <w:lang w:eastAsia="es-CO"/>
        </w:rPr>
        <w:t>ste documento describe de manera detallada cada caso de prueba individual. Incluye:</w:t>
      </w:r>
    </w:p>
    <w:p w14:paraId="4FFA7606" w14:textId="77777777" w:rsidR="005719AB" w:rsidRPr="00D53E48" w:rsidRDefault="005719AB" w:rsidP="006B3016">
      <w:pPr>
        <w:numPr>
          <w:ilvl w:val="0"/>
          <w:numId w:val="22"/>
        </w:numPr>
        <w:spacing w:before="100" w:beforeAutospacing="1" w:after="100" w:afterAutospacing="1" w:line="360" w:lineRule="auto"/>
        <w:rPr>
          <w:rFonts w:ascii="Calibri" w:eastAsia="Times New Roman" w:hAnsi="Calibri" w:cs="Calibri"/>
          <w:lang w:eastAsia="es-CO"/>
        </w:rPr>
      </w:pPr>
      <w:r w:rsidRPr="00D53E48">
        <w:rPr>
          <w:rFonts w:ascii="Calibri" w:eastAsia="Times New Roman" w:hAnsi="Calibri" w:cs="Calibri"/>
          <w:lang w:eastAsia="es-CO"/>
        </w:rPr>
        <w:t>Identificador único del caso.</w:t>
      </w:r>
    </w:p>
    <w:p w14:paraId="568E91CE" w14:textId="77777777" w:rsidR="005719AB" w:rsidRPr="00D53E48" w:rsidRDefault="005719AB" w:rsidP="006B3016">
      <w:pPr>
        <w:numPr>
          <w:ilvl w:val="0"/>
          <w:numId w:val="22"/>
        </w:numPr>
        <w:spacing w:before="100" w:beforeAutospacing="1" w:after="100" w:afterAutospacing="1" w:line="360" w:lineRule="auto"/>
        <w:rPr>
          <w:rFonts w:ascii="Calibri" w:eastAsia="Times New Roman" w:hAnsi="Calibri" w:cs="Calibri"/>
          <w:lang w:eastAsia="es-CO"/>
        </w:rPr>
      </w:pPr>
      <w:r w:rsidRPr="00D53E48">
        <w:rPr>
          <w:rFonts w:ascii="Calibri" w:eastAsia="Times New Roman" w:hAnsi="Calibri" w:cs="Calibri"/>
          <w:lang w:eastAsia="es-CO"/>
        </w:rPr>
        <w:t>Objetivo específico.</w:t>
      </w:r>
    </w:p>
    <w:p w14:paraId="367C6C92" w14:textId="77777777" w:rsidR="005719AB" w:rsidRPr="00D53E48" w:rsidRDefault="005719AB" w:rsidP="006B3016">
      <w:pPr>
        <w:numPr>
          <w:ilvl w:val="0"/>
          <w:numId w:val="22"/>
        </w:numPr>
        <w:spacing w:before="100" w:beforeAutospacing="1" w:after="100" w:afterAutospacing="1" w:line="360" w:lineRule="auto"/>
        <w:rPr>
          <w:rFonts w:ascii="Calibri" w:eastAsia="Times New Roman" w:hAnsi="Calibri" w:cs="Calibri"/>
          <w:lang w:eastAsia="es-CO"/>
        </w:rPr>
      </w:pPr>
      <w:r w:rsidRPr="00D53E48">
        <w:rPr>
          <w:rFonts w:ascii="Calibri" w:eastAsia="Times New Roman" w:hAnsi="Calibri" w:cs="Calibri"/>
          <w:lang w:eastAsia="es-CO"/>
        </w:rPr>
        <w:t>Condiciones previas.</w:t>
      </w:r>
    </w:p>
    <w:p w14:paraId="5E5DE39F" w14:textId="77777777" w:rsidR="005719AB" w:rsidRPr="00D53E48" w:rsidRDefault="005719AB" w:rsidP="006B3016">
      <w:pPr>
        <w:numPr>
          <w:ilvl w:val="0"/>
          <w:numId w:val="22"/>
        </w:numPr>
        <w:spacing w:before="100" w:beforeAutospacing="1" w:after="100" w:afterAutospacing="1" w:line="360" w:lineRule="auto"/>
        <w:rPr>
          <w:rFonts w:ascii="Calibri" w:eastAsia="Times New Roman" w:hAnsi="Calibri" w:cs="Calibri"/>
          <w:lang w:eastAsia="es-CO"/>
        </w:rPr>
      </w:pPr>
      <w:r w:rsidRPr="00D53E48">
        <w:rPr>
          <w:rFonts w:ascii="Calibri" w:eastAsia="Times New Roman" w:hAnsi="Calibri" w:cs="Calibri"/>
          <w:lang w:eastAsia="es-CO"/>
        </w:rPr>
        <w:t>Datos de entrada.</w:t>
      </w:r>
    </w:p>
    <w:p w14:paraId="52F228A5" w14:textId="77777777" w:rsidR="005719AB" w:rsidRPr="00D53E48" w:rsidRDefault="005719AB" w:rsidP="006B3016">
      <w:pPr>
        <w:numPr>
          <w:ilvl w:val="0"/>
          <w:numId w:val="22"/>
        </w:numPr>
        <w:spacing w:before="100" w:beforeAutospacing="1" w:after="100" w:afterAutospacing="1" w:line="360" w:lineRule="auto"/>
        <w:rPr>
          <w:rFonts w:ascii="Calibri" w:eastAsia="Times New Roman" w:hAnsi="Calibri" w:cs="Calibri"/>
          <w:lang w:eastAsia="es-CO"/>
        </w:rPr>
      </w:pPr>
      <w:r w:rsidRPr="00D53E48">
        <w:rPr>
          <w:rFonts w:ascii="Calibri" w:eastAsia="Times New Roman" w:hAnsi="Calibri" w:cs="Calibri"/>
          <w:lang w:eastAsia="es-CO"/>
        </w:rPr>
        <w:t>Procedimiento resumido.</w:t>
      </w:r>
    </w:p>
    <w:p w14:paraId="2F0E32A3" w14:textId="77777777" w:rsidR="005719AB" w:rsidRPr="00D53E48" w:rsidRDefault="005719AB" w:rsidP="006B3016">
      <w:pPr>
        <w:numPr>
          <w:ilvl w:val="0"/>
          <w:numId w:val="22"/>
        </w:numPr>
        <w:spacing w:before="100" w:beforeAutospacing="1" w:after="100" w:afterAutospacing="1" w:line="360" w:lineRule="auto"/>
        <w:rPr>
          <w:rFonts w:ascii="Calibri" w:eastAsia="Times New Roman" w:hAnsi="Calibri" w:cs="Calibri"/>
          <w:lang w:eastAsia="es-CO"/>
        </w:rPr>
      </w:pPr>
      <w:r w:rsidRPr="00D53E48">
        <w:rPr>
          <w:rFonts w:ascii="Calibri" w:eastAsia="Times New Roman" w:hAnsi="Calibri" w:cs="Calibri"/>
          <w:lang w:eastAsia="es-CO"/>
        </w:rPr>
        <w:t>Resultado esperado.</w:t>
      </w:r>
    </w:p>
    <w:p w14:paraId="4EB951E2" w14:textId="77777777" w:rsidR="005719AB" w:rsidRPr="00D53E48" w:rsidRDefault="005719AB" w:rsidP="006B3016">
      <w:pPr>
        <w:numPr>
          <w:ilvl w:val="0"/>
          <w:numId w:val="22"/>
        </w:numPr>
        <w:spacing w:before="100" w:beforeAutospacing="1" w:after="100" w:afterAutospacing="1" w:line="360" w:lineRule="auto"/>
        <w:rPr>
          <w:rFonts w:ascii="Calibri" w:eastAsia="Times New Roman" w:hAnsi="Calibri" w:cs="Calibri"/>
          <w:lang w:eastAsia="es-CO"/>
        </w:rPr>
      </w:pPr>
      <w:r w:rsidRPr="00D53E48">
        <w:rPr>
          <w:rFonts w:ascii="Calibri" w:eastAsia="Times New Roman" w:hAnsi="Calibri" w:cs="Calibri"/>
          <w:lang w:eastAsia="es-CO"/>
        </w:rPr>
        <w:lastRenderedPageBreak/>
        <w:t>Criterios de aceptación.</w:t>
      </w:r>
    </w:p>
    <w:p w14:paraId="61F91376" w14:textId="16BC9D7B" w:rsidR="0037123A" w:rsidRPr="00D53E48" w:rsidRDefault="0037123A" w:rsidP="00E9525D">
      <w:pPr>
        <w:spacing w:before="100" w:beforeAutospacing="1" w:after="100" w:afterAutospacing="1" w:line="360" w:lineRule="auto"/>
        <w:rPr>
          <w:rFonts w:ascii="Calibri" w:eastAsia="Times New Roman" w:hAnsi="Calibri" w:cs="Calibri"/>
          <w:lang w:eastAsia="es-CO"/>
        </w:rPr>
      </w:pPr>
      <w:r w:rsidRPr="0037123A">
        <w:rPr>
          <w:rFonts w:ascii="Calibri" w:eastAsia="Times New Roman" w:hAnsi="Calibri" w:cs="Calibri"/>
          <w:lang w:eastAsia="es-CO"/>
        </w:rPr>
        <w:t xml:space="preserve">Una vez definidos los documentos de planeación y especificación, el estándar IEEE 829 también contempla artefactos orientados al seguimiento, control y cierre del ciclo de pruebas. Estos documentos permiten registrar lo que realmente ocurrió durante la ejecución, gestionar los defectos detectados y consolidar los resultados finales, aportando evidencia objetiva para la evaluación de la calidad del </w:t>
      </w:r>
      <w:r w:rsidRPr="002F2601">
        <w:rPr>
          <w:rFonts w:ascii="Calibri" w:eastAsia="Times New Roman" w:hAnsi="Calibri" w:cs="Calibri"/>
          <w:i/>
          <w:iCs/>
          <w:lang w:eastAsia="es-CO"/>
        </w:rPr>
        <w:t>software</w:t>
      </w:r>
      <w:r w:rsidRPr="0037123A">
        <w:rPr>
          <w:rFonts w:ascii="Calibri" w:eastAsia="Times New Roman" w:hAnsi="Calibri" w:cs="Calibri"/>
          <w:lang w:eastAsia="es-CO"/>
        </w:rPr>
        <w:t xml:space="preserve"> y la toma de </w:t>
      </w:r>
      <w:commentRangeStart w:id="21"/>
      <w:r w:rsidRPr="0037123A">
        <w:rPr>
          <w:rFonts w:ascii="Calibri" w:eastAsia="Times New Roman" w:hAnsi="Calibri" w:cs="Calibri"/>
          <w:lang w:eastAsia="es-CO"/>
        </w:rPr>
        <w:t>decisiones</w:t>
      </w:r>
      <w:r w:rsidR="002F2601">
        <w:rPr>
          <w:rFonts w:ascii="Calibri" w:eastAsia="Times New Roman" w:hAnsi="Calibri" w:cs="Calibri"/>
          <w:lang w:eastAsia="es-CO"/>
        </w:rPr>
        <w:t>, encontrando:</w:t>
      </w:r>
      <w:commentRangeEnd w:id="21"/>
      <w:r w:rsidR="00915E6A">
        <w:rPr>
          <w:rStyle w:val="Refdecomentario"/>
        </w:rPr>
        <w:commentReference w:id="21"/>
      </w:r>
    </w:p>
    <w:p w14:paraId="7EC42F11" w14:textId="091184EF" w:rsidR="005719AB" w:rsidRPr="00D53E48" w:rsidRDefault="008753A9" w:rsidP="006B3016">
      <w:pPr>
        <w:pStyle w:val="NormalWeb"/>
        <w:numPr>
          <w:ilvl w:val="0"/>
          <w:numId w:val="23"/>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 xml:space="preserve">Registro de </w:t>
      </w:r>
      <w:r w:rsidR="00883B1B" w:rsidRPr="00D53E48">
        <w:rPr>
          <w:rStyle w:val="Textoennegrita"/>
          <w:rFonts w:ascii="Calibri" w:hAnsi="Calibri" w:cs="Calibri"/>
          <w:sz w:val="22"/>
          <w:szCs w:val="22"/>
        </w:rPr>
        <w:t>pruebas</w:t>
      </w:r>
      <w:r w:rsidR="00883B1B">
        <w:rPr>
          <w:rFonts w:ascii="Calibri" w:hAnsi="Calibri" w:cs="Calibri"/>
          <w:sz w:val="22"/>
          <w:szCs w:val="22"/>
        </w:rPr>
        <w:t>.</w:t>
      </w:r>
      <w:r w:rsidR="005719AB" w:rsidRPr="00D53E48">
        <w:rPr>
          <w:rFonts w:ascii="Calibri" w:hAnsi="Calibri" w:cs="Calibri"/>
          <w:sz w:val="22"/>
          <w:szCs w:val="22"/>
        </w:rPr>
        <w:t xml:space="preserve"> </w:t>
      </w:r>
      <w:r w:rsidR="00883B1B">
        <w:rPr>
          <w:rFonts w:ascii="Calibri" w:hAnsi="Calibri" w:cs="Calibri"/>
          <w:sz w:val="22"/>
          <w:szCs w:val="22"/>
        </w:rPr>
        <w:t>E</w:t>
      </w:r>
      <w:r w:rsidR="005719AB" w:rsidRPr="00D53E48">
        <w:rPr>
          <w:rFonts w:ascii="Calibri" w:hAnsi="Calibri" w:cs="Calibri"/>
          <w:sz w:val="22"/>
          <w:szCs w:val="22"/>
        </w:rPr>
        <w:t xml:space="preserve">s el documento que consigna la ejecución real de las pruebas realizadas. Incluye los casos ejecutados, la fecha y el responsable, el resultado obtenido (aprobado, fallido o bloqueado), las incidencias detectadas y las evidencias asociadas, como capturas o </w:t>
      </w:r>
      <w:r w:rsidR="005719AB" w:rsidRPr="005016B4">
        <w:rPr>
          <w:rFonts w:ascii="Calibri" w:hAnsi="Calibri" w:cs="Calibri"/>
          <w:i/>
          <w:iCs/>
          <w:sz w:val="22"/>
          <w:szCs w:val="22"/>
        </w:rPr>
        <w:t>logs</w:t>
      </w:r>
      <w:r w:rsidR="005719AB" w:rsidRPr="00D53E48">
        <w:rPr>
          <w:rFonts w:ascii="Calibri" w:hAnsi="Calibri" w:cs="Calibri"/>
          <w:sz w:val="22"/>
          <w:szCs w:val="22"/>
        </w:rPr>
        <w:t>. Sirve como historial del proceso y facilita auditorías y revisiones posteriores.</w:t>
      </w:r>
    </w:p>
    <w:p w14:paraId="106ADF11" w14:textId="1EEDC123" w:rsidR="00E9525D" w:rsidRPr="00D53E48" w:rsidRDefault="008753A9" w:rsidP="006B3016">
      <w:pPr>
        <w:pStyle w:val="NormalWeb"/>
        <w:numPr>
          <w:ilvl w:val="0"/>
          <w:numId w:val="23"/>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 xml:space="preserve">Reporte de </w:t>
      </w:r>
      <w:r w:rsidR="00883B1B" w:rsidRPr="00D53E48">
        <w:rPr>
          <w:rStyle w:val="Textoennegrita"/>
          <w:rFonts w:ascii="Calibri" w:hAnsi="Calibri" w:cs="Calibri"/>
          <w:sz w:val="22"/>
          <w:szCs w:val="22"/>
        </w:rPr>
        <w:t>incidentes</w:t>
      </w:r>
      <w:r w:rsidR="00883B1B">
        <w:rPr>
          <w:rFonts w:ascii="Calibri" w:hAnsi="Calibri" w:cs="Calibri"/>
          <w:sz w:val="22"/>
          <w:szCs w:val="22"/>
        </w:rPr>
        <w:t>.</w:t>
      </w:r>
      <w:r w:rsidR="00E9525D" w:rsidRPr="00D53E48">
        <w:rPr>
          <w:rFonts w:ascii="Calibri" w:hAnsi="Calibri" w:cs="Calibri"/>
          <w:sz w:val="22"/>
          <w:szCs w:val="22"/>
        </w:rPr>
        <w:t xml:space="preserve"> </w:t>
      </w:r>
      <w:r w:rsidR="00883B1B">
        <w:rPr>
          <w:rFonts w:ascii="Calibri" w:hAnsi="Calibri" w:cs="Calibri"/>
          <w:sz w:val="22"/>
          <w:szCs w:val="22"/>
        </w:rPr>
        <w:t>D</w:t>
      </w:r>
      <w:r w:rsidR="00E9525D" w:rsidRPr="00D53E48">
        <w:rPr>
          <w:rFonts w:ascii="Calibri" w:hAnsi="Calibri" w:cs="Calibri"/>
          <w:sz w:val="22"/>
          <w:szCs w:val="22"/>
        </w:rPr>
        <w:t xml:space="preserve">escribe los defectos o comportamientos inesperados encontrados durante la ejecución, generalmente debe incluir identificador del incidente, descripción detallada del problema, resultado esperado versus </w:t>
      </w:r>
      <w:r w:rsidR="005016B4">
        <w:rPr>
          <w:rFonts w:ascii="Calibri" w:hAnsi="Calibri" w:cs="Calibri"/>
          <w:sz w:val="22"/>
          <w:szCs w:val="22"/>
        </w:rPr>
        <w:t>el</w:t>
      </w:r>
      <w:r w:rsidR="00E9525D" w:rsidRPr="00D53E48">
        <w:rPr>
          <w:rFonts w:ascii="Calibri" w:hAnsi="Calibri" w:cs="Calibri"/>
          <w:sz w:val="22"/>
          <w:szCs w:val="22"/>
        </w:rPr>
        <w:t xml:space="preserve"> obtenido, niveles de severidad y prioridad y el estado del incidente (abierto, en análisis, corregido, cerrado).</w:t>
      </w:r>
    </w:p>
    <w:p w14:paraId="146CAB6C" w14:textId="22C3204C" w:rsidR="00E9525D" w:rsidRPr="00D53E48" w:rsidRDefault="008753A9" w:rsidP="006B3016">
      <w:pPr>
        <w:pStyle w:val="NormalWeb"/>
        <w:numPr>
          <w:ilvl w:val="0"/>
          <w:numId w:val="23"/>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 xml:space="preserve">Reporte de </w:t>
      </w:r>
      <w:r w:rsidR="00883B1B" w:rsidRPr="00D53E48">
        <w:rPr>
          <w:rStyle w:val="Textoennegrita"/>
          <w:rFonts w:ascii="Calibri" w:hAnsi="Calibri" w:cs="Calibri"/>
          <w:sz w:val="22"/>
          <w:szCs w:val="22"/>
        </w:rPr>
        <w:t>resumen</w:t>
      </w:r>
      <w:r w:rsidR="00883B1B">
        <w:rPr>
          <w:rFonts w:ascii="Calibri" w:hAnsi="Calibri" w:cs="Calibri"/>
          <w:sz w:val="22"/>
          <w:szCs w:val="22"/>
        </w:rPr>
        <w:t>.</w:t>
      </w:r>
      <w:r w:rsidR="00E9525D" w:rsidRPr="00D53E48">
        <w:rPr>
          <w:rFonts w:ascii="Calibri" w:hAnsi="Calibri" w:cs="Calibri"/>
          <w:sz w:val="22"/>
          <w:szCs w:val="22"/>
        </w:rPr>
        <w:t xml:space="preserve"> </w:t>
      </w:r>
      <w:r w:rsidR="00883B1B">
        <w:rPr>
          <w:rFonts w:ascii="Calibri" w:hAnsi="Calibri" w:cs="Calibri"/>
          <w:sz w:val="22"/>
          <w:szCs w:val="22"/>
        </w:rPr>
        <w:t>S</w:t>
      </w:r>
      <w:r w:rsidR="00E9525D" w:rsidRPr="00D53E48">
        <w:rPr>
          <w:rFonts w:ascii="Calibri" w:hAnsi="Calibri" w:cs="Calibri"/>
          <w:sz w:val="22"/>
          <w:szCs w:val="22"/>
        </w:rPr>
        <w:t xml:space="preserve">e elabora al finalizar un ciclo de pruebas y consolida los resultados globales del proceso. En él se presenta el alcance cubierto, el total de casos ejecutados, el porcentaje de éxito y de fallos, los incidentes pendientes y la evaluación de los riesgos residuales. Además, incluye una recomendación sobre la liberación del sistema, con el fin de apoyar la toma de decisiones por parte de la gerencia o los </w:t>
      </w:r>
      <w:r w:rsidR="00E9525D" w:rsidRPr="005016B4">
        <w:rPr>
          <w:rFonts w:ascii="Calibri" w:hAnsi="Calibri" w:cs="Calibri"/>
          <w:i/>
          <w:iCs/>
          <w:sz w:val="22"/>
          <w:szCs w:val="22"/>
        </w:rPr>
        <w:t>stakeholders</w:t>
      </w:r>
      <w:r w:rsidR="00E9525D" w:rsidRPr="00D53E48">
        <w:rPr>
          <w:rFonts w:ascii="Calibri" w:hAnsi="Calibri" w:cs="Calibri"/>
          <w:sz w:val="22"/>
          <w:szCs w:val="22"/>
        </w:rPr>
        <w:t>.</w:t>
      </w:r>
    </w:p>
    <w:p w14:paraId="54B91021" w14:textId="5AACB350" w:rsidR="008753A9" w:rsidRPr="00D53E48" w:rsidRDefault="008753A9" w:rsidP="007704C1">
      <w:pPr>
        <w:pStyle w:val="NormalWeb"/>
        <w:spacing w:before="0" w:beforeAutospacing="0" w:after="0" w:afterAutospacing="0" w:line="360" w:lineRule="auto"/>
        <w:rPr>
          <w:rFonts w:ascii="Calibri" w:hAnsi="Calibri" w:cs="Calibri"/>
          <w:sz w:val="22"/>
          <w:szCs w:val="22"/>
        </w:rPr>
      </w:pPr>
    </w:p>
    <w:p w14:paraId="4A0115D3" w14:textId="77777777" w:rsidR="008D7AB5" w:rsidRPr="008D7AB5" w:rsidRDefault="008753A9" w:rsidP="006B3016">
      <w:pPr>
        <w:pStyle w:val="Prrafodelista"/>
        <w:numPr>
          <w:ilvl w:val="0"/>
          <w:numId w:val="24"/>
        </w:numPr>
        <w:spacing w:before="60" w:after="80"/>
        <w:rPr>
          <w:rFonts w:ascii="Calibri" w:eastAsia="Times New Roman" w:hAnsi="Calibri" w:cs="Calibri"/>
          <w:b/>
          <w:bCs/>
        </w:rPr>
      </w:pPr>
      <w:r w:rsidRPr="008D7AB5">
        <w:rPr>
          <w:rFonts w:ascii="Calibri" w:eastAsia="Times New Roman" w:hAnsi="Calibri" w:cs="Calibri"/>
          <w:b/>
          <w:bCs/>
        </w:rPr>
        <w:t>IEEE 730 — Aseguramiento de Calidad (SQAP)</w:t>
      </w:r>
    </w:p>
    <w:p w14:paraId="1241C165" w14:textId="5CF2363F" w:rsidR="00324713" w:rsidRDefault="008D7AB5" w:rsidP="00324713">
      <w:pPr>
        <w:spacing w:before="60" w:after="80"/>
        <w:ind w:left="200"/>
        <w:rPr>
          <w:rFonts w:ascii="Calibri" w:eastAsia="Times New Roman" w:hAnsi="Calibri" w:cs="Calibri"/>
        </w:rPr>
      </w:pPr>
      <w:r>
        <w:rPr>
          <w:rFonts w:ascii="Calibri" w:eastAsia="Times New Roman" w:hAnsi="Calibri" w:cs="Calibri"/>
        </w:rPr>
        <w:t>E</w:t>
      </w:r>
      <w:r w:rsidR="00324713" w:rsidRPr="00D53E48">
        <w:rPr>
          <w:rFonts w:ascii="Calibri" w:eastAsia="Times New Roman" w:hAnsi="Calibri" w:cs="Calibri"/>
        </w:rPr>
        <w:t xml:space="preserve">s el mapa de ruta que permite a un equipo de </w:t>
      </w:r>
      <w:r w:rsidR="00324713" w:rsidRPr="00CC2597">
        <w:rPr>
          <w:rFonts w:ascii="Calibri" w:eastAsia="Times New Roman" w:hAnsi="Calibri" w:cs="Calibri"/>
          <w:i/>
          <w:iCs/>
        </w:rPr>
        <w:t>software</w:t>
      </w:r>
      <w:r w:rsidR="00324713" w:rsidRPr="00D53E48">
        <w:rPr>
          <w:rFonts w:ascii="Calibri" w:eastAsia="Times New Roman" w:hAnsi="Calibri" w:cs="Calibri"/>
        </w:rPr>
        <w:t xml:space="preserve"> garantizar que la calidad no es un evento aislado al final del proyecto, sino un proceso continuo</w:t>
      </w:r>
      <w:r>
        <w:rPr>
          <w:rFonts w:ascii="Calibri" w:eastAsia="Times New Roman" w:hAnsi="Calibri" w:cs="Calibri"/>
        </w:rPr>
        <w:t>,</w:t>
      </w:r>
      <w:r w:rsidR="00324713" w:rsidRPr="00D53E48">
        <w:rPr>
          <w:rFonts w:ascii="Calibri" w:eastAsia="Times New Roman" w:hAnsi="Calibri" w:cs="Calibri"/>
        </w:rPr>
        <w:t xml:space="preserve"> integrado en cada fase del ciclo de vida.</w:t>
      </w:r>
      <w:r w:rsidR="00CC2597">
        <w:rPr>
          <w:rFonts w:ascii="Calibri" w:eastAsia="Times New Roman" w:hAnsi="Calibri" w:cs="Calibri"/>
        </w:rPr>
        <w:t xml:space="preserve"> La siguiente tabla ejemplifica el proceso:</w:t>
      </w:r>
    </w:p>
    <w:p w14:paraId="5318026D" w14:textId="5B21ECE2" w:rsidR="00D946D9" w:rsidRDefault="00D946D9" w:rsidP="00324713">
      <w:pPr>
        <w:spacing w:before="60" w:after="80"/>
        <w:ind w:left="200"/>
        <w:rPr>
          <w:rFonts w:ascii="Calibri" w:eastAsia="Times New Roman" w:hAnsi="Calibri" w:cs="Calibri"/>
        </w:rPr>
      </w:pPr>
    </w:p>
    <w:p w14:paraId="3F897969" w14:textId="18038CC9" w:rsidR="00D946D9" w:rsidRDefault="00D946D9" w:rsidP="00324713">
      <w:pPr>
        <w:spacing w:before="60" w:after="80"/>
        <w:ind w:left="200"/>
        <w:rPr>
          <w:rFonts w:ascii="Calibri" w:eastAsia="Times New Roman" w:hAnsi="Calibri" w:cs="Calibri"/>
        </w:rPr>
      </w:pPr>
    </w:p>
    <w:p w14:paraId="5B3CB41D" w14:textId="42D6A61C" w:rsidR="00D946D9" w:rsidRDefault="00D946D9" w:rsidP="00324713">
      <w:pPr>
        <w:spacing w:before="60" w:after="80"/>
        <w:ind w:left="200"/>
        <w:rPr>
          <w:rFonts w:ascii="Calibri" w:eastAsia="Times New Roman" w:hAnsi="Calibri" w:cs="Calibri"/>
        </w:rPr>
      </w:pPr>
    </w:p>
    <w:p w14:paraId="3FAF5764" w14:textId="44B85B4A" w:rsidR="00D946D9" w:rsidRDefault="00D946D9" w:rsidP="00324713">
      <w:pPr>
        <w:spacing w:before="60" w:after="80"/>
        <w:ind w:left="200"/>
        <w:rPr>
          <w:rFonts w:ascii="Calibri" w:eastAsia="Times New Roman" w:hAnsi="Calibri" w:cs="Calibri"/>
        </w:rPr>
      </w:pPr>
    </w:p>
    <w:p w14:paraId="6F92F60E" w14:textId="73F65E8F" w:rsidR="00D946D9" w:rsidRDefault="00D946D9" w:rsidP="00324713">
      <w:pPr>
        <w:spacing w:before="60" w:after="80"/>
        <w:ind w:left="200"/>
        <w:rPr>
          <w:rFonts w:ascii="Calibri" w:eastAsia="Times New Roman" w:hAnsi="Calibri" w:cs="Calibri"/>
        </w:rPr>
      </w:pPr>
    </w:p>
    <w:p w14:paraId="4D968E4E" w14:textId="23DE3801" w:rsidR="00D946D9" w:rsidRDefault="00D946D9" w:rsidP="00324713">
      <w:pPr>
        <w:spacing w:before="60" w:after="80"/>
        <w:ind w:left="200"/>
        <w:rPr>
          <w:rFonts w:ascii="Calibri" w:eastAsia="Times New Roman" w:hAnsi="Calibri" w:cs="Calibri"/>
        </w:rPr>
      </w:pPr>
    </w:p>
    <w:p w14:paraId="1F1746E5" w14:textId="5B07926F" w:rsidR="00D946D9" w:rsidRDefault="00D946D9" w:rsidP="00324713">
      <w:pPr>
        <w:spacing w:before="60" w:after="80"/>
        <w:ind w:left="200"/>
        <w:rPr>
          <w:rFonts w:ascii="Calibri" w:eastAsia="Times New Roman" w:hAnsi="Calibri" w:cs="Calibri"/>
        </w:rPr>
      </w:pPr>
    </w:p>
    <w:p w14:paraId="6C3DE6E9" w14:textId="77777777" w:rsidR="00D946D9" w:rsidRPr="00D53E48" w:rsidRDefault="00D946D9" w:rsidP="00324713">
      <w:pPr>
        <w:spacing w:before="60" w:after="80"/>
        <w:ind w:left="200"/>
        <w:rPr>
          <w:rFonts w:ascii="Calibri" w:eastAsia="Times New Roman" w:hAnsi="Calibri" w:cs="Calibri"/>
        </w:rPr>
      </w:pPr>
    </w:p>
    <w:p w14:paraId="7FA4ED65" w14:textId="37C33A18" w:rsidR="00324713" w:rsidRPr="00CC2597" w:rsidRDefault="00CC2597" w:rsidP="00324713">
      <w:pPr>
        <w:spacing w:after="120"/>
        <w:rPr>
          <w:rFonts w:ascii="Calibri" w:hAnsi="Calibri" w:cs="Calibri"/>
          <w:i/>
          <w:iCs/>
        </w:rPr>
      </w:pPr>
      <w:r w:rsidRPr="00CC2597">
        <w:rPr>
          <w:rFonts w:ascii="Calibri" w:hAnsi="Calibri" w:cs="Calibri"/>
          <w:b/>
          <w:bCs/>
        </w:rPr>
        <w:lastRenderedPageBreak/>
        <w:t xml:space="preserve">Tabla 1. </w:t>
      </w:r>
      <w:r w:rsidRPr="00CC2597">
        <w:rPr>
          <w:rFonts w:ascii="Calibri" w:hAnsi="Calibri" w:cs="Calibri"/>
          <w:i/>
          <w:iCs/>
        </w:rPr>
        <w:t>Secciones del SQAP y su aporte al aseguramiento de la 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60"/>
        <w:gridCol w:w="2700"/>
      </w:tblGrid>
      <w:tr w:rsidR="00CC2597" w:rsidRPr="00CC2597" w14:paraId="269DA43B" w14:textId="77777777" w:rsidTr="00324713">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343440" w14:textId="77777777" w:rsidR="00324713" w:rsidRPr="00CC2597" w:rsidRDefault="00324713" w:rsidP="00324713">
            <w:pPr>
              <w:rPr>
                <w:color w:val="FFFFFF" w:themeColor="background1"/>
              </w:rPr>
            </w:pPr>
            <w:r w:rsidRPr="00CC2597">
              <w:rPr>
                <w:b/>
                <w:bCs/>
                <w:color w:val="FFFFFF" w:themeColor="background1"/>
                <w:sz w:val="20"/>
                <w:szCs w:val="20"/>
              </w:rPr>
              <w:t>Sección del SQAP</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C55F20" w14:textId="77777777" w:rsidR="00324713" w:rsidRPr="00CC2597" w:rsidRDefault="00324713" w:rsidP="00324713">
            <w:pPr>
              <w:rPr>
                <w:color w:val="FFFFFF" w:themeColor="background1"/>
              </w:rPr>
            </w:pPr>
            <w:r w:rsidRPr="00CC2597">
              <w:rPr>
                <w:b/>
                <w:bCs/>
                <w:color w:val="FFFFFF" w:themeColor="background1"/>
                <w:sz w:val="20"/>
                <w:szCs w:val="20"/>
              </w:rPr>
              <w:t>Qué garantiza</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DF53C6" w14:textId="77777777" w:rsidR="00324713" w:rsidRPr="00CC2597" w:rsidRDefault="00324713" w:rsidP="00324713">
            <w:pPr>
              <w:rPr>
                <w:color w:val="FFFFFF" w:themeColor="background1"/>
              </w:rPr>
            </w:pPr>
            <w:r w:rsidRPr="00CC2597">
              <w:rPr>
                <w:b/>
                <w:bCs/>
                <w:color w:val="FFFFFF" w:themeColor="background1"/>
                <w:sz w:val="20"/>
                <w:szCs w:val="20"/>
              </w:rPr>
              <w:t>Entregable principal</w:t>
            </w:r>
          </w:p>
        </w:tc>
      </w:tr>
      <w:tr w:rsidR="00CC2597" w:rsidRPr="00CC2597" w14:paraId="1711B678" w14:textId="77777777" w:rsidTr="0032471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221FC" w14:textId="77777777" w:rsidR="00324713" w:rsidRPr="00CC2597" w:rsidRDefault="00324713" w:rsidP="00324713">
            <w:pPr>
              <w:rPr>
                <w:color w:val="000000" w:themeColor="text1"/>
              </w:rPr>
            </w:pPr>
            <w:r w:rsidRPr="00CC2597">
              <w:rPr>
                <w:color w:val="000000" w:themeColor="text1"/>
                <w:sz w:val="20"/>
                <w:szCs w:val="20"/>
              </w:rPr>
              <w:t>1. Propósito</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E7D04" w14:textId="7D9E4147" w:rsidR="00324713" w:rsidRPr="00CC2597" w:rsidRDefault="00324713" w:rsidP="00324713">
            <w:pPr>
              <w:rPr>
                <w:color w:val="000000" w:themeColor="text1"/>
              </w:rPr>
            </w:pPr>
            <w:r w:rsidRPr="00CC2597">
              <w:rPr>
                <w:color w:val="000000" w:themeColor="text1"/>
                <w:sz w:val="20"/>
                <w:szCs w:val="20"/>
              </w:rPr>
              <w:t>Claridad sobre objetivos y alcance de la calidad</w:t>
            </w:r>
            <w:r w:rsidR="00CC2597">
              <w:rPr>
                <w:color w:val="000000" w:themeColor="text1"/>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ECC54" w14:textId="1BEC729C" w:rsidR="00324713" w:rsidRPr="00CC2597" w:rsidRDefault="00324713" w:rsidP="00324713">
            <w:pPr>
              <w:rPr>
                <w:color w:val="000000" w:themeColor="text1"/>
              </w:rPr>
            </w:pPr>
            <w:r w:rsidRPr="00CC2597">
              <w:rPr>
                <w:color w:val="000000" w:themeColor="text1"/>
                <w:sz w:val="20"/>
                <w:szCs w:val="20"/>
              </w:rPr>
              <w:t>Declaración de alcance del SQAP</w:t>
            </w:r>
            <w:r w:rsidR="00CC2597">
              <w:rPr>
                <w:color w:val="000000" w:themeColor="text1"/>
                <w:sz w:val="20"/>
                <w:szCs w:val="20"/>
              </w:rPr>
              <w:t>.</w:t>
            </w:r>
          </w:p>
        </w:tc>
      </w:tr>
      <w:tr w:rsidR="00CC2597" w:rsidRPr="00CC2597" w14:paraId="56659FA5" w14:textId="77777777" w:rsidTr="0032471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1C820" w14:textId="77777777" w:rsidR="00324713" w:rsidRPr="00CC2597" w:rsidRDefault="00324713" w:rsidP="00324713">
            <w:pPr>
              <w:rPr>
                <w:color w:val="000000" w:themeColor="text1"/>
              </w:rPr>
            </w:pPr>
            <w:r w:rsidRPr="00CC2597">
              <w:rPr>
                <w:color w:val="000000" w:themeColor="text1"/>
                <w:sz w:val="20"/>
                <w:szCs w:val="20"/>
              </w:rPr>
              <w:t>2. Referencias</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745BE" w14:textId="3B3B4019" w:rsidR="00324713" w:rsidRPr="00CC2597" w:rsidRDefault="00324713" w:rsidP="00324713">
            <w:pPr>
              <w:rPr>
                <w:color w:val="000000" w:themeColor="text1"/>
              </w:rPr>
            </w:pPr>
            <w:r w:rsidRPr="00CC2597">
              <w:rPr>
                <w:color w:val="000000" w:themeColor="text1"/>
                <w:sz w:val="20"/>
                <w:szCs w:val="20"/>
              </w:rPr>
              <w:t>Coherencia normativa y contractual</w:t>
            </w:r>
            <w:r w:rsidR="00CC2597">
              <w:rPr>
                <w:color w:val="000000" w:themeColor="text1"/>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B8D3A" w14:textId="58F58723" w:rsidR="00324713" w:rsidRPr="00CC2597" w:rsidRDefault="00324713" w:rsidP="00324713">
            <w:pPr>
              <w:rPr>
                <w:color w:val="000000" w:themeColor="text1"/>
              </w:rPr>
            </w:pPr>
            <w:r w:rsidRPr="00CC2597">
              <w:rPr>
                <w:color w:val="000000" w:themeColor="text1"/>
                <w:sz w:val="20"/>
                <w:szCs w:val="20"/>
              </w:rPr>
              <w:t>Tabla de referencias citadas</w:t>
            </w:r>
            <w:r w:rsidR="00CC2597">
              <w:rPr>
                <w:color w:val="000000" w:themeColor="text1"/>
                <w:sz w:val="20"/>
                <w:szCs w:val="20"/>
              </w:rPr>
              <w:t>.</w:t>
            </w:r>
          </w:p>
        </w:tc>
      </w:tr>
      <w:tr w:rsidR="00CC2597" w:rsidRPr="00CC2597" w14:paraId="5CC4D053" w14:textId="77777777" w:rsidTr="0032471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51EA" w14:textId="77777777" w:rsidR="00324713" w:rsidRPr="00CC2597" w:rsidRDefault="00324713" w:rsidP="00324713">
            <w:pPr>
              <w:rPr>
                <w:color w:val="000000" w:themeColor="text1"/>
              </w:rPr>
            </w:pPr>
            <w:r w:rsidRPr="00CC2597">
              <w:rPr>
                <w:color w:val="000000" w:themeColor="text1"/>
                <w:sz w:val="20"/>
                <w:szCs w:val="20"/>
              </w:rPr>
              <w:t>3. Gestión</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530BD" w14:textId="6B16C9EF" w:rsidR="00324713" w:rsidRPr="00CC2597" w:rsidRDefault="00324713" w:rsidP="00324713">
            <w:pPr>
              <w:rPr>
                <w:color w:val="000000" w:themeColor="text1"/>
              </w:rPr>
            </w:pPr>
            <w:r w:rsidRPr="00CC2597">
              <w:rPr>
                <w:color w:val="000000" w:themeColor="text1"/>
                <w:sz w:val="20"/>
                <w:szCs w:val="20"/>
              </w:rPr>
              <w:t>Roles, responsabilidades y recursos claros</w:t>
            </w:r>
            <w:r w:rsidR="00CC2597">
              <w:rPr>
                <w:color w:val="000000" w:themeColor="text1"/>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B7503" w14:textId="5E4E39F5" w:rsidR="00324713" w:rsidRPr="00CC2597" w:rsidRDefault="00324713" w:rsidP="00324713">
            <w:pPr>
              <w:rPr>
                <w:color w:val="000000" w:themeColor="text1"/>
              </w:rPr>
            </w:pPr>
            <w:r w:rsidRPr="00CC2597">
              <w:rPr>
                <w:color w:val="000000" w:themeColor="text1"/>
                <w:sz w:val="20"/>
                <w:szCs w:val="20"/>
              </w:rPr>
              <w:t>Organigrama QA y matriz RACI</w:t>
            </w:r>
            <w:r w:rsidR="00CC2597">
              <w:rPr>
                <w:color w:val="000000" w:themeColor="text1"/>
                <w:sz w:val="20"/>
                <w:szCs w:val="20"/>
              </w:rPr>
              <w:t>.</w:t>
            </w:r>
          </w:p>
        </w:tc>
      </w:tr>
      <w:tr w:rsidR="00CC2597" w:rsidRPr="00CC2597" w14:paraId="64B61BCF" w14:textId="77777777" w:rsidTr="0032471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8F100" w14:textId="77777777" w:rsidR="00324713" w:rsidRPr="00CC2597" w:rsidRDefault="00324713" w:rsidP="00324713">
            <w:pPr>
              <w:rPr>
                <w:color w:val="000000" w:themeColor="text1"/>
              </w:rPr>
            </w:pPr>
            <w:r w:rsidRPr="00CC2597">
              <w:rPr>
                <w:color w:val="000000" w:themeColor="text1"/>
                <w:sz w:val="20"/>
                <w:szCs w:val="20"/>
              </w:rPr>
              <w:t>4. Documentación</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22F3F" w14:textId="644DC145" w:rsidR="00324713" w:rsidRPr="00CC2597" w:rsidRDefault="00324713" w:rsidP="00324713">
            <w:pPr>
              <w:rPr>
                <w:color w:val="000000" w:themeColor="text1"/>
              </w:rPr>
            </w:pPr>
            <w:r w:rsidRPr="00CC2597">
              <w:rPr>
                <w:color w:val="000000" w:themeColor="text1"/>
                <w:sz w:val="20"/>
                <w:szCs w:val="20"/>
              </w:rPr>
              <w:t>Trazabilidad y evidencia del proceso</w:t>
            </w:r>
            <w:r w:rsidR="00CC2597">
              <w:rPr>
                <w:color w:val="000000" w:themeColor="text1"/>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B37BD" w14:textId="7A124996" w:rsidR="00324713" w:rsidRPr="00CC2597" w:rsidRDefault="00324713" w:rsidP="00324713">
            <w:pPr>
              <w:rPr>
                <w:color w:val="000000" w:themeColor="text1"/>
              </w:rPr>
            </w:pPr>
            <w:r w:rsidRPr="00CC2597">
              <w:rPr>
                <w:color w:val="000000" w:themeColor="text1"/>
                <w:sz w:val="20"/>
                <w:szCs w:val="20"/>
              </w:rPr>
              <w:t>Lista de documentos del proyecto</w:t>
            </w:r>
            <w:r w:rsidR="00CC2597">
              <w:rPr>
                <w:color w:val="000000" w:themeColor="text1"/>
                <w:sz w:val="20"/>
                <w:szCs w:val="20"/>
              </w:rPr>
              <w:t>.</w:t>
            </w:r>
          </w:p>
        </w:tc>
      </w:tr>
      <w:tr w:rsidR="00CC2597" w:rsidRPr="00CC2597" w14:paraId="48EBD0A2" w14:textId="77777777" w:rsidTr="0032471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5BF59" w14:textId="7555F4D3" w:rsidR="00324713" w:rsidRPr="00CC2597" w:rsidRDefault="00324713" w:rsidP="00324713">
            <w:pPr>
              <w:rPr>
                <w:color w:val="000000" w:themeColor="text1"/>
              </w:rPr>
            </w:pPr>
            <w:r w:rsidRPr="00CC2597">
              <w:rPr>
                <w:color w:val="000000" w:themeColor="text1"/>
                <w:sz w:val="20"/>
                <w:szCs w:val="20"/>
              </w:rPr>
              <w:t xml:space="preserve">5. Estándares y </w:t>
            </w:r>
            <w:r w:rsidR="00CC2597" w:rsidRPr="00CC2597">
              <w:rPr>
                <w:color w:val="000000" w:themeColor="text1"/>
                <w:sz w:val="20"/>
                <w:szCs w:val="20"/>
              </w:rPr>
              <w:t>prácticas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A896F" w14:textId="15FC6031" w:rsidR="00324713" w:rsidRPr="00CC2597" w:rsidRDefault="00324713" w:rsidP="00324713">
            <w:pPr>
              <w:rPr>
                <w:color w:val="000000" w:themeColor="text1"/>
              </w:rPr>
            </w:pPr>
            <w:r w:rsidRPr="00CC2597">
              <w:rPr>
                <w:color w:val="000000" w:themeColor="text1"/>
                <w:sz w:val="20"/>
                <w:szCs w:val="20"/>
              </w:rPr>
              <w:t>Uniformidad técnica en el equipo</w:t>
            </w:r>
            <w:r w:rsidR="00CC2597">
              <w:rPr>
                <w:color w:val="000000" w:themeColor="text1"/>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72178" w14:textId="2A9DFAAD" w:rsidR="00324713" w:rsidRPr="00CC2597" w:rsidRDefault="00324713" w:rsidP="00324713">
            <w:pPr>
              <w:rPr>
                <w:color w:val="000000" w:themeColor="text1"/>
              </w:rPr>
            </w:pPr>
            <w:r w:rsidRPr="00CC2597">
              <w:rPr>
                <w:color w:val="000000" w:themeColor="text1"/>
                <w:sz w:val="20"/>
                <w:szCs w:val="20"/>
              </w:rPr>
              <w:t>Guías de codificación y prácticas</w:t>
            </w:r>
            <w:r w:rsidR="00CC2597">
              <w:rPr>
                <w:color w:val="000000" w:themeColor="text1"/>
                <w:sz w:val="20"/>
                <w:szCs w:val="20"/>
              </w:rPr>
              <w:t>.</w:t>
            </w:r>
          </w:p>
        </w:tc>
      </w:tr>
      <w:tr w:rsidR="00CC2597" w:rsidRPr="00CC2597" w14:paraId="58D19376" w14:textId="77777777" w:rsidTr="0032471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FC11A" w14:textId="2EE31E38" w:rsidR="00324713" w:rsidRPr="00CC2597" w:rsidRDefault="00324713" w:rsidP="00324713">
            <w:pPr>
              <w:rPr>
                <w:color w:val="000000" w:themeColor="text1"/>
              </w:rPr>
            </w:pPr>
            <w:r w:rsidRPr="00CC2597">
              <w:rPr>
                <w:color w:val="000000" w:themeColor="text1"/>
                <w:sz w:val="20"/>
                <w:szCs w:val="20"/>
              </w:rPr>
              <w:t xml:space="preserve">6. Revisiones e </w:t>
            </w:r>
            <w:r w:rsidR="00CC2597" w:rsidRPr="00CC2597">
              <w:rPr>
                <w:color w:val="000000" w:themeColor="text1"/>
                <w:sz w:val="20"/>
                <w:szCs w:val="20"/>
              </w:rPr>
              <w:t>inspecciones</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8FCBA7" w14:textId="0E02EF67" w:rsidR="00324713" w:rsidRPr="00CC2597" w:rsidRDefault="00324713" w:rsidP="00324713">
            <w:pPr>
              <w:rPr>
                <w:color w:val="000000" w:themeColor="text1"/>
              </w:rPr>
            </w:pPr>
            <w:r w:rsidRPr="00CC2597">
              <w:rPr>
                <w:color w:val="000000" w:themeColor="text1"/>
                <w:sz w:val="20"/>
                <w:szCs w:val="20"/>
              </w:rPr>
              <w:t>Detección temprana de defectos</w:t>
            </w:r>
            <w:r w:rsidR="00CC2597">
              <w:rPr>
                <w:color w:val="000000" w:themeColor="text1"/>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48AE7" w14:textId="09A68A01" w:rsidR="00324713" w:rsidRPr="00CC2597" w:rsidRDefault="00324713" w:rsidP="00324713">
            <w:pPr>
              <w:rPr>
                <w:color w:val="000000" w:themeColor="text1"/>
              </w:rPr>
            </w:pPr>
            <w:r w:rsidRPr="00CC2597">
              <w:rPr>
                <w:color w:val="000000" w:themeColor="text1"/>
                <w:sz w:val="20"/>
                <w:szCs w:val="20"/>
              </w:rPr>
              <w:t>Calendario y actas de revisiones</w:t>
            </w:r>
            <w:r w:rsidR="00CC2597">
              <w:rPr>
                <w:color w:val="000000" w:themeColor="text1"/>
                <w:sz w:val="20"/>
                <w:szCs w:val="20"/>
              </w:rPr>
              <w:t>.</w:t>
            </w:r>
          </w:p>
        </w:tc>
      </w:tr>
      <w:tr w:rsidR="00CC2597" w:rsidRPr="00CC2597" w14:paraId="14CC18F5" w14:textId="77777777" w:rsidTr="0032471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30402" w14:textId="60974D52" w:rsidR="00324713" w:rsidRPr="00CC2597" w:rsidRDefault="00324713" w:rsidP="00324713">
            <w:pPr>
              <w:rPr>
                <w:color w:val="000000" w:themeColor="text1"/>
              </w:rPr>
            </w:pPr>
            <w:r w:rsidRPr="00CC2597">
              <w:rPr>
                <w:color w:val="000000" w:themeColor="text1"/>
                <w:sz w:val="20"/>
                <w:szCs w:val="20"/>
              </w:rPr>
              <w:t xml:space="preserve">7. Gestión de </w:t>
            </w:r>
            <w:r w:rsidR="00CC2597" w:rsidRPr="00CC2597">
              <w:rPr>
                <w:color w:val="000000" w:themeColor="text1"/>
                <w:sz w:val="20"/>
                <w:szCs w:val="20"/>
              </w:rPr>
              <w:t>riesgos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DC161" w14:textId="21A6ED5B" w:rsidR="00324713" w:rsidRPr="00CC2597" w:rsidRDefault="00324713" w:rsidP="00324713">
            <w:pPr>
              <w:rPr>
                <w:color w:val="000000" w:themeColor="text1"/>
              </w:rPr>
            </w:pPr>
            <w:r w:rsidRPr="00CC2597">
              <w:rPr>
                <w:color w:val="000000" w:themeColor="text1"/>
                <w:sz w:val="20"/>
                <w:szCs w:val="20"/>
              </w:rPr>
              <w:t>Anticipación de problemas de calidad</w:t>
            </w:r>
            <w:r w:rsidR="00CC2597">
              <w:rPr>
                <w:color w:val="000000" w:themeColor="text1"/>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07B6F" w14:textId="550902F5" w:rsidR="00324713" w:rsidRPr="00CC2597" w:rsidRDefault="00324713" w:rsidP="00324713">
            <w:pPr>
              <w:rPr>
                <w:color w:val="000000" w:themeColor="text1"/>
              </w:rPr>
            </w:pPr>
            <w:r w:rsidRPr="00CC2597">
              <w:rPr>
                <w:color w:val="000000" w:themeColor="text1"/>
                <w:sz w:val="20"/>
                <w:szCs w:val="20"/>
              </w:rPr>
              <w:t>Registro y matriz de riesgos</w:t>
            </w:r>
            <w:r w:rsidR="00CC2597">
              <w:rPr>
                <w:color w:val="000000" w:themeColor="text1"/>
                <w:sz w:val="20"/>
                <w:szCs w:val="20"/>
              </w:rPr>
              <w:t>.</w:t>
            </w:r>
          </w:p>
        </w:tc>
      </w:tr>
      <w:tr w:rsidR="00CC2597" w:rsidRPr="00CC2597" w14:paraId="5FFAC310" w14:textId="77777777" w:rsidTr="0032471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63B5A" w14:textId="77777777" w:rsidR="00324713" w:rsidRPr="00CC2597" w:rsidRDefault="00324713" w:rsidP="00324713">
            <w:pPr>
              <w:rPr>
                <w:color w:val="000000" w:themeColor="text1"/>
              </w:rPr>
            </w:pPr>
            <w:r w:rsidRPr="00CC2597">
              <w:rPr>
                <w:color w:val="000000" w:themeColor="text1"/>
                <w:sz w:val="20"/>
                <w:szCs w:val="20"/>
              </w:rPr>
              <w:t>8. Métricas de Calidad</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7FEF6B" w14:textId="67FDC687" w:rsidR="00324713" w:rsidRPr="00CC2597" w:rsidRDefault="00324713" w:rsidP="00324713">
            <w:pPr>
              <w:rPr>
                <w:color w:val="000000" w:themeColor="text1"/>
              </w:rPr>
            </w:pPr>
            <w:r w:rsidRPr="00CC2597">
              <w:rPr>
                <w:color w:val="000000" w:themeColor="text1"/>
                <w:sz w:val="20"/>
                <w:szCs w:val="20"/>
              </w:rPr>
              <w:t>Medición objetiva del nivel de calidad</w:t>
            </w:r>
            <w:r w:rsidR="00CC2597">
              <w:rPr>
                <w:color w:val="000000" w:themeColor="text1"/>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0C24D" w14:textId="0DB624E7" w:rsidR="00324713" w:rsidRPr="00CC2597" w:rsidRDefault="00324713" w:rsidP="00324713">
            <w:pPr>
              <w:rPr>
                <w:color w:val="000000" w:themeColor="text1"/>
              </w:rPr>
            </w:pPr>
            <w:r w:rsidRPr="00CC2597">
              <w:rPr>
                <w:i/>
                <w:iCs/>
                <w:color w:val="000000" w:themeColor="text1"/>
                <w:sz w:val="20"/>
                <w:szCs w:val="20"/>
              </w:rPr>
              <w:t>Dashboard</w:t>
            </w:r>
            <w:r w:rsidRPr="00CC2597">
              <w:rPr>
                <w:color w:val="000000" w:themeColor="text1"/>
                <w:sz w:val="20"/>
                <w:szCs w:val="20"/>
              </w:rPr>
              <w:t xml:space="preserve"> de indicadores de calidad</w:t>
            </w:r>
            <w:r w:rsidR="00CC2597">
              <w:rPr>
                <w:color w:val="000000" w:themeColor="text1"/>
                <w:sz w:val="20"/>
                <w:szCs w:val="20"/>
              </w:rPr>
              <w:t>.</w:t>
            </w:r>
          </w:p>
        </w:tc>
      </w:tr>
    </w:tbl>
    <w:p w14:paraId="2E67DF2D" w14:textId="1FB26F10" w:rsidR="008753A9" w:rsidRPr="00D53E48" w:rsidRDefault="008753A9" w:rsidP="007704C1">
      <w:pPr>
        <w:pStyle w:val="NormalWeb"/>
        <w:spacing w:before="0" w:beforeAutospacing="0" w:after="0" w:afterAutospacing="0" w:line="360" w:lineRule="auto"/>
        <w:rPr>
          <w:rFonts w:ascii="Arial" w:hAnsi="Arial" w:cs="Arial"/>
          <w:sz w:val="20"/>
          <w:szCs w:val="20"/>
        </w:rPr>
      </w:pPr>
    </w:p>
    <w:p w14:paraId="651AC58A" w14:textId="056F1737" w:rsidR="00805696" w:rsidRDefault="008753A9" w:rsidP="006B3016">
      <w:pPr>
        <w:pStyle w:val="NormalWeb"/>
        <w:numPr>
          <w:ilvl w:val="0"/>
          <w:numId w:val="24"/>
        </w:numPr>
        <w:spacing w:before="0" w:beforeAutospacing="0" w:after="0" w:afterAutospacing="0" w:line="360" w:lineRule="auto"/>
        <w:rPr>
          <w:rStyle w:val="Textoennegrita"/>
          <w:rFonts w:asciiTheme="majorHAnsi" w:hAnsiTheme="majorHAnsi" w:cstheme="majorHAnsi"/>
          <w:sz w:val="22"/>
          <w:szCs w:val="22"/>
        </w:rPr>
      </w:pPr>
      <w:r w:rsidRPr="00D53E48">
        <w:rPr>
          <w:rStyle w:val="Textoennegrita"/>
          <w:rFonts w:asciiTheme="majorHAnsi" w:hAnsiTheme="majorHAnsi" w:cstheme="majorHAnsi"/>
          <w:sz w:val="22"/>
          <w:szCs w:val="22"/>
        </w:rPr>
        <w:t xml:space="preserve">IEEE 1008 — Pruebas </w:t>
      </w:r>
      <w:r w:rsidR="00805696">
        <w:rPr>
          <w:rStyle w:val="Textoennegrita"/>
          <w:rFonts w:asciiTheme="majorHAnsi" w:hAnsiTheme="majorHAnsi" w:cstheme="majorHAnsi"/>
          <w:sz w:val="22"/>
          <w:szCs w:val="22"/>
        </w:rPr>
        <w:t>u</w:t>
      </w:r>
      <w:r w:rsidRPr="00D53E48">
        <w:rPr>
          <w:rStyle w:val="Textoennegrita"/>
          <w:rFonts w:asciiTheme="majorHAnsi" w:hAnsiTheme="majorHAnsi" w:cstheme="majorHAnsi"/>
          <w:sz w:val="22"/>
          <w:szCs w:val="22"/>
        </w:rPr>
        <w:t>nitarias</w:t>
      </w:r>
    </w:p>
    <w:p w14:paraId="448CF90C" w14:textId="77777777" w:rsidR="00FB4ACD" w:rsidRDefault="00344BF8" w:rsidP="00DD0541">
      <w:pPr>
        <w:pStyle w:val="NormalWeb"/>
        <w:spacing w:before="0" w:beforeAutospacing="0" w:after="0" w:afterAutospacing="0" w:line="360" w:lineRule="auto"/>
        <w:rPr>
          <w:rFonts w:ascii="Arial" w:hAnsi="Arial" w:cs="Arial"/>
          <w:b/>
          <w:bCs/>
          <w:sz w:val="20"/>
          <w:szCs w:val="20"/>
        </w:rPr>
      </w:pPr>
      <w:r w:rsidRPr="00D53E48">
        <w:rPr>
          <w:rStyle w:val="Textoennegrita"/>
          <w:rFonts w:asciiTheme="majorHAnsi" w:hAnsiTheme="majorHAnsi" w:cstheme="majorHAnsi"/>
          <w:b w:val="0"/>
          <w:bCs w:val="0"/>
          <w:sz w:val="22"/>
          <w:szCs w:val="22"/>
        </w:rPr>
        <w:t xml:space="preserve">Es el estándar internacional dedicado específicamente al proceso de Pruebas de Unidad (Unit Testing), cuyo objetivo es asegurar que los componentes mínimos del </w:t>
      </w:r>
      <w:r w:rsidRPr="00FB4ACD">
        <w:rPr>
          <w:rStyle w:val="Textoennegrita"/>
          <w:rFonts w:asciiTheme="majorHAnsi" w:hAnsiTheme="majorHAnsi" w:cstheme="majorHAnsi"/>
          <w:b w:val="0"/>
          <w:bCs w:val="0"/>
          <w:i/>
          <w:iCs/>
          <w:sz w:val="22"/>
          <w:szCs w:val="22"/>
        </w:rPr>
        <w:t>software</w:t>
      </w:r>
      <w:r w:rsidRPr="00D53E48">
        <w:rPr>
          <w:rStyle w:val="Textoennegrita"/>
          <w:rFonts w:asciiTheme="majorHAnsi" w:hAnsiTheme="majorHAnsi" w:cstheme="majorHAnsi"/>
          <w:b w:val="0"/>
          <w:bCs w:val="0"/>
          <w:sz w:val="22"/>
          <w:szCs w:val="22"/>
        </w:rPr>
        <w:t xml:space="preserve"> funcionen correctamente de forma aislada antes de ser integrados al sistema completo. Se caracteriza por un enfoque sistemático y disciplinado que divide el trabajo en cuatro fases críticas —Planificación, Adquisición, Ejecución y Verificación— permitiendo a los desarrolladores identificar errores en las etapas más tempranas.</w:t>
      </w:r>
      <w:r w:rsidR="00FB4ACD">
        <w:rPr>
          <w:rStyle w:val="Textoennegrita"/>
          <w:rFonts w:asciiTheme="majorHAnsi" w:hAnsiTheme="majorHAnsi" w:cstheme="majorHAnsi"/>
          <w:b w:val="0"/>
          <w:bCs w:val="0"/>
          <w:sz w:val="22"/>
          <w:szCs w:val="22"/>
        </w:rPr>
        <w:t xml:space="preserve"> Cada fase es explicada a </w:t>
      </w:r>
      <w:commentRangeStart w:id="22"/>
      <w:r w:rsidR="00FB4ACD">
        <w:rPr>
          <w:rStyle w:val="Textoennegrita"/>
          <w:rFonts w:asciiTheme="majorHAnsi" w:hAnsiTheme="majorHAnsi" w:cstheme="majorHAnsi"/>
          <w:b w:val="0"/>
          <w:bCs w:val="0"/>
          <w:sz w:val="22"/>
          <w:szCs w:val="22"/>
        </w:rPr>
        <w:t>continuación:</w:t>
      </w:r>
      <w:commentRangeEnd w:id="22"/>
      <w:r w:rsidR="00FB4ACD">
        <w:rPr>
          <w:rStyle w:val="Refdecomentario"/>
          <w:rFonts w:ascii="Arial" w:eastAsia="Arial" w:hAnsi="Arial" w:cs="Arial"/>
        </w:rPr>
        <w:commentReference w:id="22"/>
      </w:r>
      <w:r w:rsidR="00DD0541">
        <w:rPr>
          <w:rStyle w:val="Textoennegrita"/>
          <w:rFonts w:asciiTheme="majorHAnsi" w:hAnsiTheme="majorHAnsi" w:cstheme="majorHAnsi"/>
          <w:b w:val="0"/>
          <w:bCs w:val="0"/>
          <w:sz w:val="22"/>
          <w:szCs w:val="22"/>
        </w:rPr>
        <w:br/>
      </w:r>
    </w:p>
    <w:p w14:paraId="52E6BACF" w14:textId="77777777" w:rsidR="005E4CF0" w:rsidRDefault="00344BF8" w:rsidP="006B3016">
      <w:pPr>
        <w:pStyle w:val="NormalWeb"/>
        <w:numPr>
          <w:ilvl w:val="0"/>
          <w:numId w:val="21"/>
        </w:numPr>
        <w:spacing w:before="0" w:beforeAutospacing="0" w:after="0" w:afterAutospacing="0" w:line="360" w:lineRule="auto"/>
        <w:rPr>
          <w:rFonts w:ascii="Arial" w:hAnsi="Arial" w:cs="Arial"/>
          <w:sz w:val="20"/>
          <w:szCs w:val="20"/>
        </w:rPr>
      </w:pPr>
      <w:r w:rsidRPr="00D53E48">
        <w:rPr>
          <w:rFonts w:ascii="Arial" w:hAnsi="Arial" w:cs="Arial"/>
          <w:b/>
          <w:bCs/>
          <w:sz w:val="20"/>
          <w:szCs w:val="20"/>
        </w:rPr>
        <w:t>Planificación</w:t>
      </w:r>
      <w:r w:rsidR="003565A6">
        <w:rPr>
          <w:rFonts w:ascii="Arial" w:hAnsi="Arial" w:cs="Arial"/>
          <w:b/>
          <w:bCs/>
          <w:sz w:val="20"/>
          <w:szCs w:val="20"/>
        </w:rPr>
        <w:t xml:space="preserve"> - </w:t>
      </w:r>
      <w:r w:rsidRPr="00D53E48">
        <w:rPr>
          <w:rFonts w:ascii="Arial" w:hAnsi="Arial" w:cs="Arial"/>
          <w:b/>
          <w:bCs/>
          <w:sz w:val="20"/>
          <w:szCs w:val="20"/>
        </w:rPr>
        <w:t>Definir el alcance</w:t>
      </w:r>
    </w:p>
    <w:p w14:paraId="0A19788E" w14:textId="26EF8D2A" w:rsidR="00344BF8" w:rsidRPr="00D53E48" w:rsidRDefault="00344BF8" w:rsidP="00A20538">
      <w:pPr>
        <w:pStyle w:val="NormalWeb"/>
        <w:spacing w:before="0" w:beforeAutospacing="0" w:after="0" w:afterAutospacing="0" w:line="360" w:lineRule="auto"/>
        <w:rPr>
          <w:rFonts w:ascii="Arial" w:hAnsi="Arial" w:cs="Arial"/>
          <w:sz w:val="20"/>
          <w:szCs w:val="20"/>
        </w:rPr>
      </w:pPr>
      <w:r w:rsidRPr="00D53E48">
        <w:rPr>
          <w:rFonts w:ascii="Arial" w:hAnsi="Arial" w:cs="Arial"/>
          <w:sz w:val="20"/>
          <w:szCs w:val="20"/>
        </w:rPr>
        <w:t>En esta fase inicial, no se trata solo de "decir qué probar", sino de establecer las reglas del juego para cada unidad de código (una función, una clase o un módulo pequeño).</w:t>
      </w:r>
      <w:r w:rsidR="00EC6C83">
        <w:rPr>
          <w:rFonts w:ascii="Arial" w:hAnsi="Arial" w:cs="Arial"/>
          <w:sz w:val="20"/>
          <w:szCs w:val="20"/>
        </w:rPr>
        <w:t xml:space="preserve"> Incluye:</w:t>
      </w:r>
    </w:p>
    <w:p w14:paraId="6C350238" w14:textId="50D937F7" w:rsidR="00344BF8" w:rsidRPr="00D53E48" w:rsidRDefault="00344BF8" w:rsidP="006B3016">
      <w:pPr>
        <w:pStyle w:val="NormalWeb"/>
        <w:numPr>
          <w:ilvl w:val="1"/>
          <w:numId w:val="25"/>
        </w:numPr>
        <w:spacing w:before="0" w:beforeAutospacing="0" w:after="0" w:afterAutospacing="0" w:line="360" w:lineRule="auto"/>
        <w:rPr>
          <w:rFonts w:ascii="Arial" w:hAnsi="Arial" w:cs="Arial"/>
          <w:sz w:val="20"/>
          <w:szCs w:val="20"/>
        </w:rPr>
      </w:pPr>
      <w:r w:rsidRPr="00D53E48">
        <w:rPr>
          <w:rFonts w:ascii="Arial" w:hAnsi="Arial" w:cs="Arial"/>
          <w:sz w:val="20"/>
          <w:szCs w:val="20"/>
        </w:rPr>
        <w:t xml:space="preserve">Identificación de la unidad: </w:t>
      </w:r>
      <w:r w:rsidR="00EC6C83" w:rsidRPr="00D53E48">
        <w:rPr>
          <w:rFonts w:ascii="Arial" w:hAnsi="Arial" w:cs="Arial"/>
          <w:sz w:val="20"/>
          <w:szCs w:val="20"/>
        </w:rPr>
        <w:t xml:space="preserve">se </w:t>
      </w:r>
      <w:r w:rsidRPr="00D53E48">
        <w:rPr>
          <w:rFonts w:ascii="Arial" w:hAnsi="Arial" w:cs="Arial"/>
          <w:sz w:val="20"/>
          <w:szCs w:val="20"/>
        </w:rPr>
        <w:t>determina qué componentes específicos serán sometidos a prueba.</w:t>
      </w:r>
    </w:p>
    <w:p w14:paraId="02B1611A" w14:textId="1247C3F2" w:rsidR="00344BF8" w:rsidRPr="00D53E48" w:rsidRDefault="00344BF8" w:rsidP="006B3016">
      <w:pPr>
        <w:pStyle w:val="NormalWeb"/>
        <w:numPr>
          <w:ilvl w:val="1"/>
          <w:numId w:val="25"/>
        </w:numPr>
        <w:spacing w:line="360" w:lineRule="auto"/>
        <w:rPr>
          <w:rFonts w:ascii="Arial" w:hAnsi="Arial" w:cs="Arial"/>
          <w:sz w:val="20"/>
          <w:szCs w:val="20"/>
        </w:rPr>
      </w:pPr>
      <w:r w:rsidRPr="00D53E48">
        <w:rPr>
          <w:rFonts w:ascii="Arial" w:hAnsi="Arial" w:cs="Arial"/>
          <w:sz w:val="20"/>
          <w:szCs w:val="20"/>
        </w:rPr>
        <w:t xml:space="preserve">Definición de criterios de suficiencia: ¿Cuándo </w:t>
      </w:r>
      <w:r w:rsidR="00A20538">
        <w:rPr>
          <w:rFonts w:ascii="Arial" w:hAnsi="Arial" w:cs="Arial"/>
          <w:sz w:val="20"/>
          <w:szCs w:val="20"/>
        </w:rPr>
        <w:t>se considera</w:t>
      </w:r>
      <w:r w:rsidRPr="00D53E48">
        <w:rPr>
          <w:rFonts w:ascii="Arial" w:hAnsi="Arial" w:cs="Arial"/>
          <w:sz w:val="20"/>
          <w:szCs w:val="20"/>
        </w:rPr>
        <w:t xml:space="preserve"> que la unidad ha sido probada "lo suficiente"? (Ej. cobertura de código al 90</w:t>
      </w:r>
      <w:r w:rsidR="00A20538">
        <w:rPr>
          <w:rFonts w:ascii="Arial" w:hAnsi="Arial" w:cs="Arial"/>
          <w:sz w:val="20"/>
          <w:szCs w:val="20"/>
        </w:rPr>
        <w:t xml:space="preserve"> </w:t>
      </w:r>
      <w:r w:rsidRPr="00D53E48">
        <w:rPr>
          <w:rFonts w:ascii="Arial" w:hAnsi="Arial" w:cs="Arial"/>
          <w:sz w:val="20"/>
          <w:szCs w:val="20"/>
        </w:rPr>
        <w:t>%).</w:t>
      </w:r>
    </w:p>
    <w:p w14:paraId="0ADEB4C2" w14:textId="1DD06DC3" w:rsidR="00344BF8" w:rsidRDefault="00344BF8" w:rsidP="006B3016">
      <w:pPr>
        <w:pStyle w:val="NormalWeb"/>
        <w:numPr>
          <w:ilvl w:val="1"/>
          <w:numId w:val="25"/>
        </w:numPr>
        <w:spacing w:line="360" w:lineRule="auto"/>
        <w:rPr>
          <w:rFonts w:ascii="Arial" w:hAnsi="Arial" w:cs="Arial"/>
          <w:sz w:val="20"/>
          <w:szCs w:val="20"/>
        </w:rPr>
      </w:pPr>
      <w:r w:rsidRPr="00D53E48">
        <w:rPr>
          <w:rFonts w:ascii="Arial" w:hAnsi="Arial" w:cs="Arial"/>
          <w:sz w:val="20"/>
          <w:szCs w:val="20"/>
        </w:rPr>
        <w:t xml:space="preserve">Evaluación de riesgos: </w:t>
      </w:r>
      <w:r w:rsidR="00EC6C83" w:rsidRPr="00D53E48">
        <w:rPr>
          <w:rFonts w:ascii="Arial" w:hAnsi="Arial" w:cs="Arial"/>
          <w:sz w:val="20"/>
          <w:szCs w:val="20"/>
        </w:rPr>
        <w:t xml:space="preserve">identificar </w:t>
      </w:r>
      <w:r w:rsidRPr="00D53E48">
        <w:rPr>
          <w:rFonts w:ascii="Arial" w:hAnsi="Arial" w:cs="Arial"/>
          <w:sz w:val="20"/>
          <w:szCs w:val="20"/>
        </w:rPr>
        <w:t>qué unidades son más críticas para el funcionamiento general del sistema.</w:t>
      </w:r>
      <w:r w:rsidRPr="00D53E48">
        <w:rPr>
          <w:rFonts w:ascii="Arial" w:hAnsi="Arial" w:cs="Arial"/>
          <w:sz w:val="20"/>
          <w:szCs w:val="20"/>
        </w:rPr>
        <w:br/>
      </w:r>
    </w:p>
    <w:p w14:paraId="600F81B8" w14:textId="77777777" w:rsidR="00D946D9" w:rsidRPr="00D53E48" w:rsidRDefault="00D946D9" w:rsidP="00D946D9">
      <w:pPr>
        <w:pStyle w:val="NormalWeb"/>
        <w:spacing w:line="360" w:lineRule="auto"/>
        <w:ind w:left="1440"/>
        <w:rPr>
          <w:rFonts w:ascii="Arial" w:hAnsi="Arial" w:cs="Arial"/>
          <w:sz w:val="20"/>
          <w:szCs w:val="20"/>
        </w:rPr>
      </w:pPr>
    </w:p>
    <w:p w14:paraId="6423E9F9" w14:textId="741B2448" w:rsidR="00A20538" w:rsidRPr="00A20538" w:rsidRDefault="00344BF8" w:rsidP="006B3016">
      <w:pPr>
        <w:pStyle w:val="NormalWeb"/>
        <w:numPr>
          <w:ilvl w:val="0"/>
          <w:numId w:val="21"/>
        </w:numPr>
        <w:spacing w:before="0" w:beforeAutospacing="0" w:after="0" w:afterAutospacing="0" w:line="360" w:lineRule="auto"/>
        <w:rPr>
          <w:rFonts w:ascii="Arial" w:hAnsi="Arial" w:cs="Arial"/>
          <w:sz w:val="20"/>
          <w:szCs w:val="20"/>
        </w:rPr>
      </w:pPr>
      <w:r w:rsidRPr="00D53E48">
        <w:rPr>
          <w:rFonts w:ascii="Arial" w:hAnsi="Arial" w:cs="Arial"/>
          <w:b/>
          <w:bCs/>
          <w:sz w:val="20"/>
          <w:szCs w:val="20"/>
        </w:rPr>
        <w:lastRenderedPageBreak/>
        <w:t>Adquisición</w:t>
      </w:r>
      <w:r w:rsidR="00461CC2">
        <w:rPr>
          <w:rFonts w:ascii="Arial" w:hAnsi="Arial" w:cs="Arial"/>
          <w:b/>
          <w:bCs/>
          <w:sz w:val="20"/>
          <w:szCs w:val="20"/>
        </w:rPr>
        <w:t xml:space="preserve"> - </w:t>
      </w:r>
      <w:r w:rsidRPr="00D53E48">
        <w:rPr>
          <w:rFonts w:ascii="Arial" w:hAnsi="Arial" w:cs="Arial"/>
          <w:b/>
          <w:bCs/>
          <w:sz w:val="20"/>
          <w:szCs w:val="20"/>
        </w:rPr>
        <w:t>Preparar casos y entorno</w:t>
      </w:r>
    </w:p>
    <w:p w14:paraId="167F59B7" w14:textId="2656C1DE" w:rsidR="00344BF8" w:rsidRPr="00D53E48" w:rsidRDefault="00344BF8" w:rsidP="00A20538">
      <w:pPr>
        <w:pStyle w:val="NormalWeb"/>
        <w:spacing w:before="0" w:beforeAutospacing="0" w:after="0" w:afterAutospacing="0" w:line="360" w:lineRule="auto"/>
        <w:rPr>
          <w:rFonts w:ascii="Arial" w:hAnsi="Arial" w:cs="Arial"/>
          <w:sz w:val="20"/>
          <w:szCs w:val="20"/>
        </w:rPr>
      </w:pPr>
      <w:r w:rsidRPr="00D53E48">
        <w:rPr>
          <w:rFonts w:ascii="Arial" w:hAnsi="Arial" w:cs="Arial"/>
          <w:sz w:val="20"/>
          <w:szCs w:val="20"/>
        </w:rPr>
        <w:t>Aquí se recolectan y crean los recursos necesarios. No se puede probar si no se tiene el "laboratorio" listo.</w:t>
      </w:r>
      <w:r w:rsidR="00F262D0">
        <w:rPr>
          <w:rFonts w:ascii="Arial" w:hAnsi="Arial" w:cs="Arial"/>
          <w:sz w:val="20"/>
          <w:szCs w:val="20"/>
        </w:rPr>
        <w:t xml:space="preserve"> Al respecto se tiene en cuenta:</w:t>
      </w:r>
    </w:p>
    <w:p w14:paraId="1710FE3C" w14:textId="71B18531" w:rsidR="00344BF8" w:rsidRPr="00D53E48" w:rsidRDefault="00344BF8" w:rsidP="006B3016">
      <w:pPr>
        <w:pStyle w:val="NormalWeb"/>
        <w:numPr>
          <w:ilvl w:val="1"/>
          <w:numId w:val="26"/>
        </w:numPr>
        <w:spacing w:line="360" w:lineRule="auto"/>
        <w:rPr>
          <w:rFonts w:ascii="Arial" w:hAnsi="Arial" w:cs="Arial"/>
          <w:sz w:val="20"/>
          <w:szCs w:val="20"/>
        </w:rPr>
      </w:pPr>
      <w:r w:rsidRPr="00D53E48">
        <w:rPr>
          <w:rFonts w:ascii="Arial" w:hAnsi="Arial" w:cs="Arial"/>
          <w:sz w:val="20"/>
          <w:szCs w:val="20"/>
        </w:rPr>
        <w:t xml:space="preserve">Diseño de </w:t>
      </w:r>
      <w:r w:rsidR="00F262D0" w:rsidRPr="00D53E48">
        <w:rPr>
          <w:rFonts w:ascii="Arial" w:hAnsi="Arial" w:cs="Arial"/>
          <w:sz w:val="20"/>
          <w:szCs w:val="20"/>
        </w:rPr>
        <w:t xml:space="preserve">casos de prueba: se </w:t>
      </w:r>
      <w:r w:rsidRPr="00D53E48">
        <w:rPr>
          <w:rFonts w:ascii="Arial" w:hAnsi="Arial" w:cs="Arial"/>
          <w:sz w:val="20"/>
          <w:szCs w:val="20"/>
        </w:rPr>
        <w:t>definen las entradas (</w:t>
      </w:r>
      <w:r w:rsidRPr="00F262D0">
        <w:rPr>
          <w:rFonts w:ascii="Arial" w:hAnsi="Arial" w:cs="Arial"/>
          <w:i/>
          <w:iCs/>
          <w:sz w:val="20"/>
          <w:szCs w:val="20"/>
        </w:rPr>
        <w:t>inputs</w:t>
      </w:r>
      <w:r w:rsidRPr="00D53E48">
        <w:rPr>
          <w:rFonts w:ascii="Arial" w:hAnsi="Arial" w:cs="Arial"/>
          <w:sz w:val="20"/>
          <w:szCs w:val="20"/>
        </w:rPr>
        <w:t>), las condiciones de ejecución y, lo más importante, los resultados esperados.</w:t>
      </w:r>
    </w:p>
    <w:p w14:paraId="5252DD49" w14:textId="26E97C08" w:rsidR="00344BF8" w:rsidRPr="00D53E48" w:rsidRDefault="00344BF8" w:rsidP="006B3016">
      <w:pPr>
        <w:pStyle w:val="NormalWeb"/>
        <w:numPr>
          <w:ilvl w:val="1"/>
          <w:numId w:val="26"/>
        </w:numPr>
        <w:spacing w:line="360" w:lineRule="auto"/>
        <w:rPr>
          <w:rFonts w:ascii="Arial" w:hAnsi="Arial" w:cs="Arial"/>
          <w:sz w:val="20"/>
          <w:szCs w:val="20"/>
        </w:rPr>
      </w:pPr>
      <w:r w:rsidRPr="00D53E48">
        <w:rPr>
          <w:rFonts w:ascii="Arial" w:hAnsi="Arial" w:cs="Arial"/>
          <w:sz w:val="20"/>
          <w:szCs w:val="20"/>
        </w:rPr>
        <w:t xml:space="preserve">Preparación del </w:t>
      </w:r>
      <w:r w:rsidR="00F262D0" w:rsidRPr="00D53E48">
        <w:rPr>
          <w:rFonts w:ascii="Arial" w:hAnsi="Arial" w:cs="Arial"/>
          <w:sz w:val="20"/>
          <w:szCs w:val="20"/>
        </w:rPr>
        <w:t xml:space="preserve">entorno: configuración </w:t>
      </w:r>
      <w:r w:rsidRPr="00D53E48">
        <w:rPr>
          <w:rFonts w:ascii="Arial" w:hAnsi="Arial" w:cs="Arial"/>
          <w:sz w:val="20"/>
          <w:szCs w:val="20"/>
        </w:rPr>
        <w:t xml:space="preserve">de herramientas de prueba, </w:t>
      </w:r>
      <w:r w:rsidRPr="00F262D0">
        <w:rPr>
          <w:rFonts w:ascii="Arial" w:hAnsi="Arial" w:cs="Arial"/>
          <w:i/>
          <w:iCs/>
          <w:sz w:val="20"/>
          <w:szCs w:val="20"/>
        </w:rPr>
        <w:t>stubs</w:t>
      </w:r>
      <w:r w:rsidRPr="00D53E48">
        <w:rPr>
          <w:rFonts w:ascii="Arial" w:hAnsi="Arial" w:cs="Arial"/>
          <w:sz w:val="20"/>
          <w:szCs w:val="20"/>
        </w:rPr>
        <w:t xml:space="preserve"> (objetos simulados que reemplazan dependencias que aún no existen) y </w:t>
      </w:r>
      <w:r w:rsidRPr="00F262D0">
        <w:rPr>
          <w:rFonts w:ascii="Arial" w:hAnsi="Arial" w:cs="Arial"/>
          <w:i/>
          <w:iCs/>
          <w:sz w:val="20"/>
          <w:szCs w:val="20"/>
        </w:rPr>
        <w:t>drivers</w:t>
      </w:r>
      <w:r w:rsidRPr="00D53E48">
        <w:rPr>
          <w:rFonts w:ascii="Arial" w:hAnsi="Arial" w:cs="Arial"/>
          <w:sz w:val="20"/>
          <w:szCs w:val="20"/>
        </w:rPr>
        <w:t xml:space="preserve"> (controladores que llaman a la unidad).</w:t>
      </w:r>
    </w:p>
    <w:p w14:paraId="28809F20" w14:textId="2F8BD88D" w:rsidR="00344BF8" w:rsidRPr="00D53E48" w:rsidRDefault="00344BF8" w:rsidP="006B3016">
      <w:pPr>
        <w:pStyle w:val="NormalWeb"/>
        <w:numPr>
          <w:ilvl w:val="1"/>
          <w:numId w:val="26"/>
        </w:numPr>
        <w:spacing w:line="360" w:lineRule="auto"/>
        <w:rPr>
          <w:rFonts w:ascii="Arial" w:hAnsi="Arial" w:cs="Arial"/>
          <w:sz w:val="20"/>
          <w:szCs w:val="20"/>
        </w:rPr>
      </w:pPr>
      <w:r w:rsidRPr="00D53E48">
        <w:rPr>
          <w:rFonts w:ascii="Arial" w:hAnsi="Arial" w:cs="Arial"/>
          <w:sz w:val="20"/>
          <w:szCs w:val="20"/>
        </w:rPr>
        <w:t xml:space="preserve">Generación de </w:t>
      </w:r>
      <w:r w:rsidR="00F262D0" w:rsidRPr="00D53E48">
        <w:rPr>
          <w:rFonts w:ascii="Arial" w:hAnsi="Arial" w:cs="Arial"/>
          <w:sz w:val="20"/>
          <w:szCs w:val="20"/>
        </w:rPr>
        <w:t xml:space="preserve">datos: crear </w:t>
      </w:r>
      <w:r w:rsidRPr="00D53E48">
        <w:rPr>
          <w:rFonts w:ascii="Arial" w:hAnsi="Arial" w:cs="Arial"/>
          <w:sz w:val="20"/>
          <w:szCs w:val="20"/>
        </w:rPr>
        <w:t>los datos de prueba, incluyendo casos de éxito y casos de error (datos inválidos).</w:t>
      </w:r>
    </w:p>
    <w:p w14:paraId="3F812B0C" w14:textId="77777777" w:rsidR="00F262D0" w:rsidRDefault="00344BF8" w:rsidP="006B3016">
      <w:pPr>
        <w:pStyle w:val="NormalWeb"/>
        <w:numPr>
          <w:ilvl w:val="0"/>
          <w:numId w:val="27"/>
        </w:numPr>
        <w:spacing w:before="0" w:beforeAutospacing="0" w:after="0" w:afterAutospacing="0" w:line="360" w:lineRule="auto"/>
        <w:rPr>
          <w:rFonts w:ascii="Arial" w:hAnsi="Arial" w:cs="Arial"/>
          <w:b/>
          <w:bCs/>
          <w:sz w:val="20"/>
          <w:szCs w:val="20"/>
        </w:rPr>
      </w:pPr>
      <w:r w:rsidRPr="00D53E48">
        <w:rPr>
          <w:rFonts w:ascii="Arial" w:hAnsi="Arial" w:cs="Arial"/>
          <w:b/>
          <w:bCs/>
          <w:sz w:val="20"/>
          <w:szCs w:val="20"/>
        </w:rPr>
        <w:t>Ejecución</w:t>
      </w:r>
      <w:r w:rsidR="00F262D0">
        <w:rPr>
          <w:rFonts w:ascii="Arial" w:hAnsi="Arial" w:cs="Arial"/>
          <w:b/>
          <w:bCs/>
          <w:sz w:val="20"/>
          <w:szCs w:val="20"/>
        </w:rPr>
        <w:t xml:space="preserve"> -</w:t>
      </w:r>
      <w:r w:rsidRPr="00D53E48">
        <w:rPr>
          <w:rFonts w:ascii="Arial" w:hAnsi="Arial" w:cs="Arial"/>
          <w:b/>
          <w:bCs/>
          <w:sz w:val="20"/>
          <w:szCs w:val="20"/>
        </w:rPr>
        <w:t xml:space="preserve"> Aplicar y registrar</w:t>
      </w:r>
    </w:p>
    <w:p w14:paraId="6648F99A" w14:textId="15850FB1" w:rsidR="00344BF8" w:rsidRPr="00D53E48" w:rsidRDefault="00344BF8" w:rsidP="00F262D0">
      <w:pPr>
        <w:pStyle w:val="NormalWeb"/>
        <w:spacing w:before="0" w:beforeAutospacing="0" w:after="0" w:afterAutospacing="0" w:line="360" w:lineRule="auto"/>
        <w:ind w:left="360"/>
        <w:rPr>
          <w:rFonts w:ascii="Arial" w:hAnsi="Arial" w:cs="Arial"/>
          <w:b/>
          <w:bCs/>
          <w:sz w:val="20"/>
          <w:szCs w:val="20"/>
        </w:rPr>
      </w:pPr>
      <w:r w:rsidRPr="00D53E48">
        <w:rPr>
          <w:rFonts w:ascii="Arial" w:hAnsi="Arial" w:cs="Arial"/>
          <w:sz w:val="20"/>
          <w:szCs w:val="20"/>
        </w:rPr>
        <w:t xml:space="preserve">Es fase </w:t>
      </w:r>
      <w:r w:rsidR="00AE40FC">
        <w:rPr>
          <w:rFonts w:ascii="Arial" w:hAnsi="Arial" w:cs="Arial"/>
          <w:sz w:val="20"/>
          <w:szCs w:val="20"/>
        </w:rPr>
        <w:t xml:space="preserve">de “acción” donde </w:t>
      </w:r>
      <w:r w:rsidR="00F262D0">
        <w:rPr>
          <w:rFonts w:ascii="Arial" w:hAnsi="Arial" w:cs="Arial"/>
          <w:sz w:val="20"/>
          <w:szCs w:val="20"/>
        </w:rPr>
        <w:t>s</w:t>
      </w:r>
      <w:r w:rsidRPr="00D53E48">
        <w:rPr>
          <w:rFonts w:ascii="Arial" w:hAnsi="Arial" w:cs="Arial"/>
          <w:sz w:val="20"/>
          <w:szCs w:val="20"/>
        </w:rPr>
        <w:t>e corren las pruebas diseñadas en la fase anterior sobre el código real</w:t>
      </w:r>
      <w:r w:rsidR="00F262D0">
        <w:rPr>
          <w:rFonts w:ascii="Arial" w:hAnsi="Arial" w:cs="Arial"/>
          <w:sz w:val="20"/>
          <w:szCs w:val="20"/>
        </w:rPr>
        <w:t xml:space="preserve"> y se tiene en cuenta:</w:t>
      </w:r>
    </w:p>
    <w:p w14:paraId="7ED1694B" w14:textId="4A5259E1" w:rsidR="00344BF8" w:rsidRPr="00D53E48" w:rsidRDefault="00344BF8" w:rsidP="006B3016">
      <w:pPr>
        <w:pStyle w:val="NormalWeb"/>
        <w:numPr>
          <w:ilvl w:val="1"/>
          <w:numId w:val="3"/>
        </w:numPr>
        <w:spacing w:line="360" w:lineRule="auto"/>
        <w:rPr>
          <w:rFonts w:ascii="Arial" w:hAnsi="Arial" w:cs="Arial"/>
          <w:b/>
          <w:bCs/>
          <w:sz w:val="20"/>
          <w:szCs w:val="20"/>
        </w:rPr>
      </w:pPr>
      <w:r w:rsidRPr="00D53E48">
        <w:rPr>
          <w:rFonts w:ascii="Arial" w:hAnsi="Arial" w:cs="Arial"/>
          <w:sz w:val="20"/>
          <w:szCs w:val="20"/>
        </w:rPr>
        <w:t xml:space="preserve">Corrida de </w:t>
      </w:r>
      <w:r w:rsidR="00F262D0" w:rsidRPr="00D53E48">
        <w:rPr>
          <w:rFonts w:ascii="Arial" w:hAnsi="Arial" w:cs="Arial"/>
          <w:sz w:val="20"/>
          <w:szCs w:val="20"/>
        </w:rPr>
        <w:t xml:space="preserve">pruebas: se </w:t>
      </w:r>
      <w:r w:rsidRPr="00D53E48">
        <w:rPr>
          <w:rFonts w:ascii="Arial" w:hAnsi="Arial" w:cs="Arial"/>
          <w:sz w:val="20"/>
          <w:szCs w:val="20"/>
        </w:rPr>
        <w:t>ejecutan los casos de prueba en el entorno preparado.</w:t>
      </w:r>
    </w:p>
    <w:p w14:paraId="17D8B18A" w14:textId="1DA86FDF" w:rsidR="00344BF8" w:rsidRPr="00D53E48" w:rsidRDefault="00344BF8" w:rsidP="006B3016">
      <w:pPr>
        <w:pStyle w:val="NormalWeb"/>
        <w:numPr>
          <w:ilvl w:val="1"/>
          <w:numId w:val="3"/>
        </w:numPr>
        <w:spacing w:line="360" w:lineRule="auto"/>
        <w:rPr>
          <w:rFonts w:ascii="Arial" w:hAnsi="Arial" w:cs="Arial"/>
          <w:b/>
          <w:bCs/>
          <w:sz w:val="20"/>
          <w:szCs w:val="20"/>
        </w:rPr>
      </w:pPr>
      <w:r w:rsidRPr="00D53E48">
        <w:rPr>
          <w:rFonts w:ascii="Arial" w:hAnsi="Arial" w:cs="Arial"/>
          <w:sz w:val="20"/>
          <w:szCs w:val="20"/>
        </w:rPr>
        <w:t xml:space="preserve">Registro de </w:t>
      </w:r>
      <w:r w:rsidR="00F262D0" w:rsidRPr="00D53E48">
        <w:rPr>
          <w:rFonts w:ascii="Arial" w:hAnsi="Arial" w:cs="Arial"/>
          <w:sz w:val="20"/>
          <w:szCs w:val="20"/>
        </w:rPr>
        <w:t xml:space="preserve">incidentes: cada </w:t>
      </w:r>
      <w:r w:rsidRPr="00D53E48">
        <w:rPr>
          <w:rFonts w:ascii="Arial" w:hAnsi="Arial" w:cs="Arial"/>
          <w:sz w:val="20"/>
          <w:szCs w:val="20"/>
        </w:rPr>
        <w:t>vez que el resultado real no coincide con el esperado, se documenta como un fallo o anomalía.</w:t>
      </w:r>
    </w:p>
    <w:p w14:paraId="0CA2508F" w14:textId="63B4514A" w:rsidR="00344BF8" w:rsidRPr="00D53E48" w:rsidRDefault="00344BF8" w:rsidP="006B3016">
      <w:pPr>
        <w:pStyle w:val="NormalWeb"/>
        <w:numPr>
          <w:ilvl w:val="1"/>
          <w:numId w:val="3"/>
        </w:numPr>
        <w:spacing w:line="360" w:lineRule="auto"/>
        <w:rPr>
          <w:rFonts w:ascii="Arial" w:hAnsi="Arial" w:cs="Arial"/>
          <w:b/>
          <w:bCs/>
          <w:sz w:val="20"/>
          <w:szCs w:val="20"/>
        </w:rPr>
      </w:pPr>
      <w:r w:rsidRPr="000432AF">
        <w:rPr>
          <w:rFonts w:ascii="Arial" w:hAnsi="Arial" w:cs="Arial"/>
          <w:i/>
          <w:iCs/>
          <w:sz w:val="20"/>
          <w:szCs w:val="20"/>
        </w:rPr>
        <w:t>Logs</w:t>
      </w:r>
      <w:r w:rsidRPr="00D53E48">
        <w:rPr>
          <w:rFonts w:ascii="Arial" w:hAnsi="Arial" w:cs="Arial"/>
          <w:sz w:val="20"/>
          <w:szCs w:val="20"/>
        </w:rPr>
        <w:t xml:space="preserve"> de </w:t>
      </w:r>
      <w:r w:rsidR="00F262D0" w:rsidRPr="00D53E48">
        <w:rPr>
          <w:rFonts w:ascii="Arial" w:hAnsi="Arial" w:cs="Arial"/>
          <w:sz w:val="20"/>
          <w:szCs w:val="20"/>
        </w:rPr>
        <w:t xml:space="preserve">prueba: se </w:t>
      </w:r>
      <w:r w:rsidRPr="00D53E48">
        <w:rPr>
          <w:rFonts w:ascii="Arial" w:hAnsi="Arial" w:cs="Arial"/>
          <w:sz w:val="20"/>
          <w:szCs w:val="20"/>
        </w:rPr>
        <w:t>genera una bitácora técnica que detalla qué se ejecutó, en qué orden y qué sucedió en el sistema.</w:t>
      </w:r>
    </w:p>
    <w:p w14:paraId="39D4E555" w14:textId="77777777" w:rsidR="00AF6BFA" w:rsidRPr="00AF6BFA" w:rsidRDefault="00344BF8" w:rsidP="006B3016">
      <w:pPr>
        <w:pStyle w:val="NormalWeb"/>
        <w:numPr>
          <w:ilvl w:val="0"/>
          <w:numId w:val="28"/>
        </w:numPr>
        <w:spacing w:before="0" w:beforeAutospacing="0" w:after="0" w:afterAutospacing="0" w:line="360" w:lineRule="auto"/>
        <w:rPr>
          <w:rFonts w:ascii="Arial" w:hAnsi="Arial" w:cs="Arial"/>
          <w:sz w:val="20"/>
          <w:szCs w:val="20"/>
        </w:rPr>
      </w:pPr>
      <w:r w:rsidRPr="00D53E48">
        <w:rPr>
          <w:rFonts w:ascii="Arial" w:hAnsi="Arial" w:cs="Arial"/>
          <w:b/>
          <w:bCs/>
          <w:sz w:val="20"/>
          <w:szCs w:val="20"/>
        </w:rPr>
        <w:t>Verificación</w:t>
      </w:r>
      <w:r w:rsidR="000432AF">
        <w:rPr>
          <w:rFonts w:ascii="Arial" w:hAnsi="Arial" w:cs="Arial"/>
          <w:b/>
          <w:bCs/>
          <w:sz w:val="20"/>
          <w:szCs w:val="20"/>
        </w:rPr>
        <w:t xml:space="preserve"> - </w:t>
      </w:r>
      <w:r w:rsidRPr="00D53E48">
        <w:rPr>
          <w:rFonts w:ascii="Arial" w:hAnsi="Arial" w:cs="Arial"/>
          <w:b/>
          <w:bCs/>
          <w:sz w:val="20"/>
          <w:szCs w:val="20"/>
        </w:rPr>
        <w:t>Confirmar criterios</w:t>
      </w:r>
    </w:p>
    <w:p w14:paraId="1DB63C25" w14:textId="76EF65DA" w:rsidR="00344BF8" w:rsidRPr="00D53E48" w:rsidRDefault="00344BF8" w:rsidP="00AF6BFA">
      <w:pPr>
        <w:pStyle w:val="NormalWeb"/>
        <w:spacing w:before="0" w:beforeAutospacing="0" w:after="0" w:afterAutospacing="0" w:line="360" w:lineRule="auto"/>
        <w:ind w:left="360"/>
        <w:rPr>
          <w:rFonts w:ascii="Arial" w:hAnsi="Arial" w:cs="Arial"/>
          <w:sz w:val="20"/>
          <w:szCs w:val="20"/>
        </w:rPr>
      </w:pPr>
      <w:r w:rsidRPr="00D53E48">
        <w:rPr>
          <w:rFonts w:ascii="Arial" w:hAnsi="Arial" w:cs="Arial"/>
          <w:sz w:val="20"/>
          <w:szCs w:val="20"/>
        </w:rPr>
        <w:t xml:space="preserve">Es la </w:t>
      </w:r>
      <w:r w:rsidR="0004789E">
        <w:rPr>
          <w:rFonts w:ascii="Arial" w:hAnsi="Arial" w:cs="Arial"/>
          <w:sz w:val="20"/>
          <w:szCs w:val="20"/>
        </w:rPr>
        <w:t>fase</w:t>
      </w:r>
      <w:r w:rsidRPr="00D53E48">
        <w:rPr>
          <w:rFonts w:ascii="Arial" w:hAnsi="Arial" w:cs="Arial"/>
          <w:sz w:val="20"/>
          <w:szCs w:val="20"/>
        </w:rPr>
        <w:t xml:space="preserve"> de cierre donde se decide si la unidad "pasa" o "reprueba"</w:t>
      </w:r>
      <w:r w:rsidR="0004789E">
        <w:rPr>
          <w:rFonts w:ascii="Arial" w:hAnsi="Arial" w:cs="Arial"/>
          <w:sz w:val="20"/>
          <w:szCs w:val="20"/>
        </w:rPr>
        <w:t xml:space="preserve"> y tiene en cuenta:</w:t>
      </w:r>
    </w:p>
    <w:p w14:paraId="214D2666" w14:textId="7F489364" w:rsidR="00344BF8" w:rsidRPr="00D53E48" w:rsidRDefault="00344BF8" w:rsidP="006B3016">
      <w:pPr>
        <w:pStyle w:val="NormalWeb"/>
        <w:numPr>
          <w:ilvl w:val="1"/>
          <w:numId w:val="29"/>
        </w:numPr>
        <w:spacing w:line="360" w:lineRule="auto"/>
        <w:rPr>
          <w:rFonts w:ascii="Arial" w:hAnsi="Arial" w:cs="Arial"/>
          <w:sz w:val="20"/>
          <w:szCs w:val="20"/>
        </w:rPr>
      </w:pPr>
      <w:r w:rsidRPr="00D53E48">
        <w:rPr>
          <w:rFonts w:ascii="Arial" w:hAnsi="Arial" w:cs="Arial"/>
          <w:sz w:val="20"/>
          <w:szCs w:val="20"/>
        </w:rPr>
        <w:t xml:space="preserve">Evaluación de </w:t>
      </w:r>
      <w:r w:rsidR="0004789E" w:rsidRPr="00D53E48">
        <w:rPr>
          <w:rFonts w:ascii="Arial" w:hAnsi="Arial" w:cs="Arial"/>
          <w:sz w:val="20"/>
          <w:szCs w:val="20"/>
        </w:rPr>
        <w:t xml:space="preserve">resultados: se </w:t>
      </w:r>
      <w:r w:rsidRPr="00D53E48">
        <w:rPr>
          <w:rFonts w:ascii="Arial" w:hAnsi="Arial" w:cs="Arial"/>
          <w:sz w:val="20"/>
          <w:szCs w:val="20"/>
        </w:rPr>
        <w:t xml:space="preserve">comparan los resultados registrados contra los criterios de suficiencia definidos en la </w:t>
      </w:r>
      <w:r w:rsidR="00BC7113">
        <w:rPr>
          <w:rFonts w:ascii="Arial" w:hAnsi="Arial" w:cs="Arial"/>
          <w:sz w:val="20"/>
          <w:szCs w:val="20"/>
        </w:rPr>
        <w:t>fase de p</w:t>
      </w:r>
      <w:r w:rsidRPr="00D53E48">
        <w:rPr>
          <w:rFonts w:ascii="Arial" w:hAnsi="Arial" w:cs="Arial"/>
          <w:sz w:val="20"/>
          <w:szCs w:val="20"/>
        </w:rPr>
        <w:t>lanificación.</w:t>
      </w:r>
    </w:p>
    <w:p w14:paraId="700D6B73" w14:textId="5A54E77E" w:rsidR="00344BF8" w:rsidRPr="00D53E48" w:rsidRDefault="00344BF8" w:rsidP="006B3016">
      <w:pPr>
        <w:pStyle w:val="NormalWeb"/>
        <w:numPr>
          <w:ilvl w:val="1"/>
          <w:numId w:val="29"/>
        </w:numPr>
        <w:spacing w:before="0" w:beforeAutospacing="0" w:after="0" w:afterAutospacing="0" w:line="360" w:lineRule="auto"/>
        <w:rPr>
          <w:rFonts w:ascii="Arial" w:hAnsi="Arial" w:cs="Arial"/>
          <w:sz w:val="20"/>
          <w:szCs w:val="20"/>
        </w:rPr>
      </w:pPr>
      <w:r w:rsidRPr="00D53E48">
        <w:rPr>
          <w:rFonts w:ascii="Arial" w:hAnsi="Arial" w:cs="Arial"/>
          <w:sz w:val="20"/>
          <w:szCs w:val="20"/>
        </w:rPr>
        <w:t xml:space="preserve">Análisis de </w:t>
      </w:r>
      <w:r w:rsidR="0004789E" w:rsidRPr="00D53E48">
        <w:rPr>
          <w:rFonts w:ascii="Arial" w:hAnsi="Arial" w:cs="Arial"/>
          <w:sz w:val="20"/>
          <w:szCs w:val="20"/>
        </w:rPr>
        <w:t xml:space="preserve">errores: se </w:t>
      </w:r>
      <w:r w:rsidRPr="00D53E48">
        <w:rPr>
          <w:rFonts w:ascii="Arial" w:hAnsi="Arial" w:cs="Arial"/>
          <w:sz w:val="20"/>
          <w:szCs w:val="20"/>
        </w:rPr>
        <w:t>determina si los fallos son errores de código, de diseño o incluso errores en el propio caso de prueba.</w:t>
      </w:r>
    </w:p>
    <w:p w14:paraId="6B6F2100" w14:textId="20BFC3EA" w:rsidR="008753A9" w:rsidRPr="00D53E48" w:rsidRDefault="00344BF8" w:rsidP="006B3016">
      <w:pPr>
        <w:pStyle w:val="NormalWeb"/>
        <w:numPr>
          <w:ilvl w:val="1"/>
          <w:numId w:val="29"/>
        </w:numPr>
        <w:spacing w:before="0" w:beforeAutospacing="0" w:after="0" w:afterAutospacing="0" w:line="360" w:lineRule="auto"/>
        <w:rPr>
          <w:rFonts w:ascii="Arial" w:hAnsi="Arial" w:cs="Arial"/>
          <w:sz w:val="20"/>
          <w:szCs w:val="20"/>
        </w:rPr>
      </w:pPr>
      <w:r w:rsidRPr="00D53E48">
        <w:rPr>
          <w:rFonts w:ascii="Arial" w:hAnsi="Arial" w:cs="Arial"/>
          <w:sz w:val="20"/>
          <w:szCs w:val="20"/>
        </w:rPr>
        <w:t xml:space="preserve">Resumen de </w:t>
      </w:r>
      <w:r w:rsidR="0004789E" w:rsidRPr="00D53E48">
        <w:rPr>
          <w:rFonts w:ascii="Arial" w:hAnsi="Arial" w:cs="Arial"/>
          <w:sz w:val="20"/>
          <w:szCs w:val="20"/>
        </w:rPr>
        <w:t xml:space="preserve">pruebas: se </w:t>
      </w:r>
      <w:r w:rsidRPr="00D53E48">
        <w:rPr>
          <w:rFonts w:ascii="Arial" w:hAnsi="Arial" w:cs="Arial"/>
          <w:sz w:val="20"/>
          <w:szCs w:val="20"/>
        </w:rPr>
        <w:t>emite un reporte final de la unidad indicando si está lista para integrarse con el resto del sistema.</w:t>
      </w:r>
    </w:p>
    <w:p w14:paraId="1142B683" w14:textId="77777777" w:rsidR="0004789E" w:rsidRDefault="0004789E" w:rsidP="007704C1">
      <w:pPr>
        <w:pStyle w:val="NormalWeb"/>
        <w:spacing w:before="0" w:beforeAutospacing="0" w:after="0" w:afterAutospacing="0" w:line="360" w:lineRule="auto"/>
        <w:rPr>
          <w:rFonts w:asciiTheme="majorHAnsi" w:hAnsiTheme="majorHAnsi" w:cstheme="majorHAnsi"/>
          <w:b/>
          <w:bCs/>
          <w:sz w:val="22"/>
          <w:szCs w:val="22"/>
        </w:rPr>
      </w:pPr>
    </w:p>
    <w:p w14:paraId="56BAED52" w14:textId="2DCF76ED" w:rsidR="008F6F46" w:rsidRDefault="00344BF8" w:rsidP="006B3016">
      <w:pPr>
        <w:pStyle w:val="NormalWeb"/>
        <w:numPr>
          <w:ilvl w:val="0"/>
          <w:numId w:val="24"/>
        </w:numPr>
        <w:spacing w:before="0" w:beforeAutospacing="0" w:after="0" w:afterAutospacing="0" w:line="360" w:lineRule="auto"/>
        <w:rPr>
          <w:rFonts w:asciiTheme="majorHAnsi" w:hAnsiTheme="majorHAnsi" w:cstheme="majorHAnsi"/>
          <w:b/>
          <w:bCs/>
          <w:sz w:val="22"/>
          <w:szCs w:val="22"/>
        </w:rPr>
      </w:pPr>
      <w:r w:rsidRPr="00D53E48">
        <w:rPr>
          <w:rFonts w:asciiTheme="majorHAnsi" w:hAnsiTheme="majorHAnsi" w:cstheme="majorHAnsi"/>
          <w:b/>
          <w:bCs/>
          <w:sz w:val="22"/>
          <w:szCs w:val="22"/>
        </w:rPr>
        <w:t xml:space="preserve">IEEE 1012 - </w:t>
      </w:r>
      <w:r w:rsidR="00200C6B" w:rsidRPr="00D53E48">
        <w:rPr>
          <w:rFonts w:asciiTheme="majorHAnsi" w:hAnsiTheme="majorHAnsi" w:cstheme="majorHAnsi"/>
          <w:b/>
          <w:bCs/>
          <w:sz w:val="22"/>
          <w:szCs w:val="22"/>
        </w:rPr>
        <w:t xml:space="preserve">Verificación y Validación (V&amp;V) de </w:t>
      </w:r>
      <w:r w:rsidR="008F6F46" w:rsidRPr="008F6F46">
        <w:rPr>
          <w:rFonts w:asciiTheme="majorHAnsi" w:hAnsiTheme="majorHAnsi" w:cstheme="majorHAnsi"/>
          <w:b/>
          <w:bCs/>
          <w:i/>
          <w:iCs/>
          <w:sz w:val="22"/>
          <w:szCs w:val="22"/>
        </w:rPr>
        <w:t>s</w:t>
      </w:r>
      <w:r w:rsidR="00200C6B" w:rsidRPr="008F6F46">
        <w:rPr>
          <w:rFonts w:asciiTheme="majorHAnsi" w:hAnsiTheme="majorHAnsi" w:cstheme="majorHAnsi"/>
          <w:b/>
          <w:bCs/>
          <w:i/>
          <w:iCs/>
          <w:sz w:val="22"/>
          <w:szCs w:val="22"/>
        </w:rPr>
        <w:t>oftware</w:t>
      </w:r>
    </w:p>
    <w:p w14:paraId="6D4AAFB6" w14:textId="5FFF0DA2" w:rsidR="00344BF8" w:rsidRPr="00D53E48" w:rsidRDefault="00200C6B" w:rsidP="007704C1">
      <w:pPr>
        <w:pStyle w:val="NormalWeb"/>
        <w:spacing w:before="0" w:beforeAutospacing="0" w:after="0" w:afterAutospacing="0" w:line="360" w:lineRule="auto"/>
        <w:rPr>
          <w:rFonts w:asciiTheme="majorHAnsi" w:hAnsiTheme="majorHAnsi" w:cstheme="majorHAnsi"/>
          <w:sz w:val="22"/>
          <w:szCs w:val="22"/>
        </w:rPr>
      </w:pPr>
      <w:r w:rsidRPr="00D53E48">
        <w:rPr>
          <w:rFonts w:asciiTheme="majorHAnsi" w:hAnsiTheme="majorHAnsi" w:cstheme="majorHAnsi"/>
          <w:sz w:val="22"/>
          <w:szCs w:val="22"/>
        </w:rPr>
        <w:t xml:space="preserve">Es una de las guías más robustas y respetadas en la ingeniería de </w:t>
      </w:r>
      <w:r w:rsidRPr="00A64E45">
        <w:rPr>
          <w:rFonts w:asciiTheme="majorHAnsi" w:hAnsiTheme="majorHAnsi" w:cstheme="majorHAnsi"/>
          <w:i/>
          <w:iCs/>
          <w:sz w:val="22"/>
          <w:szCs w:val="22"/>
        </w:rPr>
        <w:t>software</w:t>
      </w:r>
      <w:r w:rsidRPr="00D53E48">
        <w:rPr>
          <w:rFonts w:asciiTheme="majorHAnsi" w:hAnsiTheme="majorHAnsi" w:cstheme="majorHAnsi"/>
          <w:sz w:val="22"/>
          <w:szCs w:val="22"/>
        </w:rPr>
        <w:t>, ya que define los procesos necesarios para asegurar que un sistema cumpla con sus requisitos y con las necesidades del usuario final.</w:t>
      </w:r>
    </w:p>
    <w:p w14:paraId="67809F59" w14:textId="26A4A6B7" w:rsidR="00200C6B" w:rsidRPr="00D53E48" w:rsidRDefault="00200C6B" w:rsidP="00200C6B">
      <w:pPr>
        <w:pStyle w:val="NormalWeb"/>
        <w:spacing w:line="360" w:lineRule="auto"/>
        <w:rPr>
          <w:rFonts w:asciiTheme="majorHAnsi" w:hAnsiTheme="majorHAnsi" w:cstheme="majorHAnsi"/>
          <w:sz w:val="22"/>
          <w:szCs w:val="22"/>
        </w:rPr>
      </w:pPr>
      <w:r w:rsidRPr="00D53E48">
        <w:rPr>
          <w:rFonts w:asciiTheme="majorHAnsi" w:hAnsiTheme="majorHAnsi" w:cstheme="majorHAnsi"/>
          <w:b/>
          <w:bCs/>
          <w:sz w:val="22"/>
          <w:szCs w:val="22"/>
        </w:rPr>
        <w:t>¿Qué es Verificación y Validación (V&amp;V)?</w:t>
      </w:r>
      <w:r w:rsidRPr="00D53E48">
        <w:rPr>
          <w:rFonts w:asciiTheme="majorHAnsi" w:hAnsiTheme="majorHAnsi" w:cstheme="majorHAnsi"/>
          <w:b/>
          <w:bCs/>
          <w:sz w:val="22"/>
          <w:szCs w:val="22"/>
        </w:rPr>
        <w:br/>
      </w:r>
      <w:r w:rsidRPr="00D53E48">
        <w:rPr>
          <w:rFonts w:asciiTheme="majorHAnsi" w:hAnsiTheme="majorHAnsi" w:cstheme="majorHAnsi"/>
          <w:sz w:val="22"/>
          <w:szCs w:val="22"/>
        </w:rPr>
        <w:t xml:space="preserve">Aunque suelen </w:t>
      </w:r>
      <w:r w:rsidRPr="00D53E48">
        <w:rPr>
          <w:rFonts w:asciiTheme="majorHAnsi" w:hAnsiTheme="majorHAnsi" w:cstheme="majorHAnsi"/>
          <w:b/>
          <w:bCs/>
          <w:sz w:val="22"/>
          <w:szCs w:val="22"/>
        </w:rPr>
        <w:t>usarse</w:t>
      </w:r>
      <w:r w:rsidRPr="00D53E48">
        <w:rPr>
          <w:rFonts w:asciiTheme="majorHAnsi" w:hAnsiTheme="majorHAnsi" w:cstheme="majorHAnsi"/>
          <w:sz w:val="22"/>
          <w:szCs w:val="22"/>
        </w:rPr>
        <w:t xml:space="preserve"> como sinónimos, la norma hace una </w:t>
      </w:r>
      <w:commentRangeStart w:id="23"/>
      <w:r w:rsidRPr="00D53E48">
        <w:rPr>
          <w:rFonts w:asciiTheme="majorHAnsi" w:hAnsiTheme="majorHAnsi" w:cstheme="majorHAnsi"/>
          <w:sz w:val="22"/>
          <w:szCs w:val="22"/>
        </w:rPr>
        <w:t>distinción clara:</w:t>
      </w:r>
      <w:commentRangeEnd w:id="23"/>
      <w:r w:rsidR="00A64E45">
        <w:rPr>
          <w:rStyle w:val="Refdecomentario"/>
          <w:rFonts w:ascii="Arial" w:eastAsia="Arial" w:hAnsi="Arial" w:cs="Arial"/>
        </w:rPr>
        <w:commentReference w:id="23"/>
      </w:r>
    </w:p>
    <w:p w14:paraId="350D6301" w14:textId="54C6FBC9" w:rsidR="00200C6B" w:rsidRPr="00D53E48" w:rsidRDefault="00200C6B" w:rsidP="006B3016">
      <w:pPr>
        <w:pStyle w:val="NormalWeb"/>
        <w:numPr>
          <w:ilvl w:val="0"/>
          <w:numId w:val="30"/>
        </w:numPr>
        <w:spacing w:line="360" w:lineRule="auto"/>
        <w:rPr>
          <w:rFonts w:asciiTheme="majorHAnsi" w:hAnsiTheme="majorHAnsi" w:cstheme="majorHAnsi"/>
          <w:sz w:val="22"/>
          <w:szCs w:val="22"/>
        </w:rPr>
      </w:pPr>
      <w:r w:rsidRPr="00D53E48">
        <w:rPr>
          <w:rFonts w:asciiTheme="majorHAnsi" w:hAnsiTheme="majorHAnsi" w:cstheme="majorHAnsi"/>
          <w:b/>
          <w:bCs/>
          <w:sz w:val="22"/>
          <w:szCs w:val="22"/>
        </w:rPr>
        <w:lastRenderedPageBreak/>
        <w:t>Verificación</w:t>
      </w:r>
      <w:r w:rsidR="00A64E45">
        <w:rPr>
          <w:rFonts w:asciiTheme="majorHAnsi" w:hAnsiTheme="majorHAnsi" w:cstheme="majorHAnsi"/>
          <w:b/>
          <w:bCs/>
          <w:sz w:val="22"/>
          <w:szCs w:val="22"/>
        </w:rPr>
        <w:t xml:space="preserve">. </w:t>
      </w:r>
      <w:r w:rsidRPr="00D53E48">
        <w:rPr>
          <w:rFonts w:asciiTheme="majorHAnsi" w:hAnsiTheme="majorHAnsi" w:cstheme="majorHAnsi"/>
          <w:sz w:val="22"/>
          <w:szCs w:val="22"/>
        </w:rPr>
        <w:t>¿</w:t>
      </w:r>
      <w:r w:rsidR="00A64E45">
        <w:rPr>
          <w:rFonts w:asciiTheme="majorHAnsi" w:hAnsiTheme="majorHAnsi" w:cstheme="majorHAnsi"/>
          <w:sz w:val="22"/>
          <w:szCs w:val="22"/>
        </w:rPr>
        <w:t>Se está</w:t>
      </w:r>
      <w:r w:rsidRPr="00D53E48">
        <w:rPr>
          <w:rFonts w:asciiTheme="majorHAnsi" w:hAnsiTheme="majorHAnsi" w:cstheme="majorHAnsi"/>
          <w:sz w:val="22"/>
          <w:szCs w:val="22"/>
        </w:rPr>
        <w:t xml:space="preserve"> construyendo el producto correctamente? (Eval</w:t>
      </w:r>
      <w:r w:rsidR="00A64E45">
        <w:rPr>
          <w:rFonts w:asciiTheme="majorHAnsi" w:hAnsiTheme="majorHAnsi" w:cstheme="majorHAnsi"/>
          <w:sz w:val="22"/>
          <w:szCs w:val="22"/>
        </w:rPr>
        <w:t>uar</w:t>
      </w:r>
      <w:r w:rsidRPr="00D53E48">
        <w:rPr>
          <w:rFonts w:asciiTheme="majorHAnsi" w:hAnsiTheme="majorHAnsi" w:cstheme="majorHAnsi"/>
          <w:sz w:val="22"/>
          <w:szCs w:val="22"/>
        </w:rPr>
        <w:t xml:space="preserve"> si el </w:t>
      </w:r>
      <w:r w:rsidRPr="00A64E45">
        <w:rPr>
          <w:rFonts w:asciiTheme="majorHAnsi" w:hAnsiTheme="majorHAnsi" w:cstheme="majorHAnsi"/>
          <w:i/>
          <w:iCs/>
          <w:sz w:val="22"/>
          <w:szCs w:val="22"/>
        </w:rPr>
        <w:t>software</w:t>
      </w:r>
      <w:r w:rsidRPr="00D53E48">
        <w:rPr>
          <w:rFonts w:asciiTheme="majorHAnsi" w:hAnsiTheme="majorHAnsi" w:cstheme="majorHAnsi"/>
          <w:sz w:val="22"/>
          <w:szCs w:val="22"/>
        </w:rPr>
        <w:t xml:space="preserve"> cumple con las especificaciones de cada fase).</w:t>
      </w:r>
    </w:p>
    <w:p w14:paraId="4FA77CF3" w14:textId="5D1A5BA5" w:rsidR="00200C6B" w:rsidRPr="00D53E48" w:rsidRDefault="00200C6B" w:rsidP="006B3016">
      <w:pPr>
        <w:pStyle w:val="NormalWeb"/>
        <w:numPr>
          <w:ilvl w:val="0"/>
          <w:numId w:val="30"/>
        </w:numPr>
        <w:spacing w:before="0" w:beforeAutospacing="0" w:after="0" w:afterAutospacing="0" w:line="360" w:lineRule="auto"/>
        <w:rPr>
          <w:rFonts w:asciiTheme="majorHAnsi" w:hAnsiTheme="majorHAnsi" w:cstheme="majorHAnsi"/>
          <w:sz w:val="22"/>
          <w:szCs w:val="22"/>
        </w:rPr>
      </w:pPr>
      <w:r w:rsidRPr="00D53E48">
        <w:rPr>
          <w:rFonts w:asciiTheme="majorHAnsi" w:hAnsiTheme="majorHAnsi" w:cstheme="majorHAnsi"/>
          <w:b/>
          <w:bCs/>
          <w:sz w:val="22"/>
          <w:szCs w:val="22"/>
        </w:rPr>
        <w:t>Validación:</w:t>
      </w:r>
      <w:r w:rsidRPr="00D53E48">
        <w:rPr>
          <w:rFonts w:asciiTheme="majorHAnsi" w:hAnsiTheme="majorHAnsi" w:cstheme="majorHAnsi"/>
          <w:sz w:val="22"/>
          <w:szCs w:val="22"/>
        </w:rPr>
        <w:t xml:space="preserve"> ¿</w:t>
      </w:r>
      <w:r w:rsidR="00A64E45">
        <w:rPr>
          <w:rFonts w:asciiTheme="majorHAnsi" w:hAnsiTheme="majorHAnsi" w:cstheme="majorHAnsi"/>
          <w:sz w:val="22"/>
          <w:szCs w:val="22"/>
        </w:rPr>
        <w:t>Se está</w:t>
      </w:r>
      <w:r w:rsidRPr="00D53E48">
        <w:rPr>
          <w:rFonts w:asciiTheme="majorHAnsi" w:hAnsiTheme="majorHAnsi" w:cstheme="majorHAnsi"/>
          <w:sz w:val="22"/>
          <w:szCs w:val="22"/>
        </w:rPr>
        <w:t xml:space="preserve"> construyendo el producto correcto? (Eval</w:t>
      </w:r>
      <w:r w:rsidR="000B73E9">
        <w:rPr>
          <w:rFonts w:asciiTheme="majorHAnsi" w:hAnsiTheme="majorHAnsi" w:cstheme="majorHAnsi"/>
          <w:sz w:val="22"/>
          <w:szCs w:val="22"/>
        </w:rPr>
        <w:t>uar</w:t>
      </w:r>
      <w:r w:rsidRPr="00D53E48">
        <w:rPr>
          <w:rFonts w:asciiTheme="majorHAnsi" w:hAnsiTheme="majorHAnsi" w:cstheme="majorHAnsi"/>
          <w:sz w:val="22"/>
          <w:szCs w:val="22"/>
        </w:rPr>
        <w:t xml:space="preserve"> si el </w:t>
      </w:r>
      <w:r w:rsidRPr="000B73E9">
        <w:rPr>
          <w:rFonts w:asciiTheme="majorHAnsi" w:hAnsiTheme="majorHAnsi" w:cstheme="majorHAnsi"/>
          <w:i/>
          <w:iCs/>
          <w:sz w:val="22"/>
          <w:szCs w:val="22"/>
        </w:rPr>
        <w:t>software</w:t>
      </w:r>
      <w:r w:rsidRPr="00D53E48">
        <w:rPr>
          <w:rFonts w:asciiTheme="majorHAnsi" w:hAnsiTheme="majorHAnsi" w:cstheme="majorHAnsi"/>
          <w:sz w:val="22"/>
          <w:szCs w:val="22"/>
        </w:rPr>
        <w:t xml:space="preserve"> final satisface las necesidades del cliente).</w:t>
      </w:r>
    </w:p>
    <w:p w14:paraId="3B66F69F" w14:textId="4DF04C4E" w:rsidR="00FC4ADC" w:rsidRDefault="00200C6B" w:rsidP="00200C6B">
      <w:pPr>
        <w:pStyle w:val="NormalWeb"/>
        <w:spacing w:line="360" w:lineRule="auto"/>
        <w:rPr>
          <w:rFonts w:asciiTheme="majorHAnsi" w:hAnsiTheme="majorHAnsi" w:cstheme="majorHAnsi"/>
          <w:sz w:val="22"/>
          <w:szCs w:val="22"/>
        </w:rPr>
      </w:pPr>
      <w:r w:rsidRPr="00D53E48">
        <w:rPr>
          <w:rFonts w:asciiTheme="majorHAnsi" w:hAnsiTheme="majorHAnsi" w:cstheme="majorHAnsi"/>
          <w:b/>
          <w:bCs/>
          <w:sz w:val="22"/>
          <w:szCs w:val="22"/>
        </w:rPr>
        <w:t xml:space="preserve">Los </w:t>
      </w:r>
      <w:r w:rsidR="00133D30" w:rsidRPr="00D53E48">
        <w:rPr>
          <w:rFonts w:asciiTheme="majorHAnsi" w:hAnsiTheme="majorHAnsi" w:cstheme="majorHAnsi"/>
          <w:b/>
          <w:bCs/>
          <w:sz w:val="22"/>
          <w:szCs w:val="22"/>
        </w:rPr>
        <w:t xml:space="preserve">niveles de integridad </w:t>
      </w:r>
      <w:r w:rsidRPr="00D53E48">
        <w:rPr>
          <w:rFonts w:asciiTheme="majorHAnsi" w:hAnsiTheme="majorHAnsi" w:cstheme="majorHAnsi"/>
          <w:b/>
          <w:bCs/>
          <w:sz w:val="22"/>
          <w:szCs w:val="22"/>
        </w:rPr>
        <w:t>(</w:t>
      </w:r>
      <w:r w:rsidRPr="00133D30">
        <w:rPr>
          <w:rFonts w:asciiTheme="majorHAnsi" w:hAnsiTheme="majorHAnsi" w:cstheme="majorHAnsi"/>
          <w:b/>
          <w:bCs/>
          <w:i/>
          <w:iCs/>
          <w:sz w:val="22"/>
          <w:szCs w:val="22"/>
        </w:rPr>
        <w:t xml:space="preserve">Integrity </w:t>
      </w:r>
      <w:r w:rsidR="00133D30">
        <w:rPr>
          <w:rFonts w:asciiTheme="majorHAnsi" w:hAnsiTheme="majorHAnsi" w:cstheme="majorHAnsi"/>
          <w:b/>
          <w:bCs/>
          <w:i/>
          <w:iCs/>
          <w:sz w:val="22"/>
          <w:szCs w:val="22"/>
        </w:rPr>
        <w:t>l</w:t>
      </w:r>
      <w:r w:rsidRPr="00133D30">
        <w:rPr>
          <w:rFonts w:asciiTheme="majorHAnsi" w:hAnsiTheme="majorHAnsi" w:cstheme="majorHAnsi"/>
          <w:b/>
          <w:bCs/>
          <w:i/>
          <w:iCs/>
          <w:sz w:val="22"/>
          <w:szCs w:val="22"/>
        </w:rPr>
        <w:t>evels</w:t>
      </w:r>
      <w:r w:rsidRPr="00D53E48">
        <w:rPr>
          <w:rFonts w:asciiTheme="majorHAnsi" w:hAnsiTheme="majorHAnsi" w:cstheme="majorHAnsi"/>
          <w:b/>
          <w:bCs/>
          <w:sz w:val="22"/>
          <w:szCs w:val="22"/>
        </w:rPr>
        <w:t>)</w:t>
      </w:r>
      <w:r w:rsidRPr="00D53E48">
        <w:rPr>
          <w:rFonts w:asciiTheme="majorHAnsi" w:hAnsiTheme="majorHAnsi" w:cstheme="majorHAnsi"/>
          <w:b/>
          <w:bCs/>
          <w:sz w:val="22"/>
          <w:szCs w:val="22"/>
        </w:rPr>
        <w:br/>
      </w:r>
      <w:r w:rsidRPr="00D53E48">
        <w:rPr>
          <w:rFonts w:asciiTheme="majorHAnsi" w:hAnsiTheme="majorHAnsi" w:cstheme="majorHAnsi"/>
          <w:sz w:val="22"/>
          <w:szCs w:val="22"/>
        </w:rPr>
        <w:t>Lo que hace especial a la IEEE 1012 es que no es "talla única". La intensidad de las pruebas depende del riesgo. Define 4 niveles</w:t>
      </w:r>
      <w:r w:rsidR="00FC4ADC">
        <w:rPr>
          <w:rFonts w:asciiTheme="majorHAnsi" w:hAnsiTheme="majorHAnsi" w:cstheme="majorHAnsi"/>
          <w:sz w:val="22"/>
          <w:szCs w:val="22"/>
        </w:rPr>
        <w:t xml:space="preserve"> relacionados en la siguiente tabla</w:t>
      </w:r>
      <w:r w:rsidRPr="00D53E48">
        <w:rPr>
          <w:rFonts w:asciiTheme="majorHAnsi" w:hAnsiTheme="majorHAnsi" w:cstheme="majorHAnsi"/>
          <w:sz w:val="22"/>
          <w:szCs w:val="22"/>
        </w:rPr>
        <w:t>:</w:t>
      </w:r>
    </w:p>
    <w:p w14:paraId="1F364A7B" w14:textId="13A586F4" w:rsidR="00FC4ADC" w:rsidRPr="00FC4ADC" w:rsidRDefault="00FC4ADC" w:rsidP="00200C6B">
      <w:pPr>
        <w:pStyle w:val="NormalWeb"/>
        <w:spacing w:line="360" w:lineRule="auto"/>
        <w:rPr>
          <w:rFonts w:asciiTheme="majorHAnsi" w:hAnsiTheme="majorHAnsi" w:cstheme="majorHAnsi"/>
          <w:b/>
          <w:bCs/>
          <w:sz w:val="22"/>
          <w:szCs w:val="22"/>
        </w:rPr>
      </w:pPr>
      <w:r>
        <w:rPr>
          <w:rFonts w:asciiTheme="majorHAnsi" w:hAnsiTheme="majorHAnsi" w:cstheme="majorHAnsi"/>
          <w:b/>
          <w:bCs/>
          <w:sz w:val="22"/>
          <w:szCs w:val="22"/>
        </w:rPr>
        <w:t xml:space="preserve">Tabla 2. </w:t>
      </w:r>
      <w:r w:rsidRPr="00FC4ADC">
        <w:rPr>
          <w:rFonts w:asciiTheme="majorHAnsi" w:hAnsiTheme="majorHAnsi" w:cstheme="majorHAnsi"/>
          <w:i/>
          <w:iCs/>
          <w:sz w:val="22"/>
          <w:szCs w:val="22"/>
        </w:rPr>
        <w:t>Niveles</w:t>
      </w:r>
      <w:r>
        <w:rPr>
          <w:rFonts w:asciiTheme="majorHAnsi" w:hAnsiTheme="majorHAnsi" w:cstheme="majorHAnsi"/>
          <w:b/>
          <w:bCs/>
          <w:sz w:val="22"/>
          <w:szCs w:val="22"/>
        </w:rPr>
        <w:t xml:space="preserve"> </w:t>
      </w:r>
      <w:r w:rsidRPr="00FC4ADC">
        <w:rPr>
          <w:rFonts w:asciiTheme="majorHAnsi" w:hAnsiTheme="majorHAnsi" w:cstheme="majorHAnsi"/>
          <w:i/>
          <w:iCs/>
          <w:sz w:val="22"/>
          <w:szCs w:val="22"/>
        </w:rPr>
        <w:t>IEEE 1012</w:t>
      </w: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82"/>
        <w:gridCol w:w="1152"/>
        <w:gridCol w:w="5231"/>
      </w:tblGrid>
      <w:tr w:rsidR="00200C6B" w:rsidRPr="00200C6B" w14:paraId="6326BA5C" w14:textId="77777777" w:rsidTr="00200C6B">
        <w:trPr>
          <w:trHeight w:val="315"/>
          <w:jc w:val="center"/>
        </w:trPr>
        <w:tc>
          <w:tcPr>
            <w:tcW w:w="0" w:type="auto"/>
            <w:tcMar>
              <w:top w:w="30" w:type="dxa"/>
              <w:left w:w="45" w:type="dxa"/>
              <w:bottom w:w="30" w:type="dxa"/>
              <w:right w:w="45" w:type="dxa"/>
            </w:tcMar>
            <w:vAlign w:val="bottom"/>
            <w:hideMark/>
          </w:tcPr>
          <w:p w14:paraId="43B12B1B" w14:textId="77777777" w:rsidR="00200C6B" w:rsidRPr="00200C6B" w:rsidRDefault="00200C6B" w:rsidP="00200C6B">
            <w:pPr>
              <w:pStyle w:val="NormalWeb"/>
              <w:spacing w:line="360" w:lineRule="auto"/>
              <w:jc w:val="center"/>
              <w:rPr>
                <w:rFonts w:asciiTheme="majorHAnsi" w:hAnsiTheme="majorHAnsi" w:cstheme="majorHAnsi"/>
                <w:b/>
                <w:bCs/>
                <w:sz w:val="22"/>
                <w:szCs w:val="22"/>
              </w:rPr>
            </w:pPr>
            <w:r w:rsidRPr="00200C6B">
              <w:rPr>
                <w:rFonts w:asciiTheme="majorHAnsi" w:hAnsiTheme="majorHAnsi" w:cstheme="majorHAnsi"/>
                <w:b/>
                <w:bCs/>
                <w:sz w:val="22"/>
                <w:szCs w:val="22"/>
              </w:rPr>
              <w:t>Nivel</w:t>
            </w:r>
          </w:p>
        </w:tc>
        <w:tc>
          <w:tcPr>
            <w:tcW w:w="0" w:type="auto"/>
            <w:tcMar>
              <w:top w:w="30" w:type="dxa"/>
              <w:left w:w="45" w:type="dxa"/>
              <w:bottom w:w="30" w:type="dxa"/>
              <w:right w:w="45" w:type="dxa"/>
            </w:tcMar>
            <w:vAlign w:val="bottom"/>
            <w:hideMark/>
          </w:tcPr>
          <w:p w14:paraId="7ECF8971" w14:textId="77777777" w:rsidR="00200C6B" w:rsidRPr="00200C6B" w:rsidRDefault="00200C6B" w:rsidP="00200C6B">
            <w:pPr>
              <w:pStyle w:val="NormalWeb"/>
              <w:spacing w:line="360" w:lineRule="auto"/>
              <w:jc w:val="center"/>
              <w:rPr>
                <w:rFonts w:asciiTheme="majorHAnsi" w:hAnsiTheme="majorHAnsi" w:cstheme="majorHAnsi"/>
                <w:b/>
                <w:bCs/>
                <w:sz w:val="22"/>
                <w:szCs w:val="22"/>
              </w:rPr>
            </w:pPr>
            <w:r w:rsidRPr="00200C6B">
              <w:rPr>
                <w:rFonts w:asciiTheme="majorHAnsi" w:hAnsiTheme="majorHAnsi" w:cstheme="majorHAnsi"/>
                <w:b/>
                <w:bCs/>
                <w:sz w:val="22"/>
                <w:szCs w:val="22"/>
              </w:rPr>
              <w:t>Descripción</w:t>
            </w:r>
          </w:p>
        </w:tc>
        <w:tc>
          <w:tcPr>
            <w:tcW w:w="0" w:type="auto"/>
            <w:tcMar>
              <w:top w:w="30" w:type="dxa"/>
              <w:left w:w="0" w:type="dxa"/>
              <w:bottom w:w="30" w:type="dxa"/>
              <w:right w:w="0" w:type="dxa"/>
            </w:tcMar>
            <w:vAlign w:val="bottom"/>
            <w:hideMark/>
          </w:tcPr>
          <w:p w14:paraId="7AD89DB2" w14:textId="66AE3DAC" w:rsidR="00200C6B" w:rsidRPr="00200C6B" w:rsidRDefault="00200C6B" w:rsidP="00200C6B">
            <w:pPr>
              <w:pStyle w:val="NormalWeb"/>
              <w:spacing w:line="360" w:lineRule="auto"/>
              <w:jc w:val="center"/>
              <w:rPr>
                <w:rFonts w:asciiTheme="majorHAnsi" w:hAnsiTheme="majorHAnsi" w:cstheme="majorHAnsi"/>
                <w:b/>
                <w:bCs/>
                <w:sz w:val="22"/>
                <w:szCs w:val="22"/>
              </w:rPr>
            </w:pPr>
            <w:r w:rsidRPr="00200C6B">
              <w:rPr>
                <w:rFonts w:asciiTheme="majorHAnsi" w:hAnsiTheme="majorHAnsi" w:cstheme="majorHAnsi"/>
                <w:b/>
                <w:bCs/>
                <w:sz w:val="22"/>
                <w:szCs w:val="22"/>
              </w:rPr>
              <w:t xml:space="preserve">Consecuencia del </w:t>
            </w:r>
            <w:r w:rsidR="00FC4ADC">
              <w:rPr>
                <w:rFonts w:asciiTheme="majorHAnsi" w:hAnsiTheme="majorHAnsi" w:cstheme="majorHAnsi"/>
                <w:b/>
                <w:bCs/>
                <w:sz w:val="22"/>
                <w:szCs w:val="22"/>
              </w:rPr>
              <w:t>f</w:t>
            </w:r>
            <w:r w:rsidRPr="00200C6B">
              <w:rPr>
                <w:rFonts w:asciiTheme="majorHAnsi" w:hAnsiTheme="majorHAnsi" w:cstheme="majorHAnsi"/>
                <w:b/>
                <w:bCs/>
                <w:sz w:val="22"/>
                <w:szCs w:val="22"/>
              </w:rPr>
              <w:t>allo</w:t>
            </w:r>
          </w:p>
        </w:tc>
      </w:tr>
      <w:tr w:rsidR="00200C6B" w:rsidRPr="00200C6B" w14:paraId="31D9E549" w14:textId="77777777" w:rsidTr="00200C6B">
        <w:trPr>
          <w:trHeight w:val="315"/>
          <w:jc w:val="center"/>
        </w:trPr>
        <w:tc>
          <w:tcPr>
            <w:tcW w:w="0" w:type="auto"/>
            <w:tcMar>
              <w:top w:w="30" w:type="dxa"/>
              <w:left w:w="45" w:type="dxa"/>
              <w:bottom w:w="30" w:type="dxa"/>
              <w:right w:w="45" w:type="dxa"/>
            </w:tcMar>
            <w:vAlign w:val="bottom"/>
            <w:hideMark/>
          </w:tcPr>
          <w:p w14:paraId="5FC84FA2"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4 (Alto)</w:t>
            </w:r>
          </w:p>
        </w:tc>
        <w:tc>
          <w:tcPr>
            <w:tcW w:w="0" w:type="auto"/>
            <w:tcMar>
              <w:top w:w="30" w:type="dxa"/>
              <w:left w:w="45" w:type="dxa"/>
              <w:bottom w:w="30" w:type="dxa"/>
              <w:right w:w="45" w:type="dxa"/>
            </w:tcMar>
            <w:vAlign w:val="bottom"/>
            <w:hideMark/>
          </w:tcPr>
          <w:p w14:paraId="22A3EF7E"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Crítico</w:t>
            </w:r>
          </w:p>
        </w:tc>
        <w:tc>
          <w:tcPr>
            <w:tcW w:w="0" w:type="auto"/>
            <w:tcMar>
              <w:top w:w="30" w:type="dxa"/>
              <w:left w:w="0" w:type="dxa"/>
              <w:bottom w:w="30" w:type="dxa"/>
              <w:right w:w="0" w:type="dxa"/>
            </w:tcMar>
            <w:vAlign w:val="bottom"/>
            <w:hideMark/>
          </w:tcPr>
          <w:p w14:paraId="06276EFF"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Pérdida de vidas humanas o desastre catastrófico.</w:t>
            </w:r>
          </w:p>
        </w:tc>
      </w:tr>
      <w:tr w:rsidR="00200C6B" w:rsidRPr="00200C6B" w14:paraId="0FD9FDD6" w14:textId="77777777" w:rsidTr="00200C6B">
        <w:trPr>
          <w:trHeight w:val="315"/>
          <w:jc w:val="center"/>
        </w:trPr>
        <w:tc>
          <w:tcPr>
            <w:tcW w:w="0" w:type="auto"/>
            <w:tcMar>
              <w:top w:w="30" w:type="dxa"/>
              <w:left w:w="45" w:type="dxa"/>
              <w:bottom w:w="30" w:type="dxa"/>
              <w:right w:w="45" w:type="dxa"/>
            </w:tcMar>
            <w:vAlign w:val="bottom"/>
            <w:hideMark/>
          </w:tcPr>
          <w:p w14:paraId="0F3DE149"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3 (Medio)</w:t>
            </w:r>
          </w:p>
        </w:tc>
        <w:tc>
          <w:tcPr>
            <w:tcW w:w="0" w:type="auto"/>
            <w:tcMar>
              <w:top w:w="30" w:type="dxa"/>
              <w:left w:w="45" w:type="dxa"/>
              <w:bottom w:w="30" w:type="dxa"/>
              <w:right w:w="45" w:type="dxa"/>
            </w:tcMar>
            <w:vAlign w:val="bottom"/>
            <w:hideMark/>
          </w:tcPr>
          <w:p w14:paraId="53F87719"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Importante</w:t>
            </w:r>
          </w:p>
        </w:tc>
        <w:tc>
          <w:tcPr>
            <w:tcW w:w="0" w:type="auto"/>
            <w:tcMar>
              <w:top w:w="30" w:type="dxa"/>
              <w:left w:w="0" w:type="dxa"/>
              <w:bottom w:w="30" w:type="dxa"/>
              <w:right w:w="0" w:type="dxa"/>
            </w:tcMar>
            <w:vAlign w:val="bottom"/>
            <w:hideMark/>
          </w:tcPr>
          <w:p w14:paraId="7DFDE227"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Fallos en misiones críticas o grandes pérdidas económicas.</w:t>
            </w:r>
          </w:p>
        </w:tc>
      </w:tr>
      <w:tr w:rsidR="00200C6B" w:rsidRPr="00200C6B" w14:paraId="1B481EB7" w14:textId="77777777" w:rsidTr="00200C6B">
        <w:trPr>
          <w:trHeight w:val="315"/>
          <w:jc w:val="center"/>
        </w:trPr>
        <w:tc>
          <w:tcPr>
            <w:tcW w:w="0" w:type="auto"/>
            <w:tcMar>
              <w:top w:w="30" w:type="dxa"/>
              <w:left w:w="45" w:type="dxa"/>
              <w:bottom w:w="30" w:type="dxa"/>
              <w:right w:w="45" w:type="dxa"/>
            </w:tcMar>
            <w:vAlign w:val="bottom"/>
            <w:hideMark/>
          </w:tcPr>
          <w:p w14:paraId="38EBC466"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2 (Bajo)</w:t>
            </w:r>
          </w:p>
        </w:tc>
        <w:tc>
          <w:tcPr>
            <w:tcW w:w="0" w:type="auto"/>
            <w:tcMar>
              <w:top w:w="30" w:type="dxa"/>
              <w:left w:w="45" w:type="dxa"/>
              <w:bottom w:w="30" w:type="dxa"/>
              <w:right w:w="45" w:type="dxa"/>
            </w:tcMar>
            <w:vAlign w:val="bottom"/>
            <w:hideMark/>
          </w:tcPr>
          <w:p w14:paraId="47DA45BC"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Moderado</w:t>
            </w:r>
          </w:p>
        </w:tc>
        <w:tc>
          <w:tcPr>
            <w:tcW w:w="0" w:type="auto"/>
            <w:tcMar>
              <w:top w:w="30" w:type="dxa"/>
              <w:left w:w="0" w:type="dxa"/>
              <w:bottom w:w="30" w:type="dxa"/>
              <w:right w:w="0" w:type="dxa"/>
            </w:tcMar>
            <w:vAlign w:val="bottom"/>
            <w:hideMark/>
          </w:tcPr>
          <w:p w14:paraId="1BB21E7B"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Inconvenientes operativos o fallos menores.</w:t>
            </w:r>
          </w:p>
        </w:tc>
      </w:tr>
      <w:tr w:rsidR="00200C6B" w:rsidRPr="00200C6B" w14:paraId="1E28B151" w14:textId="77777777" w:rsidTr="00200C6B">
        <w:trPr>
          <w:trHeight w:val="315"/>
          <w:jc w:val="center"/>
        </w:trPr>
        <w:tc>
          <w:tcPr>
            <w:tcW w:w="0" w:type="auto"/>
            <w:tcMar>
              <w:top w:w="30" w:type="dxa"/>
              <w:left w:w="45" w:type="dxa"/>
              <w:bottom w:w="30" w:type="dxa"/>
              <w:right w:w="45" w:type="dxa"/>
            </w:tcMar>
            <w:vAlign w:val="bottom"/>
            <w:hideMark/>
          </w:tcPr>
          <w:p w14:paraId="38CF17A4"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1 (Mínimo)</w:t>
            </w:r>
          </w:p>
        </w:tc>
        <w:tc>
          <w:tcPr>
            <w:tcW w:w="0" w:type="auto"/>
            <w:tcMar>
              <w:top w:w="30" w:type="dxa"/>
              <w:left w:w="45" w:type="dxa"/>
              <w:bottom w:w="30" w:type="dxa"/>
              <w:right w:w="45" w:type="dxa"/>
            </w:tcMar>
            <w:vAlign w:val="bottom"/>
            <w:hideMark/>
          </w:tcPr>
          <w:p w14:paraId="7BCABB27"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Informativo</w:t>
            </w:r>
          </w:p>
        </w:tc>
        <w:tc>
          <w:tcPr>
            <w:tcW w:w="0" w:type="auto"/>
            <w:tcMar>
              <w:top w:w="30" w:type="dxa"/>
              <w:left w:w="0" w:type="dxa"/>
              <w:bottom w:w="30" w:type="dxa"/>
              <w:right w:w="0" w:type="dxa"/>
            </w:tcMar>
            <w:vAlign w:val="bottom"/>
            <w:hideMark/>
          </w:tcPr>
          <w:p w14:paraId="2B7AB96F"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Impacto insignificante.</w:t>
            </w:r>
          </w:p>
        </w:tc>
      </w:tr>
    </w:tbl>
    <w:p w14:paraId="38A2DFCD" w14:textId="77777777" w:rsidR="00200C6B" w:rsidRPr="00D53E48" w:rsidRDefault="00200C6B" w:rsidP="00200C6B">
      <w:pPr>
        <w:pStyle w:val="NormalWeb"/>
        <w:spacing w:before="0" w:beforeAutospacing="0" w:after="0" w:afterAutospacing="0" w:line="360" w:lineRule="auto"/>
        <w:rPr>
          <w:rFonts w:asciiTheme="majorHAnsi" w:hAnsiTheme="majorHAnsi" w:cstheme="majorHAnsi"/>
          <w:sz w:val="22"/>
          <w:szCs w:val="22"/>
        </w:rPr>
      </w:pPr>
    </w:p>
    <w:p w14:paraId="7FD68F2E" w14:textId="3651495E" w:rsidR="00200C6B" w:rsidRPr="00FC4ADC" w:rsidRDefault="00200C6B" w:rsidP="00200C6B">
      <w:pPr>
        <w:pStyle w:val="NormalWeb"/>
        <w:spacing w:before="0" w:beforeAutospacing="0" w:after="0" w:afterAutospacing="0" w:line="360" w:lineRule="auto"/>
        <w:jc w:val="center"/>
        <w:rPr>
          <w:rFonts w:asciiTheme="majorHAnsi" w:hAnsiTheme="majorHAnsi" w:cstheme="majorHAnsi"/>
          <w:b/>
          <w:bCs/>
          <w:sz w:val="22"/>
          <w:szCs w:val="22"/>
        </w:rPr>
      </w:pPr>
      <w:r w:rsidRPr="00FC4ADC">
        <w:rPr>
          <w:rFonts w:asciiTheme="majorHAnsi" w:hAnsiTheme="majorHAnsi" w:cstheme="majorHAnsi"/>
          <w:b/>
          <w:bCs/>
          <w:sz w:val="22"/>
          <w:szCs w:val="22"/>
          <w:highlight w:val="green"/>
        </w:rPr>
        <w:t>A mayor nivel de integridad, la norma exige tareas de V&amp;V más rigurosas y detalladas.</w:t>
      </w:r>
    </w:p>
    <w:p w14:paraId="3D0992D0" w14:textId="19820D8F" w:rsidR="00200C6B" w:rsidRPr="00D53E48" w:rsidRDefault="00200C6B" w:rsidP="00200C6B">
      <w:pPr>
        <w:pStyle w:val="NormalWeb"/>
        <w:spacing w:line="360" w:lineRule="auto"/>
        <w:rPr>
          <w:rFonts w:asciiTheme="majorHAnsi" w:hAnsiTheme="majorHAnsi" w:cstheme="majorHAnsi"/>
          <w:sz w:val="22"/>
          <w:szCs w:val="22"/>
        </w:rPr>
      </w:pPr>
      <w:r w:rsidRPr="00D53E48">
        <w:rPr>
          <w:rFonts w:asciiTheme="majorHAnsi" w:hAnsiTheme="majorHAnsi" w:cstheme="majorHAnsi"/>
          <w:b/>
          <w:bCs/>
          <w:sz w:val="22"/>
          <w:szCs w:val="22"/>
        </w:rPr>
        <w:t>Estructura del Proceso de V&amp;V</w:t>
      </w:r>
      <w:r w:rsidRPr="00D53E48">
        <w:rPr>
          <w:rFonts w:asciiTheme="majorHAnsi" w:hAnsiTheme="majorHAnsi" w:cstheme="majorHAnsi"/>
          <w:b/>
          <w:bCs/>
          <w:sz w:val="22"/>
          <w:szCs w:val="22"/>
        </w:rPr>
        <w:br/>
      </w:r>
      <w:r w:rsidRPr="00D53E48">
        <w:rPr>
          <w:rFonts w:asciiTheme="majorHAnsi" w:hAnsiTheme="majorHAnsi" w:cstheme="majorHAnsi"/>
          <w:sz w:val="22"/>
          <w:szCs w:val="22"/>
        </w:rPr>
        <w:t xml:space="preserve">La norma organiza las actividades de V&amp;V a lo largo de todo el ciclo de vida del </w:t>
      </w:r>
      <w:r w:rsidRPr="00934C1F">
        <w:rPr>
          <w:rFonts w:asciiTheme="majorHAnsi" w:hAnsiTheme="majorHAnsi" w:cstheme="majorHAnsi"/>
          <w:i/>
          <w:iCs/>
          <w:sz w:val="22"/>
          <w:szCs w:val="22"/>
        </w:rPr>
        <w:t>software</w:t>
      </w:r>
      <w:r w:rsidRPr="00D53E48">
        <w:rPr>
          <w:rFonts w:asciiTheme="majorHAnsi" w:hAnsiTheme="majorHAnsi" w:cstheme="majorHAnsi"/>
          <w:sz w:val="22"/>
          <w:szCs w:val="22"/>
        </w:rPr>
        <w:t xml:space="preserve">, no solo al final. Cubre </w:t>
      </w:r>
      <w:commentRangeStart w:id="24"/>
      <w:r w:rsidRPr="00D53E48">
        <w:rPr>
          <w:rFonts w:asciiTheme="majorHAnsi" w:hAnsiTheme="majorHAnsi" w:cstheme="majorHAnsi"/>
          <w:sz w:val="22"/>
          <w:szCs w:val="22"/>
        </w:rPr>
        <w:t>procesos como:</w:t>
      </w:r>
      <w:commentRangeEnd w:id="24"/>
      <w:r w:rsidR="00D54509">
        <w:rPr>
          <w:rStyle w:val="Refdecomentario"/>
          <w:rFonts w:ascii="Arial" w:eastAsia="Arial" w:hAnsi="Arial" w:cs="Arial"/>
        </w:rPr>
        <w:commentReference w:id="24"/>
      </w:r>
    </w:p>
    <w:p w14:paraId="3352019E" w14:textId="6D3391E3" w:rsidR="00200C6B" w:rsidRPr="00D53E48" w:rsidRDefault="00200C6B" w:rsidP="006B3016">
      <w:pPr>
        <w:pStyle w:val="NormalWeb"/>
        <w:numPr>
          <w:ilvl w:val="0"/>
          <w:numId w:val="31"/>
        </w:numPr>
        <w:spacing w:line="360" w:lineRule="auto"/>
        <w:rPr>
          <w:rFonts w:asciiTheme="majorHAnsi" w:hAnsiTheme="majorHAnsi" w:cstheme="majorHAnsi"/>
          <w:sz w:val="22"/>
          <w:szCs w:val="22"/>
        </w:rPr>
      </w:pPr>
      <w:r w:rsidRPr="00D54509">
        <w:rPr>
          <w:rFonts w:asciiTheme="majorHAnsi" w:hAnsiTheme="majorHAnsi" w:cstheme="majorHAnsi"/>
          <w:b/>
          <w:bCs/>
          <w:sz w:val="22"/>
          <w:szCs w:val="22"/>
        </w:rPr>
        <w:t>Gestión</w:t>
      </w:r>
      <w:r w:rsidR="00D54509">
        <w:rPr>
          <w:rFonts w:asciiTheme="majorHAnsi" w:hAnsiTheme="majorHAnsi" w:cstheme="majorHAnsi"/>
          <w:b/>
          <w:bCs/>
          <w:sz w:val="22"/>
          <w:szCs w:val="22"/>
        </w:rPr>
        <w:t>.</w:t>
      </w:r>
      <w:r w:rsidRPr="00D53E48">
        <w:rPr>
          <w:rFonts w:asciiTheme="majorHAnsi" w:hAnsiTheme="majorHAnsi" w:cstheme="majorHAnsi"/>
          <w:sz w:val="22"/>
          <w:szCs w:val="22"/>
        </w:rPr>
        <w:t xml:space="preserve"> Planificación de V&amp;V, evaluación de riesgos y control de calidad.</w:t>
      </w:r>
    </w:p>
    <w:p w14:paraId="74DE93DC" w14:textId="6086C4FA" w:rsidR="00200C6B" w:rsidRPr="00D53E48" w:rsidRDefault="00200C6B" w:rsidP="006B3016">
      <w:pPr>
        <w:pStyle w:val="NormalWeb"/>
        <w:numPr>
          <w:ilvl w:val="0"/>
          <w:numId w:val="31"/>
        </w:numPr>
        <w:spacing w:line="360" w:lineRule="auto"/>
        <w:rPr>
          <w:rFonts w:asciiTheme="majorHAnsi" w:hAnsiTheme="majorHAnsi" w:cstheme="majorHAnsi"/>
          <w:sz w:val="22"/>
          <w:szCs w:val="22"/>
        </w:rPr>
      </w:pPr>
      <w:r w:rsidRPr="00D54509">
        <w:rPr>
          <w:rFonts w:asciiTheme="majorHAnsi" w:hAnsiTheme="majorHAnsi" w:cstheme="majorHAnsi"/>
          <w:b/>
          <w:bCs/>
          <w:sz w:val="22"/>
          <w:szCs w:val="22"/>
        </w:rPr>
        <w:t xml:space="preserve">Adquisición y </w:t>
      </w:r>
      <w:r w:rsidR="00D54509">
        <w:rPr>
          <w:rFonts w:asciiTheme="majorHAnsi" w:hAnsiTheme="majorHAnsi" w:cstheme="majorHAnsi"/>
          <w:b/>
          <w:bCs/>
          <w:sz w:val="22"/>
          <w:szCs w:val="22"/>
        </w:rPr>
        <w:t>s</w:t>
      </w:r>
      <w:r w:rsidRPr="00D54509">
        <w:rPr>
          <w:rFonts w:asciiTheme="majorHAnsi" w:hAnsiTheme="majorHAnsi" w:cstheme="majorHAnsi"/>
          <w:b/>
          <w:bCs/>
          <w:sz w:val="22"/>
          <w:szCs w:val="22"/>
        </w:rPr>
        <w:t>uministro</w:t>
      </w:r>
      <w:r w:rsidR="00D54509">
        <w:rPr>
          <w:rFonts w:asciiTheme="majorHAnsi" w:hAnsiTheme="majorHAnsi" w:cstheme="majorHAnsi"/>
          <w:b/>
          <w:bCs/>
          <w:sz w:val="22"/>
          <w:szCs w:val="22"/>
        </w:rPr>
        <w:t xml:space="preserve">. </w:t>
      </w:r>
      <w:r w:rsidRPr="00D53E48">
        <w:rPr>
          <w:rFonts w:asciiTheme="majorHAnsi" w:hAnsiTheme="majorHAnsi" w:cstheme="majorHAnsi"/>
          <w:sz w:val="22"/>
          <w:szCs w:val="22"/>
        </w:rPr>
        <w:t>Revisión de contratos y planes de proveedores.</w:t>
      </w:r>
    </w:p>
    <w:p w14:paraId="0F4D66D7" w14:textId="7B6EDAEE" w:rsidR="00200C6B" w:rsidRPr="00D53E48" w:rsidRDefault="00200C6B" w:rsidP="006B3016">
      <w:pPr>
        <w:pStyle w:val="NormalWeb"/>
        <w:numPr>
          <w:ilvl w:val="0"/>
          <w:numId w:val="31"/>
        </w:numPr>
        <w:spacing w:line="360" w:lineRule="auto"/>
        <w:rPr>
          <w:rFonts w:asciiTheme="majorHAnsi" w:hAnsiTheme="majorHAnsi" w:cstheme="majorHAnsi"/>
          <w:sz w:val="22"/>
          <w:szCs w:val="22"/>
        </w:rPr>
      </w:pPr>
      <w:r w:rsidRPr="00D54509">
        <w:rPr>
          <w:rFonts w:asciiTheme="majorHAnsi" w:hAnsiTheme="majorHAnsi" w:cstheme="majorHAnsi"/>
          <w:b/>
          <w:bCs/>
          <w:sz w:val="22"/>
          <w:szCs w:val="22"/>
        </w:rPr>
        <w:t>Desarrollo</w:t>
      </w:r>
      <w:r w:rsidR="00D54509">
        <w:rPr>
          <w:rFonts w:asciiTheme="majorHAnsi" w:hAnsiTheme="majorHAnsi" w:cstheme="majorHAnsi"/>
          <w:b/>
          <w:bCs/>
          <w:sz w:val="22"/>
          <w:szCs w:val="22"/>
        </w:rPr>
        <w:t>.</w:t>
      </w:r>
      <w:r w:rsidRPr="00D53E48">
        <w:rPr>
          <w:rFonts w:asciiTheme="majorHAnsi" w:hAnsiTheme="majorHAnsi" w:cstheme="majorHAnsi"/>
          <w:sz w:val="22"/>
          <w:szCs w:val="22"/>
        </w:rPr>
        <w:t xml:space="preserve"> Incluye los requisitos, diseño, implementación (código) y pruebas.</w:t>
      </w:r>
    </w:p>
    <w:p w14:paraId="6741236D" w14:textId="4E06776A" w:rsidR="00934C1F" w:rsidRPr="00934C1F" w:rsidRDefault="00200C6B" w:rsidP="006B3016">
      <w:pPr>
        <w:pStyle w:val="NormalWeb"/>
        <w:numPr>
          <w:ilvl w:val="0"/>
          <w:numId w:val="31"/>
        </w:numPr>
        <w:spacing w:before="0" w:beforeAutospacing="0" w:after="0" w:afterAutospacing="0" w:line="360" w:lineRule="auto"/>
        <w:rPr>
          <w:rFonts w:asciiTheme="majorHAnsi" w:hAnsiTheme="majorHAnsi" w:cstheme="majorHAnsi"/>
          <w:sz w:val="22"/>
          <w:szCs w:val="22"/>
        </w:rPr>
      </w:pPr>
      <w:r w:rsidRPr="00D54509">
        <w:rPr>
          <w:rFonts w:asciiTheme="majorHAnsi" w:hAnsiTheme="majorHAnsi" w:cstheme="majorHAnsi"/>
          <w:b/>
          <w:bCs/>
          <w:sz w:val="22"/>
          <w:szCs w:val="22"/>
        </w:rPr>
        <w:t xml:space="preserve">Operación y </w:t>
      </w:r>
      <w:r w:rsidR="00D54509">
        <w:rPr>
          <w:rFonts w:asciiTheme="majorHAnsi" w:hAnsiTheme="majorHAnsi" w:cstheme="majorHAnsi"/>
          <w:b/>
          <w:bCs/>
          <w:sz w:val="22"/>
          <w:szCs w:val="22"/>
        </w:rPr>
        <w:t>m</w:t>
      </w:r>
      <w:r w:rsidRPr="00D54509">
        <w:rPr>
          <w:rFonts w:asciiTheme="majorHAnsi" w:hAnsiTheme="majorHAnsi" w:cstheme="majorHAnsi"/>
          <w:b/>
          <w:bCs/>
          <w:sz w:val="22"/>
          <w:szCs w:val="22"/>
        </w:rPr>
        <w:t>antenimiento</w:t>
      </w:r>
      <w:r w:rsidR="00D54509">
        <w:rPr>
          <w:rFonts w:asciiTheme="majorHAnsi" w:hAnsiTheme="majorHAnsi" w:cstheme="majorHAnsi"/>
          <w:b/>
          <w:bCs/>
          <w:sz w:val="22"/>
          <w:szCs w:val="22"/>
        </w:rPr>
        <w:t>.</w:t>
      </w:r>
      <w:r w:rsidRPr="00D53E48">
        <w:rPr>
          <w:rFonts w:asciiTheme="majorHAnsi" w:hAnsiTheme="majorHAnsi" w:cstheme="majorHAnsi"/>
          <w:sz w:val="22"/>
          <w:szCs w:val="22"/>
        </w:rPr>
        <w:t xml:space="preserve">V&amp;V continuo durante el uso del </w:t>
      </w:r>
      <w:r w:rsidRPr="00DC23A8">
        <w:rPr>
          <w:rFonts w:asciiTheme="majorHAnsi" w:hAnsiTheme="majorHAnsi" w:cstheme="majorHAnsi"/>
          <w:i/>
          <w:iCs/>
          <w:sz w:val="22"/>
          <w:szCs w:val="22"/>
        </w:rPr>
        <w:t>software</w:t>
      </w:r>
      <w:r w:rsidRPr="00D53E48">
        <w:rPr>
          <w:rFonts w:asciiTheme="majorHAnsi" w:hAnsiTheme="majorHAnsi" w:cstheme="majorHAnsi"/>
          <w:sz w:val="22"/>
          <w:szCs w:val="22"/>
        </w:rPr>
        <w:t xml:space="preserve"> y actualizaciones.</w:t>
      </w:r>
    </w:p>
    <w:p w14:paraId="12DAA3C3" w14:textId="77777777" w:rsidR="00934C1F" w:rsidRDefault="00934C1F" w:rsidP="00934C1F">
      <w:pPr>
        <w:pStyle w:val="NormalWeb"/>
        <w:spacing w:before="0" w:beforeAutospacing="0" w:after="0" w:afterAutospacing="0" w:line="360" w:lineRule="auto"/>
        <w:rPr>
          <w:rFonts w:asciiTheme="majorHAnsi" w:hAnsiTheme="majorHAnsi" w:cstheme="majorHAnsi"/>
          <w:b/>
          <w:bCs/>
          <w:sz w:val="22"/>
          <w:szCs w:val="22"/>
        </w:rPr>
      </w:pPr>
    </w:p>
    <w:p w14:paraId="5FED41B0" w14:textId="6FCA709F" w:rsidR="00200C6B" w:rsidRPr="000C534D" w:rsidRDefault="000C534D" w:rsidP="00934C1F">
      <w:pPr>
        <w:pStyle w:val="NormalWeb"/>
        <w:spacing w:before="0" w:beforeAutospacing="0" w:after="0" w:afterAutospacing="0" w:line="360" w:lineRule="auto"/>
        <w:rPr>
          <w:rFonts w:asciiTheme="majorHAnsi" w:hAnsiTheme="majorHAnsi" w:cstheme="majorHAnsi"/>
          <w:sz w:val="22"/>
          <w:szCs w:val="22"/>
        </w:rPr>
      </w:pPr>
      <w:r>
        <w:rPr>
          <w:rFonts w:asciiTheme="majorHAnsi" w:hAnsiTheme="majorHAnsi" w:cstheme="majorHAnsi"/>
          <w:sz w:val="22"/>
          <w:szCs w:val="22"/>
        </w:rPr>
        <w:t>Los b</w:t>
      </w:r>
      <w:r w:rsidR="00200C6B" w:rsidRPr="000C534D">
        <w:rPr>
          <w:rFonts w:asciiTheme="majorHAnsi" w:hAnsiTheme="majorHAnsi" w:cstheme="majorHAnsi"/>
          <w:sz w:val="22"/>
          <w:szCs w:val="22"/>
        </w:rPr>
        <w:t xml:space="preserve">eneficios de implementar </w:t>
      </w:r>
      <w:commentRangeStart w:id="25"/>
      <w:r w:rsidR="00200C6B" w:rsidRPr="000C534D">
        <w:rPr>
          <w:rFonts w:asciiTheme="majorHAnsi" w:hAnsiTheme="majorHAnsi" w:cstheme="majorHAnsi"/>
          <w:sz w:val="22"/>
          <w:szCs w:val="22"/>
        </w:rPr>
        <w:t>IEEE 1012</w:t>
      </w:r>
      <w:r>
        <w:rPr>
          <w:rFonts w:asciiTheme="majorHAnsi" w:hAnsiTheme="majorHAnsi" w:cstheme="majorHAnsi"/>
          <w:sz w:val="22"/>
          <w:szCs w:val="22"/>
        </w:rPr>
        <w:t xml:space="preserve"> son:</w:t>
      </w:r>
      <w:commentRangeEnd w:id="25"/>
      <w:r>
        <w:rPr>
          <w:rStyle w:val="Refdecomentario"/>
          <w:rFonts w:ascii="Arial" w:eastAsia="Arial" w:hAnsi="Arial" w:cs="Arial"/>
        </w:rPr>
        <w:commentReference w:id="25"/>
      </w:r>
    </w:p>
    <w:p w14:paraId="537AB486" w14:textId="65964346" w:rsidR="00200C6B" w:rsidRPr="00D53E48" w:rsidRDefault="00200C6B" w:rsidP="006B3016">
      <w:pPr>
        <w:pStyle w:val="NormalWeb"/>
        <w:numPr>
          <w:ilvl w:val="0"/>
          <w:numId w:val="32"/>
        </w:numPr>
        <w:spacing w:line="360" w:lineRule="auto"/>
        <w:rPr>
          <w:rFonts w:asciiTheme="majorHAnsi" w:hAnsiTheme="majorHAnsi" w:cstheme="majorHAnsi"/>
          <w:sz w:val="22"/>
          <w:szCs w:val="22"/>
        </w:rPr>
      </w:pPr>
      <w:r w:rsidRPr="000C534D">
        <w:rPr>
          <w:rFonts w:asciiTheme="majorHAnsi" w:hAnsiTheme="majorHAnsi" w:cstheme="majorHAnsi"/>
          <w:b/>
          <w:bCs/>
          <w:sz w:val="22"/>
          <w:szCs w:val="22"/>
        </w:rPr>
        <w:t>Detección temprana de errores</w:t>
      </w:r>
      <w:r w:rsidR="000C534D">
        <w:rPr>
          <w:rFonts w:asciiTheme="majorHAnsi" w:hAnsiTheme="majorHAnsi" w:cstheme="majorHAnsi"/>
          <w:b/>
          <w:bCs/>
          <w:sz w:val="22"/>
          <w:szCs w:val="22"/>
        </w:rPr>
        <w:t xml:space="preserve">. </w:t>
      </w:r>
      <w:r w:rsidRPr="00D53E48">
        <w:rPr>
          <w:rFonts w:asciiTheme="majorHAnsi" w:hAnsiTheme="majorHAnsi" w:cstheme="majorHAnsi"/>
          <w:sz w:val="22"/>
          <w:szCs w:val="22"/>
        </w:rPr>
        <w:t>Al verificar desde los requisitos, el costo de corregir errores es significativamente menor.</w:t>
      </w:r>
    </w:p>
    <w:p w14:paraId="375FF8E7" w14:textId="1B7CC141" w:rsidR="00200C6B" w:rsidRPr="00D53E48" w:rsidRDefault="00200C6B" w:rsidP="006B3016">
      <w:pPr>
        <w:pStyle w:val="NormalWeb"/>
        <w:numPr>
          <w:ilvl w:val="0"/>
          <w:numId w:val="32"/>
        </w:numPr>
        <w:spacing w:line="360" w:lineRule="auto"/>
        <w:rPr>
          <w:rFonts w:asciiTheme="majorHAnsi" w:hAnsiTheme="majorHAnsi" w:cstheme="majorHAnsi"/>
          <w:sz w:val="22"/>
          <w:szCs w:val="22"/>
        </w:rPr>
      </w:pPr>
      <w:r w:rsidRPr="000C534D">
        <w:rPr>
          <w:rFonts w:asciiTheme="majorHAnsi" w:hAnsiTheme="majorHAnsi" w:cstheme="majorHAnsi"/>
          <w:b/>
          <w:bCs/>
          <w:sz w:val="22"/>
          <w:szCs w:val="22"/>
        </w:rPr>
        <w:t>Mejora de la calidad</w:t>
      </w:r>
      <w:r w:rsidR="000C534D">
        <w:rPr>
          <w:rFonts w:asciiTheme="majorHAnsi" w:hAnsiTheme="majorHAnsi" w:cstheme="majorHAnsi"/>
          <w:b/>
          <w:bCs/>
          <w:sz w:val="22"/>
          <w:szCs w:val="22"/>
        </w:rPr>
        <w:t>.</w:t>
      </w:r>
      <w:r w:rsidRPr="00D53E48">
        <w:rPr>
          <w:rFonts w:asciiTheme="majorHAnsi" w:hAnsiTheme="majorHAnsi" w:cstheme="majorHAnsi"/>
          <w:sz w:val="22"/>
          <w:szCs w:val="22"/>
        </w:rPr>
        <w:t xml:space="preserve"> Asegura que el producto final sea fiable y seguro.</w:t>
      </w:r>
    </w:p>
    <w:p w14:paraId="55F04D8A" w14:textId="38248DA1" w:rsidR="00200C6B" w:rsidRPr="00D53E48" w:rsidRDefault="00200C6B" w:rsidP="006B3016">
      <w:pPr>
        <w:pStyle w:val="NormalWeb"/>
        <w:numPr>
          <w:ilvl w:val="0"/>
          <w:numId w:val="32"/>
        </w:numPr>
        <w:spacing w:before="0" w:beforeAutospacing="0" w:after="0" w:afterAutospacing="0" w:line="360" w:lineRule="auto"/>
        <w:rPr>
          <w:rFonts w:asciiTheme="majorHAnsi" w:hAnsiTheme="majorHAnsi" w:cstheme="majorHAnsi"/>
          <w:sz w:val="22"/>
          <w:szCs w:val="22"/>
        </w:rPr>
      </w:pPr>
      <w:r w:rsidRPr="000C534D">
        <w:rPr>
          <w:rFonts w:asciiTheme="majorHAnsi" w:hAnsiTheme="majorHAnsi" w:cstheme="majorHAnsi"/>
          <w:b/>
          <w:bCs/>
          <w:sz w:val="22"/>
          <w:szCs w:val="22"/>
        </w:rPr>
        <w:lastRenderedPageBreak/>
        <w:t>Cumplimiento normativo</w:t>
      </w:r>
      <w:r w:rsidR="000C534D">
        <w:rPr>
          <w:rFonts w:asciiTheme="majorHAnsi" w:hAnsiTheme="majorHAnsi" w:cstheme="majorHAnsi"/>
          <w:b/>
          <w:bCs/>
          <w:sz w:val="22"/>
          <w:szCs w:val="22"/>
        </w:rPr>
        <w:t xml:space="preserve">. </w:t>
      </w:r>
      <w:r w:rsidRPr="00D53E48">
        <w:rPr>
          <w:rFonts w:asciiTheme="majorHAnsi" w:hAnsiTheme="majorHAnsi" w:cstheme="majorHAnsi"/>
          <w:sz w:val="22"/>
          <w:szCs w:val="22"/>
        </w:rPr>
        <w:t>Es esencial en sectores regulados como la medicina, aviación, energía nuclear y automotriz.</w:t>
      </w:r>
    </w:p>
    <w:p w14:paraId="46657CD4" w14:textId="77777777" w:rsidR="00200C6B" w:rsidRPr="00D53E48" w:rsidRDefault="00200C6B" w:rsidP="007704C1">
      <w:pPr>
        <w:pStyle w:val="NormalWeb"/>
        <w:spacing w:before="0" w:beforeAutospacing="0" w:after="0" w:afterAutospacing="0" w:line="360" w:lineRule="auto"/>
        <w:rPr>
          <w:rFonts w:asciiTheme="majorHAnsi" w:hAnsiTheme="majorHAnsi" w:cstheme="majorHAnsi"/>
          <w:sz w:val="22"/>
          <w:szCs w:val="22"/>
        </w:rPr>
      </w:pPr>
    </w:p>
    <w:p w14:paraId="6FAB6502" w14:textId="35E04199" w:rsidR="000C534D" w:rsidRDefault="008753A9" w:rsidP="006B3016">
      <w:pPr>
        <w:pStyle w:val="NormalWeb"/>
        <w:numPr>
          <w:ilvl w:val="0"/>
          <w:numId w:val="24"/>
        </w:numPr>
        <w:spacing w:before="0" w:beforeAutospacing="0" w:after="0" w:afterAutospacing="0" w:line="360" w:lineRule="auto"/>
        <w:rPr>
          <w:rFonts w:asciiTheme="majorHAnsi" w:hAnsiTheme="majorHAnsi" w:cstheme="majorHAnsi"/>
          <w:sz w:val="22"/>
          <w:szCs w:val="22"/>
        </w:rPr>
      </w:pPr>
      <w:r w:rsidRPr="00D53E48">
        <w:rPr>
          <w:rStyle w:val="Textoennegrita"/>
          <w:rFonts w:asciiTheme="majorHAnsi" w:hAnsiTheme="majorHAnsi" w:cstheme="majorHAnsi"/>
          <w:sz w:val="22"/>
          <w:szCs w:val="22"/>
        </w:rPr>
        <w:t xml:space="preserve">IEEE/ISO/IEC 29119 — Familia de </w:t>
      </w:r>
      <w:r w:rsidR="000C534D">
        <w:rPr>
          <w:rStyle w:val="Textoennegrita"/>
          <w:rFonts w:asciiTheme="majorHAnsi" w:hAnsiTheme="majorHAnsi" w:cstheme="majorHAnsi"/>
          <w:sz w:val="22"/>
          <w:szCs w:val="22"/>
        </w:rPr>
        <w:t>e</w:t>
      </w:r>
      <w:r w:rsidRPr="00D53E48">
        <w:rPr>
          <w:rStyle w:val="Textoennegrita"/>
          <w:rFonts w:asciiTheme="majorHAnsi" w:hAnsiTheme="majorHAnsi" w:cstheme="majorHAnsi"/>
          <w:sz w:val="22"/>
          <w:szCs w:val="22"/>
        </w:rPr>
        <w:t>stándares</w:t>
      </w:r>
    </w:p>
    <w:p w14:paraId="6DC42236" w14:textId="77415283" w:rsidR="000C534D" w:rsidRDefault="000C534D" w:rsidP="000C534D">
      <w:pPr>
        <w:pStyle w:val="NormalWeb"/>
        <w:spacing w:before="0" w:beforeAutospacing="0" w:after="0" w:afterAutospacing="0" w:line="360" w:lineRule="auto"/>
        <w:rPr>
          <w:rFonts w:asciiTheme="majorHAnsi" w:hAnsiTheme="majorHAnsi" w:cstheme="majorHAnsi"/>
          <w:sz w:val="22"/>
          <w:szCs w:val="22"/>
        </w:rPr>
      </w:pPr>
      <w:r>
        <w:rPr>
          <w:rFonts w:asciiTheme="majorHAnsi" w:hAnsiTheme="majorHAnsi" w:cstheme="majorHAnsi"/>
          <w:sz w:val="22"/>
          <w:szCs w:val="22"/>
        </w:rPr>
        <w:t>Esta</w:t>
      </w:r>
      <w:r w:rsidRPr="000C534D">
        <w:rPr>
          <w:rFonts w:asciiTheme="majorHAnsi" w:hAnsiTheme="majorHAnsi" w:cstheme="majorHAnsi"/>
          <w:sz w:val="22"/>
          <w:szCs w:val="22"/>
        </w:rPr>
        <w:t xml:space="preserve"> familia define un marco integral para las pruebas de </w:t>
      </w:r>
      <w:r w:rsidRPr="000C534D">
        <w:rPr>
          <w:rFonts w:asciiTheme="majorHAnsi" w:hAnsiTheme="majorHAnsi" w:cstheme="majorHAnsi"/>
          <w:i/>
          <w:iCs/>
          <w:sz w:val="22"/>
          <w:szCs w:val="22"/>
        </w:rPr>
        <w:t>software</w:t>
      </w:r>
      <w:r w:rsidRPr="000C534D">
        <w:rPr>
          <w:rFonts w:asciiTheme="majorHAnsi" w:hAnsiTheme="majorHAnsi" w:cstheme="majorHAnsi"/>
          <w:sz w:val="22"/>
          <w:szCs w:val="22"/>
        </w:rPr>
        <w:t xml:space="preserve">, del cual se desprenden las siguientes </w:t>
      </w:r>
      <w:commentRangeStart w:id="26"/>
      <w:r w:rsidRPr="000C534D">
        <w:rPr>
          <w:rFonts w:asciiTheme="majorHAnsi" w:hAnsiTheme="majorHAnsi" w:cstheme="majorHAnsi"/>
          <w:sz w:val="22"/>
          <w:szCs w:val="22"/>
        </w:rPr>
        <w:t>partes:</w:t>
      </w:r>
      <w:commentRangeEnd w:id="26"/>
      <w:r>
        <w:rPr>
          <w:rStyle w:val="Refdecomentario"/>
          <w:rFonts w:ascii="Arial" w:eastAsia="Arial" w:hAnsi="Arial" w:cs="Arial"/>
        </w:rPr>
        <w:commentReference w:id="26"/>
      </w:r>
    </w:p>
    <w:p w14:paraId="0999B26A" w14:textId="062652B2" w:rsidR="008753A9" w:rsidRPr="00D53E48" w:rsidRDefault="008753A9" w:rsidP="000C534D">
      <w:pPr>
        <w:pStyle w:val="NormalWeb"/>
        <w:spacing w:before="0" w:beforeAutospacing="0" w:after="0" w:afterAutospacing="0" w:line="360" w:lineRule="auto"/>
        <w:rPr>
          <w:rFonts w:asciiTheme="majorHAnsi" w:hAnsiTheme="majorHAnsi" w:cstheme="majorHAnsi"/>
          <w:sz w:val="22"/>
          <w:szCs w:val="22"/>
        </w:rPr>
      </w:pPr>
      <w:r w:rsidRPr="00D53E48">
        <w:rPr>
          <w:rFonts w:asciiTheme="majorHAnsi" w:hAnsiTheme="majorHAnsi" w:cstheme="majorHAnsi"/>
          <w:sz w:val="22"/>
          <w:szCs w:val="22"/>
        </w:rPr>
        <w:br/>
      </w:r>
      <w:r w:rsidRPr="00D53E48">
        <w:rPr>
          <w:rStyle w:val="Textoennegrita"/>
          <w:rFonts w:asciiTheme="majorHAnsi" w:hAnsiTheme="majorHAnsi" w:cstheme="majorHAnsi"/>
          <w:sz w:val="22"/>
          <w:szCs w:val="22"/>
        </w:rPr>
        <w:t>Parte 1</w:t>
      </w:r>
      <w:r w:rsidR="000C534D">
        <w:rPr>
          <w:rStyle w:val="Textoennegrita"/>
          <w:rFonts w:asciiTheme="majorHAnsi" w:hAnsiTheme="majorHAnsi" w:cstheme="majorHAnsi"/>
          <w:sz w:val="22"/>
          <w:szCs w:val="22"/>
        </w:rPr>
        <w:t>.</w:t>
      </w:r>
      <w:r w:rsidRPr="00D53E48">
        <w:rPr>
          <w:rFonts w:asciiTheme="majorHAnsi" w:hAnsiTheme="majorHAnsi" w:cstheme="majorHAnsi"/>
          <w:sz w:val="22"/>
          <w:szCs w:val="22"/>
        </w:rPr>
        <w:t> Conceptos y definiciones</w:t>
      </w:r>
      <w:r w:rsidR="000C534D">
        <w:rPr>
          <w:rFonts w:asciiTheme="majorHAnsi" w:hAnsiTheme="majorHAnsi" w:cstheme="majorHAnsi"/>
          <w:sz w:val="22"/>
          <w:szCs w:val="22"/>
        </w:rPr>
        <w:t>.</w:t>
      </w:r>
      <w:r w:rsidRPr="00D53E48">
        <w:rPr>
          <w:rFonts w:asciiTheme="majorHAnsi" w:hAnsiTheme="majorHAnsi" w:cstheme="majorHAnsi"/>
          <w:sz w:val="22"/>
          <w:szCs w:val="22"/>
        </w:rPr>
        <w:br/>
      </w:r>
      <w:r w:rsidRPr="00D53E48">
        <w:rPr>
          <w:rStyle w:val="Textoennegrita"/>
          <w:rFonts w:asciiTheme="majorHAnsi" w:hAnsiTheme="majorHAnsi" w:cstheme="majorHAnsi"/>
          <w:sz w:val="22"/>
          <w:szCs w:val="22"/>
        </w:rPr>
        <w:t>Parte 2</w:t>
      </w:r>
      <w:r w:rsidR="000C534D">
        <w:rPr>
          <w:rStyle w:val="Textoennegrita"/>
          <w:rFonts w:asciiTheme="majorHAnsi" w:hAnsiTheme="majorHAnsi" w:cstheme="majorHAnsi"/>
          <w:sz w:val="22"/>
          <w:szCs w:val="22"/>
        </w:rPr>
        <w:t>.</w:t>
      </w:r>
      <w:r w:rsidRPr="00D53E48">
        <w:rPr>
          <w:rFonts w:asciiTheme="majorHAnsi" w:hAnsiTheme="majorHAnsi" w:cstheme="majorHAnsi"/>
          <w:sz w:val="22"/>
          <w:szCs w:val="22"/>
        </w:rPr>
        <w:t> Procesos de prueba</w:t>
      </w:r>
      <w:r w:rsidR="000C534D">
        <w:rPr>
          <w:rFonts w:asciiTheme="majorHAnsi" w:hAnsiTheme="majorHAnsi" w:cstheme="majorHAnsi"/>
          <w:sz w:val="22"/>
          <w:szCs w:val="22"/>
        </w:rPr>
        <w:t>.</w:t>
      </w:r>
      <w:r w:rsidRPr="00D53E48">
        <w:rPr>
          <w:rFonts w:asciiTheme="majorHAnsi" w:hAnsiTheme="majorHAnsi" w:cstheme="majorHAnsi"/>
          <w:sz w:val="22"/>
          <w:szCs w:val="22"/>
        </w:rPr>
        <w:br/>
      </w:r>
      <w:r w:rsidRPr="00D53E48">
        <w:rPr>
          <w:rStyle w:val="Textoennegrita"/>
          <w:rFonts w:asciiTheme="majorHAnsi" w:hAnsiTheme="majorHAnsi" w:cstheme="majorHAnsi"/>
          <w:sz w:val="22"/>
          <w:szCs w:val="22"/>
        </w:rPr>
        <w:t>Parte 3</w:t>
      </w:r>
      <w:r w:rsidR="000C534D">
        <w:rPr>
          <w:rStyle w:val="Textoennegrita"/>
          <w:rFonts w:asciiTheme="majorHAnsi" w:hAnsiTheme="majorHAnsi" w:cstheme="majorHAnsi"/>
          <w:sz w:val="22"/>
          <w:szCs w:val="22"/>
        </w:rPr>
        <w:t>.</w:t>
      </w:r>
      <w:r w:rsidRPr="00D53E48">
        <w:rPr>
          <w:rFonts w:asciiTheme="majorHAnsi" w:hAnsiTheme="majorHAnsi" w:cstheme="majorHAnsi"/>
          <w:sz w:val="22"/>
          <w:szCs w:val="22"/>
        </w:rPr>
        <w:t> Documentación de prueba</w:t>
      </w:r>
      <w:r w:rsidR="000C534D">
        <w:rPr>
          <w:rFonts w:asciiTheme="majorHAnsi" w:hAnsiTheme="majorHAnsi" w:cstheme="majorHAnsi"/>
          <w:sz w:val="22"/>
          <w:szCs w:val="22"/>
        </w:rPr>
        <w:t>.</w:t>
      </w:r>
      <w:r w:rsidRPr="00D53E48">
        <w:rPr>
          <w:rFonts w:asciiTheme="majorHAnsi" w:hAnsiTheme="majorHAnsi" w:cstheme="majorHAnsi"/>
          <w:sz w:val="22"/>
          <w:szCs w:val="22"/>
        </w:rPr>
        <w:br/>
      </w:r>
      <w:r w:rsidRPr="00D53E48">
        <w:rPr>
          <w:rStyle w:val="Textoennegrita"/>
          <w:rFonts w:asciiTheme="majorHAnsi" w:hAnsiTheme="majorHAnsi" w:cstheme="majorHAnsi"/>
          <w:sz w:val="22"/>
          <w:szCs w:val="22"/>
        </w:rPr>
        <w:t>Parte 4</w:t>
      </w:r>
      <w:r w:rsidR="000C534D">
        <w:rPr>
          <w:rStyle w:val="Textoennegrita"/>
          <w:rFonts w:asciiTheme="majorHAnsi" w:hAnsiTheme="majorHAnsi" w:cstheme="majorHAnsi"/>
          <w:sz w:val="22"/>
          <w:szCs w:val="22"/>
        </w:rPr>
        <w:t>.</w:t>
      </w:r>
      <w:r w:rsidRPr="00D53E48">
        <w:rPr>
          <w:rFonts w:asciiTheme="majorHAnsi" w:hAnsiTheme="majorHAnsi" w:cstheme="majorHAnsi"/>
          <w:sz w:val="22"/>
          <w:szCs w:val="22"/>
        </w:rPr>
        <w:t> Técnicas de prueba</w:t>
      </w:r>
      <w:r w:rsidR="000C534D">
        <w:rPr>
          <w:rFonts w:asciiTheme="majorHAnsi" w:hAnsiTheme="majorHAnsi" w:cstheme="majorHAnsi"/>
          <w:sz w:val="22"/>
          <w:szCs w:val="22"/>
        </w:rPr>
        <w:t>.</w:t>
      </w:r>
      <w:r w:rsidRPr="00D53E48">
        <w:rPr>
          <w:rFonts w:asciiTheme="majorHAnsi" w:hAnsiTheme="majorHAnsi" w:cstheme="majorHAnsi"/>
          <w:sz w:val="22"/>
          <w:szCs w:val="22"/>
        </w:rPr>
        <w:br/>
      </w:r>
      <w:r w:rsidRPr="00D53E48">
        <w:rPr>
          <w:rStyle w:val="Textoennegrita"/>
          <w:rFonts w:asciiTheme="majorHAnsi" w:hAnsiTheme="majorHAnsi" w:cstheme="majorHAnsi"/>
          <w:sz w:val="22"/>
          <w:szCs w:val="22"/>
        </w:rPr>
        <w:t>Parte 5</w:t>
      </w:r>
      <w:r w:rsidR="000C534D">
        <w:rPr>
          <w:rStyle w:val="Textoennegrita"/>
          <w:rFonts w:asciiTheme="majorHAnsi" w:hAnsiTheme="majorHAnsi" w:cstheme="majorHAnsi"/>
          <w:sz w:val="22"/>
          <w:szCs w:val="22"/>
        </w:rPr>
        <w:t>.</w:t>
      </w:r>
      <w:r w:rsidRPr="00D53E48">
        <w:rPr>
          <w:rFonts w:asciiTheme="majorHAnsi" w:hAnsiTheme="majorHAnsi" w:cstheme="majorHAnsi"/>
          <w:sz w:val="22"/>
          <w:szCs w:val="22"/>
        </w:rPr>
        <w:t> Pruebas en contextos ágiles (</w:t>
      </w:r>
      <w:r w:rsidRPr="000C534D">
        <w:rPr>
          <w:rFonts w:asciiTheme="majorHAnsi" w:hAnsiTheme="majorHAnsi" w:cstheme="majorHAnsi"/>
          <w:i/>
          <w:iCs/>
          <w:sz w:val="22"/>
          <w:szCs w:val="22"/>
        </w:rPr>
        <w:t>Keyword-Driven</w:t>
      </w:r>
      <w:r w:rsidRPr="00D53E48">
        <w:rPr>
          <w:rFonts w:asciiTheme="majorHAnsi" w:hAnsiTheme="majorHAnsi" w:cstheme="majorHAnsi"/>
          <w:sz w:val="22"/>
          <w:szCs w:val="22"/>
        </w:rPr>
        <w:t>)</w:t>
      </w:r>
      <w:r w:rsidR="000C534D">
        <w:rPr>
          <w:rFonts w:asciiTheme="majorHAnsi" w:hAnsiTheme="majorHAnsi" w:cstheme="majorHAnsi"/>
          <w:sz w:val="22"/>
          <w:szCs w:val="22"/>
        </w:rPr>
        <w:t>.</w:t>
      </w:r>
    </w:p>
    <w:p w14:paraId="0E2E2AEB" w14:textId="6FEE49F7" w:rsidR="005719AB" w:rsidRPr="00D53E48" w:rsidRDefault="005719AB" w:rsidP="007704C1">
      <w:pPr>
        <w:pStyle w:val="NormalWeb"/>
        <w:spacing w:before="0" w:beforeAutospacing="0" w:after="0" w:afterAutospacing="0" w:line="360" w:lineRule="auto"/>
        <w:rPr>
          <w:rFonts w:asciiTheme="majorHAnsi" w:hAnsiTheme="majorHAnsi" w:cstheme="majorHAnsi"/>
          <w:sz w:val="22"/>
          <w:szCs w:val="22"/>
        </w:rPr>
      </w:pPr>
    </w:p>
    <w:p w14:paraId="23986CE9" w14:textId="7A7E89CB" w:rsidR="00387BB5" w:rsidRPr="00D53E48" w:rsidRDefault="00387BB5" w:rsidP="007704C1">
      <w:pPr>
        <w:pStyle w:val="NormalWeb"/>
        <w:spacing w:before="0" w:beforeAutospacing="0" w:after="0" w:afterAutospacing="0" w:line="360" w:lineRule="auto"/>
        <w:rPr>
          <w:rFonts w:asciiTheme="majorHAnsi" w:hAnsiTheme="majorHAnsi" w:cstheme="majorHAnsi"/>
          <w:sz w:val="22"/>
          <w:szCs w:val="22"/>
        </w:rPr>
      </w:pPr>
      <w:r w:rsidRPr="00D53E48">
        <w:rPr>
          <w:rFonts w:asciiTheme="majorHAnsi" w:hAnsiTheme="majorHAnsi" w:cstheme="majorHAnsi"/>
          <w:sz w:val="22"/>
          <w:szCs w:val="22"/>
        </w:rPr>
        <w:t xml:space="preserve">Uno de los errores más comunes es usar un estándar fuera de su contexto. </w:t>
      </w:r>
      <w:r w:rsidR="000C534D">
        <w:rPr>
          <w:rFonts w:asciiTheme="majorHAnsi" w:hAnsiTheme="majorHAnsi" w:cstheme="majorHAnsi"/>
          <w:sz w:val="22"/>
          <w:szCs w:val="22"/>
        </w:rPr>
        <w:t>Por ello, la e</w:t>
      </w:r>
      <w:r w:rsidRPr="00D53E48">
        <w:rPr>
          <w:rFonts w:asciiTheme="majorHAnsi" w:hAnsiTheme="majorHAnsi" w:cstheme="majorHAnsi"/>
          <w:sz w:val="22"/>
          <w:szCs w:val="22"/>
        </w:rPr>
        <w:t>sta tabla ayuda a elegir el correcto</w:t>
      </w:r>
      <w:r w:rsidR="000C534D">
        <w:rPr>
          <w:rFonts w:asciiTheme="majorHAnsi" w:hAnsiTheme="majorHAnsi" w:cstheme="majorHAnsi"/>
          <w:sz w:val="22"/>
          <w:szCs w:val="22"/>
        </w:rPr>
        <w:t>,</w:t>
      </w:r>
      <w:r w:rsidRPr="00D53E48">
        <w:rPr>
          <w:rFonts w:asciiTheme="majorHAnsi" w:hAnsiTheme="majorHAnsi" w:cstheme="majorHAnsi"/>
          <w:sz w:val="22"/>
          <w:szCs w:val="22"/>
        </w:rPr>
        <w:t xml:space="preserve"> según la situación del proyecto</w:t>
      </w:r>
      <w:r w:rsidR="000C534D">
        <w:rPr>
          <w:rFonts w:asciiTheme="majorHAnsi" w:hAnsiTheme="majorHAnsi" w:cstheme="majorHAnsi"/>
          <w:sz w:val="22"/>
          <w:szCs w:val="22"/>
        </w:rPr>
        <w:t>:</w:t>
      </w:r>
    </w:p>
    <w:p w14:paraId="7FBCFF88" w14:textId="21618105" w:rsidR="00E758E3" w:rsidRPr="00FC4ADC" w:rsidRDefault="00E758E3" w:rsidP="00E758E3">
      <w:pPr>
        <w:pStyle w:val="NormalWeb"/>
        <w:spacing w:line="360" w:lineRule="auto"/>
        <w:rPr>
          <w:rFonts w:asciiTheme="majorHAnsi" w:hAnsiTheme="majorHAnsi" w:cstheme="majorHAnsi"/>
          <w:b/>
          <w:bCs/>
          <w:sz w:val="22"/>
          <w:szCs w:val="22"/>
        </w:rPr>
      </w:pPr>
      <w:r>
        <w:rPr>
          <w:rFonts w:asciiTheme="majorHAnsi" w:hAnsiTheme="majorHAnsi" w:cstheme="majorHAnsi"/>
          <w:b/>
          <w:bCs/>
          <w:sz w:val="22"/>
          <w:szCs w:val="22"/>
        </w:rPr>
        <w:t xml:space="preserve">Tabla 3. </w:t>
      </w:r>
      <w:r>
        <w:rPr>
          <w:rFonts w:asciiTheme="majorHAnsi" w:hAnsiTheme="majorHAnsi" w:cstheme="majorHAnsi"/>
          <w:i/>
          <w:iCs/>
          <w:sz w:val="22"/>
          <w:szCs w:val="22"/>
        </w:rPr>
        <w:t>Comparación de estándares de prueba</w:t>
      </w:r>
    </w:p>
    <w:tbl>
      <w:tblPr>
        <w:tblStyle w:val="Tablaconcuadrcula"/>
        <w:tblW w:w="0" w:type="auto"/>
        <w:tblInd w:w="0" w:type="dxa"/>
        <w:tblLook w:val="04A0" w:firstRow="1" w:lastRow="0" w:firstColumn="1" w:lastColumn="0" w:noHBand="0" w:noVBand="1"/>
      </w:tblPr>
      <w:tblGrid>
        <w:gridCol w:w="1309"/>
        <w:gridCol w:w="1631"/>
        <w:gridCol w:w="1560"/>
        <w:gridCol w:w="1505"/>
        <w:gridCol w:w="1347"/>
        <w:gridCol w:w="1298"/>
        <w:gridCol w:w="1312"/>
      </w:tblGrid>
      <w:tr w:rsidR="00E758E3" w14:paraId="6AD468F3" w14:textId="77777777" w:rsidTr="00E758E3">
        <w:tc>
          <w:tcPr>
            <w:tcW w:w="1423" w:type="dxa"/>
          </w:tcPr>
          <w:p w14:paraId="0816CB4B" w14:textId="28ACF915" w:rsidR="00E758E3" w:rsidRPr="00E758E3" w:rsidRDefault="00E758E3" w:rsidP="00E758E3">
            <w:pPr>
              <w:pStyle w:val="NormalWeb"/>
              <w:spacing w:before="0" w:beforeAutospacing="0" w:after="0" w:afterAutospacing="0" w:line="360" w:lineRule="auto"/>
              <w:jc w:val="center"/>
              <w:rPr>
                <w:rFonts w:ascii="Calibri" w:hAnsi="Calibri" w:cs="Calibri"/>
                <w:b/>
                <w:bCs/>
                <w:sz w:val="22"/>
                <w:szCs w:val="22"/>
              </w:rPr>
            </w:pPr>
            <w:r>
              <w:rPr>
                <w:rFonts w:ascii="Calibri" w:hAnsi="Calibri" w:cs="Calibri"/>
                <w:b/>
                <w:bCs/>
                <w:sz w:val="22"/>
                <w:szCs w:val="22"/>
              </w:rPr>
              <w:t>Estándar</w:t>
            </w:r>
          </w:p>
        </w:tc>
        <w:tc>
          <w:tcPr>
            <w:tcW w:w="1423" w:type="dxa"/>
          </w:tcPr>
          <w:p w14:paraId="6D81A827" w14:textId="2A8E4A5F" w:rsidR="00E758E3" w:rsidRPr="00E758E3" w:rsidRDefault="00E758E3" w:rsidP="00E758E3">
            <w:pPr>
              <w:pStyle w:val="NormalWeb"/>
              <w:spacing w:before="0" w:beforeAutospacing="0" w:after="0" w:afterAutospacing="0" w:line="360" w:lineRule="auto"/>
              <w:jc w:val="center"/>
              <w:rPr>
                <w:rFonts w:ascii="Calibri" w:hAnsi="Calibri" w:cs="Calibri"/>
                <w:b/>
                <w:bCs/>
                <w:sz w:val="22"/>
                <w:szCs w:val="22"/>
              </w:rPr>
            </w:pPr>
            <w:r>
              <w:rPr>
                <w:rFonts w:ascii="Calibri" w:hAnsi="Calibri" w:cs="Calibri"/>
                <w:b/>
                <w:bCs/>
                <w:sz w:val="22"/>
                <w:szCs w:val="22"/>
              </w:rPr>
              <w:t>IEEE 829</w:t>
            </w:r>
          </w:p>
        </w:tc>
        <w:tc>
          <w:tcPr>
            <w:tcW w:w="1423" w:type="dxa"/>
          </w:tcPr>
          <w:p w14:paraId="221CCAF1" w14:textId="0A396F18" w:rsidR="00E758E3" w:rsidRPr="00E758E3" w:rsidRDefault="00E758E3" w:rsidP="00E758E3">
            <w:pPr>
              <w:pStyle w:val="NormalWeb"/>
              <w:spacing w:before="0" w:beforeAutospacing="0" w:after="0" w:afterAutospacing="0" w:line="360" w:lineRule="auto"/>
              <w:jc w:val="center"/>
              <w:rPr>
                <w:rFonts w:ascii="Calibri" w:hAnsi="Calibri" w:cs="Calibri"/>
                <w:b/>
                <w:bCs/>
                <w:sz w:val="22"/>
                <w:szCs w:val="22"/>
              </w:rPr>
            </w:pPr>
            <w:r>
              <w:rPr>
                <w:rFonts w:ascii="Calibri" w:hAnsi="Calibri" w:cs="Calibri"/>
                <w:b/>
                <w:bCs/>
                <w:sz w:val="22"/>
                <w:szCs w:val="22"/>
              </w:rPr>
              <w:t>IEEE 730</w:t>
            </w:r>
          </w:p>
        </w:tc>
        <w:tc>
          <w:tcPr>
            <w:tcW w:w="1423" w:type="dxa"/>
          </w:tcPr>
          <w:p w14:paraId="45A2533F" w14:textId="3407D602" w:rsidR="00E758E3" w:rsidRPr="00E758E3" w:rsidRDefault="00E758E3" w:rsidP="00E758E3">
            <w:pPr>
              <w:pStyle w:val="NormalWeb"/>
              <w:spacing w:before="0" w:beforeAutospacing="0" w:after="0" w:afterAutospacing="0" w:line="360" w:lineRule="auto"/>
              <w:jc w:val="center"/>
              <w:rPr>
                <w:rFonts w:ascii="Calibri" w:hAnsi="Calibri" w:cs="Calibri"/>
                <w:b/>
                <w:bCs/>
                <w:sz w:val="22"/>
                <w:szCs w:val="22"/>
              </w:rPr>
            </w:pPr>
            <w:r>
              <w:rPr>
                <w:rFonts w:ascii="Calibri" w:hAnsi="Calibri" w:cs="Calibri"/>
                <w:b/>
                <w:bCs/>
                <w:sz w:val="22"/>
                <w:szCs w:val="22"/>
              </w:rPr>
              <w:t>IEEE 1008</w:t>
            </w:r>
          </w:p>
        </w:tc>
        <w:tc>
          <w:tcPr>
            <w:tcW w:w="1423" w:type="dxa"/>
          </w:tcPr>
          <w:p w14:paraId="7F606D9A" w14:textId="5666DBB4" w:rsidR="00E758E3" w:rsidRPr="00E758E3" w:rsidRDefault="00E758E3" w:rsidP="00E758E3">
            <w:pPr>
              <w:pStyle w:val="NormalWeb"/>
              <w:spacing w:before="0" w:beforeAutospacing="0" w:after="0" w:afterAutospacing="0" w:line="360" w:lineRule="auto"/>
              <w:jc w:val="center"/>
              <w:rPr>
                <w:rFonts w:ascii="Calibri" w:hAnsi="Calibri" w:cs="Calibri"/>
                <w:b/>
                <w:bCs/>
                <w:sz w:val="22"/>
                <w:szCs w:val="22"/>
              </w:rPr>
            </w:pPr>
            <w:r>
              <w:rPr>
                <w:rFonts w:ascii="Calibri" w:hAnsi="Calibri" w:cs="Calibri"/>
                <w:b/>
                <w:bCs/>
                <w:sz w:val="22"/>
                <w:szCs w:val="22"/>
              </w:rPr>
              <w:t>IEEE 29119-2</w:t>
            </w:r>
          </w:p>
        </w:tc>
        <w:tc>
          <w:tcPr>
            <w:tcW w:w="1423" w:type="dxa"/>
          </w:tcPr>
          <w:p w14:paraId="3159A55B" w14:textId="57937657" w:rsidR="00E758E3" w:rsidRPr="00E758E3" w:rsidRDefault="00E758E3" w:rsidP="00E758E3">
            <w:pPr>
              <w:pStyle w:val="NormalWeb"/>
              <w:spacing w:before="0" w:beforeAutospacing="0" w:after="0" w:afterAutospacing="0" w:line="360" w:lineRule="auto"/>
              <w:jc w:val="center"/>
              <w:rPr>
                <w:rFonts w:ascii="Calibri" w:hAnsi="Calibri" w:cs="Calibri"/>
                <w:b/>
                <w:bCs/>
                <w:sz w:val="22"/>
                <w:szCs w:val="22"/>
              </w:rPr>
            </w:pPr>
            <w:r>
              <w:rPr>
                <w:rFonts w:ascii="Calibri" w:hAnsi="Calibri" w:cs="Calibri"/>
                <w:b/>
                <w:bCs/>
                <w:sz w:val="22"/>
                <w:szCs w:val="22"/>
              </w:rPr>
              <w:t>IEEE 29119-4</w:t>
            </w:r>
          </w:p>
        </w:tc>
        <w:tc>
          <w:tcPr>
            <w:tcW w:w="1424" w:type="dxa"/>
          </w:tcPr>
          <w:p w14:paraId="57296A00" w14:textId="1AFE006B" w:rsidR="00E758E3" w:rsidRPr="00E758E3" w:rsidRDefault="00E758E3" w:rsidP="00E758E3">
            <w:pPr>
              <w:pStyle w:val="NormalWeb"/>
              <w:spacing w:before="0" w:beforeAutospacing="0" w:after="0" w:afterAutospacing="0" w:line="360" w:lineRule="auto"/>
              <w:jc w:val="center"/>
              <w:rPr>
                <w:rFonts w:ascii="Calibri" w:hAnsi="Calibri" w:cs="Calibri"/>
                <w:b/>
                <w:bCs/>
                <w:sz w:val="22"/>
                <w:szCs w:val="22"/>
              </w:rPr>
            </w:pPr>
            <w:r>
              <w:rPr>
                <w:rFonts w:ascii="Calibri" w:hAnsi="Calibri" w:cs="Calibri"/>
                <w:b/>
                <w:bCs/>
                <w:sz w:val="22"/>
                <w:szCs w:val="22"/>
              </w:rPr>
              <w:t>IEEE 29119-5</w:t>
            </w:r>
          </w:p>
        </w:tc>
      </w:tr>
      <w:tr w:rsidR="00E758E3" w14:paraId="2CD10852" w14:textId="77777777" w:rsidTr="00E758E3">
        <w:tc>
          <w:tcPr>
            <w:tcW w:w="1423" w:type="dxa"/>
          </w:tcPr>
          <w:p w14:paraId="71CB2224" w14:textId="033D1B39"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Enfoque principal</w:t>
            </w:r>
          </w:p>
        </w:tc>
        <w:tc>
          <w:tcPr>
            <w:tcW w:w="1423" w:type="dxa"/>
          </w:tcPr>
          <w:p w14:paraId="18E9C6A0" w14:textId="3B355DA2"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Documentación formal del proceso de prueba.</w:t>
            </w:r>
          </w:p>
        </w:tc>
        <w:tc>
          <w:tcPr>
            <w:tcW w:w="1423" w:type="dxa"/>
          </w:tcPr>
          <w:p w14:paraId="5B75B23A" w14:textId="58696EEF"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Plan de aseguramiento de calidad.</w:t>
            </w:r>
          </w:p>
        </w:tc>
        <w:tc>
          <w:tcPr>
            <w:tcW w:w="1423" w:type="dxa"/>
          </w:tcPr>
          <w:p w14:paraId="4D434D8F" w14:textId="333D8AE7"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Pruebas unitarias estructuradas.</w:t>
            </w:r>
          </w:p>
        </w:tc>
        <w:tc>
          <w:tcPr>
            <w:tcW w:w="1423" w:type="dxa"/>
          </w:tcPr>
          <w:p w14:paraId="2A0355C5" w14:textId="45F33B40"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Procesos completos de prueba.</w:t>
            </w:r>
          </w:p>
        </w:tc>
        <w:tc>
          <w:tcPr>
            <w:tcW w:w="1423" w:type="dxa"/>
          </w:tcPr>
          <w:p w14:paraId="5CFE32D8" w14:textId="0BE1D4E6"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Técnicas de diseño de prueba.</w:t>
            </w:r>
          </w:p>
        </w:tc>
        <w:tc>
          <w:tcPr>
            <w:tcW w:w="1424" w:type="dxa"/>
          </w:tcPr>
          <w:p w14:paraId="1EF15EDD" w14:textId="7C4E7D53"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Pruebas en entornos ágiles.</w:t>
            </w:r>
          </w:p>
        </w:tc>
      </w:tr>
      <w:tr w:rsidR="00E758E3" w14:paraId="36807F62" w14:textId="77777777" w:rsidTr="00E758E3">
        <w:tc>
          <w:tcPr>
            <w:tcW w:w="1423" w:type="dxa"/>
          </w:tcPr>
          <w:p w14:paraId="6A3908EE" w14:textId="48F7C335"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Aplica en</w:t>
            </w:r>
          </w:p>
        </w:tc>
        <w:tc>
          <w:tcPr>
            <w:tcW w:w="1423" w:type="dxa"/>
          </w:tcPr>
          <w:p w14:paraId="291875D1" w14:textId="1F435537"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Todo el STLC.</w:t>
            </w:r>
          </w:p>
        </w:tc>
        <w:tc>
          <w:tcPr>
            <w:tcW w:w="1423" w:type="dxa"/>
          </w:tcPr>
          <w:p w14:paraId="2A6CA739" w14:textId="30E8A834"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Fase de planeación.</w:t>
            </w:r>
          </w:p>
        </w:tc>
        <w:tc>
          <w:tcPr>
            <w:tcW w:w="1423" w:type="dxa"/>
          </w:tcPr>
          <w:p w14:paraId="2557F672" w14:textId="28A7BCC3" w:rsidR="00E758E3" w:rsidRPr="00E758E3" w:rsidRDefault="00E758E3" w:rsidP="00E758E3">
            <w:pPr>
              <w:pStyle w:val="NormalWeb"/>
              <w:spacing w:before="0" w:beforeAutospacing="0" w:after="0" w:afterAutospacing="0" w:line="360" w:lineRule="auto"/>
              <w:rPr>
                <w:rFonts w:ascii="Calibri" w:hAnsi="Calibri" w:cs="Calibri"/>
                <w:i/>
                <w:iCs/>
                <w:sz w:val="22"/>
                <w:szCs w:val="22"/>
              </w:rPr>
            </w:pPr>
            <w:r>
              <w:rPr>
                <w:rFonts w:ascii="Calibri" w:hAnsi="Calibri" w:cs="Calibri"/>
                <w:sz w:val="22"/>
                <w:szCs w:val="22"/>
              </w:rPr>
              <w:t xml:space="preserve">Desarrollo / </w:t>
            </w:r>
            <w:r>
              <w:rPr>
                <w:rFonts w:ascii="Calibri" w:hAnsi="Calibri" w:cs="Calibri"/>
                <w:i/>
                <w:iCs/>
                <w:sz w:val="22"/>
                <w:szCs w:val="22"/>
              </w:rPr>
              <w:t>Sprint.</w:t>
            </w:r>
          </w:p>
        </w:tc>
        <w:tc>
          <w:tcPr>
            <w:tcW w:w="1423" w:type="dxa"/>
          </w:tcPr>
          <w:p w14:paraId="3A964ADB" w14:textId="68771F45"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Gestión de pruebas.</w:t>
            </w:r>
          </w:p>
        </w:tc>
        <w:tc>
          <w:tcPr>
            <w:tcW w:w="1423" w:type="dxa"/>
          </w:tcPr>
          <w:p w14:paraId="32C28C6D" w14:textId="55752E84"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Diseño de casos.</w:t>
            </w:r>
          </w:p>
        </w:tc>
        <w:tc>
          <w:tcPr>
            <w:tcW w:w="1424" w:type="dxa"/>
          </w:tcPr>
          <w:p w14:paraId="6C91F568" w14:textId="68A52EF7" w:rsidR="00E758E3" w:rsidRPr="00E758E3" w:rsidRDefault="00E758E3" w:rsidP="00E758E3">
            <w:pPr>
              <w:pStyle w:val="NormalWeb"/>
              <w:spacing w:before="0" w:beforeAutospacing="0" w:after="0" w:afterAutospacing="0" w:line="360" w:lineRule="auto"/>
              <w:rPr>
                <w:rFonts w:ascii="Calibri" w:hAnsi="Calibri" w:cs="Calibri"/>
                <w:i/>
                <w:iCs/>
                <w:sz w:val="22"/>
                <w:szCs w:val="22"/>
              </w:rPr>
            </w:pPr>
            <w:r>
              <w:rPr>
                <w:rFonts w:ascii="Calibri" w:hAnsi="Calibri" w:cs="Calibri"/>
                <w:i/>
                <w:iCs/>
                <w:sz w:val="22"/>
                <w:szCs w:val="22"/>
              </w:rPr>
              <w:t>Sprint / scrum.</w:t>
            </w:r>
          </w:p>
        </w:tc>
      </w:tr>
      <w:tr w:rsidR="00E758E3" w14:paraId="5308F3C6" w14:textId="77777777" w:rsidTr="00E758E3">
        <w:tc>
          <w:tcPr>
            <w:tcW w:w="1423" w:type="dxa"/>
          </w:tcPr>
          <w:p w14:paraId="7AA39BF4" w14:textId="6FE82A7D"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Nivel de proyecto</w:t>
            </w:r>
          </w:p>
        </w:tc>
        <w:tc>
          <w:tcPr>
            <w:tcW w:w="1423" w:type="dxa"/>
          </w:tcPr>
          <w:p w14:paraId="71A2D92C" w14:textId="3E8CF2B3"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Todos.</w:t>
            </w:r>
          </w:p>
        </w:tc>
        <w:tc>
          <w:tcPr>
            <w:tcW w:w="1423" w:type="dxa"/>
          </w:tcPr>
          <w:p w14:paraId="0F725ECE" w14:textId="2592E1E9"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Grande.</w:t>
            </w:r>
          </w:p>
        </w:tc>
        <w:tc>
          <w:tcPr>
            <w:tcW w:w="1423" w:type="dxa"/>
          </w:tcPr>
          <w:p w14:paraId="31ABB504" w14:textId="4F8985F3"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Mediano.</w:t>
            </w:r>
          </w:p>
        </w:tc>
        <w:tc>
          <w:tcPr>
            <w:tcW w:w="1423" w:type="dxa"/>
          </w:tcPr>
          <w:p w14:paraId="234C2C6D" w14:textId="626EFE83"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Grande.</w:t>
            </w:r>
          </w:p>
        </w:tc>
        <w:tc>
          <w:tcPr>
            <w:tcW w:w="1423" w:type="dxa"/>
          </w:tcPr>
          <w:p w14:paraId="3C51207F" w14:textId="70A20130"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Todos.</w:t>
            </w:r>
          </w:p>
        </w:tc>
        <w:tc>
          <w:tcPr>
            <w:tcW w:w="1424" w:type="dxa"/>
          </w:tcPr>
          <w:p w14:paraId="0F588C3F" w14:textId="60AB3E77"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Ágil.</w:t>
            </w:r>
          </w:p>
        </w:tc>
      </w:tr>
    </w:tbl>
    <w:p w14:paraId="30FEFB67" w14:textId="16AC2BB9" w:rsidR="00387BB5" w:rsidRDefault="00387BB5" w:rsidP="007704C1">
      <w:pPr>
        <w:pStyle w:val="NormalWeb"/>
        <w:spacing w:before="0" w:beforeAutospacing="0" w:after="0" w:afterAutospacing="0" w:line="360" w:lineRule="auto"/>
        <w:rPr>
          <w:rFonts w:ascii="Calibri" w:hAnsi="Calibri" w:cs="Calibri"/>
          <w:sz w:val="22"/>
          <w:szCs w:val="22"/>
        </w:rPr>
      </w:pPr>
    </w:p>
    <w:p w14:paraId="66161473" w14:textId="781B5B1D" w:rsidR="00D946D9" w:rsidRDefault="00D946D9" w:rsidP="007704C1">
      <w:pPr>
        <w:pStyle w:val="NormalWeb"/>
        <w:spacing w:before="0" w:beforeAutospacing="0" w:after="0" w:afterAutospacing="0" w:line="360" w:lineRule="auto"/>
        <w:rPr>
          <w:rFonts w:ascii="Calibri" w:hAnsi="Calibri" w:cs="Calibri"/>
          <w:sz w:val="22"/>
          <w:szCs w:val="22"/>
        </w:rPr>
      </w:pPr>
    </w:p>
    <w:p w14:paraId="4C83517C" w14:textId="64D9D5E4" w:rsidR="00D946D9" w:rsidRDefault="00D946D9" w:rsidP="007704C1">
      <w:pPr>
        <w:pStyle w:val="NormalWeb"/>
        <w:spacing w:before="0" w:beforeAutospacing="0" w:after="0" w:afterAutospacing="0" w:line="360" w:lineRule="auto"/>
        <w:rPr>
          <w:rFonts w:ascii="Calibri" w:hAnsi="Calibri" w:cs="Calibri"/>
          <w:sz w:val="22"/>
          <w:szCs w:val="22"/>
        </w:rPr>
      </w:pPr>
    </w:p>
    <w:p w14:paraId="13EF6F7C" w14:textId="77777777" w:rsidR="00D946D9" w:rsidRPr="00D53E48" w:rsidRDefault="00D946D9" w:rsidP="007704C1">
      <w:pPr>
        <w:pStyle w:val="NormalWeb"/>
        <w:spacing w:before="0" w:beforeAutospacing="0" w:after="0" w:afterAutospacing="0" w:line="360" w:lineRule="auto"/>
        <w:rPr>
          <w:rFonts w:ascii="Calibri" w:hAnsi="Calibri" w:cs="Calibri"/>
          <w:sz w:val="22"/>
          <w:szCs w:val="22"/>
        </w:rPr>
      </w:pPr>
    </w:p>
    <w:p w14:paraId="5FB0F356" w14:textId="77777777" w:rsidR="008753A9" w:rsidRPr="00D53E48" w:rsidRDefault="008753A9" w:rsidP="007704C1">
      <w:pPr>
        <w:pStyle w:val="NormalWeb"/>
        <w:spacing w:before="0" w:beforeAutospacing="0" w:after="0" w:afterAutospacing="0" w:line="360" w:lineRule="auto"/>
        <w:rPr>
          <w:rFonts w:ascii="Calibri" w:hAnsi="Calibri" w:cs="Calibri"/>
          <w:color w:val="943634" w:themeColor="accent2" w:themeShade="BF"/>
          <w:sz w:val="22"/>
          <w:szCs w:val="22"/>
        </w:rPr>
      </w:pPr>
    </w:p>
    <w:p w14:paraId="037D2D57" w14:textId="1B592247" w:rsidR="00324713" w:rsidRPr="00D53E48" w:rsidRDefault="009606D4" w:rsidP="006B3016">
      <w:pPr>
        <w:pStyle w:val="NormalWeb"/>
        <w:numPr>
          <w:ilvl w:val="1"/>
          <w:numId w:val="15"/>
        </w:numPr>
        <w:spacing w:before="0" w:beforeAutospacing="0" w:after="0" w:afterAutospacing="0" w:line="360" w:lineRule="auto"/>
        <w:ind w:left="426"/>
        <w:jc w:val="center"/>
        <w:outlineLvl w:val="0"/>
      </w:pPr>
      <w:bookmarkStart w:id="27" w:name="_Toc222957579"/>
      <w:r w:rsidRPr="00D53E48">
        <w:rPr>
          <w:rFonts w:ascii="Calibri" w:hAnsi="Calibri" w:cs="Calibri"/>
          <w:b/>
          <w:bCs/>
          <w:sz w:val="22"/>
          <w:szCs w:val="22"/>
        </w:rPr>
        <w:lastRenderedPageBreak/>
        <w:t xml:space="preserve">Modelos de </w:t>
      </w:r>
      <w:r w:rsidR="00E758E3" w:rsidRPr="00D53E48">
        <w:rPr>
          <w:rFonts w:ascii="Calibri" w:hAnsi="Calibri" w:cs="Calibri"/>
          <w:b/>
          <w:bCs/>
          <w:sz w:val="22"/>
          <w:szCs w:val="22"/>
        </w:rPr>
        <w:t xml:space="preserve">calidad de </w:t>
      </w:r>
      <w:r w:rsidR="00E758E3" w:rsidRPr="00E758E3">
        <w:rPr>
          <w:rFonts w:ascii="Calibri" w:hAnsi="Calibri" w:cs="Calibri"/>
          <w:b/>
          <w:bCs/>
          <w:i/>
          <w:iCs/>
          <w:sz w:val="22"/>
          <w:szCs w:val="22"/>
        </w:rPr>
        <w:t>software</w:t>
      </w:r>
      <w:bookmarkEnd w:id="27"/>
    </w:p>
    <w:p w14:paraId="4501B245" w14:textId="77777777" w:rsidR="008B3D2D" w:rsidRDefault="008B3D2D" w:rsidP="00E758E3">
      <w:pPr>
        <w:pStyle w:val="NormalWeb"/>
        <w:spacing w:before="0" w:beforeAutospacing="0" w:after="0" w:afterAutospacing="0" w:line="360" w:lineRule="auto"/>
        <w:rPr>
          <w:rFonts w:ascii="Calibri" w:hAnsi="Calibri" w:cs="Calibri"/>
          <w:sz w:val="22"/>
          <w:szCs w:val="22"/>
        </w:rPr>
      </w:pPr>
    </w:p>
    <w:p w14:paraId="1ED43AF7" w14:textId="17A410D2" w:rsidR="008B3D2D" w:rsidRDefault="004C4B6B" w:rsidP="004C4B6B">
      <w:pPr>
        <w:pStyle w:val="NormalWeb"/>
        <w:spacing w:before="0" w:beforeAutospacing="0" w:after="0" w:afterAutospacing="0" w:line="360" w:lineRule="auto"/>
        <w:jc w:val="center"/>
        <w:rPr>
          <w:rFonts w:ascii="Calibri" w:hAnsi="Calibri" w:cs="Calibri"/>
          <w:sz w:val="22"/>
          <w:szCs w:val="22"/>
        </w:rPr>
      </w:pPr>
      <w:commentRangeStart w:id="28"/>
      <w:r w:rsidRPr="004C4B6B">
        <w:rPr>
          <w:rFonts w:ascii="Calibri" w:hAnsi="Calibri" w:cs="Calibri"/>
          <w:noProof/>
          <w:sz w:val="22"/>
          <w:szCs w:val="22"/>
        </w:rPr>
        <w:drawing>
          <wp:inline distT="0" distB="0" distL="0" distR="0" wp14:anchorId="0C25F77F" wp14:editId="7C133630">
            <wp:extent cx="1677556" cy="11906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85998" cy="1196616"/>
                    </a:xfrm>
                    <a:prstGeom prst="rect">
                      <a:avLst/>
                    </a:prstGeom>
                  </pic:spPr>
                </pic:pic>
              </a:graphicData>
            </a:graphic>
          </wp:inline>
        </w:drawing>
      </w:r>
      <w:commentRangeEnd w:id="28"/>
      <w:r>
        <w:rPr>
          <w:rStyle w:val="Refdecomentario"/>
          <w:rFonts w:ascii="Arial" w:eastAsia="Arial" w:hAnsi="Arial" w:cs="Arial"/>
        </w:rPr>
        <w:commentReference w:id="28"/>
      </w:r>
    </w:p>
    <w:p w14:paraId="0B3F9433" w14:textId="77777777" w:rsidR="008B3D2D" w:rsidRDefault="008B3D2D" w:rsidP="00E758E3">
      <w:pPr>
        <w:pStyle w:val="NormalWeb"/>
        <w:spacing w:before="0" w:beforeAutospacing="0" w:after="0" w:afterAutospacing="0" w:line="360" w:lineRule="auto"/>
        <w:rPr>
          <w:rFonts w:ascii="Calibri" w:hAnsi="Calibri" w:cs="Calibri"/>
          <w:sz w:val="22"/>
          <w:szCs w:val="22"/>
        </w:rPr>
      </w:pPr>
    </w:p>
    <w:p w14:paraId="1E5566E2" w14:textId="4EE6E72D" w:rsidR="00D0608D" w:rsidRPr="00D53E48" w:rsidRDefault="00324713" w:rsidP="00E758E3">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Son marcos de referencia que establecen criterios y características para evaluar y asegurar la calidad de un producto de </w:t>
      </w:r>
      <w:r w:rsidRPr="00291E3B">
        <w:rPr>
          <w:rFonts w:ascii="Calibri" w:hAnsi="Calibri" w:cs="Calibri"/>
          <w:i/>
          <w:iCs/>
          <w:sz w:val="22"/>
          <w:szCs w:val="22"/>
        </w:rPr>
        <w:t>software</w:t>
      </w:r>
      <w:r w:rsidRPr="00D53E48">
        <w:rPr>
          <w:rFonts w:ascii="Calibri" w:hAnsi="Calibri" w:cs="Calibri"/>
          <w:sz w:val="22"/>
          <w:szCs w:val="22"/>
        </w:rPr>
        <w:t>. Definen aspectos como funcionalidad, confiabilidad, usabilidad, eficiencia y mantenibilidad, permitiendo medir el cumplimiento de estándares y orientar la mejora continua del sistema.</w:t>
      </w:r>
    </w:p>
    <w:p w14:paraId="49333824" w14:textId="77777777" w:rsidR="00200C6B" w:rsidRPr="00D53E48" w:rsidRDefault="00200C6B" w:rsidP="00324713">
      <w:pPr>
        <w:pStyle w:val="NormalWeb"/>
        <w:spacing w:before="0" w:beforeAutospacing="0" w:after="0" w:afterAutospacing="0" w:line="360" w:lineRule="auto"/>
        <w:jc w:val="both"/>
        <w:rPr>
          <w:rFonts w:ascii="Calibri" w:hAnsi="Calibri" w:cs="Calibri"/>
          <w:bCs/>
          <w:sz w:val="22"/>
          <w:szCs w:val="22"/>
        </w:rPr>
      </w:pPr>
    </w:p>
    <w:p w14:paraId="4AAE8370" w14:textId="0ABBBC8D" w:rsidR="00D0608D" w:rsidRPr="00D53E48" w:rsidRDefault="009606D4" w:rsidP="006B3016">
      <w:pPr>
        <w:pStyle w:val="NormalWeb"/>
        <w:numPr>
          <w:ilvl w:val="1"/>
          <w:numId w:val="18"/>
        </w:numPr>
        <w:spacing w:before="0" w:beforeAutospacing="0" w:after="0" w:afterAutospacing="0" w:line="360" w:lineRule="auto"/>
        <w:outlineLvl w:val="1"/>
        <w:rPr>
          <w:rFonts w:ascii="Calibri" w:hAnsi="Calibri" w:cs="Calibri"/>
          <w:sz w:val="22"/>
          <w:szCs w:val="22"/>
        </w:rPr>
      </w:pPr>
      <w:bookmarkStart w:id="29" w:name="_Toc222957580"/>
      <w:r w:rsidRPr="00D53E48">
        <w:rPr>
          <w:rFonts w:ascii="Calibri" w:hAnsi="Calibri" w:cs="Calibri"/>
          <w:b/>
          <w:bCs/>
          <w:sz w:val="22"/>
          <w:szCs w:val="22"/>
        </w:rPr>
        <w:t>CMMI (Capability Maturity Model Integration)</w:t>
      </w:r>
      <w:bookmarkEnd w:id="29"/>
    </w:p>
    <w:p w14:paraId="30F23EAC" w14:textId="77777777" w:rsidR="00D53E48" w:rsidRPr="00D53E48" w:rsidRDefault="00D53E48" w:rsidP="00D53E48">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Un nivel de madurez es una plataforma evolutiva que describe el grado en que los procesos de una organización están definidos, gestionados, medidos y optimizados. Cada nivel representa un estado de madurez organizacional: para alcanzar un nivel superior se debe haber institucionalizado completamente todos los niveles anteriores. No es posible 'saltar' niveles.</w:t>
      </w:r>
    </w:p>
    <w:p w14:paraId="024BCC88" w14:textId="77777777" w:rsidR="00D53E48" w:rsidRPr="00D53E48" w:rsidRDefault="00D53E48" w:rsidP="00D53E48">
      <w:pPr>
        <w:pStyle w:val="NormalWeb"/>
        <w:spacing w:before="0" w:beforeAutospacing="0" w:after="0" w:afterAutospacing="0" w:line="360" w:lineRule="auto"/>
        <w:rPr>
          <w:rFonts w:ascii="Calibri" w:hAnsi="Calibri" w:cs="Calibri"/>
          <w:sz w:val="22"/>
          <w:szCs w:val="22"/>
        </w:rPr>
      </w:pPr>
    </w:p>
    <w:p w14:paraId="7739F675" w14:textId="2F542B0C" w:rsidR="00A85DB3" w:rsidRDefault="00D53E48" w:rsidP="006B3016">
      <w:pPr>
        <w:pStyle w:val="NormalWeb"/>
        <w:numPr>
          <w:ilvl w:val="0"/>
          <w:numId w:val="24"/>
        </w:numPr>
        <w:spacing w:before="0" w:beforeAutospacing="0" w:after="0" w:afterAutospacing="0" w:line="360" w:lineRule="auto"/>
        <w:rPr>
          <w:rFonts w:ascii="Calibri" w:hAnsi="Calibri" w:cs="Calibri"/>
          <w:b/>
          <w:bCs/>
          <w:sz w:val="22"/>
          <w:szCs w:val="22"/>
        </w:rPr>
      </w:pPr>
      <w:r w:rsidRPr="00D53E48">
        <w:rPr>
          <w:rFonts w:ascii="Calibri" w:hAnsi="Calibri" w:cs="Calibri"/>
          <w:b/>
          <w:bCs/>
          <w:sz w:val="22"/>
          <w:szCs w:val="22"/>
        </w:rPr>
        <w:t xml:space="preserve">Niveles de </w:t>
      </w:r>
      <w:r w:rsidR="00A85DB3">
        <w:rPr>
          <w:rFonts w:ascii="Calibri" w:hAnsi="Calibri" w:cs="Calibri"/>
          <w:b/>
          <w:bCs/>
          <w:sz w:val="22"/>
          <w:szCs w:val="22"/>
        </w:rPr>
        <w:t>m</w:t>
      </w:r>
      <w:r w:rsidRPr="00D53E48">
        <w:rPr>
          <w:rFonts w:ascii="Calibri" w:hAnsi="Calibri" w:cs="Calibri"/>
          <w:b/>
          <w:bCs/>
          <w:sz w:val="22"/>
          <w:szCs w:val="22"/>
        </w:rPr>
        <w:t>adurez</w:t>
      </w:r>
    </w:p>
    <w:p w14:paraId="4CAEA262" w14:textId="04C86E65" w:rsidR="00D53E48" w:rsidRPr="00A85DB3" w:rsidRDefault="00D53E48" w:rsidP="00A85DB3">
      <w:pPr>
        <w:pStyle w:val="NormalWeb"/>
        <w:spacing w:before="0" w:beforeAutospacing="0" w:after="0" w:afterAutospacing="0" w:line="360" w:lineRule="auto"/>
        <w:rPr>
          <w:rFonts w:ascii="Calibri" w:hAnsi="Calibri" w:cs="Calibri"/>
          <w:b/>
          <w:bCs/>
          <w:sz w:val="22"/>
          <w:szCs w:val="22"/>
        </w:rPr>
      </w:pPr>
      <w:r w:rsidRPr="00D53E48">
        <w:rPr>
          <w:rFonts w:ascii="Calibri" w:hAnsi="Calibri" w:cs="Calibri"/>
          <w:sz w:val="22"/>
          <w:szCs w:val="22"/>
        </w:rPr>
        <w:t>Un nivel de madurez es una plataforma evolutiva que describe el grado en que los procesos de una</w:t>
      </w:r>
      <w:r w:rsidR="00A85DB3">
        <w:rPr>
          <w:rFonts w:ascii="Calibri" w:hAnsi="Calibri" w:cs="Calibri"/>
          <w:sz w:val="22"/>
          <w:szCs w:val="22"/>
        </w:rPr>
        <w:t xml:space="preserve"> </w:t>
      </w:r>
      <w:r w:rsidRPr="00D53E48">
        <w:rPr>
          <w:rFonts w:ascii="Calibri" w:hAnsi="Calibri" w:cs="Calibri"/>
          <w:sz w:val="22"/>
          <w:szCs w:val="22"/>
        </w:rPr>
        <w:t>organización están definidos, gestionados, medidos y optimizados. Cada nivel representa un estado de madurez organizacional: para alcanzar un nivel superior se debe haber institucionalizado completamente</w:t>
      </w:r>
      <w:r w:rsidR="00A85DB3">
        <w:rPr>
          <w:rFonts w:ascii="Calibri" w:hAnsi="Calibri" w:cs="Calibri"/>
          <w:sz w:val="22"/>
          <w:szCs w:val="22"/>
        </w:rPr>
        <w:t xml:space="preserve"> </w:t>
      </w:r>
      <w:r w:rsidRPr="00D53E48">
        <w:rPr>
          <w:rFonts w:ascii="Calibri" w:hAnsi="Calibri" w:cs="Calibri"/>
          <w:sz w:val="22"/>
          <w:szCs w:val="22"/>
        </w:rPr>
        <w:t>todos los niveles anteriores. No es posible 'saltar' niveles.</w:t>
      </w:r>
      <w:r w:rsidR="00CE3246">
        <w:rPr>
          <w:rFonts w:ascii="Calibri" w:hAnsi="Calibri" w:cs="Calibri"/>
          <w:sz w:val="22"/>
          <w:szCs w:val="22"/>
        </w:rPr>
        <w:t xml:space="preserve"> La siguiente tabla detalla estos niveles:</w:t>
      </w:r>
    </w:p>
    <w:p w14:paraId="3C1596CD" w14:textId="387455FD" w:rsidR="00CF14F4" w:rsidRPr="00CE3246" w:rsidRDefault="00CE3246" w:rsidP="00CE3246">
      <w:pPr>
        <w:pStyle w:val="NormalWeb"/>
        <w:spacing w:line="360" w:lineRule="auto"/>
        <w:rPr>
          <w:rFonts w:asciiTheme="majorHAnsi" w:hAnsiTheme="majorHAnsi" w:cstheme="majorHAnsi"/>
          <w:b/>
          <w:bCs/>
          <w:sz w:val="22"/>
          <w:szCs w:val="22"/>
        </w:rPr>
      </w:pPr>
      <w:r>
        <w:rPr>
          <w:rFonts w:asciiTheme="majorHAnsi" w:hAnsiTheme="majorHAnsi" w:cstheme="majorHAnsi"/>
          <w:b/>
          <w:bCs/>
          <w:sz w:val="22"/>
          <w:szCs w:val="22"/>
        </w:rPr>
        <w:t xml:space="preserve">Tabla 4. </w:t>
      </w:r>
      <w:r>
        <w:rPr>
          <w:rFonts w:asciiTheme="majorHAnsi" w:hAnsiTheme="majorHAnsi" w:cstheme="majorHAnsi"/>
          <w:i/>
          <w:iCs/>
          <w:sz w:val="22"/>
          <w:szCs w:val="22"/>
        </w:rPr>
        <w:t>Niveles de madurez</w:t>
      </w:r>
      <w:r w:rsidR="00D53E48">
        <w:rPr>
          <w:rFonts w:ascii="Calibri" w:hAnsi="Calibri" w:cs="Calibri"/>
          <w:sz w:val="22"/>
          <w:szCs w:val="22"/>
        </w:rPr>
        <w:tab/>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96"/>
        <w:gridCol w:w="2481"/>
        <w:gridCol w:w="1530"/>
        <w:gridCol w:w="4519"/>
      </w:tblGrid>
      <w:tr w:rsidR="00D53E48" w:rsidRPr="00CE3246" w14:paraId="2E4C2175" w14:textId="77777777" w:rsidTr="00CF14F4">
        <w:trPr>
          <w:jc w:val="center"/>
        </w:trPr>
        <w:tc>
          <w:tcPr>
            <w:tcW w:w="498" w:type="dxa"/>
            <w:shd w:val="clear" w:color="auto" w:fill="000000" w:themeFill="text1"/>
            <w:tcMar>
              <w:top w:w="100" w:type="dxa"/>
              <w:left w:w="120" w:type="dxa"/>
              <w:bottom w:w="100" w:type="dxa"/>
              <w:right w:w="120" w:type="dxa"/>
            </w:tcMar>
          </w:tcPr>
          <w:p w14:paraId="46CC0B7B" w14:textId="77777777" w:rsidR="00D53E48" w:rsidRPr="00CE3246" w:rsidRDefault="00D53E48" w:rsidP="00D53E48">
            <w:pPr>
              <w:jc w:val="center"/>
              <w:rPr>
                <w:rFonts w:asciiTheme="majorHAnsi" w:hAnsiTheme="majorHAnsi" w:cstheme="majorHAnsi"/>
                <w:color w:val="FFFFFF" w:themeColor="background1"/>
              </w:rPr>
            </w:pPr>
            <w:r w:rsidRPr="00CE3246">
              <w:rPr>
                <w:rFonts w:asciiTheme="majorHAnsi" w:hAnsiTheme="majorHAnsi" w:cstheme="majorHAnsi"/>
                <w:b/>
                <w:bCs/>
                <w:color w:val="FFFFFF" w:themeColor="background1"/>
              </w:rPr>
              <w:t>N</w:t>
            </w:r>
          </w:p>
        </w:tc>
        <w:tc>
          <w:tcPr>
            <w:tcW w:w="2490" w:type="dxa"/>
            <w:shd w:val="clear" w:color="auto" w:fill="000000" w:themeFill="text1"/>
            <w:tcMar>
              <w:top w:w="100" w:type="dxa"/>
              <w:left w:w="120" w:type="dxa"/>
              <w:bottom w:w="100" w:type="dxa"/>
              <w:right w:w="120" w:type="dxa"/>
            </w:tcMar>
          </w:tcPr>
          <w:p w14:paraId="1CE15370" w14:textId="77777777" w:rsidR="00D53E48" w:rsidRPr="00CE3246" w:rsidRDefault="00D53E48" w:rsidP="00D53E48">
            <w:pPr>
              <w:jc w:val="center"/>
              <w:rPr>
                <w:rFonts w:asciiTheme="majorHAnsi" w:hAnsiTheme="majorHAnsi" w:cstheme="majorHAnsi"/>
                <w:color w:val="FFFFFF" w:themeColor="background1"/>
              </w:rPr>
            </w:pPr>
            <w:r w:rsidRPr="00CE3246">
              <w:rPr>
                <w:rFonts w:asciiTheme="majorHAnsi" w:hAnsiTheme="majorHAnsi" w:cstheme="majorHAnsi"/>
                <w:b/>
                <w:bCs/>
                <w:color w:val="FFFFFF" w:themeColor="background1"/>
              </w:rPr>
              <w:t>Nivel</w:t>
            </w:r>
          </w:p>
        </w:tc>
        <w:tc>
          <w:tcPr>
            <w:tcW w:w="1471" w:type="dxa"/>
            <w:shd w:val="clear" w:color="auto" w:fill="000000" w:themeFill="text1"/>
            <w:tcMar>
              <w:top w:w="100" w:type="dxa"/>
              <w:left w:w="120" w:type="dxa"/>
              <w:bottom w:w="100" w:type="dxa"/>
              <w:right w:w="120" w:type="dxa"/>
            </w:tcMar>
          </w:tcPr>
          <w:p w14:paraId="0B4ABCCB" w14:textId="77777777" w:rsidR="00D53E48" w:rsidRPr="00CE3246" w:rsidRDefault="00D53E48" w:rsidP="00D53E48">
            <w:pPr>
              <w:jc w:val="center"/>
              <w:rPr>
                <w:rFonts w:asciiTheme="majorHAnsi" w:hAnsiTheme="majorHAnsi" w:cstheme="majorHAnsi"/>
                <w:color w:val="FFFFFF" w:themeColor="background1"/>
              </w:rPr>
            </w:pPr>
            <w:r w:rsidRPr="00CE3246">
              <w:rPr>
                <w:rFonts w:asciiTheme="majorHAnsi" w:hAnsiTheme="majorHAnsi" w:cstheme="majorHAnsi"/>
                <w:b/>
                <w:bCs/>
                <w:color w:val="FFFFFF" w:themeColor="background1"/>
              </w:rPr>
              <w:t>Perfil</w:t>
            </w:r>
          </w:p>
        </w:tc>
        <w:tc>
          <w:tcPr>
            <w:tcW w:w="4567" w:type="dxa"/>
            <w:shd w:val="clear" w:color="auto" w:fill="000000" w:themeFill="text1"/>
            <w:tcMar>
              <w:top w:w="100" w:type="dxa"/>
              <w:left w:w="120" w:type="dxa"/>
              <w:bottom w:w="100" w:type="dxa"/>
              <w:right w:w="120" w:type="dxa"/>
            </w:tcMar>
          </w:tcPr>
          <w:p w14:paraId="4D3967B3" w14:textId="59004AD5" w:rsidR="00D53E48" w:rsidRPr="00CE3246" w:rsidRDefault="00D53E48" w:rsidP="00D53E48">
            <w:pPr>
              <w:jc w:val="center"/>
              <w:rPr>
                <w:rFonts w:asciiTheme="majorHAnsi" w:hAnsiTheme="majorHAnsi" w:cstheme="majorHAnsi"/>
                <w:color w:val="FFFFFF" w:themeColor="background1"/>
              </w:rPr>
            </w:pPr>
            <w:r w:rsidRPr="00CE3246">
              <w:rPr>
                <w:rFonts w:asciiTheme="majorHAnsi" w:hAnsiTheme="majorHAnsi" w:cstheme="majorHAnsi"/>
                <w:b/>
                <w:bCs/>
                <w:color w:val="FFFFFF" w:themeColor="background1"/>
              </w:rPr>
              <w:t xml:space="preserve">Descripción y </w:t>
            </w:r>
            <w:r w:rsidR="00CE3246">
              <w:rPr>
                <w:rFonts w:asciiTheme="majorHAnsi" w:hAnsiTheme="majorHAnsi" w:cstheme="majorHAnsi"/>
                <w:b/>
                <w:bCs/>
                <w:color w:val="FFFFFF" w:themeColor="background1"/>
              </w:rPr>
              <w:t>c</w:t>
            </w:r>
            <w:r w:rsidRPr="00CE3246">
              <w:rPr>
                <w:rFonts w:asciiTheme="majorHAnsi" w:hAnsiTheme="majorHAnsi" w:cstheme="majorHAnsi"/>
                <w:b/>
                <w:bCs/>
                <w:color w:val="FFFFFF" w:themeColor="background1"/>
              </w:rPr>
              <w:t>aracterísticas</w:t>
            </w:r>
          </w:p>
        </w:tc>
      </w:tr>
      <w:tr w:rsidR="00D53E48" w:rsidRPr="00CE3246" w14:paraId="5D5BD0B2" w14:textId="77777777" w:rsidTr="00CF14F4">
        <w:trPr>
          <w:jc w:val="center"/>
        </w:trPr>
        <w:tc>
          <w:tcPr>
            <w:tcW w:w="498" w:type="dxa"/>
            <w:shd w:val="clear" w:color="auto" w:fill="FFFFFF" w:themeFill="background1"/>
            <w:tcMar>
              <w:top w:w="90" w:type="dxa"/>
              <w:left w:w="120" w:type="dxa"/>
              <w:bottom w:w="90" w:type="dxa"/>
              <w:right w:w="120" w:type="dxa"/>
            </w:tcMar>
            <w:vAlign w:val="center"/>
          </w:tcPr>
          <w:p w14:paraId="39AC60C4" w14:textId="77777777" w:rsidR="00D53E48" w:rsidRPr="00CE3246" w:rsidRDefault="00D53E48" w:rsidP="00333FC4">
            <w:pPr>
              <w:jc w:val="center"/>
              <w:rPr>
                <w:rFonts w:asciiTheme="majorHAnsi" w:hAnsiTheme="majorHAnsi" w:cstheme="majorHAnsi"/>
              </w:rPr>
            </w:pPr>
            <w:r w:rsidRPr="00CE3246">
              <w:rPr>
                <w:rFonts w:asciiTheme="majorHAnsi" w:hAnsiTheme="majorHAnsi" w:cstheme="majorHAnsi"/>
                <w:b/>
                <w:bCs/>
              </w:rPr>
              <w:t>1</w:t>
            </w:r>
          </w:p>
        </w:tc>
        <w:tc>
          <w:tcPr>
            <w:tcW w:w="2490" w:type="dxa"/>
            <w:shd w:val="clear" w:color="auto" w:fill="FFFFFF" w:themeFill="background1"/>
            <w:tcMar>
              <w:top w:w="90" w:type="dxa"/>
              <w:left w:w="120" w:type="dxa"/>
              <w:bottom w:w="90" w:type="dxa"/>
              <w:right w:w="120" w:type="dxa"/>
            </w:tcMar>
            <w:vAlign w:val="center"/>
          </w:tcPr>
          <w:p w14:paraId="2509222F" w14:textId="77777777" w:rsidR="00D53E48" w:rsidRPr="00CE3246" w:rsidRDefault="00D53E48" w:rsidP="00D53E48">
            <w:pPr>
              <w:rPr>
                <w:rFonts w:asciiTheme="majorHAnsi" w:hAnsiTheme="majorHAnsi" w:cstheme="majorHAnsi"/>
              </w:rPr>
            </w:pPr>
            <w:r w:rsidRPr="00CE3246">
              <w:rPr>
                <w:rFonts w:asciiTheme="majorHAnsi" w:hAnsiTheme="majorHAnsi" w:cstheme="majorHAnsi"/>
                <w:b/>
                <w:bCs/>
              </w:rPr>
              <w:t>Inicial (</w:t>
            </w:r>
            <w:r w:rsidRPr="00CE3246">
              <w:rPr>
                <w:rFonts w:asciiTheme="majorHAnsi" w:hAnsiTheme="majorHAnsi" w:cstheme="majorHAnsi"/>
                <w:b/>
                <w:bCs/>
                <w:i/>
                <w:iCs/>
              </w:rPr>
              <w:t>Initial</w:t>
            </w:r>
            <w:r w:rsidRPr="00CE3246">
              <w:rPr>
                <w:rFonts w:asciiTheme="majorHAnsi" w:hAnsiTheme="majorHAnsi" w:cstheme="majorHAnsi"/>
                <w:b/>
                <w:bCs/>
              </w:rPr>
              <w:t>)</w:t>
            </w:r>
          </w:p>
          <w:p w14:paraId="6A713CE3" w14:textId="08A9B968" w:rsidR="00D53E48" w:rsidRPr="00CE3246" w:rsidRDefault="00D53E48" w:rsidP="00D53E48">
            <w:pPr>
              <w:rPr>
                <w:rFonts w:asciiTheme="majorHAnsi" w:hAnsiTheme="majorHAnsi" w:cstheme="majorHAnsi"/>
              </w:rPr>
            </w:pPr>
          </w:p>
        </w:tc>
        <w:tc>
          <w:tcPr>
            <w:tcW w:w="1471" w:type="dxa"/>
            <w:shd w:val="clear" w:color="auto" w:fill="FFFFFF" w:themeFill="background1"/>
            <w:tcMar>
              <w:top w:w="90" w:type="dxa"/>
              <w:left w:w="120" w:type="dxa"/>
              <w:bottom w:w="90" w:type="dxa"/>
              <w:right w:w="120" w:type="dxa"/>
            </w:tcMar>
            <w:vAlign w:val="center"/>
          </w:tcPr>
          <w:p w14:paraId="1539CC2D" w14:textId="77777777" w:rsidR="00D53E48" w:rsidRPr="00CE3246" w:rsidRDefault="00D53E48" w:rsidP="00D53E48">
            <w:pPr>
              <w:rPr>
                <w:rFonts w:asciiTheme="majorHAnsi" w:hAnsiTheme="majorHAnsi" w:cstheme="majorHAnsi"/>
              </w:rPr>
            </w:pPr>
            <w:r w:rsidRPr="00CE3246">
              <w:rPr>
                <w:rFonts w:asciiTheme="majorHAnsi" w:hAnsiTheme="majorHAnsi" w:cstheme="majorHAnsi"/>
                <w:b/>
                <w:bCs/>
              </w:rPr>
              <w:t>Caótico</w:t>
            </w:r>
          </w:p>
        </w:tc>
        <w:tc>
          <w:tcPr>
            <w:tcW w:w="4567" w:type="dxa"/>
            <w:shd w:val="clear" w:color="auto" w:fill="FFFFFF" w:themeFill="background1"/>
            <w:tcMar>
              <w:top w:w="90" w:type="dxa"/>
              <w:left w:w="120" w:type="dxa"/>
              <w:bottom w:w="90" w:type="dxa"/>
              <w:right w:w="120" w:type="dxa"/>
            </w:tcMar>
          </w:tcPr>
          <w:p w14:paraId="655A898D" w14:textId="77777777" w:rsidR="00D53E48" w:rsidRPr="00CE3246" w:rsidRDefault="00D53E48" w:rsidP="00333FC4">
            <w:pPr>
              <w:rPr>
                <w:rFonts w:asciiTheme="majorHAnsi" w:hAnsiTheme="majorHAnsi" w:cstheme="majorHAnsi"/>
              </w:rPr>
            </w:pPr>
            <w:r w:rsidRPr="00CE3246">
              <w:rPr>
                <w:rFonts w:asciiTheme="majorHAnsi" w:hAnsiTheme="majorHAnsi" w:cstheme="majorHAnsi"/>
              </w:rPr>
              <w:t xml:space="preserve">Procesos </w:t>
            </w:r>
            <w:r w:rsidRPr="00CE3246">
              <w:rPr>
                <w:rFonts w:asciiTheme="majorHAnsi" w:hAnsiTheme="majorHAnsi" w:cstheme="majorHAnsi"/>
                <w:i/>
                <w:iCs/>
              </w:rPr>
              <w:t>ad-hoc</w:t>
            </w:r>
            <w:r w:rsidRPr="00CE3246">
              <w:rPr>
                <w:rFonts w:asciiTheme="majorHAnsi" w:hAnsiTheme="majorHAnsi" w:cstheme="majorHAnsi"/>
              </w:rPr>
              <w:t xml:space="preserve"> e impredecibles. Éxito dependiente de individuos. Proyectos frecuentemente sobre presupuesto y plazo. Alta variabilidad en resultados.</w:t>
            </w:r>
          </w:p>
        </w:tc>
      </w:tr>
      <w:tr w:rsidR="00D53E48" w:rsidRPr="00CE3246" w14:paraId="1A246C1A" w14:textId="77777777" w:rsidTr="00CF14F4">
        <w:trPr>
          <w:jc w:val="center"/>
        </w:trPr>
        <w:tc>
          <w:tcPr>
            <w:tcW w:w="498" w:type="dxa"/>
            <w:shd w:val="clear" w:color="auto" w:fill="FFFFFF" w:themeFill="background1"/>
            <w:tcMar>
              <w:top w:w="90" w:type="dxa"/>
              <w:left w:w="120" w:type="dxa"/>
              <w:bottom w:w="90" w:type="dxa"/>
              <w:right w:w="120" w:type="dxa"/>
            </w:tcMar>
            <w:vAlign w:val="center"/>
          </w:tcPr>
          <w:p w14:paraId="26621AC7" w14:textId="77777777" w:rsidR="00D53E48" w:rsidRPr="00CE3246" w:rsidRDefault="00D53E48" w:rsidP="00333FC4">
            <w:pPr>
              <w:jc w:val="center"/>
              <w:rPr>
                <w:rFonts w:asciiTheme="majorHAnsi" w:hAnsiTheme="majorHAnsi" w:cstheme="majorHAnsi"/>
              </w:rPr>
            </w:pPr>
            <w:r w:rsidRPr="00CE3246">
              <w:rPr>
                <w:rFonts w:asciiTheme="majorHAnsi" w:hAnsiTheme="majorHAnsi" w:cstheme="majorHAnsi"/>
                <w:b/>
                <w:bCs/>
              </w:rPr>
              <w:t>2</w:t>
            </w:r>
          </w:p>
        </w:tc>
        <w:tc>
          <w:tcPr>
            <w:tcW w:w="2490" w:type="dxa"/>
            <w:shd w:val="clear" w:color="auto" w:fill="FFFFFF" w:themeFill="background1"/>
            <w:tcMar>
              <w:top w:w="90" w:type="dxa"/>
              <w:left w:w="120" w:type="dxa"/>
              <w:bottom w:w="90" w:type="dxa"/>
              <w:right w:w="120" w:type="dxa"/>
            </w:tcMar>
            <w:vAlign w:val="center"/>
          </w:tcPr>
          <w:p w14:paraId="1CA9FD2B" w14:textId="77777777" w:rsidR="00D53E48" w:rsidRPr="00CE3246" w:rsidRDefault="00D53E48" w:rsidP="00D53E48">
            <w:pPr>
              <w:rPr>
                <w:rFonts w:asciiTheme="majorHAnsi" w:hAnsiTheme="majorHAnsi" w:cstheme="majorHAnsi"/>
              </w:rPr>
            </w:pPr>
            <w:r w:rsidRPr="00CE3246">
              <w:rPr>
                <w:rFonts w:asciiTheme="majorHAnsi" w:hAnsiTheme="majorHAnsi" w:cstheme="majorHAnsi"/>
                <w:b/>
                <w:bCs/>
              </w:rPr>
              <w:t>Gestionado (</w:t>
            </w:r>
            <w:r w:rsidRPr="00CE3246">
              <w:rPr>
                <w:rFonts w:asciiTheme="majorHAnsi" w:hAnsiTheme="majorHAnsi" w:cstheme="majorHAnsi"/>
                <w:b/>
                <w:bCs/>
                <w:i/>
                <w:iCs/>
              </w:rPr>
              <w:t>Managed</w:t>
            </w:r>
            <w:r w:rsidRPr="00CE3246">
              <w:rPr>
                <w:rFonts w:asciiTheme="majorHAnsi" w:hAnsiTheme="majorHAnsi" w:cstheme="majorHAnsi"/>
                <w:b/>
                <w:bCs/>
              </w:rPr>
              <w:t>)</w:t>
            </w:r>
          </w:p>
          <w:p w14:paraId="406208ED" w14:textId="723A7796" w:rsidR="00D53E48" w:rsidRPr="00CE3246" w:rsidRDefault="00D53E48" w:rsidP="00D53E48">
            <w:pPr>
              <w:rPr>
                <w:rFonts w:asciiTheme="majorHAnsi" w:hAnsiTheme="majorHAnsi" w:cstheme="majorHAnsi"/>
              </w:rPr>
            </w:pPr>
          </w:p>
        </w:tc>
        <w:tc>
          <w:tcPr>
            <w:tcW w:w="1471" w:type="dxa"/>
            <w:shd w:val="clear" w:color="auto" w:fill="FFFFFF" w:themeFill="background1"/>
            <w:tcMar>
              <w:top w:w="90" w:type="dxa"/>
              <w:left w:w="120" w:type="dxa"/>
              <w:bottom w:w="90" w:type="dxa"/>
              <w:right w:w="120" w:type="dxa"/>
            </w:tcMar>
            <w:vAlign w:val="center"/>
          </w:tcPr>
          <w:p w14:paraId="0BFD4FAE" w14:textId="77777777" w:rsidR="00D53E48" w:rsidRPr="00CE3246" w:rsidRDefault="00D53E48" w:rsidP="00D53E48">
            <w:pPr>
              <w:rPr>
                <w:rFonts w:asciiTheme="majorHAnsi" w:hAnsiTheme="majorHAnsi" w:cstheme="majorHAnsi"/>
              </w:rPr>
            </w:pPr>
            <w:r w:rsidRPr="00CE3246">
              <w:rPr>
                <w:rFonts w:asciiTheme="majorHAnsi" w:hAnsiTheme="majorHAnsi" w:cstheme="majorHAnsi"/>
                <w:b/>
                <w:bCs/>
              </w:rPr>
              <w:t>Planificado</w:t>
            </w:r>
          </w:p>
        </w:tc>
        <w:tc>
          <w:tcPr>
            <w:tcW w:w="4567" w:type="dxa"/>
            <w:shd w:val="clear" w:color="auto" w:fill="FFFFFF" w:themeFill="background1"/>
            <w:tcMar>
              <w:top w:w="90" w:type="dxa"/>
              <w:left w:w="120" w:type="dxa"/>
              <w:bottom w:w="90" w:type="dxa"/>
              <w:right w:w="120" w:type="dxa"/>
            </w:tcMar>
          </w:tcPr>
          <w:p w14:paraId="0FE6890D" w14:textId="77777777" w:rsidR="00D53E48" w:rsidRPr="00CE3246" w:rsidRDefault="00D53E48" w:rsidP="00333FC4">
            <w:pPr>
              <w:rPr>
                <w:rFonts w:asciiTheme="majorHAnsi" w:hAnsiTheme="majorHAnsi" w:cstheme="majorHAnsi"/>
              </w:rPr>
            </w:pPr>
            <w:r w:rsidRPr="00CE3246">
              <w:rPr>
                <w:rFonts w:asciiTheme="majorHAnsi" w:hAnsiTheme="majorHAnsi" w:cstheme="majorHAnsi"/>
              </w:rPr>
              <w:t xml:space="preserve">Los proyectos se planifican, monitorean y controlan. Los procesos se documentan y se </w:t>
            </w:r>
            <w:r w:rsidRPr="00CE3246">
              <w:rPr>
                <w:rFonts w:asciiTheme="majorHAnsi" w:hAnsiTheme="majorHAnsi" w:cstheme="majorHAnsi"/>
              </w:rPr>
              <w:lastRenderedPageBreak/>
              <w:t>adhieren. El éxito puede repetirse en proyectos similares.</w:t>
            </w:r>
          </w:p>
        </w:tc>
      </w:tr>
      <w:tr w:rsidR="00D53E48" w:rsidRPr="00CE3246" w14:paraId="2963EE84" w14:textId="77777777" w:rsidTr="00CF14F4">
        <w:trPr>
          <w:jc w:val="center"/>
        </w:trPr>
        <w:tc>
          <w:tcPr>
            <w:tcW w:w="498" w:type="dxa"/>
            <w:shd w:val="clear" w:color="auto" w:fill="FFFFFF" w:themeFill="background1"/>
            <w:tcMar>
              <w:top w:w="90" w:type="dxa"/>
              <w:left w:w="120" w:type="dxa"/>
              <w:bottom w:w="90" w:type="dxa"/>
              <w:right w:w="120" w:type="dxa"/>
            </w:tcMar>
            <w:vAlign w:val="center"/>
          </w:tcPr>
          <w:p w14:paraId="0253D3A7" w14:textId="77777777" w:rsidR="00D53E48" w:rsidRPr="00CE3246" w:rsidRDefault="00D53E48" w:rsidP="00333FC4">
            <w:pPr>
              <w:jc w:val="center"/>
              <w:rPr>
                <w:rFonts w:asciiTheme="majorHAnsi" w:hAnsiTheme="majorHAnsi" w:cstheme="majorHAnsi"/>
              </w:rPr>
            </w:pPr>
            <w:r w:rsidRPr="00CE3246">
              <w:rPr>
                <w:rFonts w:asciiTheme="majorHAnsi" w:hAnsiTheme="majorHAnsi" w:cstheme="majorHAnsi"/>
                <w:b/>
                <w:bCs/>
              </w:rPr>
              <w:lastRenderedPageBreak/>
              <w:t>3</w:t>
            </w:r>
          </w:p>
        </w:tc>
        <w:tc>
          <w:tcPr>
            <w:tcW w:w="2490" w:type="dxa"/>
            <w:shd w:val="clear" w:color="auto" w:fill="FFFFFF" w:themeFill="background1"/>
            <w:tcMar>
              <w:top w:w="90" w:type="dxa"/>
              <w:left w:w="120" w:type="dxa"/>
              <w:bottom w:w="90" w:type="dxa"/>
              <w:right w:w="120" w:type="dxa"/>
            </w:tcMar>
            <w:vAlign w:val="center"/>
          </w:tcPr>
          <w:p w14:paraId="64EB559A" w14:textId="77777777" w:rsidR="00D53E48" w:rsidRPr="00CE3246" w:rsidRDefault="00D53E48" w:rsidP="00D53E48">
            <w:pPr>
              <w:rPr>
                <w:rFonts w:asciiTheme="majorHAnsi" w:hAnsiTheme="majorHAnsi" w:cstheme="majorHAnsi"/>
              </w:rPr>
            </w:pPr>
            <w:r w:rsidRPr="00CE3246">
              <w:rPr>
                <w:rFonts w:asciiTheme="majorHAnsi" w:hAnsiTheme="majorHAnsi" w:cstheme="majorHAnsi"/>
                <w:b/>
                <w:bCs/>
              </w:rPr>
              <w:t>Definido (</w:t>
            </w:r>
            <w:r w:rsidRPr="00CE3246">
              <w:rPr>
                <w:rFonts w:asciiTheme="majorHAnsi" w:hAnsiTheme="majorHAnsi" w:cstheme="majorHAnsi"/>
                <w:b/>
                <w:bCs/>
                <w:i/>
                <w:iCs/>
              </w:rPr>
              <w:t>Defined</w:t>
            </w:r>
            <w:r w:rsidRPr="00CE3246">
              <w:rPr>
                <w:rFonts w:asciiTheme="majorHAnsi" w:hAnsiTheme="majorHAnsi" w:cstheme="majorHAnsi"/>
                <w:b/>
                <w:bCs/>
              </w:rPr>
              <w:t>)</w:t>
            </w:r>
          </w:p>
          <w:p w14:paraId="333FEE08" w14:textId="480AA729" w:rsidR="00D53E48" w:rsidRPr="00CE3246" w:rsidRDefault="00D53E48" w:rsidP="00D53E48">
            <w:pPr>
              <w:rPr>
                <w:rFonts w:asciiTheme="majorHAnsi" w:hAnsiTheme="majorHAnsi" w:cstheme="majorHAnsi"/>
              </w:rPr>
            </w:pPr>
          </w:p>
        </w:tc>
        <w:tc>
          <w:tcPr>
            <w:tcW w:w="1471" w:type="dxa"/>
            <w:shd w:val="clear" w:color="auto" w:fill="FFFFFF" w:themeFill="background1"/>
            <w:tcMar>
              <w:top w:w="90" w:type="dxa"/>
              <w:left w:w="120" w:type="dxa"/>
              <w:bottom w:w="90" w:type="dxa"/>
              <w:right w:w="120" w:type="dxa"/>
            </w:tcMar>
            <w:vAlign w:val="center"/>
          </w:tcPr>
          <w:p w14:paraId="369B87C4" w14:textId="77777777" w:rsidR="00D53E48" w:rsidRPr="00CE3246" w:rsidRDefault="00D53E48" w:rsidP="00D53E48">
            <w:pPr>
              <w:rPr>
                <w:rFonts w:asciiTheme="majorHAnsi" w:hAnsiTheme="majorHAnsi" w:cstheme="majorHAnsi"/>
              </w:rPr>
            </w:pPr>
            <w:r w:rsidRPr="00CE3246">
              <w:rPr>
                <w:rFonts w:asciiTheme="majorHAnsi" w:hAnsiTheme="majorHAnsi" w:cstheme="majorHAnsi"/>
                <w:b/>
                <w:bCs/>
              </w:rPr>
              <w:t>Estandarizado</w:t>
            </w:r>
          </w:p>
        </w:tc>
        <w:tc>
          <w:tcPr>
            <w:tcW w:w="4567" w:type="dxa"/>
            <w:shd w:val="clear" w:color="auto" w:fill="FFFFFF" w:themeFill="background1"/>
            <w:tcMar>
              <w:top w:w="90" w:type="dxa"/>
              <w:left w:w="120" w:type="dxa"/>
              <w:bottom w:w="90" w:type="dxa"/>
              <w:right w:w="120" w:type="dxa"/>
            </w:tcMar>
          </w:tcPr>
          <w:p w14:paraId="07B44266" w14:textId="77777777" w:rsidR="00D53E48" w:rsidRPr="00CE3246" w:rsidRDefault="00D53E48" w:rsidP="00333FC4">
            <w:pPr>
              <w:rPr>
                <w:rFonts w:asciiTheme="majorHAnsi" w:hAnsiTheme="majorHAnsi" w:cstheme="majorHAnsi"/>
              </w:rPr>
            </w:pPr>
            <w:r w:rsidRPr="00CE3246">
              <w:rPr>
                <w:rFonts w:asciiTheme="majorHAnsi" w:hAnsiTheme="majorHAnsi" w:cstheme="majorHAnsi"/>
              </w:rPr>
              <w:t>Procesos bien definidos, adaptados desde el Proceso Estándar de la Organización (OSP). Toda la organización opera con prácticas coherentes.</w:t>
            </w:r>
          </w:p>
        </w:tc>
      </w:tr>
      <w:tr w:rsidR="00D53E48" w:rsidRPr="00CE3246" w14:paraId="787EAB25" w14:textId="77777777" w:rsidTr="00CF14F4">
        <w:trPr>
          <w:jc w:val="center"/>
        </w:trPr>
        <w:tc>
          <w:tcPr>
            <w:tcW w:w="498" w:type="dxa"/>
            <w:shd w:val="clear" w:color="auto" w:fill="FFFFFF" w:themeFill="background1"/>
            <w:tcMar>
              <w:top w:w="90" w:type="dxa"/>
              <w:left w:w="120" w:type="dxa"/>
              <w:bottom w:w="90" w:type="dxa"/>
              <w:right w:w="120" w:type="dxa"/>
            </w:tcMar>
            <w:vAlign w:val="center"/>
          </w:tcPr>
          <w:p w14:paraId="79C1FEEA" w14:textId="77777777" w:rsidR="00D53E48" w:rsidRPr="00CE3246" w:rsidRDefault="00D53E48" w:rsidP="00333FC4">
            <w:pPr>
              <w:jc w:val="center"/>
              <w:rPr>
                <w:rFonts w:asciiTheme="majorHAnsi" w:hAnsiTheme="majorHAnsi" w:cstheme="majorHAnsi"/>
              </w:rPr>
            </w:pPr>
            <w:r w:rsidRPr="00CE3246">
              <w:rPr>
                <w:rFonts w:asciiTheme="majorHAnsi" w:hAnsiTheme="majorHAnsi" w:cstheme="majorHAnsi"/>
                <w:b/>
                <w:bCs/>
              </w:rPr>
              <w:t>4</w:t>
            </w:r>
          </w:p>
        </w:tc>
        <w:tc>
          <w:tcPr>
            <w:tcW w:w="2490" w:type="dxa"/>
            <w:shd w:val="clear" w:color="auto" w:fill="FFFFFF" w:themeFill="background1"/>
            <w:tcMar>
              <w:top w:w="90" w:type="dxa"/>
              <w:left w:w="120" w:type="dxa"/>
              <w:bottom w:w="90" w:type="dxa"/>
              <w:right w:w="120" w:type="dxa"/>
            </w:tcMar>
            <w:vAlign w:val="center"/>
          </w:tcPr>
          <w:p w14:paraId="225D435B" w14:textId="24D9FEE0" w:rsidR="00D53E48" w:rsidRPr="00CE3246" w:rsidRDefault="00D53E48" w:rsidP="00D53E48">
            <w:pPr>
              <w:rPr>
                <w:rFonts w:asciiTheme="majorHAnsi" w:hAnsiTheme="majorHAnsi" w:cstheme="majorHAnsi"/>
              </w:rPr>
            </w:pPr>
            <w:r w:rsidRPr="00CE3246">
              <w:rPr>
                <w:rFonts w:asciiTheme="majorHAnsi" w:hAnsiTheme="majorHAnsi" w:cstheme="majorHAnsi"/>
                <w:b/>
                <w:bCs/>
              </w:rPr>
              <w:t xml:space="preserve">Cuantitativamente </w:t>
            </w:r>
            <w:r w:rsidR="00D3420D">
              <w:rPr>
                <w:rFonts w:asciiTheme="majorHAnsi" w:hAnsiTheme="majorHAnsi" w:cstheme="majorHAnsi"/>
                <w:b/>
                <w:bCs/>
              </w:rPr>
              <w:t>g</w:t>
            </w:r>
            <w:r w:rsidRPr="00CE3246">
              <w:rPr>
                <w:rFonts w:asciiTheme="majorHAnsi" w:hAnsiTheme="majorHAnsi" w:cstheme="majorHAnsi"/>
                <w:b/>
                <w:bCs/>
              </w:rPr>
              <w:t>estionado</w:t>
            </w:r>
          </w:p>
          <w:p w14:paraId="6EEDC6B5" w14:textId="5BBB9880" w:rsidR="00D53E48" w:rsidRPr="00CE3246" w:rsidRDefault="00D53E48" w:rsidP="00D53E48">
            <w:pPr>
              <w:rPr>
                <w:rFonts w:asciiTheme="majorHAnsi" w:hAnsiTheme="majorHAnsi" w:cstheme="majorHAnsi"/>
              </w:rPr>
            </w:pPr>
          </w:p>
        </w:tc>
        <w:tc>
          <w:tcPr>
            <w:tcW w:w="1471" w:type="dxa"/>
            <w:shd w:val="clear" w:color="auto" w:fill="FFFFFF" w:themeFill="background1"/>
            <w:tcMar>
              <w:top w:w="90" w:type="dxa"/>
              <w:left w:w="120" w:type="dxa"/>
              <w:bottom w:w="90" w:type="dxa"/>
              <w:right w:w="120" w:type="dxa"/>
            </w:tcMar>
            <w:vAlign w:val="center"/>
          </w:tcPr>
          <w:p w14:paraId="32ED06FD" w14:textId="77777777" w:rsidR="00D53E48" w:rsidRPr="00CE3246" w:rsidRDefault="00D53E48" w:rsidP="00D53E48">
            <w:pPr>
              <w:rPr>
                <w:rFonts w:asciiTheme="majorHAnsi" w:hAnsiTheme="majorHAnsi" w:cstheme="majorHAnsi"/>
              </w:rPr>
            </w:pPr>
            <w:r w:rsidRPr="00CE3246">
              <w:rPr>
                <w:rFonts w:asciiTheme="majorHAnsi" w:hAnsiTheme="majorHAnsi" w:cstheme="majorHAnsi"/>
                <w:b/>
                <w:bCs/>
              </w:rPr>
              <w:t>Medido</w:t>
            </w:r>
          </w:p>
        </w:tc>
        <w:tc>
          <w:tcPr>
            <w:tcW w:w="4567" w:type="dxa"/>
            <w:shd w:val="clear" w:color="auto" w:fill="FFFFFF" w:themeFill="background1"/>
            <w:tcMar>
              <w:top w:w="90" w:type="dxa"/>
              <w:left w:w="120" w:type="dxa"/>
              <w:bottom w:w="90" w:type="dxa"/>
              <w:right w:w="120" w:type="dxa"/>
            </w:tcMar>
          </w:tcPr>
          <w:p w14:paraId="4A31EDDA" w14:textId="77777777" w:rsidR="00D53E48" w:rsidRPr="00CE3246" w:rsidRDefault="00D53E48" w:rsidP="00333FC4">
            <w:pPr>
              <w:rPr>
                <w:rFonts w:asciiTheme="majorHAnsi" w:hAnsiTheme="majorHAnsi" w:cstheme="majorHAnsi"/>
              </w:rPr>
            </w:pPr>
            <w:r w:rsidRPr="00CE3246">
              <w:rPr>
                <w:rFonts w:asciiTheme="majorHAnsi" w:hAnsiTheme="majorHAnsi" w:cstheme="majorHAnsi"/>
              </w:rPr>
              <w:t>Se usan técnicas estadísticas (SPC) para comprender y controlar los subprocesos. Objetivos de calidad cuantitativos establecidos y monitoreados.</w:t>
            </w:r>
          </w:p>
        </w:tc>
      </w:tr>
      <w:tr w:rsidR="00D53E48" w:rsidRPr="00CE3246" w14:paraId="4114F986" w14:textId="77777777" w:rsidTr="00CF14F4">
        <w:trPr>
          <w:jc w:val="center"/>
        </w:trPr>
        <w:tc>
          <w:tcPr>
            <w:tcW w:w="498" w:type="dxa"/>
            <w:shd w:val="clear" w:color="auto" w:fill="FFFFFF" w:themeFill="background1"/>
            <w:tcMar>
              <w:top w:w="90" w:type="dxa"/>
              <w:left w:w="120" w:type="dxa"/>
              <w:bottom w:w="90" w:type="dxa"/>
              <w:right w:w="120" w:type="dxa"/>
            </w:tcMar>
            <w:vAlign w:val="center"/>
          </w:tcPr>
          <w:p w14:paraId="2E789A50" w14:textId="77777777" w:rsidR="00D53E48" w:rsidRPr="00CE3246" w:rsidRDefault="00D53E48" w:rsidP="00333FC4">
            <w:pPr>
              <w:jc w:val="center"/>
              <w:rPr>
                <w:rFonts w:asciiTheme="majorHAnsi" w:hAnsiTheme="majorHAnsi" w:cstheme="majorHAnsi"/>
              </w:rPr>
            </w:pPr>
            <w:r w:rsidRPr="00CE3246">
              <w:rPr>
                <w:rFonts w:asciiTheme="majorHAnsi" w:hAnsiTheme="majorHAnsi" w:cstheme="majorHAnsi"/>
                <w:b/>
                <w:bCs/>
              </w:rPr>
              <w:t>5</w:t>
            </w:r>
          </w:p>
        </w:tc>
        <w:tc>
          <w:tcPr>
            <w:tcW w:w="2490" w:type="dxa"/>
            <w:shd w:val="clear" w:color="auto" w:fill="FFFFFF" w:themeFill="background1"/>
            <w:tcMar>
              <w:top w:w="90" w:type="dxa"/>
              <w:left w:w="120" w:type="dxa"/>
              <w:bottom w:w="90" w:type="dxa"/>
              <w:right w:w="120" w:type="dxa"/>
            </w:tcMar>
            <w:vAlign w:val="center"/>
          </w:tcPr>
          <w:p w14:paraId="63C4A9E1" w14:textId="3EFB6E3E" w:rsidR="00D53E48" w:rsidRPr="00CE3246" w:rsidRDefault="00D53E48" w:rsidP="00D53E48">
            <w:pPr>
              <w:rPr>
                <w:rFonts w:asciiTheme="majorHAnsi" w:hAnsiTheme="majorHAnsi" w:cstheme="majorHAnsi"/>
              </w:rPr>
            </w:pPr>
            <w:r w:rsidRPr="00CE3246">
              <w:rPr>
                <w:rFonts w:asciiTheme="majorHAnsi" w:hAnsiTheme="majorHAnsi" w:cstheme="majorHAnsi"/>
                <w:b/>
                <w:bCs/>
              </w:rPr>
              <w:t xml:space="preserve">En </w:t>
            </w:r>
            <w:r w:rsidR="00D3420D">
              <w:rPr>
                <w:rFonts w:asciiTheme="majorHAnsi" w:hAnsiTheme="majorHAnsi" w:cstheme="majorHAnsi"/>
                <w:b/>
                <w:bCs/>
              </w:rPr>
              <w:t>o</w:t>
            </w:r>
            <w:r w:rsidRPr="00CE3246">
              <w:rPr>
                <w:rFonts w:asciiTheme="majorHAnsi" w:hAnsiTheme="majorHAnsi" w:cstheme="majorHAnsi"/>
                <w:b/>
                <w:bCs/>
              </w:rPr>
              <w:t>ptimización (</w:t>
            </w:r>
            <w:r w:rsidRPr="00D3420D">
              <w:rPr>
                <w:rFonts w:asciiTheme="majorHAnsi" w:hAnsiTheme="majorHAnsi" w:cstheme="majorHAnsi"/>
                <w:b/>
                <w:bCs/>
                <w:i/>
                <w:iCs/>
              </w:rPr>
              <w:t>Optimizing</w:t>
            </w:r>
            <w:r w:rsidRPr="00CE3246">
              <w:rPr>
                <w:rFonts w:asciiTheme="majorHAnsi" w:hAnsiTheme="majorHAnsi" w:cstheme="majorHAnsi"/>
                <w:b/>
                <w:bCs/>
              </w:rPr>
              <w:t>)</w:t>
            </w:r>
          </w:p>
          <w:p w14:paraId="0AB60D22" w14:textId="46D640B7" w:rsidR="00D53E48" w:rsidRPr="00CE3246" w:rsidRDefault="00D53E48" w:rsidP="00D53E48">
            <w:pPr>
              <w:rPr>
                <w:rFonts w:asciiTheme="majorHAnsi" w:hAnsiTheme="majorHAnsi" w:cstheme="majorHAnsi"/>
              </w:rPr>
            </w:pPr>
          </w:p>
        </w:tc>
        <w:tc>
          <w:tcPr>
            <w:tcW w:w="1471" w:type="dxa"/>
            <w:shd w:val="clear" w:color="auto" w:fill="FFFFFF" w:themeFill="background1"/>
            <w:tcMar>
              <w:top w:w="90" w:type="dxa"/>
              <w:left w:w="120" w:type="dxa"/>
              <w:bottom w:w="90" w:type="dxa"/>
              <w:right w:w="120" w:type="dxa"/>
            </w:tcMar>
            <w:vAlign w:val="center"/>
          </w:tcPr>
          <w:p w14:paraId="05229684" w14:textId="77777777" w:rsidR="00D53E48" w:rsidRPr="00CE3246" w:rsidRDefault="00D53E48" w:rsidP="00D53E48">
            <w:pPr>
              <w:rPr>
                <w:rFonts w:asciiTheme="majorHAnsi" w:hAnsiTheme="majorHAnsi" w:cstheme="majorHAnsi"/>
              </w:rPr>
            </w:pPr>
            <w:r w:rsidRPr="00CE3246">
              <w:rPr>
                <w:rFonts w:asciiTheme="majorHAnsi" w:hAnsiTheme="majorHAnsi" w:cstheme="majorHAnsi"/>
                <w:b/>
                <w:bCs/>
              </w:rPr>
              <w:t>Innovador</w:t>
            </w:r>
          </w:p>
        </w:tc>
        <w:tc>
          <w:tcPr>
            <w:tcW w:w="4567" w:type="dxa"/>
            <w:shd w:val="clear" w:color="auto" w:fill="FFFFFF" w:themeFill="background1"/>
            <w:tcMar>
              <w:top w:w="90" w:type="dxa"/>
              <w:left w:w="120" w:type="dxa"/>
              <w:bottom w:w="90" w:type="dxa"/>
              <w:right w:w="120" w:type="dxa"/>
            </w:tcMar>
          </w:tcPr>
          <w:p w14:paraId="1AF4EC2B" w14:textId="77777777" w:rsidR="00D53E48" w:rsidRPr="00CE3246" w:rsidRDefault="00D53E48" w:rsidP="00333FC4">
            <w:pPr>
              <w:rPr>
                <w:rFonts w:asciiTheme="majorHAnsi" w:hAnsiTheme="majorHAnsi" w:cstheme="majorHAnsi"/>
              </w:rPr>
            </w:pPr>
            <w:r w:rsidRPr="00CE3246">
              <w:rPr>
                <w:rFonts w:asciiTheme="majorHAnsi" w:hAnsiTheme="majorHAnsi" w:cstheme="majorHAnsi"/>
              </w:rPr>
              <w:t>Mejora continua e innovación. Se identifican y eliminan causas de variación. Alta capacidad de adaptación ante cambios de negocio y tecnología.</w:t>
            </w:r>
          </w:p>
        </w:tc>
      </w:tr>
    </w:tbl>
    <w:p w14:paraId="2941AACF" w14:textId="508B3E49" w:rsidR="00D53E48" w:rsidRDefault="00D53E48" w:rsidP="00D53E48">
      <w:pPr>
        <w:pStyle w:val="NormalWeb"/>
        <w:spacing w:before="0" w:beforeAutospacing="0" w:after="0" w:afterAutospacing="0" w:line="360" w:lineRule="auto"/>
        <w:rPr>
          <w:rFonts w:ascii="Calibri" w:hAnsi="Calibri" w:cs="Calibri"/>
          <w:sz w:val="22"/>
          <w:szCs w:val="22"/>
        </w:rPr>
      </w:pPr>
    </w:p>
    <w:p w14:paraId="25FCD1F8" w14:textId="37EE0521" w:rsidR="008309A0" w:rsidRDefault="00D53E48" w:rsidP="006B3016">
      <w:pPr>
        <w:pStyle w:val="NormalWeb"/>
        <w:numPr>
          <w:ilvl w:val="0"/>
          <w:numId w:val="24"/>
        </w:numPr>
        <w:spacing w:before="0" w:beforeAutospacing="0" w:after="0" w:afterAutospacing="0" w:line="360" w:lineRule="auto"/>
        <w:rPr>
          <w:rFonts w:ascii="Calibri" w:hAnsi="Calibri" w:cs="Calibri"/>
          <w:b/>
          <w:bCs/>
          <w:sz w:val="22"/>
          <w:szCs w:val="22"/>
        </w:rPr>
      </w:pPr>
      <w:r w:rsidRPr="00D53E48">
        <w:rPr>
          <w:rFonts w:ascii="Calibri" w:hAnsi="Calibri" w:cs="Calibri"/>
          <w:b/>
          <w:bCs/>
          <w:sz w:val="22"/>
          <w:szCs w:val="22"/>
        </w:rPr>
        <w:t xml:space="preserve">Áreas de </w:t>
      </w:r>
      <w:r w:rsidR="00937964">
        <w:rPr>
          <w:rFonts w:ascii="Calibri" w:hAnsi="Calibri" w:cs="Calibri"/>
          <w:b/>
          <w:bCs/>
          <w:sz w:val="22"/>
          <w:szCs w:val="22"/>
        </w:rPr>
        <w:t>p</w:t>
      </w:r>
      <w:r w:rsidRPr="00D53E48">
        <w:rPr>
          <w:rFonts w:ascii="Calibri" w:hAnsi="Calibri" w:cs="Calibri"/>
          <w:b/>
          <w:bCs/>
          <w:sz w:val="22"/>
          <w:szCs w:val="22"/>
        </w:rPr>
        <w:t>roceso (</w:t>
      </w:r>
      <w:r w:rsidRPr="00CE54B0">
        <w:rPr>
          <w:rFonts w:ascii="Calibri" w:hAnsi="Calibri" w:cs="Calibri"/>
          <w:b/>
          <w:bCs/>
          <w:i/>
          <w:iCs/>
          <w:sz w:val="22"/>
          <w:szCs w:val="22"/>
        </w:rPr>
        <w:t>Process Areas — PAs</w:t>
      </w:r>
      <w:r w:rsidRPr="00D53E48">
        <w:rPr>
          <w:rFonts w:ascii="Calibri" w:hAnsi="Calibri" w:cs="Calibri"/>
          <w:b/>
          <w:bCs/>
          <w:sz w:val="22"/>
          <w:szCs w:val="22"/>
        </w:rPr>
        <w:t>)</w:t>
      </w:r>
    </w:p>
    <w:p w14:paraId="67D1F6CB" w14:textId="65C2A6A6" w:rsidR="00D53E48" w:rsidRPr="008309A0" w:rsidRDefault="00D53E48" w:rsidP="008309A0">
      <w:pPr>
        <w:pStyle w:val="NormalWeb"/>
        <w:spacing w:before="0" w:beforeAutospacing="0" w:after="0" w:afterAutospacing="0" w:line="360" w:lineRule="auto"/>
        <w:rPr>
          <w:rFonts w:ascii="Calibri" w:hAnsi="Calibri" w:cs="Calibri"/>
          <w:b/>
          <w:bCs/>
          <w:sz w:val="22"/>
          <w:szCs w:val="22"/>
        </w:rPr>
      </w:pPr>
      <w:r w:rsidRPr="008309A0">
        <w:rPr>
          <w:rFonts w:ascii="Calibri" w:hAnsi="Calibri" w:cs="Calibri"/>
          <w:sz w:val="22"/>
          <w:szCs w:val="22"/>
        </w:rPr>
        <w:t xml:space="preserve">Un Área de Proceso (PA) es un conjunto de prácticas relacionadas que, cuando se implementan colectivamente, satisfacen un conjunto de metas importantes para mejorar esa área. Cada PA tiene </w:t>
      </w:r>
      <w:r w:rsidR="002C4A92" w:rsidRPr="008309A0">
        <w:rPr>
          <w:rFonts w:ascii="Calibri" w:hAnsi="Calibri" w:cs="Calibri"/>
          <w:sz w:val="22"/>
          <w:szCs w:val="22"/>
        </w:rPr>
        <w:t xml:space="preserve">metas específicas </w:t>
      </w:r>
      <w:r w:rsidRPr="008309A0">
        <w:rPr>
          <w:rFonts w:ascii="Calibri" w:hAnsi="Calibri" w:cs="Calibri"/>
          <w:sz w:val="22"/>
          <w:szCs w:val="22"/>
        </w:rPr>
        <w:t xml:space="preserve">(SG — Specific Goals) y </w:t>
      </w:r>
      <w:r w:rsidR="002C4A92" w:rsidRPr="008309A0">
        <w:rPr>
          <w:rFonts w:ascii="Calibri" w:hAnsi="Calibri" w:cs="Calibri"/>
          <w:sz w:val="22"/>
          <w:szCs w:val="22"/>
        </w:rPr>
        <w:t xml:space="preserve">metas genéricas </w:t>
      </w:r>
      <w:r w:rsidRPr="008309A0">
        <w:rPr>
          <w:rFonts w:ascii="Calibri" w:hAnsi="Calibri" w:cs="Calibri"/>
          <w:sz w:val="22"/>
          <w:szCs w:val="22"/>
        </w:rPr>
        <w:t>(GG — Generic Goals)</w:t>
      </w:r>
      <w:r w:rsidR="002C4A92">
        <w:rPr>
          <w:rFonts w:ascii="Calibri" w:hAnsi="Calibri" w:cs="Calibri"/>
          <w:sz w:val="22"/>
          <w:szCs w:val="22"/>
        </w:rPr>
        <w:t xml:space="preserve">, </w:t>
      </w:r>
      <w:commentRangeStart w:id="30"/>
      <w:r w:rsidR="002C4A92">
        <w:rPr>
          <w:rFonts w:ascii="Calibri" w:hAnsi="Calibri" w:cs="Calibri"/>
          <w:sz w:val="22"/>
          <w:szCs w:val="22"/>
        </w:rPr>
        <w:t>las cuales incluyen:</w:t>
      </w:r>
      <w:commentRangeEnd w:id="30"/>
      <w:r w:rsidR="002C4A92">
        <w:rPr>
          <w:rStyle w:val="Refdecomentario"/>
          <w:rFonts w:ascii="Arial" w:eastAsia="Arial" w:hAnsi="Arial" w:cs="Arial"/>
        </w:rPr>
        <w:commentReference w:id="30"/>
      </w:r>
    </w:p>
    <w:p w14:paraId="7CF5B018" w14:textId="7DF84CBF" w:rsidR="00D53E48" w:rsidRPr="00D53E48" w:rsidRDefault="00D53E48" w:rsidP="006B3016">
      <w:pPr>
        <w:pStyle w:val="NormalWeb"/>
        <w:numPr>
          <w:ilvl w:val="0"/>
          <w:numId w:val="33"/>
        </w:numPr>
        <w:spacing w:line="360" w:lineRule="auto"/>
        <w:rPr>
          <w:rFonts w:ascii="Calibri" w:hAnsi="Calibri" w:cs="Calibri"/>
          <w:sz w:val="22"/>
          <w:szCs w:val="22"/>
        </w:rPr>
      </w:pPr>
      <w:r w:rsidRPr="002C4A92">
        <w:rPr>
          <w:rFonts w:ascii="Calibri" w:hAnsi="Calibri" w:cs="Calibri"/>
          <w:b/>
          <w:bCs/>
          <w:sz w:val="22"/>
          <w:szCs w:val="22"/>
        </w:rPr>
        <w:t xml:space="preserve">Metas </w:t>
      </w:r>
      <w:r w:rsidR="00676A71" w:rsidRPr="002C4A92">
        <w:rPr>
          <w:rFonts w:ascii="Calibri" w:hAnsi="Calibri" w:cs="Calibri"/>
          <w:b/>
          <w:bCs/>
          <w:sz w:val="22"/>
          <w:szCs w:val="22"/>
        </w:rPr>
        <w:t xml:space="preserve">específicas </w:t>
      </w:r>
      <w:r w:rsidRPr="002C4A92">
        <w:rPr>
          <w:rFonts w:ascii="Calibri" w:hAnsi="Calibri" w:cs="Calibri"/>
          <w:b/>
          <w:bCs/>
          <w:sz w:val="22"/>
          <w:szCs w:val="22"/>
        </w:rPr>
        <w:t>(SG)</w:t>
      </w:r>
      <w:r w:rsidR="002C4A92" w:rsidRPr="002C4A92">
        <w:rPr>
          <w:rFonts w:ascii="Calibri" w:hAnsi="Calibri" w:cs="Calibri"/>
          <w:b/>
          <w:bCs/>
          <w:sz w:val="22"/>
          <w:szCs w:val="22"/>
        </w:rPr>
        <w:t>.</w:t>
      </w:r>
      <w:r w:rsidRPr="00D53E48">
        <w:rPr>
          <w:rFonts w:ascii="Calibri" w:hAnsi="Calibri" w:cs="Calibri"/>
          <w:sz w:val="22"/>
          <w:szCs w:val="22"/>
        </w:rPr>
        <w:t xml:space="preserve"> Únicas de cada PA. Definen lo que debe lograrse en esa área particular.</w:t>
      </w:r>
    </w:p>
    <w:p w14:paraId="78718D90" w14:textId="12D3B302" w:rsidR="00D53E48" w:rsidRDefault="00D53E48" w:rsidP="006B3016">
      <w:pPr>
        <w:pStyle w:val="NormalWeb"/>
        <w:numPr>
          <w:ilvl w:val="0"/>
          <w:numId w:val="33"/>
        </w:numPr>
        <w:spacing w:line="360" w:lineRule="auto"/>
        <w:rPr>
          <w:rFonts w:ascii="Calibri" w:hAnsi="Calibri" w:cs="Calibri"/>
          <w:sz w:val="22"/>
          <w:szCs w:val="22"/>
        </w:rPr>
      </w:pPr>
      <w:r w:rsidRPr="002C4A92">
        <w:rPr>
          <w:rFonts w:ascii="Calibri" w:hAnsi="Calibri" w:cs="Calibri"/>
          <w:b/>
          <w:bCs/>
          <w:sz w:val="22"/>
          <w:szCs w:val="22"/>
        </w:rPr>
        <w:t xml:space="preserve">Metas </w:t>
      </w:r>
      <w:r w:rsidR="00676A71" w:rsidRPr="002C4A92">
        <w:rPr>
          <w:rFonts w:ascii="Calibri" w:hAnsi="Calibri" w:cs="Calibri"/>
          <w:b/>
          <w:bCs/>
          <w:sz w:val="22"/>
          <w:szCs w:val="22"/>
        </w:rPr>
        <w:t xml:space="preserve">genéricas </w:t>
      </w:r>
      <w:r w:rsidRPr="002C4A92">
        <w:rPr>
          <w:rFonts w:ascii="Calibri" w:hAnsi="Calibri" w:cs="Calibri"/>
          <w:b/>
          <w:bCs/>
          <w:sz w:val="22"/>
          <w:szCs w:val="22"/>
        </w:rPr>
        <w:t>(GG)</w:t>
      </w:r>
      <w:r w:rsidR="002C4A92" w:rsidRPr="002C4A92">
        <w:rPr>
          <w:rFonts w:ascii="Calibri" w:hAnsi="Calibri" w:cs="Calibri"/>
          <w:b/>
          <w:bCs/>
          <w:sz w:val="22"/>
          <w:szCs w:val="22"/>
        </w:rPr>
        <w:t>.</w:t>
      </w:r>
      <w:r w:rsidRPr="00D53E48">
        <w:rPr>
          <w:rFonts w:ascii="Calibri" w:hAnsi="Calibri" w:cs="Calibri"/>
          <w:sz w:val="22"/>
          <w:szCs w:val="22"/>
        </w:rPr>
        <w:t xml:space="preserve"> Aplican a todas las PAs y describen el grado de institucionalización del proceso.</w:t>
      </w:r>
    </w:p>
    <w:p w14:paraId="6FA4E985" w14:textId="77777777" w:rsidR="00676A71" w:rsidRDefault="00676A71" w:rsidP="00676A71">
      <w:pPr>
        <w:pStyle w:val="NormalWeb"/>
        <w:spacing w:before="0" w:beforeAutospacing="0" w:after="0" w:afterAutospacing="0" w:line="360" w:lineRule="auto"/>
        <w:rPr>
          <w:rFonts w:ascii="Calibri" w:hAnsi="Calibri" w:cs="Calibri"/>
          <w:sz w:val="22"/>
          <w:szCs w:val="22"/>
        </w:rPr>
      </w:pPr>
      <w:r w:rsidRPr="00676A71">
        <w:rPr>
          <w:rFonts w:ascii="Calibri" w:hAnsi="Calibri" w:cs="Calibri"/>
          <w:sz w:val="22"/>
          <w:szCs w:val="22"/>
        </w:rPr>
        <w:t xml:space="preserve">Las </w:t>
      </w:r>
      <w:r>
        <w:rPr>
          <w:rFonts w:ascii="Calibri" w:hAnsi="Calibri" w:cs="Calibri"/>
          <w:sz w:val="22"/>
          <w:szCs w:val="22"/>
        </w:rPr>
        <w:t>metas genéricas (GC) se dividen en:</w:t>
      </w:r>
    </w:p>
    <w:p w14:paraId="1E6D997F" w14:textId="70F5ABBD" w:rsidR="00676A71" w:rsidRDefault="00D53E48" w:rsidP="006B3016">
      <w:pPr>
        <w:pStyle w:val="NormalWeb"/>
        <w:numPr>
          <w:ilvl w:val="0"/>
          <w:numId w:val="34"/>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GG2</w:t>
      </w:r>
      <w:r w:rsidR="00676A71">
        <w:rPr>
          <w:rFonts w:ascii="Calibri" w:hAnsi="Calibri" w:cs="Calibri"/>
          <w:sz w:val="22"/>
          <w:szCs w:val="22"/>
        </w:rPr>
        <w:t>.</w:t>
      </w:r>
      <w:r w:rsidRPr="00D53E48">
        <w:rPr>
          <w:rFonts w:ascii="Calibri" w:hAnsi="Calibri" w:cs="Calibri"/>
          <w:sz w:val="22"/>
          <w:szCs w:val="22"/>
        </w:rPr>
        <w:t xml:space="preserve"> Gestionar el proceso definido.</w:t>
      </w:r>
    </w:p>
    <w:p w14:paraId="239F32EE" w14:textId="3C4BED66" w:rsidR="00676A71" w:rsidRDefault="00D53E48" w:rsidP="006B3016">
      <w:pPr>
        <w:pStyle w:val="NormalWeb"/>
        <w:numPr>
          <w:ilvl w:val="0"/>
          <w:numId w:val="34"/>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GG3</w:t>
      </w:r>
      <w:r w:rsidR="00676A71">
        <w:rPr>
          <w:rFonts w:ascii="Calibri" w:hAnsi="Calibri" w:cs="Calibri"/>
          <w:sz w:val="22"/>
          <w:szCs w:val="22"/>
        </w:rPr>
        <w:t>.</w:t>
      </w:r>
      <w:r w:rsidRPr="00D53E48">
        <w:rPr>
          <w:rFonts w:ascii="Calibri" w:hAnsi="Calibri" w:cs="Calibri"/>
          <w:sz w:val="22"/>
          <w:szCs w:val="22"/>
        </w:rPr>
        <w:t xml:space="preserve"> Definir el proceso</w:t>
      </w:r>
      <w:r w:rsidR="00676A71">
        <w:rPr>
          <w:rFonts w:ascii="Calibri" w:hAnsi="Calibri" w:cs="Calibri"/>
          <w:sz w:val="22"/>
          <w:szCs w:val="22"/>
        </w:rPr>
        <w:t>.</w:t>
      </w:r>
    </w:p>
    <w:p w14:paraId="1959C973" w14:textId="5C065AF9" w:rsidR="00676A71" w:rsidRDefault="00D53E48" w:rsidP="006B3016">
      <w:pPr>
        <w:pStyle w:val="NormalWeb"/>
        <w:numPr>
          <w:ilvl w:val="0"/>
          <w:numId w:val="34"/>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GG4</w:t>
      </w:r>
      <w:r w:rsidR="00676A71">
        <w:rPr>
          <w:rFonts w:ascii="Calibri" w:hAnsi="Calibri" w:cs="Calibri"/>
          <w:sz w:val="22"/>
          <w:szCs w:val="22"/>
        </w:rPr>
        <w:t>.</w:t>
      </w:r>
      <w:r w:rsidRPr="00D53E48">
        <w:rPr>
          <w:rFonts w:ascii="Calibri" w:hAnsi="Calibri" w:cs="Calibri"/>
          <w:sz w:val="22"/>
          <w:szCs w:val="22"/>
        </w:rPr>
        <w:t xml:space="preserve"> Gestionar cuantitativamente</w:t>
      </w:r>
    </w:p>
    <w:p w14:paraId="2C5EB123" w14:textId="05D6C2F7" w:rsidR="00D53E48" w:rsidRPr="00D53E48" w:rsidRDefault="00D53E48" w:rsidP="006B3016">
      <w:pPr>
        <w:pStyle w:val="NormalWeb"/>
        <w:numPr>
          <w:ilvl w:val="0"/>
          <w:numId w:val="34"/>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GG5</w:t>
      </w:r>
      <w:r w:rsidR="00676A71">
        <w:rPr>
          <w:rFonts w:ascii="Calibri" w:hAnsi="Calibri" w:cs="Calibri"/>
          <w:sz w:val="22"/>
          <w:szCs w:val="22"/>
        </w:rPr>
        <w:t>.</w:t>
      </w:r>
      <w:r w:rsidRPr="00D53E48">
        <w:rPr>
          <w:rFonts w:ascii="Calibri" w:hAnsi="Calibri" w:cs="Calibri"/>
          <w:sz w:val="22"/>
          <w:szCs w:val="22"/>
        </w:rPr>
        <w:t xml:space="preserve"> Optimizar.</w:t>
      </w:r>
    </w:p>
    <w:p w14:paraId="1B1B5F64" w14:textId="1577AA2F" w:rsidR="00D53E48" w:rsidRPr="00250AA7" w:rsidRDefault="00250AA7" w:rsidP="00250AA7">
      <w:pPr>
        <w:pStyle w:val="NormalWeb"/>
        <w:spacing w:before="0" w:beforeAutospacing="0" w:after="0" w:afterAutospacing="0" w:line="360" w:lineRule="auto"/>
        <w:rPr>
          <w:rFonts w:ascii="Calibri" w:hAnsi="Calibri" w:cs="Calibri"/>
          <w:sz w:val="22"/>
          <w:szCs w:val="22"/>
        </w:rPr>
      </w:pPr>
      <w:r w:rsidRPr="00250AA7">
        <w:rPr>
          <w:rFonts w:ascii="Calibri" w:hAnsi="Calibri" w:cs="Calibri"/>
          <w:sz w:val="22"/>
          <w:szCs w:val="22"/>
        </w:rPr>
        <w:t>A continuación, se presentan las áreas de proceso organizadas en cuatro categorías</w:t>
      </w:r>
      <w:r>
        <w:rPr>
          <w:rFonts w:ascii="Calibri" w:hAnsi="Calibri" w:cs="Calibri"/>
          <w:sz w:val="22"/>
          <w:szCs w:val="22"/>
        </w:rPr>
        <w:t>:</w:t>
      </w:r>
    </w:p>
    <w:p w14:paraId="40A2B0AF" w14:textId="6394B1D9" w:rsidR="00250AA7" w:rsidRDefault="00250AA7" w:rsidP="00250AA7">
      <w:pPr>
        <w:pStyle w:val="NormalWeb"/>
        <w:spacing w:before="0" w:beforeAutospacing="0" w:after="0" w:afterAutospacing="0" w:line="360" w:lineRule="auto"/>
        <w:rPr>
          <w:rFonts w:ascii="Calibri" w:hAnsi="Calibri" w:cs="Calibri"/>
          <w:b/>
          <w:bCs/>
          <w:sz w:val="22"/>
          <w:szCs w:val="22"/>
        </w:rPr>
      </w:pPr>
    </w:p>
    <w:p w14:paraId="5A77CED0" w14:textId="4145DA81" w:rsidR="00D946D9" w:rsidRDefault="00D946D9" w:rsidP="00250AA7">
      <w:pPr>
        <w:pStyle w:val="NormalWeb"/>
        <w:spacing w:before="0" w:beforeAutospacing="0" w:after="0" w:afterAutospacing="0" w:line="360" w:lineRule="auto"/>
        <w:rPr>
          <w:rFonts w:ascii="Calibri" w:hAnsi="Calibri" w:cs="Calibri"/>
          <w:b/>
          <w:bCs/>
          <w:sz w:val="22"/>
          <w:szCs w:val="22"/>
        </w:rPr>
      </w:pPr>
    </w:p>
    <w:p w14:paraId="2FDC51A5" w14:textId="3234E50F" w:rsidR="00D946D9" w:rsidRDefault="00D946D9" w:rsidP="00250AA7">
      <w:pPr>
        <w:pStyle w:val="NormalWeb"/>
        <w:spacing w:before="0" w:beforeAutospacing="0" w:after="0" w:afterAutospacing="0" w:line="360" w:lineRule="auto"/>
        <w:rPr>
          <w:rFonts w:ascii="Calibri" w:hAnsi="Calibri" w:cs="Calibri"/>
          <w:b/>
          <w:bCs/>
          <w:sz w:val="22"/>
          <w:szCs w:val="22"/>
        </w:rPr>
      </w:pPr>
    </w:p>
    <w:p w14:paraId="32443A2E" w14:textId="7E78C65B" w:rsidR="00D946D9" w:rsidRDefault="00D946D9" w:rsidP="00250AA7">
      <w:pPr>
        <w:pStyle w:val="NormalWeb"/>
        <w:spacing w:before="0" w:beforeAutospacing="0" w:after="0" w:afterAutospacing="0" w:line="360" w:lineRule="auto"/>
        <w:rPr>
          <w:rFonts w:ascii="Calibri" w:hAnsi="Calibri" w:cs="Calibri"/>
          <w:b/>
          <w:bCs/>
          <w:sz w:val="22"/>
          <w:szCs w:val="22"/>
        </w:rPr>
      </w:pPr>
    </w:p>
    <w:p w14:paraId="7A5E947B" w14:textId="77777777" w:rsidR="00D946D9" w:rsidRDefault="00D946D9" w:rsidP="00250AA7">
      <w:pPr>
        <w:pStyle w:val="NormalWeb"/>
        <w:spacing w:before="0" w:beforeAutospacing="0" w:after="0" w:afterAutospacing="0" w:line="360" w:lineRule="auto"/>
        <w:rPr>
          <w:rFonts w:ascii="Calibri" w:hAnsi="Calibri" w:cs="Calibri"/>
          <w:b/>
          <w:bCs/>
          <w:sz w:val="22"/>
          <w:szCs w:val="22"/>
        </w:rPr>
      </w:pPr>
    </w:p>
    <w:p w14:paraId="32D3B1CF" w14:textId="09024FBA" w:rsidR="00D53E48" w:rsidRDefault="00394B29" w:rsidP="00D53E48">
      <w:pPr>
        <w:pStyle w:val="NormalWeb"/>
        <w:spacing w:before="0" w:beforeAutospacing="0" w:after="0" w:afterAutospacing="0" w:line="360" w:lineRule="auto"/>
        <w:ind w:left="360"/>
        <w:rPr>
          <w:rFonts w:ascii="Calibri" w:hAnsi="Calibri" w:cs="Calibri"/>
          <w:b/>
          <w:bCs/>
          <w:sz w:val="22"/>
          <w:szCs w:val="22"/>
        </w:rPr>
      </w:pPr>
      <w:r>
        <w:rPr>
          <w:rFonts w:asciiTheme="majorHAnsi" w:hAnsiTheme="majorHAnsi" w:cstheme="majorHAnsi"/>
          <w:b/>
          <w:bCs/>
          <w:sz w:val="22"/>
          <w:szCs w:val="22"/>
        </w:rPr>
        <w:lastRenderedPageBreak/>
        <w:t xml:space="preserve">Tabla 5. </w:t>
      </w:r>
      <w:r w:rsidR="00D53E48" w:rsidRPr="00D53E48">
        <w:rPr>
          <w:rFonts w:ascii="Calibri" w:hAnsi="Calibri" w:cs="Calibri"/>
          <w:b/>
          <w:bCs/>
          <w:sz w:val="22"/>
          <w:szCs w:val="22"/>
        </w:rPr>
        <w:t>Categoría 1</w:t>
      </w:r>
      <w:r w:rsidR="00250AA7">
        <w:rPr>
          <w:rFonts w:ascii="Calibri" w:hAnsi="Calibri" w:cs="Calibri"/>
          <w:b/>
          <w:bCs/>
          <w:sz w:val="22"/>
          <w:szCs w:val="22"/>
        </w:rPr>
        <w:t>.</w:t>
      </w:r>
      <w:r w:rsidR="00D53E48" w:rsidRPr="00D53E48">
        <w:rPr>
          <w:rFonts w:ascii="Calibri" w:hAnsi="Calibri" w:cs="Calibri"/>
          <w:b/>
          <w:bCs/>
          <w:sz w:val="22"/>
          <w:szCs w:val="22"/>
        </w:rPr>
        <w:t xml:space="preserve"> Gestión de </w:t>
      </w:r>
      <w:r w:rsidR="00955830">
        <w:rPr>
          <w:rFonts w:ascii="Calibri" w:hAnsi="Calibri" w:cs="Calibri"/>
          <w:b/>
          <w:bCs/>
          <w:sz w:val="22"/>
          <w:szCs w:val="22"/>
        </w:rPr>
        <w:t>p</w:t>
      </w:r>
      <w:r w:rsidR="00D53E48" w:rsidRPr="00D53E48">
        <w:rPr>
          <w:rFonts w:ascii="Calibri" w:hAnsi="Calibri" w:cs="Calibri"/>
          <w:b/>
          <w:bCs/>
          <w:sz w:val="22"/>
          <w:szCs w:val="22"/>
        </w:rPr>
        <w:t>royectos (PM)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780"/>
        <w:gridCol w:w="2580"/>
        <w:gridCol w:w="1388"/>
        <w:gridCol w:w="4278"/>
      </w:tblGrid>
      <w:tr w:rsidR="00CF14F4" w:rsidRPr="00250AA7" w14:paraId="7894F65D" w14:textId="77777777" w:rsidTr="00DD0541">
        <w:trPr>
          <w:jc w:val="center"/>
        </w:trPr>
        <w:tc>
          <w:tcPr>
            <w:tcW w:w="780" w:type="dxa"/>
            <w:shd w:val="clear" w:color="auto" w:fill="000000" w:themeFill="text1"/>
            <w:tcMar>
              <w:top w:w="90" w:type="dxa"/>
              <w:left w:w="110" w:type="dxa"/>
              <w:bottom w:w="90" w:type="dxa"/>
              <w:right w:w="110" w:type="dxa"/>
            </w:tcMar>
          </w:tcPr>
          <w:p w14:paraId="1598BE0E" w14:textId="77777777" w:rsidR="00CF14F4" w:rsidRPr="00250AA7" w:rsidRDefault="00CF14F4" w:rsidP="00CF14F4">
            <w:pPr>
              <w:jc w:val="center"/>
              <w:rPr>
                <w:rFonts w:ascii="Calibri" w:hAnsi="Calibri" w:cs="Calibri"/>
                <w:color w:val="FFFFFF" w:themeColor="background1"/>
                <w:sz w:val="18"/>
                <w:szCs w:val="18"/>
              </w:rPr>
            </w:pPr>
            <w:r w:rsidRPr="00250AA7">
              <w:rPr>
                <w:rFonts w:ascii="Calibri" w:hAnsi="Calibri" w:cs="Calibri"/>
                <w:b/>
                <w:bCs/>
                <w:color w:val="FFFFFF" w:themeColor="background1"/>
                <w:sz w:val="18"/>
                <w:szCs w:val="18"/>
              </w:rPr>
              <w:t>Sigla</w:t>
            </w:r>
          </w:p>
        </w:tc>
        <w:tc>
          <w:tcPr>
            <w:tcW w:w="2580" w:type="dxa"/>
            <w:shd w:val="clear" w:color="auto" w:fill="000000" w:themeFill="text1"/>
            <w:tcMar>
              <w:top w:w="90" w:type="dxa"/>
              <w:left w:w="110" w:type="dxa"/>
              <w:bottom w:w="90" w:type="dxa"/>
              <w:right w:w="110" w:type="dxa"/>
            </w:tcMar>
          </w:tcPr>
          <w:p w14:paraId="1FBFCBE5" w14:textId="495F644E" w:rsidR="00CF14F4" w:rsidRPr="00250AA7" w:rsidRDefault="00CF14F4" w:rsidP="00CF14F4">
            <w:pPr>
              <w:jc w:val="center"/>
              <w:rPr>
                <w:rFonts w:ascii="Calibri" w:hAnsi="Calibri" w:cs="Calibri"/>
                <w:color w:val="FFFFFF" w:themeColor="background1"/>
                <w:sz w:val="18"/>
                <w:szCs w:val="18"/>
              </w:rPr>
            </w:pPr>
            <w:r w:rsidRPr="00250AA7">
              <w:rPr>
                <w:rFonts w:ascii="Calibri" w:hAnsi="Calibri" w:cs="Calibri"/>
                <w:b/>
                <w:bCs/>
                <w:color w:val="FFFFFF" w:themeColor="background1"/>
                <w:sz w:val="18"/>
                <w:szCs w:val="18"/>
              </w:rPr>
              <w:t xml:space="preserve">Área de </w:t>
            </w:r>
            <w:r w:rsidR="00250AA7">
              <w:rPr>
                <w:rFonts w:ascii="Calibri" w:hAnsi="Calibri" w:cs="Calibri"/>
                <w:b/>
                <w:bCs/>
                <w:color w:val="FFFFFF" w:themeColor="background1"/>
                <w:sz w:val="18"/>
                <w:szCs w:val="18"/>
              </w:rPr>
              <w:t>p</w:t>
            </w:r>
            <w:r w:rsidRPr="00250AA7">
              <w:rPr>
                <w:rFonts w:ascii="Calibri" w:hAnsi="Calibri" w:cs="Calibri"/>
                <w:b/>
                <w:bCs/>
                <w:color w:val="FFFFFF" w:themeColor="background1"/>
                <w:sz w:val="18"/>
                <w:szCs w:val="18"/>
              </w:rPr>
              <w:t>roceso</w:t>
            </w:r>
          </w:p>
        </w:tc>
        <w:tc>
          <w:tcPr>
            <w:tcW w:w="1388" w:type="dxa"/>
            <w:shd w:val="clear" w:color="auto" w:fill="000000" w:themeFill="text1"/>
            <w:tcMar>
              <w:top w:w="90" w:type="dxa"/>
              <w:left w:w="110" w:type="dxa"/>
              <w:bottom w:w="90" w:type="dxa"/>
              <w:right w:w="110" w:type="dxa"/>
            </w:tcMar>
          </w:tcPr>
          <w:p w14:paraId="1BFDDB7F" w14:textId="77777777" w:rsidR="00CF14F4" w:rsidRPr="00250AA7" w:rsidRDefault="00CF14F4" w:rsidP="00CF14F4">
            <w:pPr>
              <w:jc w:val="center"/>
              <w:rPr>
                <w:rFonts w:ascii="Calibri" w:hAnsi="Calibri" w:cs="Calibri"/>
                <w:color w:val="FFFFFF" w:themeColor="background1"/>
                <w:sz w:val="18"/>
                <w:szCs w:val="18"/>
              </w:rPr>
            </w:pPr>
            <w:r w:rsidRPr="00250AA7">
              <w:rPr>
                <w:rFonts w:ascii="Calibri" w:hAnsi="Calibri" w:cs="Calibri"/>
                <w:b/>
                <w:bCs/>
                <w:color w:val="FFFFFF" w:themeColor="background1"/>
                <w:sz w:val="18"/>
                <w:szCs w:val="18"/>
              </w:rPr>
              <w:t>N° Nivel</w:t>
            </w:r>
          </w:p>
        </w:tc>
        <w:tc>
          <w:tcPr>
            <w:tcW w:w="4278" w:type="dxa"/>
            <w:shd w:val="clear" w:color="auto" w:fill="000000" w:themeFill="text1"/>
            <w:tcMar>
              <w:top w:w="90" w:type="dxa"/>
              <w:left w:w="110" w:type="dxa"/>
              <w:bottom w:w="90" w:type="dxa"/>
              <w:right w:w="110" w:type="dxa"/>
            </w:tcMar>
          </w:tcPr>
          <w:p w14:paraId="74DA5FAA" w14:textId="6C893E59" w:rsidR="00CF14F4" w:rsidRPr="00250AA7" w:rsidRDefault="00CF14F4" w:rsidP="00CF14F4">
            <w:pPr>
              <w:jc w:val="center"/>
              <w:rPr>
                <w:rFonts w:ascii="Calibri" w:hAnsi="Calibri" w:cs="Calibri"/>
                <w:color w:val="FFFFFF" w:themeColor="background1"/>
                <w:sz w:val="18"/>
                <w:szCs w:val="18"/>
              </w:rPr>
            </w:pPr>
            <w:r w:rsidRPr="00250AA7">
              <w:rPr>
                <w:rFonts w:ascii="Calibri" w:hAnsi="Calibri" w:cs="Calibri"/>
                <w:b/>
                <w:bCs/>
                <w:color w:val="FFFFFF" w:themeColor="background1"/>
                <w:sz w:val="18"/>
                <w:szCs w:val="18"/>
              </w:rPr>
              <w:t xml:space="preserve">Descripción y </w:t>
            </w:r>
            <w:r w:rsidR="00250AA7" w:rsidRPr="00250AA7">
              <w:rPr>
                <w:rFonts w:ascii="Calibri" w:hAnsi="Calibri" w:cs="Calibri"/>
                <w:b/>
                <w:bCs/>
                <w:color w:val="FFFFFF" w:themeColor="background1"/>
                <w:sz w:val="18"/>
                <w:szCs w:val="18"/>
              </w:rPr>
              <w:t>m</w:t>
            </w:r>
            <w:r w:rsidRPr="00250AA7">
              <w:rPr>
                <w:rFonts w:ascii="Calibri" w:hAnsi="Calibri" w:cs="Calibri"/>
                <w:b/>
                <w:bCs/>
                <w:color w:val="FFFFFF" w:themeColor="background1"/>
                <w:sz w:val="18"/>
                <w:szCs w:val="18"/>
              </w:rPr>
              <w:t>etas (SG)</w:t>
            </w:r>
          </w:p>
        </w:tc>
      </w:tr>
      <w:tr w:rsidR="00CF14F4" w:rsidRPr="00250AA7" w14:paraId="739AA8F3" w14:textId="77777777" w:rsidTr="00DD0541">
        <w:trPr>
          <w:jc w:val="center"/>
        </w:trPr>
        <w:tc>
          <w:tcPr>
            <w:tcW w:w="780" w:type="dxa"/>
            <w:shd w:val="clear" w:color="auto" w:fill="FFFFFF" w:themeFill="background1"/>
            <w:tcMar>
              <w:top w:w="80" w:type="dxa"/>
              <w:left w:w="110" w:type="dxa"/>
              <w:bottom w:w="80" w:type="dxa"/>
              <w:right w:w="110" w:type="dxa"/>
            </w:tcMar>
          </w:tcPr>
          <w:p w14:paraId="05BC4680"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PP</w:t>
            </w:r>
          </w:p>
        </w:tc>
        <w:tc>
          <w:tcPr>
            <w:tcW w:w="2580" w:type="dxa"/>
            <w:shd w:val="clear" w:color="auto" w:fill="FFFFFF" w:themeFill="background1"/>
            <w:tcMar>
              <w:top w:w="80" w:type="dxa"/>
              <w:left w:w="110" w:type="dxa"/>
              <w:bottom w:w="80" w:type="dxa"/>
              <w:right w:w="110" w:type="dxa"/>
            </w:tcMar>
          </w:tcPr>
          <w:p w14:paraId="22E94197" w14:textId="5EC934A8" w:rsidR="00CF14F4" w:rsidRPr="00250AA7" w:rsidRDefault="00250AA7" w:rsidP="00333FC4">
            <w:pPr>
              <w:rPr>
                <w:rFonts w:ascii="Calibri" w:hAnsi="Calibri" w:cs="Calibri"/>
                <w:sz w:val="18"/>
                <w:szCs w:val="18"/>
              </w:rPr>
            </w:pPr>
            <w:r w:rsidRPr="00250AA7">
              <w:rPr>
                <w:rFonts w:ascii="Calibri" w:hAnsi="Calibri" w:cs="Calibri"/>
                <w:b/>
                <w:bCs/>
                <w:sz w:val="18"/>
                <w:szCs w:val="18"/>
              </w:rPr>
              <w:t>Planificación del proyecto</w:t>
            </w:r>
          </w:p>
        </w:tc>
        <w:tc>
          <w:tcPr>
            <w:tcW w:w="1388" w:type="dxa"/>
            <w:shd w:val="clear" w:color="auto" w:fill="FFFFFF" w:themeFill="background1"/>
            <w:tcMar>
              <w:top w:w="80" w:type="dxa"/>
              <w:left w:w="110" w:type="dxa"/>
              <w:bottom w:w="80" w:type="dxa"/>
              <w:right w:w="110" w:type="dxa"/>
            </w:tcMar>
            <w:vAlign w:val="center"/>
          </w:tcPr>
          <w:p w14:paraId="69861452"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Nivel 2</w:t>
            </w:r>
          </w:p>
        </w:tc>
        <w:tc>
          <w:tcPr>
            <w:tcW w:w="4278" w:type="dxa"/>
            <w:shd w:val="clear" w:color="auto" w:fill="FFFFFF" w:themeFill="background1"/>
            <w:tcMar>
              <w:top w:w="80" w:type="dxa"/>
              <w:left w:w="110" w:type="dxa"/>
              <w:bottom w:w="80" w:type="dxa"/>
              <w:right w:w="110" w:type="dxa"/>
            </w:tcMar>
          </w:tcPr>
          <w:p w14:paraId="57C67F28" w14:textId="77777777" w:rsidR="00CF14F4" w:rsidRPr="00250AA7" w:rsidRDefault="00CF14F4" w:rsidP="00333FC4">
            <w:pPr>
              <w:spacing w:after="50"/>
              <w:rPr>
                <w:rFonts w:ascii="Calibri" w:hAnsi="Calibri" w:cs="Calibri"/>
                <w:sz w:val="18"/>
                <w:szCs w:val="18"/>
              </w:rPr>
            </w:pPr>
            <w:r w:rsidRPr="00250AA7">
              <w:rPr>
                <w:rFonts w:ascii="Calibri" w:hAnsi="Calibri" w:cs="Calibri"/>
                <w:sz w:val="18"/>
                <w:szCs w:val="18"/>
              </w:rPr>
              <w:t>Planes que definen actividades del proyecto. Estimación de tamaño, esfuerzo, costo y cronograma.</w:t>
            </w:r>
          </w:p>
          <w:p w14:paraId="7508F48D" w14:textId="0129F35D" w:rsidR="00CF14F4" w:rsidRPr="00250AA7" w:rsidRDefault="00CF14F4" w:rsidP="00333FC4">
            <w:pPr>
              <w:rPr>
                <w:rFonts w:ascii="Calibri" w:hAnsi="Calibri" w:cs="Calibri"/>
                <w:sz w:val="18"/>
                <w:szCs w:val="18"/>
              </w:rPr>
            </w:pPr>
            <w:r w:rsidRPr="00250AA7">
              <w:rPr>
                <w:rFonts w:ascii="Calibri" w:hAnsi="Calibri" w:cs="Calibri"/>
                <w:sz w:val="18"/>
                <w:szCs w:val="18"/>
              </w:rPr>
              <w:t xml:space="preserve">SG1: </w:t>
            </w:r>
            <w:r w:rsidR="00F85A83" w:rsidRPr="00250AA7">
              <w:rPr>
                <w:rFonts w:ascii="Calibri" w:hAnsi="Calibri" w:cs="Calibri"/>
                <w:sz w:val="18"/>
                <w:szCs w:val="18"/>
              </w:rPr>
              <w:t>estimación</w:t>
            </w:r>
            <w:r w:rsidR="00250AA7">
              <w:rPr>
                <w:rFonts w:ascii="Calibri" w:hAnsi="Calibri" w:cs="Calibri"/>
                <w:sz w:val="18"/>
                <w:szCs w:val="18"/>
              </w:rPr>
              <w:t xml:space="preserve">. </w:t>
            </w:r>
            <w:r w:rsidRPr="00250AA7">
              <w:rPr>
                <w:rFonts w:ascii="Calibri" w:hAnsi="Calibri" w:cs="Calibri"/>
                <w:sz w:val="18"/>
                <w:szCs w:val="18"/>
              </w:rPr>
              <w:t xml:space="preserve">SG2: </w:t>
            </w:r>
            <w:r w:rsidR="00F85A83" w:rsidRPr="00250AA7">
              <w:rPr>
                <w:rFonts w:ascii="Calibri" w:hAnsi="Calibri" w:cs="Calibri"/>
                <w:sz w:val="18"/>
                <w:szCs w:val="18"/>
              </w:rPr>
              <w:t>plan</w:t>
            </w:r>
            <w:r w:rsidR="00250AA7">
              <w:rPr>
                <w:rFonts w:ascii="Calibri" w:hAnsi="Calibri" w:cs="Calibri"/>
                <w:sz w:val="18"/>
                <w:szCs w:val="18"/>
              </w:rPr>
              <w:t xml:space="preserve">. </w:t>
            </w:r>
            <w:r w:rsidRPr="00250AA7">
              <w:rPr>
                <w:rFonts w:ascii="Calibri" w:hAnsi="Calibri" w:cs="Calibri"/>
                <w:sz w:val="18"/>
                <w:szCs w:val="18"/>
              </w:rPr>
              <w:t xml:space="preserve">SG3: </w:t>
            </w:r>
            <w:r w:rsidR="00F85A83" w:rsidRPr="00250AA7">
              <w:rPr>
                <w:rFonts w:ascii="Calibri" w:hAnsi="Calibri" w:cs="Calibri"/>
                <w:sz w:val="18"/>
                <w:szCs w:val="18"/>
              </w:rPr>
              <w:t>compromisos</w:t>
            </w:r>
            <w:r w:rsidR="00250AA7">
              <w:rPr>
                <w:rFonts w:ascii="Calibri" w:hAnsi="Calibri" w:cs="Calibri"/>
                <w:sz w:val="18"/>
                <w:szCs w:val="18"/>
              </w:rPr>
              <w:t>.</w:t>
            </w:r>
          </w:p>
        </w:tc>
      </w:tr>
      <w:tr w:rsidR="00CF14F4" w:rsidRPr="00250AA7" w14:paraId="4033BF79" w14:textId="77777777" w:rsidTr="00DD0541">
        <w:trPr>
          <w:jc w:val="center"/>
        </w:trPr>
        <w:tc>
          <w:tcPr>
            <w:tcW w:w="780" w:type="dxa"/>
            <w:shd w:val="clear" w:color="auto" w:fill="FFFFFF" w:themeFill="background1"/>
            <w:tcMar>
              <w:top w:w="80" w:type="dxa"/>
              <w:left w:w="110" w:type="dxa"/>
              <w:bottom w:w="80" w:type="dxa"/>
              <w:right w:w="110" w:type="dxa"/>
            </w:tcMar>
          </w:tcPr>
          <w:p w14:paraId="0F50697E"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PMC</w:t>
            </w:r>
          </w:p>
        </w:tc>
        <w:tc>
          <w:tcPr>
            <w:tcW w:w="2580" w:type="dxa"/>
            <w:shd w:val="clear" w:color="auto" w:fill="FFFFFF" w:themeFill="background1"/>
            <w:tcMar>
              <w:top w:w="80" w:type="dxa"/>
              <w:left w:w="110" w:type="dxa"/>
              <w:bottom w:w="80" w:type="dxa"/>
              <w:right w:w="110" w:type="dxa"/>
            </w:tcMar>
          </w:tcPr>
          <w:p w14:paraId="1AEBB9F4" w14:textId="62BB821A" w:rsidR="00CF14F4" w:rsidRPr="00250AA7" w:rsidRDefault="00250AA7" w:rsidP="00333FC4">
            <w:pPr>
              <w:rPr>
                <w:rFonts w:ascii="Calibri" w:hAnsi="Calibri" w:cs="Calibri"/>
                <w:sz w:val="18"/>
                <w:szCs w:val="18"/>
              </w:rPr>
            </w:pPr>
            <w:r w:rsidRPr="00250AA7">
              <w:rPr>
                <w:rFonts w:ascii="Calibri" w:hAnsi="Calibri" w:cs="Calibri"/>
                <w:b/>
                <w:bCs/>
                <w:sz w:val="18"/>
                <w:szCs w:val="18"/>
              </w:rPr>
              <w:t>Monitoreo y control del proyecto</w:t>
            </w:r>
          </w:p>
        </w:tc>
        <w:tc>
          <w:tcPr>
            <w:tcW w:w="1388" w:type="dxa"/>
            <w:shd w:val="clear" w:color="auto" w:fill="FFFFFF" w:themeFill="background1"/>
            <w:tcMar>
              <w:top w:w="80" w:type="dxa"/>
              <w:left w:w="110" w:type="dxa"/>
              <w:bottom w:w="80" w:type="dxa"/>
              <w:right w:w="110" w:type="dxa"/>
            </w:tcMar>
            <w:vAlign w:val="center"/>
          </w:tcPr>
          <w:p w14:paraId="60497B70"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Nivel 2</w:t>
            </w:r>
          </w:p>
        </w:tc>
        <w:tc>
          <w:tcPr>
            <w:tcW w:w="4278" w:type="dxa"/>
            <w:shd w:val="clear" w:color="auto" w:fill="FFFFFF" w:themeFill="background1"/>
            <w:tcMar>
              <w:top w:w="80" w:type="dxa"/>
              <w:left w:w="110" w:type="dxa"/>
              <w:bottom w:w="80" w:type="dxa"/>
              <w:right w:w="110" w:type="dxa"/>
            </w:tcMar>
          </w:tcPr>
          <w:p w14:paraId="7E11618F" w14:textId="77777777" w:rsidR="00CF14F4" w:rsidRPr="00250AA7" w:rsidRDefault="00CF14F4" w:rsidP="00333FC4">
            <w:pPr>
              <w:spacing w:after="50"/>
              <w:rPr>
                <w:rFonts w:ascii="Calibri" w:hAnsi="Calibri" w:cs="Calibri"/>
                <w:sz w:val="18"/>
                <w:szCs w:val="18"/>
              </w:rPr>
            </w:pPr>
            <w:r w:rsidRPr="00250AA7">
              <w:rPr>
                <w:rFonts w:ascii="Calibri" w:hAnsi="Calibri" w:cs="Calibri"/>
                <w:sz w:val="18"/>
                <w:szCs w:val="18"/>
              </w:rPr>
              <w:t>Permite comprender el avance y tomar acciones correctivas oportunas cuando el proyecto se desvía del plan.</w:t>
            </w:r>
          </w:p>
          <w:p w14:paraId="7BD89E09" w14:textId="0CAECA9C" w:rsidR="00CF14F4" w:rsidRPr="00250AA7" w:rsidRDefault="00CF14F4" w:rsidP="00333FC4">
            <w:pPr>
              <w:rPr>
                <w:rFonts w:ascii="Calibri" w:hAnsi="Calibri" w:cs="Calibri"/>
                <w:sz w:val="18"/>
                <w:szCs w:val="18"/>
              </w:rPr>
            </w:pPr>
            <w:r w:rsidRPr="00250AA7">
              <w:rPr>
                <w:rFonts w:ascii="Calibri" w:hAnsi="Calibri" w:cs="Calibri"/>
                <w:sz w:val="18"/>
                <w:szCs w:val="18"/>
              </w:rPr>
              <w:t xml:space="preserve">SG1: </w:t>
            </w:r>
            <w:r w:rsidR="00F85A83" w:rsidRPr="00250AA7">
              <w:rPr>
                <w:rFonts w:ascii="Calibri" w:hAnsi="Calibri" w:cs="Calibri"/>
                <w:sz w:val="18"/>
                <w:szCs w:val="18"/>
              </w:rPr>
              <w:t xml:space="preserve">monitorear </w:t>
            </w:r>
            <w:r w:rsidRPr="00250AA7">
              <w:rPr>
                <w:rFonts w:ascii="Calibri" w:hAnsi="Calibri" w:cs="Calibri"/>
                <w:sz w:val="18"/>
                <w:szCs w:val="18"/>
              </w:rPr>
              <w:t>contra plan</w:t>
            </w:r>
            <w:r w:rsidR="00250AA7">
              <w:rPr>
                <w:rFonts w:ascii="Calibri" w:hAnsi="Calibri" w:cs="Calibri"/>
                <w:sz w:val="18"/>
                <w:szCs w:val="18"/>
              </w:rPr>
              <w:t xml:space="preserve">. </w:t>
            </w:r>
            <w:r w:rsidRPr="00250AA7">
              <w:rPr>
                <w:rFonts w:ascii="Calibri" w:hAnsi="Calibri" w:cs="Calibri"/>
                <w:sz w:val="18"/>
                <w:szCs w:val="18"/>
              </w:rPr>
              <w:t xml:space="preserve">SG2: </w:t>
            </w:r>
            <w:r w:rsidR="00F85A83" w:rsidRPr="00250AA7">
              <w:rPr>
                <w:rFonts w:ascii="Calibri" w:hAnsi="Calibri" w:cs="Calibri"/>
                <w:sz w:val="18"/>
                <w:szCs w:val="18"/>
              </w:rPr>
              <w:t xml:space="preserve">acciones </w:t>
            </w:r>
            <w:r w:rsidRPr="00250AA7">
              <w:rPr>
                <w:rFonts w:ascii="Calibri" w:hAnsi="Calibri" w:cs="Calibri"/>
                <w:sz w:val="18"/>
                <w:szCs w:val="18"/>
              </w:rPr>
              <w:t>correctivas</w:t>
            </w:r>
            <w:r w:rsidR="00250AA7">
              <w:rPr>
                <w:rFonts w:ascii="Calibri" w:hAnsi="Calibri" w:cs="Calibri"/>
                <w:sz w:val="18"/>
                <w:szCs w:val="18"/>
              </w:rPr>
              <w:t>.</w:t>
            </w:r>
          </w:p>
        </w:tc>
      </w:tr>
      <w:tr w:rsidR="00CF14F4" w:rsidRPr="00250AA7" w14:paraId="2AB64DF8" w14:textId="77777777" w:rsidTr="00DD0541">
        <w:trPr>
          <w:jc w:val="center"/>
        </w:trPr>
        <w:tc>
          <w:tcPr>
            <w:tcW w:w="780" w:type="dxa"/>
            <w:shd w:val="clear" w:color="auto" w:fill="FFFFFF" w:themeFill="background1"/>
            <w:tcMar>
              <w:top w:w="80" w:type="dxa"/>
              <w:left w:w="110" w:type="dxa"/>
              <w:bottom w:w="80" w:type="dxa"/>
              <w:right w:w="110" w:type="dxa"/>
            </w:tcMar>
          </w:tcPr>
          <w:p w14:paraId="1C4556B5"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SAM</w:t>
            </w:r>
          </w:p>
        </w:tc>
        <w:tc>
          <w:tcPr>
            <w:tcW w:w="2580" w:type="dxa"/>
            <w:shd w:val="clear" w:color="auto" w:fill="FFFFFF" w:themeFill="background1"/>
            <w:tcMar>
              <w:top w:w="80" w:type="dxa"/>
              <w:left w:w="110" w:type="dxa"/>
              <w:bottom w:w="80" w:type="dxa"/>
              <w:right w:w="110" w:type="dxa"/>
            </w:tcMar>
          </w:tcPr>
          <w:p w14:paraId="2B1C17C0" w14:textId="602746C4" w:rsidR="00CF14F4" w:rsidRPr="00250AA7" w:rsidRDefault="00250AA7" w:rsidP="00333FC4">
            <w:pPr>
              <w:rPr>
                <w:rFonts w:ascii="Calibri" w:hAnsi="Calibri" w:cs="Calibri"/>
                <w:sz w:val="18"/>
                <w:szCs w:val="18"/>
              </w:rPr>
            </w:pPr>
            <w:r w:rsidRPr="00250AA7">
              <w:rPr>
                <w:rFonts w:ascii="Calibri" w:hAnsi="Calibri" w:cs="Calibri"/>
                <w:b/>
                <w:bCs/>
                <w:sz w:val="18"/>
                <w:szCs w:val="18"/>
              </w:rPr>
              <w:t>Gestión de acuerdos con proveedores</w:t>
            </w:r>
          </w:p>
        </w:tc>
        <w:tc>
          <w:tcPr>
            <w:tcW w:w="1388" w:type="dxa"/>
            <w:shd w:val="clear" w:color="auto" w:fill="FFFFFF" w:themeFill="background1"/>
            <w:tcMar>
              <w:top w:w="80" w:type="dxa"/>
              <w:left w:w="110" w:type="dxa"/>
              <w:bottom w:w="80" w:type="dxa"/>
              <w:right w:w="110" w:type="dxa"/>
            </w:tcMar>
            <w:vAlign w:val="center"/>
          </w:tcPr>
          <w:p w14:paraId="6FC7EADA"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Nivel 2</w:t>
            </w:r>
          </w:p>
        </w:tc>
        <w:tc>
          <w:tcPr>
            <w:tcW w:w="4278" w:type="dxa"/>
            <w:shd w:val="clear" w:color="auto" w:fill="FFFFFF" w:themeFill="background1"/>
            <w:tcMar>
              <w:top w:w="80" w:type="dxa"/>
              <w:left w:w="110" w:type="dxa"/>
              <w:bottom w:w="80" w:type="dxa"/>
              <w:right w:w="110" w:type="dxa"/>
            </w:tcMar>
          </w:tcPr>
          <w:p w14:paraId="63899FAF" w14:textId="77777777" w:rsidR="00CF14F4" w:rsidRPr="00250AA7" w:rsidRDefault="00CF14F4" w:rsidP="00333FC4">
            <w:pPr>
              <w:spacing w:after="50"/>
              <w:rPr>
                <w:rFonts w:ascii="Calibri" w:hAnsi="Calibri" w:cs="Calibri"/>
                <w:sz w:val="18"/>
                <w:szCs w:val="18"/>
              </w:rPr>
            </w:pPr>
            <w:r w:rsidRPr="00250AA7">
              <w:rPr>
                <w:rFonts w:ascii="Calibri" w:hAnsi="Calibri" w:cs="Calibri"/>
                <w:sz w:val="18"/>
                <w:szCs w:val="18"/>
              </w:rPr>
              <w:t>Gestiona la adquisición de productos y servicios de proveedores externos mediante acuerdos formales.</w:t>
            </w:r>
          </w:p>
          <w:p w14:paraId="31BFEB65" w14:textId="37F6AFD1" w:rsidR="00CF14F4" w:rsidRPr="00250AA7" w:rsidRDefault="00CF14F4" w:rsidP="00333FC4">
            <w:pPr>
              <w:rPr>
                <w:rFonts w:ascii="Calibri" w:hAnsi="Calibri" w:cs="Calibri"/>
                <w:sz w:val="18"/>
                <w:szCs w:val="18"/>
              </w:rPr>
            </w:pPr>
            <w:r w:rsidRPr="00250AA7">
              <w:rPr>
                <w:rFonts w:ascii="Calibri" w:hAnsi="Calibri" w:cs="Calibri"/>
                <w:sz w:val="18"/>
                <w:szCs w:val="18"/>
              </w:rPr>
              <w:t xml:space="preserve">SG1: </w:t>
            </w:r>
            <w:r w:rsidR="00F85A83" w:rsidRPr="00250AA7">
              <w:rPr>
                <w:rFonts w:ascii="Calibri" w:hAnsi="Calibri" w:cs="Calibri"/>
                <w:sz w:val="18"/>
                <w:szCs w:val="18"/>
              </w:rPr>
              <w:t xml:space="preserve">establecer </w:t>
            </w:r>
            <w:r w:rsidRPr="00250AA7">
              <w:rPr>
                <w:rFonts w:ascii="Calibri" w:hAnsi="Calibri" w:cs="Calibri"/>
                <w:sz w:val="18"/>
                <w:szCs w:val="18"/>
              </w:rPr>
              <w:t>acuerdos</w:t>
            </w:r>
            <w:r w:rsidR="00250AA7">
              <w:rPr>
                <w:rFonts w:ascii="Calibri" w:hAnsi="Calibri" w:cs="Calibri"/>
                <w:sz w:val="18"/>
                <w:szCs w:val="18"/>
              </w:rPr>
              <w:t xml:space="preserve">. </w:t>
            </w:r>
            <w:r w:rsidRPr="00250AA7">
              <w:rPr>
                <w:rFonts w:ascii="Calibri" w:hAnsi="Calibri" w:cs="Calibri"/>
                <w:sz w:val="18"/>
                <w:szCs w:val="18"/>
              </w:rPr>
              <w:t xml:space="preserve">SG2: </w:t>
            </w:r>
            <w:r w:rsidR="00F85A83" w:rsidRPr="00250AA7">
              <w:rPr>
                <w:rFonts w:ascii="Calibri" w:hAnsi="Calibri" w:cs="Calibri"/>
                <w:sz w:val="18"/>
                <w:szCs w:val="18"/>
              </w:rPr>
              <w:t xml:space="preserve">satisfacer </w:t>
            </w:r>
            <w:r w:rsidRPr="00250AA7">
              <w:rPr>
                <w:rFonts w:ascii="Calibri" w:hAnsi="Calibri" w:cs="Calibri"/>
                <w:sz w:val="18"/>
                <w:szCs w:val="18"/>
              </w:rPr>
              <w:t>acuerdos</w:t>
            </w:r>
            <w:r w:rsidR="00250AA7">
              <w:rPr>
                <w:rFonts w:ascii="Calibri" w:hAnsi="Calibri" w:cs="Calibri"/>
                <w:sz w:val="18"/>
                <w:szCs w:val="18"/>
              </w:rPr>
              <w:t>.</w:t>
            </w:r>
          </w:p>
        </w:tc>
      </w:tr>
      <w:tr w:rsidR="00CF14F4" w:rsidRPr="00250AA7" w14:paraId="58430676" w14:textId="77777777" w:rsidTr="00DD0541">
        <w:trPr>
          <w:jc w:val="center"/>
        </w:trPr>
        <w:tc>
          <w:tcPr>
            <w:tcW w:w="780" w:type="dxa"/>
            <w:shd w:val="clear" w:color="auto" w:fill="FFFFFF" w:themeFill="background1"/>
            <w:tcMar>
              <w:top w:w="80" w:type="dxa"/>
              <w:left w:w="110" w:type="dxa"/>
              <w:bottom w:w="80" w:type="dxa"/>
              <w:right w:w="110" w:type="dxa"/>
            </w:tcMar>
          </w:tcPr>
          <w:p w14:paraId="2ED9F97D"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IPM</w:t>
            </w:r>
          </w:p>
        </w:tc>
        <w:tc>
          <w:tcPr>
            <w:tcW w:w="2580" w:type="dxa"/>
            <w:shd w:val="clear" w:color="auto" w:fill="FFFFFF" w:themeFill="background1"/>
            <w:tcMar>
              <w:top w:w="80" w:type="dxa"/>
              <w:left w:w="110" w:type="dxa"/>
              <w:bottom w:w="80" w:type="dxa"/>
              <w:right w:w="110" w:type="dxa"/>
            </w:tcMar>
          </w:tcPr>
          <w:p w14:paraId="7B44F471" w14:textId="775BEBC6" w:rsidR="00CF14F4" w:rsidRPr="00250AA7" w:rsidRDefault="00250AA7" w:rsidP="00333FC4">
            <w:pPr>
              <w:rPr>
                <w:rFonts w:ascii="Calibri" w:hAnsi="Calibri" w:cs="Calibri"/>
                <w:sz w:val="18"/>
                <w:szCs w:val="18"/>
              </w:rPr>
            </w:pPr>
            <w:r w:rsidRPr="00250AA7">
              <w:rPr>
                <w:rFonts w:ascii="Calibri" w:hAnsi="Calibri" w:cs="Calibri"/>
                <w:b/>
                <w:bCs/>
                <w:sz w:val="18"/>
                <w:szCs w:val="18"/>
              </w:rPr>
              <w:t>Gestión integrada del proyecto</w:t>
            </w:r>
          </w:p>
        </w:tc>
        <w:tc>
          <w:tcPr>
            <w:tcW w:w="1388" w:type="dxa"/>
            <w:shd w:val="clear" w:color="auto" w:fill="FFFFFF" w:themeFill="background1"/>
            <w:tcMar>
              <w:top w:w="80" w:type="dxa"/>
              <w:left w:w="110" w:type="dxa"/>
              <w:bottom w:w="80" w:type="dxa"/>
              <w:right w:w="110" w:type="dxa"/>
            </w:tcMar>
            <w:vAlign w:val="center"/>
          </w:tcPr>
          <w:p w14:paraId="1F62908F"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Nivel 3</w:t>
            </w:r>
          </w:p>
        </w:tc>
        <w:tc>
          <w:tcPr>
            <w:tcW w:w="4278" w:type="dxa"/>
            <w:shd w:val="clear" w:color="auto" w:fill="FFFFFF" w:themeFill="background1"/>
            <w:tcMar>
              <w:top w:w="80" w:type="dxa"/>
              <w:left w:w="110" w:type="dxa"/>
              <w:bottom w:w="80" w:type="dxa"/>
              <w:right w:w="110" w:type="dxa"/>
            </w:tcMar>
          </w:tcPr>
          <w:p w14:paraId="23507B05" w14:textId="77777777" w:rsidR="00CF14F4" w:rsidRPr="00250AA7" w:rsidRDefault="00CF14F4" w:rsidP="00333FC4">
            <w:pPr>
              <w:spacing w:after="50"/>
              <w:rPr>
                <w:rFonts w:ascii="Calibri" w:hAnsi="Calibri" w:cs="Calibri"/>
                <w:sz w:val="18"/>
                <w:szCs w:val="18"/>
              </w:rPr>
            </w:pPr>
            <w:r w:rsidRPr="00250AA7">
              <w:rPr>
                <w:rFonts w:ascii="Calibri" w:hAnsi="Calibri" w:cs="Calibri"/>
                <w:sz w:val="18"/>
                <w:szCs w:val="18"/>
              </w:rPr>
              <w:t>Gestiona el proyecto usando el proceso estándar de la organización adaptado al contexto.</w:t>
            </w:r>
          </w:p>
          <w:p w14:paraId="618C23B7" w14:textId="7B6E25A5" w:rsidR="00CF14F4" w:rsidRPr="00250AA7" w:rsidRDefault="00CF14F4" w:rsidP="00333FC4">
            <w:pPr>
              <w:rPr>
                <w:rFonts w:ascii="Calibri" w:hAnsi="Calibri" w:cs="Calibri"/>
                <w:sz w:val="18"/>
                <w:szCs w:val="18"/>
              </w:rPr>
            </w:pPr>
            <w:r w:rsidRPr="00250AA7">
              <w:rPr>
                <w:rFonts w:ascii="Calibri" w:hAnsi="Calibri" w:cs="Calibri"/>
                <w:sz w:val="18"/>
                <w:szCs w:val="18"/>
              </w:rPr>
              <w:t xml:space="preserve">SG1: </w:t>
            </w:r>
            <w:r w:rsidR="00F85A83" w:rsidRPr="00250AA7">
              <w:rPr>
                <w:rFonts w:ascii="Calibri" w:hAnsi="Calibri" w:cs="Calibri"/>
                <w:sz w:val="18"/>
                <w:szCs w:val="18"/>
              </w:rPr>
              <w:t xml:space="preserve">usar </w:t>
            </w:r>
            <w:r w:rsidRPr="00250AA7">
              <w:rPr>
                <w:rFonts w:ascii="Calibri" w:hAnsi="Calibri" w:cs="Calibri"/>
                <w:sz w:val="18"/>
                <w:szCs w:val="18"/>
              </w:rPr>
              <w:t>proceso definido</w:t>
            </w:r>
            <w:r w:rsidR="00F85A83">
              <w:rPr>
                <w:rFonts w:ascii="Calibri" w:hAnsi="Calibri" w:cs="Calibri"/>
                <w:sz w:val="18"/>
                <w:szCs w:val="18"/>
              </w:rPr>
              <w:t xml:space="preserve">. </w:t>
            </w:r>
            <w:r w:rsidRPr="00250AA7">
              <w:rPr>
                <w:rFonts w:ascii="Calibri" w:hAnsi="Calibri" w:cs="Calibri"/>
                <w:sz w:val="18"/>
                <w:szCs w:val="18"/>
              </w:rPr>
              <w:t xml:space="preserve">SG2: </w:t>
            </w:r>
            <w:r w:rsidR="00F85A83" w:rsidRPr="00250AA7">
              <w:rPr>
                <w:rFonts w:ascii="Calibri" w:hAnsi="Calibri" w:cs="Calibri"/>
                <w:sz w:val="18"/>
                <w:szCs w:val="18"/>
              </w:rPr>
              <w:t xml:space="preserve">coordinar </w:t>
            </w:r>
            <w:r w:rsidRPr="00F85A83">
              <w:rPr>
                <w:rFonts w:ascii="Calibri" w:hAnsi="Calibri" w:cs="Calibri"/>
                <w:i/>
                <w:iCs/>
                <w:sz w:val="18"/>
                <w:szCs w:val="18"/>
              </w:rPr>
              <w:t>stakeholders</w:t>
            </w:r>
            <w:r w:rsidR="00F85A83">
              <w:rPr>
                <w:rFonts w:ascii="Calibri" w:hAnsi="Calibri" w:cs="Calibri"/>
                <w:sz w:val="18"/>
                <w:szCs w:val="18"/>
              </w:rPr>
              <w:t>.</w:t>
            </w:r>
          </w:p>
        </w:tc>
      </w:tr>
      <w:tr w:rsidR="00CF14F4" w:rsidRPr="00250AA7" w14:paraId="53ADF819" w14:textId="77777777" w:rsidTr="00DD0541">
        <w:trPr>
          <w:jc w:val="center"/>
        </w:trPr>
        <w:tc>
          <w:tcPr>
            <w:tcW w:w="780" w:type="dxa"/>
            <w:shd w:val="clear" w:color="auto" w:fill="FFFFFF" w:themeFill="background1"/>
            <w:tcMar>
              <w:top w:w="80" w:type="dxa"/>
              <w:left w:w="110" w:type="dxa"/>
              <w:bottom w:w="80" w:type="dxa"/>
              <w:right w:w="110" w:type="dxa"/>
            </w:tcMar>
          </w:tcPr>
          <w:p w14:paraId="1E5BB4AF"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RSKM</w:t>
            </w:r>
          </w:p>
        </w:tc>
        <w:tc>
          <w:tcPr>
            <w:tcW w:w="2580" w:type="dxa"/>
            <w:shd w:val="clear" w:color="auto" w:fill="FFFFFF" w:themeFill="background1"/>
            <w:tcMar>
              <w:top w:w="80" w:type="dxa"/>
              <w:left w:w="110" w:type="dxa"/>
              <w:bottom w:w="80" w:type="dxa"/>
              <w:right w:w="110" w:type="dxa"/>
            </w:tcMar>
          </w:tcPr>
          <w:p w14:paraId="3F2F72EB" w14:textId="379F8ADB" w:rsidR="00CF14F4" w:rsidRPr="00250AA7" w:rsidRDefault="00250AA7" w:rsidP="00333FC4">
            <w:pPr>
              <w:rPr>
                <w:rFonts w:ascii="Calibri" w:hAnsi="Calibri" w:cs="Calibri"/>
                <w:sz w:val="18"/>
                <w:szCs w:val="18"/>
              </w:rPr>
            </w:pPr>
            <w:r w:rsidRPr="00250AA7">
              <w:rPr>
                <w:rFonts w:ascii="Calibri" w:hAnsi="Calibri" w:cs="Calibri"/>
                <w:b/>
                <w:bCs/>
                <w:sz w:val="18"/>
                <w:szCs w:val="18"/>
              </w:rPr>
              <w:t>Gestión de riesgos</w:t>
            </w:r>
          </w:p>
        </w:tc>
        <w:tc>
          <w:tcPr>
            <w:tcW w:w="1388" w:type="dxa"/>
            <w:shd w:val="clear" w:color="auto" w:fill="FFFFFF" w:themeFill="background1"/>
            <w:tcMar>
              <w:top w:w="80" w:type="dxa"/>
              <w:left w:w="110" w:type="dxa"/>
              <w:bottom w:w="80" w:type="dxa"/>
              <w:right w:w="110" w:type="dxa"/>
            </w:tcMar>
            <w:vAlign w:val="center"/>
          </w:tcPr>
          <w:p w14:paraId="1A5876F1"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Nivel 3</w:t>
            </w:r>
          </w:p>
        </w:tc>
        <w:tc>
          <w:tcPr>
            <w:tcW w:w="4278" w:type="dxa"/>
            <w:shd w:val="clear" w:color="auto" w:fill="FFFFFF" w:themeFill="background1"/>
            <w:tcMar>
              <w:top w:w="80" w:type="dxa"/>
              <w:left w:w="110" w:type="dxa"/>
              <w:bottom w:w="80" w:type="dxa"/>
              <w:right w:w="110" w:type="dxa"/>
            </w:tcMar>
          </w:tcPr>
          <w:p w14:paraId="4ED7BFA9" w14:textId="77777777" w:rsidR="00CF14F4" w:rsidRPr="00250AA7" w:rsidRDefault="00CF14F4" w:rsidP="00333FC4">
            <w:pPr>
              <w:spacing w:after="50"/>
              <w:rPr>
                <w:rFonts w:ascii="Calibri" w:hAnsi="Calibri" w:cs="Calibri"/>
                <w:sz w:val="18"/>
                <w:szCs w:val="18"/>
              </w:rPr>
            </w:pPr>
            <w:r w:rsidRPr="00250AA7">
              <w:rPr>
                <w:rFonts w:ascii="Calibri" w:hAnsi="Calibri" w:cs="Calibri"/>
                <w:sz w:val="18"/>
                <w:szCs w:val="18"/>
              </w:rPr>
              <w:t>Identifica y mitiga problemas potenciales antes de que ocurran, reduciendo su impacto adverso.</w:t>
            </w:r>
          </w:p>
          <w:p w14:paraId="45E09481" w14:textId="44B397C8" w:rsidR="00CF14F4" w:rsidRPr="00250AA7" w:rsidRDefault="00CF14F4" w:rsidP="00333FC4">
            <w:pPr>
              <w:rPr>
                <w:rFonts w:ascii="Calibri" w:hAnsi="Calibri" w:cs="Calibri"/>
                <w:sz w:val="18"/>
                <w:szCs w:val="18"/>
              </w:rPr>
            </w:pPr>
            <w:r w:rsidRPr="00250AA7">
              <w:rPr>
                <w:rFonts w:ascii="Calibri" w:hAnsi="Calibri" w:cs="Calibri"/>
                <w:sz w:val="18"/>
                <w:szCs w:val="18"/>
              </w:rPr>
              <w:t xml:space="preserve">SG1: </w:t>
            </w:r>
            <w:r w:rsidR="00F85A83" w:rsidRPr="00250AA7">
              <w:rPr>
                <w:rFonts w:ascii="Calibri" w:hAnsi="Calibri" w:cs="Calibri"/>
                <w:sz w:val="18"/>
                <w:szCs w:val="18"/>
              </w:rPr>
              <w:t xml:space="preserve">preparar </w:t>
            </w:r>
            <w:r w:rsidRPr="00250AA7">
              <w:rPr>
                <w:rFonts w:ascii="Calibri" w:hAnsi="Calibri" w:cs="Calibri"/>
                <w:sz w:val="18"/>
                <w:szCs w:val="18"/>
              </w:rPr>
              <w:t>gestión de riesgos</w:t>
            </w:r>
            <w:r w:rsidR="00F85A83">
              <w:rPr>
                <w:rFonts w:ascii="Calibri" w:hAnsi="Calibri" w:cs="Calibri"/>
                <w:sz w:val="18"/>
                <w:szCs w:val="18"/>
              </w:rPr>
              <w:t xml:space="preserve">. </w:t>
            </w:r>
            <w:r w:rsidRPr="00250AA7">
              <w:rPr>
                <w:rFonts w:ascii="Calibri" w:hAnsi="Calibri" w:cs="Calibri"/>
                <w:sz w:val="18"/>
                <w:szCs w:val="18"/>
              </w:rPr>
              <w:t xml:space="preserve">SG2: </w:t>
            </w:r>
            <w:r w:rsidR="00F85A83" w:rsidRPr="00250AA7">
              <w:rPr>
                <w:rFonts w:ascii="Calibri" w:hAnsi="Calibri" w:cs="Calibri"/>
                <w:sz w:val="18"/>
                <w:szCs w:val="18"/>
              </w:rPr>
              <w:t>identificar</w:t>
            </w:r>
            <w:r w:rsidR="00F85A83">
              <w:rPr>
                <w:rFonts w:ascii="Calibri" w:hAnsi="Calibri" w:cs="Calibri"/>
                <w:sz w:val="18"/>
                <w:szCs w:val="18"/>
              </w:rPr>
              <w:t xml:space="preserve">. </w:t>
            </w:r>
            <w:r w:rsidRPr="00250AA7">
              <w:rPr>
                <w:rFonts w:ascii="Calibri" w:hAnsi="Calibri" w:cs="Calibri"/>
                <w:sz w:val="18"/>
                <w:szCs w:val="18"/>
              </w:rPr>
              <w:t xml:space="preserve">SG3: </w:t>
            </w:r>
            <w:r w:rsidR="00F85A83" w:rsidRPr="00250AA7">
              <w:rPr>
                <w:rFonts w:ascii="Calibri" w:hAnsi="Calibri" w:cs="Calibri"/>
                <w:sz w:val="18"/>
                <w:szCs w:val="18"/>
              </w:rPr>
              <w:t>mitigar</w:t>
            </w:r>
            <w:r w:rsidR="00F85A83">
              <w:rPr>
                <w:rFonts w:ascii="Calibri" w:hAnsi="Calibri" w:cs="Calibri"/>
                <w:sz w:val="18"/>
                <w:szCs w:val="18"/>
              </w:rPr>
              <w:t>.</w:t>
            </w:r>
          </w:p>
        </w:tc>
      </w:tr>
      <w:tr w:rsidR="00CF14F4" w:rsidRPr="00250AA7" w14:paraId="525C06F2" w14:textId="77777777" w:rsidTr="00DD0541">
        <w:trPr>
          <w:jc w:val="center"/>
        </w:trPr>
        <w:tc>
          <w:tcPr>
            <w:tcW w:w="780" w:type="dxa"/>
            <w:shd w:val="clear" w:color="auto" w:fill="FFFFFF" w:themeFill="background1"/>
            <w:tcMar>
              <w:top w:w="80" w:type="dxa"/>
              <w:left w:w="110" w:type="dxa"/>
              <w:bottom w:w="80" w:type="dxa"/>
              <w:right w:w="110" w:type="dxa"/>
            </w:tcMar>
          </w:tcPr>
          <w:p w14:paraId="5413ABC0"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QPM</w:t>
            </w:r>
          </w:p>
        </w:tc>
        <w:tc>
          <w:tcPr>
            <w:tcW w:w="2580" w:type="dxa"/>
            <w:shd w:val="clear" w:color="auto" w:fill="FFFFFF" w:themeFill="background1"/>
            <w:tcMar>
              <w:top w:w="80" w:type="dxa"/>
              <w:left w:w="110" w:type="dxa"/>
              <w:bottom w:w="80" w:type="dxa"/>
              <w:right w:w="110" w:type="dxa"/>
            </w:tcMar>
          </w:tcPr>
          <w:p w14:paraId="11B0C855" w14:textId="2BC7C469" w:rsidR="00CF14F4" w:rsidRPr="00250AA7" w:rsidRDefault="00250AA7" w:rsidP="00333FC4">
            <w:pPr>
              <w:rPr>
                <w:rFonts w:ascii="Calibri" w:hAnsi="Calibri" w:cs="Calibri"/>
                <w:sz w:val="18"/>
                <w:szCs w:val="18"/>
              </w:rPr>
            </w:pPr>
            <w:r w:rsidRPr="00250AA7">
              <w:rPr>
                <w:rFonts w:ascii="Calibri" w:hAnsi="Calibri" w:cs="Calibri"/>
                <w:b/>
                <w:bCs/>
                <w:sz w:val="18"/>
                <w:szCs w:val="18"/>
              </w:rPr>
              <w:t>Gestión cuantitativa del proyecto</w:t>
            </w:r>
          </w:p>
        </w:tc>
        <w:tc>
          <w:tcPr>
            <w:tcW w:w="1388" w:type="dxa"/>
            <w:shd w:val="clear" w:color="auto" w:fill="FFFFFF" w:themeFill="background1"/>
            <w:tcMar>
              <w:top w:w="80" w:type="dxa"/>
              <w:left w:w="110" w:type="dxa"/>
              <w:bottom w:w="80" w:type="dxa"/>
              <w:right w:w="110" w:type="dxa"/>
            </w:tcMar>
            <w:vAlign w:val="center"/>
          </w:tcPr>
          <w:p w14:paraId="460227B7"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Nivel 4</w:t>
            </w:r>
          </w:p>
        </w:tc>
        <w:tc>
          <w:tcPr>
            <w:tcW w:w="4278" w:type="dxa"/>
            <w:shd w:val="clear" w:color="auto" w:fill="FFFFFF" w:themeFill="background1"/>
            <w:tcMar>
              <w:top w:w="80" w:type="dxa"/>
              <w:left w:w="110" w:type="dxa"/>
              <w:bottom w:w="80" w:type="dxa"/>
              <w:right w:w="110" w:type="dxa"/>
            </w:tcMar>
          </w:tcPr>
          <w:p w14:paraId="5BBA7238" w14:textId="77777777" w:rsidR="00CF14F4" w:rsidRPr="00250AA7" w:rsidRDefault="00CF14F4" w:rsidP="00333FC4">
            <w:pPr>
              <w:spacing w:after="50"/>
              <w:rPr>
                <w:rFonts w:ascii="Calibri" w:hAnsi="Calibri" w:cs="Calibri"/>
                <w:sz w:val="18"/>
                <w:szCs w:val="18"/>
              </w:rPr>
            </w:pPr>
            <w:r w:rsidRPr="00250AA7">
              <w:rPr>
                <w:rFonts w:ascii="Calibri" w:hAnsi="Calibri" w:cs="Calibri"/>
                <w:sz w:val="18"/>
                <w:szCs w:val="18"/>
              </w:rPr>
              <w:t>Gestiona el proyecto con técnicas estadísticas para lograr objetivos cuantitativos de calidad y desempeño.</w:t>
            </w:r>
          </w:p>
          <w:p w14:paraId="1ABCA6E9" w14:textId="2A6ECA1B" w:rsidR="00CF14F4" w:rsidRPr="00250AA7" w:rsidRDefault="00CF14F4" w:rsidP="00333FC4">
            <w:pPr>
              <w:rPr>
                <w:rFonts w:ascii="Calibri" w:hAnsi="Calibri" w:cs="Calibri"/>
                <w:sz w:val="18"/>
                <w:szCs w:val="18"/>
              </w:rPr>
            </w:pPr>
            <w:r w:rsidRPr="00250AA7">
              <w:rPr>
                <w:rFonts w:ascii="Calibri" w:hAnsi="Calibri" w:cs="Calibri"/>
                <w:sz w:val="18"/>
                <w:szCs w:val="18"/>
              </w:rPr>
              <w:t xml:space="preserve">SG1: </w:t>
            </w:r>
            <w:r w:rsidR="00F85A83" w:rsidRPr="00250AA7">
              <w:rPr>
                <w:rFonts w:ascii="Calibri" w:hAnsi="Calibri" w:cs="Calibri"/>
                <w:sz w:val="18"/>
                <w:szCs w:val="18"/>
              </w:rPr>
              <w:t xml:space="preserve">gestionar </w:t>
            </w:r>
            <w:r w:rsidRPr="00250AA7">
              <w:rPr>
                <w:rFonts w:ascii="Calibri" w:hAnsi="Calibri" w:cs="Calibri"/>
                <w:sz w:val="18"/>
                <w:szCs w:val="18"/>
              </w:rPr>
              <w:t>cuantitativamente</w:t>
            </w:r>
            <w:r w:rsidR="00F85A83">
              <w:rPr>
                <w:rFonts w:ascii="Calibri" w:hAnsi="Calibri" w:cs="Calibri"/>
                <w:sz w:val="18"/>
                <w:szCs w:val="18"/>
              </w:rPr>
              <w:t xml:space="preserve">. </w:t>
            </w:r>
            <w:r w:rsidRPr="00250AA7">
              <w:rPr>
                <w:rFonts w:ascii="Calibri" w:hAnsi="Calibri" w:cs="Calibri"/>
                <w:sz w:val="18"/>
                <w:szCs w:val="18"/>
              </w:rPr>
              <w:t xml:space="preserve">SG2: </w:t>
            </w:r>
            <w:r w:rsidR="00F85A83" w:rsidRPr="00250AA7">
              <w:rPr>
                <w:rFonts w:ascii="Calibri" w:hAnsi="Calibri" w:cs="Calibri"/>
                <w:sz w:val="18"/>
                <w:szCs w:val="18"/>
              </w:rPr>
              <w:t xml:space="preserve">gestionar </w:t>
            </w:r>
            <w:r w:rsidRPr="00250AA7">
              <w:rPr>
                <w:rFonts w:ascii="Calibri" w:hAnsi="Calibri" w:cs="Calibri"/>
                <w:sz w:val="18"/>
                <w:szCs w:val="18"/>
              </w:rPr>
              <w:t>desempeño</w:t>
            </w:r>
            <w:r w:rsidR="00F85A83">
              <w:rPr>
                <w:rFonts w:ascii="Calibri" w:hAnsi="Calibri" w:cs="Calibri"/>
                <w:sz w:val="18"/>
                <w:szCs w:val="18"/>
              </w:rPr>
              <w:t>.</w:t>
            </w:r>
          </w:p>
        </w:tc>
      </w:tr>
    </w:tbl>
    <w:p w14:paraId="1B691423" w14:textId="77777777" w:rsidR="00DD0541" w:rsidRDefault="00DD0541" w:rsidP="0066516C">
      <w:pPr>
        <w:pStyle w:val="NormalWeb"/>
        <w:spacing w:before="0" w:beforeAutospacing="0" w:after="0" w:afterAutospacing="0" w:line="360" w:lineRule="auto"/>
        <w:rPr>
          <w:rFonts w:ascii="Calibri" w:hAnsi="Calibri" w:cs="Calibri"/>
          <w:b/>
          <w:bCs/>
          <w:sz w:val="22"/>
          <w:szCs w:val="22"/>
        </w:rPr>
      </w:pPr>
    </w:p>
    <w:p w14:paraId="61A3836C" w14:textId="3E15CB49" w:rsidR="00CF14F4" w:rsidRDefault="00394B29" w:rsidP="00D53E48">
      <w:pPr>
        <w:pStyle w:val="NormalWeb"/>
        <w:spacing w:before="0" w:beforeAutospacing="0" w:after="0" w:afterAutospacing="0" w:line="360" w:lineRule="auto"/>
        <w:ind w:left="360"/>
        <w:rPr>
          <w:rFonts w:ascii="Calibri" w:hAnsi="Calibri" w:cs="Calibri"/>
          <w:b/>
          <w:bCs/>
          <w:sz w:val="22"/>
          <w:szCs w:val="22"/>
        </w:rPr>
      </w:pPr>
      <w:r>
        <w:rPr>
          <w:rFonts w:asciiTheme="majorHAnsi" w:hAnsiTheme="majorHAnsi" w:cstheme="majorHAnsi"/>
          <w:b/>
          <w:bCs/>
          <w:sz w:val="22"/>
          <w:szCs w:val="22"/>
        </w:rPr>
        <w:t xml:space="preserve">Tabla 6. </w:t>
      </w:r>
      <w:r w:rsidR="00CF14F4" w:rsidRPr="00CF14F4">
        <w:rPr>
          <w:rFonts w:ascii="Calibri" w:hAnsi="Calibri" w:cs="Calibri"/>
          <w:b/>
          <w:bCs/>
          <w:sz w:val="22"/>
          <w:szCs w:val="22"/>
        </w:rPr>
        <w:t>Categoría 2</w:t>
      </w:r>
      <w:r w:rsidR="0040045E">
        <w:rPr>
          <w:rFonts w:ascii="Calibri" w:hAnsi="Calibri" w:cs="Calibri"/>
          <w:b/>
          <w:bCs/>
          <w:sz w:val="22"/>
          <w:szCs w:val="22"/>
        </w:rPr>
        <w:t>.</w:t>
      </w:r>
      <w:r w:rsidR="00CF14F4" w:rsidRPr="00CF14F4">
        <w:rPr>
          <w:rFonts w:ascii="Calibri" w:hAnsi="Calibri" w:cs="Calibri"/>
          <w:b/>
          <w:bCs/>
          <w:sz w:val="22"/>
          <w:szCs w:val="22"/>
        </w:rPr>
        <w:t xml:space="preserve"> Ingeniería de </w:t>
      </w:r>
      <w:r w:rsidR="0040045E">
        <w:rPr>
          <w:rFonts w:ascii="Calibri" w:hAnsi="Calibri" w:cs="Calibri"/>
          <w:b/>
          <w:bCs/>
          <w:sz w:val="22"/>
          <w:szCs w:val="22"/>
        </w:rPr>
        <w:t>p</w:t>
      </w:r>
      <w:r w:rsidR="00CF14F4" w:rsidRPr="00CF14F4">
        <w:rPr>
          <w:rFonts w:ascii="Calibri" w:hAnsi="Calibri" w:cs="Calibri"/>
          <w:b/>
          <w:bCs/>
          <w:sz w:val="22"/>
          <w:szCs w:val="22"/>
        </w:rPr>
        <w:t>rocesos (PE)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791"/>
        <w:gridCol w:w="2575"/>
        <w:gridCol w:w="1386"/>
        <w:gridCol w:w="4274"/>
      </w:tblGrid>
      <w:tr w:rsidR="00CF14F4" w:rsidRPr="0066516C" w14:paraId="1B75EB7F" w14:textId="77777777" w:rsidTr="00DD0541">
        <w:trPr>
          <w:jc w:val="center"/>
        </w:trPr>
        <w:tc>
          <w:tcPr>
            <w:tcW w:w="791" w:type="dxa"/>
            <w:shd w:val="clear" w:color="auto" w:fill="000000" w:themeFill="text1"/>
            <w:tcMar>
              <w:top w:w="90" w:type="dxa"/>
              <w:left w:w="110" w:type="dxa"/>
              <w:bottom w:w="90" w:type="dxa"/>
              <w:right w:w="110" w:type="dxa"/>
            </w:tcMar>
          </w:tcPr>
          <w:p w14:paraId="617298FF" w14:textId="77777777" w:rsidR="00CF14F4" w:rsidRPr="0066516C" w:rsidRDefault="00CF14F4" w:rsidP="00CF14F4">
            <w:pPr>
              <w:jc w:val="center"/>
              <w:rPr>
                <w:rFonts w:ascii="Calibri" w:hAnsi="Calibri" w:cs="Calibri"/>
                <w:color w:val="FFFFFF" w:themeColor="background1"/>
                <w:sz w:val="18"/>
                <w:szCs w:val="18"/>
              </w:rPr>
            </w:pPr>
            <w:r w:rsidRPr="0066516C">
              <w:rPr>
                <w:rFonts w:ascii="Calibri" w:hAnsi="Calibri" w:cs="Calibri"/>
                <w:b/>
                <w:bCs/>
                <w:color w:val="FFFFFF" w:themeColor="background1"/>
                <w:sz w:val="18"/>
                <w:szCs w:val="18"/>
              </w:rPr>
              <w:t>Sigla</w:t>
            </w:r>
          </w:p>
        </w:tc>
        <w:tc>
          <w:tcPr>
            <w:tcW w:w="2575" w:type="dxa"/>
            <w:shd w:val="clear" w:color="auto" w:fill="000000" w:themeFill="text1"/>
            <w:tcMar>
              <w:top w:w="90" w:type="dxa"/>
              <w:left w:w="110" w:type="dxa"/>
              <w:bottom w:w="90" w:type="dxa"/>
              <w:right w:w="110" w:type="dxa"/>
            </w:tcMar>
          </w:tcPr>
          <w:p w14:paraId="04645657" w14:textId="08C91240" w:rsidR="00CF14F4" w:rsidRPr="0066516C" w:rsidRDefault="00CF14F4" w:rsidP="00CF14F4">
            <w:pPr>
              <w:jc w:val="center"/>
              <w:rPr>
                <w:rFonts w:ascii="Calibri" w:hAnsi="Calibri" w:cs="Calibri"/>
                <w:color w:val="FFFFFF" w:themeColor="background1"/>
                <w:sz w:val="18"/>
                <w:szCs w:val="18"/>
              </w:rPr>
            </w:pPr>
            <w:r w:rsidRPr="0066516C">
              <w:rPr>
                <w:rFonts w:ascii="Calibri" w:hAnsi="Calibri" w:cs="Calibri"/>
                <w:b/>
                <w:bCs/>
                <w:color w:val="FFFFFF" w:themeColor="background1"/>
                <w:sz w:val="18"/>
                <w:szCs w:val="18"/>
              </w:rPr>
              <w:t xml:space="preserve">Área de </w:t>
            </w:r>
            <w:r w:rsidR="0066516C" w:rsidRPr="0066516C">
              <w:rPr>
                <w:rFonts w:ascii="Calibri" w:hAnsi="Calibri" w:cs="Calibri"/>
                <w:b/>
                <w:bCs/>
                <w:color w:val="FFFFFF" w:themeColor="background1"/>
                <w:sz w:val="18"/>
                <w:szCs w:val="18"/>
              </w:rPr>
              <w:t>proceso</w:t>
            </w:r>
          </w:p>
        </w:tc>
        <w:tc>
          <w:tcPr>
            <w:tcW w:w="1386" w:type="dxa"/>
            <w:shd w:val="clear" w:color="auto" w:fill="000000" w:themeFill="text1"/>
            <w:tcMar>
              <w:top w:w="90" w:type="dxa"/>
              <w:left w:w="110" w:type="dxa"/>
              <w:bottom w:w="90" w:type="dxa"/>
              <w:right w:w="110" w:type="dxa"/>
            </w:tcMar>
          </w:tcPr>
          <w:p w14:paraId="18510A12" w14:textId="77777777" w:rsidR="00CF14F4" w:rsidRPr="0066516C" w:rsidRDefault="00CF14F4" w:rsidP="00CF14F4">
            <w:pPr>
              <w:jc w:val="center"/>
              <w:rPr>
                <w:rFonts w:ascii="Calibri" w:hAnsi="Calibri" w:cs="Calibri"/>
                <w:color w:val="FFFFFF" w:themeColor="background1"/>
                <w:sz w:val="18"/>
                <w:szCs w:val="18"/>
              </w:rPr>
            </w:pPr>
            <w:r w:rsidRPr="0066516C">
              <w:rPr>
                <w:rFonts w:ascii="Calibri" w:hAnsi="Calibri" w:cs="Calibri"/>
                <w:b/>
                <w:bCs/>
                <w:color w:val="FFFFFF" w:themeColor="background1"/>
                <w:sz w:val="18"/>
                <w:szCs w:val="18"/>
              </w:rPr>
              <w:t>N° Nivel</w:t>
            </w:r>
          </w:p>
        </w:tc>
        <w:tc>
          <w:tcPr>
            <w:tcW w:w="4274" w:type="dxa"/>
            <w:shd w:val="clear" w:color="auto" w:fill="000000" w:themeFill="text1"/>
            <w:tcMar>
              <w:top w:w="90" w:type="dxa"/>
              <w:left w:w="110" w:type="dxa"/>
              <w:bottom w:w="90" w:type="dxa"/>
              <w:right w:w="110" w:type="dxa"/>
            </w:tcMar>
          </w:tcPr>
          <w:p w14:paraId="77FC0C6F" w14:textId="65AC6DFF" w:rsidR="00CF14F4" w:rsidRPr="0066516C" w:rsidRDefault="00CF14F4" w:rsidP="00CF14F4">
            <w:pPr>
              <w:jc w:val="center"/>
              <w:rPr>
                <w:rFonts w:ascii="Calibri" w:hAnsi="Calibri" w:cs="Calibri"/>
                <w:color w:val="FFFFFF" w:themeColor="background1"/>
                <w:sz w:val="18"/>
                <w:szCs w:val="18"/>
              </w:rPr>
            </w:pPr>
            <w:r w:rsidRPr="0066516C">
              <w:rPr>
                <w:rFonts w:ascii="Calibri" w:hAnsi="Calibri" w:cs="Calibri"/>
                <w:b/>
                <w:bCs/>
                <w:color w:val="FFFFFF" w:themeColor="background1"/>
                <w:sz w:val="18"/>
                <w:szCs w:val="18"/>
              </w:rPr>
              <w:t xml:space="preserve">Descripción y </w:t>
            </w:r>
            <w:r w:rsidR="0066516C" w:rsidRPr="0066516C">
              <w:rPr>
                <w:rFonts w:ascii="Calibri" w:hAnsi="Calibri" w:cs="Calibri"/>
                <w:b/>
                <w:bCs/>
                <w:color w:val="FFFFFF" w:themeColor="background1"/>
                <w:sz w:val="18"/>
                <w:szCs w:val="18"/>
              </w:rPr>
              <w:t xml:space="preserve">metas </w:t>
            </w:r>
            <w:r w:rsidRPr="0066516C">
              <w:rPr>
                <w:rFonts w:ascii="Calibri" w:hAnsi="Calibri" w:cs="Calibri"/>
                <w:b/>
                <w:bCs/>
                <w:color w:val="FFFFFF" w:themeColor="background1"/>
                <w:sz w:val="18"/>
                <w:szCs w:val="18"/>
              </w:rPr>
              <w:t>(SG)</w:t>
            </w:r>
          </w:p>
        </w:tc>
      </w:tr>
      <w:tr w:rsidR="00CF14F4" w:rsidRPr="0066516C" w14:paraId="33192F1B" w14:textId="77777777" w:rsidTr="00DD0541">
        <w:trPr>
          <w:jc w:val="center"/>
        </w:trPr>
        <w:tc>
          <w:tcPr>
            <w:tcW w:w="791" w:type="dxa"/>
            <w:shd w:val="clear" w:color="auto" w:fill="FFFFFF" w:themeFill="background1"/>
            <w:tcMar>
              <w:top w:w="80" w:type="dxa"/>
              <w:left w:w="110" w:type="dxa"/>
              <w:bottom w:w="80" w:type="dxa"/>
              <w:right w:w="110" w:type="dxa"/>
            </w:tcMar>
            <w:vAlign w:val="center"/>
          </w:tcPr>
          <w:p w14:paraId="15D833A4"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t>REQM</w:t>
            </w:r>
          </w:p>
        </w:tc>
        <w:tc>
          <w:tcPr>
            <w:tcW w:w="2575" w:type="dxa"/>
            <w:shd w:val="clear" w:color="auto" w:fill="FFFFFF" w:themeFill="background1"/>
            <w:tcMar>
              <w:top w:w="80" w:type="dxa"/>
              <w:left w:w="110" w:type="dxa"/>
              <w:bottom w:w="80" w:type="dxa"/>
              <w:right w:w="110" w:type="dxa"/>
            </w:tcMar>
            <w:vAlign w:val="center"/>
          </w:tcPr>
          <w:p w14:paraId="2241DF84" w14:textId="362068F6" w:rsidR="00CF14F4" w:rsidRPr="0066516C" w:rsidRDefault="0066516C" w:rsidP="00CF14F4">
            <w:pPr>
              <w:rPr>
                <w:rFonts w:ascii="Calibri" w:hAnsi="Calibri" w:cs="Calibri"/>
                <w:sz w:val="18"/>
                <w:szCs w:val="18"/>
              </w:rPr>
            </w:pPr>
            <w:r w:rsidRPr="0066516C">
              <w:rPr>
                <w:rFonts w:ascii="Calibri" w:hAnsi="Calibri" w:cs="Calibri"/>
                <w:b/>
                <w:bCs/>
                <w:sz w:val="18"/>
                <w:szCs w:val="18"/>
              </w:rPr>
              <w:t>Gestión de requisitos</w:t>
            </w:r>
          </w:p>
        </w:tc>
        <w:tc>
          <w:tcPr>
            <w:tcW w:w="1386" w:type="dxa"/>
            <w:shd w:val="clear" w:color="auto" w:fill="FFFFFF" w:themeFill="background1"/>
            <w:tcMar>
              <w:top w:w="80" w:type="dxa"/>
              <w:left w:w="110" w:type="dxa"/>
              <w:bottom w:w="80" w:type="dxa"/>
              <w:right w:w="110" w:type="dxa"/>
            </w:tcMar>
            <w:vAlign w:val="center"/>
          </w:tcPr>
          <w:p w14:paraId="542882A0"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t>Nivel 2</w:t>
            </w:r>
          </w:p>
        </w:tc>
        <w:tc>
          <w:tcPr>
            <w:tcW w:w="4274" w:type="dxa"/>
            <w:shd w:val="clear" w:color="auto" w:fill="FFFFFF" w:themeFill="background1"/>
            <w:tcMar>
              <w:top w:w="80" w:type="dxa"/>
              <w:left w:w="110" w:type="dxa"/>
              <w:bottom w:w="80" w:type="dxa"/>
              <w:right w:w="110" w:type="dxa"/>
            </w:tcMar>
          </w:tcPr>
          <w:p w14:paraId="31280C64" w14:textId="77777777" w:rsidR="00CF14F4" w:rsidRPr="0066516C" w:rsidRDefault="00CF14F4" w:rsidP="00333FC4">
            <w:pPr>
              <w:spacing w:after="50"/>
              <w:rPr>
                <w:rFonts w:ascii="Calibri" w:hAnsi="Calibri" w:cs="Calibri"/>
                <w:sz w:val="18"/>
                <w:szCs w:val="18"/>
              </w:rPr>
            </w:pPr>
            <w:r w:rsidRPr="0066516C">
              <w:rPr>
                <w:rFonts w:ascii="Calibri" w:hAnsi="Calibri" w:cs="Calibri"/>
                <w:sz w:val="18"/>
                <w:szCs w:val="18"/>
              </w:rPr>
              <w:t>Gestiona los requisitos del proyecto y asegura alineación entre planes, actividades y productos.</w:t>
            </w:r>
          </w:p>
          <w:p w14:paraId="6870311E" w14:textId="150383F4" w:rsidR="00CF14F4" w:rsidRPr="0066516C" w:rsidRDefault="00CF14F4" w:rsidP="00333FC4">
            <w:pPr>
              <w:rPr>
                <w:rFonts w:ascii="Calibri" w:hAnsi="Calibri" w:cs="Calibri"/>
                <w:sz w:val="18"/>
                <w:szCs w:val="18"/>
              </w:rPr>
            </w:pPr>
            <w:r w:rsidRPr="0066516C">
              <w:rPr>
                <w:rFonts w:ascii="Calibri" w:hAnsi="Calibri" w:cs="Calibri"/>
                <w:sz w:val="18"/>
                <w:szCs w:val="18"/>
              </w:rPr>
              <w:t xml:space="preserve">SG1: </w:t>
            </w:r>
            <w:r w:rsidR="0066516C" w:rsidRPr="0066516C">
              <w:rPr>
                <w:rFonts w:ascii="Calibri" w:hAnsi="Calibri" w:cs="Calibri"/>
                <w:sz w:val="18"/>
                <w:szCs w:val="18"/>
              </w:rPr>
              <w:t xml:space="preserve">gestionar </w:t>
            </w:r>
            <w:r w:rsidRPr="0066516C">
              <w:rPr>
                <w:rFonts w:ascii="Calibri" w:hAnsi="Calibri" w:cs="Calibri"/>
                <w:sz w:val="18"/>
                <w:szCs w:val="18"/>
              </w:rPr>
              <w:t>requisitos</w:t>
            </w:r>
            <w:r w:rsidR="00F35567">
              <w:rPr>
                <w:rFonts w:ascii="Calibri" w:hAnsi="Calibri" w:cs="Calibri"/>
                <w:sz w:val="18"/>
                <w:szCs w:val="18"/>
              </w:rPr>
              <w:t>.</w:t>
            </w:r>
          </w:p>
        </w:tc>
      </w:tr>
      <w:tr w:rsidR="00CF14F4" w:rsidRPr="0066516C" w14:paraId="68441B02" w14:textId="77777777" w:rsidTr="00DD0541">
        <w:trPr>
          <w:jc w:val="center"/>
        </w:trPr>
        <w:tc>
          <w:tcPr>
            <w:tcW w:w="791" w:type="dxa"/>
            <w:shd w:val="clear" w:color="auto" w:fill="FFFFFF" w:themeFill="background1"/>
            <w:tcMar>
              <w:top w:w="80" w:type="dxa"/>
              <w:left w:w="110" w:type="dxa"/>
              <w:bottom w:w="80" w:type="dxa"/>
              <w:right w:w="110" w:type="dxa"/>
            </w:tcMar>
            <w:vAlign w:val="center"/>
          </w:tcPr>
          <w:p w14:paraId="6830E52A"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t>RD</w:t>
            </w:r>
          </w:p>
        </w:tc>
        <w:tc>
          <w:tcPr>
            <w:tcW w:w="2575" w:type="dxa"/>
            <w:shd w:val="clear" w:color="auto" w:fill="FFFFFF" w:themeFill="background1"/>
            <w:tcMar>
              <w:top w:w="80" w:type="dxa"/>
              <w:left w:w="110" w:type="dxa"/>
              <w:bottom w:w="80" w:type="dxa"/>
              <w:right w:w="110" w:type="dxa"/>
            </w:tcMar>
            <w:vAlign w:val="center"/>
          </w:tcPr>
          <w:p w14:paraId="36D46B9A" w14:textId="61F24124" w:rsidR="00CF14F4" w:rsidRPr="0066516C" w:rsidRDefault="0066516C" w:rsidP="00CF14F4">
            <w:pPr>
              <w:rPr>
                <w:rFonts w:ascii="Calibri" w:hAnsi="Calibri" w:cs="Calibri"/>
                <w:sz w:val="18"/>
                <w:szCs w:val="18"/>
              </w:rPr>
            </w:pPr>
            <w:r w:rsidRPr="0066516C">
              <w:rPr>
                <w:rFonts w:ascii="Calibri" w:hAnsi="Calibri" w:cs="Calibri"/>
                <w:b/>
                <w:bCs/>
                <w:sz w:val="18"/>
                <w:szCs w:val="18"/>
              </w:rPr>
              <w:t>Desarrollo de requisitos</w:t>
            </w:r>
          </w:p>
        </w:tc>
        <w:tc>
          <w:tcPr>
            <w:tcW w:w="1386" w:type="dxa"/>
            <w:shd w:val="clear" w:color="auto" w:fill="FFFFFF" w:themeFill="background1"/>
            <w:tcMar>
              <w:top w:w="80" w:type="dxa"/>
              <w:left w:w="110" w:type="dxa"/>
              <w:bottom w:w="80" w:type="dxa"/>
              <w:right w:w="110" w:type="dxa"/>
            </w:tcMar>
            <w:vAlign w:val="center"/>
          </w:tcPr>
          <w:p w14:paraId="0E30C9A4"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t>Nivel 3</w:t>
            </w:r>
          </w:p>
        </w:tc>
        <w:tc>
          <w:tcPr>
            <w:tcW w:w="4274" w:type="dxa"/>
            <w:shd w:val="clear" w:color="auto" w:fill="FFFFFF" w:themeFill="background1"/>
            <w:tcMar>
              <w:top w:w="80" w:type="dxa"/>
              <w:left w:w="110" w:type="dxa"/>
              <w:bottom w:w="80" w:type="dxa"/>
              <w:right w:w="110" w:type="dxa"/>
            </w:tcMar>
          </w:tcPr>
          <w:p w14:paraId="00B45221" w14:textId="77777777" w:rsidR="00CF14F4" w:rsidRPr="0066516C" w:rsidRDefault="00CF14F4" w:rsidP="00333FC4">
            <w:pPr>
              <w:spacing w:after="50"/>
              <w:rPr>
                <w:rFonts w:ascii="Calibri" w:hAnsi="Calibri" w:cs="Calibri"/>
                <w:sz w:val="18"/>
                <w:szCs w:val="18"/>
              </w:rPr>
            </w:pPr>
            <w:r w:rsidRPr="0066516C">
              <w:rPr>
                <w:rFonts w:ascii="Calibri" w:hAnsi="Calibri" w:cs="Calibri"/>
                <w:sz w:val="18"/>
                <w:szCs w:val="18"/>
              </w:rPr>
              <w:t>Identifica, analiza y establece los requisitos del cliente, del producto y de sus componentes.</w:t>
            </w:r>
          </w:p>
          <w:p w14:paraId="20BF5C49" w14:textId="071D3062" w:rsidR="00CF14F4" w:rsidRPr="0066516C" w:rsidRDefault="00CF14F4" w:rsidP="00333FC4">
            <w:pPr>
              <w:rPr>
                <w:rFonts w:ascii="Calibri" w:hAnsi="Calibri" w:cs="Calibri"/>
                <w:sz w:val="18"/>
                <w:szCs w:val="18"/>
              </w:rPr>
            </w:pPr>
            <w:r w:rsidRPr="0066516C">
              <w:rPr>
                <w:rFonts w:ascii="Calibri" w:hAnsi="Calibri" w:cs="Calibri"/>
                <w:sz w:val="18"/>
                <w:szCs w:val="18"/>
              </w:rPr>
              <w:t xml:space="preserve">SG1: </w:t>
            </w:r>
            <w:r w:rsidR="0066516C" w:rsidRPr="0066516C">
              <w:rPr>
                <w:rFonts w:ascii="Calibri" w:hAnsi="Calibri" w:cs="Calibri"/>
                <w:sz w:val="18"/>
                <w:szCs w:val="18"/>
              </w:rPr>
              <w:t>req</w:t>
            </w:r>
            <w:r w:rsidRPr="0066516C">
              <w:rPr>
                <w:rFonts w:ascii="Calibri" w:hAnsi="Calibri" w:cs="Calibri"/>
                <w:sz w:val="18"/>
                <w:szCs w:val="18"/>
              </w:rPr>
              <w:t xml:space="preserve">. </w:t>
            </w:r>
            <w:r w:rsidR="00F35567" w:rsidRPr="0066516C">
              <w:rPr>
                <w:rFonts w:ascii="Calibri" w:hAnsi="Calibri" w:cs="Calibri"/>
                <w:sz w:val="18"/>
                <w:szCs w:val="18"/>
              </w:rPr>
              <w:t>C</w:t>
            </w:r>
            <w:r w:rsidRPr="0066516C">
              <w:rPr>
                <w:rFonts w:ascii="Calibri" w:hAnsi="Calibri" w:cs="Calibri"/>
                <w:sz w:val="18"/>
                <w:szCs w:val="18"/>
              </w:rPr>
              <w:t>liente</w:t>
            </w:r>
            <w:r w:rsidR="00F35567">
              <w:rPr>
                <w:rFonts w:ascii="Calibri" w:hAnsi="Calibri" w:cs="Calibri"/>
                <w:sz w:val="18"/>
                <w:szCs w:val="18"/>
              </w:rPr>
              <w:t xml:space="preserve">. </w:t>
            </w:r>
            <w:r w:rsidRPr="0066516C">
              <w:rPr>
                <w:rFonts w:ascii="Calibri" w:hAnsi="Calibri" w:cs="Calibri"/>
                <w:sz w:val="18"/>
                <w:szCs w:val="18"/>
              </w:rPr>
              <w:t xml:space="preserve">SG2: </w:t>
            </w:r>
            <w:r w:rsidR="0066516C" w:rsidRPr="0066516C">
              <w:rPr>
                <w:rFonts w:ascii="Calibri" w:hAnsi="Calibri" w:cs="Calibri"/>
                <w:sz w:val="18"/>
                <w:szCs w:val="18"/>
              </w:rPr>
              <w:t xml:space="preserve">del </w:t>
            </w:r>
            <w:r w:rsidRPr="0066516C">
              <w:rPr>
                <w:rFonts w:ascii="Calibri" w:hAnsi="Calibri" w:cs="Calibri"/>
                <w:sz w:val="18"/>
                <w:szCs w:val="18"/>
              </w:rPr>
              <w:t>producto</w:t>
            </w:r>
            <w:r w:rsidR="00F35567">
              <w:rPr>
                <w:rFonts w:ascii="Calibri" w:hAnsi="Calibri" w:cs="Calibri"/>
                <w:sz w:val="18"/>
                <w:szCs w:val="18"/>
              </w:rPr>
              <w:t xml:space="preserve">. </w:t>
            </w:r>
            <w:r w:rsidRPr="0066516C">
              <w:rPr>
                <w:rFonts w:ascii="Calibri" w:hAnsi="Calibri" w:cs="Calibri"/>
                <w:sz w:val="18"/>
                <w:szCs w:val="18"/>
              </w:rPr>
              <w:t xml:space="preserve">SG3: </w:t>
            </w:r>
            <w:r w:rsidR="0066516C" w:rsidRPr="0066516C">
              <w:rPr>
                <w:rFonts w:ascii="Calibri" w:hAnsi="Calibri" w:cs="Calibri"/>
                <w:sz w:val="18"/>
                <w:szCs w:val="18"/>
              </w:rPr>
              <w:t>análisis</w:t>
            </w:r>
            <w:r w:rsidR="00F35567">
              <w:rPr>
                <w:rFonts w:ascii="Calibri" w:hAnsi="Calibri" w:cs="Calibri"/>
                <w:sz w:val="18"/>
                <w:szCs w:val="18"/>
              </w:rPr>
              <w:t>.</w:t>
            </w:r>
          </w:p>
        </w:tc>
      </w:tr>
      <w:tr w:rsidR="00CF14F4" w:rsidRPr="0066516C" w14:paraId="447EA8AD" w14:textId="77777777" w:rsidTr="00DD0541">
        <w:trPr>
          <w:jc w:val="center"/>
        </w:trPr>
        <w:tc>
          <w:tcPr>
            <w:tcW w:w="791" w:type="dxa"/>
            <w:shd w:val="clear" w:color="auto" w:fill="FFFFFF" w:themeFill="background1"/>
            <w:tcMar>
              <w:top w:w="80" w:type="dxa"/>
              <w:left w:w="110" w:type="dxa"/>
              <w:bottom w:w="80" w:type="dxa"/>
              <w:right w:w="110" w:type="dxa"/>
            </w:tcMar>
            <w:vAlign w:val="center"/>
          </w:tcPr>
          <w:p w14:paraId="17CD13CD"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t>TS</w:t>
            </w:r>
          </w:p>
        </w:tc>
        <w:tc>
          <w:tcPr>
            <w:tcW w:w="2575" w:type="dxa"/>
            <w:shd w:val="clear" w:color="auto" w:fill="FFFFFF" w:themeFill="background1"/>
            <w:tcMar>
              <w:top w:w="80" w:type="dxa"/>
              <w:left w:w="110" w:type="dxa"/>
              <w:bottom w:w="80" w:type="dxa"/>
              <w:right w:w="110" w:type="dxa"/>
            </w:tcMar>
            <w:vAlign w:val="center"/>
          </w:tcPr>
          <w:p w14:paraId="317D6934" w14:textId="664AB723" w:rsidR="00CF14F4" w:rsidRPr="0066516C" w:rsidRDefault="0066516C" w:rsidP="00CF14F4">
            <w:pPr>
              <w:rPr>
                <w:rFonts w:ascii="Calibri" w:hAnsi="Calibri" w:cs="Calibri"/>
                <w:sz w:val="18"/>
                <w:szCs w:val="18"/>
              </w:rPr>
            </w:pPr>
            <w:r w:rsidRPr="0066516C">
              <w:rPr>
                <w:rFonts w:ascii="Calibri" w:hAnsi="Calibri" w:cs="Calibri"/>
                <w:b/>
                <w:bCs/>
                <w:sz w:val="18"/>
                <w:szCs w:val="18"/>
              </w:rPr>
              <w:t>Solución técnica</w:t>
            </w:r>
          </w:p>
        </w:tc>
        <w:tc>
          <w:tcPr>
            <w:tcW w:w="1386" w:type="dxa"/>
            <w:shd w:val="clear" w:color="auto" w:fill="FFFFFF" w:themeFill="background1"/>
            <w:tcMar>
              <w:top w:w="80" w:type="dxa"/>
              <w:left w:w="110" w:type="dxa"/>
              <w:bottom w:w="80" w:type="dxa"/>
              <w:right w:w="110" w:type="dxa"/>
            </w:tcMar>
            <w:vAlign w:val="center"/>
          </w:tcPr>
          <w:p w14:paraId="3339BF8A"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t>Nivel 3</w:t>
            </w:r>
          </w:p>
        </w:tc>
        <w:tc>
          <w:tcPr>
            <w:tcW w:w="4274" w:type="dxa"/>
            <w:shd w:val="clear" w:color="auto" w:fill="FFFFFF" w:themeFill="background1"/>
            <w:tcMar>
              <w:top w:w="80" w:type="dxa"/>
              <w:left w:w="110" w:type="dxa"/>
              <w:bottom w:w="80" w:type="dxa"/>
              <w:right w:w="110" w:type="dxa"/>
            </w:tcMar>
          </w:tcPr>
          <w:p w14:paraId="4975EE32" w14:textId="77777777" w:rsidR="00CF14F4" w:rsidRPr="0066516C" w:rsidRDefault="00CF14F4" w:rsidP="00333FC4">
            <w:pPr>
              <w:spacing w:after="50"/>
              <w:rPr>
                <w:rFonts w:ascii="Calibri" w:hAnsi="Calibri" w:cs="Calibri"/>
                <w:sz w:val="18"/>
                <w:szCs w:val="18"/>
              </w:rPr>
            </w:pPr>
            <w:r w:rsidRPr="0066516C">
              <w:rPr>
                <w:rFonts w:ascii="Calibri" w:hAnsi="Calibri" w:cs="Calibri"/>
                <w:sz w:val="18"/>
                <w:szCs w:val="18"/>
              </w:rPr>
              <w:t>Diseña, desarrolla e implementa soluciones a los requisitos: arquitectura, componentes, documentación.</w:t>
            </w:r>
          </w:p>
          <w:p w14:paraId="4C3FBE91" w14:textId="3AD9CBBB" w:rsidR="00CF14F4" w:rsidRPr="0066516C" w:rsidRDefault="00CF14F4" w:rsidP="00333FC4">
            <w:pPr>
              <w:rPr>
                <w:rFonts w:ascii="Calibri" w:hAnsi="Calibri" w:cs="Calibri"/>
                <w:sz w:val="18"/>
                <w:szCs w:val="18"/>
              </w:rPr>
            </w:pPr>
            <w:r w:rsidRPr="0066516C">
              <w:rPr>
                <w:rFonts w:ascii="Calibri" w:hAnsi="Calibri" w:cs="Calibri"/>
                <w:sz w:val="18"/>
                <w:szCs w:val="18"/>
              </w:rPr>
              <w:t xml:space="preserve">SG1: </w:t>
            </w:r>
            <w:r w:rsidR="0066516C" w:rsidRPr="0066516C">
              <w:rPr>
                <w:rFonts w:ascii="Calibri" w:hAnsi="Calibri" w:cs="Calibri"/>
                <w:sz w:val="18"/>
                <w:szCs w:val="18"/>
              </w:rPr>
              <w:t xml:space="preserve">seleccionar </w:t>
            </w:r>
            <w:r w:rsidRPr="0066516C">
              <w:rPr>
                <w:rFonts w:ascii="Calibri" w:hAnsi="Calibri" w:cs="Calibri"/>
                <w:sz w:val="18"/>
                <w:szCs w:val="18"/>
              </w:rPr>
              <w:t>solución</w:t>
            </w:r>
            <w:r w:rsidR="00F35567">
              <w:rPr>
                <w:rFonts w:ascii="Calibri" w:hAnsi="Calibri" w:cs="Calibri"/>
                <w:sz w:val="18"/>
                <w:szCs w:val="18"/>
              </w:rPr>
              <w:t xml:space="preserve">. </w:t>
            </w:r>
            <w:r w:rsidRPr="0066516C">
              <w:rPr>
                <w:rFonts w:ascii="Calibri" w:hAnsi="Calibri" w:cs="Calibri"/>
                <w:sz w:val="18"/>
                <w:szCs w:val="18"/>
              </w:rPr>
              <w:t xml:space="preserve">SG2: </w:t>
            </w:r>
            <w:r w:rsidR="0066516C" w:rsidRPr="0066516C">
              <w:rPr>
                <w:rFonts w:ascii="Calibri" w:hAnsi="Calibri" w:cs="Calibri"/>
                <w:sz w:val="18"/>
                <w:szCs w:val="18"/>
              </w:rPr>
              <w:t>diseño</w:t>
            </w:r>
            <w:r w:rsidR="00F35567">
              <w:rPr>
                <w:rFonts w:ascii="Calibri" w:hAnsi="Calibri" w:cs="Calibri"/>
                <w:sz w:val="18"/>
                <w:szCs w:val="18"/>
              </w:rPr>
              <w:t xml:space="preserve">. </w:t>
            </w:r>
            <w:r w:rsidRPr="0066516C">
              <w:rPr>
                <w:rFonts w:ascii="Calibri" w:hAnsi="Calibri" w:cs="Calibri"/>
                <w:sz w:val="18"/>
                <w:szCs w:val="18"/>
              </w:rPr>
              <w:t xml:space="preserve">SG3: </w:t>
            </w:r>
            <w:r w:rsidR="0066516C" w:rsidRPr="0066516C">
              <w:rPr>
                <w:rFonts w:ascii="Calibri" w:hAnsi="Calibri" w:cs="Calibri"/>
                <w:sz w:val="18"/>
                <w:szCs w:val="18"/>
              </w:rPr>
              <w:t>implementar</w:t>
            </w:r>
            <w:r w:rsidR="00F35567">
              <w:rPr>
                <w:rFonts w:ascii="Calibri" w:hAnsi="Calibri" w:cs="Calibri"/>
                <w:sz w:val="18"/>
                <w:szCs w:val="18"/>
              </w:rPr>
              <w:t>.</w:t>
            </w:r>
          </w:p>
        </w:tc>
      </w:tr>
      <w:tr w:rsidR="00CF14F4" w:rsidRPr="0066516C" w14:paraId="0EA13C55" w14:textId="77777777" w:rsidTr="00DD0541">
        <w:trPr>
          <w:jc w:val="center"/>
        </w:trPr>
        <w:tc>
          <w:tcPr>
            <w:tcW w:w="791" w:type="dxa"/>
            <w:shd w:val="clear" w:color="auto" w:fill="FFFFFF" w:themeFill="background1"/>
            <w:tcMar>
              <w:top w:w="80" w:type="dxa"/>
              <w:left w:w="110" w:type="dxa"/>
              <w:bottom w:w="80" w:type="dxa"/>
              <w:right w:w="110" w:type="dxa"/>
            </w:tcMar>
            <w:vAlign w:val="center"/>
          </w:tcPr>
          <w:p w14:paraId="4A19D32F"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t>PI</w:t>
            </w:r>
          </w:p>
        </w:tc>
        <w:tc>
          <w:tcPr>
            <w:tcW w:w="2575" w:type="dxa"/>
            <w:shd w:val="clear" w:color="auto" w:fill="FFFFFF" w:themeFill="background1"/>
            <w:tcMar>
              <w:top w:w="80" w:type="dxa"/>
              <w:left w:w="110" w:type="dxa"/>
              <w:bottom w:w="80" w:type="dxa"/>
              <w:right w:w="110" w:type="dxa"/>
            </w:tcMar>
            <w:vAlign w:val="center"/>
          </w:tcPr>
          <w:p w14:paraId="5BC77FD9" w14:textId="2465509D" w:rsidR="00CF14F4" w:rsidRPr="0066516C" w:rsidRDefault="0066516C" w:rsidP="00CF14F4">
            <w:pPr>
              <w:rPr>
                <w:rFonts w:ascii="Calibri" w:hAnsi="Calibri" w:cs="Calibri"/>
                <w:sz w:val="18"/>
                <w:szCs w:val="18"/>
              </w:rPr>
            </w:pPr>
            <w:r w:rsidRPr="0066516C">
              <w:rPr>
                <w:rFonts w:ascii="Calibri" w:hAnsi="Calibri" w:cs="Calibri"/>
                <w:b/>
                <w:bCs/>
                <w:sz w:val="18"/>
                <w:szCs w:val="18"/>
              </w:rPr>
              <w:t>Integración del producto</w:t>
            </w:r>
          </w:p>
        </w:tc>
        <w:tc>
          <w:tcPr>
            <w:tcW w:w="1386" w:type="dxa"/>
            <w:shd w:val="clear" w:color="auto" w:fill="FFFFFF" w:themeFill="background1"/>
            <w:tcMar>
              <w:top w:w="80" w:type="dxa"/>
              <w:left w:w="110" w:type="dxa"/>
              <w:bottom w:w="80" w:type="dxa"/>
              <w:right w:w="110" w:type="dxa"/>
            </w:tcMar>
            <w:vAlign w:val="center"/>
          </w:tcPr>
          <w:p w14:paraId="0F809681"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t>Nivel 3</w:t>
            </w:r>
          </w:p>
        </w:tc>
        <w:tc>
          <w:tcPr>
            <w:tcW w:w="4274" w:type="dxa"/>
            <w:shd w:val="clear" w:color="auto" w:fill="FFFFFF" w:themeFill="background1"/>
            <w:tcMar>
              <w:top w:w="80" w:type="dxa"/>
              <w:left w:w="110" w:type="dxa"/>
              <w:bottom w:w="80" w:type="dxa"/>
              <w:right w:w="110" w:type="dxa"/>
            </w:tcMar>
          </w:tcPr>
          <w:p w14:paraId="531A9134" w14:textId="77777777" w:rsidR="00CF14F4" w:rsidRPr="0066516C" w:rsidRDefault="00CF14F4" w:rsidP="00333FC4">
            <w:pPr>
              <w:spacing w:after="50"/>
              <w:rPr>
                <w:rFonts w:ascii="Calibri" w:hAnsi="Calibri" w:cs="Calibri"/>
                <w:sz w:val="18"/>
                <w:szCs w:val="18"/>
              </w:rPr>
            </w:pPr>
            <w:r w:rsidRPr="0066516C">
              <w:rPr>
                <w:rFonts w:ascii="Calibri" w:hAnsi="Calibri" w:cs="Calibri"/>
                <w:sz w:val="18"/>
                <w:szCs w:val="18"/>
              </w:rPr>
              <w:t>Ensambla el producto a partir de sus componentes y asegura que el producto integrado funciona correctamente.</w:t>
            </w:r>
          </w:p>
          <w:p w14:paraId="3D415687" w14:textId="1E1B48C3" w:rsidR="00CF14F4" w:rsidRPr="0066516C" w:rsidRDefault="00CF14F4" w:rsidP="00333FC4">
            <w:pPr>
              <w:rPr>
                <w:rFonts w:ascii="Calibri" w:hAnsi="Calibri" w:cs="Calibri"/>
                <w:sz w:val="18"/>
                <w:szCs w:val="18"/>
              </w:rPr>
            </w:pPr>
            <w:r w:rsidRPr="0066516C">
              <w:rPr>
                <w:rFonts w:ascii="Calibri" w:hAnsi="Calibri" w:cs="Calibri"/>
                <w:sz w:val="18"/>
                <w:szCs w:val="18"/>
              </w:rPr>
              <w:t xml:space="preserve">SG1: </w:t>
            </w:r>
            <w:r w:rsidR="0066516C" w:rsidRPr="0066516C">
              <w:rPr>
                <w:rFonts w:ascii="Calibri" w:hAnsi="Calibri" w:cs="Calibri"/>
                <w:sz w:val="18"/>
                <w:szCs w:val="18"/>
              </w:rPr>
              <w:t xml:space="preserve">preparar </w:t>
            </w:r>
            <w:r w:rsidRPr="0066516C">
              <w:rPr>
                <w:rFonts w:ascii="Calibri" w:hAnsi="Calibri" w:cs="Calibri"/>
                <w:sz w:val="18"/>
                <w:szCs w:val="18"/>
              </w:rPr>
              <w:t>integración</w:t>
            </w:r>
            <w:r w:rsidR="00F35567">
              <w:rPr>
                <w:rFonts w:ascii="Calibri" w:hAnsi="Calibri" w:cs="Calibri"/>
                <w:sz w:val="18"/>
                <w:szCs w:val="18"/>
              </w:rPr>
              <w:t xml:space="preserve">. </w:t>
            </w:r>
            <w:r w:rsidRPr="0066516C">
              <w:rPr>
                <w:rFonts w:ascii="Calibri" w:hAnsi="Calibri" w:cs="Calibri"/>
                <w:sz w:val="18"/>
                <w:szCs w:val="18"/>
              </w:rPr>
              <w:t xml:space="preserve">SG2: </w:t>
            </w:r>
            <w:r w:rsidR="0066516C" w:rsidRPr="0066516C">
              <w:rPr>
                <w:rFonts w:ascii="Calibri" w:hAnsi="Calibri" w:cs="Calibri"/>
                <w:sz w:val="18"/>
                <w:szCs w:val="18"/>
              </w:rPr>
              <w:t>compatibilidad</w:t>
            </w:r>
            <w:r w:rsidR="00F35567">
              <w:rPr>
                <w:rFonts w:ascii="Calibri" w:hAnsi="Calibri" w:cs="Calibri"/>
                <w:sz w:val="18"/>
                <w:szCs w:val="18"/>
              </w:rPr>
              <w:t xml:space="preserve">. </w:t>
            </w:r>
            <w:r w:rsidRPr="0066516C">
              <w:rPr>
                <w:rFonts w:ascii="Calibri" w:hAnsi="Calibri" w:cs="Calibri"/>
                <w:sz w:val="18"/>
                <w:szCs w:val="18"/>
              </w:rPr>
              <w:t xml:space="preserve">SG3: </w:t>
            </w:r>
            <w:r w:rsidR="0066516C" w:rsidRPr="0066516C">
              <w:rPr>
                <w:rFonts w:ascii="Calibri" w:hAnsi="Calibri" w:cs="Calibri"/>
                <w:sz w:val="18"/>
                <w:szCs w:val="18"/>
              </w:rPr>
              <w:t>ensamblar</w:t>
            </w:r>
            <w:r w:rsidR="00F35567">
              <w:rPr>
                <w:rFonts w:ascii="Calibri" w:hAnsi="Calibri" w:cs="Calibri"/>
                <w:sz w:val="18"/>
                <w:szCs w:val="18"/>
              </w:rPr>
              <w:t>.</w:t>
            </w:r>
          </w:p>
        </w:tc>
      </w:tr>
      <w:tr w:rsidR="00CF14F4" w:rsidRPr="0066516C" w14:paraId="1CEFD1D4" w14:textId="77777777" w:rsidTr="00DD0541">
        <w:trPr>
          <w:jc w:val="center"/>
        </w:trPr>
        <w:tc>
          <w:tcPr>
            <w:tcW w:w="791" w:type="dxa"/>
            <w:shd w:val="clear" w:color="auto" w:fill="FFFFFF" w:themeFill="background1"/>
            <w:tcMar>
              <w:top w:w="80" w:type="dxa"/>
              <w:left w:w="110" w:type="dxa"/>
              <w:bottom w:w="80" w:type="dxa"/>
              <w:right w:w="110" w:type="dxa"/>
            </w:tcMar>
            <w:vAlign w:val="center"/>
          </w:tcPr>
          <w:p w14:paraId="5A9440B3"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lastRenderedPageBreak/>
              <w:t>VER</w:t>
            </w:r>
          </w:p>
        </w:tc>
        <w:tc>
          <w:tcPr>
            <w:tcW w:w="2575" w:type="dxa"/>
            <w:shd w:val="clear" w:color="auto" w:fill="FFFFFF" w:themeFill="background1"/>
            <w:tcMar>
              <w:top w:w="80" w:type="dxa"/>
              <w:left w:w="110" w:type="dxa"/>
              <w:bottom w:w="80" w:type="dxa"/>
              <w:right w:w="110" w:type="dxa"/>
            </w:tcMar>
            <w:vAlign w:val="center"/>
          </w:tcPr>
          <w:p w14:paraId="0482F93C" w14:textId="6772F5E8" w:rsidR="00CF14F4" w:rsidRPr="0066516C" w:rsidRDefault="0066516C" w:rsidP="00CF14F4">
            <w:pPr>
              <w:rPr>
                <w:rFonts w:ascii="Calibri" w:hAnsi="Calibri" w:cs="Calibri"/>
                <w:sz w:val="18"/>
                <w:szCs w:val="18"/>
              </w:rPr>
            </w:pPr>
            <w:r w:rsidRPr="0066516C">
              <w:rPr>
                <w:rFonts w:ascii="Calibri" w:hAnsi="Calibri" w:cs="Calibri"/>
                <w:b/>
                <w:bCs/>
                <w:sz w:val="18"/>
                <w:szCs w:val="18"/>
              </w:rPr>
              <w:t>Verificación</w:t>
            </w:r>
          </w:p>
        </w:tc>
        <w:tc>
          <w:tcPr>
            <w:tcW w:w="1386" w:type="dxa"/>
            <w:shd w:val="clear" w:color="auto" w:fill="FFFFFF" w:themeFill="background1"/>
            <w:tcMar>
              <w:top w:w="80" w:type="dxa"/>
              <w:left w:w="110" w:type="dxa"/>
              <w:bottom w:w="80" w:type="dxa"/>
              <w:right w:w="110" w:type="dxa"/>
            </w:tcMar>
            <w:vAlign w:val="center"/>
          </w:tcPr>
          <w:p w14:paraId="2FA01CFC"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t>Nivel 3</w:t>
            </w:r>
          </w:p>
        </w:tc>
        <w:tc>
          <w:tcPr>
            <w:tcW w:w="4274" w:type="dxa"/>
            <w:shd w:val="clear" w:color="auto" w:fill="FFFFFF" w:themeFill="background1"/>
            <w:tcMar>
              <w:top w:w="80" w:type="dxa"/>
              <w:left w:w="110" w:type="dxa"/>
              <w:bottom w:w="80" w:type="dxa"/>
              <w:right w:w="110" w:type="dxa"/>
            </w:tcMar>
          </w:tcPr>
          <w:p w14:paraId="2C84AD24" w14:textId="77777777" w:rsidR="00CF14F4" w:rsidRPr="0066516C" w:rsidRDefault="00CF14F4" w:rsidP="00333FC4">
            <w:pPr>
              <w:spacing w:after="50"/>
              <w:rPr>
                <w:rFonts w:ascii="Calibri" w:hAnsi="Calibri" w:cs="Calibri"/>
                <w:sz w:val="18"/>
                <w:szCs w:val="18"/>
              </w:rPr>
            </w:pPr>
            <w:r w:rsidRPr="0066516C">
              <w:rPr>
                <w:rFonts w:ascii="Calibri" w:hAnsi="Calibri" w:cs="Calibri"/>
                <w:sz w:val="18"/>
                <w:szCs w:val="18"/>
              </w:rPr>
              <w:t>Asegura que los productos de trabajo cumplen los requisitos especificados (¿construimos correctamente?).</w:t>
            </w:r>
          </w:p>
          <w:p w14:paraId="78F2FD64" w14:textId="5BE21074" w:rsidR="00CF14F4" w:rsidRPr="0066516C" w:rsidRDefault="00CF14F4" w:rsidP="00333FC4">
            <w:pPr>
              <w:rPr>
                <w:rFonts w:ascii="Calibri" w:hAnsi="Calibri" w:cs="Calibri"/>
                <w:sz w:val="18"/>
                <w:szCs w:val="18"/>
              </w:rPr>
            </w:pPr>
            <w:r w:rsidRPr="0066516C">
              <w:rPr>
                <w:rFonts w:ascii="Calibri" w:hAnsi="Calibri" w:cs="Calibri"/>
                <w:sz w:val="18"/>
                <w:szCs w:val="18"/>
              </w:rPr>
              <w:t xml:space="preserve">SG1: </w:t>
            </w:r>
            <w:r w:rsidR="0066516C" w:rsidRPr="0066516C">
              <w:rPr>
                <w:rFonts w:ascii="Calibri" w:hAnsi="Calibri" w:cs="Calibri"/>
                <w:sz w:val="18"/>
                <w:szCs w:val="18"/>
              </w:rPr>
              <w:t>preparar</w:t>
            </w:r>
            <w:r w:rsidR="00F35567">
              <w:rPr>
                <w:rFonts w:ascii="Calibri" w:hAnsi="Calibri" w:cs="Calibri"/>
                <w:sz w:val="18"/>
                <w:szCs w:val="18"/>
              </w:rPr>
              <w:t xml:space="preserve">. </w:t>
            </w:r>
            <w:r w:rsidRPr="0066516C">
              <w:rPr>
                <w:rFonts w:ascii="Calibri" w:hAnsi="Calibri" w:cs="Calibri"/>
                <w:sz w:val="18"/>
                <w:szCs w:val="18"/>
              </w:rPr>
              <w:t xml:space="preserve">SG2: </w:t>
            </w:r>
            <w:r w:rsidR="0066516C" w:rsidRPr="0066516C">
              <w:rPr>
                <w:rFonts w:ascii="Calibri" w:hAnsi="Calibri" w:cs="Calibri"/>
                <w:sz w:val="18"/>
                <w:szCs w:val="18"/>
              </w:rPr>
              <w:t xml:space="preserve">revisiones </w:t>
            </w:r>
            <w:r w:rsidRPr="0066516C">
              <w:rPr>
                <w:rFonts w:ascii="Calibri" w:hAnsi="Calibri" w:cs="Calibri"/>
                <w:sz w:val="18"/>
                <w:szCs w:val="18"/>
              </w:rPr>
              <w:t>entre pares</w:t>
            </w:r>
            <w:r w:rsidR="00F35567">
              <w:rPr>
                <w:rFonts w:ascii="Calibri" w:hAnsi="Calibri" w:cs="Calibri"/>
                <w:sz w:val="18"/>
                <w:szCs w:val="18"/>
              </w:rPr>
              <w:t xml:space="preserve">. </w:t>
            </w:r>
            <w:r w:rsidRPr="0066516C">
              <w:rPr>
                <w:rFonts w:ascii="Calibri" w:hAnsi="Calibri" w:cs="Calibri"/>
                <w:sz w:val="18"/>
                <w:szCs w:val="18"/>
              </w:rPr>
              <w:t xml:space="preserve">SG3: </w:t>
            </w:r>
            <w:r w:rsidR="0066516C" w:rsidRPr="0066516C">
              <w:rPr>
                <w:rFonts w:ascii="Calibri" w:hAnsi="Calibri" w:cs="Calibri"/>
                <w:sz w:val="18"/>
                <w:szCs w:val="18"/>
              </w:rPr>
              <w:t>verificar</w:t>
            </w:r>
            <w:r w:rsidR="00F35567">
              <w:rPr>
                <w:rFonts w:ascii="Calibri" w:hAnsi="Calibri" w:cs="Calibri"/>
                <w:sz w:val="18"/>
                <w:szCs w:val="18"/>
              </w:rPr>
              <w:t>.</w:t>
            </w:r>
          </w:p>
        </w:tc>
      </w:tr>
      <w:tr w:rsidR="00CF14F4" w:rsidRPr="0066516C" w14:paraId="171589E8" w14:textId="77777777" w:rsidTr="00DD0541">
        <w:trPr>
          <w:jc w:val="center"/>
        </w:trPr>
        <w:tc>
          <w:tcPr>
            <w:tcW w:w="791" w:type="dxa"/>
            <w:shd w:val="clear" w:color="auto" w:fill="FFFFFF" w:themeFill="background1"/>
            <w:tcMar>
              <w:top w:w="80" w:type="dxa"/>
              <w:left w:w="110" w:type="dxa"/>
              <w:bottom w:w="80" w:type="dxa"/>
              <w:right w:w="110" w:type="dxa"/>
            </w:tcMar>
          </w:tcPr>
          <w:p w14:paraId="37516617" w14:textId="77777777" w:rsidR="00CF14F4" w:rsidRPr="0066516C" w:rsidRDefault="00CF14F4" w:rsidP="00333FC4">
            <w:pPr>
              <w:jc w:val="center"/>
              <w:rPr>
                <w:rFonts w:ascii="Calibri" w:hAnsi="Calibri" w:cs="Calibri"/>
                <w:sz w:val="18"/>
                <w:szCs w:val="18"/>
              </w:rPr>
            </w:pPr>
            <w:r w:rsidRPr="0066516C">
              <w:rPr>
                <w:rFonts w:ascii="Calibri" w:hAnsi="Calibri" w:cs="Calibri"/>
                <w:b/>
                <w:bCs/>
                <w:sz w:val="18"/>
                <w:szCs w:val="18"/>
              </w:rPr>
              <w:t>VAL</w:t>
            </w:r>
          </w:p>
        </w:tc>
        <w:tc>
          <w:tcPr>
            <w:tcW w:w="2575" w:type="dxa"/>
            <w:shd w:val="clear" w:color="auto" w:fill="FFFFFF" w:themeFill="background1"/>
            <w:tcMar>
              <w:top w:w="80" w:type="dxa"/>
              <w:left w:w="110" w:type="dxa"/>
              <w:bottom w:w="80" w:type="dxa"/>
              <w:right w:w="110" w:type="dxa"/>
            </w:tcMar>
          </w:tcPr>
          <w:p w14:paraId="48C66369" w14:textId="72FA7724" w:rsidR="00CF14F4" w:rsidRPr="0066516C" w:rsidRDefault="0066516C" w:rsidP="00333FC4">
            <w:pPr>
              <w:rPr>
                <w:rFonts w:ascii="Calibri" w:hAnsi="Calibri" w:cs="Calibri"/>
                <w:sz w:val="18"/>
                <w:szCs w:val="18"/>
              </w:rPr>
            </w:pPr>
            <w:r w:rsidRPr="0066516C">
              <w:rPr>
                <w:rFonts w:ascii="Calibri" w:hAnsi="Calibri" w:cs="Calibri"/>
                <w:b/>
                <w:bCs/>
                <w:sz w:val="18"/>
                <w:szCs w:val="18"/>
              </w:rPr>
              <w:t>Validación</w:t>
            </w:r>
          </w:p>
        </w:tc>
        <w:tc>
          <w:tcPr>
            <w:tcW w:w="1386" w:type="dxa"/>
            <w:shd w:val="clear" w:color="auto" w:fill="FFFFFF" w:themeFill="background1"/>
            <w:tcMar>
              <w:top w:w="80" w:type="dxa"/>
              <w:left w:w="110" w:type="dxa"/>
              <w:bottom w:w="80" w:type="dxa"/>
              <w:right w:w="110" w:type="dxa"/>
            </w:tcMar>
            <w:vAlign w:val="center"/>
          </w:tcPr>
          <w:p w14:paraId="7DE091ED" w14:textId="77777777" w:rsidR="00CF14F4" w:rsidRPr="0066516C" w:rsidRDefault="00CF14F4" w:rsidP="00333FC4">
            <w:pPr>
              <w:jc w:val="center"/>
              <w:rPr>
                <w:rFonts w:ascii="Calibri" w:hAnsi="Calibri" w:cs="Calibri"/>
                <w:sz w:val="18"/>
                <w:szCs w:val="18"/>
              </w:rPr>
            </w:pPr>
            <w:r w:rsidRPr="0066516C">
              <w:rPr>
                <w:rFonts w:ascii="Calibri" w:hAnsi="Calibri" w:cs="Calibri"/>
                <w:b/>
                <w:bCs/>
                <w:sz w:val="18"/>
                <w:szCs w:val="18"/>
              </w:rPr>
              <w:t>Nivel 3</w:t>
            </w:r>
          </w:p>
        </w:tc>
        <w:tc>
          <w:tcPr>
            <w:tcW w:w="4274" w:type="dxa"/>
            <w:shd w:val="clear" w:color="auto" w:fill="FFFFFF" w:themeFill="background1"/>
            <w:tcMar>
              <w:top w:w="80" w:type="dxa"/>
              <w:left w:w="110" w:type="dxa"/>
              <w:bottom w:w="80" w:type="dxa"/>
              <w:right w:w="110" w:type="dxa"/>
            </w:tcMar>
          </w:tcPr>
          <w:p w14:paraId="2B4B28AF" w14:textId="77777777" w:rsidR="00CF14F4" w:rsidRPr="0066516C" w:rsidRDefault="00CF14F4" w:rsidP="00333FC4">
            <w:pPr>
              <w:spacing w:after="50"/>
              <w:rPr>
                <w:rFonts w:ascii="Calibri" w:hAnsi="Calibri" w:cs="Calibri"/>
                <w:sz w:val="18"/>
                <w:szCs w:val="18"/>
              </w:rPr>
            </w:pPr>
            <w:r w:rsidRPr="0066516C">
              <w:rPr>
                <w:rFonts w:ascii="Calibri" w:hAnsi="Calibri" w:cs="Calibri"/>
                <w:sz w:val="18"/>
                <w:szCs w:val="18"/>
              </w:rPr>
              <w:t>Demuestra que el producto cumple su uso previsto en el entorno real del cliente (¿construimos lo correcto?).</w:t>
            </w:r>
          </w:p>
          <w:p w14:paraId="7D649783" w14:textId="5DCABAC2" w:rsidR="00CF14F4" w:rsidRPr="0066516C" w:rsidRDefault="00CF14F4" w:rsidP="00333FC4">
            <w:pPr>
              <w:rPr>
                <w:rFonts w:ascii="Calibri" w:hAnsi="Calibri" w:cs="Calibri"/>
                <w:sz w:val="18"/>
                <w:szCs w:val="18"/>
              </w:rPr>
            </w:pPr>
            <w:r w:rsidRPr="0066516C">
              <w:rPr>
                <w:rFonts w:ascii="Calibri" w:hAnsi="Calibri" w:cs="Calibri"/>
                <w:sz w:val="18"/>
                <w:szCs w:val="18"/>
              </w:rPr>
              <w:t xml:space="preserve">SG1: </w:t>
            </w:r>
            <w:r w:rsidR="0066516C" w:rsidRPr="0066516C">
              <w:rPr>
                <w:rFonts w:ascii="Calibri" w:hAnsi="Calibri" w:cs="Calibri"/>
                <w:sz w:val="18"/>
                <w:szCs w:val="18"/>
              </w:rPr>
              <w:t xml:space="preserve">preparar </w:t>
            </w:r>
            <w:r w:rsidRPr="0066516C">
              <w:rPr>
                <w:rFonts w:ascii="Calibri" w:hAnsi="Calibri" w:cs="Calibri"/>
                <w:sz w:val="18"/>
                <w:szCs w:val="18"/>
              </w:rPr>
              <w:t>validación</w:t>
            </w:r>
            <w:r w:rsidR="00F35567">
              <w:rPr>
                <w:rFonts w:ascii="Calibri" w:hAnsi="Calibri" w:cs="Calibri"/>
                <w:sz w:val="18"/>
                <w:szCs w:val="18"/>
              </w:rPr>
              <w:t xml:space="preserve">. </w:t>
            </w:r>
            <w:r w:rsidRPr="0066516C">
              <w:rPr>
                <w:rFonts w:ascii="Calibri" w:hAnsi="Calibri" w:cs="Calibri"/>
                <w:sz w:val="18"/>
                <w:szCs w:val="18"/>
              </w:rPr>
              <w:t xml:space="preserve">SG2: </w:t>
            </w:r>
            <w:r w:rsidR="0066516C" w:rsidRPr="0066516C">
              <w:rPr>
                <w:rFonts w:ascii="Calibri" w:hAnsi="Calibri" w:cs="Calibri"/>
                <w:sz w:val="18"/>
                <w:szCs w:val="18"/>
              </w:rPr>
              <w:t xml:space="preserve">validar </w:t>
            </w:r>
            <w:r w:rsidRPr="0066516C">
              <w:rPr>
                <w:rFonts w:ascii="Calibri" w:hAnsi="Calibri" w:cs="Calibri"/>
                <w:sz w:val="18"/>
                <w:szCs w:val="18"/>
              </w:rPr>
              <w:t>producto</w:t>
            </w:r>
            <w:r w:rsidR="00F35567">
              <w:rPr>
                <w:rFonts w:ascii="Calibri" w:hAnsi="Calibri" w:cs="Calibri"/>
                <w:sz w:val="18"/>
                <w:szCs w:val="18"/>
              </w:rPr>
              <w:t>.</w:t>
            </w:r>
          </w:p>
        </w:tc>
      </w:tr>
    </w:tbl>
    <w:p w14:paraId="37BDFE26" w14:textId="77777777" w:rsidR="00CF14F4" w:rsidRDefault="00CF14F4" w:rsidP="00D53E48">
      <w:pPr>
        <w:pStyle w:val="NormalWeb"/>
        <w:spacing w:before="0" w:beforeAutospacing="0" w:after="0" w:afterAutospacing="0" w:line="360" w:lineRule="auto"/>
        <w:ind w:left="360"/>
        <w:rPr>
          <w:rFonts w:ascii="Calibri" w:hAnsi="Calibri" w:cs="Calibri"/>
          <w:b/>
          <w:bCs/>
          <w:sz w:val="22"/>
          <w:szCs w:val="22"/>
        </w:rPr>
      </w:pPr>
    </w:p>
    <w:p w14:paraId="63DFC54B" w14:textId="61877F8D" w:rsidR="00CF14F4" w:rsidRDefault="00394B29" w:rsidP="00D53E48">
      <w:pPr>
        <w:pStyle w:val="NormalWeb"/>
        <w:spacing w:before="0" w:beforeAutospacing="0" w:after="0" w:afterAutospacing="0" w:line="360" w:lineRule="auto"/>
        <w:ind w:left="360"/>
        <w:rPr>
          <w:rFonts w:ascii="Calibri" w:hAnsi="Calibri" w:cs="Calibri"/>
          <w:b/>
          <w:bCs/>
          <w:sz w:val="22"/>
          <w:szCs w:val="22"/>
        </w:rPr>
      </w:pPr>
      <w:r>
        <w:rPr>
          <w:rFonts w:asciiTheme="majorHAnsi" w:hAnsiTheme="majorHAnsi" w:cstheme="majorHAnsi"/>
          <w:b/>
          <w:bCs/>
          <w:sz w:val="22"/>
          <w:szCs w:val="22"/>
        </w:rPr>
        <w:t xml:space="preserve">Tabla 7. </w:t>
      </w:r>
      <w:r w:rsidR="00CF14F4" w:rsidRPr="00CF14F4">
        <w:rPr>
          <w:rFonts w:ascii="Calibri" w:hAnsi="Calibri" w:cs="Calibri"/>
          <w:b/>
          <w:bCs/>
          <w:sz w:val="22"/>
          <w:szCs w:val="22"/>
        </w:rPr>
        <w:t>Categoría 3</w:t>
      </w:r>
      <w:r w:rsidR="0040045E">
        <w:rPr>
          <w:rFonts w:ascii="Calibri" w:hAnsi="Calibri" w:cs="Calibri"/>
          <w:b/>
          <w:bCs/>
          <w:sz w:val="22"/>
          <w:szCs w:val="22"/>
        </w:rPr>
        <w:t>.</w:t>
      </w:r>
      <w:r w:rsidR="00CF14F4" w:rsidRPr="00CF14F4">
        <w:rPr>
          <w:rFonts w:ascii="Calibri" w:hAnsi="Calibri" w:cs="Calibri"/>
          <w:b/>
          <w:bCs/>
          <w:sz w:val="22"/>
          <w:szCs w:val="22"/>
        </w:rPr>
        <w:t xml:space="preserve"> Soporte (S)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759"/>
        <w:gridCol w:w="2587"/>
        <w:gridCol w:w="1391"/>
        <w:gridCol w:w="4289"/>
      </w:tblGrid>
      <w:tr w:rsidR="00CF14F4" w:rsidRPr="00B916F3" w14:paraId="4F473BFC" w14:textId="77777777" w:rsidTr="00DD0541">
        <w:trPr>
          <w:jc w:val="center"/>
        </w:trPr>
        <w:tc>
          <w:tcPr>
            <w:tcW w:w="759" w:type="dxa"/>
            <w:shd w:val="clear" w:color="auto" w:fill="000000" w:themeFill="text1"/>
            <w:tcMar>
              <w:top w:w="90" w:type="dxa"/>
              <w:left w:w="110" w:type="dxa"/>
              <w:bottom w:w="90" w:type="dxa"/>
              <w:right w:w="110" w:type="dxa"/>
            </w:tcMar>
          </w:tcPr>
          <w:p w14:paraId="2C80BFAF" w14:textId="77777777" w:rsidR="00CF14F4" w:rsidRPr="00B916F3" w:rsidRDefault="00CF14F4" w:rsidP="00CF14F4">
            <w:pPr>
              <w:jc w:val="center"/>
              <w:rPr>
                <w:rFonts w:ascii="Calibri" w:hAnsi="Calibri" w:cs="Calibri"/>
                <w:color w:val="FFFFFF" w:themeColor="background1"/>
                <w:sz w:val="18"/>
                <w:szCs w:val="18"/>
              </w:rPr>
            </w:pPr>
            <w:r w:rsidRPr="00B916F3">
              <w:rPr>
                <w:rFonts w:ascii="Calibri" w:hAnsi="Calibri" w:cs="Calibri"/>
                <w:b/>
                <w:bCs/>
                <w:color w:val="FFFFFF" w:themeColor="background1"/>
                <w:sz w:val="18"/>
                <w:szCs w:val="18"/>
              </w:rPr>
              <w:t>Sigla</w:t>
            </w:r>
          </w:p>
        </w:tc>
        <w:tc>
          <w:tcPr>
            <w:tcW w:w="2587" w:type="dxa"/>
            <w:shd w:val="clear" w:color="auto" w:fill="000000" w:themeFill="text1"/>
            <w:tcMar>
              <w:top w:w="90" w:type="dxa"/>
              <w:left w:w="110" w:type="dxa"/>
              <w:bottom w:w="90" w:type="dxa"/>
              <w:right w:w="110" w:type="dxa"/>
            </w:tcMar>
          </w:tcPr>
          <w:p w14:paraId="624658F7" w14:textId="28DB147D" w:rsidR="00CF14F4" w:rsidRPr="00B916F3" w:rsidRDefault="00CF14F4" w:rsidP="00CF14F4">
            <w:pPr>
              <w:jc w:val="center"/>
              <w:rPr>
                <w:rFonts w:ascii="Calibri" w:hAnsi="Calibri" w:cs="Calibri"/>
                <w:color w:val="FFFFFF" w:themeColor="background1"/>
                <w:sz w:val="18"/>
                <w:szCs w:val="18"/>
              </w:rPr>
            </w:pPr>
            <w:r w:rsidRPr="00B916F3">
              <w:rPr>
                <w:rFonts w:ascii="Calibri" w:hAnsi="Calibri" w:cs="Calibri"/>
                <w:b/>
                <w:bCs/>
                <w:color w:val="FFFFFF" w:themeColor="background1"/>
                <w:sz w:val="18"/>
                <w:szCs w:val="18"/>
              </w:rPr>
              <w:t xml:space="preserve">Área de </w:t>
            </w:r>
            <w:r w:rsidR="003C6F2F" w:rsidRPr="00B916F3">
              <w:rPr>
                <w:rFonts w:ascii="Calibri" w:hAnsi="Calibri" w:cs="Calibri"/>
                <w:b/>
                <w:bCs/>
                <w:color w:val="FFFFFF" w:themeColor="background1"/>
                <w:sz w:val="18"/>
                <w:szCs w:val="18"/>
              </w:rPr>
              <w:t>proceso</w:t>
            </w:r>
          </w:p>
        </w:tc>
        <w:tc>
          <w:tcPr>
            <w:tcW w:w="1391" w:type="dxa"/>
            <w:shd w:val="clear" w:color="auto" w:fill="000000" w:themeFill="text1"/>
            <w:tcMar>
              <w:top w:w="90" w:type="dxa"/>
              <w:left w:w="110" w:type="dxa"/>
              <w:bottom w:w="90" w:type="dxa"/>
              <w:right w:w="110" w:type="dxa"/>
            </w:tcMar>
          </w:tcPr>
          <w:p w14:paraId="3FCFE501" w14:textId="77777777" w:rsidR="00CF14F4" w:rsidRPr="00B916F3" w:rsidRDefault="00CF14F4" w:rsidP="00CF14F4">
            <w:pPr>
              <w:jc w:val="center"/>
              <w:rPr>
                <w:rFonts w:ascii="Calibri" w:hAnsi="Calibri" w:cs="Calibri"/>
                <w:color w:val="FFFFFF" w:themeColor="background1"/>
                <w:sz w:val="18"/>
                <w:szCs w:val="18"/>
              </w:rPr>
            </w:pPr>
            <w:r w:rsidRPr="00B916F3">
              <w:rPr>
                <w:rFonts w:ascii="Calibri" w:hAnsi="Calibri" w:cs="Calibri"/>
                <w:b/>
                <w:bCs/>
                <w:color w:val="FFFFFF" w:themeColor="background1"/>
                <w:sz w:val="18"/>
                <w:szCs w:val="18"/>
              </w:rPr>
              <w:t>N° Nivel</w:t>
            </w:r>
          </w:p>
        </w:tc>
        <w:tc>
          <w:tcPr>
            <w:tcW w:w="4289" w:type="dxa"/>
            <w:shd w:val="clear" w:color="auto" w:fill="000000" w:themeFill="text1"/>
            <w:tcMar>
              <w:top w:w="90" w:type="dxa"/>
              <w:left w:w="110" w:type="dxa"/>
              <w:bottom w:w="90" w:type="dxa"/>
              <w:right w:w="110" w:type="dxa"/>
            </w:tcMar>
          </w:tcPr>
          <w:p w14:paraId="25913912" w14:textId="63ADBB55" w:rsidR="00CF14F4" w:rsidRPr="00B916F3" w:rsidRDefault="00CF14F4" w:rsidP="00CF14F4">
            <w:pPr>
              <w:jc w:val="center"/>
              <w:rPr>
                <w:rFonts w:ascii="Calibri" w:hAnsi="Calibri" w:cs="Calibri"/>
                <w:color w:val="FFFFFF" w:themeColor="background1"/>
                <w:sz w:val="18"/>
                <w:szCs w:val="18"/>
              </w:rPr>
            </w:pPr>
            <w:r w:rsidRPr="00B916F3">
              <w:rPr>
                <w:rFonts w:ascii="Calibri" w:hAnsi="Calibri" w:cs="Calibri"/>
                <w:b/>
                <w:bCs/>
                <w:color w:val="FFFFFF" w:themeColor="background1"/>
                <w:sz w:val="18"/>
                <w:szCs w:val="18"/>
              </w:rPr>
              <w:t xml:space="preserve">Descripción y </w:t>
            </w:r>
            <w:r w:rsidR="003C6F2F" w:rsidRPr="00B916F3">
              <w:rPr>
                <w:rFonts w:ascii="Calibri" w:hAnsi="Calibri" w:cs="Calibri"/>
                <w:b/>
                <w:bCs/>
                <w:color w:val="FFFFFF" w:themeColor="background1"/>
                <w:sz w:val="18"/>
                <w:szCs w:val="18"/>
              </w:rPr>
              <w:t xml:space="preserve">metas </w:t>
            </w:r>
            <w:r w:rsidRPr="00B916F3">
              <w:rPr>
                <w:rFonts w:ascii="Calibri" w:hAnsi="Calibri" w:cs="Calibri"/>
                <w:b/>
                <w:bCs/>
                <w:color w:val="FFFFFF" w:themeColor="background1"/>
                <w:sz w:val="18"/>
                <w:szCs w:val="18"/>
              </w:rPr>
              <w:t>(SG)</w:t>
            </w:r>
          </w:p>
        </w:tc>
      </w:tr>
      <w:tr w:rsidR="00CF14F4" w:rsidRPr="00B916F3" w14:paraId="77C27FCC" w14:textId="77777777" w:rsidTr="00DD0541">
        <w:trPr>
          <w:jc w:val="center"/>
        </w:trPr>
        <w:tc>
          <w:tcPr>
            <w:tcW w:w="759" w:type="dxa"/>
            <w:shd w:val="clear" w:color="auto" w:fill="FFFFFF" w:themeFill="background1"/>
            <w:tcMar>
              <w:top w:w="80" w:type="dxa"/>
              <w:left w:w="110" w:type="dxa"/>
              <w:bottom w:w="80" w:type="dxa"/>
              <w:right w:w="110" w:type="dxa"/>
            </w:tcMar>
            <w:vAlign w:val="center"/>
          </w:tcPr>
          <w:p w14:paraId="7AD50138" w14:textId="77777777" w:rsidR="00CF14F4" w:rsidRPr="00B916F3" w:rsidRDefault="00CF14F4" w:rsidP="00CF14F4">
            <w:pPr>
              <w:rPr>
                <w:rFonts w:ascii="Calibri" w:hAnsi="Calibri" w:cs="Calibri"/>
                <w:sz w:val="18"/>
                <w:szCs w:val="18"/>
              </w:rPr>
            </w:pPr>
            <w:r w:rsidRPr="00B916F3">
              <w:rPr>
                <w:rFonts w:ascii="Calibri" w:hAnsi="Calibri" w:cs="Calibri"/>
                <w:b/>
                <w:bCs/>
                <w:sz w:val="18"/>
                <w:szCs w:val="18"/>
              </w:rPr>
              <w:t>CM</w:t>
            </w:r>
          </w:p>
        </w:tc>
        <w:tc>
          <w:tcPr>
            <w:tcW w:w="2587" w:type="dxa"/>
            <w:shd w:val="clear" w:color="auto" w:fill="FFFFFF" w:themeFill="background1"/>
            <w:tcMar>
              <w:top w:w="80" w:type="dxa"/>
              <w:left w:w="110" w:type="dxa"/>
              <w:bottom w:w="80" w:type="dxa"/>
              <w:right w:w="110" w:type="dxa"/>
            </w:tcMar>
            <w:vAlign w:val="center"/>
          </w:tcPr>
          <w:p w14:paraId="589CB6E8" w14:textId="2E51262C" w:rsidR="00CF14F4" w:rsidRPr="00B916F3" w:rsidRDefault="003C6F2F" w:rsidP="00CF14F4">
            <w:pPr>
              <w:rPr>
                <w:rFonts w:ascii="Calibri" w:hAnsi="Calibri" w:cs="Calibri"/>
                <w:sz w:val="18"/>
                <w:szCs w:val="18"/>
              </w:rPr>
            </w:pPr>
            <w:r w:rsidRPr="00B916F3">
              <w:rPr>
                <w:rFonts w:ascii="Calibri" w:hAnsi="Calibri" w:cs="Calibri"/>
                <w:b/>
                <w:bCs/>
                <w:sz w:val="18"/>
                <w:szCs w:val="18"/>
              </w:rPr>
              <w:t>Gestión de configuración</w:t>
            </w:r>
          </w:p>
        </w:tc>
        <w:tc>
          <w:tcPr>
            <w:tcW w:w="1391" w:type="dxa"/>
            <w:shd w:val="clear" w:color="auto" w:fill="FFFFFF" w:themeFill="background1"/>
            <w:tcMar>
              <w:top w:w="80" w:type="dxa"/>
              <w:left w:w="110" w:type="dxa"/>
              <w:bottom w:w="80" w:type="dxa"/>
              <w:right w:w="110" w:type="dxa"/>
            </w:tcMar>
            <w:vAlign w:val="center"/>
          </w:tcPr>
          <w:p w14:paraId="0F21BBF9" w14:textId="77777777" w:rsidR="00CF14F4" w:rsidRPr="00B916F3" w:rsidRDefault="00CF14F4" w:rsidP="00333FC4">
            <w:pPr>
              <w:jc w:val="center"/>
              <w:rPr>
                <w:rFonts w:ascii="Calibri" w:hAnsi="Calibri" w:cs="Calibri"/>
                <w:sz w:val="18"/>
                <w:szCs w:val="18"/>
              </w:rPr>
            </w:pPr>
            <w:r w:rsidRPr="00B916F3">
              <w:rPr>
                <w:rFonts w:ascii="Calibri" w:hAnsi="Calibri" w:cs="Calibri"/>
                <w:b/>
                <w:bCs/>
                <w:sz w:val="18"/>
                <w:szCs w:val="18"/>
              </w:rPr>
              <w:t>Nivel 2</w:t>
            </w:r>
          </w:p>
        </w:tc>
        <w:tc>
          <w:tcPr>
            <w:tcW w:w="4289" w:type="dxa"/>
            <w:shd w:val="clear" w:color="auto" w:fill="FFFFFF" w:themeFill="background1"/>
            <w:tcMar>
              <w:top w:w="80" w:type="dxa"/>
              <w:left w:w="110" w:type="dxa"/>
              <w:bottom w:w="80" w:type="dxa"/>
              <w:right w:w="110" w:type="dxa"/>
            </w:tcMar>
          </w:tcPr>
          <w:p w14:paraId="1C350332" w14:textId="0F0220BB" w:rsidR="00CF14F4" w:rsidRPr="00B916F3" w:rsidRDefault="00CF14F4" w:rsidP="00333FC4">
            <w:pPr>
              <w:spacing w:after="50"/>
              <w:rPr>
                <w:rFonts w:ascii="Calibri" w:hAnsi="Calibri" w:cs="Calibri"/>
                <w:sz w:val="18"/>
                <w:szCs w:val="18"/>
              </w:rPr>
            </w:pPr>
            <w:r w:rsidRPr="00B916F3">
              <w:rPr>
                <w:rFonts w:ascii="Calibri" w:hAnsi="Calibri" w:cs="Calibri"/>
                <w:sz w:val="18"/>
                <w:szCs w:val="18"/>
              </w:rPr>
              <w:t>Establece y mantiene la integridad de los productos de trabajo</w:t>
            </w:r>
            <w:r w:rsidR="009353BA">
              <w:rPr>
                <w:rFonts w:ascii="Calibri" w:hAnsi="Calibri" w:cs="Calibri"/>
                <w:sz w:val="18"/>
                <w:szCs w:val="18"/>
              </w:rPr>
              <w:t xml:space="preserve">, </w:t>
            </w:r>
            <w:r w:rsidRPr="00B916F3">
              <w:rPr>
                <w:rFonts w:ascii="Calibri" w:hAnsi="Calibri" w:cs="Calibri"/>
                <w:sz w:val="18"/>
                <w:szCs w:val="18"/>
              </w:rPr>
              <w:t>mediante identificación, control y auditorías.</w:t>
            </w:r>
          </w:p>
          <w:p w14:paraId="38C8506F" w14:textId="7B68DCD4" w:rsidR="00CF14F4" w:rsidRPr="00B916F3" w:rsidRDefault="00CF14F4" w:rsidP="00333FC4">
            <w:pPr>
              <w:rPr>
                <w:rFonts w:ascii="Calibri" w:hAnsi="Calibri" w:cs="Calibri"/>
                <w:sz w:val="18"/>
                <w:szCs w:val="18"/>
              </w:rPr>
            </w:pPr>
            <w:r w:rsidRPr="00B916F3">
              <w:rPr>
                <w:rFonts w:ascii="Calibri" w:hAnsi="Calibri" w:cs="Calibri"/>
                <w:sz w:val="18"/>
                <w:szCs w:val="18"/>
              </w:rPr>
              <w:t xml:space="preserve">SG1: </w:t>
            </w:r>
            <w:r w:rsidR="003C6F2F" w:rsidRPr="00B916F3">
              <w:rPr>
                <w:rFonts w:ascii="Calibri" w:hAnsi="Calibri" w:cs="Calibri"/>
                <w:sz w:val="18"/>
                <w:szCs w:val="18"/>
              </w:rPr>
              <w:t xml:space="preserve">línea </w:t>
            </w:r>
            <w:r w:rsidRPr="00B916F3">
              <w:rPr>
                <w:rFonts w:ascii="Calibri" w:hAnsi="Calibri" w:cs="Calibri"/>
                <w:sz w:val="18"/>
                <w:szCs w:val="18"/>
              </w:rPr>
              <w:t>base</w:t>
            </w:r>
            <w:r w:rsidR="009353BA">
              <w:rPr>
                <w:rFonts w:ascii="Calibri" w:hAnsi="Calibri" w:cs="Calibri"/>
                <w:sz w:val="18"/>
                <w:szCs w:val="18"/>
              </w:rPr>
              <w:t xml:space="preserve">. </w:t>
            </w:r>
            <w:r w:rsidRPr="00B916F3">
              <w:rPr>
                <w:rFonts w:ascii="Calibri" w:hAnsi="Calibri" w:cs="Calibri"/>
                <w:sz w:val="18"/>
                <w:szCs w:val="18"/>
              </w:rPr>
              <w:t xml:space="preserve">SG2: </w:t>
            </w:r>
            <w:r w:rsidR="003C6F2F" w:rsidRPr="00B916F3">
              <w:rPr>
                <w:rFonts w:ascii="Calibri" w:hAnsi="Calibri" w:cs="Calibri"/>
                <w:sz w:val="18"/>
                <w:szCs w:val="18"/>
              </w:rPr>
              <w:t xml:space="preserve">rastrear </w:t>
            </w:r>
            <w:r w:rsidRPr="00B916F3">
              <w:rPr>
                <w:rFonts w:ascii="Calibri" w:hAnsi="Calibri" w:cs="Calibri"/>
                <w:sz w:val="18"/>
                <w:szCs w:val="18"/>
              </w:rPr>
              <w:t>cambios</w:t>
            </w:r>
            <w:r w:rsidR="009353BA">
              <w:rPr>
                <w:rFonts w:ascii="Calibri" w:hAnsi="Calibri" w:cs="Calibri"/>
                <w:sz w:val="18"/>
                <w:szCs w:val="18"/>
              </w:rPr>
              <w:t xml:space="preserve">. </w:t>
            </w:r>
            <w:r w:rsidRPr="00B916F3">
              <w:rPr>
                <w:rFonts w:ascii="Calibri" w:hAnsi="Calibri" w:cs="Calibri"/>
                <w:sz w:val="18"/>
                <w:szCs w:val="18"/>
              </w:rPr>
              <w:t xml:space="preserve">SG3: </w:t>
            </w:r>
            <w:r w:rsidR="003C6F2F" w:rsidRPr="00B916F3">
              <w:rPr>
                <w:rFonts w:ascii="Calibri" w:hAnsi="Calibri" w:cs="Calibri"/>
                <w:sz w:val="18"/>
                <w:szCs w:val="18"/>
              </w:rPr>
              <w:t>integridad</w:t>
            </w:r>
            <w:r w:rsidR="009353BA">
              <w:rPr>
                <w:rFonts w:ascii="Calibri" w:hAnsi="Calibri" w:cs="Calibri"/>
                <w:sz w:val="18"/>
                <w:szCs w:val="18"/>
              </w:rPr>
              <w:t>.</w:t>
            </w:r>
          </w:p>
        </w:tc>
      </w:tr>
      <w:tr w:rsidR="00CF14F4" w:rsidRPr="00B916F3" w14:paraId="6F14266E" w14:textId="77777777" w:rsidTr="00DD0541">
        <w:trPr>
          <w:jc w:val="center"/>
        </w:trPr>
        <w:tc>
          <w:tcPr>
            <w:tcW w:w="759" w:type="dxa"/>
            <w:shd w:val="clear" w:color="auto" w:fill="FFFFFF" w:themeFill="background1"/>
            <w:tcMar>
              <w:top w:w="80" w:type="dxa"/>
              <w:left w:w="110" w:type="dxa"/>
              <w:bottom w:w="80" w:type="dxa"/>
              <w:right w:w="110" w:type="dxa"/>
            </w:tcMar>
            <w:vAlign w:val="center"/>
          </w:tcPr>
          <w:p w14:paraId="7BADAE44" w14:textId="77777777" w:rsidR="00CF14F4" w:rsidRPr="00B916F3" w:rsidRDefault="00CF14F4" w:rsidP="00CF14F4">
            <w:pPr>
              <w:rPr>
                <w:rFonts w:ascii="Calibri" w:hAnsi="Calibri" w:cs="Calibri"/>
                <w:sz w:val="18"/>
                <w:szCs w:val="18"/>
              </w:rPr>
            </w:pPr>
            <w:r w:rsidRPr="00B916F3">
              <w:rPr>
                <w:rFonts w:ascii="Calibri" w:hAnsi="Calibri" w:cs="Calibri"/>
                <w:b/>
                <w:bCs/>
                <w:sz w:val="18"/>
                <w:szCs w:val="18"/>
              </w:rPr>
              <w:t>PPQA</w:t>
            </w:r>
          </w:p>
        </w:tc>
        <w:tc>
          <w:tcPr>
            <w:tcW w:w="2587" w:type="dxa"/>
            <w:shd w:val="clear" w:color="auto" w:fill="FFFFFF" w:themeFill="background1"/>
            <w:tcMar>
              <w:top w:w="80" w:type="dxa"/>
              <w:left w:w="110" w:type="dxa"/>
              <w:bottom w:w="80" w:type="dxa"/>
              <w:right w:w="110" w:type="dxa"/>
            </w:tcMar>
            <w:vAlign w:val="center"/>
          </w:tcPr>
          <w:p w14:paraId="51035BF7" w14:textId="734EC443" w:rsidR="00CF14F4" w:rsidRPr="00B916F3" w:rsidRDefault="003C6F2F" w:rsidP="00CF14F4">
            <w:pPr>
              <w:rPr>
                <w:rFonts w:ascii="Calibri" w:hAnsi="Calibri" w:cs="Calibri"/>
                <w:sz w:val="18"/>
                <w:szCs w:val="18"/>
              </w:rPr>
            </w:pPr>
            <w:r w:rsidRPr="00B916F3">
              <w:rPr>
                <w:rFonts w:ascii="Calibri" w:hAnsi="Calibri" w:cs="Calibri"/>
                <w:b/>
                <w:bCs/>
                <w:sz w:val="18"/>
                <w:szCs w:val="18"/>
              </w:rPr>
              <w:t>Aseguramiento de calidad de proceso y producto</w:t>
            </w:r>
          </w:p>
        </w:tc>
        <w:tc>
          <w:tcPr>
            <w:tcW w:w="1391" w:type="dxa"/>
            <w:shd w:val="clear" w:color="auto" w:fill="FFFFFF" w:themeFill="background1"/>
            <w:tcMar>
              <w:top w:w="80" w:type="dxa"/>
              <w:left w:w="110" w:type="dxa"/>
              <w:bottom w:w="80" w:type="dxa"/>
              <w:right w:w="110" w:type="dxa"/>
            </w:tcMar>
            <w:vAlign w:val="center"/>
          </w:tcPr>
          <w:p w14:paraId="08EBF6EA" w14:textId="77777777" w:rsidR="00CF14F4" w:rsidRPr="00B916F3" w:rsidRDefault="00CF14F4" w:rsidP="00333FC4">
            <w:pPr>
              <w:jc w:val="center"/>
              <w:rPr>
                <w:rFonts w:ascii="Calibri" w:hAnsi="Calibri" w:cs="Calibri"/>
                <w:sz w:val="18"/>
                <w:szCs w:val="18"/>
              </w:rPr>
            </w:pPr>
            <w:r w:rsidRPr="00B916F3">
              <w:rPr>
                <w:rFonts w:ascii="Calibri" w:hAnsi="Calibri" w:cs="Calibri"/>
                <w:b/>
                <w:bCs/>
                <w:sz w:val="18"/>
                <w:szCs w:val="18"/>
              </w:rPr>
              <w:t>Nivel 2</w:t>
            </w:r>
          </w:p>
        </w:tc>
        <w:tc>
          <w:tcPr>
            <w:tcW w:w="4289" w:type="dxa"/>
            <w:shd w:val="clear" w:color="auto" w:fill="FFFFFF" w:themeFill="background1"/>
            <w:tcMar>
              <w:top w:w="80" w:type="dxa"/>
              <w:left w:w="110" w:type="dxa"/>
              <w:bottom w:w="80" w:type="dxa"/>
              <w:right w:w="110" w:type="dxa"/>
            </w:tcMar>
          </w:tcPr>
          <w:p w14:paraId="5F6C1CDD" w14:textId="77777777" w:rsidR="00CF14F4" w:rsidRPr="00B916F3" w:rsidRDefault="00CF14F4" w:rsidP="00333FC4">
            <w:pPr>
              <w:spacing w:after="50"/>
              <w:rPr>
                <w:rFonts w:ascii="Calibri" w:hAnsi="Calibri" w:cs="Calibri"/>
                <w:sz w:val="18"/>
                <w:szCs w:val="18"/>
              </w:rPr>
            </w:pPr>
            <w:r w:rsidRPr="00B916F3">
              <w:rPr>
                <w:rFonts w:ascii="Calibri" w:hAnsi="Calibri" w:cs="Calibri"/>
                <w:sz w:val="18"/>
                <w:szCs w:val="18"/>
              </w:rPr>
              <w:t>Provee visibilidad objetiva del proceso y de los productos de trabajo asociados.</w:t>
            </w:r>
          </w:p>
          <w:p w14:paraId="519C2A6B" w14:textId="2C865FA1" w:rsidR="00CF14F4" w:rsidRPr="00B916F3" w:rsidRDefault="00CF14F4" w:rsidP="00333FC4">
            <w:pPr>
              <w:rPr>
                <w:rFonts w:ascii="Calibri" w:hAnsi="Calibri" w:cs="Calibri"/>
                <w:sz w:val="18"/>
                <w:szCs w:val="18"/>
              </w:rPr>
            </w:pPr>
            <w:r w:rsidRPr="00B916F3">
              <w:rPr>
                <w:rFonts w:ascii="Calibri" w:hAnsi="Calibri" w:cs="Calibri"/>
                <w:sz w:val="18"/>
                <w:szCs w:val="18"/>
              </w:rPr>
              <w:t xml:space="preserve">SG1: </w:t>
            </w:r>
            <w:r w:rsidR="003C6F2F" w:rsidRPr="00B916F3">
              <w:rPr>
                <w:rFonts w:ascii="Calibri" w:hAnsi="Calibri" w:cs="Calibri"/>
                <w:sz w:val="18"/>
                <w:szCs w:val="18"/>
              </w:rPr>
              <w:t xml:space="preserve">evaluar </w:t>
            </w:r>
            <w:r w:rsidRPr="00B916F3">
              <w:rPr>
                <w:rFonts w:ascii="Calibri" w:hAnsi="Calibri" w:cs="Calibri"/>
                <w:sz w:val="18"/>
                <w:szCs w:val="18"/>
              </w:rPr>
              <w:t>objetivamente</w:t>
            </w:r>
            <w:r w:rsidR="009353BA">
              <w:rPr>
                <w:rFonts w:ascii="Calibri" w:hAnsi="Calibri" w:cs="Calibri"/>
                <w:sz w:val="18"/>
                <w:szCs w:val="18"/>
              </w:rPr>
              <w:t xml:space="preserve">. </w:t>
            </w:r>
            <w:r w:rsidRPr="00B916F3">
              <w:rPr>
                <w:rFonts w:ascii="Calibri" w:hAnsi="Calibri" w:cs="Calibri"/>
                <w:sz w:val="18"/>
                <w:szCs w:val="18"/>
              </w:rPr>
              <w:t xml:space="preserve">SG2: </w:t>
            </w:r>
            <w:r w:rsidR="003C6F2F" w:rsidRPr="00B916F3">
              <w:rPr>
                <w:rFonts w:ascii="Calibri" w:hAnsi="Calibri" w:cs="Calibri"/>
                <w:sz w:val="18"/>
                <w:szCs w:val="18"/>
              </w:rPr>
              <w:t xml:space="preserve">retroalimentación </w:t>
            </w:r>
            <w:r w:rsidRPr="00B916F3">
              <w:rPr>
                <w:rFonts w:ascii="Calibri" w:hAnsi="Calibri" w:cs="Calibri"/>
                <w:sz w:val="18"/>
                <w:szCs w:val="18"/>
              </w:rPr>
              <w:t>objetiva</w:t>
            </w:r>
            <w:r w:rsidR="009353BA">
              <w:rPr>
                <w:rFonts w:ascii="Calibri" w:hAnsi="Calibri" w:cs="Calibri"/>
                <w:sz w:val="18"/>
                <w:szCs w:val="18"/>
              </w:rPr>
              <w:t>.</w:t>
            </w:r>
          </w:p>
        </w:tc>
      </w:tr>
      <w:tr w:rsidR="00CF14F4" w:rsidRPr="00B916F3" w14:paraId="15F6E939" w14:textId="77777777" w:rsidTr="00DD0541">
        <w:trPr>
          <w:jc w:val="center"/>
        </w:trPr>
        <w:tc>
          <w:tcPr>
            <w:tcW w:w="759" w:type="dxa"/>
            <w:shd w:val="clear" w:color="auto" w:fill="FFFFFF" w:themeFill="background1"/>
            <w:tcMar>
              <w:top w:w="80" w:type="dxa"/>
              <w:left w:w="110" w:type="dxa"/>
              <w:bottom w:w="80" w:type="dxa"/>
              <w:right w:w="110" w:type="dxa"/>
            </w:tcMar>
            <w:vAlign w:val="center"/>
          </w:tcPr>
          <w:p w14:paraId="731348D0" w14:textId="77777777" w:rsidR="00CF14F4" w:rsidRPr="00B916F3" w:rsidRDefault="00CF14F4" w:rsidP="00CF14F4">
            <w:pPr>
              <w:rPr>
                <w:rFonts w:ascii="Calibri" w:hAnsi="Calibri" w:cs="Calibri"/>
                <w:sz w:val="18"/>
                <w:szCs w:val="18"/>
              </w:rPr>
            </w:pPr>
            <w:r w:rsidRPr="00B916F3">
              <w:rPr>
                <w:rFonts w:ascii="Calibri" w:hAnsi="Calibri" w:cs="Calibri"/>
                <w:b/>
                <w:bCs/>
                <w:sz w:val="18"/>
                <w:szCs w:val="18"/>
              </w:rPr>
              <w:t>MA</w:t>
            </w:r>
          </w:p>
        </w:tc>
        <w:tc>
          <w:tcPr>
            <w:tcW w:w="2587" w:type="dxa"/>
            <w:shd w:val="clear" w:color="auto" w:fill="FFFFFF" w:themeFill="background1"/>
            <w:tcMar>
              <w:top w:w="80" w:type="dxa"/>
              <w:left w:w="110" w:type="dxa"/>
              <w:bottom w:w="80" w:type="dxa"/>
              <w:right w:w="110" w:type="dxa"/>
            </w:tcMar>
            <w:vAlign w:val="center"/>
          </w:tcPr>
          <w:p w14:paraId="45DD4155" w14:textId="49E4281B" w:rsidR="00CF14F4" w:rsidRPr="00B916F3" w:rsidRDefault="003C6F2F" w:rsidP="00CF14F4">
            <w:pPr>
              <w:rPr>
                <w:rFonts w:ascii="Calibri" w:hAnsi="Calibri" w:cs="Calibri"/>
                <w:sz w:val="18"/>
                <w:szCs w:val="18"/>
              </w:rPr>
            </w:pPr>
            <w:r w:rsidRPr="00B916F3">
              <w:rPr>
                <w:rFonts w:ascii="Calibri" w:hAnsi="Calibri" w:cs="Calibri"/>
                <w:b/>
                <w:bCs/>
                <w:sz w:val="18"/>
                <w:szCs w:val="18"/>
              </w:rPr>
              <w:t>Medición y análisis</w:t>
            </w:r>
          </w:p>
        </w:tc>
        <w:tc>
          <w:tcPr>
            <w:tcW w:w="1391" w:type="dxa"/>
            <w:shd w:val="clear" w:color="auto" w:fill="FFFFFF" w:themeFill="background1"/>
            <w:tcMar>
              <w:top w:w="80" w:type="dxa"/>
              <w:left w:w="110" w:type="dxa"/>
              <w:bottom w:w="80" w:type="dxa"/>
              <w:right w:w="110" w:type="dxa"/>
            </w:tcMar>
            <w:vAlign w:val="center"/>
          </w:tcPr>
          <w:p w14:paraId="542037C3" w14:textId="77777777" w:rsidR="00CF14F4" w:rsidRPr="00B916F3" w:rsidRDefault="00CF14F4" w:rsidP="00333FC4">
            <w:pPr>
              <w:jc w:val="center"/>
              <w:rPr>
                <w:rFonts w:ascii="Calibri" w:hAnsi="Calibri" w:cs="Calibri"/>
                <w:sz w:val="18"/>
                <w:szCs w:val="18"/>
              </w:rPr>
            </w:pPr>
            <w:r w:rsidRPr="00B916F3">
              <w:rPr>
                <w:rFonts w:ascii="Calibri" w:hAnsi="Calibri" w:cs="Calibri"/>
                <w:b/>
                <w:bCs/>
                <w:sz w:val="18"/>
                <w:szCs w:val="18"/>
              </w:rPr>
              <w:t>Nivel 2</w:t>
            </w:r>
          </w:p>
        </w:tc>
        <w:tc>
          <w:tcPr>
            <w:tcW w:w="4289" w:type="dxa"/>
            <w:shd w:val="clear" w:color="auto" w:fill="FFFFFF" w:themeFill="background1"/>
            <w:tcMar>
              <w:top w:w="80" w:type="dxa"/>
              <w:left w:w="110" w:type="dxa"/>
              <w:bottom w:w="80" w:type="dxa"/>
              <w:right w:w="110" w:type="dxa"/>
            </w:tcMar>
          </w:tcPr>
          <w:p w14:paraId="73082487" w14:textId="77777777" w:rsidR="00CF14F4" w:rsidRPr="00B916F3" w:rsidRDefault="00CF14F4" w:rsidP="00333FC4">
            <w:pPr>
              <w:spacing w:after="50"/>
              <w:rPr>
                <w:rFonts w:ascii="Calibri" w:hAnsi="Calibri" w:cs="Calibri"/>
                <w:sz w:val="18"/>
                <w:szCs w:val="18"/>
              </w:rPr>
            </w:pPr>
            <w:r w:rsidRPr="00B916F3">
              <w:rPr>
                <w:rFonts w:ascii="Calibri" w:hAnsi="Calibri" w:cs="Calibri"/>
                <w:sz w:val="18"/>
                <w:szCs w:val="18"/>
              </w:rPr>
              <w:t>Desarrolla la capacidad de medición para apoyar las necesidades de información de gestión.</w:t>
            </w:r>
          </w:p>
          <w:p w14:paraId="1A6E5671" w14:textId="1BC1C692" w:rsidR="00CF14F4" w:rsidRPr="00B916F3" w:rsidRDefault="00CF14F4" w:rsidP="00333FC4">
            <w:pPr>
              <w:rPr>
                <w:rFonts w:ascii="Calibri" w:hAnsi="Calibri" w:cs="Calibri"/>
                <w:sz w:val="18"/>
                <w:szCs w:val="18"/>
              </w:rPr>
            </w:pPr>
            <w:r w:rsidRPr="00B916F3">
              <w:rPr>
                <w:rFonts w:ascii="Calibri" w:hAnsi="Calibri" w:cs="Calibri"/>
                <w:sz w:val="18"/>
                <w:szCs w:val="18"/>
              </w:rPr>
              <w:t xml:space="preserve">SG1: </w:t>
            </w:r>
            <w:r w:rsidR="003C6F2F" w:rsidRPr="00B916F3">
              <w:rPr>
                <w:rFonts w:ascii="Calibri" w:hAnsi="Calibri" w:cs="Calibri"/>
                <w:sz w:val="18"/>
                <w:szCs w:val="18"/>
              </w:rPr>
              <w:t xml:space="preserve">alinear </w:t>
            </w:r>
            <w:r w:rsidRPr="00B916F3">
              <w:rPr>
                <w:rFonts w:ascii="Calibri" w:hAnsi="Calibri" w:cs="Calibri"/>
                <w:sz w:val="18"/>
                <w:szCs w:val="18"/>
              </w:rPr>
              <w:t>medición</w:t>
            </w:r>
            <w:r w:rsidR="009353BA">
              <w:rPr>
                <w:rFonts w:ascii="Calibri" w:hAnsi="Calibri" w:cs="Calibri"/>
                <w:sz w:val="18"/>
                <w:szCs w:val="18"/>
              </w:rPr>
              <w:t xml:space="preserve">. </w:t>
            </w:r>
            <w:r w:rsidRPr="00B916F3">
              <w:rPr>
                <w:rFonts w:ascii="Calibri" w:hAnsi="Calibri" w:cs="Calibri"/>
                <w:sz w:val="18"/>
                <w:szCs w:val="18"/>
              </w:rPr>
              <w:t xml:space="preserve">SG2: </w:t>
            </w:r>
            <w:r w:rsidR="003C6F2F" w:rsidRPr="00B916F3">
              <w:rPr>
                <w:rFonts w:ascii="Calibri" w:hAnsi="Calibri" w:cs="Calibri"/>
                <w:sz w:val="18"/>
                <w:szCs w:val="18"/>
              </w:rPr>
              <w:t xml:space="preserve">proveer </w:t>
            </w:r>
            <w:r w:rsidRPr="00B916F3">
              <w:rPr>
                <w:rFonts w:ascii="Calibri" w:hAnsi="Calibri" w:cs="Calibri"/>
                <w:sz w:val="18"/>
                <w:szCs w:val="18"/>
              </w:rPr>
              <w:t>resultados</w:t>
            </w:r>
            <w:r w:rsidR="009353BA">
              <w:rPr>
                <w:rFonts w:ascii="Calibri" w:hAnsi="Calibri" w:cs="Calibri"/>
                <w:sz w:val="18"/>
                <w:szCs w:val="18"/>
              </w:rPr>
              <w:t>.</w:t>
            </w:r>
          </w:p>
        </w:tc>
      </w:tr>
      <w:tr w:rsidR="00CF14F4" w:rsidRPr="00B916F3" w14:paraId="66E6B758" w14:textId="77777777" w:rsidTr="00DD0541">
        <w:trPr>
          <w:jc w:val="center"/>
        </w:trPr>
        <w:tc>
          <w:tcPr>
            <w:tcW w:w="759" w:type="dxa"/>
            <w:shd w:val="clear" w:color="auto" w:fill="FFFFFF" w:themeFill="background1"/>
            <w:tcMar>
              <w:top w:w="80" w:type="dxa"/>
              <w:left w:w="110" w:type="dxa"/>
              <w:bottom w:w="80" w:type="dxa"/>
              <w:right w:w="110" w:type="dxa"/>
            </w:tcMar>
            <w:vAlign w:val="center"/>
          </w:tcPr>
          <w:p w14:paraId="3C5DDDB7" w14:textId="77777777" w:rsidR="00CF14F4" w:rsidRPr="00B916F3" w:rsidRDefault="00CF14F4" w:rsidP="00CF14F4">
            <w:pPr>
              <w:rPr>
                <w:rFonts w:ascii="Calibri" w:hAnsi="Calibri" w:cs="Calibri"/>
                <w:sz w:val="18"/>
                <w:szCs w:val="18"/>
              </w:rPr>
            </w:pPr>
            <w:r w:rsidRPr="00B916F3">
              <w:rPr>
                <w:rFonts w:ascii="Calibri" w:hAnsi="Calibri" w:cs="Calibri"/>
                <w:b/>
                <w:bCs/>
                <w:sz w:val="18"/>
                <w:szCs w:val="18"/>
              </w:rPr>
              <w:t>DAR</w:t>
            </w:r>
          </w:p>
        </w:tc>
        <w:tc>
          <w:tcPr>
            <w:tcW w:w="2587" w:type="dxa"/>
            <w:shd w:val="clear" w:color="auto" w:fill="FFFFFF" w:themeFill="background1"/>
            <w:tcMar>
              <w:top w:w="80" w:type="dxa"/>
              <w:left w:w="110" w:type="dxa"/>
              <w:bottom w:w="80" w:type="dxa"/>
              <w:right w:w="110" w:type="dxa"/>
            </w:tcMar>
            <w:vAlign w:val="center"/>
          </w:tcPr>
          <w:p w14:paraId="780F7D2F" w14:textId="328891A7" w:rsidR="00CF14F4" w:rsidRPr="00B916F3" w:rsidRDefault="003C6F2F" w:rsidP="00CF14F4">
            <w:pPr>
              <w:rPr>
                <w:rFonts w:ascii="Calibri" w:hAnsi="Calibri" w:cs="Calibri"/>
                <w:sz w:val="18"/>
                <w:szCs w:val="18"/>
              </w:rPr>
            </w:pPr>
            <w:r w:rsidRPr="00B916F3">
              <w:rPr>
                <w:rFonts w:ascii="Calibri" w:hAnsi="Calibri" w:cs="Calibri"/>
                <w:b/>
                <w:bCs/>
                <w:sz w:val="18"/>
                <w:szCs w:val="18"/>
              </w:rPr>
              <w:t>Análisis de decisiones y resolución</w:t>
            </w:r>
          </w:p>
        </w:tc>
        <w:tc>
          <w:tcPr>
            <w:tcW w:w="1391" w:type="dxa"/>
            <w:shd w:val="clear" w:color="auto" w:fill="FFFFFF" w:themeFill="background1"/>
            <w:tcMar>
              <w:top w:w="80" w:type="dxa"/>
              <w:left w:w="110" w:type="dxa"/>
              <w:bottom w:w="80" w:type="dxa"/>
              <w:right w:w="110" w:type="dxa"/>
            </w:tcMar>
            <w:vAlign w:val="center"/>
          </w:tcPr>
          <w:p w14:paraId="05426DC3" w14:textId="77777777" w:rsidR="00CF14F4" w:rsidRPr="00B916F3" w:rsidRDefault="00CF14F4" w:rsidP="00333FC4">
            <w:pPr>
              <w:jc w:val="center"/>
              <w:rPr>
                <w:rFonts w:ascii="Calibri" w:hAnsi="Calibri" w:cs="Calibri"/>
                <w:sz w:val="18"/>
                <w:szCs w:val="18"/>
              </w:rPr>
            </w:pPr>
            <w:r w:rsidRPr="00B916F3">
              <w:rPr>
                <w:rFonts w:ascii="Calibri" w:hAnsi="Calibri" w:cs="Calibri"/>
                <w:b/>
                <w:bCs/>
                <w:sz w:val="18"/>
                <w:szCs w:val="18"/>
              </w:rPr>
              <w:t>Nivel 3</w:t>
            </w:r>
          </w:p>
        </w:tc>
        <w:tc>
          <w:tcPr>
            <w:tcW w:w="4289" w:type="dxa"/>
            <w:shd w:val="clear" w:color="auto" w:fill="FFFFFF" w:themeFill="background1"/>
            <w:tcMar>
              <w:top w:w="80" w:type="dxa"/>
              <w:left w:w="110" w:type="dxa"/>
              <w:bottom w:w="80" w:type="dxa"/>
              <w:right w:w="110" w:type="dxa"/>
            </w:tcMar>
          </w:tcPr>
          <w:p w14:paraId="607984B7" w14:textId="77777777" w:rsidR="00CF14F4" w:rsidRPr="00B916F3" w:rsidRDefault="00CF14F4" w:rsidP="00333FC4">
            <w:pPr>
              <w:spacing w:after="50"/>
              <w:rPr>
                <w:rFonts w:ascii="Calibri" w:hAnsi="Calibri" w:cs="Calibri"/>
                <w:sz w:val="18"/>
                <w:szCs w:val="18"/>
              </w:rPr>
            </w:pPr>
            <w:r w:rsidRPr="00B916F3">
              <w:rPr>
                <w:rFonts w:ascii="Calibri" w:hAnsi="Calibri" w:cs="Calibri"/>
                <w:sz w:val="18"/>
                <w:szCs w:val="18"/>
              </w:rPr>
              <w:t>Analiza decisiones usando un proceso formal de evaluación basado en criterios establecidos.</w:t>
            </w:r>
          </w:p>
          <w:p w14:paraId="30E54722" w14:textId="73EBA188" w:rsidR="00CF14F4" w:rsidRPr="00B916F3" w:rsidRDefault="00CF14F4" w:rsidP="00333FC4">
            <w:pPr>
              <w:rPr>
                <w:rFonts w:ascii="Calibri" w:hAnsi="Calibri" w:cs="Calibri"/>
                <w:sz w:val="18"/>
                <w:szCs w:val="18"/>
              </w:rPr>
            </w:pPr>
            <w:r w:rsidRPr="00B916F3">
              <w:rPr>
                <w:rFonts w:ascii="Calibri" w:hAnsi="Calibri" w:cs="Calibri"/>
                <w:sz w:val="18"/>
                <w:szCs w:val="18"/>
              </w:rPr>
              <w:t xml:space="preserve">SG1: </w:t>
            </w:r>
            <w:r w:rsidR="003C6F2F" w:rsidRPr="00B916F3">
              <w:rPr>
                <w:rFonts w:ascii="Calibri" w:hAnsi="Calibri" w:cs="Calibri"/>
                <w:sz w:val="18"/>
                <w:szCs w:val="18"/>
              </w:rPr>
              <w:t xml:space="preserve">evaluar </w:t>
            </w:r>
            <w:r w:rsidRPr="00B916F3">
              <w:rPr>
                <w:rFonts w:ascii="Calibri" w:hAnsi="Calibri" w:cs="Calibri"/>
                <w:sz w:val="18"/>
                <w:szCs w:val="18"/>
              </w:rPr>
              <w:t>alternativas usando criterios formales</w:t>
            </w:r>
            <w:r w:rsidR="009353BA">
              <w:rPr>
                <w:rFonts w:ascii="Calibri" w:hAnsi="Calibri" w:cs="Calibri"/>
                <w:sz w:val="18"/>
                <w:szCs w:val="18"/>
              </w:rPr>
              <w:t>.</w:t>
            </w:r>
          </w:p>
        </w:tc>
      </w:tr>
      <w:tr w:rsidR="00CF14F4" w:rsidRPr="00B916F3" w14:paraId="64C299C3" w14:textId="77777777" w:rsidTr="00DD0541">
        <w:trPr>
          <w:jc w:val="center"/>
        </w:trPr>
        <w:tc>
          <w:tcPr>
            <w:tcW w:w="759" w:type="dxa"/>
            <w:shd w:val="clear" w:color="auto" w:fill="FFFFFF" w:themeFill="background1"/>
            <w:tcMar>
              <w:top w:w="80" w:type="dxa"/>
              <w:left w:w="110" w:type="dxa"/>
              <w:bottom w:w="80" w:type="dxa"/>
              <w:right w:w="110" w:type="dxa"/>
            </w:tcMar>
            <w:vAlign w:val="center"/>
          </w:tcPr>
          <w:p w14:paraId="3C149C90" w14:textId="77777777" w:rsidR="00CF14F4" w:rsidRPr="00B916F3" w:rsidRDefault="00CF14F4" w:rsidP="00CF14F4">
            <w:pPr>
              <w:rPr>
                <w:rFonts w:ascii="Calibri" w:hAnsi="Calibri" w:cs="Calibri"/>
                <w:sz w:val="18"/>
                <w:szCs w:val="18"/>
              </w:rPr>
            </w:pPr>
            <w:r w:rsidRPr="00B916F3">
              <w:rPr>
                <w:rFonts w:ascii="Calibri" w:hAnsi="Calibri" w:cs="Calibri"/>
                <w:b/>
                <w:bCs/>
                <w:sz w:val="18"/>
                <w:szCs w:val="18"/>
              </w:rPr>
              <w:t>CAR</w:t>
            </w:r>
          </w:p>
        </w:tc>
        <w:tc>
          <w:tcPr>
            <w:tcW w:w="2587" w:type="dxa"/>
            <w:shd w:val="clear" w:color="auto" w:fill="FFFFFF" w:themeFill="background1"/>
            <w:tcMar>
              <w:top w:w="80" w:type="dxa"/>
              <w:left w:w="110" w:type="dxa"/>
              <w:bottom w:w="80" w:type="dxa"/>
              <w:right w:w="110" w:type="dxa"/>
            </w:tcMar>
            <w:vAlign w:val="center"/>
          </w:tcPr>
          <w:p w14:paraId="7DC701DF" w14:textId="4597AF57" w:rsidR="00CF14F4" w:rsidRPr="00B916F3" w:rsidRDefault="003C6F2F" w:rsidP="00CF14F4">
            <w:pPr>
              <w:rPr>
                <w:rFonts w:ascii="Calibri" w:hAnsi="Calibri" w:cs="Calibri"/>
                <w:sz w:val="18"/>
                <w:szCs w:val="18"/>
              </w:rPr>
            </w:pPr>
            <w:r w:rsidRPr="00B916F3">
              <w:rPr>
                <w:rFonts w:ascii="Calibri" w:hAnsi="Calibri" w:cs="Calibri"/>
                <w:b/>
                <w:bCs/>
                <w:sz w:val="18"/>
                <w:szCs w:val="18"/>
              </w:rPr>
              <w:t>Análisis causal y resolución</w:t>
            </w:r>
          </w:p>
        </w:tc>
        <w:tc>
          <w:tcPr>
            <w:tcW w:w="1391" w:type="dxa"/>
            <w:shd w:val="clear" w:color="auto" w:fill="FFFFFF" w:themeFill="background1"/>
            <w:tcMar>
              <w:top w:w="80" w:type="dxa"/>
              <w:left w:w="110" w:type="dxa"/>
              <w:bottom w:w="80" w:type="dxa"/>
              <w:right w:w="110" w:type="dxa"/>
            </w:tcMar>
            <w:vAlign w:val="center"/>
          </w:tcPr>
          <w:p w14:paraId="569FC5BE" w14:textId="77777777" w:rsidR="00CF14F4" w:rsidRPr="00B916F3" w:rsidRDefault="00CF14F4" w:rsidP="00333FC4">
            <w:pPr>
              <w:jc w:val="center"/>
              <w:rPr>
                <w:rFonts w:ascii="Calibri" w:hAnsi="Calibri" w:cs="Calibri"/>
                <w:sz w:val="18"/>
                <w:szCs w:val="18"/>
              </w:rPr>
            </w:pPr>
            <w:r w:rsidRPr="00B916F3">
              <w:rPr>
                <w:rFonts w:ascii="Calibri" w:hAnsi="Calibri" w:cs="Calibri"/>
                <w:b/>
                <w:bCs/>
                <w:sz w:val="18"/>
                <w:szCs w:val="18"/>
              </w:rPr>
              <w:t>Nivel 5</w:t>
            </w:r>
          </w:p>
        </w:tc>
        <w:tc>
          <w:tcPr>
            <w:tcW w:w="4289" w:type="dxa"/>
            <w:shd w:val="clear" w:color="auto" w:fill="FFFFFF" w:themeFill="background1"/>
            <w:tcMar>
              <w:top w:w="80" w:type="dxa"/>
              <w:left w:w="110" w:type="dxa"/>
              <w:bottom w:w="80" w:type="dxa"/>
              <w:right w:w="110" w:type="dxa"/>
            </w:tcMar>
          </w:tcPr>
          <w:p w14:paraId="4A71DC12" w14:textId="77777777" w:rsidR="00CF14F4" w:rsidRPr="00B916F3" w:rsidRDefault="00CF14F4" w:rsidP="00333FC4">
            <w:pPr>
              <w:spacing w:after="50"/>
              <w:rPr>
                <w:rFonts w:ascii="Calibri" w:hAnsi="Calibri" w:cs="Calibri"/>
                <w:sz w:val="18"/>
                <w:szCs w:val="18"/>
              </w:rPr>
            </w:pPr>
            <w:r w:rsidRPr="00B916F3">
              <w:rPr>
                <w:rFonts w:ascii="Calibri" w:hAnsi="Calibri" w:cs="Calibri"/>
                <w:sz w:val="18"/>
                <w:szCs w:val="18"/>
              </w:rPr>
              <w:t>Identifica causas de defectos y otros problemas, y actúa para prevenirlos en el futuro sistémicamente.</w:t>
            </w:r>
          </w:p>
          <w:p w14:paraId="0D147469" w14:textId="6200C714" w:rsidR="00CF14F4" w:rsidRPr="00B916F3" w:rsidRDefault="00CF14F4" w:rsidP="00333FC4">
            <w:pPr>
              <w:rPr>
                <w:rFonts w:ascii="Calibri" w:hAnsi="Calibri" w:cs="Calibri"/>
                <w:sz w:val="18"/>
                <w:szCs w:val="18"/>
              </w:rPr>
            </w:pPr>
            <w:r w:rsidRPr="00B916F3">
              <w:rPr>
                <w:rFonts w:ascii="Calibri" w:hAnsi="Calibri" w:cs="Calibri"/>
                <w:sz w:val="18"/>
                <w:szCs w:val="18"/>
              </w:rPr>
              <w:t xml:space="preserve">SG1: </w:t>
            </w:r>
            <w:r w:rsidR="003C6F2F" w:rsidRPr="00B916F3">
              <w:rPr>
                <w:rFonts w:ascii="Calibri" w:hAnsi="Calibri" w:cs="Calibri"/>
                <w:sz w:val="18"/>
                <w:szCs w:val="18"/>
              </w:rPr>
              <w:t xml:space="preserve">determinar </w:t>
            </w:r>
            <w:r w:rsidRPr="00B916F3">
              <w:rPr>
                <w:rFonts w:ascii="Calibri" w:hAnsi="Calibri" w:cs="Calibri"/>
                <w:sz w:val="18"/>
                <w:szCs w:val="18"/>
              </w:rPr>
              <w:t>causas</w:t>
            </w:r>
            <w:r w:rsidR="009353BA">
              <w:rPr>
                <w:rFonts w:ascii="Calibri" w:hAnsi="Calibri" w:cs="Calibri"/>
                <w:sz w:val="18"/>
                <w:szCs w:val="18"/>
              </w:rPr>
              <w:t xml:space="preserve">. </w:t>
            </w:r>
            <w:r w:rsidRPr="00B916F3">
              <w:rPr>
                <w:rFonts w:ascii="Calibri" w:hAnsi="Calibri" w:cs="Calibri"/>
                <w:sz w:val="18"/>
                <w:szCs w:val="18"/>
              </w:rPr>
              <w:t xml:space="preserve">SG2: </w:t>
            </w:r>
            <w:r w:rsidR="003C6F2F" w:rsidRPr="00B916F3">
              <w:rPr>
                <w:rFonts w:ascii="Calibri" w:hAnsi="Calibri" w:cs="Calibri"/>
                <w:sz w:val="18"/>
                <w:szCs w:val="18"/>
              </w:rPr>
              <w:t xml:space="preserve">abordar </w:t>
            </w:r>
            <w:r w:rsidRPr="00B916F3">
              <w:rPr>
                <w:rFonts w:ascii="Calibri" w:hAnsi="Calibri" w:cs="Calibri"/>
                <w:sz w:val="18"/>
                <w:szCs w:val="18"/>
              </w:rPr>
              <w:t>causas</w:t>
            </w:r>
            <w:r w:rsidR="009353BA">
              <w:rPr>
                <w:rFonts w:ascii="Calibri" w:hAnsi="Calibri" w:cs="Calibri"/>
                <w:sz w:val="18"/>
                <w:szCs w:val="18"/>
              </w:rPr>
              <w:t>.</w:t>
            </w:r>
          </w:p>
        </w:tc>
      </w:tr>
    </w:tbl>
    <w:p w14:paraId="22A1CB8B" w14:textId="77777777" w:rsidR="00CF14F4" w:rsidRDefault="00CF14F4" w:rsidP="00394B29">
      <w:pPr>
        <w:pStyle w:val="NormalWeb"/>
        <w:spacing w:before="0" w:beforeAutospacing="0" w:after="0" w:afterAutospacing="0" w:line="360" w:lineRule="auto"/>
        <w:rPr>
          <w:rFonts w:ascii="Calibri" w:hAnsi="Calibri" w:cs="Calibri"/>
          <w:b/>
          <w:bCs/>
          <w:sz w:val="22"/>
          <w:szCs w:val="22"/>
        </w:rPr>
      </w:pPr>
    </w:p>
    <w:p w14:paraId="0AFAFCFE" w14:textId="115315AA" w:rsidR="00CF14F4" w:rsidRDefault="00394B29" w:rsidP="00D53E48">
      <w:pPr>
        <w:pStyle w:val="NormalWeb"/>
        <w:spacing w:before="0" w:beforeAutospacing="0" w:after="0" w:afterAutospacing="0" w:line="360" w:lineRule="auto"/>
        <w:ind w:left="360"/>
        <w:rPr>
          <w:rFonts w:ascii="Calibri" w:hAnsi="Calibri" w:cs="Calibri"/>
          <w:b/>
          <w:bCs/>
          <w:sz w:val="22"/>
          <w:szCs w:val="22"/>
        </w:rPr>
      </w:pPr>
      <w:r>
        <w:rPr>
          <w:rFonts w:asciiTheme="majorHAnsi" w:hAnsiTheme="majorHAnsi" w:cstheme="majorHAnsi"/>
          <w:b/>
          <w:bCs/>
          <w:sz w:val="22"/>
          <w:szCs w:val="22"/>
        </w:rPr>
        <w:t xml:space="preserve">Tabla 8. </w:t>
      </w:r>
      <w:r w:rsidR="00CF14F4" w:rsidRPr="00CF14F4">
        <w:rPr>
          <w:rFonts w:ascii="Calibri" w:hAnsi="Calibri" w:cs="Calibri"/>
          <w:b/>
          <w:bCs/>
          <w:sz w:val="22"/>
          <w:szCs w:val="22"/>
        </w:rPr>
        <w:t>Categoría 4</w:t>
      </w:r>
      <w:r w:rsidR="00A01E90">
        <w:rPr>
          <w:rFonts w:ascii="Calibri" w:hAnsi="Calibri" w:cs="Calibri"/>
          <w:b/>
          <w:bCs/>
          <w:sz w:val="22"/>
          <w:szCs w:val="22"/>
        </w:rPr>
        <w:t xml:space="preserve">. </w:t>
      </w:r>
      <w:r w:rsidR="00CF14F4" w:rsidRPr="00CF14F4">
        <w:rPr>
          <w:rFonts w:ascii="Calibri" w:hAnsi="Calibri" w:cs="Calibri"/>
          <w:b/>
          <w:bCs/>
          <w:sz w:val="22"/>
          <w:szCs w:val="22"/>
        </w:rPr>
        <w:t xml:space="preserve">Alto </w:t>
      </w:r>
      <w:r w:rsidR="00A01E90" w:rsidRPr="00CF14F4">
        <w:rPr>
          <w:rFonts w:ascii="Calibri" w:hAnsi="Calibri" w:cs="Calibri"/>
          <w:b/>
          <w:bCs/>
          <w:sz w:val="22"/>
          <w:szCs w:val="22"/>
        </w:rPr>
        <w:t xml:space="preserve">rendimiento y madurez </w:t>
      </w:r>
      <w:r w:rsidR="00CF14F4" w:rsidRPr="00CF14F4">
        <w:rPr>
          <w:rFonts w:ascii="Calibri" w:hAnsi="Calibri" w:cs="Calibri"/>
          <w:b/>
          <w:bCs/>
          <w:sz w:val="22"/>
          <w:szCs w:val="22"/>
        </w:rPr>
        <w:t>(HRM)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700"/>
        <w:gridCol w:w="2600"/>
        <w:gridCol w:w="1400"/>
        <w:gridCol w:w="4326"/>
      </w:tblGrid>
      <w:tr w:rsidR="00CF14F4" w:rsidRPr="00521C74" w14:paraId="67920685" w14:textId="77777777" w:rsidTr="00CF14F4">
        <w:trPr>
          <w:jc w:val="center"/>
        </w:trPr>
        <w:tc>
          <w:tcPr>
            <w:tcW w:w="700" w:type="dxa"/>
            <w:shd w:val="clear" w:color="auto" w:fill="000000" w:themeFill="text1"/>
            <w:tcMar>
              <w:top w:w="90" w:type="dxa"/>
              <w:left w:w="110" w:type="dxa"/>
              <w:bottom w:w="90" w:type="dxa"/>
              <w:right w:w="110" w:type="dxa"/>
            </w:tcMar>
          </w:tcPr>
          <w:p w14:paraId="42C1F520" w14:textId="77777777" w:rsidR="00CF14F4" w:rsidRPr="00521C74" w:rsidRDefault="00CF14F4" w:rsidP="00CF14F4">
            <w:pPr>
              <w:jc w:val="center"/>
              <w:rPr>
                <w:rFonts w:ascii="Calibri" w:hAnsi="Calibri" w:cs="Calibri"/>
                <w:color w:val="FFFFFF" w:themeColor="background1"/>
                <w:sz w:val="18"/>
                <w:szCs w:val="18"/>
              </w:rPr>
            </w:pPr>
            <w:r w:rsidRPr="00521C74">
              <w:rPr>
                <w:rFonts w:ascii="Calibri" w:hAnsi="Calibri" w:cs="Calibri"/>
                <w:b/>
                <w:bCs/>
                <w:color w:val="FFFFFF" w:themeColor="background1"/>
                <w:sz w:val="18"/>
                <w:szCs w:val="18"/>
              </w:rPr>
              <w:t>Sigla</w:t>
            </w:r>
          </w:p>
        </w:tc>
        <w:tc>
          <w:tcPr>
            <w:tcW w:w="2600" w:type="dxa"/>
            <w:shd w:val="clear" w:color="auto" w:fill="000000" w:themeFill="text1"/>
            <w:tcMar>
              <w:top w:w="90" w:type="dxa"/>
              <w:left w:w="110" w:type="dxa"/>
              <w:bottom w:w="90" w:type="dxa"/>
              <w:right w:w="110" w:type="dxa"/>
            </w:tcMar>
          </w:tcPr>
          <w:p w14:paraId="25E59B9A" w14:textId="36A5AF59" w:rsidR="00CF14F4" w:rsidRPr="00521C74" w:rsidRDefault="00CF14F4" w:rsidP="00CF14F4">
            <w:pPr>
              <w:jc w:val="center"/>
              <w:rPr>
                <w:rFonts w:ascii="Calibri" w:hAnsi="Calibri" w:cs="Calibri"/>
                <w:color w:val="FFFFFF" w:themeColor="background1"/>
                <w:sz w:val="18"/>
                <w:szCs w:val="18"/>
              </w:rPr>
            </w:pPr>
            <w:r w:rsidRPr="00521C74">
              <w:rPr>
                <w:rFonts w:ascii="Calibri" w:hAnsi="Calibri" w:cs="Calibri"/>
                <w:b/>
                <w:bCs/>
                <w:color w:val="FFFFFF" w:themeColor="background1"/>
                <w:sz w:val="18"/>
                <w:szCs w:val="18"/>
              </w:rPr>
              <w:t xml:space="preserve">Área de </w:t>
            </w:r>
            <w:r w:rsidR="00521C74" w:rsidRPr="00521C74">
              <w:rPr>
                <w:rFonts w:ascii="Calibri" w:hAnsi="Calibri" w:cs="Calibri"/>
                <w:b/>
                <w:bCs/>
                <w:color w:val="FFFFFF" w:themeColor="background1"/>
                <w:sz w:val="18"/>
                <w:szCs w:val="18"/>
              </w:rPr>
              <w:t>proceso</w:t>
            </w:r>
          </w:p>
        </w:tc>
        <w:tc>
          <w:tcPr>
            <w:tcW w:w="1400" w:type="dxa"/>
            <w:shd w:val="clear" w:color="auto" w:fill="000000" w:themeFill="text1"/>
            <w:tcMar>
              <w:top w:w="90" w:type="dxa"/>
              <w:left w:w="110" w:type="dxa"/>
              <w:bottom w:w="90" w:type="dxa"/>
              <w:right w:w="110" w:type="dxa"/>
            </w:tcMar>
          </w:tcPr>
          <w:p w14:paraId="748F27A7" w14:textId="77777777" w:rsidR="00CF14F4" w:rsidRPr="00521C74" w:rsidRDefault="00CF14F4" w:rsidP="00CF14F4">
            <w:pPr>
              <w:jc w:val="center"/>
              <w:rPr>
                <w:rFonts w:ascii="Calibri" w:hAnsi="Calibri" w:cs="Calibri"/>
                <w:color w:val="FFFFFF" w:themeColor="background1"/>
                <w:sz w:val="18"/>
                <w:szCs w:val="18"/>
              </w:rPr>
            </w:pPr>
            <w:r w:rsidRPr="00521C74">
              <w:rPr>
                <w:rFonts w:ascii="Calibri" w:hAnsi="Calibri" w:cs="Calibri"/>
                <w:b/>
                <w:bCs/>
                <w:color w:val="FFFFFF" w:themeColor="background1"/>
                <w:sz w:val="18"/>
                <w:szCs w:val="18"/>
              </w:rPr>
              <w:t>N° Nivel</w:t>
            </w:r>
          </w:p>
        </w:tc>
        <w:tc>
          <w:tcPr>
            <w:tcW w:w="4326" w:type="dxa"/>
            <w:shd w:val="clear" w:color="auto" w:fill="000000" w:themeFill="text1"/>
            <w:tcMar>
              <w:top w:w="90" w:type="dxa"/>
              <w:left w:w="110" w:type="dxa"/>
              <w:bottom w:w="90" w:type="dxa"/>
              <w:right w:w="110" w:type="dxa"/>
            </w:tcMar>
          </w:tcPr>
          <w:p w14:paraId="32F1212A" w14:textId="556A999A" w:rsidR="00CF14F4" w:rsidRPr="00521C74" w:rsidRDefault="00CF14F4" w:rsidP="00CF14F4">
            <w:pPr>
              <w:jc w:val="center"/>
              <w:rPr>
                <w:rFonts w:ascii="Calibri" w:hAnsi="Calibri" w:cs="Calibri"/>
                <w:color w:val="FFFFFF" w:themeColor="background1"/>
                <w:sz w:val="18"/>
                <w:szCs w:val="18"/>
              </w:rPr>
            </w:pPr>
            <w:r w:rsidRPr="00521C74">
              <w:rPr>
                <w:rFonts w:ascii="Calibri" w:hAnsi="Calibri" w:cs="Calibri"/>
                <w:b/>
                <w:bCs/>
                <w:color w:val="FFFFFF" w:themeColor="background1"/>
                <w:sz w:val="18"/>
                <w:szCs w:val="18"/>
              </w:rPr>
              <w:t xml:space="preserve">Descripción y </w:t>
            </w:r>
            <w:r w:rsidR="00521C74" w:rsidRPr="00521C74">
              <w:rPr>
                <w:rFonts w:ascii="Calibri" w:hAnsi="Calibri" w:cs="Calibri"/>
                <w:b/>
                <w:bCs/>
                <w:color w:val="FFFFFF" w:themeColor="background1"/>
                <w:sz w:val="18"/>
                <w:szCs w:val="18"/>
              </w:rPr>
              <w:t xml:space="preserve">metas </w:t>
            </w:r>
            <w:r w:rsidRPr="00521C74">
              <w:rPr>
                <w:rFonts w:ascii="Calibri" w:hAnsi="Calibri" w:cs="Calibri"/>
                <w:b/>
                <w:bCs/>
                <w:color w:val="FFFFFF" w:themeColor="background1"/>
                <w:sz w:val="18"/>
                <w:szCs w:val="18"/>
              </w:rPr>
              <w:t>(SG)</w:t>
            </w:r>
          </w:p>
        </w:tc>
      </w:tr>
      <w:tr w:rsidR="00CF14F4" w:rsidRPr="00521C74" w14:paraId="39F573D9" w14:textId="77777777" w:rsidTr="00CF14F4">
        <w:trPr>
          <w:jc w:val="center"/>
        </w:trPr>
        <w:tc>
          <w:tcPr>
            <w:tcW w:w="700" w:type="dxa"/>
            <w:shd w:val="clear" w:color="auto" w:fill="FFFFFF" w:themeFill="background1"/>
            <w:tcMar>
              <w:top w:w="80" w:type="dxa"/>
              <w:left w:w="110" w:type="dxa"/>
              <w:bottom w:w="80" w:type="dxa"/>
              <w:right w:w="110" w:type="dxa"/>
            </w:tcMar>
            <w:vAlign w:val="center"/>
          </w:tcPr>
          <w:p w14:paraId="68111A58" w14:textId="77777777" w:rsidR="00CF14F4" w:rsidRPr="00521C74" w:rsidRDefault="00CF14F4" w:rsidP="00CF14F4">
            <w:pPr>
              <w:rPr>
                <w:rFonts w:ascii="Calibri" w:hAnsi="Calibri" w:cs="Calibri"/>
                <w:sz w:val="18"/>
                <w:szCs w:val="18"/>
              </w:rPr>
            </w:pPr>
            <w:r w:rsidRPr="00521C74">
              <w:rPr>
                <w:rFonts w:ascii="Calibri" w:hAnsi="Calibri" w:cs="Calibri"/>
                <w:b/>
                <w:bCs/>
                <w:sz w:val="18"/>
                <w:szCs w:val="18"/>
              </w:rPr>
              <w:t>OPF</w:t>
            </w:r>
          </w:p>
        </w:tc>
        <w:tc>
          <w:tcPr>
            <w:tcW w:w="2600" w:type="dxa"/>
            <w:shd w:val="clear" w:color="auto" w:fill="FFFFFF" w:themeFill="background1"/>
            <w:tcMar>
              <w:top w:w="80" w:type="dxa"/>
              <w:left w:w="110" w:type="dxa"/>
              <w:bottom w:w="80" w:type="dxa"/>
              <w:right w:w="110" w:type="dxa"/>
            </w:tcMar>
            <w:vAlign w:val="center"/>
          </w:tcPr>
          <w:p w14:paraId="732C8FBC" w14:textId="64318CF5" w:rsidR="00CF14F4" w:rsidRPr="00521C74" w:rsidRDefault="00521C74" w:rsidP="00CF14F4">
            <w:pPr>
              <w:rPr>
                <w:rFonts w:ascii="Calibri" w:hAnsi="Calibri" w:cs="Calibri"/>
                <w:sz w:val="18"/>
                <w:szCs w:val="18"/>
              </w:rPr>
            </w:pPr>
            <w:r w:rsidRPr="00521C74">
              <w:rPr>
                <w:rFonts w:ascii="Calibri" w:hAnsi="Calibri" w:cs="Calibri"/>
                <w:b/>
                <w:bCs/>
                <w:sz w:val="18"/>
                <w:szCs w:val="18"/>
              </w:rPr>
              <w:t>Enfoque en el proceso organizacional</w:t>
            </w:r>
          </w:p>
        </w:tc>
        <w:tc>
          <w:tcPr>
            <w:tcW w:w="1400" w:type="dxa"/>
            <w:shd w:val="clear" w:color="auto" w:fill="FFFFFF" w:themeFill="background1"/>
            <w:tcMar>
              <w:top w:w="80" w:type="dxa"/>
              <w:left w:w="110" w:type="dxa"/>
              <w:bottom w:w="80" w:type="dxa"/>
              <w:right w:w="110" w:type="dxa"/>
            </w:tcMar>
            <w:vAlign w:val="center"/>
          </w:tcPr>
          <w:p w14:paraId="0F932379" w14:textId="77777777" w:rsidR="00CF14F4" w:rsidRPr="00521C74" w:rsidRDefault="00CF14F4" w:rsidP="00333FC4">
            <w:pPr>
              <w:jc w:val="center"/>
              <w:rPr>
                <w:rFonts w:ascii="Calibri" w:hAnsi="Calibri" w:cs="Calibri"/>
                <w:sz w:val="18"/>
                <w:szCs w:val="18"/>
              </w:rPr>
            </w:pPr>
            <w:r w:rsidRPr="00521C74">
              <w:rPr>
                <w:rFonts w:ascii="Calibri" w:hAnsi="Calibri" w:cs="Calibri"/>
                <w:b/>
                <w:bCs/>
                <w:sz w:val="18"/>
                <w:szCs w:val="18"/>
              </w:rPr>
              <w:t>Nivel 3</w:t>
            </w:r>
          </w:p>
        </w:tc>
        <w:tc>
          <w:tcPr>
            <w:tcW w:w="4326" w:type="dxa"/>
            <w:shd w:val="clear" w:color="auto" w:fill="FFFFFF" w:themeFill="background1"/>
            <w:tcMar>
              <w:top w:w="80" w:type="dxa"/>
              <w:left w:w="110" w:type="dxa"/>
              <w:bottom w:w="80" w:type="dxa"/>
              <w:right w:w="110" w:type="dxa"/>
            </w:tcMar>
          </w:tcPr>
          <w:p w14:paraId="1AC49C52" w14:textId="77777777" w:rsidR="00CF14F4" w:rsidRPr="00521C74" w:rsidRDefault="00CF14F4" w:rsidP="00333FC4">
            <w:pPr>
              <w:spacing w:after="50"/>
              <w:rPr>
                <w:rFonts w:ascii="Calibri" w:hAnsi="Calibri" w:cs="Calibri"/>
                <w:sz w:val="18"/>
                <w:szCs w:val="18"/>
              </w:rPr>
            </w:pPr>
            <w:r w:rsidRPr="00521C74">
              <w:rPr>
                <w:rFonts w:ascii="Calibri" w:hAnsi="Calibri" w:cs="Calibri"/>
                <w:sz w:val="18"/>
                <w:szCs w:val="18"/>
              </w:rPr>
              <w:t>Planifica e implementa la mejora del proceso basándose en comprensión profunda de los procesos actuales.</w:t>
            </w:r>
          </w:p>
          <w:p w14:paraId="03ADB495" w14:textId="62C91370" w:rsidR="00CF14F4" w:rsidRPr="00521C74" w:rsidRDefault="00CF14F4" w:rsidP="00333FC4">
            <w:pPr>
              <w:rPr>
                <w:rFonts w:ascii="Calibri" w:hAnsi="Calibri" w:cs="Calibri"/>
                <w:sz w:val="18"/>
                <w:szCs w:val="18"/>
              </w:rPr>
            </w:pPr>
            <w:r w:rsidRPr="00521C74">
              <w:rPr>
                <w:rFonts w:ascii="Calibri" w:hAnsi="Calibri" w:cs="Calibri"/>
                <w:sz w:val="18"/>
                <w:szCs w:val="18"/>
              </w:rPr>
              <w:t xml:space="preserve">SG1: </w:t>
            </w:r>
            <w:r w:rsidR="00521C74" w:rsidRPr="00521C74">
              <w:rPr>
                <w:rFonts w:ascii="Calibri" w:hAnsi="Calibri" w:cs="Calibri"/>
                <w:sz w:val="18"/>
                <w:szCs w:val="18"/>
              </w:rPr>
              <w:t>oportunidades</w:t>
            </w:r>
            <w:r w:rsidR="00521C74">
              <w:rPr>
                <w:rFonts w:ascii="Calibri" w:hAnsi="Calibri" w:cs="Calibri"/>
                <w:sz w:val="18"/>
                <w:szCs w:val="18"/>
              </w:rPr>
              <w:t xml:space="preserve">. </w:t>
            </w:r>
            <w:r w:rsidRPr="00521C74">
              <w:rPr>
                <w:rFonts w:ascii="Calibri" w:hAnsi="Calibri" w:cs="Calibri"/>
                <w:sz w:val="18"/>
                <w:szCs w:val="18"/>
              </w:rPr>
              <w:t xml:space="preserve">SG2: </w:t>
            </w:r>
            <w:r w:rsidR="00521C74" w:rsidRPr="00521C74">
              <w:rPr>
                <w:rFonts w:ascii="Calibri" w:hAnsi="Calibri" w:cs="Calibri"/>
                <w:sz w:val="18"/>
                <w:szCs w:val="18"/>
              </w:rPr>
              <w:t xml:space="preserve">planificar </w:t>
            </w:r>
            <w:r w:rsidRPr="00521C74">
              <w:rPr>
                <w:rFonts w:ascii="Calibri" w:hAnsi="Calibri" w:cs="Calibri"/>
                <w:sz w:val="18"/>
                <w:szCs w:val="18"/>
              </w:rPr>
              <w:t>e implementar</w:t>
            </w:r>
            <w:r w:rsidR="00521C74">
              <w:rPr>
                <w:rFonts w:ascii="Calibri" w:hAnsi="Calibri" w:cs="Calibri"/>
                <w:sz w:val="18"/>
                <w:szCs w:val="18"/>
              </w:rPr>
              <w:t xml:space="preserve">. </w:t>
            </w:r>
            <w:r w:rsidRPr="00521C74">
              <w:rPr>
                <w:rFonts w:ascii="Calibri" w:hAnsi="Calibri" w:cs="Calibri"/>
                <w:sz w:val="18"/>
                <w:szCs w:val="18"/>
              </w:rPr>
              <w:t xml:space="preserve">SG3: </w:t>
            </w:r>
            <w:r w:rsidR="00521C74" w:rsidRPr="00521C74">
              <w:rPr>
                <w:rFonts w:ascii="Calibri" w:hAnsi="Calibri" w:cs="Calibri"/>
                <w:sz w:val="18"/>
                <w:szCs w:val="18"/>
              </w:rPr>
              <w:t>desplegar</w:t>
            </w:r>
            <w:r w:rsidR="00521C74">
              <w:rPr>
                <w:rFonts w:ascii="Calibri" w:hAnsi="Calibri" w:cs="Calibri"/>
                <w:sz w:val="18"/>
                <w:szCs w:val="18"/>
              </w:rPr>
              <w:t>.</w:t>
            </w:r>
          </w:p>
        </w:tc>
      </w:tr>
      <w:tr w:rsidR="00CF14F4" w:rsidRPr="00521C74" w14:paraId="0AAA0B60" w14:textId="77777777" w:rsidTr="00CF14F4">
        <w:trPr>
          <w:jc w:val="center"/>
        </w:trPr>
        <w:tc>
          <w:tcPr>
            <w:tcW w:w="700" w:type="dxa"/>
            <w:shd w:val="clear" w:color="auto" w:fill="FFFFFF" w:themeFill="background1"/>
            <w:tcMar>
              <w:top w:w="80" w:type="dxa"/>
              <w:left w:w="110" w:type="dxa"/>
              <w:bottom w:w="80" w:type="dxa"/>
              <w:right w:w="110" w:type="dxa"/>
            </w:tcMar>
            <w:vAlign w:val="center"/>
          </w:tcPr>
          <w:p w14:paraId="186A1CC2" w14:textId="77777777" w:rsidR="00CF14F4" w:rsidRPr="00521C74" w:rsidRDefault="00CF14F4" w:rsidP="00CF14F4">
            <w:pPr>
              <w:rPr>
                <w:rFonts w:ascii="Calibri" w:hAnsi="Calibri" w:cs="Calibri"/>
                <w:sz w:val="18"/>
                <w:szCs w:val="18"/>
              </w:rPr>
            </w:pPr>
            <w:r w:rsidRPr="00521C74">
              <w:rPr>
                <w:rFonts w:ascii="Calibri" w:hAnsi="Calibri" w:cs="Calibri"/>
                <w:b/>
                <w:bCs/>
                <w:sz w:val="18"/>
                <w:szCs w:val="18"/>
              </w:rPr>
              <w:t>OPD</w:t>
            </w:r>
          </w:p>
        </w:tc>
        <w:tc>
          <w:tcPr>
            <w:tcW w:w="2600" w:type="dxa"/>
            <w:shd w:val="clear" w:color="auto" w:fill="FFFFFF" w:themeFill="background1"/>
            <w:tcMar>
              <w:top w:w="80" w:type="dxa"/>
              <w:left w:w="110" w:type="dxa"/>
              <w:bottom w:w="80" w:type="dxa"/>
              <w:right w:w="110" w:type="dxa"/>
            </w:tcMar>
            <w:vAlign w:val="center"/>
          </w:tcPr>
          <w:p w14:paraId="39DDF88C" w14:textId="10158F7D" w:rsidR="00CF14F4" w:rsidRPr="00521C74" w:rsidRDefault="00521C74" w:rsidP="00CF14F4">
            <w:pPr>
              <w:rPr>
                <w:rFonts w:ascii="Calibri" w:hAnsi="Calibri" w:cs="Calibri"/>
                <w:sz w:val="18"/>
                <w:szCs w:val="18"/>
              </w:rPr>
            </w:pPr>
            <w:r w:rsidRPr="00521C74">
              <w:rPr>
                <w:rFonts w:ascii="Calibri" w:hAnsi="Calibri" w:cs="Calibri"/>
                <w:b/>
                <w:bCs/>
                <w:sz w:val="18"/>
                <w:szCs w:val="18"/>
              </w:rPr>
              <w:t>Definición del proceso organizacional</w:t>
            </w:r>
          </w:p>
        </w:tc>
        <w:tc>
          <w:tcPr>
            <w:tcW w:w="1400" w:type="dxa"/>
            <w:shd w:val="clear" w:color="auto" w:fill="FFFFFF" w:themeFill="background1"/>
            <w:tcMar>
              <w:top w:w="80" w:type="dxa"/>
              <w:left w:w="110" w:type="dxa"/>
              <w:bottom w:w="80" w:type="dxa"/>
              <w:right w:w="110" w:type="dxa"/>
            </w:tcMar>
            <w:vAlign w:val="center"/>
          </w:tcPr>
          <w:p w14:paraId="1394E3EF" w14:textId="77777777" w:rsidR="00CF14F4" w:rsidRPr="00521C74" w:rsidRDefault="00CF14F4" w:rsidP="00333FC4">
            <w:pPr>
              <w:jc w:val="center"/>
              <w:rPr>
                <w:rFonts w:ascii="Calibri" w:hAnsi="Calibri" w:cs="Calibri"/>
                <w:sz w:val="18"/>
                <w:szCs w:val="18"/>
              </w:rPr>
            </w:pPr>
            <w:r w:rsidRPr="00521C74">
              <w:rPr>
                <w:rFonts w:ascii="Calibri" w:hAnsi="Calibri" w:cs="Calibri"/>
                <w:b/>
                <w:bCs/>
                <w:sz w:val="18"/>
                <w:szCs w:val="18"/>
              </w:rPr>
              <w:t>Nivel 3</w:t>
            </w:r>
          </w:p>
        </w:tc>
        <w:tc>
          <w:tcPr>
            <w:tcW w:w="4326" w:type="dxa"/>
            <w:shd w:val="clear" w:color="auto" w:fill="FFFFFF" w:themeFill="background1"/>
            <w:tcMar>
              <w:top w:w="80" w:type="dxa"/>
              <w:left w:w="110" w:type="dxa"/>
              <w:bottom w:w="80" w:type="dxa"/>
              <w:right w:w="110" w:type="dxa"/>
            </w:tcMar>
          </w:tcPr>
          <w:p w14:paraId="51F90FD4" w14:textId="77777777" w:rsidR="00CF14F4" w:rsidRPr="00521C74" w:rsidRDefault="00CF14F4" w:rsidP="00333FC4">
            <w:pPr>
              <w:spacing w:after="50"/>
              <w:rPr>
                <w:rFonts w:ascii="Calibri" w:hAnsi="Calibri" w:cs="Calibri"/>
                <w:sz w:val="18"/>
                <w:szCs w:val="18"/>
              </w:rPr>
            </w:pPr>
            <w:r w:rsidRPr="00521C74">
              <w:rPr>
                <w:rFonts w:ascii="Calibri" w:hAnsi="Calibri" w:cs="Calibri"/>
                <w:sz w:val="18"/>
                <w:szCs w:val="18"/>
              </w:rPr>
              <w:t>Establece y mantiene los activos del proceso organizacional (OSP, plantillas, guías, métricas).</w:t>
            </w:r>
          </w:p>
          <w:p w14:paraId="5AE12735" w14:textId="56FBADF1" w:rsidR="00CF14F4" w:rsidRPr="00521C74" w:rsidRDefault="00CF14F4" w:rsidP="00333FC4">
            <w:pPr>
              <w:rPr>
                <w:rFonts w:ascii="Calibri" w:hAnsi="Calibri" w:cs="Calibri"/>
                <w:sz w:val="18"/>
                <w:szCs w:val="18"/>
              </w:rPr>
            </w:pPr>
            <w:r w:rsidRPr="00521C74">
              <w:rPr>
                <w:rFonts w:ascii="Calibri" w:hAnsi="Calibri" w:cs="Calibri"/>
                <w:sz w:val="18"/>
                <w:szCs w:val="18"/>
              </w:rPr>
              <w:t xml:space="preserve">SG1: </w:t>
            </w:r>
            <w:r w:rsidR="00521C74" w:rsidRPr="00521C74">
              <w:rPr>
                <w:rFonts w:ascii="Calibri" w:hAnsi="Calibri" w:cs="Calibri"/>
                <w:sz w:val="18"/>
                <w:szCs w:val="18"/>
              </w:rPr>
              <w:t xml:space="preserve">establecer </w:t>
            </w:r>
            <w:r w:rsidRPr="00521C74">
              <w:rPr>
                <w:rFonts w:ascii="Calibri" w:hAnsi="Calibri" w:cs="Calibri"/>
                <w:sz w:val="18"/>
                <w:szCs w:val="18"/>
              </w:rPr>
              <w:t>activos del proceso organizacional</w:t>
            </w:r>
            <w:r w:rsidR="00521C74">
              <w:rPr>
                <w:rFonts w:ascii="Calibri" w:hAnsi="Calibri" w:cs="Calibri"/>
                <w:sz w:val="18"/>
                <w:szCs w:val="18"/>
              </w:rPr>
              <w:t>.</w:t>
            </w:r>
          </w:p>
        </w:tc>
      </w:tr>
      <w:tr w:rsidR="00CF14F4" w:rsidRPr="00521C74" w14:paraId="53DF9C53" w14:textId="77777777" w:rsidTr="00CF14F4">
        <w:trPr>
          <w:jc w:val="center"/>
        </w:trPr>
        <w:tc>
          <w:tcPr>
            <w:tcW w:w="700" w:type="dxa"/>
            <w:shd w:val="clear" w:color="auto" w:fill="FFFFFF" w:themeFill="background1"/>
            <w:tcMar>
              <w:top w:w="80" w:type="dxa"/>
              <w:left w:w="110" w:type="dxa"/>
              <w:bottom w:w="80" w:type="dxa"/>
              <w:right w:w="110" w:type="dxa"/>
            </w:tcMar>
            <w:vAlign w:val="center"/>
          </w:tcPr>
          <w:p w14:paraId="388323AA" w14:textId="77777777" w:rsidR="00CF14F4" w:rsidRPr="00521C74" w:rsidRDefault="00CF14F4" w:rsidP="00CF14F4">
            <w:pPr>
              <w:rPr>
                <w:rFonts w:ascii="Calibri" w:hAnsi="Calibri" w:cs="Calibri"/>
                <w:sz w:val="18"/>
                <w:szCs w:val="18"/>
              </w:rPr>
            </w:pPr>
            <w:r w:rsidRPr="00521C74">
              <w:rPr>
                <w:rFonts w:ascii="Calibri" w:hAnsi="Calibri" w:cs="Calibri"/>
                <w:b/>
                <w:bCs/>
                <w:sz w:val="18"/>
                <w:szCs w:val="18"/>
              </w:rPr>
              <w:t>OT</w:t>
            </w:r>
          </w:p>
        </w:tc>
        <w:tc>
          <w:tcPr>
            <w:tcW w:w="2600" w:type="dxa"/>
            <w:shd w:val="clear" w:color="auto" w:fill="FFFFFF" w:themeFill="background1"/>
            <w:tcMar>
              <w:top w:w="80" w:type="dxa"/>
              <w:left w:w="110" w:type="dxa"/>
              <w:bottom w:w="80" w:type="dxa"/>
              <w:right w:w="110" w:type="dxa"/>
            </w:tcMar>
            <w:vAlign w:val="center"/>
          </w:tcPr>
          <w:p w14:paraId="19FBF6AB" w14:textId="5FEC0AEA" w:rsidR="00CF14F4" w:rsidRPr="00521C74" w:rsidRDefault="00521C74" w:rsidP="00CF14F4">
            <w:pPr>
              <w:rPr>
                <w:rFonts w:ascii="Calibri" w:hAnsi="Calibri" w:cs="Calibri"/>
                <w:sz w:val="18"/>
                <w:szCs w:val="18"/>
              </w:rPr>
            </w:pPr>
            <w:r w:rsidRPr="00521C74">
              <w:rPr>
                <w:rFonts w:ascii="Calibri" w:hAnsi="Calibri" w:cs="Calibri"/>
                <w:b/>
                <w:bCs/>
                <w:sz w:val="18"/>
                <w:szCs w:val="18"/>
              </w:rPr>
              <w:t>Capacitación organizacional</w:t>
            </w:r>
          </w:p>
        </w:tc>
        <w:tc>
          <w:tcPr>
            <w:tcW w:w="1400" w:type="dxa"/>
            <w:shd w:val="clear" w:color="auto" w:fill="FFFFFF" w:themeFill="background1"/>
            <w:tcMar>
              <w:top w:w="80" w:type="dxa"/>
              <w:left w:w="110" w:type="dxa"/>
              <w:bottom w:w="80" w:type="dxa"/>
              <w:right w:w="110" w:type="dxa"/>
            </w:tcMar>
            <w:vAlign w:val="center"/>
          </w:tcPr>
          <w:p w14:paraId="7232C3A7" w14:textId="77777777" w:rsidR="00CF14F4" w:rsidRPr="00521C74" w:rsidRDefault="00CF14F4" w:rsidP="00333FC4">
            <w:pPr>
              <w:jc w:val="center"/>
              <w:rPr>
                <w:rFonts w:ascii="Calibri" w:hAnsi="Calibri" w:cs="Calibri"/>
                <w:sz w:val="18"/>
                <w:szCs w:val="18"/>
              </w:rPr>
            </w:pPr>
            <w:r w:rsidRPr="00521C74">
              <w:rPr>
                <w:rFonts w:ascii="Calibri" w:hAnsi="Calibri" w:cs="Calibri"/>
                <w:b/>
                <w:bCs/>
                <w:sz w:val="18"/>
                <w:szCs w:val="18"/>
              </w:rPr>
              <w:t>Nivel 3</w:t>
            </w:r>
          </w:p>
        </w:tc>
        <w:tc>
          <w:tcPr>
            <w:tcW w:w="4326" w:type="dxa"/>
            <w:shd w:val="clear" w:color="auto" w:fill="FFFFFF" w:themeFill="background1"/>
            <w:tcMar>
              <w:top w:w="80" w:type="dxa"/>
              <w:left w:w="110" w:type="dxa"/>
              <w:bottom w:w="80" w:type="dxa"/>
              <w:right w:w="110" w:type="dxa"/>
            </w:tcMar>
          </w:tcPr>
          <w:p w14:paraId="2088CD17" w14:textId="77777777" w:rsidR="00CF14F4" w:rsidRPr="00521C74" w:rsidRDefault="00CF14F4" w:rsidP="00333FC4">
            <w:pPr>
              <w:spacing w:after="50"/>
              <w:rPr>
                <w:rFonts w:ascii="Calibri" w:hAnsi="Calibri" w:cs="Calibri"/>
                <w:sz w:val="18"/>
                <w:szCs w:val="18"/>
              </w:rPr>
            </w:pPr>
            <w:r w:rsidRPr="00521C74">
              <w:rPr>
                <w:rFonts w:ascii="Calibri" w:hAnsi="Calibri" w:cs="Calibri"/>
                <w:sz w:val="18"/>
                <w:szCs w:val="18"/>
              </w:rPr>
              <w:t>Desarrolla habilidades y conocimientos para que las personas desempeñen sus roles eficaz y eficientemente.</w:t>
            </w:r>
          </w:p>
          <w:p w14:paraId="3B30A2BA" w14:textId="1738A526" w:rsidR="00CF14F4" w:rsidRPr="00521C74" w:rsidRDefault="00CF14F4" w:rsidP="00333FC4">
            <w:pPr>
              <w:rPr>
                <w:rFonts w:ascii="Calibri" w:hAnsi="Calibri" w:cs="Calibri"/>
                <w:sz w:val="18"/>
                <w:szCs w:val="18"/>
              </w:rPr>
            </w:pPr>
            <w:r w:rsidRPr="00521C74">
              <w:rPr>
                <w:rFonts w:ascii="Calibri" w:hAnsi="Calibri" w:cs="Calibri"/>
                <w:sz w:val="18"/>
                <w:szCs w:val="18"/>
              </w:rPr>
              <w:t xml:space="preserve">SG1: </w:t>
            </w:r>
            <w:r w:rsidR="00521C74" w:rsidRPr="00521C74">
              <w:rPr>
                <w:rFonts w:ascii="Calibri" w:hAnsi="Calibri" w:cs="Calibri"/>
                <w:sz w:val="18"/>
                <w:szCs w:val="18"/>
              </w:rPr>
              <w:t xml:space="preserve">capacidad </w:t>
            </w:r>
            <w:r w:rsidRPr="00521C74">
              <w:rPr>
                <w:rFonts w:ascii="Calibri" w:hAnsi="Calibri" w:cs="Calibri"/>
                <w:sz w:val="18"/>
                <w:szCs w:val="18"/>
              </w:rPr>
              <w:t>de capacitación</w:t>
            </w:r>
            <w:r w:rsidR="00521C74">
              <w:rPr>
                <w:rFonts w:ascii="Calibri" w:hAnsi="Calibri" w:cs="Calibri"/>
                <w:sz w:val="18"/>
                <w:szCs w:val="18"/>
              </w:rPr>
              <w:t xml:space="preserve">. </w:t>
            </w:r>
            <w:r w:rsidRPr="00521C74">
              <w:rPr>
                <w:rFonts w:ascii="Calibri" w:hAnsi="Calibri" w:cs="Calibri"/>
                <w:sz w:val="18"/>
                <w:szCs w:val="18"/>
              </w:rPr>
              <w:t xml:space="preserve">SG2: </w:t>
            </w:r>
            <w:r w:rsidR="00521C74" w:rsidRPr="00521C74">
              <w:rPr>
                <w:rFonts w:ascii="Calibri" w:hAnsi="Calibri" w:cs="Calibri"/>
                <w:sz w:val="18"/>
                <w:szCs w:val="18"/>
              </w:rPr>
              <w:t xml:space="preserve">proveer </w:t>
            </w:r>
            <w:r w:rsidRPr="00521C74">
              <w:rPr>
                <w:rFonts w:ascii="Calibri" w:hAnsi="Calibri" w:cs="Calibri"/>
                <w:sz w:val="18"/>
                <w:szCs w:val="18"/>
              </w:rPr>
              <w:t>capacitación</w:t>
            </w:r>
            <w:r w:rsidR="00521C74">
              <w:rPr>
                <w:rFonts w:ascii="Calibri" w:hAnsi="Calibri" w:cs="Calibri"/>
                <w:sz w:val="18"/>
                <w:szCs w:val="18"/>
              </w:rPr>
              <w:t>.</w:t>
            </w:r>
          </w:p>
        </w:tc>
      </w:tr>
      <w:tr w:rsidR="00CF14F4" w:rsidRPr="00521C74" w14:paraId="7CA00FE0" w14:textId="77777777" w:rsidTr="00CF14F4">
        <w:trPr>
          <w:jc w:val="center"/>
        </w:trPr>
        <w:tc>
          <w:tcPr>
            <w:tcW w:w="700" w:type="dxa"/>
            <w:shd w:val="clear" w:color="auto" w:fill="FFFFFF" w:themeFill="background1"/>
            <w:tcMar>
              <w:top w:w="80" w:type="dxa"/>
              <w:left w:w="110" w:type="dxa"/>
              <w:bottom w:w="80" w:type="dxa"/>
              <w:right w:w="110" w:type="dxa"/>
            </w:tcMar>
            <w:vAlign w:val="center"/>
          </w:tcPr>
          <w:p w14:paraId="447D056D" w14:textId="77777777" w:rsidR="00CF14F4" w:rsidRPr="00521C74" w:rsidRDefault="00CF14F4" w:rsidP="00CF14F4">
            <w:pPr>
              <w:rPr>
                <w:rFonts w:ascii="Calibri" w:hAnsi="Calibri" w:cs="Calibri"/>
                <w:sz w:val="18"/>
                <w:szCs w:val="18"/>
              </w:rPr>
            </w:pPr>
            <w:r w:rsidRPr="00521C74">
              <w:rPr>
                <w:rFonts w:ascii="Calibri" w:hAnsi="Calibri" w:cs="Calibri"/>
                <w:b/>
                <w:bCs/>
                <w:sz w:val="18"/>
                <w:szCs w:val="18"/>
              </w:rPr>
              <w:lastRenderedPageBreak/>
              <w:t>OPM</w:t>
            </w:r>
          </w:p>
        </w:tc>
        <w:tc>
          <w:tcPr>
            <w:tcW w:w="2600" w:type="dxa"/>
            <w:shd w:val="clear" w:color="auto" w:fill="FFFFFF" w:themeFill="background1"/>
            <w:tcMar>
              <w:top w:w="80" w:type="dxa"/>
              <w:left w:w="110" w:type="dxa"/>
              <w:bottom w:w="80" w:type="dxa"/>
              <w:right w:w="110" w:type="dxa"/>
            </w:tcMar>
            <w:vAlign w:val="center"/>
          </w:tcPr>
          <w:p w14:paraId="0B46084F" w14:textId="255CEC19" w:rsidR="00CF14F4" w:rsidRPr="00521C74" w:rsidRDefault="00521C74" w:rsidP="00CF14F4">
            <w:pPr>
              <w:rPr>
                <w:rFonts w:ascii="Calibri" w:hAnsi="Calibri" w:cs="Calibri"/>
                <w:sz w:val="18"/>
                <w:szCs w:val="18"/>
              </w:rPr>
            </w:pPr>
            <w:r w:rsidRPr="00521C74">
              <w:rPr>
                <w:rFonts w:ascii="Calibri" w:hAnsi="Calibri" w:cs="Calibri"/>
                <w:b/>
                <w:bCs/>
                <w:sz w:val="18"/>
                <w:szCs w:val="18"/>
              </w:rPr>
              <w:t>Gestión del desempeño organizacional</w:t>
            </w:r>
          </w:p>
        </w:tc>
        <w:tc>
          <w:tcPr>
            <w:tcW w:w="1400" w:type="dxa"/>
            <w:shd w:val="clear" w:color="auto" w:fill="FFFFFF" w:themeFill="background1"/>
            <w:tcMar>
              <w:top w:w="80" w:type="dxa"/>
              <w:left w:w="110" w:type="dxa"/>
              <w:bottom w:w="80" w:type="dxa"/>
              <w:right w:w="110" w:type="dxa"/>
            </w:tcMar>
            <w:vAlign w:val="center"/>
          </w:tcPr>
          <w:p w14:paraId="18B96CC8" w14:textId="77777777" w:rsidR="00CF14F4" w:rsidRPr="00521C74" w:rsidRDefault="00CF14F4" w:rsidP="00333FC4">
            <w:pPr>
              <w:jc w:val="center"/>
              <w:rPr>
                <w:rFonts w:ascii="Calibri" w:hAnsi="Calibri" w:cs="Calibri"/>
                <w:sz w:val="18"/>
                <w:szCs w:val="18"/>
              </w:rPr>
            </w:pPr>
            <w:r w:rsidRPr="00521C74">
              <w:rPr>
                <w:rFonts w:ascii="Calibri" w:hAnsi="Calibri" w:cs="Calibri"/>
                <w:b/>
                <w:bCs/>
                <w:sz w:val="18"/>
                <w:szCs w:val="18"/>
              </w:rPr>
              <w:t>Nivel 5</w:t>
            </w:r>
          </w:p>
        </w:tc>
        <w:tc>
          <w:tcPr>
            <w:tcW w:w="4326" w:type="dxa"/>
            <w:shd w:val="clear" w:color="auto" w:fill="FFFFFF" w:themeFill="background1"/>
            <w:tcMar>
              <w:top w:w="80" w:type="dxa"/>
              <w:left w:w="110" w:type="dxa"/>
              <w:bottom w:w="80" w:type="dxa"/>
              <w:right w:w="110" w:type="dxa"/>
            </w:tcMar>
          </w:tcPr>
          <w:p w14:paraId="1C8F0355" w14:textId="77777777" w:rsidR="00CF14F4" w:rsidRPr="00521C74" w:rsidRDefault="00CF14F4" w:rsidP="00333FC4">
            <w:pPr>
              <w:spacing w:after="50"/>
              <w:rPr>
                <w:rFonts w:ascii="Calibri" w:hAnsi="Calibri" w:cs="Calibri"/>
                <w:sz w:val="18"/>
                <w:szCs w:val="18"/>
              </w:rPr>
            </w:pPr>
            <w:r w:rsidRPr="00521C74">
              <w:rPr>
                <w:rFonts w:ascii="Calibri" w:hAnsi="Calibri" w:cs="Calibri"/>
                <w:sz w:val="18"/>
                <w:szCs w:val="18"/>
              </w:rPr>
              <w:t>Gestiona proactivamente el desempeño de la organización para alcanzar sus objetivos de negocio.</w:t>
            </w:r>
          </w:p>
          <w:p w14:paraId="357FA314" w14:textId="72E751CA" w:rsidR="00CF14F4" w:rsidRPr="00521C74" w:rsidRDefault="00CF14F4" w:rsidP="00333FC4">
            <w:pPr>
              <w:rPr>
                <w:rFonts w:ascii="Calibri" w:hAnsi="Calibri" w:cs="Calibri"/>
                <w:sz w:val="18"/>
                <w:szCs w:val="18"/>
              </w:rPr>
            </w:pPr>
            <w:r w:rsidRPr="00521C74">
              <w:rPr>
                <w:rFonts w:ascii="Calibri" w:hAnsi="Calibri" w:cs="Calibri"/>
                <w:sz w:val="18"/>
                <w:szCs w:val="18"/>
              </w:rPr>
              <w:t xml:space="preserve">SG1: </w:t>
            </w:r>
            <w:r w:rsidR="00521C74" w:rsidRPr="00521C74">
              <w:rPr>
                <w:rFonts w:ascii="Calibri" w:hAnsi="Calibri" w:cs="Calibri"/>
                <w:sz w:val="18"/>
                <w:szCs w:val="18"/>
              </w:rPr>
              <w:t xml:space="preserve">gestionar </w:t>
            </w:r>
            <w:r w:rsidRPr="00521C74">
              <w:rPr>
                <w:rFonts w:ascii="Calibri" w:hAnsi="Calibri" w:cs="Calibri"/>
                <w:sz w:val="18"/>
                <w:szCs w:val="18"/>
              </w:rPr>
              <w:t>desempeño</w:t>
            </w:r>
            <w:r w:rsidR="00521C74">
              <w:rPr>
                <w:rFonts w:ascii="Calibri" w:hAnsi="Calibri" w:cs="Calibri"/>
                <w:sz w:val="18"/>
                <w:szCs w:val="18"/>
              </w:rPr>
              <w:t xml:space="preserve">. </w:t>
            </w:r>
            <w:r w:rsidRPr="00521C74">
              <w:rPr>
                <w:rFonts w:ascii="Calibri" w:hAnsi="Calibri" w:cs="Calibri"/>
                <w:sz w:val="18"/>
                <w:szCs w:val="18"/>
              </w:rPr>
              <w:t xml:space="preserve">SG2: </w:t>
            </w:r>
            <w:r w:rsidR="00521C74" w:rsidRPr="00521C74">
              <w:rPr>
                <w:rFonts w:ascii="Calibri" w:hAnsi="Calibri" w:cs="Calibri"/>
                <w:sz w:val="18"/>
                <w:szCs w:val="18"/>
              </w:rPr>
              <w:t xml:space="preserve">seleccionar </w:t>
            </w:r>
            <w:r w:rsidRPr="00521C74">
              <w:rPr>
                <w:rFonts w:ascii="Calibri" w:hAnsi="Calibri" w:cs="Calibri"/>
                <w:sz w:val="18"/>
                <w:szCs w:val="18"/>
              </w:rPr>
              <w:t>mejoras</w:t>
            </w:r>
            <w:r w:rsidR="00521C74">
              <w:rPr>
                <w:rFonts w:ascii="Calibri" w:hAnsi="Calibri" w:cs="Calibri"/>
                <w:sz w:val="18"/>
                <w:szCs w:val="18"/>
              </w:rPr>
              <w:t>.</w:t>
            </w:r>
          </w:p>
        </w:tc>
      </w:tr>
      <w:tr w:rsidR="00CF14F4" w:rsidRPr="00521C74" w14:paraId="5BF421C9" w14:textId="77777777" w:rsidTr="00CF14F4">
        <w:trPr>
          <w:jc w:val="center"/>
        </w:trPr>
        <w:tc>
          <w:tcPr>
            <w:tcW w:w="700" w:type="dxa"/>
            <w:shd w:val="clear" w:color="auto" w:fill="FFFFFF" w:themeFill="background1"/>
            <w:tcMar>
              <w:top w:w="80" w:type="dxa"/>
              <w:left w:w="110" w:type="dxa"/>
              <w:bottom w:w="80" w:type="dxa"/>
              <w:right w:w="110" w:type="dxa"/>
            </w:tcMar>
            <w:vAlign w:val="center"/>
          </w:tcPr>
          <w:p w14:paraId="238E0DDF" w14:textId="77777777" w:rsidR="00CF14F4" w:rsidRPr="00521C74" w:rsidRDefault="00CF14F4" w:rsidP="00CF14F4">
            <w:pPr>
              <w:rPr>
                <w:rFonts w:ascii="Calibri" w:hAnsi="Calibri" w:cs="Calibri"/>
                <w:sz w:val="18"/>
                <w:szCs w:val="18"/>
              </w:rPr>
            </w:pPr>
            <w:r w:rsidRPr="00521C74">
              <w:rPr>
                <w:rFonts w:ascii="Calibri" w:hAnsi="Calibri" w:cs="Calibri"/>
                <w:b/>
                <w:bCs/>
                <w:sz w:val="18"/>
                <w:szCs w:val="18"/>
              </w:rPr>
              <w:t>OPP</w:t>
            </w:r>
          </w:p>
        </w:tc>
        <w:tc>
          <w:tcPr>
            <w:tcW w:w="2600" w:type="dxa"/>
            <w:shd w:val="clear" w:color="auto" w:fill="FFFFFF" w:themeFill="background1"/>
            <w:tcMar>
              <w:top w:w="80" w:type="dxa"/>
              <w:left w:w="110" w:type="dxa"/>
              <w:bottom w:w="80" w:type="dxa"/>
              <w:right w:w="110" w:type="dxa"/>
            </w:tcMar>
            <w:vAlign w:val="center"/>
          </w:tcPr>
          <w:p w14:paraId="1BB6E37B" w14:textId="65B76FEE" w:rsidR="00CF14F4" w:rsidRPr="00521C74" w:rsidRDefault="00521C74" w:rsidP="00CF14F4">
            <w:pPr>
              <w:rPr>
                <w:rFonts w:ascii="Calibri" w:hAnsi="Calibri" w:cs="Calibri"/>
                <w:sz w:val="18"/>
                <w:szCs w:val="18"/>
              </w:rPr>
            </w:pPr>
            <w:r w:rsidRPr="00521C74">
              <w:rPr>
                <w:rFonts w:ascii="Calibri" w:hAnsi="Calibri" w:cs="Calibri"/>
                <w:b/>
                <w:bCs/>
                <w:sz w:val="18"/>
                <w:szCs w:val="18"/>
              </w:rPr>
              <w:t>Desempeño del proceso organizacional</w:t>
            </w:r>
          </w:p>
        </w:tc>
        <w:tc>
          <w:tcPr>
            <w:tcW w:w="1400" w:type="dxa"/>
            <w:shd w:val="clear" w:color="auto" w:fill="FFFFFF" w:themeFill="background1"/>
            <w:tcMar>
              <w:top w:w="80" w:type="dxa"/>
              <w:left w:w="110" w:type="dxa"/>
              <w:bottom w:w="80" w:type="dxa"/>
              <w:right w:w="110" w:type="dxa"/>
            </w:tcMar>
            <w:vAlign w:val="center"/>
          </w:tcPr>
          <w:p w14:paraId="52419364" w14:textId="77777777" w:rsidR="00CF14F4" w:rsidRPr="00521C74" w:rsidRDefault="00CF14F4" w:rsidP="00333FC4">
            <w:pPr>
              <w:jc w:val="center"/>
              <w:rPr>
                <w:rFonts w:ascii="Calibri" w:hAnsi="Calibri" w:cs="Calibri"/>
                <w:sz w:val="18"/>
                <w:szCs w:val="18"/>
              </w:rPr>
            </w:pPr>
            <w:r w:rsidRPr="00521C74">
              <w:rPr>
                <w:rFonts w:ascii="Calibri" w:hAnsi="Calibri" w:cs="Calibri"/>
                <w:b/>
                <w:bCs/>
                <w:sz w:val="18"/>
                <w:szCs w:val="18"/>
              </w:rPr>
              <w:t>Nivel 4</w:t>
            </w:r>
          </w:p>
        </w:tc>
        <w:tc>
          <w:tcPr>
            <w:tcW w:w="4326" w:type="dxa"/>
            <w:shd w:val="clear" w:color="auto" w:fill="FFFFFF" w:themeFill="background1"/>
            <w:tcMar>
              <w:top w:w="80" w:type="dxa"/>
              <w:left w:w="110" w:type="dxa"/>
              <w:bottom w:w="80" w:type="dxa"/>
              <w:right w:w="110" w:type="dxa"/>
            </w:tcMar>
          </w:tcPr>
          <w:p w14:paraId="38C03586" w14:textId="77777777" w:rsidR="00CF14F4" w:rsidRPr="00521C74" w:rsidRDefault="00CF14F4" w:rsidP="00333FC4">
            <w:pPr>
              <w:spacing w:after="50"/>
              <w:rPr>
                <w:rFonts w:ascii="Calibri" w:hAnsi="Calibri" w:cs="Calibri"/>
                <w:sz w:val="18"/>
                <w:szCs w:val="18"/>
              </w:rPr>
            </w:pPr>
            <w:r w:rsidRPr="00521C74">
              <w:rPr>
                <w:rFonts w:ascii="Calibri" w:hAnsi="Calibri" w:cs="Calibri"/>
                <w:sz w:val="18"/>
                <w:szCs w:val="18"/>
              </w:rPr>
              <w:t>Establece comprensión cuantitativa del desempeño de los procesos estándar de la organización.</w:t>
            </w:r>
          </w:p>
          <w:p w14:paraId="40D2397C" w14:textId="2F39AD31" w:rsidR="00CF14F4" w:rsidRPr="00521C74" w:rsidRDefault="00CF14F4" w:rsidP="00333FC4">
            <w:pPr>
              <w:rPr>
                <w:rFonts w:ascii="Calibri" w:hAnsi="Calibri" w:cs="Calibri"/>
                <w:sz w:val="18"/>
                <w:szCs w:val="18"/>
              </w:rPr>
            </w:pPr>
            <w:r w:rsidRPr="00521C74">
              <w:rPr>
                <w:rFonts w:ascii="Calibri" w:hAnsi="Calibri" w:cs="Calibri"/>
                <w:sz w:val="18"/>
                <w:szCs w:val="18"/>
              </w:rPr>
              <w:t xml:space="preserve">SG1: </w:t>
            </w:r>
            <w:r w:rsidR="00521C74" w:rsidRPr="00521C74">
              <w:rPr>
                <w:rFonts w:ascii="Calibri" w:hAnsi="Calibri" w:cs="Calibri"/>
                <w:sz w:val="18"/>
                <w:szCs w:val="18"/>
              </w:rPr>
              <w:t xml:space="preserve">líneas </w:t>
            </w:r>
            <w:r w:rsidRPr="00521C74">
              <w:rPr>
                <w:rFonts w:ascii="Calibri" w:hAnsi="Calibri" w:cs="Calibri"/>
                <w:sz w:val="18"/>
                <w:szCs w:val="18"/>
              </w:rPr>
              <w:t>base y modelos de desempeño del proceso</w:t>
            </w:r>
            <w:r w:rsidR="00521C74">
              <w:rPr>
                <w:rFonts w:ascii="Calibri" w:hAnsi="Calibri" w:cs="Calibri"/>
                <w:sz w:val="18"/>
                <w:szCs w:val="18"/>
              </w:rPr>
              <w:t>.</w:t>
            </w:r>
          </w:p>
        </w:tc>
      </w:tr>
    </w:tbl>
    <w:p w14:paraId="2D297D86" w14:textId="77777777" w:rsidR="00CF14F4" w:rsidRDefault="00CF14F4" w:rsidP="00D53E48">
      <w:pPr>
        <w:pStyle w:val="NormalWeb"/>
        <w:spacing w:before="0" w:beforeAutospacing="0" w:after="0" w:afterAutospacing="0" w:line="360" w:lineRule="auto"/>
        <w:ind w:left="360"/>
        <w:rPr>
          <w:rFonts w:ascii="Calibri" w:hAnsi="Calibri" w:cs="Calibri"/>
          <w:b/>
          <w:bCs/>
          <w:sz w:val="22"/>
          <w:szCs w:val="22"/>
        </w:rPr>
      </w:pPr>
    </w:p>
    <w:p w14:paraId="752C8478" w14:textId="0E0B96DB" w:rsidR="00CF14F4" w:rsidRPr="00B26275" w:rsidRDefault="00B26275" w:rsidP="00D53E48">
      <w:pPr>
        <w:pStyle w:val="NormalWeb"/>
        <w:spacing w:before="0" w:beforeAutospacing="0" w:after="0" w:afterAutospacing="0" w:line="360" w:lineRule="auto"/>
        <w:ind w:left="360"/>
        <w:rPr>
          <w:rFonts w:ascii="Calibri" w:hAnsi="Calibri" w:cs="Calibri"/>
          <w:sz w:val="22"/>
          <w:szCs w:val="22"/>
        </w:rPr>
      </w:pPr>
      <w:r w:rsidRPr="00B26275">
        <w:rPr>
          <w:rFonts w:ascii="Calibri" w:hAnsi="Calibri" w:cs="Calibri"/>
          <w:sz w:val="22"/>
          <w:szCs w:val="22"/>
          <w:highlight w:val="green"/>
        </w:rPr>
        <w:t xml:space="preserve">Metas genéricas y específicas: cada </w:t>
      </w:r>
      <w:r w:rsidR="00CF14F4" w:rsidRPr="00B26275">
        <w:rPr>
          <w:rFonts w:ascii="Calibri" w:hAnsi="Calibri" w:cs="Calibri"/>
          <w:sz w:val="22"/>
          <w:szCs w:val="22"/>
          <w:highlight w:val="green"/>
        </w:rPr>
        <w:t xml:space="preserve">PA debe satisfacer sus </w:t>
      </w:r>
      <w:r w:rsidRPr="00B26275">
        <w:rPr>
          <w:rFonts w:ascii="Calibri" w:hAnsi="Calibri" w:cs="Calibri"/>
          <w:sz w:val="22"/>
          <w:szCs w:val="22"/>
          <w:highlight w:val="green"/>
        </w:rPr>
        <w:t xml:space="preserve">metas específicas </w:t>
      </w:r>
      <w:r w:rsidR="00CF14F4" w:rsidRPr="00B26275">
        <w:rPr>
          <w:rFonts w:ascii="Calibri" w:hAnsi="Calibri" w:cs="Calibri"/>
          <w:sz w:val="22"/>
          <w:szCs w:val="22"/>
          <w:highlight w:val="green"/>
        </w:rPr>
        <w:t xml:space="preserve">(SG) para cumplir con el nivel de madurez al que pertenece. Adicionalmente debe satisfacer las </w:t>
      </w:r>
      <w:r w:rsidRPr="00B26275">
        <w:rPr>
          <w:rFonts w:ascii="Calibri" w:hAnsi="Calibri" w:cs="Calibri"/>
          <w:sz w:val="22"/>
          <w:szCs w:val="22"/>
          <w:highlight w:val="green"/>
        </w:rPr>
        <w:t xml:space="preserve">metas genéricas </w:t>
      </w:r>
      <w:r w:rsidR="00CF14F4" w:rsidRPr="00B26275">
        <w:rPr>
          <w:rFonts w:ascii="Calibri" w:hAnsi="Calibri" w:cs="Calibri"/>
          <w:sz w:val="22"/>
          <w:szCs w:val="22"/>
          <w:highlight w:val="green"/>
        </w:rPr>
        <w:t>(GG) que demuestran la institucionalización del proceso en la organización.</w:t>
      </w:r>
    </w:p>
    <w:p w14:paraId="685B33C0" w14:textId="77777777" w:rsidR="00CF14F4" w:rsidRDefault="00CF14F4" w:rsidP="00D53E48">
      <w:pPr>
        <w:pStyle w:val="NormalWeb"/>
        <w:spacing w:before="0" w:beforeAutospacing="0" w:after="0" w:afterAutospacing="0" w:line="360" w:lineRule="auto"/>
        <w:ind w:left="360"/>
        <w:rPr>
          <w:rFonts w:ascii="Calibri" w:hAnsi="Calibri" w:cs="Calibri"/>
          <w:b/>
          <w:bCs/>
          <w:sz w:val="22"/>
          <w:szCs w:val="22"/>
        </w:rPr>
      </w:pPr>
    </w:p>
    <w:p w14:paraId="17B4D304" w14:textId="0C117869" w:rsidR="00D53E48" w:rsidRPr="00CF14F4" w:rsidRDefault="00CF14F4" w:rsidP="006B3016">
      <w:pPr>
        <w:pStyle w:val="NormalWeb"/>
        <w:numPr>
          <w:ilvl w:val="0"/>
          <w:numId w:val="24"/>
        </w:numPr>
        <w:spacing w:before="0" w:beforeAutospacing="0" w:after="0" w:afterAutospacing="0" w:line="360" w:lineRule="auto"/>
        <w:rPr>
          <w:rFonts w:ascii="Calibri" w:hAnsi="Calibri" w:cs="Calibri"/>
          <w:b/>
          <w:bCs/>
          <w:sz w:val="22"/>
          <w:szCs w:val="22"/>
        </w:rPr>
      </w:pPr>
      <w:r w:rsidRPr="00CF14F4">
        <w:rPr>
          <w:rFonts w:ascii="Calibri" w:hAnsi="Calibri" w:cs="Calibri"/>
          <w:b/>
          <w:bCs/>
          <w:sz w:val="22"/>
          <w:szCs w:val="22"/>
        </w:rPr>
        <w:t xml:space="preserve">Representación </w:t>
      </w:r>
      <w:r w:rsidR="001F1F1F">
        <w:rPr>
          <w:rFonts w:ascii="Calibri" w:hAnsi="Calibri" w:cs="Calibri"/>
          <w:b/>
          <w:bCs/>
          <w:sz w:val="22"/>
          <w:szCs w:val="22"/>
        </w:rPr>
        <w:t>c</w:t>
      </w:r>
      <w:r w:rsidRPr="00CF14F4">
        <w:rPr>
          <w:rFonts w:ascii="Calibri" w:hAnsi="Calibri" w:cs="Calibri"/>
          <w:b/>
          <w:bCs/>
          <w:sz w:val="22"/>
          <w:szCs w:val="22"/>
        </w:rPr>
        <w:t>ontinua vs. Escalonada</w:t>
      </w:r>
    </w:p>
    <w:p w14:paraId="3DF44A41" w14:textId="1973239A" w:rsidR="00394B29" w:rsidRDefault="00CF14F4" w:rsidP="001F1F1F">
      <w:pPr>
        <w:pStyle w:val="NormalWeb"/>
        <w:spacing w:line="360" w:lineRule="auto"/>
        <w:rPr>
          <w:rFonts w:ascii="Calibri" w:hAnsi="Calibri" w:cs="Calibri"/>
          <w:sz w:val="22"/>
          <w:szCs w:val="22"/>
        </w:rPr>
      </w:pPr>
      <w:r w:rsidRPr="00CF14F4">
        <w:rPr>
          <w:rFonts w:ascii="Calibri" w:hAnsi="Calibri" w:cs="Calibri"/>
          <w:sz w:val="22"/>
          <w:szCs w:val="22"/>
        </w:rPr>
        <w:t>CMMI ofrece dos representaciones equivalentes para describir el mismo modelo. Ambas son válidas y conducen a los mismos resultados en términos de mejora de procesos; la diferencia está en el enfoque, la flexibilidad y la forma en que se comunican los resultados a la organización y al mercado.</w:t>
      </w:r>
      <w:r w:rsidR="00C77375">
        <w:rPr>
          <w:rFonts w:ascii="Calibri" w:hAnsi="Calibri" w:cs="Calibri"/>
          <w:sz w:val="22"/>
          <w:szCs w:val="22"/>
        </w:rPr>
        <w:t xml:space="preserve"> </w:t>
      </w:r>
    </w:p>
    <w:p w14:paraId="0F7165C4" w14:textId="32C8AB97" w:rsidR="00C77375" w:rsidRPr="00CF14F4" w:rsidRDefault="00C77375" w:rsidP="001F1F1F">
      <w:pPr>
        <w:pStyle w:val="NormalWeb"/>
        <w:spacing w:line="360" w:lineRule="auto"/>
        <w:rPr>
          <w:rFonts w:ascii="Calibri" w:hAnsi="Calibri" w:cs="Calibri"/>
          <w:sz w:val="22"/>
          <w:szCs w:val="22"/>
        </w:rPr>
      </w:pPr>
      <w:r>
        <w:rPr>
          <w:rFonts w:ascii="Calibri" w:hAnsi="Calibri" w:cs="Calibri"/>
          <w:sz w:val="22"/>
          <w:szCs w:val="22"/>
        </w:rPr>
        <w:t xml:space="preserve">A continuación, </w:t>
      </w:r>
      <w:commentRangeStart w:id="31"/>
      <w:r>
        <w:rPr>
          <w:rFonts w:ascii="Calibri" w:hAnsi="Calibri" w:cs="Calibri"/>
          <w:sz w:val="22"/>
          <w:szCs w:val="22"/>
        </w:rPr>
        <w:t>se explica cada una:</w:t>
      </w:r>
      <w:commentRangeEnd w:id="31"/>
      <w:r w:rsidR="006344A7">
        <w:rPr>
          <w:rStyle w:val="Refdecomentario"/>
          <w:rFonts w:ascii="Arial" w:eastAsia="Arial" w:hAnsi="Arial" w:cs="Arial"/>
        </w:rPr>
        <w:commentReference w:id="31"/>
      </w:r>
    </w:p>
    <w:p w14:paraId="0A94C69F" w14:textId="39870E6E" w:rsidR="00CF14F4" w:rsidRPr="00CF14F4" w:rsidRDefault="00CF14F4" w:rsidP="006B3016">
      <w:pPr>
        <w:pStyle w:val="NormalWeb"/>
        <w:numPr>
          <w:ilvl w:val="0"/>
          <w:numId w:val="35"/>
        </w:numPr>
        <w:spacing w:line="360" w:lineRule="auto"/>
        <w:rPr>
          <w:rFonts w:ascii="Calibri" w:hAnsi="Calibri" w:cs="Calibri"/>
          <w:b/>
          <w:bCs/>
          <w:sz w:val="22"/>
          <w:szCs w:val="22"/>
        </w:rPr>
      </w:pPr>
      <w:r w:rsidRPr="00CF14F4">
        <w:rPr>
          <w:rFonts w:ascii="Calibri" w:hAnsi="Calibri" w:cs="Calibri"/>
          <w:b/>
          <w:bCs/>
          <w:sz w:val="22"/>
          <w:szCs w:val="22"/>
        </w:rPr>
        <w:t xml:space="preserve">Representación </w:t>
      </w:r>
      <w:r w:rsidR="00131658">
        <w:rPr>
          <w:rFonts w:ascii="Calibri" w:hAnsi="Calibri" w:cs="Calibri"/>
          <w:b/>
          <w:bCs/>
          <w:sz w:val="22"/>
          <w:szCs w:val="22"/>
        </w:rPr>
        <w:t>e</w:t>
      </w:r>
      <w:r w:rsidRPr="00CF14F4">
        <w:rPr>
          <w:rFonts w:ascii="Calibri" w:hAnsi="Calibri" w:cs="Calibri"/>
          <w:b/>
          <w:bCs/>
          <w:sz w:val="22"/>
          <w:szCs w:val="22"/>
        </w:rPr>
        <w:t>scalonada (</w:t>
      </w:r>
      <w:r w:rsidRPr="00131658">
        <w:rPr>
          <w:rFonts w:ascii="Calibri" w:hAnsi="Calibri" w:cs="Calibri"/>
          <w:b/>
          <w:bCs/>
          <w:i/>
          <w:iCs/>
          <w:sz w:val="22"/>
          <w:szCs w:val="22"/>
        </w:rPr>
        <w:t xml:space="preserve">Staged </w:t>
      </w:r>
      <w:r w:rsidR="00131658">
        <w:rPr>
          <w:rFonts w:ascii="Calibri" w:hAnsi="Calibri" w:cs="Calibri"/>
          <w:b/>
          <w:bCs/>
          <w:i/>
          <w:iCs/>
          <w:sz w:val="22"/>
          <w:szCs w:val="22"/>
        </w:rPr>
        <w:t>r</w:t>
      </w:r>
      <w:r w:rsidRPr="00131658">
        <w:rPr>
          <w:rFonts w:ascii="Calibri" w:hAnsi="Calibri" w:cs="Calibri"/>
          <w:b/>
          <w:bCs/>
          <w:i/>
          <w:iCs/>
          <w:sz w:val="22"/>
          <w:szCs w:val="22"/>
        </w:rPr>
        <w:t>epresentation</w:t>
      </w:r>
      <w:r w:rsidRPr="00CF14F4">
        <w:rPr>
          <w:rFonts w:ascii="Calibri" w:hAnsi="Calibri" w:cs="Calibri"/>
          <w:b/>
          <w:bCs/>
          <w:sz w:val="22"/>
          <w:szCs w:val="22"/>
        </w:rPr>
        <w:t>)</w:t>
      </w:r>
    </w:p>
    <w:p w14:paraId="089473BE" w14:textId="1B167803" w:rsidR="00CF14F4" w:rsidRPr="00CF14F4" w:rsidRDefault="00131658" w:rsidP="00472B59">
      <w:pPr>
        <w:pStyle w:val="NormalWeb"/>
        <w:spacing w:line="360" w:lineRule="auto"/>
        <w:rPr>
          <w:rFonts w:ascii="Calibri" w:hAnsi="Calibri" w:cs="Calibri"/>
          <w:sz w:val="22"/>
          <w:szCs w:val="22"/>
        </w:rPr>
      </w:pPr>
      <w:r>
        <w:rPr>
          <w:rFonts w:ascii="Calibri" w:hAnsi="Calibri" w:cs="Calibri"/>
          <w:sz w:val="22"/>
          <w:szCs w:val="22"/>
        </w:rPr>
        <w:t>O</w:t>
      </w:r>
      <w:r w:rsidR="00CF14F4" w:rsidRPr="00CF14F4">
        <w:rPr>
          <w:rFonts w:ascii="Calibri" w:hAnsi="Calibri" w:cs="Calibri"/>
          <w:sz w:val="22"/>
          <w:szCs w:val="22"/>
        </w:rPr>
        <w:t>rganiza las áreas de proceso en cinco niveles de madurez predefinidos. Para avanzar de un nivel al siguiente, la organización debe satisfacer todas las metas del nivel actual. Proporciona una secuencia probada y predefinida para la mejora organizacional</w:t>
      </w:r>
      <w:r w:rsidR="00653A72">
        <w:rPr>
          <w:rFonts w:ascii="Calibri" w:hAnsi="Calibri" w:cs="Calibri"/>
          <w:sz w:val="22"/>
          <w:szCs w:val="22"/>
        </w:rPr>
        <w:t xml:space="preserve"> y tiene en cuenta:</w:t>
      </w:r>
    </w:p>
    <w:p w14:paraId="4228F96B" w14:textId="578809A5"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Evalúa: </w:t>
      </w:r>
      <w:r w:rsidR="004A2369" w:rsidRPr="00CF14F4">
        <w:rPr>
          <w:rFonts w:ascii="Calibri" w:hAnsi="Calibri" w:cs="Calibri"/>
          <w:sz w:val="22"/>
          <w:szCs w:val="22"/>
        </w:rPr>
        <w:t xml:space="preserve">la </w:t>
      </w:r>
      <w:r w:rsidRPr="00CF14F4">
        <w:rPr>
          <w:rFonts w:ascii="Calibri" w:hAnsi="Calibri" w:cs="Calibri"/>
          <w:sz w:val="22"/>
          <w:szCs w:val="22"/>
        </w:rPr>
        <w:t>organización completa con un único nivel de madurez (1–5).</w:t>
      </w:r>
    </w:p>
    <w:p w14:paraId="38F55CF5" w14:textId="6C9870FF"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Resultado: </w:t>
      </w:r>
      <w:r w:rsidR="004A2369" w:rsidRPr="00CF14F4">
        <w:rPr>
          <w:rFonts w:ascii="Calibri" w:hAnsi="Calibri" w:cs="Calibri"/>
          <w:sz w:val="22"/>
          <w:szCs w:val="22"/>
        </w:rPr>
        <w:t xml:space="preserve">un </w:t>
      </w:r>
      <w:r w:rsidRPr="00CF14F4">
        <w:rPr>
          <w:rFonts w:ascii="Calibri" w:hAnsi="Calibri" w:cs="Calibri"/>
          <w:sz w:val="22"/>
          <w:szCs w:val="22"/>
        </w:rPr>
        <w:t>número único y fácilmente comunicable (ej: 'Somos Nivel 3 CMMI').</w:t>
      </w:r>
    </w:p>
    <w:p w14:paraId="37FBE9BD" w14:textId="72D5B2C0"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Ruta: </w:t>
      </w:r>
      <w:r w:rsidR="004A2369" w:rsidRPr="00CF14F4">
        <w:rPr>
          <w:rFonts w:ascii="Calibri" w:hAnsi="Calibri" w:cs="Calibri"/>
          <w:sz w:val="22"/>
          <w:szCs w:val="22"/>
        </w:rPr>
        <w:t xml:space="preserve">fija </w:t>
      </w:r>
      <w:r w:rsidRPr="00CF14F4">
        <w:rPr>
          <w:rFonts w:ascii="Calibri" w:hAnsi="Calibri" w:cs="Calibri"/>
          <w:sz w:val="22"/>
          <w:szCs w:val="22"/>
        </w:rPr>
        <w:t>y predeterminada. No se puede omitir ningún nivel de madurez.</w:t>
      </w:r>
    </w:p>
    <w:p w14:paraId="5642BD1E" w14:textId="6602F5AA"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Ventaja: </w:t>
      </w:r>
      <w:r w:rsidR="004A2369" w:rsidRPr="00CF14F4">
        <w:rPr>
          <w:rFonts w:ascii="Calibri" w:hAnsi="Calibri" w:cs="Calibri"/>
          <w:sz w:val="22"/>
          <w:szCs w:val="22"/>
        </w:rPr>
        <w:t xml:space="preserve">facilita </w:t>
      </w:r>
      <w:r w:rsidRPr="00CF14F4">
        <w:rPr>
          <w:rFonts w:ascii="Calibri" w:hAnsi="Calibri" w:cs="Calibri"/>
          <w:sz w:val="22"/>
          <w:szCs w:val="22"/>
        </w:rPr>
        <w:t xml:space="preserve">el </w:t>
      </w:r>
      <w:r w:rsidRPr="00131658">
        <w:rPr>
          <w:rFonts w:ascii="Calibri" w:hAnsi="Calibri" w:cs="Calibri"/>
          <w:i/>
          <w:iCs/>
          <w:sz w:val="22"/>
          <w:szCs w:val="22"/>
        </w:rPr>
        <w:t>benchmarking</w:t>
      </w:r>
      <w:r w:rsidRPr="00CF14F4">
        <w:rPr>
          <w:rFonts w:ascii="Calibri" w:hAnsi="Calibri" w:cs="Calibri"/>
          <w:sz w:val="22"/>
          <w:szCs w:val="22"/>
        </w:rPr>
        <w:t xml:space="preserve"> y la comparación entre organizaciones.</w:t>
      </w:r>
    </w:p>
    <w:p w14:paraId="595E1059" w14:textId="3B27DCA9"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Uso: </w:t>
      </w:r>
      <w:r w:rsidR="004A2369" w:rsidRPr="00CF14F4">
        <w:rPr>
          <w:rFonts w:ascii="Calibri" w:hAnsi="Calibri" w:cs="Calibri"/>
          <w:sz w:val="22"/>
          <w:szCs w:val="22"/>
        </w:rPr>
        <w:t xml:space="preserve">estándar </w:t>
      </w:r>
      <w:r w:rsidRPr="00CF14F4">
        <w:rPr>
          <w:rFonts w:ascii="Calibri" w:hAnsi="Calibri" w:cs="Calibri"/>
          <w:sz w:val="22"/>
          <w:szCs w:val="22"/>
        </w:rPr>
        <w:t>en licitaciones gubernamentales, contratos corporativos, certificaciones.</w:t>
      </w:r>
    </w:p>
    <w:p w14:paraId="08A6081E" w14:textId="238864EE"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Limitación: </w:t>
      </w:r>
      <w:r w:rsidR="004A2369" w:rsidRPr="00CF14F4">
        <w:rPr>
          <w:rFonts w:ascii="Calibri" w:hAnsi="Calibri" w:cs="Calibri"/>
          <w:sz w:val="22"/>
          <w:szCs w:val="22"/>
        </w:rPr>
        <w:t xml:space="preserve">menor </w:t>
      </w:r>
      <w:r w:rsidRPr="00CF14F4">
        <w:rPr>
          <w:rFonts w:ascii="Calibri" w:hAnsi="Calibri" w:cs="Calibri"/>
          <w:sz w:val="22"/>
          <w:szCs w:val="22"/>
        </w:rPr>
        <w:t>flexibilidad. No permite reflejar fortalezas específicas en áreas aisladas.</w:t>
      </w:r>
    </w:p>
    <w:p w14:paraId="544703D5" w14:textId="6ACE6593" w:rsidR="00CF14F4" w:rsidRPr="00CF14F4" w:rsidRDefault="00CF14F4" w:rsidP="006B3016">
      <w:pPr>
        <w:pStyle w:val="NormalWeb"/>
        <w:numPr>
          <w:ilvl w:val="0"/>
          <w:numId w:val="35"/>
        </w:numPr>
        <w:spacing w:line="360" w:lineRule="auto"/>
        <w:rPr>
          <w:rFonts w:ascii="Calibri" w:hAnsi="Calibri" w:cs="Calibri"/>
          <w:b/>
          <w:bCs/>
          <w:sz w:val="22"/>
          <w:szCs w:val="22"/>
        </w:rPr>
      </w:pPr>
      <w:r w:rsidRPr="00CF14F4">
        <w:rPr>
          <w:rFonts w:ascii="Calibri" w:hAnsi="Calibri" w:cs="Calibri"/>
          <w:b/>
          <w:bCs/>
          <w:sz w:val="22"/>
          <w:szCs w:val="22"/>
        </w:rPr>
        <w:t xml:space="preserve">Representación </w:t>
      </w:r>
      <w:r w:rsidR="00DD2EFE">
        <w:rPr>
          <w:rFonts w:ascii="Calibri" w:hAnsi="Calibri" w:cs="Calibri"/>
          <w:b/>
          <w:bCs/>
          <w:sz w:val="22"/>
          <w:szCs w:val="22"/>
        </w:rPr>
        <w:t>c</w:t>
      </w:r>
      <w:r w:rsidRPr="00CF14F4">
        <w:rPr>
          <w:rFonts w:ascii="Calibri" w:hAnsi="Calibri" w:cs="Calibri"/>
          <w:b/>
          <w:bCs/>
          <w:sz w:val="22"/>
          <w:szCs w:val="22"/>
        </w:rPr>
        <w:t>ontinua (</w:t>
      </w:r>
      <w:r w:rsidRPr="00DD2EFE">
        <w:rPr>
          <w:rFonts w:ascii="Calibri" w:hAnsi="Calibri" w:cs="Calibri"/>
          <w:b/>
          <w:bCs/>
          <w:i/>
          <w:iCs/>
          <w:sz w:val="22"/>
          <w:szCs w:val="22"/>
        </w:rPr>
        <w:t xml:space="preserve">Continuous </w:t>
      </w:r>
      <w:r w:rsidR="00DD2EFE" w:rsidRPr="00DD2EFE">
        <w:rPr>
          <w:rFonts w:ascii="Calibri" w:hAnsi="Calibri" w:cs="Calibri"/>
          <w:b/>
          <w:bCs/>
          <w:i/>
          <w:iCs/>
          <w:sz w:val="22"/>
          <w:szCs w:val="22"/>
        </w:rPr>
        <w:t>r</w:t>
      </w:r>
      <w:r w:rsidRPr="00DD2EFE">
        <w:rPr>
          <w:rFonts w:ascii="Calibri" w:hAnsi="Calibri" w:cs="Calibri"/>
          <w:b/>
          <w:bCs/>
          <w:i/>
          <w:iCs/>
          <w:sz w:val="22"/>
          <w:szCs w:val="22"/>
        </w:rPr>
        <w:t>epresentation</w:t>
      </w:r>
      <w:r w:rsidRPr="00CF14F4">
        <w:rPr>
          <w:rFonts w:ascii="Calibri" w:hAnsi="Calibri" w:cs="Calibri"/>
          <w:b/>
          <w:bCs/>
          <w:sz w:val="22"/>
          <w:szCs w:val="22"/>
        </w:rPr>
        <w:t>)</w:t>
      </w:r>
    </w:p>
    <w:p w14:paraId="436AD1F4" w14:textId="22476648" w:rsidR="00CF14F4" w:rsidRPr="00CF14F4" w:rsidRDefault="00C54EFB" w:rsidP="00DD2EFE">
      <w:pPr>
        <w:pStyle w:val="NormalWeb"/>
        <w:spacing w:line="360" w:lineRule="auto"/>
        <w:rPr>
          <w:rFonts w:ascii="Calibri" w:hAnsi="Calibri" w:cs="Calibri"/>
          <w:sz w:val="22"/>
          <w:szCs w:val="22"/>
        </w:rPr>
      </w:pPr>
      <w:r>
        <w:rPr>
          <w:rFonts w:ascii="Calibri" w:hAnsi="Calibri" w:cs="Calibri"/>
          <w:sz w:val="22"/>
          <w:szCs w:val="22"/>
        </w:rPr>
        <w:lastRenderedPageBreak/>
        <w:t>O</w:t>
      </w:r>
      <w:r w:rsidR="00CF14F4" w:rsidRPr="00CF14F4">
        <w:rPr>
          <w:rFonts w:ascii="Calibri" w:hAnsi="Calibri" w:cs="Calibri"/>
          <w:sz w:val="22"/>
          <w:szCs w:val="22"/>
        </w:rPr>
        <w:t>rganiza las áreas de proceso en grupos funcionales (categorías) y permite a cada una ser evaluada con su propio nivel de capacidad del 0 al 3, independientemente de las demás. La organización define qué áreas son estratégicamente prioritarias.</w:t>
      </w:r>
      <w:r>
        <w:rPr>
          <w:rFonts w:ascii="Calibri" w:hAnsi="Calibri" w:cs="Calibri"/>
          <w:sz w:val="22"/>
          <w:szCs w:val="22"/>
        </w:rPr>
        <w:t xml:space="preserve"> En ella se debe tener en cuenta:</w:t>
      </w:r>
    </w:p>
    <w:p w14:paraId="740553BB" w14:textId="1379B732"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Evalúa: </w:t>
      </w:r>
      <w:r w:rsidR="00C54EFB" w:rsidRPr="00CF14F4">
        <w:rPr>
          <w:rFonts w:ascii="Calibri" w:hAnsi="Calibri" w:cs="Calibri"/>
          <w:sz w:val="22"/>
          <w:szCs w:val="22"/>
        </w:rPr>
        <w:t xml:space="preserve">cada área de proceso individualmente con nivel de capacidad </w:t>
      </w:r>
      <w:r w:rsidRPr="00CF14F4">
        <w:rPr>
          <w:rFonts w:ascii="Calibri" w:hAnsi="Calibri" w:cs="Calibri"/>
          <w:sz w:val="22"/>
          <w:szCs w:val="22"/>
        </w:rPr>
        <w:t>0–3.</w:t>
      </w:r>
    </w:p>
    <w:p w14:paraId="0B6A21D3" w14:textId="256D1B8B"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Resultado: </w:t>
      </w:r>
      <w:r w:rsidR="00C54EFB" w:rsidRPr="00CF14F4">
        <w:rPr>
          <w:rFonts w:ascii="Calibri" w:hAnsi="Calibri" w:cs="Calibri"/>
          <w:sz w:val="22"/>
          <w:szCs w:val="22"/>
        </w:rPr>
        <w:t xml:space="preserve">un </w:t>
      </w:r>
      <w:r w:rsidRPr="00CF14F4">
        <w:rPr>
          <w:rFonts w:ascii="Calibri" w:hAnsi="Calibri" w:cs="Calibri"/>
          <w:sz w:val="22"/>
          <w:szCs w:val="22"/>
        </w:rPr>
        <w:t>perfil de capacidades detallado que muestra fortalezas y brechas por área.</w:t>
      </w:r>
    </w:p>
    <w:p w14:paraId="01A05CEB" w14:textId="0533925D"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Ruta: </w:t>
      </w:r>
      <w:r w:rsidR="00C54EFB" w:rsidRPr="00CF14F4">
        <w:rPr>
          <w:rFonts w:ascii="Calibri" w:hAnsi="Calibri" w:cs="Calibri"/>
          <w:sz w:val="22"/>
          <w:szCs w:val="22"/>
        </w:rPr>
        <w:t>personalizable</w:t>
      </w:r>
      <w:r w:rsidRPr="00CF14F4">
        <w:rPr>
          <w:rFonts w:ascii="Calibri" w:hAnsi="Calibri" w:cs="Calibri"/>
          <w:sz w:val="22"/>
          <w:szCs w:val="22"/>
        </w:rPr>
        <w:t xml:space="preserve">. La organización define su </w:t>
      </w:r>
      <w:r w:rsidR="00C54EFB" w:rsidRPr="00C54EFB">
        <w:rPr>
          <w:rFonts w:ascii="Calibri" w:hAnsi="Calibri" w:cs="Calibri"/>
          <w:i/>
          <w:iCs/>
          <w:sz w:val="22"/>
          <w:szCs w:val="22"/>
        </w:rPr>
        <w:t>target profile</w:t>
      </w:r>
      <w:r w:rsidR="00C54EFB" w:rsidRPr="00CF14F4">
        <w:rPr>
          <w:rFonts w:ascii="Calibri" w:hAnsi="Calibri" w:cs="Calibri"/>
          <w:sz w:val="22"/>
          <w:szCs w:val="22"/>
        </w:rPr>
        <w:t xml:space="preserve"> </w:t>
      </w:r>
      <w:r w:rsidRPr="00CF14F4">
        <w:rPr>
          <w:rFonts w:ascii="Calibri" w:hAnsi="Calibri" w:cs="Calibri"/>
          <w:sz w:val="22"/>
          <w:szCs w:val="22"/>
        </w:rPr>
        <w:t>según objetivos de negocio.</w:t>
      </w:r>
    </w:p>
    <w:p w14:paraId="00195EDE" w14:textId="1158050D"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Ventaja: </w:t>
      </w:r>
      <w:r w:rsidR="00C54EFB" w:rsidRPr="00CF14F4">
        <w:rPr>
          <w:rFonts w:ascii="Calibri" w:hAnsi="Calibri" w:cs="Calibri"/>
          <w:sz w:val="22"/>
          <w:szCs w:val="22"/>
        </w:rPr>
        <w:t xml:space="preserve">mayor </w:t>
      </w:r>
      <w:r w:rsidRPr="00CF14F4">
        <w:rPr>
          <w:rFonts w:ascii="Calibri" w:hAnsi="Calibri" w:cs="Calibri"/>
          <w:sz w:val="22"/>
          <w:szCs w:val="22"/>
        </w:rPr>
        <w:t>flexibilidad y granularidad. Ideal para mejora focalizada.</w:t>
      </w:r>
    </w:p>
    <w:p w14:paraId="685926AA" w14:textId="56C72AA5"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Uso: </w:t>
      </w:r>
      <w:r w:rsidR="00C54EFB" w:rsidRPr="00CF14F4">
        <w:rPr>
          <w:rFonts w:ascii="Calibri" w:hAnsi="Calibri" w:cs="Calibri"/>
          <w:sz w:val="22"/>
          <w:szCs w:val="22"/>
        </w:rPr>
        <w:t xml:space="preserve">mejora </w:t>
      </w:r>
      <w:r w:rsidRPr="00CF14F4">
        <w:rPr>
          <w:rFonts w:ascii="Calibri" w:hAnsi="Calibri" w:cs="Calibri"/>
          <w:sz w:val="22"/>
          <w:szCs w:val="22"/>
        </w:rPr>
        <w:t xml:space="preserve">interna estratégica, organizaciones con recursos limitados, </w:t>
      </w:r>
      <w:r w:rsidRPr="00C54EFB">
        <w:rPr>
          <w:rFonts w:ascii="Calibri" w:hAnsi="Calibri" w:cs="Calibri"/>
          <w:i/>
          <w:iCs/>
          <w:sz w:val="22"/>
          <w:szCs w:val="22"/>
        </w:rPr>
        <w:t>start-ups.</w:t>
      </w:r>
    </w:p>
    <w:p w14:paraId="115967D6" w14:textId="77777777" w:rsidR="001F348B" w:rsidRPr="001F348B"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Ventaja adicional: </w:t>
      </w:r>
      <w:r w:rsidR="00C54EFB" w:rsidRPr="00CF14F4">
        <w:rPr>
          <w:rFonts w:ascii="Calibri" w:hAnsi="Calibri" w:cs="Calibri"/>
          <w:sz w:val="22"/>
          <w:szCs w:val="22"/>
        </w:rPr>
        <w:t xml:space="preserve">permite </w:t>
      </w:r>
      <w:r w:rsidRPr="00CF14F4">
        <w:rPr>
          <w:rFonts w:ascii="Calibri" w:hAnsi="Calibri" w:cs="Calibri"/>
          <w:sz w:val="22"/>
          <w:szCs w:val="22"/>
        </w:rPr>
        <w:t>identificar y capitalizar fortalezas diferenciadas por área.</w:t>
      </w:r>
    </w:p>
    <w:p w14:paraId="67E77B93" w14:textId="33A8F3C6" w:rsidR="00CF14F4" w:rsidRPr="00974840" w:rsidRDefault="00974840" w:rsidP="001F348B">
      <w:pPr>
        <w:pStyle w:val="NormalWeb"/>
        <w:spacing w:line="360" w:lineRule="auto"/>
        <w:rPr>
          <w:rFonts w:ascii="Calibri" w:hAnsi="Calibri" w:cs="Calibri"/>
          <w:sz w:val="22"/>
          <w:szCs w:val="22"/>
        </w:rPr>
      </w:pPr>
      <w:r>
        <w:rPr>
          <w:rFonts w:ascii="Calibri" w:hAnsi="Calibri" w:cs="Calibri"/>
          <w:sz w:val="22"/>
          <w:szCs w:val="22"/>
        </w:rPr>
        <w:t xml:space="preserve">De acuerdo a lo relacionado en la </w:t>
      </w:r>
      <w:r w:rsidRPr="00974840">
        <w:rPr>
          <w:rFonts w:ascii="Calibri" w:hAnsi="Calibri" w:cs="Calibri"/>
          <w:sz w:val="22"/>
          <w:szCs w:val="22"/>
        </w:rPr>
        <w:t>representación continua</w:t>
      </w:r>
      <w:r>
        <w:rPr>
          <w:rFonts w:ascii="Calibri" w:hAnsi="Calibri" w:cs="Calibri"/>
          <w:sz w:val="22"/>
          <w:szCs w:val="22"/>
        </w:rPr>
        <w:t>, cada n</w:t>
      </w:r>
      <w:r w:rsidR="00CF14F4" w:rsidRPr="00974840">
        <w:rPr>
          <w:rFonts w:ascii="Calibri" w:hAnsi="Calibri" w:cs="Calibri"/>
          <w:sz w:val="22"/>
          <w:szCs w:val="22"/>
        </w:rPr>
        <w:t xml:space="preserve">ivel de </w:t>
      </w:r>
      <w:commentRangeStart w:id="32"/>
      <w:r w:rsidR="001F348B" w:rsidRPr="00974840">
        <w:rPr>
          <w:rFonts w:ascii="Calibri" w:hAnsi="Calibri" w:cs="Calibri"/>
          <w:sz w:val="22"/>
          <w:szCs w:val="22"/>
        </w:rPr>
        <w:t>c</w:t>
      </w:r>
      <w:r w:rsidR="00CF14F4" w:rsidRPr="00974840">
        <w:rPr>
          <w:rFonts w:ascii="Calibri" w:hAnsi="Calibri" w:cs="Calibri"/>
          <w:sz w:val="22"/>
          <w:szCs w:val="22"/>
        </w:rPr>
        <w:t>apacidad</w:t>
      </w:r>
      <w:r>
        <w:rPr>
          <w:rFonts w:ascii="Calibri" w:hAnsi="Calibri" w:cs="Calibri"/>
          <w:sz w:val="22"/>
          <w:szCs w:val="22"/>
        </w:rPr>
        <w:t xml:space="preserve"> representa:</w:t>
      </w:r>
      <w:commentRangeEnd w:id="32"/>
      <w:r w:rsidR="00272DEF">
        <w:rPr>
          <w:rStyle w:val="Refdecomentario"/>
          <w:rFonts w:ascii="Arial" w:eastAsia="Arial" w:hAnsi="Arial" w:cs="Arial"/>
        </w:rPr>
        <w:commentReference w:id="32"/>
      </w:r>
    </w:p>
    <w:p w14:paraId="367C9377" w14:textId="25C73B56" w:rsidR="00CF14F4" w:rsidRPr="00CF14F4" w:rsidRDefault="00CF14F4" w:rsidP="006B3016">
      <w:pPr>
        <w:pStyle w:val="NormalWeb"/>
        <w:numPr>
          <w:ilvl w:val="1"/>
          <w:numId w:val="37"/>
        </w:numPr>
        <w:spacing w:line="360" w:lineRule="auto"/>
        <w:ind w:left="1276"/>
        <w:rPr>
          <w:rFonts w:ascii="Calibri" w:hAnsi="Calibri" w:cs="Calibri"/>
          <w:sz w:val="22"/>
          <w:szCs w:val="22"/>
        </w:rPr>
      </w:pPr>
      <w:r w:rsidRPr="00974840">
        <w:rPr>
          <w:rFonts w:ascii="Calibri" w:hAnsi="Calibri" w:cs="Calibri"/>
          <w:b/>
          <w:bCs/>
          <w:sz w:val="22"/>
          <w:szCs w:val="22"/>
        </w:rPr>
        <w:t>Nivel 0 — Incompleto</w:t>
      </w:r>
      <w:r w:rsidR="00974840">
        <w:rPr>
          <w:rFonts w:ascii="Calibri" w:hAnsi="Calibri" w:cs="Calibri"/>
          <w:b/>
          <w:bCs/>
          <w:sz w:val="22"/>
          <w:szCs w:val="22"/>
        </w:rPr>
        <w:t>.</w:t>
      </w:r>
      <w:r w:rsidRPr="00CF14F4">
        <w:rPr>
          <w:rFonts w:ascii="Calibri" w:hAnsi="Calibri" w:cs="Calibri"/>
          <w:sz w:val="22"/>
          <w:szCs w:val="22"/>
        </w:rPr>
        <w:t xml:space="preserve"> El proceso no se realiza o se realiza parcialmente. No todas las metas específicas se satisfacen.</w:t>
      </w:r>
    </w:p>
    <w:p w14:paraId="643206A2" w14:textId="07C21258" w:rsidR="00CF14F4" w:rsidRPr="00CF14F4" w:rsidRDefault="00CF14F4" w:rsidP="006B3016">
      <w:pPr>
        <w:pStyle w:val="NormalWeb"/>
        <w:numPr>
          <w:ilvl w:val="1"/>
          <w:numId w:val="37"/>
        </w:numPr>
        <w:spacing w:line="360" w:lineRule="auto"/>
        <w:ind w:left="1276"/>
        <w:rPr>
          <w:rFonts w:ascii="Calibri" w:hAnsi="Calibri" w:cs="Calibri"/>
          <w:sz w:val="22"/>
          <w:szCs w:val="22"/>
        </w:rPr>
      </w:pPr>
      <w:r w:rsidRPr="00974840">
        <w:rPr>
          <w:rFonts w:ascii="Calibri" w:hAnsi="Calibri" w:cs="Calibri"/>
          <w:b/>
          <w:bCs/>
          <w:sz w:val="22"/>
          <w:szCs w:val="22"/>
        </w:rPr>
        <w:t>Nivel 1 — Realizado</w:t>
      </w:r>
      <w:r w:rsidR="00974840">
        <w:rPr>
          <w:rFonts w:ascii="Calibri" w:hAnsi="Calibri" w:cs="Calibri"/>
          <w:b/>
          <w:bCs/>
          <w:sz w:val="22"/>
          <w:szCs w:val="22"/>
        </w:rPr>
        <w:t>.</w:t>
      </w:r>
      <w:r w:rsidRPr="00CF14F4">
        <w:rPr>
          <w:rFonts w:ascii="Calibri" w:hAnsi="Calibri" w:cs="Calibri"/>
          <w:sz w:val="22"/>
          <w:szCs w:val="22"/>
        </w:rPr>
        <w:t xml:space="preserve"> El proceso se realiza y se logran las metas específicas. Sin rigor de gestión.</w:t>
      </w:r>
    </w:p>
    <w:p w14:paraId="6E355CD9" w14:textId="0BD776E7" w:rsidR="00CF14F4" w:rsidRPr="00CF14F4" w:rsidRDefault="00CF14F4" w:rsidP="006B3016">
      <w:pPr>
        <w:pStyle w:val="NormalWeb"/>
        <w:numPr>
          <w:ilvl w:val="1"/>
          <w:numId w:val="37"/>
        </w:numPr>
        <w:spacing w:line="360" w:lineRule="auto"/>
        <w:ind w:left="1276"/>
        <w:rPr>
          <w:rFonts w:ascii="Calibri" w:hAnsi="Calibri" w:cs="Calibri"/>
          <w:sz w:val="22"/>
          <w:szCs w:val="22"/>
        </w:rPr>
      </w:pPr>
      <w:r w:rsidRPr="00974840">
        <w:rPr>
          <w:rFonts w:ascii="Calibri" w:hAnsi="Calibri" w:cs="Calibri"/>
          <w:b/>
          <w:bCs/>
          <w:sz w:val="22"/>
          <w:szCs w:val="22"/>
        </w:rPr>
        <w:t>Nivel 2 — Gestionado</w:t>
      </w:r>
      <w:r w:rsidR="00974840">
        <w:rPr>
          <w:rFonts w:ascii="Calibri" w:hAnsi="Calibri" w:cs="Calibri"/>
          <w:b/>
          <w:bCs/>
          <w:sz w:val="22"/>
          <w:szCs w:val="22"/>
        </w:rPr>
        <w:t xml:space="preserve">. </w:t>
      </w:r>
      <w:r w:rsidRPr="00CF14F4">
        <w:rPr>
          <w:rFonts w:ascii="Calibri" w:hAnsi="Calibri" w:cs="Calibri"/>
          <w:sz w:val="22"/>
          <w:szCs w:val="22"/>
        </w:rPr>
        <w:t>El proceso se planifica, monitorea y controla. Los productos de trabajo son controlados.</w:t>
      </w:r>
    </w:p>
    <w:p w14:paraId="01E034D9" w14:textId="517577A3" w:rsidR="001946A0" w:rsidRPr="00272DEF" w:rsidRDefault="00CF14F4" w:rsidP="006B3016">
      <w:pPr>
        <w:pStyle w:val="NormalWeb"/>
        <w:numPr>
          <w:ilvl w:val="1"/>
          <w:numId w:val="37"/>
        </w:numPr>
        <w:tabs>
          <w:tab w:val="left" w:pos="7371"/>
        </w:tabs>
        <w:spacing w:line="360" w:lineRule="auto"/>
        <w:ind w:left="1276"/>
        <w:rPr>
          <w:rFonts w:ascii="Calibri" w:hAnsi="Calibri" w:cs="Calibri"/>
          <w:sz w:val="22"/>
          <w:szCs w:val="22"/>
        </w:rPr>
      </w:pPr>
      <w:r w:rsidRPr="00974840">
        <w:rPr>
          <w:rFonts w:ascii="Calibri" w:hAnsi="Calibri" w:cs="Calibri"/>
          <w:b/>
          <w:bCs/>
          <w:sz w:val="22"/>
          <w:szCs w:val="22"/>
        </w:rPr>
        <w:t>Nivel 3 — Definido</w:t>
      </w:r>
      <w:r w:rsidR="00974840">
        <w:rPr>
          <w:rFonts w:ascii="Calibri" w:hAnsi="Calibri" w:cs="Calibri"/>
          <w:b/>
          <w:bCs/>
          <w:sz w:val="22"/>
          <w:szCs w:val="22"/>
        </w:rPr>
        <w:t>.</w:t>
      </w:r>
      <w:r w:rsidRPr="00CF14F4">
        <w:rPr>
          <w:rFonts w:ascii="Calibri" w:hAnsi="Calibri" w:cs="Calibri"/>
          <w:sz w:val="22"/>
          <w:szCs w:val="22"/>
        </w:rPr>
        <w:t xml:space="preserve"> El proceso se adapta desde el proceso estándar de la organización y tiene documentación completa.</w:t>
      </w:r>
    </w:p>
    <w:p w14:paraId="4C2D80B4" w14:textId="520D91DD" w:rsidR="00CF14F4" w:rsidRDefault="00DA019D" w:rsidP="00DA019D">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Para detallar de mejora manera estas dos representaciones, se relaciona la siguiente t</w:t>
      </w:r>
      <w:r w:rsidR="00CF14F4" w:rsidRPr="00DA019D">
        <w:rPr>
          <w:rFonts w:ascii="Calibri" w:hAnsi="Calibri" w:cs="Calibri"/>
          <w:sz w:val="22"/>
          <w:szCs w:val="22"/>
        </w:rPr>
        <w:t>abla</w:t>
      </w:r>
      <w:r>
        <w:rPr>
          <w:rFonts w:ascii="Calibri" w:hAnsi="Calibri" w:cs="Calibri"/>
          <w:sz w:val="22"/>
          <w:szCs w:val="22"/>
        </w:rPr>
        <w:t xml:space="preserve"> comparativa:</w:t>
      </w:r>
    </w:p>
    <w:p w14:paraId="51115276" w14:textId="01F68B46" w:rsidR="00CF14F4" w:rsidRDefault="00DA019D" w:rsidP="00DA019D">
      <w:pPr>
        <w:pStyle w:val="NormalWeb"/>
        <w:spacing w:line="360" w:lineRule="auto"/>
        <w:rPr>
          <w:rFonts w:ascii="Calibri" w:hAnsi="Calibri" w:cs="Calibri"/>
          <w:sz w:val="22"/>
          <w:szCs w:val="22"/>
        </w:rPr>
      </w:pPr>
      <w:r>
        <w:rPr>
          <w:rFonts w:asciiTheme="majorHAnsi" w:hAnsiTheme="majorHAnsi" w:cstheme="majorHAnsi"/>
          <w:b/>
          <w:bCs/>
          <w:sz w:val="22"/>
          <w:szCs w:val="22"/>
        </w:rPr>
        <w:t xml:space="preserve">Tabla </w:t>
      </w:r>
      <w:r w:rsidR="00394B29">
        <w:rPr>
          <w:rFonts w:asciiTheme="majorHAnsi" w:hAnsiTheme="majorHAnsi" w:cstheme="majorHAnsi"/>
          <w:b/>
          <w:bCs/>
          <w:sz w:val="22"/>
          <w:szCs w:val="22"/>
        </w:rPr>
        <w:t>9</w:t>
      </w:r>
      <w:r>
        <w:rPr>
          <w:rFonts w:asciiTheme="majorHAnsi" w:hAnsiTheme="majorHAnsi" w:cstheme="majorHAnsi"/>
          <w:b/>
          <w:bCs/>
          <w:sz w:val="22"/>
          <w:szCs w:val="22"/>
        </w:rPr>
        <w:t xml:space="preserve">. </w:t>
      </w:r>
      <w:r>
        <w:rPr>
          <w:rFonts w:asciiTheme="majorHAnsi" w:hAnsiTheme="majorHAnsi" w:cstheme="majorHAnsi"/>
          <w:i/>
          <w:iCs/>
          <w:sz w:val="22"/>
          <w:szCs w:val="22"/>
        </w:rPr>
        <w:t>Comparación de representaciones</w:t>
      </w:r>
      <w:r w:rsidRPr="00DA019D">
        <w:t xml:space="preserve"> </w:t>
      </w:r>
      <w:r w:rsidRPr="00DA019D">
        <w:rPr>
          <w:rFonts w:asciiTheme="majorHAnsi" w:hAnsiTheme="majorHAnsi" w:cstheme="majorHAnsi"/>
          <w:i/>
          <w:iCs/>
          <w:sz w:val="22"/>
          <w:szCs w:val="22"/>
        </w:rPr>
        <w:t>CMMI</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3263"/>
        <w:gridCol w:w="3263"/>
      </w:tblGrid>
      <w:tr w:rsidR="00CF14F4" w:rsidRPr="00E75394" w14:paraId="7790B61F" w14:textId="77777777" w:rsidTr="00CF14F4">
        <w:trPr>
          <w:jc w:val="center"/>
        </w:trPr>
        <w:tc>
          <w:tcPr>
            <w:tcW w:w="2500" w:type="dxa"/>
            <w:shd w:val="clear" w:color="auto" w:fill="000000" w:themeFill="text1"/>
            <w:tcMar>
              <w:top w:w="100" w:type="dxa"/>
              <w:left w:w="130" w:type="dxa"/>
              <w:bottom w:w="100" w:type="dxa"/>
              <w:right w:w="130" w:type="dxa"/>
            </w:tcMar>
          </w:tcPr>
          <w:p w14:paraId="1788D419" w14:textId="77777777" w:rsidR="00CF14F4" w:rsidRPr="00E75394" w:rsidRDefault="00CF14F4" w:rsidP="00CF14F4">
            <w:pPr>
              <w:jc w:val="center"/>
              <w:rPr>
                <w:rFonts w:ascii="Calibri" w:hAnsi="Calibri" w:cs="Calibri"/>
                <w:color w:val="FFFFFF" w:themeColor="background1"/>
              </w:rPr>
            </w:pPr>
            <w:r w:rsidRPr="00E75394">
              <w:rPr>
                <w:rFonts w:ascii="Calibri" w:hAnsi="Calibri" w:cs="Calibri"/>
                <w:b/>
                <w:bCs/>
                <w:color w:val="FFFFFF" w:themeColor="background1"/>
              </w:rPr>
              <w:t>Dimensión</w:t>
            </w:r>
          </w:p>
        </w:tc>
        <w:tc>
          <w:tcPr>
            <w:tcW w:w="3263" w:type="dxa"/>
            <w:shd w:val="clear" w:color="auto" w:fill="000000" w:themeFill="text1"/>
            <w:tcMar>
              <w:top w:w="100" w:type="dxa"/>
              <w:left w:w="130" w:type="dxa"/>
              <w:bottom w:w="100" w:type="dxa"/>
              <w:right w:w="130" w:type="dxa"/>
            </w:tcMar>
          </w:tcPr>
          <w:p w14:paraId="773D7ECC" w14:textId="77777777" w:rsidR="00CF14F4" w:rsidRPr="00E75394" w:rsidRDefault="00CF14F4" w:rsidP="00CF14F4">
            <w:pPr>
              <w:jc w:val="center"/>
              <w:rPr>
                <w:rFonts w:ascii="Calibri" w:hAnsi="Calibri" w:cs="Calibri"/>
                <w:color w:val="FFFFFF" w:themeColor="background1"/>
              </w:rPr>
            </w:pPr>
            <w:r w:rsidRPr="00E75394">
              <w:rPr>
                <w:rFonts w:ascii="Calibri" w:hAnsi="Calibri" w:cs="Calibri"/>
                <w:b/>
                <w:bCs/>
                <w:color w:val="FFFFFF" w:themeColor="background1"/>
              </w:rPr>
              <w:t>Escalonada (Staged)</w:t>
            </w:r>
          </w:p>
        </w:tc>
        <w:tc>
          <w:tcPr>
            <w:tcW w:w="3263" w:type="dxa"/>
            <w:shd w:val="clear" w:color="auto" w:fill="000000" w:themeFill="text1"/>
            <w:tcMar>
              <w:top w:w="100" w:type="dxa"/>
              <w:left w:w="130" w:type="dxa"/>
              <w:bottom w:w="100" w:type="dxa"/>
              <w:right w:w="130" w:type="dxa"/>
            </w:tcMar>
          </w:tcPr>
          <w:p w14:paraId="0D364F66" w14:textId="77777777" w:rsidR="00CF14F4" w:rsidRPr="00E75394" w:rsidRDefault="00CF14F4" w:rsidP="00CF14F4">
            <w:pPr>
              <w:jc w:val="center"/>
              <w:rPr>
                <w:rFonts w:ascii="Calibri" w:hAnsi="Calibri" w:cs="Calibri"/>
                <w:color w:val="FFFFFF" w:themeColor="background1"/>
              </w:rPr>
            </w:pPr>
            <w:r w:rsidRPr="00E75394">
              <w:rPr>
                <w:rFonts w:ascii="Calibri" w:hAnsi="Calibri" w:cs="Calibri"/>
                <w:b/>
                <w:bCs/>
                <w:color w:val="FFFFFF" w:themeColor="background1"/>
              </w:rPr>
              <w:t>Continua (Continuous)</w:t>
            </w:r>
          </w:p>
        </w:tc>
      </w:tr>
      <w:tr w:rsidR="00CF14F4" w:rsidRPr="00E75394" w14:paraId="0CEA30FC" w14:textId="77777777" w:rsidTr="00CF14F4">
        <w:trPr>
          <w:jc w:val="center"/>
        </w:trPr>
        <w:tc>
          <w:tcPr>
            <w:tcW w:w="2500" w:type="dxa"/>
            <w:shd w:val="clear" w:color="auto" w:fill="FFFFFF" w:themeFill="background1"/>
            <w:tcMar>
              <w:top w:w="85" w:type="dxa"/>
              <w:left w:w="130" w:type="dxa"/>
              <w:bottom w:w="85" w:type="dxa"/>
              <w:right w:w="130" w:type="dxa"/>
            </w:tcMar>
          </w:tcPr>
          <w:p w14:paraId="05A7BAB4" w14:textId="77777777" w:rsidR="00CF14F4" w:rsidRPr="00E75394" w:rsidRDefault="00CF14F4" w:rsidP="00333FC4">
            <w:pPr>
              <w:rPr>
                <w:rFonts w:ascii="Calibri" w:hAnsi="Calibri" w:cs="Calibri"/>
              </w:rPr>
            </w:pPr>
            <w:r w:rsidRPr="00E75394">
              <w:rPr>
                <w:rFonts w:ascii="Calibri" w:hAnsi="Calibri" w:cs="Calibri"/>
                <w:b/>
                <w:bCs/>
              </w:rPr>
              <w:t>Escala de medición</w:t>
            </w:r>
          </w:p>
        </w:tc>
        <w:tc>
          <w:tcPr>
            <w:tcW w:w="3263" w:type="dxa"/>
            <w:shd w:val="clear" w:color="auto" w:fill="FFFFFF" w:themeFill="background1"/>
            <w:tcMar>
              <w:top w:w="85" w:type="dxa"/>
              <w:left w:w="130" w:type="dxa"/>
              <w:bottom w:w="85" w:type="dxa"/>
              <w:right w:w="130" w:type="dxa"/>
            </w:tcMar>
          </w:tcPr>
          <w:p w14:paraId="0EB22D30" w14:textId="77777777" w:rsidR="00CF14F4" w:rsidRPr="00E75394" w:rsidRDefault="00CF14F4" w:rsidP="00333FC4">
            <w:pPr>
              <w:rPr>
                <w:rFonts w:ascii="Calibri" w:hAnsi="Calibri" w:cs="Calibri"/>
              </w:rPr>
            </w:pPr>
            <w:r w:rsidRPr="00E75394">
              <w:rPr>
                <w:rFonts w:ascii="Calibri" w:hAnsi="Calibri" w:cs="Calibri"/>
              </w:rPr>
              <w:t>Niveles de Madurez 1–5</w:t>
            </w:r>
          </w:p>
        </w:tc>
        <w:tc>
          <w:tcPr>
            <w:tcW w:w="3263" w:type="dxa"/>
            <w:shd w:val="clear" w:color="auto" w:fill="FFFFFF" w:themeFill="background1"/>
            <w:tcMar>
              <w:top w:w="85" w:type="dxa"/>
              <w:left w:w="130" w:type="dxa"/>
              <w:bottom w:w="85" w:type="dxa"/>
              <w:right w:w="130" w:type="dxa"/>
            </w:tcMar>
          </w:tcPr>
          <w:p w14:paraId="647C3AD7" w14:textId="42000567" w:rsidR="00CF14F4" w:rsidRPr="00E75394" w:rsidRDefault="00CF14F4" w:rsidP="00333FC4">
            <w:pPr>
              <w:rPr>
                <w:rFonts w:ascii="Calibri" w:hAnsi="Calibri" w:cs="Calibri"/>
              </w:rPr>
            </w:pPr>
            <w:r w:rsidRPr="00E75394">
              <w:rPr>
                <w:rFonts w:ascii="Calibri" w:hAnsi="Calibri" w:cs="Calibri"/>
              </w:rPr>
              <w:t>Niveles de Capacidad 0–3 por PA</w:t>
            </w:r>
            <w:r w:rsidR="00E75394" w:rsidRPr="00E75394">
              <w:rPr>
                <w:rFonts w:ascii="Calibri" w:hAnsi="Calibri" w:cs="Calibri"/>
              </w:rPr>
              <w:t>.</w:t>
            </w:r>
          </w:p>
        </w:tc>
      </w:tr>
      <w:tr w:rsidR="00CF14F4" w:rsidRPr="00E75394" w14:paraId="0884677A" w14:textId="77777777" w:rsidTr="00CF14F4">
        <w:trPr>
          <w:jc w:val="center"/>
        </w:trPr>
        <w:tc>
          <w:tcPr>
            <w:tcW w:w="2500" w:type="dxa"/>
            <w:shd w:val="clear" w:color="auto" w:fill="FFFFFF" w:themeFill="background1"/>
            <w:tcMar>
              <w:top w:w="85" w:type="dxa"/>
              <w:left w:w="130" w:type="dxa"/>
              <w:bottom w:w="85" w:type="dxa"/>
              <w:right w:w="130" w:type="dxa"/>
            </w:tcMar>
          </w:tcPr>
          <w:p w14:paraId="0F65F616" w14:textId="77777777" w:rsidR="00CF14F4" w:rsidRPr="00E75394" w:rsidRDefault="00CF14F4" w:rsidP="00333FC4">
            <w:pPr>
              <w:rPr>
                <w:rFonts w:ascii="Calibri" w:hAnsi="Calibri" w:cs="Calibri"/>
              </w:rPr>
            </w:pPr>
            <w:r w:rsidRPr="00E75394">
              <w:rPr>
                <w:rFonts w:ascii="Calibri" w:hAnsi="Calibri" w:cs="Calibri"/>
                <w:b/>
                <w:bCs/>
              </w:rPr>
              <w:t>Unidad de evaluación</w:t>
            </w:r>
          </w:p>
        </w:tc>
        <w:tc>
          <w:tcPr>
            <w:tcW w:w="3263" w:type="dxa"/>
            <w:shd w:val="clear" w:color="auto" w:fill="FFFFFF" w:themeFill="background1"/>
            <w:tcMar>
              <w:top w:w="85" w:type="dxa"/>
              <w:left w:w="130" w:type="dxa"/>
              <w:bottom w:w="85" w:type="dxa"/>
              <w:right w:w="130" w:type="dxa"/>
            </w:tcMar>
          </w:tcPr>
          <w:p w14:paraId="559E68DB" w14:textId="0EF82397" w:rsidR="00CF14F4" w:rsidRPr="00E75394" w:rsidRDefault="00CF14F4" w:rsidP="00333FC4">
            <w:pPr>
              <w:rPr>
                <w:rFonts w:ascii="Calibri" w:hAnsi="Calibri" w:cs="Calibri"/>
              </w:rPr>
            </w:pPr>
            <w:r w:rsidRPr="00E75394">
              <w:rPr>
                <w:rFonts w:ascii="Calibri" w:hAnsi="Calibri" w:cs="Calibri"/>
              </w:rPr>
              <w:t>La organización completa</w:t>
            </w:r>
            <w:r w:rsidR="00E75394" w:rsidRPr="00E75394">
              <w:rPr>
                <w:rFonts w:ascii="Calibri" w:hAnsi="Calibri" w:cs="Calibri"/>
              </w:rPr>
              <w:t>.</w:t>
            </w:r>
          </w:p>
        </w:tc>
        <w:tc>
          <w:tcPr>
            <w:tcW w:w="3263" w:type="dxa"/>
            <w:shd w:val="clear" w:color="auto" w:fill="FFFFFF" w:themeFill="background1"/>
            <w:tcMar>
              <w:top w:w="85" w:type="dxa"/>
              <w:left w:w="130" w:type="dxa"/>
              <w:bottom w:w="85" w:type="dxa"/>
              <w:right w:w="130" w:type="dxa"/>
            </w:tcMar>
          </w:tcPr>
          <w:p w14:paraId="3929829C" w14:textId="4ABE8675" w:rsidR="00CF14F4" w:rsidRPr="00E75394" w:rsidRDefault="00CF14F4" w:rsidP="00333FC4">
            <w:pPr>
              <w:rPr>
                <w:rFonts w:ascii="Calibri" w:hAnsi="Calibri" w:cs="Calibri"/>
              </w:rPr>
            </w:pPr>
            <w:r w:rsidRPr="00E75394">
              <w:rPr>
                <w:rFonts w:ascii="Calibri" w:hAnsi="Calibri" w:cs="Calibri"/>
              </w:rPr>
              <w:t xml:space="preserve">Cada </w:t>
            </w:r>
            <w:r w:rsidR="00E75394" w:rsidRPr="00E75394">
              <w:rPr>
                <w:rFonts w:ascii="Calibri" w:hAnsi="Calibri" w:cs="Calibri"/>
              </w:rPr>
              <w:t xml:space="preserve">área de proceso </w:t>
            </w:r>
            <w:r w:rsidRPr="00E75394">
              <w:rPr>
                <w:rFonts w:ascii="Calibri" w:hAnsi="Calibri" w:cs="Calibri"/>
              </w:rPr>
              <w:t>individualmente</w:t>
            </w:r>
            <w:r w:rsidR="00E75394" w:rsidRPr="00E75394">
              <w:rPr>
                <w:rFonts w:ascii="Calibri" w:hAnsi="Calibri" w:cs="Calibri"/>
              </w:rPr>
              <w:t>.</w:t>
            </w:r>
          </w:p>
        </w:tc>
      </w:tr>
      <w:tr w:rsidR="00CF14F4" w:rsidRPr="00E75394" w14:paraId="77E5C070" w14:textId="77777777" w:rsidTr="00CF14F4">
        <w:trPr>
          <w:jc w:val="center"/>
        </w:trPr>
        <w:tc>
          <w:tcPr>
            <w:tcW w:w="2500" w:type="dxa"/>
            <w:shd w:val="clear" w:color="auto" w:fill="FFFFFF" w:themeFill="background1"/>
            <w:tcMar>
              <w:top w:w="85" w:type="dxa"/>
              <w:left w:w="130" w:type="dxa"/>
              <w:bottom w:w="85" w:type="dxa"/>
              <w:right w:w="130" w:type="dxa"/>
            </w:tcMar>
          </w:tcPr>
          <w:p w14:paraId="5A826DC3" w14:textId="77777777" w:rsidR="00CF14F4" w:rsidRPr="00E75394" w:rsidRDefault="00CF14F4" w:rsidP="00333FC4">
            <w:pPr>
              <w:rPr>
                <w:rFonts w:ascii="Calibri" w:hAnsi="Calibri" w:cs="Calibri"/>
              </w:rPr>
            </w:pPr>
            <w:r w:rsidRPr="00E75394">
              <w:rPr>
                <w:rFonts w:ascii="Calibri" w:hAnsi="Calibri" w:cs="Calibri"/>
                <w:b/>
                <w:bCs/>
              </w:rPr>
              <w:t>Flexibilidad de ruta</w:t>
            </w:r>
          </w:p>
        </w:tc>
        <w:tc>
          <w:tcPr>
            <w:tcW w:w="3263" w:type="dxa"/>
            <w:shd w:val="clear" w:color="auto" w:fill="FFFFFF" w:themeFill="background1"/>
            <w:tcMar>
              <w:top w:w="85" w:type="dxa"/>
              <w:left w:w="130" w:type="dxa"/>
              <w:bottom w:w="85" w:type="dxa"/>
              <w:right w:w="130" w:type="dxa"/>
            </w:tcMar>
          </w:tcPr>
          <w:p w14:paraId="58B9C5C1" w14:textId="607A0F73" w:rsidR="00CF14F4" w:rsidRPr="00E75394" w:rsidRDefault="00CF14F4" w:rsidP="00333FC4">
            <w:pPr>
              <w:rPr>
                <w:rFonts w:ascii="Calibri" w:hAnsi="Calibri" w:cs="Calibri"/>
              </w:rPr>
            </w:pPr>
            <w:r w:rsidRPr="00E75394">
              <w:rPr>
                <w:rFonts w:ascii="Calibri" w:hAnsi="Calibri" w:cs="Calibri"/>
              </w:rPr>
              <w:t>Ruta fija y predeterminada</w:t>
            </w:r>
            <w:r w:rsidR="00E75394" w:rsidRPr="00E75394">
              <w:rPr>
                <w:rFonts w:ascii="Calibri" w:hAnsi="Calibri" w:cs="Calibri"/>
              </w:rPr>
              <w:t>.</w:t>
            </w:r>
          </w:p>
        </w:tc>
        <w:tc>
          <w:tcPr>
            <w:tcW w:w="3263" w:type="dxa"/>
            <w:shd w:val="clear" w:color="auto" w:fill="FFFFFF" w:themeFill="background1"/>
            <w:tcMar>
              <w:top w:w="85" w:type="dxa"/>
              <w:left w:w="130" w:type="dxa"/>
              <w:bottom w:w="85" w:type="dxa"/>
              <w:right w:w="130" w:type="dxa"/>
            </w:tcMar>
          </w:tcPr>
          <w:p w14:paraId="69E456E0" w14:textId="090A175E" w:rsidR="00CF14F4" w:rsidRPr="00E75394" w:rsidRDefault="00CF14F4" w:rsidP="00333FC4">
            <w:pPr>
              <w:rPr>
                <w:rFonts w:ascii="Calibri" w:hAnsi="Calibri" w:cs="Calibri"/>
              </w:rPr>
            </w:pPr>
            <w:r w:rsidRPr="00E75394">
              <w:rPr>
                <w:rFonts w:ascii="Calibri" w:hAnsi="Calibri" w:cs="Calibri"/>
              </w:rPr>
              <w:t>Ruta personalizable (</w:t>
            </w:r>
            <w:r w:rsidR="00E75394" w:rsidRPr="00E75394">
              <w:rPr>
                <w:rFonts w:ascii="Calibri" w:hAnsi="Calibri" w:cs="Calibri"/>
                <w:i/>
                <w:iCs/>
              </w:rPr>
              <w:t>target profile</w:t>
            </w:r>
            <w:r w:rsidRPr="00E75394">
              <w:rPr>
                <w:rFonts w:ascii="Calibri" w:hAnsi="Calibri" w:cs="Calibri"/>
              </w:rPr>
              <w:t>)</w:t>
            </w:r>
            <w:r w:rsidR="00E75394">
              <w:rPr>
                <w:rFonts w:ascii="Calibri" w:hAnsi="Calibri" w:cs="Calibri"/>
              </w:rPr>
              <w:t>.</w:t>
            </w:r>
          </w:p>
        </w:tc>
      </w:tr>
      <w:tr w:rsidR="00CF14F4" w:rsidRPr="00E75394" w14:paraId="5B0D61FD" w14:textId="77777777" w:rsidTr="00CF14F4">
        <w:trPr>
          <w:jc w:val="center"/>
        </w:trPr>
        <w:tc>
          <w:tcPr>
            <w:tcW w:w="2500" w:type="dxa"/>
            <w:shd w:val="clear" w:color="auto" w:fill="FFFFFF" w:themeFill="background1"/>
            <w:tcMar>
              <w:top w:w="85" w:type="dxa"/>
              <w:left w:w="130" w:type="dxa"/>
              <w:bottom w:w="85" w:type="dxa"/>
              <w:right w:w="130" w:type="dxa"/>
            </w:tcMar>
          </w:tcPr>
          <w:p w14:paraId="44148C90" w14:textId="77777777" w:rsidR="00CF14F4" w:rsidRPr="00E75394" w:rsidRDefault="00CF14F4" w:rsidP="00333FC4">
            <w:pPr>
              <w:rPr>
                <w:rFonts w:ascii="Calibri" w:hAnsi="Calibri" w:cs="Calibri"/>
              </w:rPr>
            </w:pPr>
            <w:r w:rsidRPr="00E75394">
              <w:rPr>
                <w:rFonts w:ascii="Calibri" w:hAnsi="Calibri" w:cs="Calibri"/>
                <w:b/>
                <w:bCs/>
              </w:rPr>
              <w:t>Resultado de evaluación</w:t>
            </w:r>
          </w:p>
        </w:tc>
        <w:tc>
          <w:tcPr>
            <w:tcW w:w="3263" w:type="dxa"/>
            <w:shd w:val="clear" w:color="auto" w:fill="FFFFFF" w:themeFill="background1"/>
            <w:tcMar>
              <w:top w:w="85" w:type="dxa"/>
              <w:left w:w="130" w:type="dxa"/>
              <w:bottom w:w="85" w:type="dxa"/>
              <w:right w:w="130" w:type="dxa"/>
            </w:tcMar>
          </w:tcPr>
          <w:p w14:paraId="63613E29" w14:textId="45AFA670" w:rsidR="00CF14F4" w:rsidRPr="00E75394" w:rsidRDefault="00CF14F4" w:rsidP="00333FC4">
            <w:pPr>
              <w:rPr>
                <w:rFonts w:ascii="Calibri" w:hAnsi="Calibri" w:cs="Calibri"/>
              </w:rPr>
            </w:pPr>
            <w:r w:rsidRPr="00E75394">
              <w:rPr>
                <w:rFonts w:ascii="Calibri" w:hAnsi="Calibri" w:cs="Calibri"/>
              </w:rPr>
              <w:t>Un número único (ej: Nivel 3)</w:t>
            </w:r>
            <w:r w:rsidR="00E75394" w:rsidRPr="00E75394">
              <w:rPr>
                <w:rFonts w:ascii="Calibri" w:hAnsi="Calibri" w:cs="Calibri"/>
              </w:rPr>
              <w:t>.</w:t>
            </w:r>
          </w:p>
        </w:tc>
        <w:tc>
          <w:tcPr>
            <w:tcW w:w="3263" w:type="dxa"/>
            <w:shd w:val="clear" w:color="auto" w:fill="FFFFFF" w:themeFill="background1"/>
            <w:tcMar>
              <w:top w:w="85" w:type="dxa"/>
              <w:left w:w="130" w:type="dxa"/>
              <w:bottom w:w="85" w:type="dxa"/>
              <w:right w:w="130" w:type="dxa"/>
            </w:tcMar>
          </w:tcPr>
          <w:p w14:paraId="249AA089" w14:textId="632F2898" w:rsidR="00CF14F4" w:rsidRPr="00E75394" w:rsidRDefault="00CF14F4" w:rsidP="00333FC4">
            <w:pPr>
              <w:rPr>
                <w:rFonts w:ascii="Calibri" w:hAnsi="Calibri" w:cs="Calibri"/>
              </w:rPr>
            </w:pPr>
            <w:r w:rsidRPr="00E75394">
              <w:rPr>
                <w:rFonts w:ascii="Calibri" w:hAnsi="Calibri" w:cs="Calibri"/>
              </w:rPr>
              <w:t>Perfil de capacidades por área de proceso</w:t>
            </w:r>
            <w:r w:rsidR="00E75394">
              <w:rPr>
                <w:rFonts w:ascii="Calibri" w:hAnsi="Calibri" w:cs="Calibri"/>
              </w:rPr>
              <w:t>.</w:t>
            </w:r>
          </w:p>
        </w:tc>
      </w:tr>
      <w:tr w:rsidR="00CF14F4" w:rsidRPr="00E75394" w14:paraId="19DDDD58" w14:textId="77777777" w:rsidTr="00CF14F4">
        <w:trPr>
          <w:jc w:val="center"/>
        </w:trPr>
        <w:tc>
          <w:tcPr>
            <w:tcW w:w="2500" w:type="dxa"/>
            <w:shd w:val="clear" w:color="auto" w:fill="FFFFFF" w:themeFill="background1"/>
            <w:tcMar>
              <w:top w:w="85" w:type="dxa"/>
              <w:left w:w="130" w:type="dxa"/>
              <w:bottom w:w="85" w:type="dxa"/>
              <w:right w:w="130" w:type="dxa"/>
            </w:tcMar>
          </w:tcPr>
          <w:p w14:paraId="2B7505EC" w14:textId="77777777" w:rsidR="00CF14F4" w:rsidRPr="00E75394" w:rsidRDefault="00CF14F4" w:rsidP="00333FC4">
            <w:pPr>
              <w:rPr>
                <w:rFonts w:ascii="Calibri" w:hAnsi="Calibri" w:cs="Calibri"/>
              </w:rPr>
            </w:pPr>
            <w:r w:rsidRPr="00E75394">
              <w:rPr>
                <w:rFonts w:ascii="Calibri" w:hAnsi="Calibri" w:cs="Calibri"/>
                <w:b/>
                <w:bCs/>
              </w:rPr>
              <w:lastRenderedPageBreak/>
              <w:t>Uso principal</w:t>
            </w:r>
          </w:p>
        </w:tc>
        <w:tc>
          <w:tcPr>
            <w:tcW w:w="3263" w:type="dxa"/>
            <w:shd w:val="clear" w:color="auto" w:fill="FFFFFF" w:themeFill="background1"/>
            <w:tcMar>
              <w:top w:w="85" w:type="dxa"/>
              <w:left w:w="130" w:type="dxa"/>
              <w:bottom w:w="85" w:type="dxa"/>
              <w:right w:w="130" w:type="dxa"/>
            </w:tcMar>
          </w:tcPr>
          <w:p w14:paraId="4370EE80" w14:textId="7E90F398" w:rsidR="00CF14F4" w:rsidRPr="00E75394" w:rsidRDefault="00CF14F4" w:rsidP="00333FC4">
            <w:pPr>
              <w:rPr>
                <w:rFonts w:ascii="Calibri" w:hAnsi="Calibri" w:cs="Calibri"/>
              </w:rPr>
            </w:pPr>
            <w:r w:rsidRPr="00E75394">
              <w:rPr>
                <w:rFonts w:ascii="Calibri" w:hAnsi="Calibri" w:cs="Calibri"/>
                <w:i/>
                <w:iCs/>
              </w:rPr>
              <w:t>Benchmarking</w:t>
            </w:r>
            <w:r w:rsidRPr="00E75394">
              <w:rPr>
                <w:rFonts w:ascii="Calibri" w:hAnsi="Calibri" w:cs="Calibri"/>
              </w:rPr>
              <w:t>, contratos, certificación</w:t>
            </w:r>
            <w:r w:rsidR="00E75394" w:rsidRPr="00E75394">
              <w:rPr>
                <w:rFonts w:ascii="Calibri" w:hAnsi="Calibri" w:cs="Calibri"/>
              </w:rPr>
              <w:t>.</w:t>
            </w:r>
          </w:p>
        </w:tc>
        <w:tc>
          <w:tcPr>
            <w:tcW w:w="3263" w:type="dxa"/>
            <w:shd w:val="clear" w:color="auto" w:fill="FFFFFF" w:themeFill="background1"/>
            <w:tcMar>
              <w:top w:w="85" w:type="dxa"/>
              <w:left w:w="130" w:type="dxa"/>
              <w:bottom w:w="85" w:type="dxa"/>
              <w:right w:w="130" w:type="dxa"/>
            </w:tcMar>
          </w:tcPr>
          <w:p w14:paraId="5E7A6E14" w14:textId="233538F2" w:rsidR="00CF14F4" w:rsidRPr="00E75394" w:rsidRDefault="00CF14F4" w:rsidP="00333FC4">
            <w:pPr>
              <w:rPr>
                <w:rFonts w:ascii="Calibri" w:hAnsi="Calibri" w:cs="Calibri"/>
              </w:rPr>
            </w:pPr>
            <w:r w:rsidRPr="00E75394">
              <w:rPr>
                <w:rFonts w:ascii="Calibri" w:hAnsi="Calibri" w:cs="Calibri"/>
              </w:rPr>
              <w:t>Mejora interna focalizada y estratégica</w:t>
            </w:r>
            <w:r w:rsidR="00E75394">
              <w:rPr>
                <w:rFonts w:ascii="Calibri" w:hAnsi="Calibri" w:cs="Calibri"/>
              </w:rPr>
              <w:t>.</w:t>
            </w:r>
          </w:p>
        </w:tc>
      </w:tr>
      <w:tr w:rsidR="00CF14F4" w:rsidRPr="00E75394" w14:paraId="6100F8B8" w14:textId="77777777" w:rsidTr="00CF14F4">
        <w:trPr>
          <w:jc w:val="center"/>
        </w:trPr>
        <w:tc>
          <w:tcPr>
            <w:tcW w:w="2500" w:type="dxa"/>
            <w:shd w:val="clear" w:color="auto" w:fill="FFFFFF" w:themeFill="background1"/>
            <w:tcMar>
              <w:top w:w="85" w:type="dxa"/>
              <w:left w:w="130" w:type="dxa"/>
              <w:bottom w:w="85" w:type="dxa"/>
              <w:right w:w="130" w:type="dxa"/>
            </w:tcMar>
          </w:tcPr>
          <w:p w14:paraId="6F8137E8" w14:textId="77777777" w:rsidR="00CF14F4" w:rsidRPr="00E75394" w:rsidRDefault="00CF14F4" w:rsidP="00333FC4">
            <w:pPr>
              <w:rPr>
                <w:rFonts w:ascii="Calibri" w:hAnsi="Calibri" w:cs="Calibri"/>
              </w:rPr>
            </w:pPr>
            <w:r w:rsidRPr="00E75394">
              <w:rPr>
                <w:rFonts w:ascii="Calibri" w:hAnsi="Calibri" w:cs="Calibri"/>
                <w:b/>
                <w:bCs/>
              </w:rPr>
              <w:t>Visibilidad de brechas</w:t>
            </w:r>
          </w:p>
        </w:tc>
        <w:tc>
          <w:tcPr>
            <w:tcW w:w="3263" w:type="dxa"/>
            <w:shd w:val="clear" w:color="auto" w:fill="FFFFFF" w:themeFill="background1"/>
            <w:tcMar>
              <w:top w:w="85" w:type="dxa"/>
              <w:left w:w="130" w:type="dxa"/>
              <w:bottom w:w="85" w:type="dxa"/>
              <w:right w:w="130" w:type="dxa"/>
            </w:tcMar>
          </w:tcPr>
          <w:p w14:paraId="4B4AAF4C" w14:textId="19DE176A" w:rsidR="00CF14F4" w:rsidRPr="00E75394" w:rsidRDefault="00CF14F4" w:rsidP="00333FC4">
            <w:pPr>
              <w:rPr>
                <w:rFonts w:ascii="Calibri" w:hAnsi="Calibri" w:cs="Calibri"/>
              </w:rPr>
            </w:pPr>
            <w:r w:rsidRPr="00E75394">
              <w:rPr>
                <w:rFonts w:ascii="Calibri" w:hAnsi="Calibri" w:cs="Calibri"/>
              </w:rPr>
              <w:t>Baja (todo o nada por nivel)</w:t>
            </w:r>
            <w:r w:rsidR="00E75394" w:rsidRPr="00E75394">
              <w:rPr>
                <w:rFonts w:ascii="Calibri" w:hAnsi="Calibri" w:cs="Calibri"/>
              </w:rPr>
              <w:t>.</w:t>
            </w:r>
          </w:p>
        </w:tc>
        <w:tc>
          <w:tcPr>
            <w:tcW w:w="3263" w:type="dxa"/>
            <w:shd w:val="clear" w:color="auto" w:fill="FFFFFF" w:themeFill="background1"/>
            <w:tcMar>
              <w:top w:w="85" w:type="dxa"/>
              <w:left w:w="130" w:type="dxa"/>
              <w:bottom w:w="85" w:type="dxa"/>
              <w:right w:w="130" w:type="dxa"/>
            </w:tcMar>
          </w:tcPr>
          <w:p w14:paraId="0B33E5BB" w14:textId="4BD65AB4" w:rsidR="00CF14F4" w:rsidRPr="00E75394" w:rsidRDefault="00CF14F4" w:rsidP="00333FC4">
            <w:pPr>
              <w:rPr>
                <w:rFonts w:ascii="Calibri" w:hAnsi="Calibri" w:cs="Calibri"/>
              </w:rPr>
            </w:pPr>
            <w:r w:rsidRPr="00E75394">
              <w:rPr>
                <w:rFonts w:ascii="Calibri" w:hAnsi="Calibri" w:cs="Calibri"/>
              </w:rPr>
              <w:t>Alta (fortalezas y debilidades por área)</w:t>
            </w:r>
            <w:r w:rsidR="00E75394">
              <w:rPr>
                <w:rFonts w:ascii="Calibri" w:hAnsi="Calibri" w:cs="Calibri"/>
              </w:rPr>
              <w:t>.</w:t>
            </w:r>
          </w:p>
        </w:tc>
      </w:tr>
      <w:tr w:rsidR="00CF14F4" w:rsidRPr="00E75394" w14:paraId="7C049CE5" w14:textId="77777777" w:rsidTr="00CF14F4">
        <w:trPr>
          <w:jc w:val="center"/>
        </w:trPr>
        <w:tc>
          <w:tcPr>
            <w:tcW w:w="2500" w:type="dxa"/>
            <w:shd w:val="clear" w:color="auto" w:fill="FFFFFF" w:themeFill="background1"/>
            <w:tcMar>
              <w:top w:w="85" w:type="dxa"/>
              <w:left w:w="130" w:type="dxa"/>
              <w:bottom w:w="85" w:type="dxa"/>
              <w:right w:w="130" w:type="dxa"/>
            </w:tcMar>
          </w:tcPr>
          <w:p w14:paraId="7D52971D" w14:textId="77777777" w:rsidR="00CF14F4" w:rsidRPr="00E75394" w:rsidRDefault="00CF14F4" w:rsidP="00333FC4">
            <w:pPr>
              <w:rPr>
                <w:rFonts w:ascii="Calibri" w:hAnsi="Calibri" w:cs="Calibri"/>
              </w:rPr>
            </w:pPr>
            <w:r w:rsidRPr="00E75394">
              <w:rPr>
                <w:rFonts w:ascii="Calibri" w:hAnsi="Calibri" w:cs="Calibri"/>
                <w:b/>
                <w:bCs/>
              </w:rPr>
              <w:t>Aplicación típica</w:t>
            </w:r>
          </w:p>
        </w:tc>
        <w:tc>
          <w:tcPr>
            <w:tcW w:w="3263" w:type="dxa"/>
            <w:shd w:val="clear" w:color="auto" w:fill="FFFFFF" w:themeFill="background1"/>
            <w:tcMar>
              <w:top w:w="85" w:type="dxa"/>
              <w:left w:w="130" w:type="dxa"/>
              <w:bottom w:w="85" w:type="dxa"/>
              <w:right w:w="130" w:type="dxa"/>
            </w:tcMar>
          </w:tcPr>
          <w:p w14:paraId="647C1F6E" w14:textId="6308D69A" w:rsidR="00CF14F4" w:rsidRPr="00E75394" w:rsidRDefault="00CF14F4" w:rsidP="00333FC4">
            <w:pPr>
              <w:rPr>
                <w:rFonts w:ascii="Calibri" w:hAnsi="Calibri" w:cs="Calibri"/>
              </w:rPr>
            </w:pPr>
            <w:r w:rsidRPr="00E75394">
              <w:rPr>
                <w:rFonts w:ascii="Calibri" w:hAnsi="Calibri" w:cs="Calibri"/>
              </w:rPr>
              <w:t xml:space="preserve">Empresas que licitan contratos </w:t>
            </w:r>
            <w:r w:rsidR="00E75394" w:rsidRPr="00E75394">
              <w:rPr>
                <w:rFonts w:ascii="Calibri" w:hAnsi="Calibri" w:cs="Calibri"/>
              </w:rPr>
              <w:t>GOV</w:t>
            </w:r>
            <w:r w:rsidRPr="00E75394">
              <w:rPr>
                <w:rFonts w:ascii="Calibri" w:hAnsi="Calibri" w:cs="Calibri"/>
              </w:rPr>
              <w:t>.</w:t>
            </w:r>
          </w:p>
        </w:tc>
        <w:tc>
          <w:tcPr>
            <w:tcW w:w="3263" w:type="dxa"/>
            <w:shd w:val="clear" w:color="auto" w:fill="FFFFFF" w:themeFill="background1"/>
            <w:tcMar>
              <w:top w:w="85" w:type="dxa"/>
              <w:left w:w="130" w:type="dxa"/>
              <w:bottom w:w="85" w:type="dxa"/>
              <w:right w:w="130" w:type="dxa"/>
            </w:tcMar>
          </w:tcPr>
          <w:p w14:paraId="08CEAE62" w14:textId="79628D78" w:rsidR="00CF14F4" w:rsidRPr="00E75394" w:rsidRDefault="00CF14F4" w:rsidP="00333FC4">
            <w:pPr>
              <w:rPr>
                <w:rFonts w:ascii="Calibri" w:hAnsi="Calibri" w:cs="Calibri"/>
              </w:rPr>
            </w:pPr>
            <w:r w:rsidRPr="00E75394">
              <w:rPr>
                <w:rFonts w:ascii="Calibri" w:hAnsi="Calibri" w:cs="Calibri"/>
              </w:rPr>
              <w:t>Organizaciones con mejora continua interna</w:t>
            </w:r>
            <w:r w:rsidR="00E75394">
              <w:rPr>
                <w:rFonts w:ascii="Calibri" w:hAnsi="Calibri" w:cs="Calibri"/>
              </w:rPr>
              <w:t>.</w:t>
            </w:r>
          </w:p>
        </w:tc>
      </w:tr>
      <w:tr w:rsidR="00CF14F4" w:rsidRPr="00E75394" w14:paraId="067DA5BD" w14:textId="77777777" w:rsidTr="00CF14F4">
        <w:trPr>
          <w:jc w:val="center"/>
        </w:trPr>
        <w:tc>
          <w:tcPr>
            <w:tcW w:w="2500" w:type="dxa"/>
            <w:shd w:val="clear" w:color="auto" w:fill="FFFFFF" w:themeFill="background1"/>
            <w:tcMar>
              <w:top w:w="85" w:type="dxa"/>
              <w:left w:w="130" w:type="dxa"/>
              <w:bottom w:w="85" w:type="dxa"/>
              <w:right w:w="130" w:type="dxa"/>
            </w:tcMar>
          </w:tcPr>
          <w:p w14:paraId="5803FF57" w14:textId="77777777" w:rsidR="00CF14F4" w:rsidRPr="00E75394" w:rsidRDefault="00CF14F4" w:rsidP="00333FC4">
            <w:pPr>
              <w:rPr>
                <w:rFonts w:ascii="Calibri" w:hAnsi="Calibri" w:cs="Calibri"/>
              </w:rPr>
            </w:pPr>
            <w:r w:rsidRPr="00E75394">
              <w:rPr>
                <w:rFonts w:ascii="Calibri" w:hAnsi="Calibri" w:cs="Calibri"/>
                <w:b/>
                <w:bCs/>
              </w:rPr>
              <w:t>Tiempo para evaluar</w:t>
            </w:r>
          </w:p>
        </w:tc>
        <w:tc>
          <w:tcPr>
            <w:tcW w:w="3263" w:type="dxa"/>
            <w:shd w:val="clear" w:color="auto" w:fill="FFFFFF" w:themeFill="background1"/>
            <w:tcMar>
              <w:top w:w="85" w:type="dxa"/>
              <w:left w:w="130" w:type="dxa"/>
              <w:bottom w:w="85" w:type="dxa"/>
              <w:right w:w="130" w:type="dxa"/>
            </w:tcMar>
          </w:tcPr>
          <w:p w14:paraId="2C679A14" w14:textId="651DC449" w:rsidR="00CF14F4" w:rsidRPr="00E75394" w:rsidRDefault="00CF14F4" w:rsidP="00333FC4">
            <w:pPr>
              <w:rPr>
                <w:rFonts w:ascii="Calibri" w:hAnsi="Calibri" w:cs="Calibri"/>
              </w:rPr>
            </w:pPr>
            <w:r w:rsidRPr="00E75394">
              <w:rPr>
                <w:rFonts w:ascii="Calibri" w:hAnsi="Calibri" w:cs="Calibri"/>
              </w:rPr>
              <w:t>Mayor — evalúa todo simultáneamente</w:t>
            </w:r>
            <w:r w:rsidR="00E75394" w:rsidRPr="00E75394">
              <w:rPr>
                <w:rFonts w:ascii="Calibri" w:hAnsi="Calibri" w:cs="Calibri"/>
              </w:rPr>
              <w:t>.</w:t>
            </w:r>
          </w:p>
        </w:tc>
        <w:tc>
          <w:tcPr>
            <w:tcW w:w="3263" w:type="dxa"/>
            <w:shd w:val="clear" w:color="auto" w:fill="FFFFFF" w:themeFill="background1"/>
            <w:tcMar>
              <w:top w:w="85" w:type="dxa"/>
              <w:left w:w="130" w:type="dxa"/>
              <w:bottom w:w="85" w:type="dxa"/>
              <w:right w:w="130" w:type="dxa"/>
            </w:tcMar>
          </w:tcPr>
          <w:p w14:paraId="1D8EB334" w14:textId="54DA2BE1" w:rsidR="00CF14F4" w:rsidRPr="00E75394" w:rsidRDefault="00CF14F4" w:rsidP="00333FC4">
            <w:pPr>
              <w:rPr>
                <w:rFonts w:ascii="Calibri" w:hAnsi="Calibri" w:cs="Calibri"/>
              </w:rPr>
            </w:pPr>
            <w:r w:rsidRPr="00E75394">
              <w:rPr>
                <w:rFonts w:ascii="Calibri" w:hAnsi="Calibri" w:cs="Calibri"/>
              </w:rPr>
              <w:t>Menor — se puede hacer por etapas</w:t>
            </w:r>
            <w:r w:rsidR="00E75394">
              <w:rPr>
                <w:rFonts w:ascii="Calibri" w:hAnsi="Calibri" w:cs="Calibri"/>
              </w:rPr>
              <w:t>.</w:t>
            </w:r>
          </w:p>
        </w:tc>
      </w:tr>
    </w:tbl>
    <w:p w14:paraId="1C8E4321" w14:textId="77777777" w:rsidR="00CF14F4" w:rsidRDefault="00CF14F4" w:rsidP="00CF14F4">
      <w:pPr>
        <w:pStyle w:val="NormalWeb"/>
        <w:spacing w:before="0" w:beforeAutospacing="0" w:after="0" w:afterAutospacing="0" w:line="360" w:lineRule="auto"/>
        <w:ind w:left="720"/>
        <w:rPr>
          <w:rFonts w:ascii="Calibri" w:hAnsi="Calibri" w:cs="Calibri"/>
          <w:sz w:val="22"/>
          <w:szCs w:val="22"/>
        </w:rPr>
      </w:pPr>
    </w:p>
    <w:p w14:paraId="0B605B25" w14:textId="147E2B09" w:rsidR="00CF14F4" w:rsidRPr="00BD331C" w:rsidRDefault="00E75394" w:rsidP="00BD331C">
      <w:pPr>
        <w:pStyle w:val="NormalWeb"/>
        <w:spacing w:before="0" w:beforeAutospacing="0" w:after="0" w:afterAutospacing="0" w:line="360" w:lineRule="auto"/>
        <w:ind w:left="720"/>
        <w:jc w:val="center"/>
        <w:rPr>
          <w:rFonts w:ascii="Calibri" w:hAnsi="Calibri" w:cs="Calibri"/>
          <w:sz w:val="22"/>
          <w:szCs w:val="22"/>
        </w:rPr>
      </w:pPr>
      <w:r w:rsidRPr="00E75394">
        <w:rPr>
          <w:rFonts w:ascii="Calibri" w:hAnsi="Calibri" w:cs="Calibri"/>
          <w:b/>
          <w:bCs/>
          <w:sz w:val="22"/>
          <w:szCs w:val="22"/>
          <w:highlight w:val="green"/>
        </w:rPr>
        <w:t>Elección práctica:</w:t>
      </w:r>
      <w:r w:rsidR="00CF14F4" w:rsidRPr="00E75394">
        <w:rPr>
          <w:rFonts w:ascii="Calibri" w:hAnsi="Calibri" w:cs="Calibri"/>
          <w:sz w:val="22"/>
          <w:szCs w:val="22"/>
          <w:highlight w:val="green"/>
        </w:rPr>
        <w:t xml:space="preserve"> </w:t>
      </w:r>
      <w:r>
        <w:rPr>
          <w:rFonts w:ascii="Calibri" w:hAnsi="Calibri" w:cs="Calibri"/>
          <w:sz w:val="22"/>
          <w:szCs w:val="22"/>
          <w:highlight w:val="green"/>
        </w:rPr>
        <w:t>l</w:t>
      </w:r>
      <w:r w:rsidR="00CF14F4" w:rsidRPr="00E75394">
        <w:rPr>
          <w:rFonts w:ascii="Calibri" w:hAnsi="Calibri" w:cs="Calibri"/>
          <w:sz w:val="22"/>
          <w:szCs w:val="22"/>
          <w:highlight w:val="green"/>
        </w:rPr>
        <w:t xml:space="preserve">as </w:t>
      </w:r>
      <w:r w:rsidR="00F05C26" w:rsidRPr="00E75394">
        <w:rPr>
          <w:rFonts w:ascii="Calibri" w:hAnsi="Calibri" w:cs="Calibri"/>
          <w:sz w:val="22"/>
          <w:szCs w:val="22"/>
          <w:highlight w:val="green"/>
        </w:rPr>
        <w:t>organizaciones que compiten por contratos gubernamentales o corporativos</w:t>
      </w:r>
      <w:r w:rsidR="00C93F77">
        <w:rPr>
          <w:rFonts w:ascii="Calibri" w:hAnsi="Calibri" w:cs="Calibri"/>
          <w:sz w:val="22"/>
          <w:szCs w:val="22"/>
          <w:highlight w:val="green"/>
        </w:rPr>
        <w:t>,</w:t>
      </w:r>
      <w:r w:rsidR="00F05C26" w:rsidRPr="00E75394">
        <w:rPr>
          <w:rFonts w:ascii="Calibri" w:hAnsi="Calibri" w:cs="Calibri"/>
          <w:sz w:val="22"/>
          <w:szCs w:val="22"/>
          <w:highlight w:val="green"/>
        </w:rPr>
        <w:t xml:space="preserve"> generalmente optan por la representación escalonada porque el mercado la reconoce y valora. </w:t>
      </w:r>
      <w:r w:rsidR="00C93F77">
        <w:rPr>
          <w:rFonts w:ascii="Calibri" w:hAnsi="Calibri" w:cs="Calibri"/>
          <w:sz w:val="22"/>
          <w:szCs w:val="22"/>
          <w:highlight w:val="green"/>
        </w:rPr>
        <w:t>L</w:t>
      </w:r>
      <w:r w:rsidR="00F05C26" w:rsidRPr="00E75394">
        <w:rPr>
          <w:rFonts w:ascii="Calibri" w:hAnsi="Calibri" w:cs="Calibri"/>
          <w:sz w:val="22"/>
          <w:szCs w:val="22"/>
          <w:highlight w:val="green"/>
        </w:rPr>
        <w:t>as organizaciones en proceso de mejora interna sin presión de certificación optan por la continua por su flexibilidad.</w:t>
      </w:r>
    </w:p>
    <w:p w14:paraId="1C036BBF" w14:textId="77777777" w:rsidR="00CF14F4" w:rsidRDefault="00CF14F4" w:rsidP="00CF14F4">
      <w:pPr>
        <w:pStyle w:val="NormalWeb"/>
        <w:spacing w:before="0" w:beforeAutospacing="0" w:after="0" w:afterAutospacing="0" w:line="360" w:lineRule="auto"/>
        <w:ind w:left="720"/>
        <w:rPr>
          <w:rFonts w:ascii="Calibri" w:hAnsi="Calibri" w:cs="Calibri"/>
          <w:sz w:val="22"/>
          <w:szCs w:val="22"/>
        </w:rPr>
      </w:pPr>
    </w:p>
    <w:p w14:paraId="70EEE24E" w14:textId="5A9BBE73" w:rsidR="00D53E48" w:rsidRDefault="00222EDA" w:rsidP="006B3016">
      <w:pPr>
        <w:pStyle w:val="NormalWeb"/>
        <w:numPr>
          <w:ilvl w:val="0"/>
          <w:numId w:val="24"/>
        </w:numPr>
        <w:spacing w:before="0" w:beforeAutospacing="0" w:after="0" w:afterAutospacing="0" w:line="360" w:lineRule="auto"/>
        <w:rPr>
          <w:rFonts w:ascii="Calibri" w:hAnsi="Calibri" w:cs="Calibri"/>
          <w:b/>
          <w:bCs/>
          <w:sz w:val="22"/>
          <w:szCs w:val="22"/>
        </w:rPr>
      </w:pPr>
      <w:r w:rsidRPr="00222EDA">
        <w:rPr>
          <w:rFonts w:ascii="Calibri" w:hAnsi="Calibri" w:cs="Calibri"/>
          <w:b/>
          <w:bCs/>
          <w:sz w:val="22"/>
          <w:szCs w:val="22"/>
        </w:rPr>
        <w:t xml:space="preserve">Implementación de CMMI en </w:t>
      </w:r>
      <w:r w:rsidR="00BD331C" w:rsidRPr="00222EDA">
        <w:rPr>
          <w:rFonts w:ascii="Calibri" w:hAnsi="Calibri" w:cs="Calibri"/>
          <w:b/>
          <w:bCs/>
          <w:sz w:val="22"/>
          <w:szCs w:val="22"/>
        </w:rPr>
        <w:t>organizaciones</w:t>
      </w:r>
    </w:p>
    <w:p w14:paraId="635325E3" w14:textId="124170EC" w:rsidR="00222EDA" w:rsidRPr="00222EDA" w:rsidRDefault="00222EDA" w:rsidP="00BD331C">
      <w:pPr>
        <w:pStyle w:val="NormalWeb"/>
        <w:spacing w:line="360" w:lineRule="auto"/>
        <w:jc w:val="both"/>
        <w:rPr>
          <w:rFonts w:ascii="Calibri" w:hAnsi="Calibri" w:cs="Calibri"/>
          <w:sz w:val="22"/>
          <w:szCs w:val="22"/>
        </w:rPr>
      </w:pPr>
      <w:r w:rsidRPr="00222EDA">
        <w:rPr>
          <w:rFonts w:ascii="Calibri" w:hAnsi="Calibri" w:cs="Calibri"/>
          <w:sz w:val="22"/>
          <w:szCs w:val="22"/>
        </w:rPr>
        <w:t xml:space="preserve">Adoptar CMMI no es instalar un </w:t>
      </w:r>
      <w:r w:rsidRPr="00394B29">
        <w:rPr>
          <w:rFonts w:ascii="Calibri" w:hAnsi="Calibri" w:cs="Calibri"/>
          <w:i/>
          <w:iCs/>
          <w:sz w:val="22"/>
          <w:szCs w:val="22"/>
        </w:rPr>
        <w:t>software</w:t>
      </w:r>
      <w:r w:rsidRPr="00222EDA">
        <w:rPr>
          <w:rFonts w:ascii="Calibri" w:hAnsi="Calibri" w:cs="Calibri"/>
          <w:sz w:val="22"/>
          <w:szCs w:val="22"/>
        </w:rPr>
        <w:t xml:space="preserve"> ni crear documentación</w:t>
      </w:r>
      <w:r w:rsidR="00394B29">
        <w:rPr>
          <w:rFonts w:ascii="Calibri" w:hAnsi="Calibri" w:cs="Calibri"/>
          <w:sz w:val="22"/>
          <w:szCs w:val="22"/>
        </w:rPr>
        <w:t>; e</w:t>
      </w:r>
      <w:r w:rsidRPr="00222EDA">
        <w:rPr>
          <w:rFonts w:ascii="Calibri" w:hAnsi="Calibri" w:cs="Calibri"/>
          <w:sz w:val="22"/>
          <w:szCs w:val="22"/>
        </w:rPr>
        <w:t xml:space="preserve">s un proceso de transformación cultural y de procesos que típicamente toma entre 12 y 36 meses para alcanzar el </w:t>
      </w:r>
      <w:r w:rsidR="00394B29">
        <w:rPr>
          <w:rFonts w:ascii="Calibri" w:hAnsi="Calibri" w:cs="Calibri"/>
          <w:sz w:val="22"/>
          <w:szCs w:val="22"/>
        </w:rPr>
        <w:t>n</w:t>
      </w:r>
      <w:r w:rsidRPr="00222EDA">
        <w:rPr>
          <w:rFonts w:ascii="Calibri" w:hAnsi="Calibri" w:cs="Calibri"/>
          <w:sz w:val="22"/>
          <w:szCs w:val="22"/>
        </w:rPr>
        <w:t>ivel 3, dependiendo del tamaño de la organización, su cultura y su punto de partida.</w:t>
      </w:r>
      <w:r w:rsidR="00394B29">
        <w:rPr>
          <w:rFonts w:ascii="Calibri" w:hAnsi="Calibri" w:cs="Calibri"/>
          <w:sz w:val="22"/>
          <w:szCs w:val="22"/>
        </w:rPr>
        <w:t xml:space="preserve"> A continuación, la </w:t>
      </w:r>
      <w:commentRangeStart w:id="33"/>
      <w:r w:rsidR="00394B29">
        <w:rPr>
          <w:rFonts w:ascii="Calibri" w:hAnsi="Calibri" w:cs="Calibri"/>
          <w:sz w:val="22"/>
          <w:szCs w:val="22"/>
        </w:rPr>
        <w:t>explicación de cada paso</w:t>
      </w:r>
      <w:r w:rsidR="00FA65F6">
        <w:rPr>
          <w:rFonts w:ascii="Calibri" w:hAnsi="Calibri" w:cs="Calibri"/>
          <w:sz w:val="22"/>
          <w:szCs w:val="22"/>
        </w:rPr>
        <w:t xml:space="preserve"> y su respectivo procedimiento</w:t>
      </w:r>
      <w:r w:rsidR="00394B29">
        <w:rPr>
          <w:rFonts w:ascii="Calibri" w:hAnsi="Calibri" w:cs="Calibri"/>
          <w:sz w:val="22"/>
          <w:szCs w:val="22"/>
        </w:rPr>
        <w:t>:</w:t>
      </w:r>
      <w:commentRangeEnd w:id="33"/>
      <w:r w:rsidR="00CB3B1E">
        <w:rPr>
          <w:rStyle w:val="Refdecomentario"/>
          <w:rFonts w:ascii="Arial" w:eastAsia="Arial" w:hAnsi="Arial" w:cs="Arial"/>
        </w:rPr>
        <w:commentReference w:id="33"/>
      </w:r>
    </w:p>
    <w:p w14:paraId="0287C285" w14:textId="41A7D6FF" w:rsidR="00B17009" w:rsidRDefault="00222EDA" w:rsidP="006B3016">
      <w:pPr>
        <w:pStyle w:val="NormalWeb"/>
        <w:numPr>
          <w:ilvl w:val="0"/>
          <w:numId w:val="38"/>
        </w:numPr>
        <w:spacing w:before="0" w:beforeAutospacing="0" w:after="0" w:afterAutospacing="0" w:line="360" w:lineRule="auto"/>
        <w:rPr>
          <w:rFonts w:ascii="Calibri" w:hAnsi="Calibri" w:cs="Calibri"/>
          <w:b/>
          <w:bCs/>
          <w:sz w:val="22"/>
          <w:szCs w:val="22"/>
        </w:rPr>
      </w:pPr>
      <w:r w:rsidRPr="00222EDA">
        <w:rPr>
          <w:rFonts w:ascii="Calibri" w:hAnsi="Calibri" w:cs="Calibri"/>
          <w:b/>
          <w:bCs/>
          <w:sz w:val="22"/>
          <w:szCs w:val="22"/>
        </w:rPr>
        <w:t>Paso 1</w:t>
      </w:r>
      <w:r w:rsidR="00B17009">
        <w:rPr>
          <w:rFonts w:ascii="Calibri" w:hAnsi="Calibri" w:cs="Calibri"/>
          <w:b/>
          <w:bCs/>
          <w:sz w:val="22"/>
          <w:szCs w:val="22"/>
        </w:rPr>
        <w:t>.</w:t>
      </w:r>
      <w:r w:rsidRPr="00222EDA">
        <w:rPr>
          <w:rFonts w:ascii="Calibri" w:hAnsi="Calibri" w:cs="Calibri"/>
          <w:b/>
          <w:bCs/>
          <w:sz w:val="22"/>
          <w:szCs w:val="22"/>
        </w:rPr>
        <w:t xml:space="preserve"> Evaluación </w:t>
      </w:r>
      <w:r w:rsidR="00D128AD">
        <w:rPr>
          <w:rFonts w:ascii="Calibri" w:hAnsi="Calibri" w:cs="Calibri"/>
          <w:b/>
          <w:bCs/>
          <w:sz w:val="22"/>
          <w:szCs w:val="22"/>
        </w:rPr>
        <w:t>i</w:t>
      </w:r>
      <w:r w:rsidRPr="00222EDA">
        <w:rPr>
          <w:rFonts w:ascii="Calibri" w:hAnsi="Calibri" w:cs="Calibri"/>
          <w:b/>
          <w:bCs/>
          <w:sz w:val="22"/>
          <w:szCs w:val="22"/>
        </w:rPr>
        <w:t>nicial (SCAMPI B/C) — Mes 1–2</w:t>
      </w:r>
    </w:p>
    <w:p w14:paraId="5EA4F9A8" w14:textId="56908D40" w:rsidR="00222EDA" w:rsidRPr="00B17009" w:rsidRDefault="00222EDA" w:rsidP="00B17009">
      <w:pPr>
        <w:pStyle w:val="NormalWeb"/>
        <w:spacing w:before="0" w:beforeAutospacing="0" w:after="0" w:afterAutospacing="0" w:line="360" w:lineRule="auto"/>
        <w:rPr>
          <w:rFonts w:ascii="Calibri" w:hAnsi="Calibri" w:cs="Calibri"/>
          <w:b/>
          <w:bCs/>
          <w:sz w:val="22"/>
          <w:szCs w:val="22"/>
        </w:rPr>
      </w:pPr>
      <w:r w:rsidRPr="00B17009">
        <w:rPr>
          <w:rFonts w:ascii="Calibri" w:hAnsi="Calibri" w:cs="Calibri"/>
          <w:sz w:val="22"/>
          <w:szCs w:val="22"/>
        </w:rPr>
        <w:t>Realizar una evaluación diagnóstica para determinar el nivel de madurez actual y las brechas respecto al nivel objetivo.</w:t>
      </w:r>
    </w:p>
    <w:p w14:paraId="7A0A963E" w14:textId="6D7D62AB" w:rsidR="00222EDA" w:rsidRPr="00222EDA" w:rsidRDefault="00222EDA" w:rsidP="006B3016">
      <w:pPr>
        <w:pStyle w:val="NormalWeb"/>
        <w:numPr>
          <w:ilvl w:val="1"/>
          <w:numId w:val="39"/>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 xml:space="preserve">Contratar un </w:t>
      </w:r>
      <w:r w:rsidR="00FA65F6" w:rsidRPr="00FA65F6">
        <w:rPr>
          <w:rFonts w:ascii="Calibri" w:hAnsi="Calibri" w:cs="Calibri"/>
          <w:i/>
          <w:iCs/>
          <w:sz w:val="22"/>
          <w:szCs w:val="22"/>
        </w:rPr>
        <w:t>lead appraiser</w:t>
      </w:r>
      <w:r w:rsidR="00FA65F6" w:rsidRPr="00222EDA">
        <w:rPr>
          <w:rFonts w:ascii="Calibri" w:hAnsi="Calibri" w:cs="Calibri"/>
          <w:sz w:val="22"/>
          <w:szCs w:val="22"/>
        </w:rPr>
        <w:t xml:space="preserve"> </w:t>
      </w:r>
      <w:r w:rsidRPr="00222EDA">
        <w:rPr>
          <w:rFonts w:ascii="Calibri" w:hAnsi="Calibri" w:cs="Calibri"/>
          <w:sz w:val="22"/>
          <w:szCs w:val="22"/>
        </w:rPr>
        <w:t>certificado por el CMMI Institute</w:t>
      </w:r>
      <w:r w:rsidR="00FA65F6">
        <w:rPr>
          <w:rFonts w:ascii="Calibri" w:hAnsi="Calibri" w:cs="Calibri"/>
          <w:sz w:val="22"/>
          <w:szCs w:val="22"/>
        </w:rPr>
        <w:t>.</w:t>
      </w:r>
    </w:p>
    <w:p w14:paraId="0332BE2A" w14:textId="2D4275BB" w:rsidR="00222EDA" w:rsidRPr="00222EDA" w:rsidRDefault="00222EDA" w:rsidP="006B3016">
      <w:pPr>
        <w:pStyle w:val="NormalWeb"/>
        <w:numPr>
          <w:ilvl w:val="1"/>
          <w:numId w:val="39"/>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 xml:space="preserve">Seleccionar el nivel objetivo (típicamente </w:t>
      </w:r>
      <w:r w:rsidR="00FA65F6">
        <w:rPr>
          <w:rFonts w:ascii="Calibri" w:hAnsi="Calibri" w:cs="Calibri"/>
          <w:sz w:val="22"/>
          <w:szCs w:val="22"/>
        </w:rPr>
        <w:t>n</w:t>
      </w:r>
      <w:r w:rsidRPr="00222EDA">
        <w:rPr>
          <w:rFonts w:ascii="Calibri" w:hAnsi="Calibri" w:cs="Calibri"/>
          <w:sz w:val="22"/>
          <w:szCs w:val="22"/>
        </w:rPr>
        <w:t>ivel 2 o 3 como primera meta)</w:t>
      </w:r>
      <w:r w:rsidR="00FA65F6">
        <w:rPr>
          <w:rFonts w:ascii="Calibri" w:hAnsi="Calibri" w:cs="Calibri"/>
          <w:sz w:val="22"/>
          <w:szCs w:val="22"/>
        </w:rPr>
        <w:t>.</w:t>
      </w:r>
    </w:p>
    <w:p w14:paraId="4CB60BA0" w14:textId="69AB56CE" w:rsidR="00222EDA" w:rsidRPr="00222EDA" w:rsidRDefault="00222EDA" w:rsidP="006B3016">
      <w:pPr>
        <w:pStyle w:val="NormalWeb"/>
        <w:numPr>
          <w:ilvl w:val="1"/>
          <w:numId w:val="39"/>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Documentar el estado actual de los procesos vs. prácticas CMMI requeridas</w:t>
      </w:r>
      <w:r w:rsidR="00FA65F6">
        <w:rPr>
          <w:rFonts w:ascii="Calibri" w:hAnsi="Calibri" w:cs="Calibri"/>
          <w:sz w:val="22"/>
          <w:szCs w:val="22"/>
        </w:rPr>
        <w:t>.</w:t>
      </w:r>
    </w:p>
    <w:p w14:paraId="7EE8E612" w14:textId="1EAD2480" w:rsidR="00222EDA" w:rsidRPr="00222EDA" w:rsidRDefault="00222EDA" w:rsidP="006B3016">
      <w:pPr>
        <w:pStyle w:val="NormalWeb"/>
        <w:numPr>
          <w:ilvl w:val="1"/>
          <w:numId w:val="39"/>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 xml:space="preserve">Identificar y priorizar brechas </w:t>
      </w:r>
      <w:r w:rsidR="00FA65F6" w:rsidRPr="00222EDA">
        <w:rPr>
          <w:rFonts w:ascii="Calibri" w:hAnsi="Calibri" w:cs="Calibri"/>
          <w:sz w:val="22"/>
          <w:szCs w:val="22"/>
        </w:rPr>
        <w:t>por área de proceso</w:t>
      </w:r>
      <w:r w:rsidR="00FA65F6">
        <w:rPr>
          <w:rFonts w:ascii="Calibri" w:hAnsi="Calibri" w:cs="Calibri"/>
          <w:sz w:val="22"/>
          <w:szCs w:val="22"/>
        </w:rPr>
        <w:t>.</w:t>
      </w:r>
    </w:p>
    <w:p w14:paraId="08293519" w14:textId="77777777" w:rsidR="00B17009" w:rsidRDefault="00B17009" w:rsidP="00B17009">
      <w:pPr>
        <w:pStyle w:val="NormalWeb"/>
        <w:spacing w:before="0" w:beforeAutospacing="0" w:after="0" w:afterAutospacing="0" w:line="360" w:lineRule="auto"/>
        <w:rPr>
          <w:rFonts w:ascii="Calibri" w:hAnsi="Calibri" w:cs="Calibri"/>
          <w:b/>
          <w:bCs/>
          <w:sz w:val="22"/>
          <w:szCs w:val="22"/>
        </w:rPr>
      </w:pPr>
    </w:p>
    <w:p w14:paraId="73417E38" w14:textId="169E5BD2" w:rsidR="00222EDA" w:rsidRPr="00222EDA" w:rsidRDefault="00222EDA" w:rsidP="006B3016">
      <w:pPr>
        <w:pStyle w:val="NormalWeb"/>
        <w:numPr>
          <w:ilvl w:val="0"/>
          <w:numId w:val="38"/>
        </w:numPr>
        <w:spacing w:before="0" w:beforeAutospacing="0" w:after="0" w:afterAutospacing="0" w:line="360" w:lineRule="auto"/>
        <w:rPr>
          <w:rFonts w:ascii="Calibri" w:hAnsi="Calibri" w:cs="Calibri"/>
          <w:b/>
          <w:bCs/>
          <w:sz w:val="22"/>
          <w:szCs w:val="22"/>
        </w:rPr>
      </w:pPr>
      <w:r w:rsidRPr="00222EDA">
        <w:rPr>
          <w:rFonts w:ascii="Calibri" w:hAnsi="Calibri" w:cs="Calibri"/>
          <w:b/>
          <w:bCs/>
          <w:sz w:val="22"/>
          <w:szCs w:val="22"/>
        </w:rPr>
        <w:t>Paso 2</w:t>
      </w:r>
      <w:r w:rsidR="00FA65F6">
        <w:rPr>
          <w:rFonts w:ascii="Calibri" w:hAnsi="Calibri" w:cs="Calibri"/>
          <w:b/>
          <w:bCs/>
          <w:sz w:val="22"/>
          <w:szCs w:val="22"/>
        </w:rPr>
        <w:t xml:space="preserve">. </w:t>
      </w:r>
      <w:r w:rsidRPr="00222EDA">
        <w:rPr>
          <w:rFonts w:ascii="Calibri" w:hAnsi="Calibri" w:cs="Calibri"/>
          <w:b/>
          <w:bCs/>
          <w:sz w:val="22"/>
          <w:szCs w:val="22"/>
        </w:rPr>
        <w:t xml:space="preserve">Planificación de la </w:t>
      </w:r>
      <w:r w:rsidR="004511F5" w:rsidRPr="00222EDA">
        <w:rPr>
          <w:rFonts w:ascii="Calibri" w:hAnsi="Calibri" w:cs="Calibri"/>
          <w:b/>
          <w:bCs/>
          <w:sz w:val="22"/>
          <w:szCs w:val="22"/>
        </w:rPr>
        <w:t xml:space="preserve">mejora </w:t>
      </w:r>
      <w:r w:rsidRPr="00222EDA">
        <w:rPr>
          <w:rFonts w:ascii="Calibri" w:hAnsi="Calibri" w:cs="Calibri"/>
          <w:b/>
          <w:bCs/>
          <w:sz w:val="22"/>
          <w:szCs w:val="22"/>
        </w:rPr>
        <w:t>— Mes 2–3</w:t>
      </w:r>
    </w:p>
    <w:p w14:paraId="32943291" w14:textId="77777777" w:rsidR="00222EDA" w:rsidRPr="00222EDA" w:rsidRDefault="00222EDA" w:rsidP="00B17009">
      <w:pPr>
        <w:pStyle w:val="NormalWeb"/>
        <w:spacing w:before="0" w:beforeAutospacing="0" w:after="0" w:afterAutospacing="0" w:line="360" w:lineRule="auto"/>
        <w:rPr>
          <w:rFonts w:ascii="Calibri" w:hAnsi="Calibri" w:cs="Calibri"/>
          <w:sz w:val="22"/>
          <w:szCs w:val="22"/>
        </w:rPr>
      </w:pPr>
      <w:r w:rsidRPr="00222EDA">
        <w:rPr>
          <w:rFonts w:ascii="Calibri" w:hAnsi="Calibri" w:cs="Calibri"/>
          <w:sz w:val="22"/>
          <w:szCs w:val="22"/>
        </w:rPr>
        <w:t>Diseñar un plan de mejora realista con responsables, recursos, cronograma e indicadores de éxito.</w:t>
      </w:r>
    </w:p>
    <w:p w14:paraId="7A64A0D7" w14:textId="4A42A94E" w:rsidR="00222EDA" w:rsidRPr="00222EDA" w:rsidRDefault="00222EDA" w:rsidP="006B3016">
      <w:pPr>
        <w:pStyle w:val="NormalWeb"/>
        <w:numPr>
          <w:ilvl w:val="1"/>
          <w:numId w:val="40"/>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Conformar el SEPG: Software Engineering Process Group (equipo multidisciplinario de implementación)</w:t>
      </w:r>
      <w:r w:rsidR="006004CD">
        <w:rPr>
          <w:rFonts w:ascii="Calibri" w:hAnsi="Calibri" w:cs="Calibri"/>
          <w:sz w:val="22"/>
          <w:szCs w:val="22"/>
        </w:rPr>
        <w:t>.</w:t>
      </w:r>
    </w:p>
    <w:p w14:paraId="017B52D8" w14:textId="07396B24" w:rsidR="00222EDA" w:rsidRPr="00222EDA" w:rsidRDefault="006004CD" w:rsidP="006B3016">
      <w:pPr>
        <w:pStyle w:val="NormalWeb"/>
        <w:numPr>
          <w:ilvl w:val="1"/>
          <w:numId w:val="40"/>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Priorizar áreas de proceso según el nivel objetivo y las brechas identificadas</w:t>
      </w:r>
      <w:r>
        <w:rPr>
          <w:rFonts w:ascii="Calibri" w:hAnsi="Calibri" w:cs="Calibri"/>
          <w:sz w:val="22"/>
          <w:szCs w:val="22"/>
        </w:rPr>
        <w:t>.</w:t>
      </w:r>
    </w:p>
    <w:p w14:paraId="7325C9F5" w14:textId="072A7F50" w:rsidR="00222EDA" w:rsidRPr="00222EDA" w:rsidRDefault="006004CD" w:rsidP="006B3016">
      <w:pPr>
        <w:pStyle w:val="NormalWeb"/>
        <w:numPr>
          <w:ilvl w:val="1"/>
          <w:numId w:val="40"/>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lastRenderedPageBreak/>
        <w:t>Estimar presupuesto: capacitación, consultoría, herramientas de soporte</w:t>
      </w:r>
      <w:r>
        <w:rPr>
          <w:rFonts w:ascii="Calibri" w:hAnsi="Calibri" w:cs="Calibri"/>
          <w:sz w:val="22"/>
          <w:szCs w:val="22"/>
        </w:rPr>
        <w:t>.</w:t>
      </w:r>
    </w:p>
    <w:p w14:paraId="0BC1C3A1" w14:textId="5BF8C238" w:rsidR="00222EDA" w:rsidRPr="00222EDA" w:rsidRDefault="006004CD" w:rsidP="006B3016">
      <w:pPr>
        <w:pStyle w:val="NormalWeb"/>
        <w:numPr>
          <w:ilvl w:val="1"/>
          <w:numId w:val="40"/>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Establecer indicadores de avance del plan de implementación</w:t>
      </w:r>
      <w:r>
        <w:rPr>
          <w:rFonts w:ascii="Calibri" w:hAnsi="Calibri" w:cs="Calibri"/>
          <w:sz w:val="22"/>
          <w:szCs w:val="22"/>
        </w:rPr>
        <w:t>.</w:t>
      </w:r>
    </w:p>
    <w:p w14:paraId="23246F5A" w14:textId="77777777" w:rsidR="00FA65F6" w:rsidRDefault="00FA65F6" w:rsidP="00FA65F6">
      <w:pPr>
        <w:pStyle w:val="NormalWeb"/>
        <w:spacing w:before="0" w:beforeAutospacing="0" w:after="0" w:afterAutospacing="0" w:line="360" w:lineRule="auto"/>
        <w:rPr>
          <w:rFonts w:ascii="Calibri" w:hAnsi="Calibri" w:cs="Calibri"/>
          <w:b/>
          <w:bCs/>
          <w:sz w:val="22"/>
          <w:szCs w:val="22"/>
        </w:rPr>
      </w:pPr>
    </w:p>
    <w:p w14:paraId="346512BF" w14:textId="445B35E8" w:rsidR="00222EDA" w:rsidRPr="00222EDA" w:rsidRDefault="00222EDA" w:rsidP="006B3016">
      <w:pPr>
        <w:pStyle w:val="NormalWeb"/>
        <w:numPr>
          <w:ilvl w:val="0"/>
          <w:numId w:val="38"/>
        </w:numPr>
        <w:spacing w:before="0" w:beforeAutospacing="0" w:after="0" w:afterAutospacing="0" w:line="360" w:lineRule="auto"/>
        <w:rPr>
          <w:rFonts w:ascii="Calibri" w:hAnsi="Calibri" w:cs="Calibri"/>
          <w:b/>
          <w:bCs/>
          <w:sz w:val="22"/>
          <w:szCs w:val="22"/>
        </w:rPr>
      </w:pPr>
      <w:r w:rsidRPr="00222EDA">
        <w:rPr>
          <w:rFonts w:ascii="Calibri" w:hAnsi="Calibri" w:cs="Calibri"/>
          <w:b/>
          <w:bCs/>
          <w:sz w:val="22"/>
          <w:szCs w:val="22"/>
        </w:rPr>
        <w:t>Paso 3</w:t>
      </w:r>
      <w:r w:rsidR="004F59DB">
        <w:rPr>
          <w:rFonts w:ascii="Calibri" w:hAnsi="Calibri" w:cs="Calibri"/>
          <w:b/>
          <w:bCs/>
          <w:sz w:val="22"/>
          <w:szCs w:val="22"/>
        </w:rPr>
        <w:t>.</w:t>
      </w:r>
      <w:r w:rsidRPr="00222EDA">
        <w:rPr>
          <w:rFonts w:ascii="Calibri" w:hAnsi="Calibri" w:cs="Calibri"/>
          <w:b/>
          <w:bCs/>
          <w:sz w:val="22"/>
          <w:szCs w:val="22"/>
        </w:rPr>
        <w:t xml:space="preserve"> Capacitación del </w:t>
      </w:r>
      <w:r w:rsidR="004511F5" w:rsidRPr="00222EDA">
        <w:rPr>
          <w:rFonts w:ascii="Calibri" w:hAnsi="Calibri" w:cs="Calibri"/>
          <w:b/>
          <w:bCs/>
          <w:sz w:val="22"/>
          <w:szCs w:val="22"/>
        </w:rPr>
        <w:t xml:space="preserve">equipo </w:t>
      </w:r>
      <w:r w:rsidRPr="00222EDA">
        <w:rPr>
          <w:rFonts w:ascii="Calibri" w:hAnsi="Calibri" w:cs="Calibri"/>
          <w:b/>
          <w:bCs/>
          <w:sz w:val="22"/>
          <w:szCs w:val="22"/>
        </w:rPr>
        <w:t>— Mes 3–6</w:t>
      </w:r>
    </w:p>
    <w:p w14:paraId="248D07E0" w14:textId="77777777" w:rsidR="00222EDA" w:rsidRPr="00222EDA" w:rsidRDefault="00222EDA" w:rsidP="00FA65F6">
      <w:pPr>
        <w:pStyle w:val="NormalWeb"/>
        <w:spacing w:before="0" w:beforeAutospacing="0" w:after="0" w:afterAutospacing="0" w:line="360" w:lineRule="auto"/>
        <w:rPr>
          <w:rFonts w:ascii="Calibri" w:hAnsi="Calibri" w:cs="Calibri"/>
          <w:sz w:val="22"/>
          <w:szCs w:val="22"/>
        </w:rPr>
      </w:pPr>
      <w:r w:rsidRPr="00222EDA">
        <w:rPr>
          <w:rFonts w:ascii="Calibri" w:hAnsi="Calibri" w:cs="Calibri"/>
          <w:sz w:val="22"/>
          <w:szCs w:val="22"/>
        </w:rPr>
        <w:t>Entrenar a toda la organización en los conceptos CMMI y las prácticas requeridas. La resistencia al cambio es el mayor riesgo y se mitiga con capacitación que explique el porqué.</w:t>
      </w:r>
    </w:p>
    <w:p w14:paraId="5173D1B9" w14:textId="2CDED0E8" w:rsidR="00222EDA" w:rsidRPr="00222EDA" w:rsidRDefault="00222EDA" w:rsidP="006B3016">
      <w:pPr>
        <w:pStyle w:val="NormalWeb"/>
        <w:numPr>
          <w:ilvl w:val="1"/>
          <w:numId w:val="41"/>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Capacitación introductoria a CMMI para toda la organización (mandatorio)</w:t>
      </w:r>
      <w:r w:rsidR="004511F5">
        <w:rPr>
          <w:rFonts w:ascii="Calibri" w:hAnsi="Calibri" w:cs="Calibri"/>
          <w:sz w:val="22"/>
          <w:szCs w:val="22"/>
        </w:rPr>
        <w:t>.</w:t>
      </w:r>
    </w:p>
    <w:p w14:paraId="63418CA2" w14:textId="7B012A5F" w:rsidR="00222EDA" w:rsidRPr="00222EDA" w:rsidRDefault="00222EDA" w:rsidP="006B3016">
      <w:pPr>
        <w:pStyle w:val="NormalWeb"/>
        <w:numPr>
          <w:ilvl w:val="1"/>
          <w:numId w:val="41"/>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Entrenamiento específico por rol: PMs, QA, desarrolladores, arquitectos</w:t>
      </w:r>
      <w:r w:rsidR="004511F5">
        <w:rPr>
          <w:rFonts w:ascii="Calibri" w:hAnsi="Calibri" w:cs="Calibri"/>
          <w:sz w:val="22"/>
          <w:szCs w:val="22"/>
        </w:rPr>
        <w:t>.</w:t>
      </w:r>
    </w:p>
    <w:p w14:paraId="64BD084D" w14:textId="76C37366" w:rsidR="00222EDA" w:rsidRPr="00222EDA" w:rsidRDefault="00222EDA" w:rsidP="006B3016">
      <w:pPr>
        <w:pStyle w:val="NormalWeb"/>
        <w:numPr>
          <w:ilvl w:val="1"/>
          <w:numId w:val="41"/>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Taller de interpretación y aplicación de prácticas específicas por PA</w:t>
      </w:r>
      <w:r w:rsidR="004511F5">
        <w:rPr>
          <w:rFonts w:ascii="Calibri" w:hAnsi="Calibri" w:cs="Calibri"/>
          <w:sz w:val="22"/>
          <w:szCs w:val="22"/>
        </w:rPr>
        <w:t>.</w:t>
      </w:r>
    </w:p>
    <w:p w14:paraId="42F46FED" w14:textId="432EF7AE" w:rsidR="00222EDA" w:rsidRPr="00222EDA" w:rsidRDefault="00222EDA" w:rsidP="006B3016">
      <w:pPr>
        <w:pStyle w:val="NormalWeb"/>
        <w:numPr>
          <w:ilvl w:val="1"/>
          <w:numId w:val="41"/>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Certificación de personal clave como Practitioners o Instructors CMMI</w:t>
      </w:r>
      <w:r w:rsidR="004511F5">
        <w:rPr>
          <w:rFonts w:ascii="Calibri" w:hAnsi="Calibri" w:cs="Calibri"/>
          <w:sz w:val="22"/>
          <w:szCs w:val="22"/>
        </w:rPr>
        <w:t>.</w:t>
      </w:r>
    </w:p>
    <w:p w14:paraId="574415CB" w14:textId="77777777" w:rsidR="004511F5" w:rsidRDefault="004511F5" w:rsidP="004511F5">
      <w:pPr>
        <w:pStyle w:val="NormalWeb"/>
        <w:spacing w:before="0" w:beforeAutospacing="0" w:after="0" w:afterAutospacing="0" w:line="360" w:lineRule="auto"/>
        <w:rPr>
          <w:rFonts w:ascii="Calibri" w:hAnsi="Calibri" w:cs="Calibri"/>
          <w:b/>
          <w:bCs/>
          <w:sz w:val="22"/>
          <w:szCs w:val="22"/>
        </w:rPr>
      </w:pPr>
    </w:p>
    <w:p w14:paraId="0460027D" w14:textId="25AE0830" w:rsidR="00222EDA" w:rsidRPr="00222EDA" w:rsidRDefault="00222EDA" w:rsidP="006B3016">
      <w:pPr>
        <w:pStyle w:val="NormalWeb"/>
        <w:numPr>
          <w:ilvl w:val="0"/>
          <w:numId w:val="38"/>
        </w:numPr>
        <w:spacing w:before="0" w:beforeAutospacing="0" w:after="0" w:afterAutospacing="0" w:line="360" w:lineRule="auto"/>
        <w:rPr>
          <w:rFonts w:ascii="Calibri" w:hAnsi="Calibri" w:cs="Calibri"/>
          <w:b/>
          <w:bCs/>
          <w:sz w:val="22"/>
          <w:szCs w:val="22"/>
        </w:rPr>
      </w:pPr>
      <w:r w:rsidRPr="00222EDA">
        <w:rPr>
          <w:rFonts w:ascii="Calibri" w:hAnsi="Calibri" w:cs="Calibri"/>
          <w:b/>
          <w:bCs/>
          <w:sz w:val="22"/>
          <w:szCs w:val="22"/>
        </w:rPr>
        <w:t>Paso 4</w:t>
      </w:r>
      <w:r w:rsidR="004511F5">
        <w:rPr>
          <w:rFonts w:ascii="Calibri" w:hAnsi="Calibri" w:cs="Calibri"/>
          <w:b/>
          <w:bCs/>
          <w:sz w:val="22"/>
          <w:szCs w:val="22"/>
        </w:rPr>
        <w:t>.</w:t>
      </w:r>
      <w:r w:rsidRPr="00222EDA">
        <w:rPr>
          <w:rFonts w:ascii="Calibri" w:hAnsi="Calibri" w:cs="Calibri"/>
          <w:b/>
          <w:bCs/>
          <w:sz w:val="22"/>
          <w:szCs w:val="22"/>
        </w:rPr>
        <w:t xml:space="preserve"> Definición e </w:t>
      </w:r>
      <w:r w:rsidR="004511F5" w:rsidRPr="00222EDA">
        <w:rPr>
          <w:rFonts w:ascii="Calibri" w:hAnsi="Calibri" w:cs="Calibri"/>
          <w:b/>
          <w:bCs/>
          <w:sz w:val="22"/>
          <w:szCs w:val="22"/>
        </w:rPr>
        <w:t xml:space="preserve">implementación de procesos </w:t>
      </w:r>
      <w:r w:rsidRPr="00222EDA">
        <w:rPr>
          <w:rFonts w:ascii="Calibri" w:hAnsi="Calibri" w:cs="Calibri"/>
          <w:b/>
          <w:bCs/>
          <w:sz w:val="22"/>
          <w:szCs w:val="22"/>
        </w:rPr>
        <w:t>— Mes 6–18</w:t>
      </w:r>
    </w:p>
    <w:p w14:paraId="724C3865" w14:textId="77777777" w:rsidR="00222EDA" w:rsidRPr="00222EDA" w:rsidRDefault="00222EDA" w:rsidP="004511F5">
      <w:pPr>
        <w:pStyle w:val="NormalWeb"/>
        <w:spacing w:before="0" w:beforeAutospacing="0" w:after="0" w:afterAutospacing="0" w:line="360" w:lineRule="auto"/>
        <w:ind w:left="360"/>
        <w:rPr>
          <w:rFonts w:ascii="Calibri" w:hAnsi="Calibri" w:cs="Calibri"/>
          <w:sz w:val="22"/>
          <w:szCs w:val="22"/>
        </w:rPr>
      </w:pPr>
      <w:r w:rsidRPr="00222EDA">
        <w:rPr>
          <w:rFonts w:ascii="Calibri" w:hAnsi="Calibri" w:cs="Calibri"/>
          <w:sz w:val="22"/>
          <w:szCs w:val="22"/>
        </w:rPr>
        <w:t>Documentar y desplegar los procesos mejorados. Iniciar con un proyecto piloto para validar antes del despliegue general.</w:t>
      </w:r>
    </w:p>
    <w:p w14:paraId="711C635D" w14:textId="07505198"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Definir el Proceso Estándar de la Organización (OSP) con plantillas y guías</w:t>
      </w:r>
      <w:r w:rsidR="00611875">
        <w:rPr>
          <w:rFonts w:ascii="Calibri" w:hAnsi="Calibri" w:cs="Calibri"/>
          <w:sz w:val="22"/>
          <w:szCs w:val="22"/>
        </w:rPr>
        <w:t>.</w:t>
      </w:r>
    </w:p>
    <w:p w14:paraId="691CDD8B" w14:textId="7DC9323B"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 xml:space="preserve">Implementar herramientas de apoyo: </w:t>
      </w:r>
      <w:r w:rsidR="00611875" w:rsidRPr="00611875">
        <w:rPr>
          <w:rFonts w:ascii="Calibri" w:hAnsi="Calibri" w:cs="Calibri"/>
          <w:i/>
          <w:iCs/>
          <w:sz w:val="22"/>
          <w:szCs w:val="22"/>
        </w:rPr>
        <w:t>Jira</w:t>
      </w:r>
      <w:r w:rsidR="00611875" w:rsidRPr="00222EDA">
        <w:rPr>
          <w:rFonts w:ascii="Calibri" w:hAnsi="Calibri" w:cs="Calibri"/>
          <w:sz w:val="22"/>
          <w:szCs w:val="22"/>
        </w:rPr>
        <w:t xml:space="preserve"> </w:t>
      </w:r>
      <w:r w:rsidRPr="00222EDA">
        <w:rPr>
          <w:rFonts w:ascii="Calibri" w:hAnsi="Calibri" w:cs="Calibri"/>
          <w:sz w:val="22"/>
          <w:szCs w:val="22"/>
        </w:rPr>
        <w:t xml:space="preserve">(seguimiento), </w:t>
      </w:r>
      <w:r w:rsidR="00611875" w:rsidRPr="00611875">
        <w:rPr>
          <w:rFonts w:ascii="Calibri" w:hAnsi="Calibri" w:cs="Calibri"/>
          <w:i/>
          <w:iCs/>
          <w:sz w:val="22"/>
          <w:szCs w:val="22"/>
        </w:rPr>
        <w:t>Confluence</w:t>
      </w:r>
      <w:r w:rsidR="00611875" w:rsidRPr="00222EDA">
        <w:rPr>
          <w:rFonts w:ascii="Calibri" w:hAnsi="Calibri" w:cs="Calibri"/>
          <w:sz w:val="22"/>
          <w:szCs w:val="22"/>
        </w:rPr>
        <w:t xml:space="preserve"> </w:t>
      </w:r>
      <w:r w:rsidRPr="00222EDA">
        <w:rPr>
          <w:rFonts w:ascii="Calibri" w:hAnsi="Calibri" w:cs="Calibri"/>
          <w:sz w:val="22"/>
          <w:szCs w:val="22"/>
        </w:rPr>
        <w:t xml:space="preserve">(documentación), </w:t>
      </w:r>
      <w:r w:rsidRPr="00611875">
        <w:rPr>
          <w:rFonts w:ascii="Calibri" w:hAnsi="Calibri" w:cs="Calibri"/>
          <w:i/>
          <w:iCs/>
          <w:sz w:val="22"/>
          <w:szCs w:val="22"/>
        </w:rPr>
        <w:t>SonarQube</w:t>
      </w:r>
      <w:r w:rsidRPr="00222EDA">
        <w:rPr>
          <w:rFonts w:ascii="Calibri" w:hAnsi="Calibri" w:cs="Calibri"/>
          <w:sz w:val="22"/>
          <w:szCs w:val="22"/>
        </w:rPr>
        <w:t xml:space="preserve"> (calidad)</w:t>
      </w:r>
      <w:r w:rsidR="00611875">
        <w:rPr>
          <w:rFonts w:ascii="Calibri" w:hAnsi="Calibri" w:cs="Calibri"/>
          <w:sz w:val="22"/>
          <w:szCs w:val="22"/>
        </w:rPr>
        <w:t>.</w:t>
      </w:r>
    </w:p>
    <w:p w14:paraId="136C19F4" w14:textId="35E06D2D"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Ejecutar proyecto piloto con los nuevos procesos documentados y supervisados</w:t>
      </w:r>
      <w:r w:rsidR="00611875">
        <w:rPr>
          <w:rFonts w:ascii="Calibri" w:hAnsi="Calibri" w:cs="Calibri"/>
          <w:sz w:val="22"/>
          <w:szCs w:val="22"/>
        </w:rPr>
        <w:t>.</w:t>
      </w:r>
    </w:p>
    <w:p w14:paraId="352C742B" w14:textId="4CC66608" w:rsid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Refinar procesos con base en las lecciones aprendidas del proyecto piloto</w:t>
      </w:r>
      <w:r w:rsidR="00611875">
        <w:rPr>
          <w:rFonts w:ascii="Calibri" w:hAnsi="Calibri" w:cs="Calibri"/>
          <w:sz w:val="22"/>
          <w:szCs w:val="22"/>
        </w:rPr>
        <w:t>.</w:t>
      </w:r>
    </w:p>
    <w:p w14:paraId="72451460" w14:textId="77777777" w:rsidR="00611875" w:rsidRPr="00222EDA" w:rsidRDefault="00611875" w:rsidP="00611875">
      <w:pPr>
        <w:pStyle w:val="NormalWeb"/>
        <w:spacing w:before="0" w:beforeAutospacing="0" w:after="0" w:afterAutospacing="0" w:line="360" w:lineRule="auto"/>
        <w:rPr>
          <w:rFonts w:ascii="Calibri" w:hAnsi="Calibri" w:cs="Calibri"/>
          <w:sz w:val="22"/>
          <w:szCs w:val="22"/>
        </w:rPr>
      </w:pPr>
    </w:p>
    <w:p w14:paraId="681EFDF5" w14:textId="38B9E606" w:rsidR="00222EDA" w:rsidRPr="00222EDA" w:rsidRDefault="00222EDA" w:rsidP="00611875">
      <w:pPr>
        <w:pStyle w:val="NormalWeb"/>
        <w:spacing w:before="0" w:beforeAutospacing="0" w:after="0" w:afterAutospacing="0" w:line="360" w:lineRule="auto"/>
        <w:rPr>
          <w:rFonts w:ascii="Calibri" w:hAnsi="Calibri" w:cs="Calibri"/>
          <w:b/>
          <w:bCs/>
          <w:sz w:val="22"/>
          <w:szCs w:val="22"/>
        </w:rPr>
      </w:pPr>
      <w:r w:rsidRPr="00222EDA">
        <w:rPr>
          <w:rFonts w:ascii="Calibri" w:hAnsi="Calibri" w:cs="Calibri"/>
          <w:b/>
          <w:bCs/>
          <w:sz w:val="22"/>
          <w:szCs w:val="22"/>
        </w:rPr>
        <w:t>Paso 5</w:t>
      </w:r>
      <w:r w:rsidR="00611875">
        <w:rPr>
          <w:rFonts w:ascii="Calibri" w:hAnsi="Calibri" w:cs="Calibri"/>
          <w:b/>
          <w:bCs/>
          <w:sz w:val="22"/>
          <w:szCs w:val="22"/>
        </w:rPr>
        <w:t>.</w:t>
      </w:r>
      <w:r w:rsidRPr="00222EDA">
        <w:rPr>
          <w:rFonts w:ascii="Calibri" w:hAnsi="Calibri" w:cs="Calibri"/>
          <w:b/>
          <w:bCs/>
          <w:sz w:val="22"/>
          <w:szCs w:val="22"/>
        </w:rPr>
        <w:t xml:space="preserve"> Medición y </w:t>
      </w:r>
      <w:r w:rsidR="00611875" w:rsidRPr="00222EDA">
        <w:rPr>
          <w:rFonts w:ascii="Calibri" w:hAnsi="Calibri" w:cs="Calibri"/>
          <w:b/>
          <w:bCs/>
          <w:sz w:val="22"/>
          <w:szCs w:val="22"/>
        </w:rPr>
        <w:t xml:space="preserve">seguimiento continuo </w:t>
      </w:r>
      <w:r w:rsidRPr="00222EDA">
        <w:rPr>
          <w:rFonts w:ascii="Calibri" w:hAnsi="Calibri" w:cs="Calibri"/>
          <w:b/>
          <w:bCs/>
          <w:sz w:val="22"/>
          <w:szCs w:val="22"/>
        </w:rPr>
        <w:t>— Continuo</w:t>
      </w:r>
      <w:r w:rsidR="008A34AF">
        <w:rPr>
          <w:rFonts w:ascii="Calibri" w:hAnsi="Calibri" w:cs="Calibri"/>
          <w:b/>
          <w:bCs/>
          <w:sz w:val="22"/>
          <w:szCs w:val="22"/>
        </w:rPr>
        <w:t xml:space="preserve"> - </w:t>
      </w:r>
      <w:r w:rsidR="008A34AF" w:rsidRPr="008A34AF">
        <w:rPr>
          <w:rFonts w:ascii="Calibri" w:hAnsi="Calibri" w:cs="Calibri"/>
          <w:b/>
          <w:bCs/>
          <w:sz w:val="22"/>
          <w:szCs w:val="22"/>
        </w:rPr>
        <w:t>Meses 12–36 (y en adelante, de forma permanente)</w:t>
      </w:r>
    </w:p>
    <w:p w14:paraId="08018263" w14:textId="77777777" w:rsidR="00222EDA" w:rsidRPr="00222EDA" w:rsidRDefault="00222EDA" w:rsidP="00611875">
      <w:pPr>
        <w:pStyle w:val="NormalWeb"/>
        <w:spacing w:before="0" w:beforeAutospacing="0" w:after="0" w:afterAutospacing="0" w:line="360" w:lineRule="auto"/>
        <w:rPr>
          <w:rFonts w:ascii="Calibri" w:hAnsi="Calibri" w:cs="Calibri"/>
          <w:sz w:val="22"/>
          <w:szCs w:val="22"/>
        </w:rPr>
      </w:pPr>
      <w:r w:rsidRPr="00222EDA">
        <w:rPr>
          <w:rFonts w:ascii="Calibri" w:hAnsi="Calibri" w:cs="Calibri"/>
          <w:sz w:val="22"/>
          <w:szCs w:val="22"/>
        </w:rPr>
        <w:t>Recopilar datos, analizar métricas y realizar revisiones periódicas para verificar la adherencia a los procesos definidos.</w:t>
      </w:r>
    </w:p>
    <w:p w14:paraId="3CF3D666" w14:textId="4DD49268"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Implementar tablero de métricas de proceso (velocidad, defectos, cobertura, calidad)</w:t>
      </w:r>
      <w:r w:rsidR="00611875">
        <w:rPr>
          <w:rFonts w:ascii="Calibri" w:hAnsi="Calibri" w:cs="Calibri"/>
          <w:sz w:val="22"/>
          <w:szCs w:val="22"/>
        </w:rPr>
        <w:t>.</w:t>
      </w:r>
    </w:p>
    <w:p w14:paraId="7174D700" w14:textId="6F018216"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Realizar auditorías internas de proceso (PPQA) de forma trimestral</w:t>
      </w:r>
      <w:r w:rsidR="00611875">
        <w:rPr>
          <w:rFonts w:ascii="Calibri" w:hAnsi="Calibri" w:cs="Calibri"/>
          <w:sz w:val="22"/>
          <w:szCs w:val="22"/>
        </w:rPr>
        <w:t>.</w:t>
      </w:r>
    </w:p>
    <w:p w14:paraId="2A6913F0" w14:textId="27E86BD2"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Ajustar procesos con base en datos aplicando el ciclo PHVA</w:t>
      </w:r>
      <w:r w:rsidR="00611875">
        <w:rPr>
          <w:rFonts w:ascii="Calibri" w:hAnsi="Calibri" w:cs="Calibri"/>
          <w:sz w:val="22"/>
          <w:szCs w:val="22"/>
        </w:rPr>
        <w:t>.</w:t>
      </w:r>
    </w:p>
    <w:p w14:paraId="1C2E9842" w14:textId="1A7D2B70"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Documentar lecciones aprendidas y actualizar los activos del proceso</w:t>
      </w:r>
      <w:r w:rsidR="00611875">
        <w:rPr>
          <w:rFonts w:ascii="Calibri" w:hAnsi="Calibri" w:cs="Calibri"/>
          <w:sz w:val="22"/>
          <w:szCs w:val="22"/>
        </w:rPr>
        <w:t>.</w:t>
      </w:r>
    </w:p>
    <w:p w14:paraId="1F1D0D19" w14:textId="77777777" w:rsidR="00611875" w:rsidRDefault="00611875" w:rsidP="00611875">
      <w:pPr>
        <w:pStyle w:val="NormalWeb"/>
        <w:spacing w:before="0" w:beforeAutospacing="0" w:after="0" w:afterAutospacing="0" w:line="360" w:lineRule="auto"/>
        <w:rPr>
          <w:rFonts w:ascii="Calibri" w:hAnsi="Calibri" w:cs="Calibri"/>
          <w:b/>
          <w:bCs/>
          <w:sz w:val="22"/>
          <w:szCs w:val="22"/>
        </w:rPr>
      </w:pPr>
    </w:p>
    <w:p w14:paraId="3FF9D3BB" w14:textId="6CAC1D52" w:rsidR="00222EDA" w:rsidRPr="00222EDA" w:rsidRDefault="00222EDA" w:rsidP="00611875">
      <w:pPr>
        <w:pStyle w:val="NormalWeb"/>
        <w:spacing w:before="0" w:beforeAutospacing="0" w:after="0" w:afterAutospacing="0" w:line="360" w:lineRule="auto"/>
        <w:rPr>
          <w:rFonts w:ascii="Calibri" w:hAnsi="Calibri" w:cs="Calibri"/>
          <w:b/>
          <w:bCs/>
          <w:sz w:val="22"/>
          <w:szCs w:val="22"/>
        </w:rPr>
      </w:pPr>
      <w:r w:rsidRPr="00222EDA">
        <w:rPr>
          <w:rFonts w:ascii="Calibri" w:hAnsi="Calibri" w:cs="Calibri"/>
          <w:b/>
          <w:bCs/>
          <w:sz w:val="22"/>
          <w:szCs w:val="22"/>
        </w:rPr>
        <w:t>Paso 6</w:t>
      </w:r>
      <w:r w:rsidR="00611875">
        <w:rPr>
          <w:rFonts w:ascii="Calibri" w:hAnsi="Calibri" w:cs="Calibri"/>
          <w:b/>
          <w:bCs/>
          <w:sz w:val="22"/>
          <w:szCs w:val="22"/>
        </w:rPr>
        <w:t>.</w:t>
      </w:r>
      <w:r w:rsidRPr="00222EDA">
        <w:rPr>
          <w:rFonts w:ascii="Calibri" w:hAnsi="Calibri" w:cs="Calibri"/>
          <w:b/>
          <w:bCs/>
          <w:sz w:val="22"/>
          <w:szCs w:val="22"/>
        </w:rPr>
        <w:t xml:space="preserve"> Evaluación </w:t>
      </w:r>
      <w:r w:rsidR="00611875" w:rsidRPr="00222EDA">
        <w:rPr>
          <w:rFonts w:ascii="Calibri" w:hAnsi="Calibri" w:cs="Calibri"/>
          <w:b/>
          <w:bCs/>
          <w:sz w:val="22"/>
          <w:szCs w:val="22"/>
        </w:rPr>
        <w:t xml:space="preserve">formal </w:t>
      </w:r>
      <w:r w:rsidRPr="00222EDA">
        <w:rPr>
          <w:rFonts w:ascii="Calibri" w:hAnsi="Calibri" w:cs="Calibri"/>
          <w:b/>
          <w:bCs/>
          <w:sz w:val="22"/>
          <w:szCs w:val="22"/>
        </w:rPr>
        <w:t xml:space="preserve">SCAMPI A y </w:t>
      </w:r>
      <w:r w:rsidR="00611875" w:rsidRPr="00222EDA">
        <w:rPr>
          <w:rFonts w:ascii="Calibri" w:hAnsi="Calibri" w:cs="Calibri"/>
          <w:b/>
          <w:bCs/>
          <w:sz w:val="22"/>
          <w:szCs w:val="22"/>
        </w:rPr>
        <w:t xml:space="preserve">certificación </w:t>
      </w:r>
      <w:r w:rsidRPr="00222EDA">
        <w:rPr>
          <w:rFonts w:ascii="Calibri" w:hAnsi="Calibri" w:cs="Calibri"/>
          <w:b/>
          <w:bCs/>
          <w:sz w:val="22"/>
          <w:szCs w:val="22"/>
        </w:rPr>
        <w:t>— Mes 24–36</w:t>
      </w:r>
    </w:p>
    <w:p w14:paraId="6E3C75C3" w14:textId="2159C41B" w:rsidR="00222EDA" w:rsidRPr="00222EDA" w:rsidRDefault="00222EDA" w:rsidP="00611875">
      <w:pPr>
        <w:pStyle w:val="NormalWeb"/>
        <w:spacing w:before="0" w:beforeAutospacing="0" w:after="0" w:afterAutospacing="0" w:line="360" w:lineRule="auto"/>
        <w:rPr>
          <w:rFonts w:ascii="Calibri" w:hAnsi="Calibri" w:cs="Calibri"/>
          <w:sz w:val="22"/>
          <w:szCs w:val="22"/>
        </w:rPr>
      </w:pPr>
      <w:r w:rsidRPr="00222EDA">
        <w:rPr>
          <w:rFonts w:ascii="Calibri" w:hAnsi="Calibri" w:cs="Calibri"/>
          <w:sz w:val="22"/>
          <w:szCs w:val="22"/>
        </w:rPr>
        <w:t xml:space="preserve">Realizar la evaluación oficial con un </w:t>
      </w:r>
      <w:r w:rsidR="00662B03" w:rsidRPr="00662B03">
        <w:rPr>
          <w:rFonts w:ascii="Calibri" w:hAnsi="Calibri" w:cs="Calibri"/>
          <w:i/>
          <w:iCs/>
          <w:sz w:val="22"/>
          <w:szCs w:val="22"/>
        </w:rPr>
        <w:t>lead appraiser</w:t>
      </w:r>
      <w:r w:rsidR="00662B03" w:rsidRPr="00222EDA">
        <w:rPr>
          <w:rFonts w:ascii="Calibri" w:hAnsi="Calibri" w:cs="Calibri"/>
          <w:sz w:val="22"/>
          <w:szCs w:val="22"/>
        </w:rPr>
        <w:t xml:space="preserve"> </w:t>
      </w:r>
      <w:r w:rsidRPr="00222EDA">
        <w:rPr>
          <w:rFonts w:ascii="Calibri" w:hAnsi="Calibri" w:cs="Calibri"/>
          <w:sz w:val="22"/>
          <w:szCs w:val="22"/>
        </w:rPr>
        <w:t>certificado para obtener la calificación de nivel, reconocida internacionalmente.</w:t>
      </w:r>
    </w:p>
    <w:p w14:paraId="207EA8F6" w14:textId="1C10A4A5"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 xml:space="preserve">Coordinar evaluación formal SCAMPI A con </w:t>
      </w:r>
      <w:r w:rsidR="00662B03" w:rsidRPr="00662B03">
        <w:rPr>
          <w:rFonts w:ascii="Calibri" w:hAnsi="Calibri" w:cs="Calibri"/>
          <w:i/>
          <w:iCs/>
          <w:sz w:val="22"/>
          <w:szCs w:val="22"/>
        </w:rPr>
        <w:t>lead appraiser</w:t>
      </w:r>
      <w:r w:rsidR="00662B03" w:rsidRPr="00222EDA">
        <w:rPr>
          <w:rFonts w:ascii="Calibri" w:hAnsi="Calibri" w:cs="Calibri"/>
          <w:sz w:val="22"/>
          <w:szCs w:val="22"/>
        </w:rPr>
        <w:t xml:space="preserve"> </w:t>
      </w:r>
      <w:r w:rsidRPr="00222EDA">
        <w:rPr>
          <w:rFonts w:ascii="Calibri" w:hAnsi="Calibri" w:cs="Calibri"/>
          <w:sz w:val="22"/>
          <w:szCs w:val="22"/>
        </w:rPr>
        <w:t>certificado</w:t>
      </w:r>
      <w:r w:rsidR="00662B03">
        <w:rPr>
          <w:rFonts w:ascii="Calibri" w:hAnsi="Calibri" w:cs="Calibri"/>
          <w:sz w:val="22"/>
          <w:szCs w:val="22"/>
        </w:rPr>
        <w:t>.</w:t>
      </w:r>
    </w:p>
    <w:p w14:paraId="3624A73B" w14:textId="45891114"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lastRenderedPageBreak/>
        <w:t>Preparar evidencias documentadas de cada práctica por cada área de proceso evaluada</w:t>
      </w:r>
      <w:r w:rsidR="00662B03">
        <w:rPr>
          <w:rFonts w:ascii="Calibri" w:hAnsi="Calibri" w:cs="Calibri"/>
          <w:sz w:val="22"/>
          <w:szCs w:val="22"/>
        </w:rPr>
        <w:t>.</w:t>
      </w:r>
    </w:p>
    <w:p w14:paraId="37304F50" w14:textId="3660FC84"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Entrevistas al equipo por el equipo de evaluación (proceso de mínimo 2 días)</w:t>
      </w:r>
      <w:r w:rsidR="00662B03">
        <w:rPr>
          <w:rFonts w:ascii="Calibri" w:hAnsi="Calibri" w:cs="Calibri"/>
          <w:sz w:val="22"/>
          <w:szCs w:val="22"/>
        </w:rPr>
        <w:t>.</w:t>
      </w:r>
    </w:p>
    <w:p w14:paraId="535F7179" w14:textId="41C41C09"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Recibir el informe oficial y el registro en el portal cmmi.isaca.org</w:t>
      </w:r>
      <w:r w:rsidR="00662B03">
        <w:rPr>
          <w:rFonts w:ascii="Calibri" w:hAnsi="Calibri" w:cs="Calibri"/>
          <w:sz w:val="22"/>
          <w:szCs w:val="22"/>
        </w:rPr>
        <w:t>.</w:t>
      </w:r>
    </w:p>
    <w:p w14:paraId="58F0582C" w14:textId="77777777" w:rsidR="00662B03" w:rsidRDefault="00662B03" w:rsidP="00662B03">
      <w:pPr>
        <w:pStyle w:val="NormalWeb"/>
        <w:spacing w:before="0" w:beforeAutospacing="0" w:after="0" w:afterAutospacing="0" w:line="360" w:lineRule="auto"/>
        <w:rPr>
          <w:rFonts w:ascii="Calibri" w:hAnsi="Calibri" w:cs="Calibri"/>
          <w:b/>
          <w:bCs/>
          <w:sz w:val="22"/>
          <w:szCs w:val="22"/>
        </w:rPr>
      </w:pPr>
    </w:p>
    <w:p w14:paraId="4D5585E3" w14:textId="713F50C4" w:rsidR="00222EDA" w:rsidRPr="00087B70" w:rsidRDefault="00087B70" w:rsidP="00662B0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Por su parte, los f</w:t>
      </w:r>
      <w:r w:rsidR="00222EDA" w:rsidRPr="00087B70">
        <w:rPr>
          <w:rFonts w:ascii="Calibri" w:hAnsi="Calibri" w:cs="Calibri"/>
          <w:sz w:val="22"/>
          <w:szCs w:val="22"/>
        </w:rPr>
        <w:t xml:space="preserve">actores </w:t>
      </w:r>
      <w:r w:rsidRPr="00087B70">
        <w:rPr>
          <w:rFonts w:ascii="Calibri" w:hAnsi="Calibri" w:cs="Calibri"/>
          <w:sz w:val="22"/>
          <w:szCs w:val="22"/>
        </w:rPr>
        <w:t>críticos de éxito</w:t>
      </w:r>
      <w:r>
        <w:rPr>
          <w:rFonts w:ascii="Calibri" w:hAnsi="Calibri" w:cs="Calibri"/>
          <w:sz w:val="22"/>
          <w:szCs w:val="22"/>
        </w:rPr>
        <w:t xml:space="preserve"> son:</w:t>
      </w:r>
    </w:p>
    <w:p w14:paraId="64FE4302" w14:textId="70D4BD64" w:rsidR="00222EDA" w:rsidRPr="00222EDA" w:rsidRDefault="00222EDA" w:rsidP="006B3016">
      <w:pPr>
        <w:pStyle w:val="NormalWeb"/>
        <w:numPr>
          <w:ilvl w:val="1"/>
          <w:numId w:val="43"/>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Apoyo ejecutivo visible y sostenido: es el factor número uno de éxito o fracaso.</w:t>
      </w:r>
    </w:p>
    <w:p w14:paraId="095D9300" w14:textId="2C72A9A7" w:rsidR="00222EDA" w:rsidRPr="00222EDA" w:rsidRDefault="00222EDA" w:rsidP="006B3016">
      <w:pPr>
        <w:pStyle w:val="NormalWeb"/>
        <w:numPr>
          <w:ilvl w:val="1"/>
          <w:numId w:val="43"/>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Equipo SEPG dedicado con tiempo asignado formalmente a las actividades de mejora.</w:t>
      </w:r>
    </w:p>
    <w:p w14:paraId="65DD105C" w14:textId="45E33D1D" w:rsidR="00222EDA" w:rsidRPr="00222EDA" w:rsidRDefault="00222EDA" w:rsidP="006B3016">
      <w:pPr>
        <w:pStyle w:val="NormalWeb"/>
        <w:numPr>
          <w:ilvl w:val="1"/>
          <w:numId w:val="43"/>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Comenzar con un proyecto piloto: los resultados tangibles generan credibilidad interna.</w:t>
      </w:r>
    </w:p>
    <w:p w14:paraId="6CC97D73" w14:textId="39AC6C62" w:rsidR="00222EDA" w:rsidRPr="00222EDA" w:rsidRDefault="00222EDA" w:rsidP="006B3016">
      <w:pPr>
        <w:pStyle w:val="NormalWeb"/>
        <w:numPr>
          <w:ilvl w:val="1"/>
          <w:numId w:val="43"/>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Involucrar al equipo técnico en la definición de procesos, no solo imponerlos desde arriba.</w:t>
      </w:r>
    </w:p>
    <w:p w14:paraId="08DE916D" w14:textId="26C6C631" w:rsidR="00222EDA" w:rsidRPr="00222EDA" w:rsidRDefault="00222EDA" w:rsidP="006B3016">
      <w:pPr>
        <w:pStyle w:val="NormalWeb"/>
        <w:numPr>
          <w:ilvl w:val="1"/>
          <w:numId w:val="43"/>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No fabricar procesos de papel: CMMI evalúa institucionalización real, no documentación superficial.</w:t>
      </w:r>
    </w:p>
    <w:p w14:paraId="4B3CF87D" w14:textId="3DD6B7A7" w:rsidR="00222EDA" w:rsidRDefault="00222EDA" w:rsidP="006B3016">
      <w:pPr>
        <w:pStyle w:val="NormalWeb"/>
        <w:numPr>
          <w:ilvl w:val="1"/>
          <w:numId w:val="43"/>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Visión de largo plazo: la presión por 'pasar la evaluación rápido' es el mayor destructor de valor.</w:t>
      </w:r>
    </w:p>
    <w:p w14:paraId="715058F5" w14:textId="3271A04C" w:rsidR="00087B70" w:rsidRDefault="00087B70" w:rsidP="00087B70">
      <w:pPr>
        <w:pStyle w:val="NormalWeb"/>
        <w:spacing w:before="0" w:beforeAutospacing="0" w:after="0" w:afterAutospacing="0" w:line="360" w:lineRule="auto"/>
        <w:rPr>
          <w:rFonts w:ascii="Calibri" w:hAnsi="Calibri" w:cs="Calibri"/>
          <w:sz w:val="22"/>
          <w:szCs w:val="22"/>
        </w:rPr>
      </w:pPr>
    </w:p>
    <w:p w14:paraId="4C1F4FA9" w14:textId="60B41376" w:rsidR="00087B70" w:rsidRDefault="00726479" w:rsidP="00087B70">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La siguiente tabla, resume un poco lo que tiene que ver con las nivelaciones basadas en métricas:</w:t>
      </w:r>
    </w:p>
    <w:p w14:paraId="77A3B748" w14:textId="77777777" w:rsidR="00087B70" w:rsidRPr="00222EDA" w:rsidRDefault="00087B70" w:rsidP="00087B70">
      <w:pPr>
        <w:pStyle w:val="NormalWeb"/>
        <w:spacing w:before="0" w:beforeAutospacing="0" w:after="0" w:afterAutospacing="0" w:line="360" w:lineRule="auto"/>
        <w:rPr>
          <w:rFonts w:ascii="Calibri" w:hAnsi="Calibri" w:cs="Calibri"/>
          <w:sz w:val="22"/>
          <w:szCs w:val="22"/>
        </w:rPr>
      </w:pPr>
    </w:p>
    <w:p w14:paraId="3A83C6A9" w14:textId="557C1D6C" w:rsidR="00222EDA" w:rsidRPr="00726479" w:rsidRDefault="00726479" w:rsidP="00726479">
      <w:pPr>
        <w:pStyle w:val="NormalWeb"/>
        <w:spacing w:line="360" w:lineRule="auto"/>
        <w:rPr>
          <w:rFonts w:ascii="Calibri" w:hAnsi="Calibri" w:cs="Calibri"/>
          <w:sz w:val="22"/>
          <w:szCs w:val="22"/>
        </w:rPr>
      </w:pPr>
      <w:r>
        <w:rPr>
          <w:rFonts w:asciiTheme="majorHAnsi" w:hAnsiTheme="majorHAnsi" w:cstheme="majorHAnsi"/>
          <w:b/>
          <w:bCs/>
          <w:sz w:val="22"/>
          <w:szCs w:val="22"/>
        </w:rPr>
        <w:t xml:space="preserve">Tabla 10. </w:t>
      </w:r>
      <w:r w:rsidRPr="00726479">
        <w:rPr>
          <w:rFonts w:asciiTheme="majorHAnsi" w:hAnsiTheme="majorHAnsi" w:cstheme="majorHAnsi"/>
          <w:i/>
          <w:iCs/>
          <w:sz w:val="22"/>
          <w:szCs w:val="22"/>
        </w:rPr>
        <w:t xml:space="preserve">Beneficios </w:t>
      </w:r>
      <w:r w:rsidR="00386C66">
        <w:rPr>
          <w:rFonts w:asciiTheme="majorHAnsi" w:hAnsiTheme="majorHAnsi" w:cstheme="majorHAnsi"/>
          <w:i/>
          <w:iCs/>
          <w:sz w:val="22"/>
          <w:szCs w:val="22"/>
        </w:rPr>
        <w:t>m</w:t>
      </w:r>
      <w:r w:rsidRPr="00726479">
        <w:rPr>
          <w:rFonts w:asciiTheme="majorHAnsi" w:hAnsiTheme="majorHAnsi" w:cstheme="majorHAnsi"/>
          <w:i/>
          <w:iCs/>
          <w:sz w:val="22"/>
          <w:szCs w:val="22"/>
        </w:rPr>
        <w:t xml:space="preserve">edibles — ROI de la </w:t>
      </w:r>
      <w:r w:rsidR="0046041D">
        <w:rPr>
          <w:rFonts w:asciiTheme="majorHAnsi" w:hAnsiTheme="majorHAnsi" w:cstheme="majorHAnsi"/>
          <w:i/>
          <w:iCs/>
          <w:sz w:val="22"/>
          <w:szCs w:val="22"/>
        </w:rPr>
        <w:t>i</w:t>
      </w:r>
      <w:r w:rsidRPr="00726479">
        <w:rPr>
          <w:rFonts w:asciiTheme="majorHAnsi" w:hAnsiTheme="majorHAnsi" w:cstheme="majorHAnsi"/>
          <w:i/>
          <w:iCs/>
          <w:sz w:val="22"/>
          <w:szCs w:val="22"/>
        </w:rPr>
        <w:t>mplementación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689"/>
        <w:gridCol w:w="1559"/>
        <w:gridCol w:w="1417"/>
        <w:gridCol w:w="1335"/>
        <w:gridCol w:w="2026"/>
      </w:tblGrid>
      <w:tr w:rsidR="00222EDA" w:rsidRPr="00222EDA" w14:paraId="5ECD640E" w14:textId="77777777" w:rsidTr="00B14B63">
        <w:trPr>
          <w:jc w:val="center"/>
        </w:trPr>
        <w:tc>
          <w:tcPr>
            <w:tcW w:w="2689" w:type="dxa"/>
            <w:shd w:val="clear" w:color="auto" w:fill="000000" w:themeFill="text1"/>
            <w:tcMar>
              <w:top w:w="90" w:type="dxa"/>
              <w:left w:w="120" w:type="dxa"/>
              <w:bottom w:w="90" w:type="dxa"/>
              <w:right w:w="120" w:type="dxa"/>
            </w:tcMar>
          </w:tcPr>
          <w:p w14:paraId="4ADCC069" w14:textId="77777777" w:rsidR="00222EDA" w:rsidRPr="00222EDA" w:rsidRDefault="00222EDA" w:rsidP="00222EDA">
            <w:pPr>
              <w:jc w:val="center"/>
              <w:rPr>
                <w:color w:val="FFFFFF" w:themeColor="background1"/>
              </w:rPr>
            </w:pPr>
            <w:r w:rsidRPr="00222EDA">
              <w:rPr>
                <w:b/>
                <w:bCs/>
                <w:color w:val="FFFFFF" w:themeColor="background1"/>
                <w:sz w:val="19"/>
                <w:szCs w:val="19"/>
              </w:rPr>
              <w:t>Métrica</w:t>
            </w:r>
          </w:p>
        </w:tc>
        <w:tc>
          <w:tcPr>
            <w:tcW w:w="1559" w:type="dxa"/>
            <w:shd w:val="clear" w:color="auto" w:fill="000000" w:themeFill="text1"/>
            <w:tcMar>
              <w:top w:w="90" w:type="dxa"/>
              <w:left w:w="120" w:type="dxa"/>
              <w:bottom w:w="90" w:type="dxa"/>
              <w:right w:w="120" w:type="dxa"/>
            </w:tcMar>
          </w:tcPr>
          <w:p w14:paraId="11CE6280" w14:textId="77777777" w:rsidR="00222EDA" w:rsidRPr="00222EDA" w:rsidRDefault="00222EDA" w:rsidP="00222EDA">
            <w:pPr>
              <w:jc w:val="center"/>
              <w:rPr>
                <w:color w:val="FFFFFF" w:themeColor="background1"/>
              </w:rPr>
            </w:pPr>
            <w:r w:rsidRPr="00222EDA">
              <w:rPr>
                <w:b/>
                <w:bCs/>
                <w:color w:val="FFFFFF" w:themeColor="background1"/>
                <w:sz w:val="19"/>
                <w:szCs w:val="19"/>
              </w:rPr>
              <w:t>Nivel 2</w:t>
            </w:r>
          </w:p>
        </w:tc>
        <w:tc>
          <w:tcPr>
            <w:tcW w:w="1417" w:type="dxa"/>
            <w:shd w:val="clear" w:color="auto" w:fill="000000" w:themeFill="text1"/>
            <w:tcMar>
              <w:top w:w="90" w:type="dxa"/>
              <w:left w:w="120" w:type="dxa"/>
              <w:bottom w:w="90" w:type="dxa"/>
              <w:right w:w="120" w:type="dxa"/>
            </w:tcMar>
          </w:tcPr>
          <w:p w14:paraId="35A5809F" w14:textId="77777777" w:rsidR="00222EDA" w:rsidRPr="00222EDA" w:rsidRDefault="00222EDA" w:rsidP="00222EDA">
            <w:pPr>
              <w:jc w:val="center"/>
              <w:rPr>
                <w:color w:val="FFFFFF" w:themeColor="background1"/>
              </w:rPr>
            </w:pPr>
            <w:r w:rsidRPr="00222EDA">
              <w:rPr>
                <w:b/>
                <w:bCs/>
                <w:color w:val="FFFFFF" w:themeColor="background1"/>
                <w:sz w:val="19"/>
                <w:szCs w:val="19"/>
              </w:rPr>
              <w:t>Nivel 3</w:t>
            </w:r>
          </w:p>
        </w:tc>
        <w:tc>
          <w:tcPr>
            <w:tcW w:w="1335" w:type="dxa"/>
            <w:shd w:val="clear" w:color="auto" w:fill="000000" w:themeFill="text1"/>
            <w:tcMar>
              <w:top w:w="90" w:type="dxa"/>
              <w:left w:w="120" w:type="dxa"/>
              <w:bottom w:w="90" w:type="dxa"/>
              <w:right w:w="120" w:type="dxa"/>
            </w:tcMar>
          </w:tcPr>
          <w:p w14:paraId="29442F7A" w14:textId="77777777" w:rsidR="00222EDA" w:rsidRPr="00222EDA" w:rsidRDefault="00222EDA" w:rsidP="00222EDA">
            <w:pPr>
              <w:jc w:val="center"/>
              <w:rPr>
                <w:color w:val="FFFFFF" w:themeColor="background1"/>
              </w:rPr>
            </w:pPr>
            <w:r w:rsidRPr="00222EDA">
              <w:rPr>
                <w:b/>
                <w:bCs/>
                <w:color w:val="FFFFFF" w:themeColor="background1"/>
                <w:sz w:val="19"/>
                <w:szCs w:val="19"/>
              </w:rPr>
              <w:t>Niveles 4–5</w:t>
            </w:r>
          </w:p>
        </w:tc>
        <w:tc>
          <w:tcPr>
            <w:tcW w:w="2026" w:type="dxa"/>
            <w:shd w:val="clear" w:color="auto" w:fill="000000" w:themeFill="text1"/>
            <w:tcMar>
              <w:top w:w="90" w:type="dxa"/>
              <w:left w:w="120" w:type="dxa"/>
              <w:bottom w:w="90" w:type="dxa"/>
              <w:right w:w="120" w:type="dxa"/>
            </w:tcMar>
          </w:tcPr>
          <w:p w14:paraId="37DE1B63" w14:textId="77777777" w:rsidR="00222EDA" w:rsidRPr="00222EDA" w:rsidRDefault="00222EDA" w:rsidP="00222EDA">
            <w:pPr>
              <w:jc w:val="center"/>
              <w:rPr>
                <w:color w:val="FFFFFF" w:themeColor="background1"/>
              </w:rPr>
            </w:pPr>
            <w:r w:rsidRPr="00222EDA">
              <w:rPr>
                <w:b/>
                <w:bCs/>
                <w:color w:val="FFFFFF" w:themeColor="background1"/>
                <w:sz w:val="19"/>
                <w:szCs w:val="19"/>
              </w:rPr>
              <w:t>Fuente</w:t>
            </w:r>
          </w:p>
        </w:tc>
      </w:tr>
      <w:tr w:rsidR="00222EDA" w:rsidRPr="00222EDA" w14:paraId="4A01D339" w14:textId="77777777" w:rsidTr="00B14B63">
        <w:trPr>
          <w:jc w:val="center"/>
        </w:trPr>
        <w:tc>
          <w:tcPr>
            <w:tcW w:w="2689" w:type="dxa"/>
            <w:shd w:val="clear" w:color="auto" w:fill="FFFFFF" w:themeFill="background1"/>
            <w:tcMar>
              <w:top w:w="80" w:type="dxa"/>
              <w:left w:w="120" w:type="dxa"/>
              <w:bottom w:w="80" w:type="dxa"/>
              <w:right w:w="120" w:type="dxa"/>
            </w:tcMar>
          </w:tcPr>
          <w:p w14:paraId="088444AE" w14:textId="77777777" w:rsidR="00222EDA" w:rsidRPr="00222EDA" w:rsidRDefault="00222EDA" w:rsidP="00333FC4">
            <w:r w:rsidRPr="00222EDA">
              <w:rPr>
                <w:b/>
                <w:bCs/>
                <w:sz w:val="19"/>
                <w:szCs w:val="19"/>
              </w:rPr>
              <w:t>Defectos en producción</w:t>
            </w:r>
          </w:p>
        </w:tc>
        <w:tc>
          <w:tcPr>
            <w:tcW w:w="1559" w:type="dxa"/>
            <w:shd w:val="clear" w:color="auto" w:fill="FFFFFF" w:themeFill="background1"/>
            <w:tcMar>
              <w:top w:w="80" w:type="dxa"/>
              <w:left w:w="120" w:type="dxa"/>
              <w:bottom w:w="80" w:type="dxa"/>
              <w:right w:w="120" w:type="dxa"/>
            </w:tcMar>
          </w:tcPr>
          <w:p w14:paraId="554B87A6" w14:textId="4CBB891E" w:rsidR="00222EDA" w:rsidRPr="00222EDA" w:rsidRDefault="00222EDA" w:rsidP="00333FC4">
            <w:r w:rsidRPr="00222EDA">
              <w:rPr>
                <w:sz w:val="19"/>
                <w:szCs w:val="19"/>
              </w:rPr>
              <w:t>↓ 15–25</w:t>
            </w:r>
            <w:r w:rsidR="00726479">
              <w:rPr>
                <w:sz w:val="19"/>
                <w:szCs w:val="19"/>
              </w:rPr>
              <w:t xml:space="preserve"> </w:t>
            </w:r>
            <w:r w:rsidRPr="00222EDA">
              <w:rPr>
                <w:sz w:val="19"/>
                <w:szCs w:val="19"/>
              </w:rPr>
              <w:t>%</w:t>
            </w:r>
          </w:p>
        </w:tc>
        <w:tc>
          <w:tcPr>
            <w:tcW w:w="1417" w:type="dxa"/>
            <w:shd w:val="clear" w:color="auto" w:fill="FFFFFF" w:themeFill="background1"/>
            <w:tcMar>
              <w:top w:w="80" w:type="dxa"/>
              <w:left w:w="120" w:type="dxa"/>
              <w:bottom w:w="80" w:type="dxa"/>
              <w:right w:w="120" w:type="dxa"/>
            </w:tcMar>
          </w:tcPr>
          <w:p w14:paraId="4D9FCD3C" w14:textId="13467638" w:rsidR="00222EDA" w:rsidRPr="00222EDA" w:rsidRDefault="00222EDA" w:rsidP="00333FC4">
            <w:r w:rsidRPr="00222EDA">
              <w:rPr>
                <w:sz w:val="19"/>
                <w:szCs w:val="19"/>
              </w:rPr>
              <w:t>↓ 35–50</w:t>
            </w:r>
            <w:r w:rsidR="00726479">
              <w:rPr>
                <w:sz w:val="19"/>
                <w:szCs w:val="19"/>
              </w:rPr>
              <w:t xml:space="preserve"> </w:t>
            </w:r>
            <w:r w:rsidRPr="00222EDA">
              <w:rPr>
                <w:sz w:val="19"/>
                <w:szCs w:val="19"/>
              </w:rPr>
              <w:t>%</w:t>
            </w:r>
          </w:p>
        </w:tc>
        <w:tc>
          <w:tcPr>
            <w:tcW w:w="1335" w:type="dxa"/>
            <w:shd w:val="clear" w:color="auto" w:fill="FFFFFF" w:themeFill="background1"/>
            <w:tcMar>
              <w:top w:w="80" w:type="dxa"/>
              <w:left w:w="120" w:type="dxa"/>
              <w:bottom w:w="80" w:type="dxa"/>
              <w:right w:w="120" w:type="dxa"/>
            </w:tcMar>
          </w:tcPr>
          <w:p w14:paraId="06916026" w14:textId="11320A47" w:rsidR="00222EDA" w:rsidRPr="00222EDA" w:rsidRDefault="00222EDA" w:rsidP="00333FC4">
            <w:r w:rsidRPr="00222EDA">
              <w:rPr>
                <w:sz w:val="19"/>
                <w:szCs w:val="19"/>
              </w:rPr>
              <w:t>↓ 60–80</w:t>
            </w:r>
            <w:r w:rsidR="00726479">
              <w:rPr>
                <w:sz w:val="19"/>
                <w:szCs w:val="19"/>
              </w:rPr>
              <w:t xml:space="preserve"> </w:t>
            </w:r>
            <w:r w:rsidRPr="00222EDA">
              <w:rPr>
                <w:sz w:val="19"/>
                <w:szCs w:val="19"/>
              </w:rPr>
              <w:t>%</w:t>
            </w:r>
          </w:p>
        </w:tc>
        <w:tc>
          <w:tcPr>
            <w:tcW w:w="2026" w:type="dxa"/>
            <w:shd w:val="clear" w:color="auto" w:fill="FFFFFF" w:themeFill="background1"/>
            <w:tcMar>
              <w:top w:w="80" w:type="dxa"/>
              <w:left w:w="120" w:type="dxa"/>
              <w:bottom w:w="80" w:type="dxa"/>
              <w:right w:w="120" w:type="dxa"/>
            </w:tcMar>
          </w:tcPr>
          <w:p w14:paraId="1222541F" w14:textId="77777777" w:rsidR="00222EDA" w:rsidRPr="00222EDA" w:rsidRDefault="00222EDA" w:rsidP="00333FC4">
            <w:r w:rsidRPr="00222EDA">
              <w:rPr>
                <w:sz w:val="19"/>
                <w:szCs w:val="19"/>
              </w:rPr>
              <w:t>CMMI Institute 2023</w:t>
            </w:r>
          </w:p>
        </w:tc>
      </w:tr>
      <w:tr w:rsidR="00222EDA" w:rsidRPr="00222EDA" w14:paraId="12873CFB" w14:textId="77777777" w:rsidTr="00B14B63">
        <w:trPr>
          <w:jc w:val="center"/>
        </w:trPr>
        <w:tc>
          <w:tcPr>
            <w:tcW w:w="2689" w:type="dxa"/>
            <w:shd w:val="clear" w:color="auto" w:fill="FFFFFF" w:themeFill="background1"/>
            <w:tcMar>
              <w:top w:w="80" w:type="dxa"/>
              <w:left w:w="120" w:type="dxa"/>
              <w:bottom w:w="80" w:type="dxa"/>
              <w:right w:w="120" w:type="dxa"/>
            </w:tcMar>
          </w:tcPr>
          <w:p w14:paraId="431100C2" w14:textId="77777777" w:rsidR="00222EDA" w:rsidRPr="00222EDA" w:rsidRDefault="00222EDA" w:rsidP="00333FC4">
            <w:r w:rsidRPr="00222EDA">
              <w:rPr>
                <w:b/>
                <w:bCs/>
                <w:sz w:val="19"/>
                <w:szCs w:val="19"/>
              </w:rPr>
              <w:t>Tiempo de ciclo proyecto</w:t>
            </w:r>
          </w:p>
        </w:tc>
        <w:tc>
          <w:tcPr>
            <w:tcW w:w="1559" w:type="dxa"/>
            <w:shd w:val="clear" w:color="auto" w:fill="FFFFFF" w:themeFill="background1"/>
            <w:tcMar>
              <w:top w:w="80" w:type="dxa"/>
              <w:left w:w="120" w:type="dxa"/>
              <w:bottom w:w="80" w:type="dxa"/>
              <w:right w:w="120" w:type="dxa"/>
            </w:tcMar>
          </w:tcPr>
          <w:p w14:paraId="7E56DE27" w14:textId="77777777" w:rsidR="00222EDA" w:rsidRPr="00222EDA" w:rsidRDefault="00222EDA" w:rsidP="00333FC4">
            <w:r w:rsidRPr="00222EDA">
              <w:rPr>
                <w:sz w:val="19"/>
                <w:szCs w:val="19"/>
              </w:rPr>
              <w:t>Línea base</w:t>
            </w:r>
          </w:p>
        </w:tc>
        <w:tc>
          <w:tcPr>
            <w:tcW w:w="1417" w:type="dxa"/>
            <w:shd w:val="clear" w:color="auto" w:fill="FFFFFF" w:themeFill="background1"/>
            <w:tcMar>
              <w:top w:w="80" w:type="dxa"/>
              <w:left w:w="120" w:type="dxa"/>
              <w:bottom w:w="80" w:type="dxa"/>
              <w:right w:w="120" w:type="dxa"/>
            </w:tcMar>
          </w:tcPr>
          <w:p w14:paraId="6595698A" w14:textId="54170C7A" w:rsidR="00222EDA" w:rsidRPr="00222EDA" w:rsidRDefault="00222EDA" w:rsidP="00333FC4">
            <w:r w:rsidRPr="00222EDA">
              <w:rPr>
                <w:sz w:val="19"/>
                <w:szCs w:val="19"/>
              </w:rPr>
              <w:t>↓ 10–20</w:t>
            </w:r>
            <w:r w:rsidR="00726479">
              <w:rPr>
                <w:sz w:val="19"/>
                <w:szCs w:val="19"/>
              </w:rPr>
              <w:t xml:space="preserve"> </w:t>
            </w:r>
            <w:r w:rsidRPr="00222EDA">
              <w:rPr>
                <w:sz w:val="19"/>
                <w:szCs w:val="19"/>
              </w:rPr>
              <w:t>%</w:t>
            </w:r>
          </w:p>
        </w:tc>
        <w:tc>
          <w:tcPr>
            <w:tcW w:w="1335" w:type="dxa"/>
            <w:shd w:val="clear" w:color="auto" w:fill="FFFFFF" w:themeFill="background1"/>
            <w:tcMar>
              <w:top w:w="80" w:type="dxa"/>
              <w:left w:w="120" w:type="dxa"/>
              <w:bottom w:w="80" w:type="dxa"/>
              <w:right w:w="120" w:type="dxa"/>
            </w:tcMar>
          </w:tcPr>
          <w:p w14:paraId="2FFEB836" w14:textId="47C107A8" w:rsidR="00222EDA" w:rsidRPr="00222EDA" w:rsidRDefault="00222EDA" w:rsidP="00333FC4">
            <w:r w:rsidRPr="00222EDA">
              <w:rPr>
                <w:sz w:val="19"/>
                <w:szCs w:val="19"/>
              </w:rPr>
              <w:t>↓ 30–50</w:t>
            </w:r>
            <w:r w:rsidR="00726479">
              <w:rPr>
                <w:sz w:val="19"/>
                <w:szCs w:val="19"/>
              </w:rPr>
              <w:t xml:space="preserve"> </w:t>
            </w:r>
            <w:r w:rsidRPr="00222EDA">
              <w:rPr>
                <w:sz w:val="19"/>
                <w:szCs w:val="19"/>
              </w:rPr>
              <w:t>%</w:t>
            </w:r>
          </w:p>
        </w:tc>
        <w:tc>
          <w:tcPr>
            <w:tcW w:w="2026" w:type="dxa"/>
            <w:shd w:val="clear" w:color="auto" w:fill="FFFFFF" w:themeFill="background1"/>
            <w:tcMar>
              <w:top w:w="80" w:type="dxa"/>
              <w:left w:w="120" w:type="dxa"/>
              <w:bottom w:w="80" w:type="dxa"/>
              <w:right w:w="120" w:type="dxa"/>
            </w:tcMar>
          </w:tcPr>
          <w:p w14:paraId="59EDCABB" w14:textId="77777777" w:rsidR="00222EDA" w:rsidRPr="00222EDA" w:rsidRDefault="00222EDA" w:rsidP="00333FC4">
            <w:r w:rsidRPr="00222EDA">
              <w:rPr>
                <w:sz w:val="19"/>
                <w:szCs w:val="19"/>
              </w:rPr>
              <w:t>SEI Reports</w:t>
            </w:r>
          </w:p>
        </w:tc>
      </w:tr>
      <w:tr w:rsidR="00222EDA" w:rsidRPr="00222EDA" w14:paraId="0F274AB3" w14:textId="77777777" w:rsidTr="00B14B63">
        <w:trPr>
          <w:jc w:val="center"/>
        </w:trPr>
        <w:tc>
          <w:tcPr>
            <w:tcW w:w="2689" w:type="dxa"/>
            <w:shd w:val="clear" w:color="auto" w:fill="FFFFFF" w:themeFill="background1"/>
            <w:tcMar>
              <w:top w:w="80" w:type="dxa"/>
              <w:left w:w="120" w:type="dxa"/>
              <w:bottom w:w="80" w:type="dxa"/>
              <w:right w:w="120" w:type="dxa"/>
            </w:tcMar>
          </w:tcPr>
          <w:p w14:paraId="693B22E0" w14:textId="77777777" w:rsidR="00222EDA" w:rsidRPr="00222EDA" w:rsidRDefault="00222EDA" w:rsidP="00333FC4">
            <w:r w:rsidRPr="00222EDA">
              <w:rPr>
                <w:b/>
                <w:bCs/>
                <w:sz w:val="19"/>
                <w:szCs w:val="19"/>
              </w:rPr>
              <w:t>Costo de retrabajo</w:t>
            </w:r>
          </w:p>
        </w:tc>
        <w:tc>
          <w:tcPr>
            <w:tcW w:w="1559" w:type="dxa"/>
            <w:shd w:val="clear" w:color="auto" w:fill="FFFFFF" w:themeFill="background1"/>
            <w:tcMar>
              <w:top w:w="80" w:type="dxa"/>
              <w:left w:w="120" w:type="dxa"/>
              <w:bottom w:w="80" w:type="dxa"/>
              <w:right w:w="120" w:type="dxa"/>
            </w:tcMar>
          </w:tcPr>
          <w:p w14:paraId="1CB5E656" w14:textId="51883231" w:rsidR="00222EDA" w:rsidRPr="00222EDA" w:rsidRDefault="00222EDA" w:rsidP="00333FC4">
            <w:r w:rsidRPr="00222EDA">
              <w:rPr>
                <w:sz w:val="19"/>
                <w:szCs w:val="19"/>
              </w:rPr>
              <w:t>↓ 10</w:t>
            </w:r>
            <w:r w:rsidR="00726479">
              <w:rPr>
                <w:sz w:val="19"/>
                <w:szCs w:val="19"/>
              </w:rPr>
              <w:t xml:space="preserve"> </w:t>
            </w:r>
            <w:r w:rsidRPr="00222EDA">
              <w:rPr>
                <w:sz w:val="19"/>
                <w:szCs w:val="19"/>
              </w:rPr>
              <w:t>%</w:t>
            </w:r>
          </w:p>
        </w:tc>
        <w:tc>
          <w:tcPr>
            <w:tcW w:w="1417" w:type="dxa"/>
            <w:shd w:val="clear" w:color="auto" w:fill="FFFFFF" w:themeFill="background1"/>
            <w:tcMar>
              <w:top w:w="80" w:type="dxa"/>
              <w:left w:w="120" w:type="dxa"/>
              <w:bottom w:w="80" w:type="dxa"/>
              <w:right w:w="120" w:type="dxa"/>
            </w:tcMar>
          </w:tcPr>
          <w:p w14:paraId="0952277E" w14:textId="2839FFCC" w:rsidR="00222EDA" w:rsidRPr="00222EDA" w:rsidRDefault="00222EDA" w:rsidP="00333FC4">
            <w:r w:rsidRPr="00222EDA">
              <w:rPr>
                <w:sz w:val="19"/>
                <w:szCs w:val="19"/>
              </w:rPr>
              <w:t>↓ 30–40</w:t>
            </w:r>
            <w:r w:rsidR="00726479">
              <w:rPr>
                <w:sz w:val="19"/>
                <w:szCs w:val="19"/>
              </w:rPr>
              <w:t xml:space="preserve"> </w:t>
            </w:r>
            <w:r w:rsidRPr="00222EDA">
              <w:rPr>
                <w:sz w:val="19"/>
                <w:szCs w:val="19"/>
              </w:rPr>
              <w:t>%</w:t>
            </w:r>
          </w:p>
        </w:tc>
        <w:tc>
          <w:tcPr>
            <w:tcW w:w="1335" w:type="dxa"/>
            <w:shd w:val="clear" w:color="auto" w:fill="FFFFFF" w:themeFill="background1"/>
            <w:tcMar>
              <w:top w:w="80" w:type="dxa"/>
              <w:left w:w="120" w:type="dxa"/>
              <w:bottom w:w="80" w:type="dxa"/>
              <w:right w:w="120" w:type="dxa"/>
            </w:tcMar>
          </w:tcPr>
          <w:p w14:paraId="2FC1D3BB" w14:textId="534F84E8" w:rsidR="00222EDA" w:rsidRPr="00222EDA" w:rsidRDefault="00222EDA" w:rsidP="00333FC4">
            <w:r w:rsidRPr="00222EDA">
              <w:rPr>
                <w:sz w:val="19"/>
                <w:szCs w:val="19"/>
              </w:rPr>
              <w:t>↓ 60–70</w:t>
            </w:r>
            <w:r w:rsidR="00726479">
              <w:rPr>
                <w:sz w:val="19"/>
                <w:szCs w:val="19"/>
              </w:rPr>
              <w:t xml:space="preserve"> </w:t>
            </w:r>
            <w:r w:rsidRPr="00222EDA">
              <w:rPr>
                <w:sz w:val="19"/>
                <w:szCs w:val="19"/>
              </w:rPr>
              <w:t>%</w:t>
            </w:r>
          </w:p>
        </w:tc>
        <w:tc>
          <w:tcPr>
            <w:tcW w:w="2026" w:type="dxa"/>
            <w:shd w:val="clear" w:color="auto" w:fill="FFFFFF" w:themeFill="background1"/>
            <w:tcMar>
              <w:top w:w="80" w:type="dxa"/>
              <w:left w:w="120" w:type="dxa"/>
              <w:bottom w:w="80" w:type="dxa"/>
              <w:right w:w="120" w:type="dxa"/>
            </w:tcMar>
          </w:tcPr>
          <w:p w14:paraId="39E4874C" w14:textId="77777777" w:rsidR="00222EDA" w:rsidRPr="00222EDA" w:rsidRDefault="00222EDA" w:rsidP="00333FC4">
            <w:r w:rsidRPr="00222EDA">
              <w:rPr>
                <w:sz w:val="19"/>
                <w:szCs w:val="19"/>
              </w:rPr>
              <w:t>Forrester Research</w:t>
            </w:r>
          </w:p>
        </w:tc>
      </w:tr>
      <w:tr w:rsidR="00222EDA" w:rsidRPr="00222EDA" w14:paraId="3746CA34" w14:textId="77777777" w:rsidTr="00B14B63">
        <w:trPr>
          <w:jc w:val="center"/>
        </w:trPr>
        <w:tc>
          <w:tcPr>
            <w:tcW w:w="2689" w:type="dxa"/>
            <w:shd w:val="clear" w:color="auto" w:fill="FFFFFF" w:themeFill="background1"/>
            <w:tcMar>
              <w:top w:w="80" w:type="dxa"/>
              <w:left w:w="120" w:type="dxa"/>
              <w:bottom w:w="80" w:type="dxa"/>
              <w:right w:w="120" w:type="dxa"/>
            </w:tcMar>
          </w:tcPr>
          <w:p w14:paraId="71697191" w14:textId="77777777" w:rsidR="00222EDA" w:rsidRPr="00222EDA" w:rsidRDefault="00222EDA" w:rsidP="00333FC4">
            <w:r w:rsidRPr="00222EDA">
              <w:rPr>
                <w:b/>
                <w:bCs/>
                <w:sz w:val="19"/>
                <w:szCs w:val="19"/>
              </w:rPr>
              <w:t>Cumplimiento de plazos</w:t>
            </w:r>
          </w:p>
        </w:tc>
        <w:tc>
          <w:tcPr>
            <w:tcW w:w="1559" w:type="dxa"/>
            <w:shd w:val="clear" w:color="auto" w:fill="FFFFFF" w:themeFill="background1"/>
            <w:tcMar>
              <w:top w:w="80" w:type="dxa"/>
              <w:left w:w="120" w:type="dxa"/>
              <w:bottom w:w="80" w:type="dxa"/>
              <w:right w:w="120" w:type="dxa"/>
            </w:tcMar>
          </w:tcPr>
          <w:p w14:paraId="7536BEE2" w14:textId="70FA6A06" w:rsidR="00222EDA" w:rsidRPr="00222EDA" w:rsidRDefault="00222EDA" w:rsidP="00333FC4">
            <w:r w:rsidRPr="00222EDA">
              <w:rPr>
                <w:sz w:val="19"/>
                <w:szCs w:val="19"/>
              </w:rPr>
              <w:t>↑ 25–35</w:t>
            </w:r>
            <w:r w:rsidR="00726479">
              <w:rPr>
                <w:sz w:val="19"/>
                <w:szCs w:val="19"/>
              </w:rPr>
              <w:t xml:space="preserve"> </w:t>
            </w:r>
            <w:r w:rsidRPr="00222EDA">
              <w:rPr>
                <w:sz w:val="19"/>
                <w:szCs w:val="19"/>
              </w:rPr>
              <w:t>%</w:t>
            </w:r>
          </w:p>
        </w:tc>
        <w:tc>
          <w:tcPr>
            <w:tcW w:w="1417" w:type="dxa"/>
            <w:shd w:val="clear" w:color="auto" w:fill="FFFFFF" w:themeFill="background1"/>
            <w:tcMar>
              <w:top w:w="80" w:type="dxa"/>
              <w:left w:w="120" w:type="dxa"/>
              <w:bottom w:w="80" w:type="dxa"/>
              <w:right w:w="120" w:type="dxa"/>
            </w:tcMar>
          </w:tcPr>
          <w:p w14:paraId="5045E401" w14:textId="51C25B6B" w:rsidR="00222EDA" w:rsidRPr="00222EDA" w:rsidRDefault="00222EDA" w:rsidP="00333FC4">
            <w:r w:rsidRPr="00222EDA">
              <w:rPr>
                <w:sz w:val="19"/>
                <w:szCs w:val="19"/>
              </w:rPr>
              <w:t>↑ 50–65</w:t>
            </w:r>
            <w:r w:rsidR="00726479">
              <w:rPr>
                <w:sz w:val="19"/>
                <w:szCs w:val="19"/>
              </w:rPr>
              <w:t xml:space="preserve"> </w:t>
            </w:r>
            <w:r w:rsidRPr="00222EDA">
              <w:rPr>
                <w:sz w:val="19"/>
                <w:szCs w:val="19"/>
              </w:rPr>
              <w:t>%</w:t>
            </w:r>
          </w:p>
        </w:tc>
        <w:tc>
          <w:tcPr>
            <w:tcW w:w="1335" w:type="dxa"/>
            <w:shd w:val="clear" w:color="auto" w:fill="FFFFFF" w:themeFill="background1"/>
            <w:tcMar>
              <w:top w:w="80" w:type="dxa"/>
              <w:left w:w="120" w:type="dxa"/>
              <w:bottom w:w="80" w:type="dxa"/>
              <w:right w:w="120" w:type="dxa"/>
            </w:tcMar>
          </w:tcPr>
          <w:p w14:paraId="2448D69A" w14:textId="2CAAA00F" w:rsidR="00222EDA" w:rsidRPr="00222EDA" w:rsidRDefault="00222EDA" w:rsidP="00333FC4">
            <w:r w:rsidRPr="00222EDA">
              <w:rPr>
                <w:sz w:val="19"/>
                <w:szCs w:val="19"/>
              </w:rPr>
              <w:t>↑ 75–90</w:t>
            </w:r>
            <w:r w:rsidR="00726479">
              <w:rPr>
                <w:sz w:val="19"/>
                <w:szCs w:val="19"/>
              </w:rPr>
              <w:t xml:space="preserve"> </w:t>
            </w:r>
            <w:r w:rsidRPr="00222EDA">
              <w:rPr>
                <w:sz w:val="19"/>
                <w:szCs w:val="19"/>
              </w:rPr>
              <w:t>%</w:t>
            </w:r>
          </w:p>
        </w:tc>
        <w:tc>
          <w:tcPr>
            <w:tcW w:w="2026" w:type="dxa"/>
            <w:shd w:val="clear" w:color="auto" w:fill="FFFFFF" w:themeFill="background1"/>
            <w:tcMar>
              <w:top w:w="80" w:type="dxa"/>
              <w:left w:w="120" w:type="dxa"/>
              <w:bottom w:w="80" w:type="dxa"/>
              <w:right w:w="120" w:type="dxa"/>
            </w:tcMar>
          </w:tcPr>
          <w:p w14:paraId="195D9C6D" w14:textId="77777777" w:rsidR="00222EDA" w:rsidRPr="00222EDA" w:rsidRDefault="00222EDA" w:rsidP="00333FC4">
            <w:r w:rsidRPr="00222EDA">
              <w:rPr>
                <w:sz w:val="19"/>
                <w:szCs w:val="19"/>
              </w:rPr>
              <w:t>CMMI V2.0 Report</w:t>
            </w:r>
          </w:p>
        </w:tc>
      </w:tr>
      <w:tr w:rsidR="00222EDA" w:rsidRPr="00222EDA" w14:paraId="5097B29A" w14:textId="77777777" w:rsidTr="00B14B63">
        <w:trPr>
          <w:jc w:val="center"/>
        </w:trPr>
        <w:tc>
          <w:tcPr>
            <w:tcW w:w="2689" w:type="dxa"/>
            <w:shd w:val="clear" w:color="auto" w:fill="FFFFFF" w:themeFill="background1"/>
            <w:tcMar>
              <w:top w:w="80" w:type="dxa"/>
              <w:left w:w="120" w:type="dxa"/>
              <w:bottom w:w="80" w:type="dxa"/>
              <w:right w:w="120" w:type="dxa"/>
            </w:tcMar>
          </w:tcPr>
          <w:p w14:paraId="31C8071B" w14:textId="77777777" w:rsidR="00222EDA" w:rsidRPr="00222EDA" w:rsidRDefault="00222EDA" w:rsidP="00333FC4">
            <w:r w:rsidRPr="00222EDA">
              <w:rPr>
                <w:b/>
                <w:bCs/>
                <w:sz w:val="19"/>
                <w:szCs w:val="19"/>
              </w:rPr>
              <w:t>Satisfacción del cliente</w:t>
            </w:r>
          </w:p>
        </w:tc>
        <w:tc>
          <w:tcPr>
            <w:tcW w:w="1559" w:type="dxa"/>
            <w:shd w:val="clear" w:color="auto" w:fill="FFFFFF" w:themeFill="background1"/>
            <w:tcMar>
              <w:top w:w="80" w:type="dxa"/>
              <w:left w:w="120" w:type="dxa"/>
              <w:bottom w:w="80" w:type="dxa"/>
              <w:right w:w="120" w:type="dxa"/>
            </w:tcMar>
          </w:tcPr>
          <w:p w14:paraId="61C564F5" w14:textId="77777777" w:rsidR="00222EDA" w:rsidRPr="00222EDA" w:rsidRDefault="00222EDA" w:rsidP="00333FC4">
            <w:r w:rsidRPr="00222EDA">
              <w:rPr>
                <w:sz w:val="19"/>
                <w:szCs w:val="19"/>
              </w:rPr>
              <w:t>↑ Moderada</w:t>
            </w:r>
          </w:p>
        </w:tc>
        <w:tc>
          <w:tcPr>
            <w:tcW w:w="1417" w:type="dxa"/>
            <w:shd w:val="clear" w:color="auto" w:fill="FFFFFF" w:themeFill="background1"/>
            <w:tcMar>
              <w:top w:w="80" w:type="dxa"/>
              <w:left w:w="120" w:type="dxa"/>
              <w:bottom w:w="80" w:type="dxa"/>
              <w:right w:w="120" w:type="dxa"/>
            </w:tcMar>
          </w:tcPr>
          <w:p w14:paraId="6CBEF626" w14:textId="77777777" w:rsidR="00222EDA" w:rsidRPr="00222EDA" w:rsidRDefault="00222EDA" w:rsidP="00333FC4">
            <w:r w:rsidRPr="00222EDA">
              <w:rPr>
                <w:sz w:val="19"/>
                <w:szCs w:val="19"/>
              </w:rPr>
              <w:t>↑ Alta</w:t>
            </w:r>
          </w:p>
        </w:tc>
        <w:tc>
          <w:tcPr>
            <w:tcW w:w="1335" w:type="dxa"/>
            <w:shd w:val="clear" w:color="auto" w:fill="FFFFFF" w:themeFill="background1"/>
            <w:tcMar>
              <w:top w:w="80" w:type="dxa"/>
              <w:left w:w="120" w:type="dxa"/>
              <w:bottom w:w="80" w:type="dxa"/>
              <w:right w:w="120" w:type="dxa"/>
            </w:tcMar>
          </w:tcPr>
          <w:p w14:paraId="74F60643" w14:textId="77777777" w:rsidR="00222EDA" w:rsidRPr="00222EDA" w:rsidRDefault="00222EDA" w:rsidP="00333FC4">
            <w:r w:rsidRPr="00222EDA">
              <w:rPr>
                <w:sz w:val="19"/>
                <w:szCs w:val="19"/>
              </w:rPr>
              <w:t>↑ Muy alta</w:t>
            </w:r>
          </w:p>
        </w:tc>
        <w:tc>
          <w:tcPr>
            <w:tcW w:w="2026" w:type="dxa"/>
            <w:shd w:val="clear" w:color="auto" w:fill="FFFFFF" w:themeFill="background1"/>
            <w:tcMar>
              <w:top w:w="80" w:type="dxa"/>
              <w:left w:w="120" w:type="dxa"/>
              <w:bottom w:w="80" w:type="dxa"/>
              <w:right w:w="120" w:type="dxa"/>
            </w:tcMar>
          </w:tcPr>
          <w:p w14:paraId="1D5B3F4A" w14:textId="77777777" w:rsidR="00222EDA" w:rsidRPr="00222EDA" w:rsidRDefault="00222EDA" w:rsidP="00333FC4">
            <w:r w:rsidRPr="00222EDA">
              <w:rPr>
                <w:sz w:val="19"/>
                <w:szCs w:val="19"/>
              </w:rPr>
              <w:t>CMMI Performance</w:t>
            </w:r>
          </w:p>
        </w:tc>
      </w:tr>
    </w:tbl>
    <w:p w14:paraId="300AF23C" w14:textId="77777777" w:rsidR="00222EDA" w:rsidRDefault="00222EDA" w:rsidP="00222EDA">
      <w:pPr>
        <w:pStyle w:val="NormalWeb"/>
        <w:spacing w:before="0" w:beforeAutospacing="0" w:after="0" w:afterAutospacing="0" w:line="360" w:lineRule="auto"/>
        <w:ind w:left="360"/>
        <w:jc w:val="center"/>
        <w:rPr>
          <w:rFonts w:ascii="Calibri" w:hAnsi="Calibri" w:cs="Calibri"/>
          <w:sz w:val="22"/>
          <w:szCs w:val="22"/>
        </w:rPr>
      </w:pPr>
    </w:p>
    <w:p w14:paraId="218D7561" w14:textId="742E4C8B" w:rsidR="00222EDA" w:rsidRPr="00FE4BC3" w:rsidRDefault="00222EDA" w:rsidP="00222EDA">
      <w:pPr>
        <w:pStyle w:val="NormalWeb"/>
        <w:spacing w:before="0" w:beforeAutospacing="0" w:after="0" w:afterAutospacing="0" w:line="360" w:lineRule="auto"/>
        <w:ind w:left="360"/>
        <w:jc w:val="center"/>
        <w:rPr>
          <w:rFonts w:ascii="Calibri" w:hAnsi="Calibri" w:cs="Calibri"/>
          <w:sz w:val="22"/>
          <w:szCs w:val="22"/>
        </w:rPr>
      </w:pPr>
      <w:r w:rsidRPr="00FE4BC3">
        <w:rPr>
          <w:rFonts w:ascii="Calibri" w:hAnsi="Calibri" w:cs="Calibri"/>
          <w:sz w:val="22"/>
          <w:szCs w:val="22"/>
          <w:highlight w:val="green"/>
        </w:rPr>
        <w:t xml:space="preserve">CMMI </w:t>
      </w:r>
      <w:r w:rsidR="00FE4BC3" w:rsidRPr="00FE4BC3">
        <w:rPr>
          <w:rFonts w:ascii="Calibri" w:hAnsi="Calibri" w:cs="Calibri"/>
          <w:sz w:val="22"/>
          <w:szCs w:val="22"/>
          <w:highlight w:val="green"/>
        </w:rPr>
        <w:t>en</w:t>
      </w:r>
      <w:r w:rsidRPr="00FE4BC3">
        <w:rPr>
          <w:rFonts w:ascii="Calibri" w:hAnsi="Calibri" w:cs="Calibri"/>
          <w:sz w:val="22"/>
          <w:szCs w:val="22"/>
          <w:highlight w:val="green"/>
        </w:rPr>
        <w:t xml:space="preserve"> </w:t>
      </w:r>
      <w:r w:rsidR="00FE4BC3" w:rsidRPr="00FE4BC3">
        <w:rPr>
          <w:rFonts w:ascii="Calibri" w:hAnsi="Calibri" w:cs="Calibri"/>
          <w:sz w:val="22"/>
          <w:szCs w:val="22"/>
          <w:highlight w:val="green"/>
        </w:rPr>
        <w:t>Colombia</w:t>
      </w:r>
      <w:r w:rsidRPr="00FE4BC3">
        <w:rPr>
          <w:rFonts w:ascii="Calibri" w:hAnsi="Calibri" w:cs="Calibri"/>
          <w:sz w:val="22"/>
          <w:szCs w:val="22"/>
          <w:highlight w:val="green"/>
        </w:rPr>
        <w:t xml:space="preserve">: </w:t>
      </w:r>
      <w:r w:rsidR="00FE4BC3">
        <w:rPr>
          <w:rFonts w:ascii="Calibri" w:hAnsi="Calibri" w:cs="Calibri"/>
          <w:sz w:val="22"/>
          <w:szCs w:val="22"/>
          <w:highlight w:val="green"/>
        </w:rPr>
        <w:t>c</w:t>
      </w:r>
      <w:r w:rsidRPr="00FE4BC3">
        <w:rPr>
          <w:rFonts w:ascii="Calibri" w:hAnsi="Calibri" w:cs="Calibri"/>
          <w:sz w:val="22"/>
          <w:szCs w:val="22"/>
          <w:highlight w:val="green"/>
        </w:rPr>
        <w:t xml:space="preserve">ada vez más empresas colombianas de TI buscan certificarse en CMMI para participar en licitaciones del Estado o para exportar servicios de </w:t>
      </w:r>
      <w:r w:rsidRPr="00564D87">
        <w:rPr>
          <w:rFonts w:ascii="Calibri" w:hAnsi="Calibri" w:cs="Calibri"/>
          <w:i/>
          <w:iCs/>
          <w:sz w:val="22"/>
          <w:szCs w:val="22"/>
          <w:highlight w:val="green"/>
        </w:rPr>
        <w:t>software</w:t>
      </w:r>
      <w:r w:rsidRPr="00FE4BC3">
        <w:rPr>
          <w:rFonts w:ascii="Calibri" w:hAnsi="Calibri" w:cs="Calibri"/>
          <w:sz w:val="22"/>
          <w:szCs w:val="22"/>
          <w:highlight w:val="green"/>
        </w:rPr>
        <w:t xml:space="preserve">. El tiempo promedio para alcanzar el </w:t>
      </w:r>
      <w:r w:rsidR="00564D87">
        <w:rPr>
          <w:rFonts w:ascii="Calibri" w:hAnsi="Calibri" w:cs="Calibri"/>
          <w:sz w:val="22"/>
          <w:szCs w:val="22"/>
          <w:highlight w:val="green"/>
        </w:rPr>
        <w:t>n</w:t>
      </w:r>
      <w:r w:rsidRPr="00FE4BC3">
        <w:rPr>
          <w:rFonts w:ascii="Calibri" w:hAnsi="Calibri" w:cs="Calibri"/>
          <w:sz w:val="22"/>
          <w:szCs w:val="22"/>
          <w:highlight w:val="green"/>
        </w:rPr>
        <w:t>ivel 3 en una empresa mediana (50–200 personas) es de 24 meses con un equipo SEPG dedicado y apoyo directivo sostenido.</w:t>
      </w:r>
    </w:p>
    <w:p w14:paraId="0EEF69D8" w14:textId="71299A97" w:rsidR="00726479" w:rsidRDefault="00726479" w:rsidP="00222EDA">
      <w:pPr>
        <w:pStyle w:val="NormalWeb"/>
        <w:spacing w:before="0" w:beforeAutospacing="0" w:after="0" w:afterAutospacing="0" w:line="360" w:lineRule="auto"/>
        <w:ind w:left="360"/>
        <w:jc w:val="center"/>
        <w:rPr>
          <w:rFonts w:ascii="Calibri" w:hAnsi="Calibri" w:cs="Calibri"/>
          <w:i/>
          <w:iCs/>
          <w:sz w:val="22"/>
          <w:szCs w:val="22"/>
        </w:rPr>
      </w:pPr>
    </w:p>
    <w:p w14:paraId="641C9647" w14:textId="37BE12B6" w:rsidR="00D946D9" w:rsidRDefault="00D946D9" w:rsidP="00222EDA">
      <w:pPr>
        <w:pStyle w:val="NormalWeb"/>
        <w:spacing w:before="0" w:beforeAutospacing="0" w:after="0" w:afterAutospacing="0" w:line="360" w:lineRule="auto"/>
        <w:ind w:left="360"/>
        <w:jc w:val="center"/>
        <w:rPr>
          <w:rFonts w:ascii="Calibri" w:hAnsi="Calibri" w:cs="Calibri"/>
          <w:i/>
          <w:iCs/>
          <w:sz w:val="22"/>
          <w:szCs w:val="22"/>
        </w:rPr>
      </w:pPr>
    </w:p>
    <w:p w14:paraId="11E09FB2" w14:textId="0170099C" w:rsidR="00D946D9" w:rsidRDefault="00D946D9" w:rsidP="00222EDA">
      <w:pPr>
        <w:pStyle w:val="NormalWeb"/>
        <w:spacing w:before="0" w:beforeAutospacing="0" w:after="0" w:afterAutospacing="0" w:line="360" w:lineRule="auto"/>
        <w:ind w:left="360"/>
        <w:jc w:val="center"/>
        <w:rPr>
          <w:rFonts w:ascii="Calibri" w:hAnsi="Calibri" w:cs="Calibri"/>
          <w:i/>
          <w:iCs/>
          <w:sz w:val="22"/>
          <w:szCs w:val="22"/>
        </w:rPr>
      </w:pPr>
    </w:p>
    <w:p w14:paraId="422D612A" w14:textId="77777777" w:rsidR="00D946D9" w:rsidRPr="00222EDA" w:rsidRDefault="00D946D9" w:rsidP="00222EDA">
      <w:pPr>
        <w:pStyle w:val="NormalWeb"/>
        <w:spacing w:before="0" w:beforeAutospacing="0" w:after="0" w:afterAutospacing="0" w:line="360" w:lineRule="auto"/>
        <w:ind w:left="360"/>
        <w:jc w:val="center"/>
        <w:rPr>
          <w:rFonts w:ascii="Calibri" w:hAnsi="Calibri" w:cs="Calibri"/>
          <w:i/>
          <w:iCs/>
          <w:sz w:val="22"/>
          <w:szCs w:val="22"/>
        </w:rPr>
      </w:pPr>
    </w:p>
    <w:p w14:paraId="43E236DA" w14:textId="6004D91A" w:rsidR="00564D87" w:rsidRDefault="00B14B63" w:rsidP="006B3016">
      <w:pPr>
        <w:pStyle w:val="Prrafodelista"/>
        <w:numPr>
          <w:ilvl w:val="1"/>
          <w:numId w:val="15"/>
        </w:numPr>
        <w:ind w:left="426"/>
        <w:jc w:val="center"/>
        <w:outlineLvl w:val="0"/>
        <w:rPr>
          <w:rFonts w:ascii="Calibri" w:eastAsia="Times New Roman" w:hAnsi="Calibri" w:cs="Calibri"/>
          <w:b/>
          <w:bCs/>
        </w:rPr>
      </w:pPr>
      <w:bookmarkStart w:id="34" w:name="_Toc222957581"/>
      <w:r w:rsidRPr="00564D87">
        <w:rPr>
          <w:rFonts w:ascii="Calibri" w:eastAsia="Times New Roman" w:hAnsi="Calibri" w:cs="Calibri"/>
          <w:b/>
          <w:bCs/>
        </w:rPr>
        <w:lastRenderedPageBreak/>
        <w:t xml:space="preserve">Metodologías de </w:t>
      </w:r>
      <w:r w:rsidR="00564D87" w:rsidRPr="00564D87">
        <w:rPr>
          <w:rFonts w:ascii="Calibri" w:eastAsia="Times New Roman" w:hAnsi="Calibri" w:cs="Calibri"/>
          <w:b/>
          <w:bCs/>
        </w:rPr>
        <w:t xml:space="preserve">desarrollo de </w:t>
      </w:r>
      <w:r w:rsidR="00564D87" w:rsidRPr="00564D87">
        <w:rPr>
          <w:rFonts w:ascii="Calibri" w:eastAsia="Times New Roman" w:hAnsi="Calibri" w:cs="Calibri"/>
          <w:b/>
          <w:bCs/>
          <w:i/>
          <w:iCs/>
        </w:rPr>
        <w:t>software</w:t>
      </w:r>
      <w:bookmarkEnd w:id="34"/>
    </w:p>
    <w:p w14:paraId="3E1F4D80" w14:textId="77777777" w:rsidR="00564D87" w:rsidRDefault="00564D87" w:rsidP="00564D87">
      <w:pPr>
        <w:rPr>
          <w:rFonts w:ascii="Calibri" w:hAnsi="Calibri" w:cs="Calibri"/>
        </w:rPr>
      </w:pPr>
    </w:p>
    <w:p w14:paraId="7E9CD2FD" w14:textId="5B5F711B" w:rsidR="0044511F" w:rsidRDefault="0044511F" w:rsidP="0044511F">
      <w:pPr>
        <w:jc w:val="center"/>
        <w:rPr>
          <w:rFonts w:ascii="Calibri" w:hAnsi="Calibri" w:cs="Calibri"/>
        </w:rPr>
      </w:pPr>
      <w:commentRangeStart w:id="35"/>
      <w:r w:rsidRPr="0044511F">
        <w:rPr>
          <w:rFonts w:ascii="Calibri" w:hAnsi="Calibri" w:cs="Calibri"/>
          <w:noProof/>
        </w:rPr>
        <w:drawing>
          <wp:inline distT="0" distB="0" distL="0" distR="0" wp14:anchorId="7782F1BF" wp14:editId="6614D9A5">
            <wp:extent cx="1862151" cy="1676400"/>
            <wp:effectExtent l="0" t="0" r="508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72624" cy="1685828"/>
                    </a:xfrm>
                    <a:prstGeom prst="rect">
                      <a:avLst/>
                    </a:prstGeom>
                  </pic:spPr>
                </pic:pic>
              </a:graphicData>
            </a:graphic>
          </wp:inline>
        </w:drawing>
      </w:r>
      <w:commentRangeEnd w:id="35"/>
      <w:r>
        <w:rPr>
          <w:rStyle w:val="Refdecomentario"/>
        </w:rPr>
        <w:commentReference w:id="35"/>
      </w:r>
    </w:p>
    <w:p w14:paraId="662154C4" w14:textId="77777777" w:rsidR="0044511F" w:rsidRDefault="0044511F" w:rsidP="00564D87">
      <w:pPr>
        <w:rPr>
          <w:rFonts w:ascii="Calibri" w:hAnsi="Calibri" w:cs="Calibri"/>
        </w:rPr>
      </w:pPr>
    </w:p>
    <w:p w14:paraId="675BF9F4" w14:textId="528BD110" w:rsidR="00D53E48" w:rsidRPr="00564D87" w:rsidRDefault="00B14B63" w:rsidP="00564D87">
      <w:pPr>
        <w:rPr>
          <w:rFonts w:ascii="Calibri" w:eastAsia="Times New Roman" w:hAnsi="Calibri" w:cs="Calibri"/>
          <w:b/>
          <w:bCs/>
        </w:rPr>
      </w:pPr>
      <w:r w:rsidRPr="00564D87">
        <w:rPr>
          <w:rFonts w:ascii="Calibri" w:hAnsi="Calibri" w:cs="Calibri"/>
        </w:rPr>
        <w:t xml:space="preserve">Las metodologías de desarrollo de </w:t>
      </w:r>
      <w:r w:rsidRPr="00ED7083">
        <w:rPr>
          <w:rFonts w:ascii="Calibri" w:hAnsi="Calibri" w:cs="Calibri"/>
          <w:i/>
          <w:iCs/>
        </w:rPr>
        <w:t>software</w:t>
      </w:r>
      <w:r w:rsidRPr="00564D87">
        <w:rPr>
          <w:rFonts w:ascii="Calibri" w:hAnsi="Calibri" w:cs="Calibri"/>
        </w:rPr>
        <w:t xml:space="preserve"> son los marcos de trabajo que guían a los equipos desde la concepción de una idea hasta la entrega del producto final. </w:t>
      </w:r>
    </w:p>
    <w:p w14:paraId="616B0F6F" w14:textId="77777777" w:rsidR="00B14B63" w:rsidRPr="00D53E48" w:rsidRDefault="00B14B63" w:rsidP="00B14B63">
      <w:pPr>
        <w:pStyle w:val="NormalWeb"/>
        <w:spacing w:before="0" w:beforeAutospacing="0" w:after="0" w:afterAutospacing="0" w:line="360" w:lineRule="auto"/>
        <w:rPr>
          <w:rFonts w:ascii="Calibri" w:hAnsi="Calibri" w:cs="Calibri"/>
          <w:sz w:val="22"/>
          <w:szCs w:val="22"/>
        </w:rPr>
      </w:pPr>
    </w:p>
    <w:p w14:paraId="3CB87A74" w14:textId="010882C9" w:rsidR="00B14B63" w:rsidRDefault="00B14B63" w:rsidP="006B3016">
      <w:pPr>
        <w:pStyle w:val="Prrafodelista"/>
        <w:numPr>
          <w:ilvl w:val="1"/>
          <w:numId w:val="44"/>
        </w:numPr>
        <w:outlineLvl w:val="1"/>
        <w:rPr>
          <w:rFonts w:ascii="Calibri" w:eastAsia="Times New Roman" w:hAnsi="Calibri" w:cs="Calibri"/>
          <w:b/>
          <w:bCs/>
        </w:rPr>
      </w:pPr>
      <w:bookmarkStart w:id="36" w:name="_Toc222957582"/>
      <w:r w:rsidRPr="00ED7083">
        <w:rPr>
          <w:rFonts w:ascii="Calibri" w:eastAsia="Times New Roman" w:hAnsi="Calibri" w:cs="Calibri"/>
          <w:b/>
          <w:bCs/>
        </w:rPr>
        <w:t>Metodologías tradicionales</w:t>
      </w:r>
      <w:bookmarkEnd w:id="36"/>
    </w:p>
    <w:p w14:paraId="3E8E0B72" w14:textId="1ED2A5F2" w:rsidR="00ED7083" w:rsidRDefault="00ED7083" w:rsidP="00ED7083">
      <w:pPr>
        <w:outlineLvl w:val="1"/>
        <w:rPr>
          <w:rFonts w:ascii="Calibri" w:eastAsia="Times New Roman" w:hAnsi="Calibri" w:cs="Calibri"/>
          <w:b/>
          <w:bCs/>
        </w:rPr>
      </w:pPr>
    </w:p>
    <w:p w14:paraId="1234EC97" w14:textId="554D5AF6" w:rsidR="00ED7083" w:rsidRPr="00892B47" w:rsidRDefault="00ED7083" w:rsidP="00892B47">
      <w:pPr>
        <w:spacing w:line="360" w:lineRule="auto"/>
        <w:rPr>
          <w:rFonts w:asciiTheme="majorHAnsi" w:hAnsiTheme="majorHAnsi" w:cstheme="majorHAnsi"/>
        </w:rPr>
      </w:pPr>
      <w:r w:rsidRPr="00892B47">
        <w:rPr>
          <w:rFonts w:asciiTheme="majorHAnsi" w:hAnsiTheme="majorHAnsi" w:cstheme="majorHAnsi"/>
        </w:rPr>
        <w:t>Las metodologías tradicionales (o de "pesado") se caracterizan por ser disciplinadas, lineales y por requerir una documentación exhaustiva en cada etapa.</w:t>
      </w:r>
      <w:r w:rsidR="00F22E5B" w:rsidRPr="00892B47">
        <w:rPr>
          <w:rFonts w:asciiTheme="majorHAnsi" w:hAnsiTheme="majorHAnsi" w:cstheme="majorHAnsi"/>
        </w:rPr>
        <w:t xml:space="preserve"> Dentro de ellas, se encuentran los siguientes modelos:</w:t>
      </w:r>
    </w:p>
    <w:p w14:paraId="79E170E8" w14:textId="77777777" w:rsidR="00ED7083" w:rsidRPr="00F22E5B" w:rsidRDefault="00ED7083" w:rsidP="00F22E5B"/>
    <w:p w14:paraId="0BE01C56" w14:textId="0520DAAC" w:rsidR="00F22E5B" w:rsidRDefault="00B14B63" w:rsidP="006B3016">
      <w:pPr>
        <w:pStyle w:val="NormalWeb"/>
        <w:numPr>
          <w:ilvl w:val="1"/>
          <w:numId w:val="23"/>
        </w:numPr>
        <w:spacing w:before="0" w:beforeAutospacing="0" w:after="0" w:afterAutospacing="0" w:line="360" w:lineRule="auto"/>
        <w:ind w:left="709"/>
        <w:rPr>
          <w:rFonts w:ascii="Calibri" w:hAnsi="Calibri" w:cs="Calibri"/>
          <w:b/>
          <w:bCs/>
          <w:sz w:val="22"/>
          <w:szCs w:val="22"/>
        </w:rPr>
      </w:pPr>
      <w:r w:rsidRPr="00B14B63">
        <w:rPr>
          <w:rFonts w:ascii="Calibri" w:hAnsi="Calibri" w:cs="Calibri"/>
          <w:b/>
          <w:bCs/>
          <w:sz w:val="22"/>
          <w:szCs w:val="22"/>
        </w:rPr>
        <w:t xml:space="preserve">Modelo en </w:t>
      </w:r>
      <w:r w:rsidR="00F22E5B">
        <w:rPr>
          <w:rFonts w:ascii="Calibri" w:hAnsi="Calibri" w:cs="Calibri"/>
          <w:b/>
          <w:bCs/>
          <w:sz w:val="22"/>
          <w:szCs w:val="22"/>
        </w:rPr>
        <w:t>c</w:t>
      </w:r>
      <w:r w:rsidRPr="00B14B63">
        <w:rPr>
          <w:rFonts w:ascii="Calibri" w:hAnsi="Calibri" w:cs="Calibri"/>
          <w:b/>
          <w:bCs/>
          <w:sz w:val="22"/>
          <w:szCs w:val="22"/>
        </w:rPr>
        <w:t>ascada (</w:t>
      </w:r>
      <w:r w:rsidRPr="00F22E5B">
        <w:rPr>
          <w:rFonts w:ascii="Calibri" w:hAnsi="Calibri" w:cs="Calibri"/>
          <w:b/>
          <w:bCs/>
          <w:i/>
          <w:iCs/>
          <w:sz w:val="22"/>
          <w:szCs w:val="22"/>
        </w:rPr>
        <w:t>Waterfall</w:t>
      </w:r>
      <w:r w:rsidRPr="00B14B63">
        <w:rPr>
          <w:rFonts w:ascii="Calibri" w:hAnsi="Calibri" w:cs="Calibri"/>
          <w:b/>
          <w:bCs/>
          <w:sz w:val="22"/>
          <w:szCs w:val="22"/>
        </w:rPr>
        <w:t>)</w:t>
      </w:r>
    </w:p>
    <w:p w14:paraId="41E2649D" w14:textId="77777777" w:rsidR="00F22E5B" w:rsidRDefault="00B14B63" w:rsidP="00F22E5B">
      <w:pPr>
        <w:pStyle w:val="NormalWeb"/>
        <w:spacing w:before="0" w:beforeAutospacing="0" w:after="0" w:afterAutospacing="0" w:line="360" w:lineRule="auto"/>
        <w:rPr>
          <w:rFonts w:ascii="Calibri" w:hAnsi="Calibri" w:cs="Calibri"/>
          <w:sz w:val="22"/>
          <w:szCs w:val="22"/>
        </w:rPr>
      </w:pPr>
      <w:r w:rsidRPr="00B14B63">
        <w:rPr>
          <w:rFonts w:ascii="Calibri" w:hAnsi="Calibri" w:cs="Calibri"/>
          <w:sz w:val="22"/>
          <w:szCs w:val="22"/>
        </w:rPr>
        <w:t xml:space="preserve">Es el enfoque más antiguo y el pilar de la ingeniería de </w:t>
      </w:r>
      <w:r w:rsidRPr="00F22E5B">
        <w:rPr>
          <w:rFonts w:ascii="Calibri" w:hAnsi="Calibri" w:cs="Calibri"/>
          <w:i/>
          <w:iCs/>
          <w:sz w:val="22"/>
          <w:szCs w:val="22"/>
        </w:rPr>
        <w:t>software</w:t>
      </w:r>
      <w:r w:rsidRPr="00B14B63">
        <w:rPr>
          <w:rFonts w:ascii="Calibri" w:hAnsi="Calibri" w:cs="Calibri"/>
          <w:sz w:val="22"/>
          <w:szCs w:val="22"/>
        </w:rPr>
        <w:t xml:space="preserve"> tradicional. Se basa en una secuencia lógica de fases donde no se puede avanzar a la siguiente sin haber terminado la anterior.</w:t>
      </w:r>
    </w:p>
    <w:p w14:paraId="4397D01F" w14:textId="77777777" w:rsidR="00F22E5B" w:rsidRDefault="00B14B63" w:rsidP="00F22E5B">
      <w:pPr>
        <w:pStyle w:val="NormalWeb"/>
        <w:spacing w:before="0" w:beforeAutospacing="0" w:after="0" w:afterAutospacing="0" w:line="360" w:lineRule="auto"/>
        <w:rPr>
          <w:rFonts w:ascii="Calibri" w:hAnsi="Calibri" w:cs="Calibri"/>
          <w:sz w:val="22"/>
          <w:szCs w:val="22"/>
        </w:rPr>
      </w:pPr>
      <w:r w:rsidRPr="00CB0026">
        <w:rPr>
          <w:rFonts w:ascii="Calibri" w:hAnsi="Calibri" w:cs="Calibri"/>
          <w:b/>
          <w:bCs/>
          <w:sz w:val="22"/>
          <w:szCs w:val="22"/>
        </w:rPr>
        <w:t>Funcionamiento:</w:t>
      </w:r>
      <w:r w:rsidRPr="00B14B63">
        <w:rPr>
          <w:rFonts w:ascii="Calibri" w:hAnsi="Calibri" w:cs="Calibri"/>
          <w:sz w:val="22"/>
          <w:szCs w:val="22"/>
        </w:rPr>
        <w:t xml:space="preserve"> </w:t>
      </w:r>
      <w:r w:rsidR="00F22E5B">
        <w:rPr>
          <w:rFonts w:ascii="Calibri" w:hAnsi="Calibri" w:cs="Calibri"/>
          <w:sz w:val="22"/>
          <w:szCs w:val="22"/>
        </w:rPr>
        <w:t>e</w:t>
      </w:r>
      <w:r w:rsidRPr="00B14B63">
        <w:rPr>
          <w:rFonts w:ascii="Calibri" w:hAnsi="Calibri" w:cs="Calibri"/>
          <w:sz w:val="22"/>
          <w:szCs w:val="22"/>
        </w:rPr>
        <w:t xml:space="preserve">l proyecto fluye hacia abajo como una cascada, pasando por: </w:t>
      </w:r>
    </w:p>
    <w:p w14:paraId="4590D97D" w14:textId="32181D90" w:rsidR="00B14B63" w:rsidRDefault="00B14B63" w:rsidP="00F22E5B">
      <w:pPr>
        <w:pStyle w:val="NormalWeb"/>
        <w:spacing w:before="0" w:beforeAutospacing="0" w:after="0" w:afterAutospacing="0" w:line="360" w:lineRule="auto"/>
        <w:rPr>
          <w:rFonts w:ascii="Calibri" w:hAnsi="Calibri" w:cs="Calibri"/>
          <w:sz w:val="22"/>
          <w:szCs w:val="22"/>
        </w:rPr>
      </w:pPr>
      <w:r w:rsidRPr="00B14B63">
        <w:rPr>
          <w:rFonts w:ascii="Calibri" w:hAnsi="Calibri" w:cs="Calibri"/>
          <w:sz w:val="22"/>
          <w:szCs w:val="22"/>
        </w:rPr>
        <w:t xml:space="preserve">Requisitos </w:t>
      </w:r>
      <w:r w:rsidRPr="00B14B63">
        <w:rPr>
          <w:rFonts w:ascii="Calibri" w:hAnsi="Calibri" w:cs="Calibri"/>
          <w:sz w:val="22"/>
          <w:szCs w:val="22"/>
        </w:rPr>
        <w:sym w:font="Wingdings" w:char="F0E0"/>
      </w:r>
      <w:r>
        <w:rPr>
          <w:rFonts w:ascii="Calibri" w:hAnsi="Calibri" w:cs="Calibri"/>
          <w:sz w:val="22"/>
          <w:szCs w:val="22"/>
        </w:rPr>
        <w:t xml:space="preserve"> </w:t>
      </w:r>
      <w:r w:rsidRPr="00B14B63">
        <w:rPr>
          <w:rFonts w:ascii="Calibri" w:hAnsi="Calibri" w:cs="Calibri"/>
          <w:sz w:val="22"/>
          <w:szCs w:val="22"/>
        </w:rPr>
        <w:t xml:space="preserve">Diseño </w:t>
      </w:r>
      <w:r w:rsidRPr="00B14B63">
        <w:rPr>
          <w:rFonts w:ascii="Calibri" w:hAnsi="Calibri" w:cs="Calibri"/>
          <w:sz w:val="22"/>
          <w:szCs w:val="22"/>
        </w:rPr>
        <w:sym w:font="Wingdings" w:char="F0E0"/>
      </w:r>
      <w:r>
        <w:rPr>
          <w:rFonts w:ascii="Calibri" w:hAnsi="Calibri" w:cs="Calibri"/>
          <w:sz w:val="22"/>
          <w:szCs w:val="22"/>
        </w:rPr>
        <w:t xml:space="preserve"> </w:t>
      </w:r>
      <w:r w:rsidRPr="00B14B63">
        <w:rPr>
          <w:rFonts w:ascii="Calibri" w:hAnsi="Calibri" w:cs="Calibri"/>
          <w:sz w:val="22"/>
          <w:szCs w:val="22"/>
        </w:rPr>
        <w:t xml:space="preserve">Implementación </w:t>
      </w:r>
      <w:r w:rsidRPr="00B14B63">
        <w:rPr>
          <w:rFonts w:ascii="Calibri" w:hAnsi="Calibri" w:cs="Calibri"/>
          <w:sz w:val="22"/>
          <w:szCs w:val="22"/>
        </w:rPr>
        <w:sym w:font="Wingdings" w:char="F0E0"/>
      </w:r>
      <w:r>
        <w:rPr>
          <w:rFonts w:ascii="Calibri" w:hAnsi="Calibri" w:cs="Calibri"/>
          <w:sz w:val="22"/>
          <w:szCs w:val="22"/>
        </w:rPr>
        <w:t xml:space="preserve"> </w:t>
      </w:r>
      <w:r w:rsidRPr="00B14B63">
        <w:rPr>
          <w:rFonts w:ascii="Calibri" w:hAnsi="Calibri" w:cs="Calibri"/>
          <w:sz w:val="22"/>
          <w:szCs w:val="22"/>
        </w:rPr>
        <w:t xml:space="preserve">Verificación </w:t>
      </w:r>
      <w:r w:rsidRPr="00B14B63">
        <w:rPr>
          <w:rFonts w:ascii="Calibri" w:hAnsi="Calibri" w:cs="Calibri"/>
          <w:sz w:val="22"/>
          <w:szCs w:val="22"/>
        </w:rPr>
        <w:sym w:font="Wingdings" w:char="F0E0"/>
      </w:r>
      <w:r w:rsidRPr="00B14B63">
        <w:rPr>
          <w:rFonts w:ascii="Calibri" w:hAnsi="Calibri" w:cs="Calibri"/>
          <w:sz w:val="22"/>
          <w:szCs w:val="22"/>
        </w:rPr>
        <w:t xml:space="preserve"> Mantenimiento.</w:t>
      </w:r>
    </w:p>
    <w:p w14:paraId="43684E3E" w14:textId="08C16211" w:rsidR="00F22E5B" w:rsidRPr="00F22E5B" w:rsidRDefault="00F22E5B" w:rsidP="00F22E5B">
      <w:pPr>
        <w:pStyle w:val="NormalWeb"/>
        <w:spacing w:before="0" w:beforeAutospacing="0" w:after="0" w:afterAutospacing="0" w:line="360" w:lineRule="auto"/>
        <w:rPr>
          <w:rFonts w:ascii="Calibri" w:hAnsi="Calibri" w:cs="Calibri"/>
          <w:b/>
          <w:bCs/>
          <w:sz w:val="22"/>
          <w:szCs w:val="22"/>
        </w:rPr>
      </w:pPr>
      <w:r>
        <w:rPr>
          <w:rFonts w:ascii="Calibri" w:hAnsi="Calibri" w:cs="Calibri"/>
          <w:sz w:val="22"/>
          <w:szCs w:val="22"/>
        </w:rPr>
        <w:t xml:space="preserve">Dentro de sus aspectos positivos y negativos se </w:t>
      </w:r>
      <w:commentRangeStart w:id="37"/>
      <w:r>
        <w:rPr>
          <w:rFonts w:ascii="Calibri" w:hAnsi="Calibri" w:cs="Calibri"/>
          <w:sz w:val="22"/>
          <w:szCs w:val="22"/>
        </w:rPr>
        <w:t>encuentran:</w:t>
      </w:r>
      <w:commentRangeEnd w:id="37"/>
      <w:r>
        <w:rPr>
          <w:rStyle w:val="Refdecomentario"/>
          <w:rFonts w:ascii="Arial" w:eastAsia="Arial" w:hAnsi="Arial" w:cs="Arial"/>
        </w:rPr>
        <w:commentReference w:id="37"/>
      </w:r>
    </w:p>
    <w:p w14:paraId="1AFBF22B" w14:textId="011DAF74" w:rsidR="00B14B63" w:rsidRDefault="00B14B63" w:rsidP="006B3016">
      <w:pPr>
        <w:pStyle w:val="NormalWeb"/>
        <w:numPr>
          <w:ilvl w:val="0"/>
          <w:numId w:val="45"/>
        </w:numPr>
        <w:spacing w:before="0" w:beforeAutospacing="0" w:after="0" w:afterAutospacing="0" w:line="360" w:lineRule="auto"/>
        <w:rPr>
          <w:rFonts w:ascii="Calibri" w:hAnsi="Calibri" w:cs="Calibri"/>
          <w:sz w:val="22"/>
          <w:szCs w:val="22"/>
        </w:rPr>
      </w:pPr>
      <w:r w:rsidRPr="00F22E5B">
        <w:rPr>
          <w:rFonts w:ascii="Calibri" w:hAnsi="Calibri" w:cs="Calibri"/>
          <w:b/>
          <w:bCs/>
          <w:sz w:val="22"/>
          <w:szCs w:val="22"/>
        </w:rPr>
        <w:t>Ventajas</w:t>
      </w:r>
      <w:r w:rsidR="00F22E5B">
        <w:rPr>
          <w:rFonts w:ascii="Calibri" w:hAnsi="Calibri" w:cs="Calibri"/>
          <w:b/>
          <w:bCs/>
          <w:sz w:val="22"/>
          <w:szCs w:val="22"/>
        </w:rPr>
        <w:t>.</w:t>
      </w:r>
      <w:r w:rsidRPr="00B14B63">
        <w:rPr>
          <w:rFonts w:ascii="Calibri" w:hAnsi="Calibri" w:cs="Calibri"/>
          <w:sz w:val="22"/>
          <w:szCs w:val="22"/>
        </w:rPr>
        <w:t xml:space="preserve"> Es fácil de entender y gestionar debido a su rigidez. Funciona bien cuando los requisitos están perfectamente definidos desde el inicio.</w:t>
      </w:r>
    </w:p>
    <w:p w14:paraId="6A6CA98B" w14:textId="449DEA82" w:rsidR="00D53E48" w:rsidRDefault="00B14B63" w:rsidP="006B3016">
      <w:pPr>
        <w:pStyle w:val="NormalWeb"/>
        <w:numPr>
          <w:ilvl w:val="0"/>
          <w:numId w:val="45"/>
        </w:numPr>
        <w:spacing w:before="0" w:beforeAutospacing="0" w:after="0" w:afterAutospacing="0" w:line="360" w:lineRule="auto"/>
        <w:rPr>
          <w:rFonts w:ascii="Calibri" w:hAnsi="Calibri" w:cs="Calibri"/>
          <w:sz w:val="22"/>
          <w:szCs w:val="22"/>
        </w:rPr>
      </w:pPr>
      <w:r w:rsidRPr="00F22E5B">
        <w:rPr>
          <w:rFonts w:ascii="Calibri" w:hAnsi="Calibri" w:cs="Calibri"/>
          <w:b/>
          <w:bCs/>
          <w:sz w:val="22"/>
          <w:szCs w:val="22"/>
        </w:rPr>
        <w:t>Desventaja principal</w:t>
      </w:r>
      <w:r w:rsidR="00F22E5B">
        <w:rPr>
          <w:rFonts w:ascii="Calibri" w:hAnsi="Calibri" w:cs="Calibri"/>
          <w:b/>
          <w:bCs/>
          <w:sz w:val="22"/>
          <w:szCs w:val="22"/>
        </w:rPr>
        <w:t>.</w:t>
      </w:r>
      <w:r w:rsidRPr="00B14B63">
        <w:rPr>
          <w:rFonts w:ascii="Calibri" w:hAnsi="Calibri" w:cs="Calibri"/>
          <w:sz w:val="22"/>
          <w:szCs w:val="22"/>
        </w:rPr>
        <w:t xml:space="preserve"> Es muy difícil y costoso retroceder. El cliente solo ve el resultado final al terminar todo el proceso, lo que genera riesgos si hubo malentendidos iniciales.</w:t>
      </w:r>
      <w:r>
        <w:rPr>
          <w:rFonts w:ascii="Calibri" w:hAnsi="Calibri" w:cs="Calibri"/>
          <w:sz w:val="22"/>
          <w:szCs w:val="22"/>
        </w:rPr>
        <w:br/>
      </w:r>
    </w:p>
    <w:p w14:paraId="0FCACF98" w14:textId="2AB22689" w:rsidR="00F22E5B" w:rsidRDefault="00B14B63" w:rsidP="006B3016">
      <w:pPr>
        <w:pStyle w:val="NormalWeb"/>
        <w:numPr>
          <w:ilvl w:val="1"/>
          <w:numId w:val="23"/>
        </w:numPr>
        <w:spacing w:before="0" w:beforeAutospacing="0" w:after="0" w:afterAutospacing="0" w:line="360" w:lineRule="auto"/>
        <w:ind w:left="709"/>
        <w:rPr>
          <w:rFonts w:ascii="Calibri" w:hAnsi="Calibri" w:cs="Calibri"/>
          <w:b/>
          <w:bCs/>
          <w:sz w:val="22"/>
          <w:szCs w:val="22"/>
        </w:rPr>
      </w:pPr>
      <w:r w:rsidRPr="00B14B63">
        <w:rPr>
          <w:rFonts w:ascii="Calibri" w:hAnsi="Calibri" w:cs="Calibri"/>
          <w:b/>
          <w:bCs/>
          <w:sz w:val="22"/>
          <w:szCs w:val="22"/>
        </w:rPr>
        <w:t>Modelo en V (</w:t>
      </w:r>
      <w:r w:rsidRPr="00F51334">
        <w:rPr>
          <w:rFonts w:ascii="Calibri" w:hAnsi="Calibri" w:cs="Calibri"/>
          <w:b/>
          <w:bCs/>
          <w:i/>
          <w:iCs/>
          <w:sz w:val="22"/>
          <w:szCs w:val="22"/>
        </w:rPr>
        <w:t>V-Model</w:t>
      </w:r>
      <w:r w:rsidRPr="00B14B63">
        <w:rPr>
          <w:rFonts w:ascii="Calibri" w:hAnsi="Calibri" w:cs="Calibri"/>
          <w:b/>
          <w:bCs/>
          <w:sz w:val="22"/>
          <w:szCs w:val="22"/>
        </w:rPr>
        <w:t>)</w:t>
      </w:r>
    </w:p>
    <w:p w14:paraId="4348F76B" w14:textId="0E027839" w:rsidR="00B14B63" w:rsidRPr="00B14B63" w:rsidRDefault="00B14B63" w:rsidP="00875FB4">
      <w:pPr>
        <w:pStyle w:val="NormalWeb"/>
        <w:spacing w:before="0" w:beforeAutospacing="0" w:after="0" w:afterAutospacing="0" w:line="360" w:lineRule="auto"/>
        <w:rPr>
          <w:rFonts w:ascii="Calibri" w:hAnsi="Calibri" w:cs="Calibri"/>
          <w:b/>
          <w:bCs/>
          <w:sz w:val="22"/>
          <w:szCs w:val="22"/>
        </w:rPr>
      </w:pPr>
      <w:r w:rsidRPr="00B14B63">
        <w:rPr>
          <w:rFonts w:ascii="Calibri" w:hAnsi="Calibri" w:cs="Calibri"/>
          <w:sz w:val="22"/>
          <w:szCs w:val="22"/>
        </w:rPr>
        <w:t>Se considera una extensión del modelo en cascada, pero con un enfoque crítico en el aseguramiento de la calidad. Su nombre proviene de la forma en que se visualiza: el lado izquierdo representa la descomposición de requisitos y el derecho la integración y pruebas.</w:t>
      </w:r>
    </w:p>
    <w:p w14:paraId="3B4E3B3B" w14:textId="77777777" w:rsidR="00875FB4" w:rsidRDefault="00875FB4" w:rsidP="00875FB4">
      <w:pPr>
        <w:pStyle w:val="NormalWeb"/>
        <w:spacing w:before="0" w:beforeAutospacing="0" w:after="0" w:afterAutospacing="0" w:line="360" w:lineRule="auto"/>
        <w:rPr>
          <w:rFonts w:ascii="Calibri" w:hAnsi="Calibri" w:cs="Calibri"/>
          <w:b/>
          <w:bCs/>
          <w:sz w:val="22"/>
          <w:szCs w:val="22"/>
        </w:rPr>
      </w:pPr>
    </w:p>
    <w:p w14:paraId="61A0181F" w14:textId="77777777" w:rsidR="005569A1" w:rsidRDefault="00B14B63" w:rsidP="00875FB4">
      <w:pPr>
        <w:pStyle w:val="NormalWeb"/>
        <w:spacing w:before="0" w:beforeAutospacing="0" w:after="0" w:afterAutospacing="0" w:line="360" w:lineRule="auto"/>
        <w:rPr>
          <w:rFonts w:ascii="Calibri" w:hAnsi="Calibri" w:cs="Calibri"/>
          <w:sz w:val="22"/>
          <w:szCs w:val="22"/>
        </w:rPr>
      </w:pPr>
      <w:r w:rsidRPr="00CB0026">
        <w:rPr>
          <w:rFonts w:ascii="Calibri" w:hAnsi="Calibri" w:cs="Calibri"/>
          <w:b/>
          <w:bCs/>
          <w:sz w:val="22"/>
          <w:szCs w:val="22"/>
        </w:rPr>
        <w:lastRenderedPageBreak/>
        <w:t xml:space="preserve">Relación </w:t>
      </w:r>
      <w:r w:rsidR="00875FB4" w:rsidRPr="00CB0026">
        <w:rPr>
          <w:rFonts w:ascii="Calibri" w:hAnsi="Calibri" w:cs="Calibri"/>
          <w:b/>
          <w:bCs/>
          <w:sz w:val="22"/>
          <w:szCs w:val="22"/>
        </w:rPr>
        <w:t>d</w:t>
      </w:r>
      <w:r w:rsidRPr="00CB0026">
        <w:rPr>
          <w:rFonts w:ascii="Calibri" w:hAnsi="Calibri" w:cs="Calibri"/>
          <w:b/>
          <w:bCs/>
          <w:sz w:val="22"/>
          <w:szCs w:val="22"/>
        </w:rPr>
        <w:t>irecta:</w:t>
      </w:r>
      <w:r w:rsidRPr="00B14B63">
        <w:rPr>
          <w:rFonts w:ascii="Calibri" w:hAnsi="Calibri" w:cs="Calibri"/>
          <w:sz w:val="22"/>
          <w:szCs w:val="22"/>
        </w:rPr>
        <w:t xml:space="preserve"> </w:t>
      </w:r>
      <w:r w:rsidR="00CB0026">
        <w:rPr>
          <w:rFonts w:ascii="Calibri" w:hAnsi="Calibri" w:cs="Calibri"/>
          <w:sz w:val="22"/>
          <w:szCs w:val="22"/>
        </w:rPr>
        <w:t>l</w:t>
      </w:r>
      <w:r w:rsidRPr="00B14B63">
        <w:rPr>
          <w:rFonts w:ascii="Calibri" w:hAnsi="Calibri" w:cs="Calibri"/>
          <w:sz w:val="22"/>
          <w:szCs w:val="22"/>
        </w:rPr>
        <w:t>o que hace especial a este modelo es que cada fase de desarrollo tiene una fase de prueba correspondiente. Por ejemplo, cuando se definen los requisitos, simultáneamente se planean las pruebas de aceptación.</w:t>
      </w:r>
    </w:p>
    <w:p w14:paraId="5A94EE4F" w14:textId="6DAF7D4E" w:rsidR="00B14B63" w:rsidRPr="005569A1" w:rsidRDefault="00B14B63" w:rsidP="00875FB4">
      <w:pPr>
        <w:pStyle w:val="NormalWeb"/>
        <w:spacing w:before="0" w:beforeAutospacing="0" w:after="0" w:afterAutospacing="0" w:line="360" w:lineRule="auto"/>
        <w:rPr>
          <w:rFonts w:ascii="Calibri" w:hAnsi="Calibri" w:cs="Calibri"/>
          <w:sz w:val="22"/>
          <w:szCs w:val="22"/>
        </w:rPr>
      </w:pPr>
      <w:r w:rsidRPr="005569A1">
        <w:rPr>
          <w:rFonts w:ascii="Calibri" w:hAnsi="Calibri" w:cs="Calibri"/>
          <w:sz w:val="22"/>
          <w:szCs w:val="22"/>
        </w:rPr>
        <w:br/>
      </w:r>
      <w:r w:rsidR="005569A1">
        <w:rPr>
          <w:rFonts w:ascii="Calibri" w:hAnsi="Calibri" w:cs="Calibri"/>
          <w:sz w:val="22"/>
          <w:szCs w:val="22"/>
        </w:rPr>
        <w:t xml:space="preserve">Sus </w:t>
      </w:r>
      <w:commentRangeStart w:id="38"/>
      <w:r w:rsidR="005569A1">
        <w:rPr>
          <w:rFonts w:ascii="Calibri" w:hAnsi="Calibri" w:cs="Calibri"/>
          <w:sz w:val="22"/>
          <w:szCs w:val="22"/>
        </w:rPr>
        <w:t>c</w:t>
      </w:r>
      <w:r w:rsidRPr="005569A1">
        <w:rPr>
          <w:rFonts w:ascii="Calibri" w:hAnsi="Calibri" w:cs="Calibri"/>
          <w:sz w:val="22"/>
          <w:szCs w:val="22"/>
        </w:rPr>
        <w:t>omponentes</w:t>
      </w:r>
      <w:r w:rsidR="005569A1">
        <w:rPr>
          <w:rFonts w:ascii="Calibri" w:hAnsi="Calibri" w:cs="Calibri"/>
          <w:sz w:val="22"/>
          <w:szCs w:val="22"/>
        </w:rPr>
        <w:t xml:space="preserve"> son</w:t>
      </w:r>
      <w:r w:rsidRPr="005569A1">
        <w:rPr>
          <w:rFonts w:ascii="Calibri" w:hAnsi="Calibri" w:cs="Calibri"/>
          <w:sz w:val="22"/>
          <w:szCs w:val="22"/>
        </w:rPr>
        <w:t>:</w:t>
      </w:r>
      <w:commentRangeEnd w:id="38"/>
      <w:r w:rsidR="007D4213">
        <w:rPr>
          <w:rStyle w:val="Refdecomentario"/>
          <w:rFonts w:ascii="Arial" w:eastAsia="Arial" w:hAnsi="Arial" w:cs="Arial"/>
        </w:rPr>
        <w:commentReference w:id="38"/>
      </w:r>
    </w:p>
    <w:p w14:paraId="1EEDC975" w14:textId="687024FF" w:rsidR="007D4213" w:rsidRDefault="00B14B63" w:rsidP="006B3016">
      <w:pPr>
        <w:pStyle w:val="NormalWeb"/>
        <w:numPr>
          <w:ilvl w:val="0"/>
          <w:numId w:val="46"/>
        </w:numPr>
        <w:spacing w:before="0" w:beforeAutospacing="0" w:after="0" w:afterAutospacing="0" w:line="360" w:lineRule="auto"/>
        <w:ind w:left="709"/>
        <w:rPr>
          <w:rFonts w:ascii="Calibri" w:hAnsi="Calibri" w:cs="Calibri"/>
          <w:sz w:val="22"/>
          <w:szCs w:val="22"/>
        </w:rPr>
      </w:pPr>
      <w:r w:rsidRPr="0016361E">
        <w:rPr>
          <w:rFonts w:ascii="Calibri" w:hAnsi="Calibri" w:cs="Calibri"/>
          <w:b/>
          <w:bCs/>
          <w:sz w:val="22"/>
          <w:szCs w:val="22"/>
        </w:rPr>
        <w:t>Rama descendente</w:t>
      </w:r>
      <w:r w:rsidR="0016361E">
        <w:rPr>
          <w:rFonts w:ascii="Calibri" w:hAnsi="Calibri" w:cs="Calibri"/>
          <w:b/>
          <w:bCs/>
          <w:sz w:val="22"/>
          <w:szCs w:val="22"/>
        </w:rPr>
        <w:t>.</w:t>
      </w:r>
      <w:r w:rsidRPr="00B14B63">
        <w:rPr>
          <w:rFonts w:ascii="Calibri" w:hAnsi="Calibri" w:cs="Calibri"/>
          <w:sz w:val="22"/>
          <w:szCs w:val="22"/>
        </w:rPr>
        <w:t xml:space="preserve"> Requisitos del sistema, Diseño arquitectónico, Diseño de detalle.</w:t>
      </w:r>
      <w:r>
        <w:rPr>
          <w:rFonts w:ascii="Calibri" w:hAnsi="Calibri" w:cs="Calibri"/>
          <w:sz w:val="22"/>
          <w:szCs w:val="22"/>
        </w:rPr>
        <w:br/>
      </w:r>
      <w:r w:rsidRPr="00B14B63">
        <w:rPr>
          <w:rFonts w:ascii="Calibri" w:hAnsi="Calibri" w:cs="Calibri"/>
          <w:sz w:val="22"/>
          <w:szCs w:val="22"/>
        </w:rPr>
        <w:t xml:space="preserve">Vértice: </w:t>
      </w:r>
      <w:r w:rsidR="0016361E">
        <w:rPr>
          <w:rFonts w:ascii="Calibri" w:hAnsi="Calibri" w:cs="Calibri"/>
          <w:sz w:val="22"/>
          <w:szCs w:val="22"/>
        </w:rPr>
        <w:t>c</w:t>
      </w:r>
      <w:r w:rsidRPr="00B14B63">
        <w:rPr>
          <w:rFonts w:ascii="Calibri" w:hAnsi="Calibri" w:cs="Calibri"/>
          <w:sz w:val="22"/>
          <w:szCs w:val="22"/>
        </w:rPr>
        <w:t>odificación.</w:t>
      </w:r>
    </w:p>
    <w:p w14:paraId="5D819B04" w14:textId="2EA5D8C1" w:rsidR="0016361E" w:rsidRDefault="00B14B63" w:rsidP="006B3016">
      <w:pPr>
        <w:pStyle w:val="NormalWeb"/>
        <w:numPr>
          <w:ilvl w:val="0"/>
          <w:numId w:val="46"/>
        </w:numPr>
        <w:spacing w:before="0" w:beforeAutospacing="0" w:after="0" w:afterAutospacing="0" w:line="360" w:lineRule="auto"/>
        <w:ind w:left="709"/>
        <w:rPr>
          <w:rFonts w:ascii="Calibri" w:hAnsi="Calibri" w:cs="Calibri"/>
          <w:sz w:val="22"/>
          <w:szCs w:val="22"/>
        </w:rPr>
      </w:pPr>
      <w:r w:rsidRPr="0016361E">
        <w:rPr>
          <w:rFonts w:ascii="Calibri" w:hAnsi="Calibri" w:cs="Calibri"/>
          <w:b/>
          <w:bCs/>
          <w:sz w:val="22"/>
          <w:szCs w:val="22"/>
        </w:rPr>
        <w:t>Rama ascendente</w:t>
      </w:r>
      <w:r w:rsidR="0016361E">
        <w:rPr>
          <w:rFonts w:ascii="Calibri" w:hAnsi="Calibri" w:cs="Calibri"/>
          <w:b/>
          <w:bCs/>
          <w:sz w:val="22"/>
          <w:szCs w:val="22"/>
        </w:rPr>
        <w:t xml:space="preserve">. </w:t>
      </w:r>
      <w:r w:rsidRPr="00B14B63">
        <w:rPr>
          <w:rFonts w:ascii="Calibri" w:hAnsi="Calibri" w:cs="Calibri"/>
          <w:sz w:val="22"/>
          <w:szCs w:val="22"/>
        </w:rPr>
        <w:t xml:space="preserve">Pruebas de unidad (como la IEEE 1008), </w:t>
      </w:r>
      <w:r w:rsidR="0016361E" w:rsidRPr="00B14B63">
        <w:rPr>
          <w:rFonts w:ascii="Calibri" w:hAnsi="Calibri" w:cs="Calibri"/>
          <w:sz w:val="22"/>
          <w:szCs w:val="22"/>
        </w:rPr>
        <w:t>pruebas de integración, pruebas de sistema</w:t>
      </w:r>
      <w:r w:rsidRPr="00B14B63">
        <w:rPr>
          <w:rFonts w:ascii="Calibri" w:hAnsi="Calibri" w:cs="Calibri"/>
          <w:sz w:val="22"/>
          <w:szCs w:val="22"/>
        </w:rPr>
        <w:t>.</w:t>
      </w:r>
    </w:p>
    <w:p w14:paraId="63DBA57C" w14:textId="0BEC440E" w:rsidR="00222EDA" w:rsidRDefault="00B14B63" w:rsidP="0016361E">
      <w:pPr>
        <w:pStyle w:val="NormalWeb"/>
        <w:spacing w:before="0" w:beforeAutospacing="0" w:after="0" w:afterAutospacing="0" w:line="360" w:lineRule="auto"/>
        <w:ind w:left="709"/>
        <w:rPr>
          <w:rFonts w:ascii="Calibri" w:hAnsi="Calibri" w:cs="Calibri"/>
          <w:sz w:val="22"/>
          <w:szCs w:val="22"/>
        </w:rPr>
      </w:pPr>
      <w:r w:rsidRPr="0016361E">
        <w:rPr>
          <w:rFonts w:ascii="Calibri" w:hAnsi="Calibri" w:cs="Calibri"/>
          <w:sz w:val="22"/>
          <w:szCs w:val="22"/>
        </w:rPr>
        <w:t xml:space="preserve">Ideal para: </w:t>
      </w:r>
      <w:r w:rsidR="0016361E">
        <w:rPr>
          <w:rFonts w:ascii="Calibri" w:hAnsi="Calibri" w:cs="Calibri"/>
          <w:sz w:val="22"/>
          <w:szCs w:val="22"/>
        </w:rPr>
        <w:t>p</w:t>
      </w:r>
      <w:r w:rsidRPr="0016361E">
        <w:rPr>
          <w:rFonts w:ascii="Calibri" w:hAnsi="Calibri" w:cs="Calibri"/>
          <w:sz w:val="22"/>
          <w:szCs w:val="22"/>
        </w:rPr>
        <w:t>royectos donde los fallos no son una opción (sistemas médicos o aeroespaciales), ya que la verificación es constante.</w:t>
      </w:r>
    </w:p>
    <w:p w14:paraId="01FB93BF" w14:textId="77777777" w:rsidR="0016361E" w:rsidRPr="0016361E" w:rsidRDefault="0016361E" w:rsidP="0016361E">
      <w:pPr>
        <w:pStyle w:val="NormalWeb"/>
        <w:spacing w:before="0" w:beforeAutospacing="0" w:after="0" w:afterAutospacing="0" w:line="360" w:lineRule="auto"/>
        <w:ind w:left="709"/>
        <w:rPr>
          <w:rFonts w:ascii="Calibri" w:hAnsi="Calibri" w:cs="Calibri"/>
          <w:sz w:val="22"/>
          <w:szCs w:val="22"/>
        </w:rPr>
      </w:pPr>
    </w:p>
    <w:p w14:paraId="0996EB2F" w14:textId="41691DF1" w:rsidR="003D5B96" w:rsidRPr="003D5B96" w:rsidRDefault="003D5B96" w:rsidP="006B3016">
      <w:pPr>
        <w:pStyle w:val="NormalWeb"/>
        <w:numPr>
          <w:ilvl w:val="1"/>
          <w:numId w:val="23"/>
        </w:numPr>
        <w:spacing w:before="0" w:beforeAutospacing="0" w:after="0" w:afterAutospacing="0" w:line="360" w:lineRule="auto"/>
        <w:ind w:left="709"/>
        <w:rPr>
          <w:rFonts w:ascii="Calibri" w:hAnsi="Calibri" w:cs="Calibri"/>
          <w:b/>
          <w:bCs/>
          <w:sz w:val="22"/>
          <w:szCs w:val="22"/>
        </w:rPr>
      </w:pPr>
      <w:r w:rsidRPr="003D5B96">
        <w:rPr>
          <w:rFonts w:ascii="Calibri" w:hAnsi="Calibri" w:cs="Calibri"/>
          <w:b/>
          <w:bCs/>
          <w:sz w:val="22"/>
          <w:szCs w:val="22"/>
        </w:rPr>
        <w:t xml:space="preserve">Modelo en </w:t>
      </w:r>
      <w:r w:rsidR="00640011">
        <w:rPr>
          <w:rFonts w:ascii="Calibri" w:hAnsi="Calibri" w:cs="Calibri"/>
          <w:b/>
          <w:bCs/>
          <w:sz w:val="22"/>
          <w:szCs w:val="22"/>
        </w:rPr>
        <w:t>e</w:t>
      </w:r>
      <w:r w:rsidRPr="003D5B96">
        <w:rPr>
          <w:rFonts w:ascii="Calibri" w:hAnsi="Calibri" w:cs="Calibri"/>
          <w:b/>
          <w:bCs/>
          <w:sz w:val="22"/>
          <w:szCs w:val="22"/>
        </w:rPr>
        <w:t>spiral (</w:t>
      </w:r>
      <w:r w:rsidRPr="00640011">
        <w:rPr>
          <w:rFonts w:ascii="Calibri" w:hAnsi="Calibri" w:cs="Calibri"/>
          <w:b/>
          <w:bCs/>
          <w:i/>
          <w:iCs/>
          <w:sz w:val="22"/>
          <w:szCs w:val="22"/>
        </w:rPr>
        <w:t>Spiral</w:t>
      </w:r>
      <w:r w:rsidRPr="003D5B96">
        <w:rPr>
          <w:rFonts w:ascii="Calibri" w:hAnsi="Calibri" w:cs="Calibri"/>
          <w:b/>
          <w:bCs/>
          <w:sz w:val="22"/>
          <w:szCs w:val="22"/>
        </w:rPr>
        <w:t>)</w:t>
      </w:r>
    </w:p>
    <w:p w14:paraId="7DC93214" w14:textId="77777777" w:rsidR="003D5B96" w:rsidRPr="003D5B96" w:rsidRDefault="003D5B96" w:rsidP="0016361E">
      <w:pPr>
        <w:pStyle w:val="NormalWeb"/>
        <w:spacing w:before="0" w:beforeAutospacing="0" w:after="0" w:afterAutospacing="0" w:line="360" w:lineRule="auto"/>
        <w:rPr>
          <w:rFonts w:ascii="Calibri" w:hAnsi="Calibri" w:cs="Calibri"/>
          <w:sz w:val="22"/>
          <w:szCs w:val="22"/>
        </w:rPr>
      </w:pPr>
      <w:r w:rsidRPr="003D5B96">
        <w:rPr>
          <w:rFonts w:ascii="Calibri" w:hAnsi="Calibri" w:cs="Calibri"/>
          <w:sz w:val="22"/>
          <w:szCs w:val="22"/>
        </w:rPr>
        <w:t>Propuesto por Barry Boehm, este modelo rompe la linealidad de los anteriores introduciendo la gestión de riesgos como el eje central del desarrollo. Es un modelo evolutivo que combina la naturaleza iterativa con los aspectos controlados de la cascada.</w:t>
      </w:r>
    </w:p>
    <w:p w14:paraId="5BD63319" w14:textId="77777777" w:rsidR="00640011" w:rsidRDefault="00640011" w:rsidP="00640011">
      <w:pPr>
        <w:pStyle w:val="NormalWeb"/>
        <w:spacing w:before="0" w:beforeAutospacing="0" w:after="0" w:afterAutospacing="0" w:line="360" w:lineRule="auto"/>
        <w:rPr>
          <w:rFonts w:ascii="Calibri" w:hAnsi="Calibri" w:cs="Calibri"/>
          <w:b/>
          <w:bCs/>
          <w:sz w:val="22"/>
          <w:szCs w:val="22"/>
        </w:rPr>
      </w:pPr>
    </w:p>
    <w:p w14:paraId="6915CEE9" w14:textId="3656C779" w:rsidR="003D5B96" w:rsidRPr="003D5B96" w:rsidRDefault="003D5B96" w:rsidP="00640011">
      <w:pPr>
        <w:pStyle w:val="NormalWeb"/>
        <w:spacing w:before="0" w:beforeAutospacing="0" w:after="0" w:afterAutospacing="0" w:line="360" w:lineRule="auto"/>
        <w:rPr>
          <w:rFonts w:ascii="Calibri" w:hAnsi="Calibri" w:cs="Calibri"/>
          <w:sz w:val="22"/>
          <w:szCs w:val="22"/>
        </w:rPr>
      </w:pPr>
      <w:r w:rsidRPr="00640011">
        <w:rPr>
          <w:rFonts w:ascii="Calibri" w:hAnsi="Calibri" w:cs="Calibri"/>
          <w:b/>
          <w:bCs/>
          <w:sz w:val="22"/>
          <w:szCs w:val="22"/>
        </w:rPr>
        <w:t>Ciclos Iterativos:</w:t>
      </w:r>
      <w:r w:rsidRPr="003D5B96">
        <w:rPr>
          <w:rFonts w:ascii="Calibri" w:hAnsi="Calibri" w:cs="Calibri"/>
          <w:sz w:val="22"/>
          <w:szCs w:val="22"/>
        </w:rPr>
        <w:t xml:space="preserve"> </w:t>
      </w:r>
      <w:r w:rsidR="00640011">
        <w:rPr>
          <w:rFonts w:ascii="Calibri" w:hAnsi="Calibri" w:cs="Calibri"/>
          <w:sz w:val="22"/>
          <w:szCs w:val="22"/>
        </w:rPr>
        <w:t>e</w:t>
      </w:r>
      <w:r w:rsidRPr="003D5B96">
        <w:rPr>
          <w:rFonts w:ascii="Calibri" w:hAnsi="Calibri" w:cs="Calibri"/>
          <w:sz w:val="22"/>
          <w:szCs w:val="22"/>
        </w:rPr>
        <w:t xml:space="preserve">l proyecto se desarrolla en "espirales". Cada vuelta de la espiral pasa por </w:t>
      </w:r>
      <w:commentRangeStart w:id="39"/>
      <w:r w:rsidRPr="003D5B96">
        <w:rPr>
          <w:rFonts w:ascii="Calibri" w:hAnsi="Calibri" w:cs="Calibri"/>
          <w:sz w:val="22"/>
          <w:szCs w:val="22"/>
        </w:rPr>
        <w:t>cuatro cuadrantes:</w:t>
      </w:r>
      <w:commentRangeEnd w:id="39"/>
      <w:r w:rsidR="00242796">
        <w:rPr>
          <w:rStyle w:val="Refdecomentario"/>
          <w:rFonts w:ascii="Arial" w:eastAsia="Arial" w:hAnsi="Arial" w:cs="Arial"/>
        </w:rPr>
        <w:commentReference w:id="39"/>
      </w:r>
    </w:p>
    <w:p w14:paraId="0AA5AB75" w14:textId="29F19536" w:rsidR="003D5B96" w:rsidRDefault="003D5B96" w:rsidP="006B3016">
      <w:pPr>
        <w:pStyle w:val="NormalWeb"/>
        <w:numPr>
          <w:ilvl w:val="0"/>
          <w:numId w:val="47"/>
        </w:numPr>
        <w:spacing w:before="0" w:beforeAutospacing="0" w:after="0" w:afterAutospacing="0" w:line="360" w:lineRule="auto"/>
        <w:ind w:left="1276"/>
        <w:rPr>
          <w:rFonts w:ascii="Calibri" w:hAnsi="Calibri" w:cs="Calibri"/>
          <w:sz w:val="22"/>
          <w:szCs w:val="22"/>
        </w:rPr>
      </w:pPr>
      <w:r w:rsidRPr="005C6E4E">
        <w:rPr>
          <w:rFonts w:ascii="Calibri" w:hAnsi="Calibri" w:cs="Calibri"/>
          <w:b/>
          <w:bCs/>
          <w:sz w:val="22"/>
          <w:szCs w:val="22"/>
        </w:rPr>
        <w:t>Determinación de objetivos</w:t>
      </w:r>
      <w:r w:rsidR="005C6E4E" w:rsidRPr="005C6E4E">
        <w:rPr>
          <w:rFonts w:ascii="Calibri" w:hAnsi="Calibri" w:cs="Calibri"/>
          <w:b/>
          <w:bCs/>
          <w:sz w:val="22"/>
          <w:szCs w:val="22"/>
        </w:rPr>
        <w:t>.</w:t>
      </w:r>
      <w:r w:rsidRPr="003D5B96">
        <w:rPr>
          <w:rFonts w:ascii="Calibri" w:hAnsi="Calibri" w:cs="Calibri"/>
          <w:sz w:val="22"/>
          <w:szCs w:val="22"/>
        </w:rPr>
        <w:t xml:space="preserve"> Identificar qué se quiere lograr en esa iteración.</w:t>
      </w:r>
    </w:p>
    <w:p w14:paraId="1DC34196" w14:textId="7DCDD69C" w:rsidR="003D5B96" w:rsidRDefault="003D5B96" w:rsidP="006B3016">
      <w:pPr>
        <w:pStyle w:val="NormalWeb"/>
        <w:numPr>
          <w:ilvl w:val="0"/>
          <w:numId w:val="47"/>
        </w:numPr>
        <w:spacing w:before="0" w:beforeAutospacing="0" w:after="0" w:afterAutospacing="0" w:line="360" w:lineRule="auto"/>
        <w:ind w:left="1276"/>
        <w:rPr>
          <w:rFonts w:ascii="Calibri" w:hAnsi="Calibri" w:cs="Calibri"/>
          <w:sz w:val="22"/>
          <w:szCs w:val="22"/>
        </w:rPr>
      </w:pPr>
      <w:r w:rsidRPr="005C6E4E">
        <w:rPr>
          <w:rFonts w:ascii="Calibri" w:hAnsi="Calibri" w:cs="Calibri"/>
          <w:b/>
          <w:bCs/>
          <w:sz w:val="22"/>
          <w:szCs w:val="22"/>
        </w:rPr>
        <w:t>Análisis de riesgos</w:t>
      </w:r>
      <w:r w:rsidR="005C6E4E" w:rsidRPr="005C6E4E">
        <w:rPr>
          <w:rFonts w:ascii="Calibri" w:hAnsi="Calibri" w:cs="Calibri"/>
          <w:b/>
          <w:bCs/>
          <w:sz w:val="22"/>
          <w:szCs w:val="22"/>
        </w:rPr>
        <w:t>.</w:t>
      </w:r>
      <w:r w:rsidRPr="003D5B96">
        <w:rPr>
          <w:rFonts w:ascii="Calibri" w:hAnsi="Calibri" w:cs="Calibri"/>
          <w:sz w:val="22"/>
          <w:szCs w:val="22"/>
        </w:rPr>
        <w:t xml:space="preserve"> Evaluar qué puede salir mal y crear prototipos para mitigar fallas (esta es su mayor fortaleza).</w:t>
      </w:r>
    </w:p>
    <w:p w14:paraId="44CA25AC" w14:textId="3114133C" w:rsidR="003D5B96" w:rsidRDefault="003D5B96" w:rsidP="006B3016">
      <w:pPr>
        <w:pStyle w:val="NormalWeb"/>
        <w:numPr>
          <w:ilvl w:val="0"/>
          <w:numId w:val="47"/>
        </w:numPr>
        <w:spacing w:before="0" w:beforeAutospacing="0" w:after="0" w:afterAutospacing="0" w:line="360" w:lineRule="auto"/>
        <w:ind w:left="1276"/>
        <w:rPr>
          <w:rFonts w:ascii="Calibri" w:hAnsi="Calibri" w:cs="Calibri"/>
          <w:sz w:val="22"/>
          <w:szCs w:val="22"/>
        </w:rPr>
      </w:pPr>
      <w:r w:rsidRPr="005C6E4E">
        <w:rPr>
          <w:rFonts w:ascii="Calibri" w:hAnsi="Calibri" w:cs="Calibri"/>
          <w:b/>
          <w:bCs/>
          <w:sz w:val="22"/>
          <w:szCs w:val="22"/>
        </w:rPr>
        <w:t xml:space="preserve">Desarrollo y </w:t>
      </w:r>
      <w:r w:rsidR="005C6E4E" w:rsidRPr="005C6E4E">
        <w:rPr>
          <w:rFonts w:ascii="Calibri" w:hAnsi="Calibri" w:cs="Calibri"/>
          <w:b/>
          <w:bCs/>
          <w:sz w:val="22"/>
          <w:szCs w:val="22"/>
        </w:rPr>
        <w:t>p</w:t>
      </w:r>
      <w:r w:rsidRPr="005C6E4E">
        <w:rPr>
          <w:rFonts w:ascii="Calibri" w:hAnsi="Calibri" w:cs="Calibri"/>
          <w:b/>
          <w:bCs/>
          <w:sz w:val="22"/>
          <w:szCs w:val="22"/>
        </w:rPr>
        <w:t>rueba</w:t>
      </w:r>
      <w:r w:rsidR="005C6E4E" w:rsidRPr="005C6E4E">
        <w:rPr>
          <w:rFonts w:ascii="Calibri" w:hAnsi="Calibri" w:cs="Calibri"/>
          <w:b/>
          <w:bCs/>
          <w:sz w:val="22"/>
          <w:szCs w:val="22"/>
        </w:rPr>
        <w:t>.</w:t>
      </w:r>
      <w:r w:rsidR="005C6E4E">
        <w:rPr>
          <w:rFonts w:ascii="Calibri" w:hAnsi="Calibri" w:cs="Calibri"/>
          <w:sz w:val="22"/>
          <w:szCs w:val="22"/>
        </w:rPr>
        <w:t xml:space="preserve"> </w:t>
      </w:r>
      <w:r w:rsidRPr="003D5B96">
        <w:rPr>
          <w:rFonts w:ascii="Calibri" w:hAnsi="Calibri" w:cs="Calibri"/>
          <w:sz w:val="22"/>
          <w:szCs w:val="22"/>
        </w:rPr>
        <w:t xml:space="preserve">Se construye la versión del </w:t>
      </w:r>
      <w:r w:rsidRPr="00DC23A8">
        <w:rPr>
          <w:rFonts w:ascii="Calibri" w:hAnsi="Calibri" w:cs="Calibri"/>
          <w:i/>
          <w:iCs/>
          <w:sz w:val="22"/>
          <w:szCs w:val="22"/>
        </w:rPr>
        <w:t>software</w:t>
      </w:r>
      <w:r w:rsidRPr="003D5B96">
        <w:rPr>
          <w:rFonts w:ascii="Calibri" w:hAnsi="Calibri" w:cs="Calibri"/>
          <w:sz w:val="22"/>
          <w:szCs w:val="22"/>
        </w:rPr>
        <w:t xml:space="preserve"> para ese ciclo.</w:t>
      </w:r>
    </w:p>
    <w:p w14:paraId="3080AEE1" w14:textId="358975C1" w:rsidR="003D5B96" w:rsidRPr="003D5B96" w:rsidRDefault="003D5B96" w:rsidP="006B3016">
      <w:pPr>
        <w:pStyle w:val="NormalWeb"/>
        <w:numPr>
          <w:ilvl w:val="0"/>
          <w:numId w:val="47"/>
        </w:numPr>
        <w:spacing w:before="0" w:beforeAutospacing="0" w:after="0" w:afterAutospacing="0" w:line="360" w:lineRule="auto"/>
        <w:ind w:left="1276"/>
        <w:rPr>
          <w:rFonts w:ascii="Calibri" w:hAnsi="Calibri" w:cs="Calibri"/>
          <w:sz w:val="22"/>
          <w:szCs w:val="22"/>
        </w:rPr>
      </w:pPr>
      <w:r w:rsidRPr="005C6E4E">
        <w:rPr>
          <w:rFonts w:ascii="Calibri" w:hAnsi="Calibri" w:cs="Calibri"/>
          <w:b/>
          <w:bCs/>
          <w:sz w:val="22"/>
          <w:szCs w:val="22"/>
        </w:rPr>
        <w:t>Planificación</w:t>
      </w:r>
      <w:r w:rsidR="005C6E4E" w:rsidRPr="005C6E4E">
        <w:rPr>
          <w:rFonts w:ascii="Calibri" w:hAnsi="Calibri" w:cs="Calibri"/>
          <w:b/>
          <w:bCs/>
          <w:sz w:val="22"/>
          <w:szCs w:val="22"/>
        </w:rPr>
        <w:t>.</w:t>
      </w:r>
      <w:r w:rsidRPr="003D5B96">
        <w:rPr>
          <w:rFonts w:ascii="Calibri" w:hAnsi="Calibri" w:cs="Calibri"/>
          <w:sz w:val="22"/>
          <w:szCs w:val="22"/>
        </w:rPr>
        <w:t xml:space="preserve"> Revisión del cliente y preparación para el siguiente ciclo.</w:t>
      </w:r>
    </w:p>
    <w:p w14:paraId="7E60AB78" w14:textId="77777777" w:rsidR="005C6E4E" w:rsidRDefault="005C6E4E" w:rsidP="00875FB4">
      <w:pPr>
        <w:pStyle w:val="NormalWeb"/>
        <w:spacing w:before="0" w:beforeAutospacing="0" w:after="0" w:afterAutospacing="0" w:line="360" w:lineRule="auto"/>
        <w:ind w:left="360"/>
        <w:rPr>
          <w:rFonts w:ascii="Calibri" w:hAnsi="Calibri" w:cs="Calibri"/>
          <w:sz w:val="22"/>
          <w:szCs w:val="22"/>
        </w:rPr>
      </w:pPr>
    </w:p>
    <w:p w14:paraId="0C1ACF29" w14:textId="3C5DCFA6" w:rsidR="003D5B96" w:rsidRDefault="003D5B96" w:rsidP="00875FB4">
      <w:pPr>
        <w:pStyle w:val="NormalWeb"/>
        <w:spacing w:before="0" w:beforeAutospacing="0" w:after="0" w:afterAutospacing="0" w:line="360" w:lineRule="auto"/>
        <w:ind w:left="360"/>
        <w:rPr>
          <w:rFonts w:ascii="Calibri" w:hAnsi="Calibri" w:cs="Calibri"/>
          <w:sz w:val="22"/>
          <w:szCs w:val="22"/>
        </w:rPr>
      </w:pPr>
      <w:r w:rsidRPr="005C6E4E">
        <w:rPr>
          <w:rFonts w:ascii="Calibri" w:hAnsi="Calibri" w:cs="Calibri"/>
          <w:b/>
          <w:bCs/>
          <w:sz w:val="22"/>
          <w:szCs w:val="22"/>
        </w:rPr>
        <w:t>Uso:</w:t>
      </w:r>
      <w:r w:rsidRPr="003D5B96">
        <w:rPr>
          <w:rFonts w:ascii="Calibri" w:hAnsi="Calibri" w:cs="Calibri"/>
          <w:sz w:val="22"/>
          <w:szCs w:val="22"/>
        </w:rPr>
        <w:t xml:space="preserve"> </w:t>
      </w:r>
      <w:r w:rsidR="005C6E4E">
        <w:rPr>
          <w:rFonts w:ascii="Calibri" w:hAnsi="Calibri" w:cs="Calibri"/>
          <w:sz w:val="22"/>
          <w:szCs w:val="22"/>
        </w:rPr>
        <w:t>e</w:t>
      </w:r>
      <w:r w:rsidRPr="003D5B96">
        <w:rPr>
          <w:rFonts w:ascii="Calibri" w:hAnsi="Calibri" w:cs="Calibri"/>
          <w:sz w:val="22"/>
          <w:szCs w:val="22"/>
        </w:rPr>
        <w:t>s ideal para proyectos grandes, complejos y costosos donde el riesgo de fracaso debe ser monitoreado de cerca</w:t>
      </w:r>
      <w:r w:rsidR="003336A2">
        <w:rPr>
          <w:rFonts w:ascii="Calibri" w:hAnsi="Calibri" w:cs="Calibri"/>
          <w:sz w:val="22"/>
          <w:szCs w:val="22"/>
        </w:rPr>
        <w:t>.</w:t>
      </w:r>
      <w:r w:rsidR="003336A2">
        <w:rPr>
          <w:rFonts w:ascii="Calibri" w:hAnsi="Calibri" w:cs="Calibri"/>
          <w:sz w:val="22"/>
          <w:szCs w:val="22"/>
        </w:rPr>
        <w:br/>
      </w:r>
    </w:p>
    <w:p w14:paraId="648B9FEE" w14:textId="5186E946" w:rsidR="00242796" w:rsidRDefault="00C6456A" w:rsidP="006B3016">
      <w:pPr>
        <w:pStyle w:val="NormalWeb"/>
        <w:numPr>
          <w:ilvl w:val="1"/>
          <w:numId w:val="44"/>
        </w:numPr>
        <w:spacing w:before="0" w:beforeAutospacing="0" w:after="0" w:afterAutospacing="0" w:line="360" w:lineRule="auto"/>
        <w:outlineLvl w:val="1"/>
        <w:rPr>
          <w:rFonts w:ascii="Calibri" w:hAnsi="Calibri" w:cs="Calibri"/>
          <w:b/>
          <w:bCs/>
          <w:sz w:val="22"/>
          <w:szCs w:val="22"/>
        </w:rPr>
      </w:pPr>
      <w:bookmarkStart w:id="40" w:name="_Toc222957583"/>
      <w:r w:rsidRPr="00C6456A">
        <w:rPr>
          <w:rFonts w:ascii="Calibri" w:hAnsi="Calibri" w:cs="Calibri"/>
          <w:b/>
          <w:bCs/>
          <w:sz w:val="22"/>
          <w:szCs w:val="22"/>
        </w:rPr>
        <w:t>Metodologías ágiles</w:t>
      </w:r>
      <w:bookmarkEnd w:id="40"/>
    </w:p>
    <w:p w14:paraId="4224AB4B" w14:textId="33A4FB41" w:rsidR="00222EDA" w:rsidRDefault="008E3835" w:rsidP="00242796">
      <w:pPr>
        <w:pStyle w:val="NormalWeb"/>
        <w:spacing w:before="0" w:beforeAutospacing="0" w:after="0" w:afterAutospacing="0" w:line="360" w:lineRule="auto"/>
        <w:rPr>
          <w:rFonts w:ascii="Calibri" w:hAnsi="Calibri" w:cs="Calibri"/>
          <w:b/>
          <w:bCs/>
          <w:sz w:val="22"/>
          <w:szCs w:val="22"/>
        </w:rPr>
      </w:pPr>
      <w:r>
        <w:rPr>
          <w:rFonts w:ascii="Calibri" w:hAnsi="Calibri" w:cs="Calibri"/>
          <w:sz w:val="22"/>
          <w:szCs w:val="22"/>
        </w:rPr>
        <w:t>Estas</w:t>
      </w:r>
      <w:r w:rsidR="00C6456A" w:rsidRPr="00C6456A">
        <w:rPr>
          <w:rFonts w:ascii="Calibri" w:hAnsi="Calibri" w:cs="Calibri"/>
          <w:sz w:val="22"/>
          <w:szCs w:val="22"/>
        </w:rPr>
        <w:t xml:space="preserve"> metodologías ágiles surgen como una respuesta a la necesidad de flexibilidad, rapidez y entrega continua de valor en entornos donde los requisitos cambian constantemente.</w:t>
      </w:r>
      <w:r w:rsidR="008161ED">
        <w:rPr>
          <w:rFonts w:ascii="Calibri" w:hAnsi="Calibri" w:cs="Calibri"/>
          <w:sz w:val="22"/>
          <w:szCs w:val="22"/>
        </w:rPr>
        <w:t xml:space="preserve"> En ducha metodología se encuentra:</w:t>
      </w:r>
      <w:r w:rsidR="00C6456A">
        <w:rPr>
          <w:rFonts w:ascii="Calibri" w:hAnsi="Calibri" w:cs="Calibri"/>
          <w:sz w:val="22"/>
          <w:szCs w:val="22"/>
        </w:rPr>
        <w:br/>
      </w:r>
    </w:p>
    <w:p w14:paraId="5B47AE79" w14:textId="77777777" w:rsidR="00D946D9" w:rsidRPr="00C6456A" w:rsidRDefault="00D946D9" w:rsidP="00242796">
      <w:pPr>
        <w:pStyle w:val="NormalWeb"/>
        <w:spacing w:before="0" w:beforeAutospacing="0" w:after="0" w:afterAutospacing="0" w:line="360" w:lineRule="auto"/>
        <w:rPr>
          <w:rFonts w:ascii="Calibri" w:hAnsi="Calibri" w:cs="Calibri"/>
          <w:b/>
          <w:bCs/>
          <w:sz w:val="22"/>
          <w:szCs w:val="22"/>
        </w:rPr>
      </w:pPr>
    </w:p>
    <w:p w14:paraId="248E5A68" w14:textId="1DF428ED" w:rsidR="00C6456A" w:rsidRDefault="00C6456A" w:rsidP="006B3016">
      <w:pPr>
        <w:pStyle w:val="NormalWeb"/>
        <w:numPr>
          <w:ilvl w:val="0"/>
          <w:numId w:val="49"/>
        </w:numPr>
        <w:spacing w:before="0" w:beforeAutospacing="0" w:after="0" w:afterAutospacing="0" w:line="360" w:lineRule="auto"/>
        <w:rPr>
          <w:rFonts w:ascii="Calibri" w:hAnsi="Calibri" w:cs="Calibri"/>
          <w:b/>
          <w:bCs/>
          <w:sz w:val="22"/>
          <w:szCs w:val="22"/>
        </w:rPr>
      </w:pPr>
      <w:r w:rsidRPr="00C6456A">
        <w:rPr>
          <w:rFonts w:ascii="Calibri" w:hAnsi="Calibri" w:cs="Calibri"/>
          <w:b/>
          <w:bCs/>
          <w:sz w:val="22"/>
          <w:szCs w:val="22"/>
        </w:rPr>
        <w:lastRenderedPageBreak/>
        <w:t xml:space="preserve">Manifiesto </w:t>
      </w:r>
      <w:r w:rsidR="008161ED" w:rsidRPr="00C6456A">
        <w:rPr>
          <w:rFonts w:ascii="Calibri" w:hAnsi="Calibri" w:cs="Calibri"/>
          <w:b/>
          <w:bCs/>
          <w:sz w:val="22"/>
          <w:szCs w:val="22"/>
        </w:rPr>
        <w:t xml:space="preserve">ágil </w:t>
      </w:r>
      <w:r w:rsidRPr="00C6456A">
        <w:rPr>
          <w:rFonts w:ascii="Calibri" w:hAnsi="Calibri" w:cs="Calibri"/>
          <w:b/>
          <w:bCs/>
          <w:sz w:val="22"/>
          <w:szCs w:val="22"/>
        </w:rPr>
        <w:t>(</w:t>
      </w:r>
      <w:r w:rsidRPr="008161ED">
        <w:rPr>
          <w:rFonts w:ascii="Calibri" w:hAnsi="Calibri" w:cs="Calibri"/>
          <w:b/>
          <w:bCs/>
          <w:i/>
          <w:iCs/>
          <w:sz w:val="22"/>
          <w:szCs w:val="22"/>
        </w:rPr>
        <w:t>Agile anifesto</w:t>
      </w:r>
      <w:r w:rsidRPr="00C6456A">
        <w:rPr>
          <w:rFonts w:ascii="Calibri" w:hAnsi="Calibri" w:cs="Calibri"/>
          <w:b/>
          <w:bCs/>
          <w:sz w:val="22"/>
          <w:szCs w:val="22"/>
        </w:rPr>
        <w:t>)</w:t>
      </w:r>
    </w:p>
    <w:p w14:paraId="4AA24EBE" w14:textId="61ECE3C5" w:rsidR="00C6456A" w:rsidRDefault="00C6456A" w:rsidP="008161ED">
      <w:pPr>
        <w:pStyle w:val="NormalWeb"/>
        <w:spacing w:before="0" w:beforeAutospacing="0" w:after="0" w:afterAutospacing="0" w:line="360" w:lineRule="auto"/>
        <w:rPr>
          <w:rFonts w:ascii="Calibri" w:hAnsi="Calibri" w:cs="Calibri"/>
          <w:b/>
          <w:bCs/>
          <w:sz w:val="22"/>
          <w:szCs w:val="22"/>
        </w:rPr>
      </w:pPr>
      <w:r w:rsidRPr="00C6456A">
        <w:rPr>
          <w:rFonts w:ascii="Calibri" w:hAnsi="Calibri" w:cs="Calibri"/>
          <w:sz w:val="22"/>
          <w:szCs w:val="22"/>
        </w:rPr>
        <w:t xml:space="preserve">Publicado en 2001, es el cimiento de todas las metodologías ágiles. Se basa en </w:t>
      </w:r>
      <w:r w:rsidR="008161ED">
        <w:rPr>
          <w:rFonts w:ascii="Calibri" w:hAnsi="Calibri" w:cs="Calibri"/>
          <w:sz w:val="22"/>
          <w:szCs w:val="22"/>
        </w:rPr>
        <w:t>cuatro</w:t>
      </w:r>
      <w:r w:rsidRPr="00C6456A">
        <w:rPr>
          <w:rFonts w:ascii="Calibri" w:hAnsi="Calibri" w:cs="Calibri"/>
          <w:sz w:val="22"/>
          <w:szCs w:val="22"/>
        </w:rPr>
        <w:t xml:space="preserve"> valores fundamentales que priorizan a las personas y los resultados sobre los procesos rígidos:</w:t>
      </w:r>
    </w:p>
    <w:p w14:paraId="0F15A4ED" w14:textId="77777777" w:rsidR="00C6456A" w:rsidRDefault="00C6456A" w:rsidP="006B3016">
      <w:pPr>
        <w:pStyle w:val="NormalWeb"/>
        <w:numPr>
          <w:ilvl w:val="0"/>
          <w:numId w:val="48"/>
        </w:numPr>
        <w:spacing w:before="0" w:beforeAutospacing="0" w:after="0" w:afterAutospacing="0" w:line="360" w:lineRule="auto"/>
        <w:rPr>
          <w:rFonts w:ascii="Calibri" w:hAnsi="Calibri" w:cs="Calibri"/>
          <w:sz w:val="22"/>
          <w:szCs w:val="22"/>
        </w:rPr>
      </w:pPr>
      <w:r w:rsidRPr="00C6456A">
        <w:rPr>
          <w:rFonts w:ascii="Calibri" w:hAnsi="Calibri" w:cs="Calibri"/>
          <w:sz w:val="22"/>
          <w:szCs w:val="22"/>
        </w:rPr>
        <w:t>Individuos e interacciones sobre procesos y herramientas.</w:t>
      </w:r>
    </w:p>
    <w:p w14:paraId="10B08193" w14:textId="77777777" w:rsidR="00C6456A" w:rsidRDefault="00C6456A" w:rsidP="006B3016">
      <w:pPr>
        <w:pStyle w:val="NormalWeb"/>
        <w:numPr>
          <w:ilvl w:val="0"/>
          <w:numId w:val="48"/>
        </w:numPr>
        <w:spacing w:before="0" w:beforeAutospacing="0" w:after="0" w:afterAutospacing="0" w:line="360" w:lineRule="auto"/>
        <w:rPr>
          <w:rFonts w:ascii="Calibri" w:hAnsi="Calibri" w:cs="Calibri"/>
          <w:sz w:val="22"/>
          <w:szCs w:val="22"/>
        </w:rPr>
      </w:pPr>
      <w:r w:rsidRPr="00DC23A8">
        <w:rPr>
          <w:rFonts w:ascii="Calibri" w:hAnsi="Calibri" w:cs="Calibri"/>
          <w:i/>
          <w:iCs/>
          <w:sz w:val="22"/>
          <w:szCs w:val="22"/>
        </w:rPr>
        <w:t>Software</w:t>
      </w:r>
      <w:r w:rsidRPr="00C6456A">
        <w:rPr>
          <w:rFonts w:ascii="Calibri" w:hAnsi="Calibri" w:cs="Calibri"/>
          <w:sz w:val="22"/>
          <w:szCs w:val="22"/>
        </w:rPr>
        <w:t xml:space="preserve"> funcionando sobre documentación extensiva.</w:t>
      </w:r>
    </w:p>
    <w:p w14:paraId="511A88E7" w14:textId="77777777" w:rsidR="00C6456A" w:rsidRDefault="00C6456A" w:rsidP="006B3016">
      <w:pPr>
        <w:pStyle w:val="NormalWeb"/>
        <w:numPr>
          <w:ilvl w:val="0"/>
          <w:numId w:val="48"/>
        </w:numPr>
        <w:spacing w:before="0" w:beforeAutospacing="0" w:after="0" w:afterAutospacing="0" w:line="360" w:lineRule="auto"/>
        <w:rPr>
          <w:rFonts w:ascii="Calibri" w:hAnsi="Calibri" w:cs="Calibri"/>
          <w:sz w:val="22"/>
          <w:szCs w:val="22"/>
        </w:rPr>
      </w:pPr>
      <w:r w:rsidRPr="00C6456A">
        <w:rPr>
          <w:rFonts w:ascii="Calibri" w:hAnsi="Calibri" w:cs="Calibri"/>
          <w:sz w:val="22"/>
          <w:szCs w:val="22"/>
        </w:rPr>
        <w:t>Colaboración con el cliente sobre negociación contractual.</w:t>
      </w:r>
    </w:p>
    <w:p w14:paraId="7E561907" w14:textId="1F982943" w:rsidR="00C6456A" w:rsidRDefault="00C6456A" w:rsidP="006B3016">
      <w:pPr>
        <w:pStyle w:val="NormalWeb"/>
        <w:numPr>
          <w:ilvl w:val="0"/>
          <w:numId w:val="48"/>
        </w:numPr>
        <w:spacing w:before="0" w:beforeAutospacing="0" w:after="0" w:afterAutospacing="0" w:line="360" w:lineRule="auto"/>
        <w:rPr>
          <w:rFonts w:ascii="Calibri" w:hAnsi="Calibri" w:cs="Calibri"/>
          <w:sz w:val="22"/>
          <w:szCs w:val="22"/>
        </w:rPr>
      </w:pPr>
      <w:r w:rsidRPr="00C6456A">
        <w:rPr>
          <w:rFonts w:ascii="Calibri" w:hAnsi="Calibri" w:cs="Calibri"/>
          <w:sz w:val="22"/>
          <w:szCs w:val="22"/>
        </w:rPr>
        <w:t>Respuesta ante el cambio sobre seguir un plan.</w:t>
      </w:r>
    </w:p>
    <w:p w14:paraId="2B73AECE" w14:textId="4FCEBCD3" w:rsidR="008161ED" w:rsidRDefault="008161ED" w:rsidP="008161ED">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La siguiente imagen explica este manifiesto:</w:t>
      </w:r>
    </w:p>
    <w:p w14:paraId="492EBC06" w14:textId="20F01610" w:rsidR="008161ED" w:rsidRDefault="008161ED" w:rsidP="008161ED">
      <w:pPr>
        <w:pStyle w:val="NormalWeb"/>
        <w:spacing w:before="0" w:beforeAutospacing="0" w:after="0" w:afterAutospacing="0" w:line="360" w:lineRule="auto"/>
        <w:rPr>
          <w:rFonts w:ascii="Calibri" w:hAnsi="Calibri" w:cs="Calibri"/>
          <w:sz w:val="22"/>
          <w:szCs w:val="22"/>
        </w:rPr>
      </w:pPr>
    </w:p>
    <w:p w14:paraId="358B1C29" w14:textId="4627036E" w:rsidR="008161ED" w:rsidRPr="008161ED" w:rsidRDefault="008161ED" w:rsidP="008161ED">
      <w:pPr>
        <w:pStyle w:val="NormalWeb"/>
        <w:spacing w:before="0" w:beforeAutospacing="0" w:after="0" w:afterAutospacing="0" w:line="360" w:lineRule="auto"/>
        <w:rPr>
          <w:rFonts w:ascii="Calibri" w:hAnsi="Calibri" w:cs="Calibri"/>
          <w:i/>
          <w:iCs/>
          <w:sz w:val="22"/>
          <w:szCs w:val="22"/>
        </w:rPr>
      </w:pPr>
      <w:r>
        <w:rPr>
          <w:rFonts w:ascii="Calibri" w:hAnsi="Calibri" w:cs="Calibri"/>
          <w:b/>
          <w:bCs/>
          <w:sz w:val="22"/>
          <w:szCs w:val="22"/>
        </w:rPr>
        <w:t xml:space="preserve">Figura 1. </w:t>
      </w:r>
      <w:r>
        <w:rPr>
          <w:rFonts w:ascii="Calibri" w:hAnsi="Calibri" w:cs="Calibri"/>
          <w:i/>
          <w:iCs/>
          <w:sz w:val="22"/>
          <w:szCs w:val="22"/>
        </w:rPr>
        <w:t>Manifiesto ágil</w:t>
      </w:r>
    </w:p>
    <w:p w14:paraId="62067CE8" w14:textId="4E253409" w:rsidR="00EB4CE3" w:rsidRPr="00EB4CE3" w:rsidRDefault="00EB4CE3" w:rsidP="00875FB4">
      <w:pPr>
        <w:pStyle w:val="NormalWeb"/>
        <w:spacing w:before="0" w:beforeAutospacing="0" w:after="0" w:afterAutospacing="0" w:line="360" w:lineRule="auto"/>
        <w:jc w:val="center"/>
        <w:rPr>
          <w:rFonts w:ascii="Calibri" w:hAnsi="Calibri" w:cs="Calibri"/>
        </w:rPr>
      </w:pPr>
      <w:commentRangeStart w:id="41"/>
      <w:commentRangeStart w:id="42"/>
      <w:r w:rsidRPr="00EB4CE3">
        <w:rPr>
          <w:rFonts w:ascii="Calibri" w:hAnsi="Calibri" w:cs="Calibri"/>
          <w:noProof/>
        </w:rPr>
        <w:drawing>
          <wp:inline distT="0" distB="0" distL="0" distR="0" wp14:anchorId="2B93D95D" wp14:editId="136DEA65">
            <wp:extent cx="1869483" cy="2305050"/>
            <wp:effectExtent l="0" t="0" r="0" b="0"/>
            <wp:docPr id="1389559622" name="Imagen 2"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59622" name="Imagen 2" descr="Interfaz de usuario gráfica, Sitio web&#10;&#10;El contenido generado por IA puede ser incorrecto."/>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17801"/>
                    <a:stretch>
                      <a:fillRect/>
                    </a:stretch>
                  </pic:blipFill>
                  <pic:spPr bwMode="auto">
                    <a:xfrm>
                      <a:off x="0" y="0"/>
                      <a:ext cx="1869483" cy="2305050"/>
                    </a:xfrm>
                    <a:prstGeom prst="rect">
                      <a:avLst/>
                    </a:prstGeom>
                    <a:noFill/>
                    <a:ln>
                      <a:noFill/>
                    </a:ln>
                    <a:extLst>
                      <a:ext uri="{53640926-AAD7-44D8-BBD7-CCE9431645EC}">
                        <a14:shadowObscured xmlns:a14="http://schemas.microsoft.com/office/drawing/2010/main"/>
                      </a:ext>
                    </a:extLst>
                  </pic:spPr>
                </pic:pic>
              </a:graphicData>
            </a:graphic>
          </wp:inline>
        </w:drawing>
      </w:r>
      <w:commentRangeEnd w:id="41"/>
      <w:commentRangeEnd w:id="42"/>
      <w:r w:rsidR="008E3A33">
        <w:rPr>
          <w:rStyle w:val="Refdecomentario"/>
          <w:rFonts w:ascii="Arial" w:eastAsia="Arial" w:hAnsi="Arial" w:cs="Arial"/>
        </w:rPr>
        <w:commentReference w:id="41"/>
      </w:r>
      <w:r w:rsidR="004F532B">
        <w:rPr>
          <w:rStyle w:val="Refdecomentario"/>
          <w:rFonts w:ascii="Arial" w:eastAsia="Arial" w:hAnsi="Arial" w:cs="Arial"/>
        </w:rPr>
        <w:commentReference w:id="42"/>
      </w:r>
      <w:r>
        <w:rPr>
          <w:rFonts w:ascii="Calibri" w:hAnsi="Calibri" w:cs="Calibri"/>
        </w:rPr>
        <w:br/>
      </w:r>
    </w:p>
    <w:p w14:paraId="55C4B130" w14:textId="7F2945EC" w:rsidR="00EB4CE3" w:rsidRDefault="00EB4CE3" w:rsidP="006B3016">
      <w:pPr>
        <w:pStyle w:val="NormalWeb"/>
        <w:numPr>
          <w:ilvl w:val="0"/>
          <w:numId w:val="49"/>
        </w:numPr>
        <w:spacing w:before="0" w:beforeAutospacing="0" w:after="0" w:afterAutospacing="0" w:line="360" w:lineRule="auto"/>
        <w:rPr>
          <w:rFonts w:ascii="Calibri" w:hAnsi="Calibri" w:cs="Calibri"/>
          <w:b/>
          <w:bCs/>
          <w:sz w:val="22"/>
          <w:szCs w:val="22"/>
        </w:rPr>
      </w:pPr>
      <w:r w:rsidRPr="00EB4CE3">
        <w:rPr>
          <w:rFonts w:ascii="Calibri" w:hAnsi="Calibri" w:cs="Calibri"/>
          <w:b/>
          <w:bCs/>
          <w:sz w:val="22"/>
          <w:szCs w:val="22"/>
        </w:rPr>
        <w:t>Scrum</w:t>
      </w:r>
    </w:p>
    <w:p w14:paraId="0414EC9E" w14:textId="27F5D782" w:rsidR="00EB4CE3" w:rsidRPr="00EB4CE3" w:rsidRDefault="00EB4CE3" w:rsidP="008A0667">
      <w:pPr>
        <w:pStyle w:val="NormalWeb"/>
        <w:spacing w:before="0" w:beforeAutospacing="0" w:after="0" w:afterAutospacing="0" w:line="360" w:lineRule="auto"/>
        <w:rPr>
          <w:rFonts w:ascii="Calibri" w:hAnsi="Calibri" w:cs="Calibri"/>
          <w:b/>
          <w:bCs/>
          <w:sz w:val="22"/>
          <w:szCs w:val="22"/>
        </w:rPr>
      </w:pPr>
      <w:r w:rsidRPr="00EB4CE3">
        <w:rPr>
          <w:rFonts w:ascii="Calibri" w:hAnsi="Calibri" w:cs="Calibri"/>
          <w:sz w:val="22"/>
          <w:szCs w:val="22"/>
        </w:rPr>
        <w:t>Es el marco de trabajo ágil más popular. Se basa en el desarrollo iterativo e incremental</w:t>
      </w:r>
      <w:r w:rsidR="00B02EB5">
        <w:rPr>
          <w:rFonts w:ascii="Calibri" w:hAnsi="Calibri" w:cs="Calibri"/>
          <w:sz w:val="22"/>
          <w:szCs w:val="22"/>
        </w:rPr>
        <w:t>,</w:t>
      </w:r>
      <w:r w:rsidRPr="00EB4CE3">
        <w:rPr>
          <w:rFonts w:ascii="Calibri" w:hAnsi="Calibri" w:cs="Calibri"/>
          <w:sz w:val="22"/>
          <w:szCs w:val="22"/>
        </w:rPr>
        <w:t xml:space="preserve"> mediante ciclos de tiempo fijos llamados </w:t>
      </w:r>
      <w:r w:rsidR="000A698D">
        <w:rPr>
          <w:rFonts w:ascii="Calibri" w:hAnsi="Calibri" w:cs="Calibri"/>
          <w:i/>
          <w:iCs/>
          <w:sz w:val="22"/>
          <w:szCs w:val="22"/>
        </w:rPr>
        <w:t>s</w:t>
      </w:r>
      <w:r w:rsidRPr="000A698D">
        <w:rPr>
          <w:rFonts w:ascii="Calibri" w:hAnsi="Calibri" w:cs="Calibri"/>
          <w:i/>
          <w:iCs/>
          <w:sz w:val="22"/>
          <w:szCs w:val="22"/>
        </w:rPr>
        <w:t>prints</w:t>
      </w:r>
      <w:r w:rsidRPr="00EB4CE3">
        <w:rPr>
          <w:rFonts w:ascii="Calibri" w:hAnsi="Calibri" w:cs="Calibri"/>
          <w:sz w:val="22"/>
          <w:szCs w:val="22"/>
        </w:rPr>
        <w:t xml:space="preserve"> (generalmente de 2 a 4 semanas)</w:t>
      </w:r>
      <w:r w:rsidR="001E3467">
        <w:rPr>
          <w:rFonts w:ascii="Calibri" w:hAnsi="Calibri" w:cs="Calibri"/>
          <w:sz w:val="22"/>
          <w:szCs w:val="22"/>
        </w:rPr>
        <w:t xml:space="preserve"> </w:t>
      </w:r>
      <w:commentRangeStart w:id="43"/>
      <w:r w:rsidR="001E3467">
        <w:rPr>
          <w:rFonts w:ascii="Calibri" w:hAnsi="Calibri" w:cs="Calibri"/>
          <w:sz w:val="22"/>
          <w:szCs w:val="22"/>
        </w:rPr>
        <w:t>e incluye:</w:t>
      </w:r>
      <w:commentRangeEnd w:id="43"/>
      <w:r w:rsidR="007A39C1">
        <w:rPr>
          <w:rStyle w:val="Refdecomentario"/>
          <w:rFonts w:ascii="Arial" w:eastAsia="Arial" w:hAnsi="Arial" w:cs="Arial"/>
        </w:rPr>
        <w:commentReference w:id="43"/>
      </w:r>
    </w:p>
    <w:p w14:paraId="179F36F0" w14:textId="5A2208C5" w:rsidR="00EB4CE3" w:rsidRPr="00EB4CE3" w:rsidRDefault="00EB4CE3" w:rsidP="006B3016">
      <w:pPr>
        <w:pStyle w:val="NormalWeb"/>
        <w:numPr>
          <w:ilvl w:val="0"/>
          <w:numId w:val="50"/>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Roles </w:t>
      </w:r>
      <w:r w:rsidR="001E3467">
        <w:rPr>
          <w:rFonts w:ascii="Calibri" w:hAnsi="Calibri" w:cs="Calibri"/>
          <w:sz w:val="22"/>
          <w:szCs w:val="22"/>
        </w:rPr>
        <w:t>c</w:t>
      </w:r>
      <w:r w:rsidRPr="00EB4CE3">
        <w:rPr>
          <w:rFonts w:ascii="Calibri" w:hAnsi="Calibri" w:cs="Calibri"/>
          <w:sz w:val="22"/>
          <w:szCs w:val="22"/>
        </w:rPr>
        <w:t>lave</w:t>
      </w:r>
      <w:r w:rsidR="004A00A1">
        <w:rPr>
          <w:rFonts w:ascii="Calibri" w:hAnsi="Calibri" w:cs="Calibri"/>
          <w:sz w:val="22"/>
          <w:szCs w:val="22"/>
        </w:rPr>
        <w:t xml:space="preserve"> (</w:t>
      </w:r>
      <w:r w:rsidRPr="000A698D">
        <w:rPr>
          <w:rFonts w:ascii="Calibri" w:hAnsi="Calibri" w:cs="Calibri"/>
          <w:i/>
          <w:iCs/>
          <w:sz w:val="22"/>
          <w:szCs w:val="22"/>
        </w:rPr>
        <w:t>Product Owner</w:t>
      </w:r>
      <w:r w:rsidR="004A00A1">
        <w:rPr>
          <w:rFonts w:ascii="Calibri" w:hAnsi="Calibri" w:cs="Calibri"/>
          <w:i/>
          <w:iCs/>
          <w:sz w:val="22"/>
          <w:szCs w:val="22"/>
        </w:rPr>
        <w:t>)</w:t>
      </w:r>
      <w:r w:rsidRPr="00EB4CE3">
        <w:rPr>
          <w:rFonts w:ascii="Calibri" w:hAnsi="Calibri" w:cs="Calibri"/>
          <w:sz w:val="22"/>
          <w:szCs w:val="22"/>
        </w:rPr>
        <w:t xml:space="preserve">: </w:t>
      </w:r>
      <w:r w:rsidR="004A00A1" w:rsidRPr="00EB4CE3">
        <w:rPr>
          <w:rFonts w:ascii="Calibri" w:hAnsi="Calibri" w:cs="Calibri"/>
          <w:sz w:val="22"/>
          <w:szCs w:val="22"/>
        </w:rPr>
        <w:t xml:space="preserve">representa </w:t>
      </w:r>
      <w:r w:rsidRPr="00EB4CE3">
        <w:rPr>
          <w:rFonts w:ascii="Calibri" w:hAnsi="Calibri" w:cs="Calibri"/>
          <w:sz w:val="22"/>
          <w:szCs w:val="22"/>
        </w:rPr>
        <w:t>al cliente y prioriza el trabajo.</w:t>
      </w:r>
    </w:p>
    <w:p w14:paraId="6778D5F3" w14:textId="23FE2722" w:rsidR="00EB4CE3" w:rsidRDefault="00EB4CE3" w:rsidP="006B3016">
      <w:pPr>
        <w:pStyle w:val="NormalWeb"/>
        <w:numPr>
          <w:ilvl w:val="0"/>
          <w:numId w:val="51"/>
        </w:numPr>
        <w:spacing w:before="0" w:beforeAutospacing="0" w:after="0" w:afterAutospacing="0" w:line="360" w:lineRule="auto"/>
        <w:rPr>
          <w:rFonts w:ascii="Calibri" w:hAnsi="Calibri" w:cs="Calibri"/>
          <w:sz w:val="22"/>
          <w:szCs w:val="22"/>
        </w:rPr>
      </w:pPr>
      <w:r w:rsidRPr="000A698D">
        <w:rPr>
          <w:rFonts w:ascii="Calibri" w:hAnsi="Calibri" w:cs="Calibri"/>
          <w:i/>
          <w:iCs/>
          <w:sz w:val="22"/>
          <w:szCs w:val="22"/>
        </w:rPr>
        <w:t xml:space="preserve">Scrum </w:t>
      </w:r>
      <w:r w:rsidR="004A00A1">
        <w:rPr>
          <w:rFonts w:ascii="Calibri" w:hAnsi="Calibri" w:cs="Calibri"/>
          <w:i/>
          <w:iCs/>
          <w:sz w:val="22"/>
          <w:szCs w:val="22"/>
        </w:rPr>
        <w:t>m</w:t>
      </w:r>
      <w:r w:rsidRPr="000A698D">
        <w:rPr>
          <w:rFonts w:ascii="Calibri" w:hAnsi="Calibri" w:cs="Calibri"/>
          <w:i/>
          <w:iCs/>
          <w:sz w:val="22"/>
          <w:szCs w:val="22"/>
        </w:rPr>
        <w:t>aster</w:t>
      </w:r>
      <w:r w:rsidRPr="00EB4CE3">
        <w:rPr>
          <w:rFonts w:ascii="Calibri" w:hAnsi="Calibri" w:cs="Calibri"/>
          <w:sz w:val="22"/>
          <w:szCs w:val="22"/>
        </w:rPr>
        <w:t xml:space="preserve">: </w:t>
      </w:r>
      <w:r w:rsidR="004A00A1" w:rsidRPr="00EB4CE3">
        <w:rPr>
          <w:rFonts w:ascii="Calibri" w:hAnsi="Calibri" w:cs="Calibri"/>
          <w:sz w:val="22"/>
          <w:szCs w:val="22"/>
        </w:rPr>
        <w:t xml:space="preserve">facilita </w:t>
      </w:r>
      <w:r w:rsidRPr="00EB4CE3">
        <w:rPr>
          <w:rFonts w:ascii="Calibri" w:hAnsi="Calibri" w:cs="Calibri"/>
          <w:sz w:val="22"/>
          <w:szCs w:val="22"/>
        </w:rPr>
        <w:t>el proceso y elimina obstáculos.</w:t>
      </w:r>
    </w:p>
    <w:p w14:paraId="2EDB3F17" w14:textId="131FD490" w:rsidR="00EB4CE3" w:rsidRPr="00EB4CE3" w:rsidRDefault="00EB4CE3" w:rsidP="006B3016">
      <w:pPr>
        <w:pStyle w:val="NormalWeb"/>
        <w:numPr>
          <w:ilvl w:val="0"/>
          <w:numId w:val="51"/>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Equipo de </w:t>
      </w:r>
      <w:r w:rsidR="004A00A1">
        <w:rPr>
          <w:rFonts w:ascii="Calibri" w:hAnsi="Calibri" w:cs="Calibri"/>
          <w:sz w:val="22"/>
          <w:szCs w:val="22"/>
        </w:rPr>
        <w:t>d</w:t>
      </w:r>
      <w:r w:rsidRPr="00EB4CE3">
        <w:rPr>
          <w:rFonts w:ascii="Calibri" w:hAnsi="Calibri" w:cs="Calibri"/>
          <w:sz w:val="22"/>
          <w:szCs w:val="22"/>
        </w:rPr>
        <w:t xml:space="preserve">esarrollo: </w:t>
      </w:r>
      <w:r w:rsidR="004A00A1" w:rsidRPr="00EB4CE3">
        <w:rPr>
          <w:rFonts w:ascii="Calibri" w:hAnsi="Calibri" w:cs="Calibri"/>
          <w:sz w:val="22"/>
          <w:szCs w:val="22"/>
        </w:rPr>
        <w:t xml:space="preserve">profesionales </w:t>
      </w:r>
      <w:r w:rsidRPr="00EB4CE3">
        <w:rPr>
          <w:rFonts w:ascii="Calibri" w:hAnsi="Calibri" w:cs="Calibri"/>
          <w:sz w:val="22"/>
          <w:szCs w:val="22"/>
        </w:rPr>
        <w:t xml:space="preserve">que construyen el </w:t>
      </w:r>
      <w:r w:rsidRPr="004A00A1">
        <w:rPr>
          <w:rFonts w:ascii="Calibri" w:hAnsi="Calibri" w:cs="Calibri"/>
          <w:i/>
          <w:iCs/>
          <w:sz w:val="22"/>
          <w:szCs w:val="22"/>
        </w:rPr>
        <w:t>software</w:t>
      </w:r>
      <w:r w:rsidRPr="00EB4CE3">
        <w:rPr>
          <w:rFonts w:ascii="Calibri" w:hAnsi="Calibri" w:cs="Calibri"/>
          <w:sz w:val="22"/>
          <w:szCs w:val="22"/>
        </w:rPr>
        <w:t>.</w:t>
      </w:r>
    </w:p>
    <w:p w14:paraId="37A7DD06" w14:textId="6B856A2D" w:rsidR="00EB4CE3" w:rsidRDefault="00EB4CE3" w:rsidP="006B3016">
      <w:pPr>
        <w:pStyle w:val="NormalWeb"/>
        <w:numPr>
          <w:ilvl w:val="0"/>
          <w:numId w:val="50"/>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Artefactos: </w:t>
      </w:r>
      <w:r w:rsidR="004A00A1">
        <w:rPr>
          <w:rFonts w:ascii="Calibri" w:hAnsi="Calibri" w:cs="Calibri"/>
          <w:sz w:val="22"/>
          <w:szCs w:val="22"/>
        </w:rPr>
        <w:t>e</w:t>
      </w:r>
      <w:r w:rsidRPr="00EB4CE3">
        <w:rPr>
          <w:rFonts w:ascii="Calibri" w:hAnsi="Calibri" w:cs="Calibri"/>
          <w:sz w:val="22"/>
          <w:szCs w:val="22"/>
        </w:rPr>
        <w:t xml:space="preserve">l </w:t>
      </w:r>
      <w:r w:rsidR="007A39C1" w:rsidRPr="000A698D">
        <w:rPr>
          <w:rFonts w:ascii="Calibri" w:hAnsi="Calibri" w:cs="Calibri"/>
          <w:i/>
          <w:iCs/>
          <w:sz w:val="22"/>
          <w:szCs w:val="22"/>
        </w:rPr>
        <w:t>product backlog</w:t>
      </w:r>
      <w:r w:rsidR="007A39C1" w:rsidRPr="00EB4CE3">
        <w:rPr>
          <w:rFonts w:ascii="Calibri" w:hAnsi="Calibri" w:cs="Calibri"/>
          <w:sz w:val="22"/>
          <w:szCs w:val="22"/>
        </w:rPr>
        <w:t xml:space="preserve"> </w:t>
      </w:r>
      <w:r w:rsidRPr="00EB4CE3">
        <w:rPr>
          <w:rFonts w:ascii="Calibri" w:hAnsi="Calibri" w:cs="Calibri"/>
          <w:sz w:val="22"/>
          <w:szCs w:val="22"/>
        </w:rPr>
        <w:t xml:space="preserve">(lista de tareas pendientes) y el </w:t>
      </w:r>
      <w:r w:rsidR="004A00A1" w:rsidRPr="00EB4CE3">
        <w:rPr>
          <w:rFonts w:ascii="Calibri" w:hAnsi="Calibri" w:cs="Calibri"/>
          <w:sz w:val="22"/>
          <w:szCs w:val="22"/>
        </w:rPr>
        <w:t xml:space="preserve">sprint backlog </w:t>
      </w:r>
      <w:r w:rsidRPr="00EB4CE3">
        <w:rPr>
          <w:rFonts w:ascii="Calibri" w:hAnsi="Calibri" w:cs="Calibri"/>
          <w:sz w:val="22"/>
          <w:szCs w:val="22"/>
        </w:rPr>
        <w:t>(tareas para el ciclo actual).</w:t>
      </w:r>
    </w:p>
    <w:p w14:paraId="54CEBE0B" w14:textId="5C1A85DE" w:rsidR="00222EDA" w:rsidRDefault="00EB4CE3" w:rsidP="006B3016">
      <w:pPr>
        <w:pStyle w:val="NormalWeb"/>
        <w:numPr>
          <w:ilvl w:val="0"/>
          <w:numId w:val="50"/>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Rituales: </w:t>
      </w:r>
      <w:r w:rsidR="007A39C1">
        <w:rPr>
          <w:rFonts w:ascii="Calibri" w:hAnsi="Calibri" w:cs="Calibri"/>
          <w:sz w:val="22"/>
          <w:szCs w:val="22"/>
        </w:rPr>
        <w:t>r</w:t>
      </w:r>
      <w:r w:rsidRPr="00EB4CE3">
        <w:rPr>
          <w:rFonts w:ascii="Calibri" w:hAnsi="Calibri" w:cs="Calibri"/>
          <w:sz w:val="22"/>
          <w:szCs w:val="22"/>
        </w:rPr>
        <w:t>euniones diarias (</w:t>
      </w:r>
      <w:r w:rsidRPr="000A698D">
        <w:rPr>
          <w:rFonts w:ascii="Calibri" w:hAnsi="Calibri" w:cs="Calibri"/>
          <w:i/>
          <w:iCs/>
          <w:sz w:val="22"/>
          <w:szCs w:val="22"/>
        </w:rPr>
        <w:t>Daily Stand-up</w:t>
      </w:r>
      <w:r w:rsidRPr="00EB4CE3">
        <w:rPr>
          <w:rFonts w:ascii="Calibri" w:hAnsi="Calibri" w:cs="Calibri"/>
          <w:sz w:val="22"/>
          <w:szCs w:val="22"/>
        </w:rPr>
        <w:t xml:space="preserve">), revisión del </w:t>
      </w:r>
      <w:r w:rsidR="004A00A1" w:rsidRPr="004A00A1">
        <w:rPr>
          <w:rFonts w:ascii="Calibri" w:hAnsi="Calibri" w:cs="Calibri"/>
          <w:i/>
          <w:iCs/>
          <w:sz w:val="22"/>
          <w:szCs w:val="22"/>
        </w:rPr>
        <w:t>s</w:t>
      </w:r>
      <w:r w:rsidRPr="004A00A1">
        <w:rPr>
          <w:rFonts w:ascii="Calibri" w:hAnsi="Calibri" w:cs="Calibri"/>
          <w:i/>
          <w:iCs/>
          <w:sz w:val="22"/>
          <w:szCs w:val="22"/>
        </w:rPr>
        <w:t>print</w:t>
      </w:r>
      <w:r w:rsidRPr="00EB4CE3">
        <w:rPr>
          <w:rFonts w:ascii="Calibri" w:hAnsi="Calibri" w:cs="Calibri"/>
          <w:sz w:val="22"/>
          <w:szCs w:val="22"/>
        </w:rPr>
        <w:t xml:space="preserve"> y retrospectiva.</w:t>
      </w:r>
    </w:p>
    <w:p w14:paraId="360A96C6" w14:textId="13D67AFC" w:rsidR="000A698D" w:rsidRDefault="000A698D" w:rsidP="000A698D">
      <w:pPr>
        <w:pStyle w:val="NormalWeb"/>
        <w:spacing w:before="0" w:beforeAutospacing="0" w:after="0" w:afterAutospacing="0" w:line="360" w:lineRule="auto"/>
        <w:ind w:left="720"/>
        <w:rPr>
          <w:rFonts w:ascii="Calibri" w:hAnsi="Calibri" w:cs="Calibri"/>
          <w:sz w:val="22"/>
          <w:szCs w:val="22"/>
        </w:rPr>
      </w:pPr>
    </w:p>
    <w:p w14:paraId="2638C953" w14:textId="6B903C55" w:rsidR="00D946D9" w:rsidRDefault="00D946D9" w:rsidP="000A698D">
      <w:pPr>
        <w:pStyle w:val="NormalWeb"/>
        <w:spacing w:before="0" w:beforeAutospacing="0" w:after="0" w:afterAutospacing="0" w:line="360" w:lineRule="auto"/>
        <w:ind w:left="720"/>
        <w:rPr>
          <w:rFonts w:ascii="Calibri" w:hAnsi="Calibri" w:cs="Calibri"/>
          <w:sz w:val="22"/>
          <w:szCs w:val="22"/>
        </w:rPr>
      </w:pPr>
    </w:p>
    <w:p w14:paraId="17677826" w14:textId="77777777" w:rsidR="00D946D9" w:rsidRPr="00EB4CE3" w:rsidRDefault="00D946D9" w:rsidP="000A698D">
      <w:pPr>
        <w:pStyle w:val="NormalWeb"/>
        <w:spacing w:before="0" w:beforeAutospacing="0" w:after="0" w:afterAutospacing="0" w:line="360" w:lineRule="auto"/>
        <w:ind w:left="720"/>
        <w:rPr>
          <w:rFonts w:ascii="Calibri" w:hAnsi="Calibri" w:cs="Calibri"/>
          <w:sz w:val="22"/>
          <w:szCs w:val="22"/>
        </w:rPr>
      </w:pPr>
    </w:p>
    <w:p w14:paraId="47CC10CD" w14:textId="7F7BFB71" w:rsidR="00EB4CE3" w:rsidRPr="00EB4CE3" w:rsidRDefault="00EB4CE3" w:rsidP="006B3016">
      <w:pPr>
        <w:pStyle w:val="NormalWeb"/>
        <w:numPr>
          <w:ilvl w:val="0"/>
          <w:numId w:val="49"/>
        </w:numPr>
        <w:spacing w:before="0" w:beforeAutospacing="0" w:after="0" w:afterAutospacing="0" w:line="360" w:lineRule="auto"/>
        <w:rPr>
          <w:rFonts w:ascii="Calibri" w:hAnsi="Calibri" w:cs="Calibri"/>
          <w:b/>
          <w:bCs/>
          <w:sz w:val="22"/>
          <w:szCs w:val="22"/>
        </w:rPr>
      </w:pPr>
      <w:r w:rsidRPr="00EB4CE3">
        <w:rPr>
          <w:rFonts w:ascii="Calibri" w:hAnsi="Calibri" w:cs="Calibri"/>
          <w:b/>
          <w:bCs/>
          <w:sz w:val="22"/>
          <w:szCs w:val="22"/>
        </w:rPr>
        <w:lastRenderedPageBreak/>
        <w:t>Kanban</w:t>
      </w:r>
    </w:p>
    <w:p w14:paraId="576DDFDD" w14:textId="06DB8836" w:rsidR="00EB4CE3" w:rsidRPr="00EB4CE3" w:rsidRDefault="00EB4CE3" w:rsidP="004A00A1">
      <w:pPr>
        <w:pStyle w:val="NormalWeb"/>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Es un método visual para gestionar el trabajo a medida que avanza por un proceso. A diferencia de </w:t>
      </w:r>
      <w:r w:rsidRPr="00FE4D3E">
        <w:rPr>
          <w:rFonts w:ascii="Calibri" w:hAnsi="Calibri" w:cs="Calibri"/>
          <w:b/>
          <w:bCs/>
          <w:sz w:val="22"/>
          <w:szCs w:val="22"/>
        </w:rPr>
        <w:t>Scrum</w:t>
      </w:r>
      <w:r w:rsidRPr="00EB4CE3">
        <w:rPr>
          <w:rFonts w:ascii="Calibri" w:hAnsi="Calibri" w:cs="Calibri"/>
          <w:sz w:val="22"/>
          <w:szCs w:val="22"/>
        </w:rPr>
        <w:t xml:space="preserve">, no tiene roles fijos ni ciclos de tiempo obligatorios; se enfoca en el flujo </w:t>
      </w:r>
      <w:commentRangeStart w:id="44"/>
      <w:r w:rsidRPr="00EB4CE3">
        <w:rPr>
          <w:rFonts w:ascii="Calibri" w:hAnsi="Calibri" w:cs="Calibri"/>
          <w:sz w:val="22"/>
          <w:szCs w:val="22"/>
        </w:rPr>
        <w:t>continuo</w:t>
      </w:r>
      <w:r w:rsidR="00FE4D3E">
        <w:rPr>
          <w:rFonts w:ascii="Calibri" w:hAnsi="Calibri" w:cs="Calibri"/>
          <w:sz w:val="22"/>
          <w:szCs w:val="22"/>
        </w:rPr>
        <w:t>, aplicando:</w:t>
      </w:r>
      <w:commentRangeEnd w:id="44"/>
      <w:r w:rsidR="00FE4D3E">
        <w:rPr>
          <w:rStyle w:val="Refdecomentario"/>
          <w:rFonts w:ascii="Arial" w:eastAsia="Arial" w:hAnsi="Arial" w:cs="Arial"/>
        </w:rPr>
        <w:commentReference w:id="44"/>
      </w:r>
    </w:p>
    <w:p w14:paraId="41B04AA8" w14:textId="74C9D6BB" w:rsidR="00EB4CE3" w:rsidRDefault="00EB4CE3" w:rsidP="006B3016">
      <w:pPr>
        <w:pStyle w:val="NormalWeb"/>
        <w:numPr>
          <w:ilvl w:val="0"/>
          <w:numId w:val="52"/>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Tablero Kanban: </w:t>
      </w:r>
      <w:r w:rsidR="00FE4D3E" w:rsidRPr="00EB4CE3">
        <w:rPr>
          <w:rFonts w:ascii="Calibri" w:hAnsi="Calibri" w:cs="Calibri"/>
          <w:sz w:val="22"/>
          <w:szCs w:val="22"/>
        </w:rPr>
        <w:t xml:space="preserve">se </w:t>
      </w:r>
      <w:r w:rsidRPr="00EB4CE3">
        <w:rPr>
          <w:rFonts w:ascii="Calibri" w:hAnsi="Calibri" w:cs="Calibri"/>
          <w:sz w:val="22"/>
          <w:szCs w:val="22"/>
        </w:rPr>
        <w:t>divide en columnas (ej. Por hacer, En curso, Hecho).</w:t>
      </w:r>
    </w:p>
    <w:p w14:paraId="2940FFF1" w14:textId="6DD5F5BC" w:rsidR="00EB4CE3" w:rsidRDefault="00EB4CE3" w:rsidP="006B3016">
      <w:pPr>
        <w:pStyle w:val="NormalWeb"/>
        <w:numPr>
          <w:ilvl w:val="0"/>
          <w:numId w:val="52"/>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WIP (Work In Progress): </w:t>
      </w:r>
      <w:r w:rsidR="00FE4D3E" w:rsidRPr="00EB4CE3">
        <w:rPr>
          <w:rFonts w:ascii="Calibri" w:hAnsi="Calibri" w:cs="Calibri"/>
          <w:sz w:val="22"/>
          <w:szCs w:val="22"/>
        </w:rPr>
        <w:t xml:space="preserve">limita </w:t>
      </w:r>
      <w:r w:rsidRPr="00EB4CE3">
        <w:rPr>
          <w:rFonts w:ascii="Calibri" w:hAnsi="Calibri" w:cs="Calibri"/>
          <w:sz w:val="22"/>
          <w:szCs w:val="22"/>
        </w:rPr>
        <w:t>la cantidad de tareas que pueden estar en una columna al mismo tiempo para evitar cuellos de botella</w:t>
      </w:r>
      <w:r>
        <w:rPr>
          <w:rFonts w:ascii="Calibri" w:hAnsi="Calibri" w:cs="Calibri"/>
          <w:sz w:val="22"/>
          <w:szCs w:val="22"/>
        </w:rPr>
        <w:t>.</w:t>
      </w:r>
    </w:p>
    <w:p w14:paraId="5BEBCDAB" w14:textId="116A710C" w:rsidR="00EB4CE3" w:rsidRDefault="00EB4CE3" w:rsidP="006B3016">
      <w:pPr>
        <w:pStyle w:val="NormalWeb"/>
        <w:numPr>
          <w:ilvl w:val="0"/>
          <w:numId w:val="52"/>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Objetivo: </w:t>
      </w:r>
      <w:r w:rsidR="00FE4D3E" w:rsidRPr="00EB4CE3">
        <w:rPr>
          <w:rFonts w:ascii="Calibri" w:hAnsi="Calibri" w:cs="Calibri"/>
          <w:sz w:val="22"/>
          <w:szCs w:val="22"/>
        </w:rPr>
        <w:t xml:space="preserve">visualizar </w:t>
      </w:r>
      <w:r w:rsidRPr="00EB4CE3">
        <w:rPr>
          <w:rFonts w:ascii="Calibri" w:hAnsi="Calibri" w:cs="Calibri"/>
          <w:sz w:val="22"/>
          <w:szCs w:val="22"/>
        </w:rPr>
        <w:t>el trabajo, reducir el tiempo de entrega y mejorar la eficiencia del equipo de manera constante.</w:t>
      </w:r>
    </w:p>
    <w:p w14:paraId="21005066" w14:textId="77777777" w:rsidR="00E52D0B" w:rsidRDefault="00E52D0B" w:rsidP="00E52D0B">
      <w:pPr>
        <w:pStyle w:val="NormalWeb"/>
        <w:spacing w:before="0" w:beforeAutospacing="0" w:after="0" w:afterAutospacing="0" w:line="360" w:lineRule="auto"/>
        <w:rPr>
          <w:rFonts w:ascii="Calibri" w:hAnsi="Calibri" w:cs="Calibri"/>
          <w:b/>
          <w:bCs/>
          <w:sz w:val="22"/>
          <w:szCs w:val="22"/>
        </w:rPr>
      </w:pPr>
    </w:p>
    <w:p w14:paraId="2BC03762" w14:textId="3F43B8BF" w:rsidR="00EB4CE3" w:rsidRPr="00EB4CE3" w:rsidRDefault="00EB4CE3" w:rsidP="006B3016">
      <w:pPr>
        <w:pStyle w:val="NormalWeb"/>
        <w:numPr>
          <w:ilvl w:val="0"/>
          <w:numId w:val="49"/>
        </w:numPr>
        <w:spacing w:before="0" w:beforeAutospacing="0" w:after="0" w:afterAutospacing="0" w:line="360" w:lineRule="auto"/>
        <w:rPr>
          <w:rFonts w:ascii="Calibri" w:hAnsi="Calibri" w:cs="Calibri"/>
          <w:b/>
          <w:bCs/>
          <w:sz w:val="22"/>
          <w:szCs w:val="22"/>
        </w:rPr>
      </w:pPr>
      <w:r w:rsidRPr="00EB4CE3">
        <w:rPr>
          <w:rFonts w:ascii="Calibri" w:hAnsi="Calibri" w:cs="Calibri"/>
          <w:b/>
          <w:bCs/>
          <w:sz w:val="22"/>
          <w:szCs w:val="22"/>
        </w:rPr>
        <w:t>DevOps</w:t>
      </w:r>
    </w:p>
    <w:p w14:paraId="08198292" w14:textId="12B8E7FC" w:rsidR="00EB4CE3" w:rsidRPr="00EB4CE3" w:rsidRDefault="00EB4CE3" w:rsidP="00E52D0B">
      <w:pPr>
        <w:pStyle w:val="NormalWeb"/>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Más que una metodología, es una filosofía y cultura que busca unificar el </w:t>
      </w:r>
      <w:r w:rsidR="00E52D0B">
        <w:rPr>
          <w:rFonts w:ascii="Calibri" w:hAnsi="Calibri" w:cs="Calibri"/>
          <w:sz w:val="22"/>
          <w:szCs w:val="22"/>
        </w:rPr>
        <w:t>d</w:t>
      </w:r>
      <w:r w:rsidRPr="00EB4CE3">
        <w:rPr>
          <w:rFonts w:ascii="Calibri" w:hAnsi="Calibri" w:cs="Calibri"/>
          <w:sz w:val="22"/>
          <w:szCs w:val="22"/>
        </w:rPr>
        <w:t xml:space="preserve">esarrollo de </w:t>
      </w:r>
      <w:r w:rsidRPr="00E52D0B">
        <w:rPr>
          <w:rFonts w:ascii="Calibri" w:hAnsi="Calibri" w:cs="Calibri"/>
          <w:i/>
          <w:iCs/>
          <w:sz w:val="22"/>
          <w:szCs w:val="22"/>
        </w:rPr>
        <w:t>software</w:t>
      </w:r>
      <w:r w:rsidRPr="00EB4CE3">
        <w:rPr>
          <w:rFonts w:ascii="Calibri" w:hAnsi="Calibri" w:cs="Calibri"/>
          <w:sz w:val="22"/>
          <w:szCs w:val="22"/>
        </w:rPr>
        <w:t xml:space="preserve"> (Dev) con las </w:t>
      </w:r>
      <w:r w:rsidR="00E52D0B">
        <w:rPr>
          <w:rFonts w:ascii="Calibri" w:hAnsi="Calibri" w:cs="Calibri"/>
          <w:sz w:val="22"/>
          <w:szCs w:val="22"/>
        </w:rPr>
        <w:t>o</w:t>
      </w:r>
      <w:r w:rsidRPr="00EB4CE3">
        <w:rPr>
          <w:rFonts w:ascii="Calibri" w:hAnsi="Calibri" w:cs="Calibri"/>
          <w:sz w:val="22"/>
          <w:szCs w:val="22"/>
        </w:rPr>
        <w:t>peraciones de TI (Ops). Su meta es acortar el ciclo de vida del desarrollo y proporcionar una entrega continua de alta calidad.</w:t>
      </w:r>
      <w:r w:rsidR="00E52D0B">
        <w:rPr>
          <w:rFonts w:ascii="Calibri" w:hAnsi="Calibri" w:cs="Calibri"/>
          <w:sz w:val="22"/>
          <w:szCs w:val="22"/>
        </w:rPr>
        <w:t xml:space="preserve"> </w:t>
      </w:r>
      <w:commentRangeStart w:id="45"/>
      <w:r w:rsidR="00E52D0B">
        <w:rPr>
          <w:rFonts w:ascii="Calibri" w:hAnsi="Calibri" w:cs="Calibri"/>
          <w:sz w:val="22"/>
          <w:szCs w:val="22"/>
        </w:rPr>
        <w:t>Igualmente incluye:</w:t>
      </w:r>
      <w:commentRangeEnd w:id="45"/>
      <w:r w:rsidR="000A70DB">
        <w:rPr>
          <w:rStyle w:val="Refdecomentario"/>
          <w:rFonts w:ascii="Arial" w:eastAsia="Arial" w:hAnsi="Arial" w:cs="Arial"/>
        </w:rPr>
        <w:commentReference w:id="45"/>
      </w:r>
    </w:p>
    <w:p w14:paraId="2434DB61" w14:textId="6A05C549" w:rsidR="00EB4CE3" w:rsidRDefault="00EB4CE3" w:rsidP="006B3016">
      <w:pPr>
        <w:pStyle w:val="NormalWeb"/>
        <w:numPr>
          <w:ilvl w:val="0"/>
          <w:numId w:val="53"/>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Ciclo </w:t>
      </w:r>
      <w:r w:rsidR="00DA2AE5">
        <w:rPr>
          <w:rFonts w:ascii="Calibri" w:hAnsi="Calibri" w:cs="Calibri"/>
          <w:sz w:val="22"/>
          <w:szCs w:val="22"/>
        </w:rPr>
        <w:t>i</w:t>
      </w:r>
      <w:r w:rsidRPr="00EB4CE3">
        <w:rPr>
          <w:rFonts w:ascii="Calibri" w:hAnsi="Calibri" w:cs="Calibri"/>
          <w:sz w:val="22"/>
          <w:szCs w:val="22"/>
        </w:rPr>
        <w:t xml:space="preserve">nfinito: </w:t>
      </w:r>
      <w:r w:rsidR="00DA2AE5" w:rsidRPr="00EB4CE3">
        <w:rPr>
          <w:rFonts w:ascii="Calibri" w:hAnsi="Calibri" w:cs="Calibri"/>
          <w:sz w:val="22"/>
          <w:szCs w:val="22"/>
        </w:rPr>
        <w:t xml:space="preserve">representa </w:t>
      </w:r>
      <w:r w:rsidRPr="00EB4CE3">
        <w:rPr>
          <w:rFonts w:ascii="Calibri" w:hAnsi="Calibri" w:cs="Calibri"/>
          <w:sz w:val="22"/>
          <w:szCs w:val="22"/>
        </w:rPr>
        <w:t>la integración entre planear, codificar, construir, probar, liberar, desplegar, operar y monitorear.</w:t>
      </w:r>
    </w:p>
    <w:p w14:paraId="3A5DDDBA" w14:textId="0B9C8D4A" w:rsidR="00EB4CE3" w:rsidRPr="00EB4CE3" w:rsidRDefault="00EB4CE3" w:rsidP="006B3016">
      <w:pPr>
        <w:pStyle w:val="NormalWeb"/>
        <w:numPr>
          <w:ilvl w:val="0"/>
          <w:numId w:val="53"/>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Automatización: </w:t>
      </w:r>
      <w:r w:rsidR="00DA2AE5" w:rsidRPr="00EB4CE3">
        <w:rPr>
          <w:rFonts w:ascii="Calibri" w:hAnsi="Calibri" w:cs="Calibri"/>
          <w:sz w:val="22"/>
          <w:szCs w:val="22"/>
        </w:rPr>
        <w:t xml:space="preserve">es </w:t>
      </w:r>
      <w:r w:rsidRPr="00EB4CE3">
        <w:rPr>
          <w:rFonts w:ascii="Calibri" w:hAnsi="Calibri" w:cs="Calibri"/>
          <w:sz w:val="22"/>
          <w:szCs w:val="22"/>
        </w:rPr>
        <w:t>fundamental para DevOps. Incluye conceptos como:</w:t>
      </w:r>
    </w:p>
    <w:p w14:paraId="6A409406" w14:textId="4A42391C" w:rsidR="00EB4CE3" w:rsidRPr="00EB4CE3" w:rsidRDefault="00EB4CE3" w:rsidP="006B3016">
      <w:pPr>
        <w:pStyle w:val="NormalWeb"/>
        <w:numPr>
          <w:ilvl w:val="0"/>
          <w:numId w:val="54"/>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CI (</w:t>
      </w:r>
      <w:r w:rsidR="00740EB5" w:rsidRPr="00EB4CE3">
        <w:rPr>
          <w:rFonts w:ascii="Calibri" w:hAnsi="Calibri" w:cs="Calibri"/>
          <w:sz w:val="22"/>
          <w:szCs w:val="22"/>
        </w:rPr>
        <w:t>integración continua</w:t>
      </w:r>
      <w:r w:rsidRPr="00EB4CE3">
        <w:rPr>
          <w:rFonts w:ascii="Calibri" w:hAnsi="Calibri" w:cs="Calibri"/>
          <w:sz w:val="22"/>
          <w:szCs w:val="22"/>
        </w:rPr>
        <w:t xml:space="preserve">): </w:t>
      </w:r>
      <w:r w:rsidR="00DA2AE5" w:rsidRPr="00EB4CE3">
        <w:rPr>
          <w:rFonts w:ascii="Calibri" w:hAnsi="Calibri" w:cs="Calibri"/>
          <w:sz w:val="22"/>
          <w:szCs w:val="22"/>
        </w:rPr>
        <w:t xml:space="preserve">subir </w:t>
      </w:r>
      <w:r w:rsidRPr="00EB4CE3">
        <w:rPr>
          <w:rFonts w:ascii="Calibri" w:hAnsi="Calibri" w:cs="Calibri"/>
          <w:sz w:val="22"/>
          <w:szCs w:val="22"/>
        </w:rPr>
        <w:t>código y probarlo automáticamente varias veces al día.</w:t>
      </w:r>
    </w:p>
    <w:p w14:paraId="65FB512B" w14:textId="180B45DF" w:rsidR="00EB4CE3" w:rsidRDefault="00EB4CE3" w:rsidP="006B3016">
      <w:pPr>
        <w:pStyle w:val="NormalWeb"/>
        <w:numPr>
          <w:ilvl w:val="0"/>
          <w:numId w:val="54"/>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CD (</w:t>
      </w:r>
      <w:r w:rsidR="00740EB5" w:rsidRPr="00EB4CE3">
        <w:rPr>
          <w:rFonts w:ascii="Calibri" w:hAnsi="Calibri" w:cs="Calibri"/>
          <w:sz w:val="22"/>
          <w:szCs w:val="22"/>
        </w:rPr>
        <w:t>entrega continua</w:t>
      </w:r>
      <w:r w:rsidRPr="00EB4CE3">
        <w:rPr>
          <w:rFonts w:ascii="Calibri" w:hAnsi="Calibri" w:cs="Calibri"/>
          <w:sz w:val="22"/>
          <w:szCs w:val="22"/>
        </w:rPr>
        <w:t xml:space="preserve">): </w:t>
      </w:r>
      <w:r w:rsidR="00DA2AE5" w:rsidRPr="00EB4CE3">
        <w:rPr>
          <w:rFonts w:ascii="Calibri" w:hAnsi="Calibri" w:cs="Calibri"/>
          <w:sz w:val="22"/>
          <w:szCs w:val="22"/>
        </w:rPr>
        <w:t xml:space="preserve">desplegar </w:t>
      </w:r>
      <w:r w:rsidRPr="00EB4CE3">
        <w:rPr>
          <w:rFonts w:ascii="Calibri" w:hAnsi="Calibri" w:cs="Calibri"/>
          <w:sz w:val="22"/>
          <w:szCs w:val="22"/>
        </w:rPr>
        <w:t>automáticamente las mejoras para que el usuario las reciba rápido.</w:t>
      </w:r>
    </w:p>
    <w:p w14:paraId="03844705" w14:textId="16AF44CD" w:rsidR="001D6BB8" w:rsidRDefault="001D6BB8" w:rsidP="001D6BB8">
      <w:pPr>
        <w:pStyle w:val="NormalWeb"/>
        <w:spacing w:before="0" w:beforeAutospacing="0" w:after="0" w:afterAutospacing="0" w:line="360" w:lineRule="auto"/>
        <w:rPr>
          <w:rFonts w:ascii="Calibri" w:hAnsi="Calibri" w:cs="Calibri"/>
          <w:sz w:val="22"/>
          <w:szCs w:val="22"/>
        </w:rPr>
      </w:pPr>
      <w:r w:rsidRPr="001D6BB8">
        <w:rPr>
          <w:rFonts w:ascii="Calibri" w:hAnsi="Calibri" w:cs="Calibri"/>
          <w:sz w:val="22"/>
          <w:szCs w:val="22"/>
        </w:rPr>
        <w:t>A continuación, se presenta una tabla comparativa que permite contrastar las principales diferencias entre las metodologías tradicionales y las metodologías ágiles</w:t>
      </w:r>
      <w:r>
        <w:rPr>
          <w:rFonts w:ascii="Calibri" w:hAnsi="Calibri" w:cs="Calibri"/>
          <w:sz w:val="22"/>
          <w:szCs w:val="22"/>
        </w:rPr>
        <w:t>:</w:t>
      </w:r>
    </w:p>
    <w:p w14:paraId="32877157" w14:textId="1581966C" w:rsidR="00740EB5" w:rsidRDefault="00740EB5" w:rsidP="00740EB5">
      <w:pPr>
        <w:pStyle w:val="NormalWeb"/>
        <w:spacing w:before="0" w:beforeAutospacing="0" w:after="0" w:afterAutospacing="0" w:line="360" w:lineRule="auto"/>
        <w:rPr>
          <w:rFonts w:ascii="Calibri" w:hAnsi="Calibri" w:cs="Calibri"/>
          <w:sz w:val="22"/>
          <w:szCs w:val="22"/>
        </w:rPr>
      </w:pPr>
    </w:p>
    <w:p w14:paraId="27746D13" w14:textId="186A4CE4" w:rsidR="0046041D" w:rsidRPr="00EB4CE3" w:rsidRDefault="0046041D" w:rsidP="0046041D">
      <w:pPr>
        <w:pStyle w:val="NormalWeb"/>
        <w:spacing w:line="360" w:lineRule="auto"/>
        <w:rPr>
          <w:rFonts w:ascii="Calibri" w:hAnsi="Calibri" w:cs="Calibri"/>
          <w:sz w:val="22"/>
          <w:szCs w:val="22"/>
        </w:rPr>
      </w:pPr>
      <w:r>
        <w:rPr>
          <w:rFonts w:asciiTheme="majorHAnsi" w:hAnsiTheme="majorHAnsi" w:cstheme="majorHAnsi"/>
          <w:b/>
          <w:bCs/>
          <w:sz w:val="22"/>
          <w:szCs w:val="22"/>
        </w:rPr>
        <w:t xml:space="preserve">Tabla 11. </w:t>
      </w:r>
      <w:r>
        <w:rPr>
          <w:rFonts w:asciiTheme="majorHAnsi" w:hAnsiTheme="majorHAnsi" w:cstheme="majorHAnsi"/>
          <w:i/>
          <w:iCs/>
          <w:sz w:val="22"/>
          <w:szCs w:val="22"/>
        </w:rPr>
        <w:t>Características de las metodologías tradicionales y las metodología</w:t>
      </w:r>
      <w:r w:rsidR="001B3D30">
        <w:rPr>
          <w:rFonts w:asciiTheme="majorHAnsi" w:hAnsiTheme="majorHAnsi" w:cstheme="majorHAnsi"/>
          <w:i/>
          <w:iCs/>
          <w:sz w:val="22"/>
          <w:szCs w:val="22"/>
        </w:rPr>
        <w:t>s</w:t>
      </w:r>
      <w:r>
        <w:rPr>
          <w:rFonts w:asciiTheme="majorHAnsi" w:hAnsiTheme="majorHAnsi" w:cstheme="majorHAnsi"/>
          <w:i/>
          <w:iCs/>
          <w:sz w:val="22"/>
          <w:szCs w:val="22"/>
        </w:rPr>
        <w:t xml:space="preserve"> ágiles</w:t>
      </w:r>
    </w:p>
    <w:tbl>
      <w:tblPr>
        <w:tblW w:w="10020" w:type="dxa"/>
        <w:tblCellMar>
          <w:left w:w="70" w:type="dxa"/>
          <w:right w:w="70" w:type="dxa"/>
        </w:tblCellMar>
        <w:tblLook w:val="04A0" w:firstRow="1" w:lastRow="0" w:firstColumn="1" w:lastColumn="0" w:noHBand="0" w:noVBand="1"/>
      </w:tblPr>
      <w:tblGrid>
        <w:gridCol w:w="1980"/>
        <w:gridCol w:w="3620"/>
        <w:gridCol w:w="4420"/>
      </w:tblGrid>
      <w:tr w:rsidR="003336A2" w:rsidRPr="003336A2" w14:paraId="40EFC166" w14:textId="77777777" w:rsidTr="003336A2">
        <w:trPr>
          <w:trHeight w:val="590"/>
        </w:trPr>
        <w:tc>
          <w:tcPr>
            <w:tcW w:w="1980" w:type="dxa"/>
            <w:tcBorders>
              <w:top w:val="single" w:sz="8" w:space="0" w:color="auto"/>
              <w:left w:val="single" w:sz="8" w:space="0" w:color="auto"/>
              <w:bottom w:val="single" w:sz="8" w:space="0" w:color="auto"/>
              <w:right w:val="single" w:sz="8" w:space="0" w:color="auto"/>
            </w:tcBorders>
            <w:shd w:val="clear" w:color="000000" w:fill="000000"/>
            <w:vAlign w:val="center"/>
            <w:hideMark/>
          </w:tcPr>
          <w:p w14:paraId="02EA8377" w14:textId="77777777" w:rsidR="003336A2" w:rsidRPr="003336A2" w:rsidRDefault="003336A2" w:rsidP="003336A2">
            <w:pPr>
              <w:jc w:val="center"/>
              <w:rPr>
                <w:rFonts w:ascii="Calibri" w:eastAsia="Times New Roman" w:hAnsi="Calibri" w:cs="Calibri"/>
                <w:b/>
                <w:bCs/>
                <w:color w:val="FFFFFF"/>
                <w:lang w:eastAsia="es-CO"/>
              </w:rPr>
            </w:pPr>
            <w:r w:rsidRPr="003336A2">
              <w:rPr>
                <w:rFonts w:ascii="Calibri" w:eastAsia="Times New Roman" w:hAnsi="Calibri" w:cs="Calibri"/>
                <w:b/>
                <w:bCs/>
                <w:color w:val="FFFFFF"/>
                <w:lang w:eastAsia="es-CO"/>
              </w:rPr>
              <w:t>Característica</w:t>
            </w:r>
          </w:p>
        </w:tc>
        <w:tc>
          <w:tcPr>
            <w:tcW w:w="3620" w:type="dxa"/>
            <w:tcBorders>
              <w:top w:val="single" w:sz="8" w:space="0" w:color="auto"/>
              <w:left w:val="nil"/>
              <w:bottom w:val="single" w:sz="8" w:space="0" w:color="auto"/>
              <w:right w:val="single" w:sz="8" w:space="0" w:color="auto"/>
            </w:tcBorders>
            <w:shd w:val="clear" w:color="000000" w:fill="000000"/>
            <w:vAlign w:val="center"/>
            <w:hideMark/>
          </w:tcPr>
          <w:p w14:paraId="79C20CF9" w14:textId="14E7364E" w:rsidR="003336A2" w:rsidRPr="003336A2" w:rsidRDefault="003336A2" w:rsidP="003336A2">
            <w:pPr>
              <w:jc w:val="center"/>
              <w:rPr>
                <w:rFonts w:ascii="Calibri" w:eastAsia="Times New Roman" w:hAnsi="Calibri" w:cs="Calibri"/>
                <w:b/>
                <w:bCs/>
                <w:color w:val="FFFFFF"/>
                <w:lang w:eastAsia="es-CO"/>
              </w:rPr>
            </w:pPr>
            <w:r w:rsidRPr="003336A2">
              <w:rPr>
                <w:rFonts w:ascii="Calibri" w:eastAsia="Times New Roman" w:hAnsi="Calibri" w:cs="Calibri"/>
                <w:b/>
                <w:bCs/>
                <w:color w:val="FFFFFF"/>
                <w:lang w:eastAsia="es-CO"/>
              </w:rPr>
              <w:t xml:space="preserve">Metodologías </w:t>
            </w:r>
            <w:r w:rsidR="00386C66" w:rsidRPr="003336A2">
              <w:rPr>
                <w:rFonts w:ascii="Calibri" w:eastAsia="Times New Roman" w:hAnsi="Calibri" w:cs="Calibri"/>
                <w:b/>
                <w:bCs/>
                <w:color w:val="FFFFFF"/>
                <w:lang w:eastAsia="es-CO"/>
              </w:rPr>
              <w:t xml:space="preserve">tradicionales </w:t>
            </w:r>
            <w:r w:rsidRPr="003336A2">
              <w:rPr>
                <w:rFonts w:ascii="Calibri" w:eastAsia="Times New Roman" w:hAnsi="Calibri" w:cs="Calibri"/>
                <w:b/>
                <w:bCs/>
                <w:color w:val="FFFFFF"/>
                <w:lang w:eastAsia="es-CO"/>
              </w:rPr>
              <w:t>(Cascada, V, Espiral)</w:t>
            </w:r>
          </w:p>
        </w:tc>
        <w:tc>
          <w:tcPr>
            <w:tcW w:w="4420" w:type="dxa"/>
            <w:tcBorders>
              <w:top w:val="single" w:sz="8" w:space="0" w:color="auto"/>
              <w:left w:val="nil"/>
              <w:bottom w:val="single" w:sz="8" w:space="0" w:color="auto"/>
              <w:right w:val="single" w:sz="8" w:space="0" w:color="auto"/>
            </w:tcBorders>
            <w:shd w:val="clear" w:color="000000" w:fill="000000"/>
            <w:vAlign w:val="center"/>
            <w:hideMark/>
          </w:tcPr>
          <w:p w14:paraId="247894C3" w14:textId="7E4E6951" w:rsidR="003336A2" w:rsidRPr="003336A2" w:rsidRDefault="003336A2" w:rsidP="003336A2">
            <w:pPr>
              <w:jc w:val="center"/>
              <w:rPr>
                <w:rFonts w:ascii="Calibri" w:eastAsia="Times New Roman" w:hAnsi="Calibri" w:cs="Calibri"/>
                <w:b/>
                <w:bCs/>
                <w:color w:val="FFFFFF"/>
                <w:lang w:eastAsia="es-CO"/>
              </w:rPr>
            </w:pPr>
            <w:r w:rsidRPr="003336A2">
              <w:rPr>
                <w:rFonts w:ascii="Calibri" w:eastAsia="Times New Roman" w:hAnsi="Calibri" w:cs="Calibri"/>
                <w:b/>
                <w:bCs/>
                <w:color w:val="FFFFFF"/>
                <w:lang w:eastAsia="es-CO"/>
              </w:rPr>
              <w:t xml:space="preserve">Metodologías </w:t>
            </w:r>
            <w:r w:rsidR="00386C66" w:rsidRPr="003336A2">
              <w:rPr>
                <w:rFonts w:ascii="Calibri" w:eastAsia="Times New Roman" w:hAnsi="Calibri" w:cs="Calibri"/>
                <w:b/>
                <w:bCs/>
                <w:color w:val="FFFFFF"/>
                <w:lang w:eastAsia="es-CO"/>
              </w:rPr>
              <w:t xml:space="preserve">ágiles </w:t>
            </w:r>
            <w:r w:rsidRPr="003336A2">
              <w:rPr>
                <w:rFonts w:ascii="Calibri" w:eastAsia="Times New Roman" w:hAnsi="Calibri" w:cs="Calibri"/>
                <w:b/>
                <w:bCs/>
                <w:color w:val="FFFFFF"/>
                <w:lang w:eastAsia="es-CO"/>
              </w:rPr>
              <w:t>(Scrum, Kanban, DevOps)</w:t>
            </w:r>
          </w:p>
        </w:tc>
      </w:tr>
      <w:tr w:rsidR="003336A2" w:rsidRPr="003336A2" w14:paraId="45D3A7F5" w14:textId="77777777" w:rsidTr="003336A2">
        <w:trPr>
          <w:trHeight w:val="590"/>
        </w:trPr>
        <w:tc>
          <w:tcPr>
            <w:tcW w:w="1980" w:type="dxa"/>
            <w:tcBorders>
              <w:top w:val="nil"/>
              <w:left w:val="single" w:sz="8" w:space="0" w:color="auto"/>
              <w:bottom w:val="single" w:sz="8" w:space="0" w:color="auto"/>
              <w:right w:val="single" w:sz="8" w:space="0" w:color="auto"/>
            </w:tcBorders>
            <w:vAlign w:val="center"/>
            <w:hideMark/>
          </w:tcPr>
          <w:p w14:paraId="48DB479C" w14:textId="77777777" w:rsidR="003336A2" w:rsidRPr="003336A2" w:rsidRDefault="003336A2" w:rsidP="003336A2">
            <w:pPr>
              <w:rPr>
                <w:rFonts w:ascii="Calibri" w:eastAsia="Times New Roman" w:hAnsi="Calibri" w:cs="Calibri"/>
                <w:b/>
                <w:bCs/>
                <w:color w:val="000000"/>
                <w:lang w:eastAsia="es-CO"/>
              </w:rPr>
            </w:pPr>
            <w:r w:rsidRPr="003336A2">
              <w:rPr>
                <w:rFonts w:ascii="Calibri" w:eastAsia="Times New Roman" w:hAnsi="Calibri" w:cs="Calibri"/>
                <w:b/>
                <w:bCs/>
                <w:color w:val="000000"/>
                <w:lang w:eastAsia="es-CO"/>
              </w:rPr>
              <w:t>Enfoque principal</w:t>
            </w:r>
          </w:p>
        </w:tc>
        <w:tc>
          <w:tcPr>
            <w:tcW w:w="3620" w:type="dxa"/>
            <w:tcBorders>
              <w:top w:val="nil"/>
              <w:left w:val="nil"/>
              <w:bottom w:val="single" w:sz="8" w:space="0" w:color="auto"/>
              <w:right w:val="single" w:sz="8" w:space="0" w:color="auto"/>
            </w:tcBorders>
            <w:vAlign w:val="center"/>
            <w:hideMark/>
          </w:tcPr>
          <w:p w14:paraId="1F57188C"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Procesos y documentación exhaustiva.</w:t>
            </w:r>
          </w:p>
        </w:tc>
        <w:tc>
          <w:tcPr>
            <w:tcW w:w="4420" w:type="dxa"/>
            <w:tcBorders>
              <w:top w:val="nil"/>
              <w:left w:val="nil"/>
              <w:bottom w:val="single" w:sz="8" w:space="0" w:color="auto"/>
              <w:right w:val="single" w:sz="8" w:space="0" w:color="auto"/>
            </w:tcBorders>
            <w:vAlign w:val="center"/>
            <w:hideMark/>
          </w:tcPr>
          <w:p w14:paraId="6B556369"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Individuos e interacciones.</w:t>
            </w:r>
          </w:p>
        </w:tc>
      </w:tr>
      <w:tr w:rsidR="003336A2" w:rsidRPr="003336A2" w14:paraId="52BEF979" w14:textId="77777777" w:rsidTr="003336A2">
        <w:trPr>
          <w:trHeight w:val="590"/>
        </w:trPr>
        <w:tc>
          <w:tcPr>
            <w:tcW w:w="1980" w:type="dxa"/>
            <w:tcBorders>
              <w:top w:val="nil"/>
              <w:left w:val="single" w:sz="8" w:space="0" w:color="auto"/>
              <w:bottom w:val="single" w:sz="8" w:space="0" w:color="auto"/>
              <w:right w:val="single" w:sz="8" w:space="0" w:color="auto"/>
            </w:tcBorders>
            <w:vAlign w:val="center"/>
            <w:hideMark/>
          </w:tcPr>
          <w:p w14:paraId="63DF42BC" w14:textId="77777777" w:rsidR="003336A2" w:rsidRPr="003336A2" w:rsidRDefault="003336A2" w:rsidP="003336A2">
            <w:pPr>
              <w:rPr>
                <w:rFonts w:ascii="Calibri" w:eastAsia="Times New Roman" w:hAnsi="Calibri" w:cs="Calibri"/>
                <w:b/>
                <w:bCs/>
                <w:color w:val="000000"/>
                <w:lang w:eastAsia="es-CO"/>
              </w:rPr>
            </w:pPr>
            <w:r w:rsidRPr="003336A2">
              <w:rPr>
                <w:rFonts w:ascii="Calibri" w:eastAsia="Times New Roman" w:hAnsi="Calibri" w:cs="Calibri"/>
                <w:b/>
                <w:bCs/>
                <w:color w:val="000000"/>
                <w:lang w:eastAsia="es-CO"/>
              </w:rPr>
              <w:t>Requisitos</w:t>
            </w:r>
          </w:p>
        </w:tc>
        <w:tc>
          <w:tcPr>
            <w:tcW w:w="3620" w:type="dxa"/>
            <w:tcBorders>
              <w:top w:val="nil"/>
              <w:left w:val="nil"/>
              <w:bottom w:val="single" w:sz="8" w:space="0" w:color="auto"/>
              <w:right w:val="single" w:sz="8" w:space="0" w:color="auto"/>
            </w:tcBorders>
            <w:vAlign w:val="center"/>
            <w:hideMark/>
          </w:tcPr>
          <w:p w14:paraId="0710133F"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Se definen totalmente al inicio (estáticos).</w:t>
            </w:r>
          </w:p>
        </w:tc>
        <w:tc>
          <w:tcPr>
            <w:tcW w:w="4420" w:type="dxa"/>
            <w:tcBorders>
              <w:top w:val="nil"/>
              <w:left w:val="nil"/>
              <w:bottom w:val="single" w:sz="8" w:space="0" w:color="auto"/>
              <w:right w:val="single" w:sz="8" w:space="0" w:color="auto"/>
            </w:tcBorders>
            <w:vAlign w:val="center"/>
            <w:hideMark/>
          </w:tcPr>
          <w:p w14:paraId="0EBF0F69"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Cambiantes y evolucionan con el proyecto.</w:t>
            </w:r>
          </w:p>
        </w:tc>
      </w:tr>
      <w:tr w:rsidR="003336A2" w:rsidRPr="003336A2" w14:paraId="6C59E30C" w14:textId="77777777" w:rsidTr="003336A2">
        <w:trPr>
          <w:trHeight w:val="300"/>
        </w:trPr>
        <w:tc>
          <w:tcPr>
            <w:tcW w:w="1980" w:type="dxa"/>
            <w:tcBorders>
              <w:top w:val="nil"/>
              <w:left w:val="single" w:sz="8" w:space="0" w:color="auto"/>
              <w:bottom w:val="single" w:sz="8" w:space="0" w:color="auto"/>
              <w:right w:val="single" w:sz="8" w:space="0" w:color="auto"/>
            </w:tcBorders>
            <w:vAlign w:val="center"/>
            <w:hideMark/>
          </w:tcPr>
          <w:p w14:paraId="037577FE" w14:textId="77777777" w:rsidR="003336A2" w:rsidRPr="003336A2" w:rsidRDefault="003336A2" w:rsidP="003336A2">
            <w:pPr>
              <w:rPr>
                <w:rFonts w:ascii="Calibri" w:eastAsia="Times New Roman" w:hAnsi="Calibri" w:cs="Calibri"/>
                <w:b/>
                <w:bCs/>
                <w:color w:val="000000"/>
                <w:lang w:eastAsia="es-CO"/>
              </w:rPr>
            </w:pPr>
            <w:r w:rsidRPr="003336A2">
              <w:rPr>
                <w:rFonts w:ascii="Calibri" w:eastAsia="Times New Roman" w:hAnsi="Calibri" w:cs="Calibri"/>
                <w:b/>
                <w:bCs/>
                <w:color w:val="000000"/>
                <w:lang w:eastAsia="es-CO"/>
              </w:rPr>
              <w:t>Entrega de valor</w:t>
            </w:r>
          </w:p>
        </w:tc>
        <w:tc>
          <w:tcPr>
            <w:tcW w:w="3620" w:type="dxa"/>
            <w:tcBorders>
              <w:top w:val="nil"/>
              <w:left w:val="nil"/>
              <w:bottom w:val="single" w:sz="8" w:space="0" w:color="auto"/>
              <w:right w:val="single" w:sz="8" w:space="0" w:color="auto"/>
            </w:tcBorders>
            <w:vAlign w:val="center"/>
            <w:hideMark/>
          </w:tcPr>
          <w:p w14:paraId="4C89075E"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Al final del ciclo de vida del proyecto.</w:t>
            </w:r>
          </w:p>
        </w:tc>
        <w:tc>
          <w:tcPr>
            <w:tcW w:w="4420" w:type="dxa"/>
            <w:tcBorders>
              <w:top w:val="nil"/>
              <w:left w:val="nil"/>
              <w:bottom w:val="single" w:sz="8" w:space="0" w:color="auto"/>
              <w:right w:val="single" w:sz="8" w:space="0" w:color="auto"/>
            </w:tcBorders>
            <w:vAlign w:val="center"/>
            <w:hideMark/>
          </w:tcPr>
          <w:p w14:paraId="3FEC6E8D"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Entregas pequeñas y funcionales constantes.</w:t>
            </w:r>
          </w:p>
        </w:tc>
      </w:tr>
      <w:tr w:rsidR="003336A2" w:rsidRPr="003336A2" w14:paraId="0688A4CD" w14:textId="77777777" w:rsidTr="003336A2">
        <w:trPr>
          <w:trHeight w:val="300"/>
        </w:trPr>
        <w:tc>
          <w:tcPr>
            <w:tcW w:w="1980" w:type="dxa"/>
            <w:tcBorders>
              <w:top w:val="nil"/>
              <w:left w:val="single" w:sz="8" w:space="0" w:color="auto"/>
              <w:bottom w:val="single" w:sz="8" w:space="0" w:color="auto"/>
              <w:right w:val="single" w:sz="8" w:space="0" w:color="auto"/>
            </w:tcBorders>
            <w:vAlign w:val="center"/>
            <w:hideMark/>
          </w:tcPr>
          <w:p w14:paraId="4F683CAB" w14:textId="77777777" w:rsidR="003336A2" w:rsidRPr="003336A2" w:rsidRDefault="003336A2" w:rsidP="003336A2">
            <w:pPr>
              <w:rPr>
                <w:rFonts w:ascii="Calibri" w:eastAsia="Times New Roman" w:hAnsi="Calibri" w:cs="Calibri"/>
                <w:b/>
                <w:bCs/>
                <w:color w:val="000000"/>
                <w:lang w:eastAsia="es-CO"/>
              </w:rPr>
            </w:pPr>
            <w:r w:rsidRPr="003336A2">
              <w:rPr>
                <w:rFonts w:ascii="Calibri" w:eastAsia="Times New Roman" w:hAnsi="Calibri" w:cs="Calibri"/>
                <w:b/>
                <w:bCs/>
                <w:color w:val="000000"/>
                <w:lang w:eastAsia="es-CO"/>
              </w:rPr>
              <w:t>Estructura</w:t>
            </w:r>
          </w:p>
        </w:tc>
        <w:tc>
          <w:tcPr>
            <w:tcW w:w="3620" w:type="dxa"/>
            <w:tcBorders>
              <w:top w:val="nil"/>
              <w:left w:val="nil"/>
              <w:bottom w:val="single" w:sz="8" w:space="0" w:color="auto"/>
              <w:right w:val="single" w:sz="8" w:space="0" w:color="auto"/>
            </w:tcBorders>
            <w:vAlign w:val="center"/>
            <w:hideMark/>
          </w:tcPr>
          <w:p w14:paraId="6CEC48F4"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Lineal o secuencial por fases.</w:t>
            </w:r>
          </w:p>
        </w:tc>
        <w:tc>
          <w:tcPr>
            <w:tcW w:w="4420" w:type="dxa"/>
            <w:tcBorders>
              <w:top w:val="nil"/>
              <w:left w:val="nil"/>
              <w:bottom w:val="single" w:sz="8" w:space="0" w:color="auto"/>
              <w:right w:val="single" w:sz="8" w:space="0" w:color="auto"/>
            </w:tcBorders>
            <w:vAlign w:val="center"/>
            <w:hideMark/>
          </w:tcPr>
          <w:p w14:paraId="3FB7BADE" w14:textId="5329AD40"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Iterativa e incremental (</w:t>
            </w:r>
            <w:r w:rsidR="00FF1C70" w:rsidRPr="00FF1C70">
              <w:rPr>
                <w:rFonts w:ascii="Calibri" w:eastAsia="Times New Roman" w:hAnsi="Calibri" w:cs="Calibri"/>
                <w:i/>
                <w:iCs/>
                <w:color w:val="000000"/>
                <w:lang w:eastAsia="es-CO"/>
              </w:rPr>
              <w:t>s</w:t>
            </w:r>
            <w:r w:rsidRPr="00FF1C70">
              <w:rPr>
                <w:rFonts w:ascii="Calibri" w:eastAsia="Times New Roman" w:hAnsi="Calibri" w:cs="Calibri"/>
                <w:i/>
                <w:iCs/>
                <w:color w:val="000000"/>
                <w:lang w:eastAsia="es-CO"/>
              </w:rPr>
              <w:t>prints</w:t>
            </w:r>
            <w:r w:rsidRPr="003336A2">
              <w:rPr>
                <w:rFonts w:ascii="Calibri" w:eastAsia="Times New Roman" w:hAnsi="Calibri" w:cs="Calibri"/>
                <w:color w:val="000000"/>
                <w:lang w:eastAsia="es-CO"/>
              </w:rPr>
              <w:t>).</w:t>
            </w:r>
          </w:p>
        </w:tc>
      </w:tr>
      <w:tr w:rsidR="003336A2" w:rsidRPr="003336A2" w14:paraId="710B722F" w14:textId="77777777" w:rsidTr="003336A2">
        <w:trPr>
          <w:trHeight w:val="300"/>
        </w:trPr>
        <w:tc>
          <w:tcPr>
            <w:tcW w:w="1980" w:type="dxa"/>
            <w:tcBorders>
              <w:top w:val="nil"/>
              <w:left w:val="single" w:sz="8" w:space="0" w:color="auto"/>
              <w:bottom w:val="single" w:sz="8" w:space="0" w:color="auto"/>
              <w:right w:val="single" w:sz="8" w:space="0" w:color="auto"/>
            </w:tcBorders>
            <w:vAlign w:val="center"/>
            <w:hideMark/>
          </w:tcPr>
          <w:p w14:paraId="43271142" w14:textId="77777777" w:rsidR="003336A2" w:rsidRPr="003336A2" w:rsidRDefault="003336A2" w:rsidP="003336A2">
            <w:pPr>
              <w:rPr>
                <w:rFonts w:ascii="Calibri" w:eastAsia="Times New Roman" w:hAnsi="Calibri" w:cs="Calibri"/>
                <w:b/>
                <w:bCs/>
                <w:color w:val="000000"/>
                <w:lang w:eastAsia="es-CO"/>
              </w:rPr>
            </w:pPr>
            <w:r w:rsidRPr="003336A2">
              <w:rPr>
                <w:rFonts w:ascii="Calibri" w:eastAsia="Times New Roman" w:hAnsi="Calibri" w:cs="Calibri"/>
                <w:b/>
                <w:bCs/>
                <w:color w:val="000000"/>
                <w:lang w:eastAsia="es-CO"/>
              </w:rPr>
              <w:t>Cambios</w:t>
            </w:r>
          </w:p>
        </w:tc>
        <w:tc>
          <w:tcPr>
            <w:tcW w:w="3620" w:type="dxa"/>
            <w:tcBorders>
              <w:top w:val="nil"/>
              <w:left w:val="nil"/>
              <w:bottom w:val="single" w:sz="8" w:space="0" w:color="auto"/>
              <w:right w:val="single" w:sz="8" w:space="0" w:color="auto"/>
            </w:tcBorders>
            <w:vAlign w:val="center"/>
            <w:hideMark/>
          </w:tcPr>
          <w:p w14:paraId="4CCDE113"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Difíciles de implementar y costosos.</w:t>
            </w:r>
          </w:p>
        </w:tc>
        <w:tc>
          <w:tcPr>
            <w:tcW w:w="4420" w:type="dxa"/>
            <w:tcBorders>
              <w:top w:val="nil"/>
              <w:left w:val="nil"/>
              <w:bottom w:val="single" w:sz="8" w:space="0" w:color="auto"/>
              <w:right w:val="single" w:sz="8" w:space="0" w:color="auto"/>
            </w:tcBorders>
            <w:vAlign w:val="center"/>
            <w:hideMark/>
          </w:tcPr>
          <w:p w14:paraId="1140766A"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Bienvenidos, incluso en etapas tardías.</w:t>
            </w:r>
          </w:p>
        </w:tc>
      </w:tr>
      <w:tr w:rsidR="003336A2" w:rsidRPr="003336A2" w14:paraId="6151065B" w14:textId="77777777" w:rsidTr="003336A2">
        <w:trPr>
          <w:trHeight w:val="590"/>
        </w:trPr>
        <w:tc>
          <w:tcPr>
            <w:tcW w:w="1980" w:type="dxa"/>
            <w:tcBorders>
              <w:top w:val="nil"/>
              <w:left w:val="single" w:sz="8" w:space="0" w:color="auto"/>
              <w:bottom w:val="single" w:sz="8" w:space="0" w:color="auto"/>
              <w:right w:val="single" w:sz="8" w:space="0" w:color="auto"/>
            </w:tcBorders>
            <w:vAlign w:val="center"/>
            <w:hideMark/>
          </w:tcPr>
          <w:p w14:paraId="5F285F52" w14:textId="77777777" w:rsidR="003336A2" w:rsidRPr="003336A2" w:rsidRDefault="003336A2" w:rsidP="003336A2">
            <w:pPr>
              <w:rPr>
                <w:rFonts w:ascii="Calibri" w:eastAsia="Times New Roman" w:hAnsi="Calibri" w:cs="Calibri"/>
                <w:b/>
                <w:bCs/>
                <w:color w:val="000000"/>
                <w:lang w:eastAsia="es-CO"/>
              </w:rPr>
            </w:pPr>
            <w:r w:rsidRPr="003336A2">
              <w:rPr>
                <w:rFonts w:ascii="Calibri" w:eastAsia="Times New Roman" w:hAnsi="Calibri" w:cs="Calibri"/>
                <w:b/>
                <w:bCs/>
                <w:color w:val="000000"/>
                <w:lang w:eastAsia="es-CO"/>
              </w:rPr>
              <w:lastRenderedPageBreak/>
              <w:t>Relación con cliente</w:t>
            </w:r>
          </w:p>
        </w:tc>
        <w:tc>
          <w:tcPr>
            <w:tcW w:w="3620" w:type="dxa"/>
            <w:tcBorders>
              <w:top w:val="nil"/>
              <w:left w:val="nil"/>
              <w:bottom w:val="single" w:sz="8" w:space="0" w:color="auto"/>
              <w:right w:val="single" w:sz="8" w:space="0" w:color="auto"/>
            </w:tcBorders>
            <w:vAlign w:val="center"/>
            <w:hideMark/>
          </w:tcPr>
          <w:p w14:paraId="2ADDBC82"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Contractual; el cliente interviene al inicio y final.</w:t>
            </w:r>
          </w:p>
        </w:tc>
        <w:tc>
          <w:tcPr>
            <w:tcW w:w="4420" w:type="dxa"/>
            <w:tcBorders>
              <w:top w:val="nil"/>
              <w:left w:val="nil"/>
              <w:bottom w:val="single" w:sz="8" w:space="0" w:color="auto"/>
              <w:right w:val="single" w:sz="8" w:space="0" w:color="auto"/>
            </w:tcBorders>
            <w:vAlign w:val="center"/>
            <w:hideMark/>
          </w:tcPr>
          <w:p w14:paraId="17959A66"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Colaborativa; el cliente es parte del equipo.</w:t>
            </w:r>
          </w:p>
        </w:tc>
      </w:tr>
      <w:tr w:rsidR="003336A2" w:rsidRPr="003336A2" w14:paraId="342E2AF1" w14:textId="77777777" w:rsidTr="003336A2">
        <w:trPr>
          <w:trHeight w:val="590"/>
        </w:trPr>
        <w:tc>
          <w:tcPr>
            <w:tcW w:w="1980" w:type="dxa"/>
            <w:tcBorders>
              <w:top w:val="nil"/>
              <w:left w:val="single" w:sz="8" w:space="0" w:color="auto"/>
              <w:bottom w:val="single" w:sz="8" w:space="0" w:color="auto"/>
              <w:right w:val="single" w:sz="8" w:space="0" w:color="auto"/>
            </w:tcBorders>
            <w:vAlign w:val="center"/>
            <w:hideMark/>
          </w:tcPr>
          <w:p w14:paraId="7C6DBFF3" w14:textId="77777777" w:rsidR="003336A2" w:rsidRPr="003336A2" w:rsidRDefault="003336A2" w:rsidP="003336A2">
            <w:pPr>
              <w:rPr>
                <w:rFonts w:ascii="Calibri" w:eastAsia="Times New Roman" w:hAnsi="Calibri" w:cs="Calibri"/>
                <w:b/>
                <w:bCs/>
                <w:color w:val="000000"/>
                <w:lang w:eastAsia="es-CO"/>
              </w:rPr>
            </w:pPr>
            <w:r w:rsidRPr="003336A2">
              <w:rPr>
                <w:rFonts w:ascii="Calibri" w:eastAsia="Times New Roman" w:hAnsi="Calibri" w:cs="Calibri"/>
                <w:b/>
                <w:bCs/>
                <w:color w:val="000000"/>
                <w:lang w:eastAsia="es-CO"/>
              </w:rPr>
              <w:t>Equipo</w:t>
            </w:r>
          </w:p>
        </w:tc>
        <w:tc>
          <w:tcPr>
            <w:tcW w:w="3620" w:type="dxa"/>
            <w:tcBorders>
              <w:top w:val="nil"/>
              <w:left w:val="nil"/>
              <w:bottom w:val="single" w:sz="8" w:space="0" w:color="auto"/>
              <w:right w:val="single" w:sz="8" w:space="0" w:color="auto"/>
            </w:tcBorders>
            <w:vAlign w:val="center"/>
            <w:hideMark/>
          </w:tcPr>
          <w:p w14:paraId="1969C6E3"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Jerárquico y con roles muy especializados.</w:t>
            </w:r>
          </w:p>
        </w:tc>
        <w:tc>
          <w:tcPr>
            <w:tcW w:w="4420" w:type="dxa"/>
            <w:tcBorders>
              <w:top w:val="nil"/>
              <w:left w:val="nil"/>
              <w:bottom w:val="single" w:sz="8" w:space="0" w:color="auto"/>
              <w:right w:val="single" w:sz="8" w:space="0" w:color="auto"/>
            </w:tcBorders>
            <w:vAlign w:val="center"/>
            <w:hideMark/>
          </w:tcPr>
          <w:p w14:paraId="09FFC4D1"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Autogestionado y multidisciplinario.</w:t>
            </w:r>
          </w:p>
        </w:tc>
      </w:tr>
      <w:tr w:rsidR="003336A2" w:rsidRPr="003336A2" w14:paraId="5C473E92" w14:textId="77777777" w:rsidTr="003336A2">
        <w:trPr>
          <w:trHeight w:val="590"/>
        </w:trPr>
        <w:tc>
          <w:tcPr>
            <w:tcW w:w="1980" w:type="dxa"/>
            <w:tcBorders>
              <w:top w:val="nil"/>
              <w:left w:val="single" w:sz="8" w:space="0" w:color="auto"/>
              <w:bottom w:val="single" w:sz="8" w:space="0" w:color="auto"/>
              <w:right w:val="single" w:sz="8" w:space="0" w:color="auto"/>
            </w:tcBorders>
            <w:vAlign w:val="center"/>
            <w:hideMark/>
          </w:tcPr>
          <w:p w14:paraId="6A322F0C" w14:textId="77777777" w:rsidR="003336A2" w:rsidRPr="003336A2" w:rsidRDefault="003336A2" w:rsidP="003336A2">
            <w:pPr>
              <w:rPr>
                <w:rFonts w:ascii="Calibri" w:eastAsia="Times New Roman" w:hAnsi="Calibri" w:cs="Calibri"/>
                <w:b/>
                <w:bCs/>
                <w:color w:val="000000"/>
                <w:lang w:eastAsia="es-CO"/>
              </w:rPr>
            </w:pPr>
            <w:r w:rsidRPr="003336A2">
              <w:rPr>
                <w:rFonts w:ascii="Calibri" w:eastAsia="Times New Roman" w:hAnsi="Calibri" w:cs="Calibri"/>
                <w:b/>
                <w:bCs/>
                <w:color w:val="000000"/>
                <w:lang w:eastAsia="es-CO"/>
              </w:rPr>
              <w:t>Éxito medido por...</w:t>
            </w:r>
          </w:p>
        </w:tc>
        <w:tc>
          <w:tcPr>
            <w:tcW w:w="3620" w:type="dxa"/>
            <w:tcBorders>
              <w:top w:val="nil"/>
              <w:left w:val="nil"/>
              <w:bottom w:val="single" w:sz="8" w:space="0" w:color="auto"/>
              <w:right w:val="single" w:sz="8" w:space="0" w:color="auto"/>
            </w:tcBorders>
            <w:vAlign w:val="center"/>
            <w:hideMark/>
          </w:tcPr>
          <w:p w14:paraId="2243D4D9"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Cumplimiento del plan y documentación.</w:t>
            </w:r>
          </w:p>
        </w:tc>
        <w:tc>
          <w:tcPr>
            <w:tcW w:w="4420" w:type="dxa"/>
            <w:tcBorders>
              <w:top w:val="nil"/>
              <w:left w:val="nil"/>
              <w:bottom w:val="single" w:sz="8" w:space="0" w:color="auto"/>
              <w:right w:val="single" w:sz="8" w:space="0" w:color="auto"/>
            </w:tcBorders>
            <w:vAlign w:val="center"/>
            <w:hideMark/>
          </w:tcPr>
          <w:p w14:paraId="1F495B7B" w14:textId="77777777" w:rsidR="003336A2" w:rsidRPr="003336A2" w:rsidRDefault="003336A2" w:rsidP="003336A2">
            <w:pPr>
              <w:rPr>
                <w:rFonts w:ascii="Calibri" w:eastAsia="Times New Roman" w:hAnsi="Calibri" w:cs="Calibri"/>
                <w:color w:val="000000"/>
                <w:lang w:eastAsia="es-CO"/>
              </w:rPr>
            </w:pPr>
            <w:r w:rsidRPr="00FF1C70">
              <w:rPr>
                <w:rFonts w:ascii="Calibri" w:eastAsia="Times New Roman" w:hAnsi="Calibri" w:cs="Calibri"/>
                <w:i/>
                <w:iCs/>
                <w:color w:val="000000"/>
                <w:lang w:eastAsia="es-CO"/>
              </w:rPr>
              <w:t>Software</w:t>
            </w:r>
            <w:r w:rsidRPr="003336A2">
              <w:rPr>
                <w:rFonts w:ascii="Calibri" w:eastAsia="Times New Roman" w:hAnsi="Calibri" w:cs="Calibri"/>
                <w:color w:val="000000"/>
                <w:lang w:eastAsia="es-CO"/>
              </w:rPr>
              <w:t xml:space="preserve"> funcionando que satisface al usuario.</w:t>
            </w:r>
          </w:p>
        </w:tc>
      </w:tr>
    </w:tbl>
    <w:p w14:paraId="706090E5" w14:textId="77777777" w:rsidR="00EB4CE3" w:rsidRDefault="00EB4CE3" w:rsidP="00EB4CE3">
      <w:pPr>
        <w:pStyle w:val="NormalWeb"/>
        <w:spacing w:before="0" w:beforeAutospacing="0" w:after="0" w:afterAutospacing="0" w:line="360" w:lineRule="auto"/>
        <w:rPr>
          <w:rFonts w:ascii="Calibri" w:hAnsi="Calibri" w:cs="Calibri"/>
          <w:sz w:val="22"/>
          <w:szCs w:val="22"/>
        </w:rPr>
      </w:pPr>
    </w:p>
    <w:p w14:paraId="777091A4" w14:textId="77777777" w:rsidR="00EB4CE3" w:rsidRDefault="00EB4CE3" w:rsidP="00EB4CE3">
      <w:pPr>
        <w:pStyle w:val="NormalWeb"/>
        <w:spacing w:before="0" w:beforeAutospacing="0" w:after="0" w:afterAutospacing="0" w:line="360" w:lineRule="auto"/>
        <w:rPr>
          <w:rFonts w:ascii="Calibri" w:hAnsi="Calibri" w:cs="Calibri"/>
          <w:sz w:val="22"/>
          <w:szCs w:val="22"/>
        </w:rPr>
      </w:pPr>
    </w:p>
    <w:p w14:paraId="77F50B40" w14:textId="073CCC77" w:rsidR="003336A2" w:rsidRPr="00FF1C70" w:rsidRDefault="003336A2" w:rsidP="006B3016">
      <w:pPr>
        <w:pStyle w:val="Prrafodelista"/>
        <w:numPr>
          <w:ilvl w:val="1"/>
          <w:numId w:val="44"/>
        </w:numPr>
        <w:outlineLvl w:val="1"/>
        <w:rPr>
          <w:rFonts w:ascii="Calibri" w:eastAsia="Times New Roman" w:hAnsi="Calibri" w:cs="Calibri"/>
          <w:b/>
          <w:bCs/>
        </w:rPr>
      </w:pPr>
      <w:bookmarkStart w:id="46" w:name="_Toc222957584"/>
      <w:r w:rsidRPr="00FF1C70">
        <w:rPr>
          <w:rFonts w:ascii="Calibri" w:eastAsia="Times New Roman" w:hAnsi="Calibri" w:cs="Calibri"/>
          <w:b/>
          <w:bCs/>
        </w:rPr>
        <w:t>Calidad en entornos ágiles vs tradicionales</w:t>
      </w:r>
      <w:bookmarkEnd w:id="46"/>
      <w:r w:rsidRPr="00FF1C70">
        <w:rPr>
          <w:rFonts w:ascii="Calibri" w:eastAsia="Times New Roman" w:hAnsi="Calibri" w:cs="Calibri"/>
          <w:b/>
          <w:bCs/>
        </w:rPr>
        <w:br/>
      </w:r>
    </w:p>
    <w:p w14:paraId="6F3478ED" w14:textId="6798CB7F" w:rsidR="003336A2" w:rsidRPr="003336A2" w:rsidRDefault="003336A2" w:rsidP="003336A2">
      <w:pPr>
        <w:spacing w:line="360" w:lineRule="auto"/>
        <w:rPr>
          <w:rFonts w:ascii="Calibri" w:eastAsia="Times New Roman" w:hAnsi="Calibri" w:cs="Calibri"/>
        </w:rPr>
      </w:pPr>
      <w:r w:rsidRPr="003336A2">
        <w:rPr>
          <w:rFonts w:ascii="Calibri" w:eastAsia="Times New Roman" w:hAnsi="Calibri" w:cs="Calibri"/>
        </w:rPr>
        <w:t>La gestión de la calidad es uno de los puntos donde más chocan ambas filosofías. Mientras que en los entornos tradicionales la calidad es una etapa de control (una barrera al final), en los entornos ágiles la calidad es un hábito continuo (integrada en cada paso).</w:t>
      </w:r>
    </w:p>
    <w:p w14:paraId="374536C3" w14:textId="67C0BC68" w:rsidR="003336A2" w:rsidRPr="003336A2" w:rsidRDefault="00D81FE6" w:rsidP="006B3016">
      <w:pPr>
        <w:pStyle w:val="NormalWeb"/>
        <w:numPr>
          <w:ilvl w:val="0"/>
          <w:numId w:val="24"/>
        </w:numPr>
        <w:spacing w:line="360" w:lineRule="auto"/>
        <w:rPr>
          <w:rFonts w:ascii="Calibri" w:hAnsi="Calibri" w:cs="Calibri"/>
          <w:b/>
          <w:bCs/>
          <w:sz w:val="22"/>
          <w:szCs w:val="22"/>
        </w:rPr>
      </w:pPr>
      <w:r w:rsidRPr="003336A2">
        <w:rPr>
          <w:rFonts w:ascii="Calibri" w:hAnsi="Calibri" w:cs="Calibri"/>
          <w:b/>
          <w:bCs/>
          <w:sz w:val="22"/>
          <w:szCs w:val="22"/>
        </w:rPr>
        <w:t>La calidad en entornos tradicionales</w:t>
      </w:r>
    </w:p>
    <w:p w14:paraId="7552A596" w14:textId="498B436D" w:rsidR="003336A2" w:rsidRPr="003336A2" w:rsidRDefault="003336A2" w:rsidP="00D81FE6">
      <w:pPr>
        <w:pStyle w:val="NormalWeb"/>
        <w:spacing w:line="360" w:lineRule="auto"/>
        <w:rPr>
          <w:rFonts w:ascii="Calibri" w:hAnsi="Calibri" w:cs="Calibri"/>
          <w:sz w:val="22"/>
          <w:szCs w:val="22"/>
        </w:rPr>
      </w:pPr>
      <w:r w:rsidRPr="003336A2">
        <w:rPr>
          <w:rFonts w:ascii="Calibri" w:hAnsi="Calibri" w:cs="Calibri"/>
          <w:sz w:val="22"/>
          <w:szCs w:val="22"/>
        </w:rPr>
        <w:t xml:space="preserve">En modelos como la </w:t>
      </w:r>
      <w:r w:rsidR="00621DE9" w:rsidRPr="003336A2">
        <w:rPr>
          <w:rFonts w:ascii="Calibri" w:hAnsi="Calibri" w:cs="Calibri"/>
          <w:sz w:val="22"/>
          <w:szCs w:val="22"/>
        </w:rPr>
        <w:t xml:space="preserve">cascada o el modelo </w:t>
      </w:r>
      <w:r w:rsidRPr="003336A2">
        <w:rPr>
          <w:rFonts w:ascii="Calibri" w:hAnsi="Calibri" w:cs="Calibri"/>
          <w:sz w:val="22"/>
          <w:szCs w:val="22"/>
        </w:rPr>
        <w:t>en V, la calidad se percibe como una fase de inspección técnica</w:t>
      </w:r>
      <w:r w:rsidR="00D81FE6">
        <w:rPr>
          <w:rFonts w:ascii="Calibri" w:hAnsi="Calibri" w:cs="Calibri"/>
          <w:sz w:val="22"/>
          <w:szCs w:val="22"/>
        </w:rPr>
        <w:t xml:space="preserve"> e </w:t>
      </w:r>
      <w:commentRangeStart w:id="47"/>
      <w:r w:rsidR="00D81FE6">
        <w:rPr>
          <w:rFonts w:ascii="Calibri" w:hAnsi="Calibri" w:cs="Calibri"/>
          <w:sz w:val="22"/>
          <w:szCs w:val="22"/>
        </w:rPr>
        <w:t>incluye:</w:t>
      </w:r>
      <w:commentRangeEnd w:id="47"/>
      <w:r w:rsidR="005178EE">
        <w:rPr>
          <w:rStyle w:val="Refdecomentario"/>
          <w:rFonts w:ascii="Arial" w:eastAsia="Arial" w:hAnsi="Arial" w:cs="Arial"/>
        </w:rPr>
        <w:commentReference w:id="47"/>
      </w:r>
    </w:p>
    <w:p w14:paraId="211E2ADD" w14:textId="0986B2E9" w:rsidR="003336A2" w:rsidRDefault="003336A2" w:rsidP="006B3016">
      <w:pPr>
        <w:pStyle w:val="NormalWeb"/>
        <w:numPr>
          <w:ilvl w:val="0"/>
          <w:numId w:val="55"/>
        </w:numPr>
        <w:spacing w:line="360" w:lineRule="auto"/>
        <w:rPr>
          <w:rFonts w:ascii="Calibri" w:hAnsi="Calibri" w:cs="Calibri"/>
          <w:sz w:val="22"/>
          <w:szCs w:val="22"/>
        </w:rPr>
      </w:pPr>
      <w:r w:rsidRPr="005178EE">
        <w:rPr>
          <w:rFonts w:ascii="Calibri" w:hAnsi="Calibri" w:cs="Calibri"/>
          <w:b/>
          <w:bCs/>
          <w:sz w:val="22"/>
          <w:szCs w:val="22"/>
        </w:rPr>
        <w:t>Momento de ejecución</w:t>
      </w:r>
      <w:r w:rsidR="005178EE">
        <w:rPr>
          <w:rFonts w:ascii="Calibri" w:hAnsi="Calibri" w:cs="Calibri"/>
          <w:b/>
          <w:bCs/>
          <w:sz w:val="22"/>
          <w:szCs w:val="22"/>
        </w:rPr>
        <w:t>.</w:t>
      </w:r>
      <w:r w:rsidRPr="003336A2">
        <w:rPr>
          <w:rFonts w:ascii="Calibri" w:hAnsi="Calibri" w:cs="Calibri"/>
          <w:sz w:val="22"/>
          <w:szCs w:val="22"/>
        </w:rPr>
        <w:t xml:space="preserve"> Se realiza principalmente después de la fase de construcción (codificación). Existe una separación clara entre los desarrolladores y el equipo de QA (Quality Assurance).</w:t>
      </w:r>
    </w:p>
    <w:p w14:paraId="5EBC91FC" w14:textId="4767FA26" w:rsidR="003336A2" w:rsidRDefault="003336A2" w:rsidP="006B3016">
      <w:pPr>
        <w:pStyle w:val="NormalWeb"/>
        <w:numPr>
          <w:ilvl w:val="0"/>
          <w:numId w:val="55"/>
        </w:numPr>
        <w:spacing w:line="360" w:lineRule="auto"/>
        <w:rPr>
          <w:rFonts w:ascii="Calibri" w:hAnsi="Calibri" w:cs="Calibri"/>
          <w:sz w:val="22"/>
          <w:szCs w:val="22"/>
        </w:rPr>
      </w:pPr>
      <w:r w:rsidRPr="005178EE">
        <w:rPr>
          <w:rFonts w:ascii="Calibri" w:hAnsi="Calibri" w:cs="Calibri"/>
          <w:b/>
          <w:bCs/>
          <w:sz w:val="22"/>
          <w:szCs w:val="22"/>
        </w:rPr>
        <w:t>Enfoque</w:t>
      </w:r>
      <w:r w:rsidR="005178EE">
        <w:rPr>
          <w:rFonts w:ascii="Calibri" w:hAnsi="Calibri" w:cs="Calibri"/>
          <w:b/>
          <w:bCs/>
          <w:sz w:val="22"/>
          <w:szCs w:val="22"/>
        </w:rPr>
        <w:t>.</w:t>
      </w:r>
      <w:r w:rsidRPr="003336A2">
        <w:rPr>
          <w:rFonts w:ascii="Calibri" w:hAnsi="Calibri" w:cs="Calibri"/>
          <w:sz w:val="22"/>
          <w:szCs w:val="22"/>
        </w:rPr>
        <w:t xml:space="preserve"> Se basa en el cumplimiento estricto de los requisitos documentados al inicio. Si el </w:t>
      </w:r>
      <w:r w:rsidRPr="00621DE9">
        <w:rPr>
          <w:rFonts w:ascii="Calibri" w:hAnsi="Calibri" w:cs="Calibri"/>
          <w:i/>
          <w:iCs/>
          <w:sz w:val="22"/>
          <w:szCs w:val="22"/>
        </w:rPr>
        <w:t>software</w:t>
      </w:r>
      <w:r w:rsidRPr="003336A2">
        <w:rPr>
          <w:rFonts w:ascii="Calibri" w:hAnsi="Calibri" w:cs="Calibri"/>
          <w:sz w:val="22"/>
          <w:szCs w:val="22"/>
        </w:rPr>
        <w:t xml:space="preserve"> hace lo que dice el documento, tiene "calidad", aunque el cliente ya no necesite esa funcionalidad.</w:t>
      </w:r>
    </w:p>
    <w:p w14:paraId="10D53373" w14:textId="0BCD73B6" w:rsidR="003336A2" w:rsidRDefault="003336A2" w:rsidP="006B3016">
      <w:pPr>
        <w:pStyle w:val="NormalWeb"/>
        <w:numPr>
          <w:ilvl w:val="0"/>
          <w:numId w:val="55"/>
        </w:numPr>
        <w:spacing w:line="360" w:lineRule="auto"/>
        <w:rPr>
          <w:rFonts w:ascii="Calibri" w:hAnsi="Calibri" w:cs="Calibri"/>
          <w:sz w:val="22"/>
          <w:szCs w:val="22"/>
        </w:rPr>
      </w:pPr>
      <w:r w:rsidRPr="005178EE">
        <w:rPr>
          <w:rFonts w:ascii="Calibri" w:hAnsi="Calibri" w:cs="Calibri"/>
          <w:b/>
          <w:bCs/>
          <w:sz w:val="22"/>
          <w:szCs w:val="22"/>
        </w:rPr>
        <w:t>Documentación</w:t>
      </w:r>
      <w:r w:rsidR="005178EE">
        <w:rPr>
          <w:rFonts w:ascii="Calibri" w:hAnsi="Calibri" w:cs="Calibri"/>
          <w:b/>
          <w:bCs/>
          <w:sz w:val="22"/>
          <w:szCs w:val="22"/>
        </w:rPr>
        <w:t>.</w:t>
      </w:r>
      <w:r w:rsidRPr="003336A2">
        <w:rPr>
          <w:rFonts w:ascii="Calibri" w:hAnsi="Calibri" w:cs="Calibri"/>
          <w:sz w:val="22"/>
          <w:szCs w:val="22"/>
        </w:rPr>
        <w:t xml:space="preserve"> Se generan planes de prueba masivos, reportes de incidentes y certificados de calidad formales.</w:t>
      </w:r>
    </w:p>
    <w:p w14:paraId="1573F517" w14:textId="560A4227" w:rsidR="00EB4CE3" w:rsidRPr="003336A2" w:rsidRDefault="003336A2" w:rsidP="006B3016">
      <w:pPr>
        <w:pStyle w:val="NormalWeb"/>
        <w:numPr>
          <w:ilvl w:val="0"/>
          <w:numId w:val="55"/>
        </w:numPr>
        <w:spacing w:line="360" w:lineRule="auto"/>
        <w:rPr>
          <w:rFonts w:ascii="Calibri" w:hAnsi="Calibri" w:cs="Calibri"/>
          <w:sz w:val="22"/>
          <w:szCs w:val="22"/>
        </w:rPr>
      </w:pPr>
      <w:r w:rsidRPr="005178EE">
        <w:rPr>
          <w:rFonts w:ascii="Calibri" w:hAnsi="Calibri" w:cs="Calibri"/>
          <w:b/>
          <w:bCs/>
          <w:sz w:val="22"/>
          <w:szCs w:val="22"/>
        </w:rPr>
        <w:t>Riesgo</w:t>
      </w:r>
      <w:r w:rsidR="00621DE9">
        <w:rPr>
          <w:rFonts w:ascii="Calibri" w:hAnsi="Calibri" w:cs="Calibri"/>
          <w:b/>
          <w:bCs/>
          <w:sz w:val="22"/>
          <w:szCs w:val="22"/>
        </w:rPr>
        <w:t>.</w:t>
      </w:r>
      <w:r w:rsidRPr="003336A2">
        <w:rPr>
          <w:rFonts w:ascii="Calibri" w:hAnsi="Calibri" w:cs="Calibri"/>
          <w:sz w:val="22"/>
          <w:szCs w:val="22"/>
        </w:rPr>
        <w:t xml:space="preserve"> El mayor peligro es encontrar un error arquitectónico al final del proceso, lo que implica retroceder meses de trabajo y elevar los costos exponencialmente.</w:t>
      </w:r>
    </w:p>
    <w:p w14:paraId="136B03F3" w14:textId="0DFEDB77" w:rsidR="003336A2" w:rsidRDefault="003336A2" w:rsidP="006B3016">
      <w:pPr>
        <w:pStyle w:val="NormalWeb"/>
        <w:numPr>
          <w:ilvl w:val="0"/>
          <w:numId w:val="56"/>
        </w:numPr>
        <w:spacing w:line="360" w:lineRule="auto"/>
        <w:rPr>
          <w:rFonts w:ascii="Calibri" w:hAnsi="Calibri" w:cs="Calibri"/>
          <w:b/>
          <w:bCs/>
          <w:sz w:val="22"/>
          <w:szCs w:val="22"/>
        </w:rPr>
      </w:pPr>
      <w:r w:rsidRPr="003336A2">
        <w:rPr>
          <w:rFonts w:ascii="Calibri" w:hAnsi="Calibri" w:cs="Calibri"/>
          <w:b/>
          <w:bCs/>
          <w:sz w:val="22"/>
          <w:szCs w:val="22"/>
        </w:rPr>
        <w:t xml:space="preserve">La </w:t>
      </w:r>
      <w:r w:rsidR="00621DE9" w:rsidRPr="003336A2">
        <w:rPr>
          <w:rFonts w:ascii="Calibri" w:hAnsi="Calibri" w:cs="Calibri"/>
          <w:b/>
          <w:bCs/>
          <w:sz w:val="22"/>
          <w:szCs w:val="22"/>
        </w:rPr>
        <w:t>calidad en entornos ágiles</w:t>
      </w:r>
    </w:p>
    <w:p w14:paraId="69741699" w14:textId="691D44D7" w:rsidR="003336A2" w:rsidRPr="003336A2" w:rsidRDefault="003336A2" w:rsidP="00621DE9">
      <w:pPr>
        <w:pStyle w:val="NormalWeb"/>
        <w:spacing w:line="360" w:lineRule="auto"/>
        <w:rPr>
          <w:rFonts w:ascii="Calibri" w:hAnsi="Calibri" w:cs="Calibri"/>
          <w:b/>
          <w:bCs/>
          <w:sz w:val="22"/>
          <w:szCs w:val="22"/>
        </w:rPr>
      </w:pPr>
      <w:r w:rsidRPr="003336A2">
        <w:rPr>
          <w:rFonts w:ascii="Calibri" w:hAnsi="Calibri" w:cs="Calibri"/>
          <w:sz w:val="22"/>
          <w:szCs w:val="22"/>
        </w:rPr>
        <w:t>En Scrum, Kanban o DevOps, la calidad no es una fase, es una responsabilidad compartida de todo el equipo durante todo el ciclo de vida</w:t>
      </w:r>
      <w:r w:rsidR="00621DE9">
        <w:rPr>
          <w:rFonts w:ascii="Calibri" w:hAnsi="Calibri" w:cs="Calibri"/>
          <w:sz w:val="22"/>
          <w:szCs w:val="22"/>
        </w:rPr>
        <w:t xml:space="preserve"> y por ello, se presentan las </w:t>
      </w:r>
      <w:commentRangeStart w:id="48"/>
      <w:r w:rsidR="00621DE9">
        <w:rPr>
          <w:rFonts w:ascii="Calibri" w:hAnsi="Calibri" w:cs="Calibri"/>
          <w:sz w:val="22"/>
          <w:szCs w:val="22"/>
        </w:rPr>
        <w:t>siguientes acciones:</w:t>
      </w:r>
      <w:commentRangeEnd w:id="48"/>
      <w:r w:rsidR="00621DE9">
        <w:rPr>
          <w:rStyle w:val="Refdecomentario"/>
          <w:rFonts w:ascii="Arial" w:eastAsia="Arial" w:hAnsi="Arial" w:cs="Arial"/>
        </w:rPr>
        <w:commentReference w:id="48"/>
      </w:r>
    </w:p>
    <w:p w14:paraId="5268342B" w14:textId="7C737CA2" w:rsidR="003336A2" w:rsidRDefault="003336A2" w:rsidP="006B3016">
      <w:pPr>
        <w:pStyle w:val="NormalWeb"/>
        <w:numPr>
          <w:ilvl w:val="0"/>
          <w:numId w:val="57"/>
        </w:numPr>
        <w:spacing w:line="360" w:lineRule="auto"/>
        <w:rPr>
          <w:rFonts w:ascii="Calibri" w:hAnsi="Calibri" w:cs="Calibri"/>
          <w:sz w:val="22"/>
          <w:szCs w:val="22"/>
        </w:rPr>
      </w:pPr>
      <w:r w:rsidRPr="00621DE9">
        <w:rPr>
          <w:rFonts w:ascii="Calibri" w:hAnsi="Calibri" w:cs="Calibri"/>
          <w:b/>
          <w:bCs/>
          <w:sz w:val="22"/>
          <w:szCs w:val="22"/>
        </w:rPr>
        <w:t xml:space="preserve">Calidad </w:t>
      </w:r>
      <w:r w:rsidR="00621DE9" w:rsidRPr="00621DE9">
        <w:rPr>
          <w:rFonts w:ascii="Calibri" w:hAnsi="Calibri" w:cs="Calibri"/>
          <w:b/>
          <w:bCs/>
          <w:sz w:val="22"/>
          <w:szCs w:val="22"/>
        </w:rPr>
        <w:t xml:space="preserve">construida </w:t>
      </w:r>
      <w:r w:rsidRPr="00621DE9">
        <w:rPr>
          <w:rFonts w:ascii="Calibri" w:hAnsi="Calibri" w:cs="Calibri"/>
          <w:b/>
          <w:bCs/>
          <w:sz w:val="22"/>
          <w:szCs w:val="22"/>
        </w:rPr>
        <w:t>(</w:t>
      </w:r>
      <w:r w:rsidRPr="006324C9">
        <w:rPr>
          <w:rFonts w:ascii="Calibri" w:hAnsi="Calibri" w:cs="Calibri"/>
          <w:b/>
          <w:bCs/>
          <w:i/>
          <w:iCs/>
          <w:sz w:val="22"/>
          <w:szCs w:val="22"/>
        </w:rPr>
        <w:t>Built-in Quality</w:t>
      </w:r>
      <w:r w:rsidRPr="00621DE9">
        <w:rPr>
          <w:rFonts w:ascii="Calibri" w:hAnsi="Calibri" w:cs="Calibri"/>
          <w:b/>
          <w:bCs/>
          <w:sz w:val="22"/>
          <w:szCs w:val="22"/>
        </w:rPr>
        <w:t>)</w:t>
      </w:r>
      <w:r w:rsidR="006324C9">
        <w:rPr>
          <w:rFonts w:ascii="Calibri" w:hAnsi="Calibri" w:cs="Calibri"/>
          <w:b/>
          <w:bCs/>
          <w:sz w:val="22"/>
          <w:szCs w:val="22"/>
        </w:rPr>
        <w:t>.</w:t>
      </w:r>
      <w:r w:rsidRPr="00621DE9">
        <w:rPr>
          <w:rFonts w:ascii="Calibri" w:hAnsi="Calibri" w:cs="Calibri"/>
          <w:b/>
          <w:bCs/>
          <w:sz w:val="22"/>
          <w:szCs w:val="22"/>
        </w:rPr>
        <w:t xml:space="preserve"> </w:t>
      </w:r>
      <w:r w:rsidRPr="003336A2">
        <w:rPr>
          <w:rFonts w:ascii="Calibri" w:hAnsi="Calibri" w:cs="Calibri"/>
          <w:sz w:val="22"/>
          <w:szCs w:val="22"/>
        </w:rPr>
        <w:t>En lugar de esperar a que algo falle para arreglarlo, se aplican prácticas para no introducir errores. Se prueba el código cada vez que se escribe (siguiendo estándares como IEEE 1008).</w:t>
      </w:r>
    </w:p>
    <w:p w14:paraId="3C731D9B" w14:textId="45214E79" w:rsidR="003336A2" w:rsidRPr="003336A2" w:rsidRDefault="003336A2" w:rsidP="006B3016">
      <w:pPr>
        <w:pStyle w:val="NormalWeb"/>
        <w:numPr>
          <w:ilvl w:val="0"/>
          <w:numId w:val="57"/>
        </w:numPr>
        <w:spacing w:line="360" w:lineRule="auto"/>
        <w:rPr>
          <w:rFonts w:ascii="Calibri" w:hAnsi="Calibri" w:cs="Calibri"/>
          <w:sz w:val="22"/>
          <w:szCs w:val="22"/>
        </w:rPr>
      </w:pPr>
      <w:r w:rsidRPr="00621DE9">
        <w:rPr>
          <w:rFonts w:ascii="Calibri" w:hAnsi="Calibri" w:cs="Calibri"/>
          <w:b/>
          <w:bCs/>
          <w:sz w:val="22"/>
          <w:szCs w:val="22"/>
        </w:rPr>
        <w:lastRenderedPageBreak/>
        <w:t>Enfoque</w:t>
      </w:r>
      <w:r w:rsidR="006928BB">
        <w:rPr>
          <w:rFonts w:ascii="Calibri" w:hAnsi="Calibri" w:cs="Calibri"/>
          <w:b/>
          <w:bCs/>
          <w:sz w:val="22"/>
          <w:szCs w:val="22"/>
        </w:rPr>
        <w:t>.</w:t>
      </w:r>
      <w:r w:rsidRPr="00621DE9">
        <w:rPr>
          <w:rFonts w:ascii="Calibri" w:hAnsi="Calibri" w:cs="Calibri"/>
          <w:b/>
          <w:bCs/>
          <w:sz w:val="22"/>
          <w:szCs w:val="22"/>
        </w:rPr>
        <w:t xml:space="preserve"> </w:t>
      </w:r>
      <w:r w:rsidRPr="003336A2">
        <w:rPr>
          <w:rFonts w:ascii="Calibri" w:hAnsi="Calibri" w:cs="Calibri"/>
          <w:sz w:val="22"/>
          <w:szCs w:val="22"/>
        </w:rPr>
        <w:t>Se centra en el valor para el usuario. La calidad se define por la satisfacción del cliente y la capacidad de respuesta ante sus cambios.</w:t>
      </w:r>
    </w:p>
    <w:p w14:paraId="7687B042" w14:textId="1F0EA969" w:rsidR="003336A2" w:rsidRDefault="003336A2" w:rsidP="006B3016">
      <w:pPr>
        <w:pStyle w:val="NormalWeb"/>
        <w:numPr>
          <w:ilvl w:val="0"/>
          <w:numId w:val="57"/>
        </w:numPr>
        <w:spacing w:line="360" w:lineRule="auto"/>
        <w:rPr>
          <w:rFonts w:ascii="Calibri" w:hAnsi="Calibri" w:cs="Calibri"/>
          <w:sz w:val="22"/>
          <w:szCs w:val="22"/>
        </w:rPr>
      </w:pPr>
      <w:r w:rsidRPr="00621DE9">
        <w:rPr>
          <w:rFonts w:ascii="Calibri" w:hAnsi="Calibri" w:cs="Calibri"/>
          <w:b/>
          <w:bCs/>
          <w:sz w:val="22"/>
          <w:szCs w:val="22"/>
        </w:rPr>
        <w:t xml:space="preserve">Pruebas </w:t>
      </w:r>
      <w:r w:rsidR="00621DE9" w:rsidRPr="00621DE9">
        <w:rPr>
          <w:rFonts w:ascii="Calibri" w:hAnsi="Calibri" w:cs="Calibri"/>
          <w:b/>
          <w:bCs/>
          <w:sz w:val="22"/>
          <w:szCs w:val="22"/>
        </w:rPr>
        <w:t>continuas</w:t>
      </w:r>
      <w:r w:rsidR="006928BB">
        <w:rPr>
          <w:rFonts w:ascii="Calibri" w:hAnsi="Calibri" w:cs="Calibri"/>
          <w:b/>
          <w:bCs/>
          <w:sz w:val="22"/>
          <w:szCs w:val="22"/>
        </w:rPr>
        <w:t>.</w:t>
      </w:r>
      <w:r w:rsidRPr="00621DE9">
        <w:rPr>
          <w:rFonts w:ascii="Calibri" w:hAnsi="Calibri" w:cs="Calibri"/>
          <w:b/>
          <w:bCs/>
          <w:sz w:val="22"/>
          <w:szCs w:val="22"/>
        </w:rPr>
        <w:t xml:space="preserve"> </w:t>
      </w:r>
      <w:r w:rsidRPr="003336A2">
        <w:rPr>
          <w:rFonts w:ascii="Calibri" w:hAnsi="Calibri" w:cs="Calibri"/>
          <w:sz w:val="22"/>
          <w:szCs w:val="22"/>
        </w:rPr>
        <w:t>Se utiliza la automatización (CI/CD) para ejecutar pruebas cada pocas horas. Si algo se rompe, el equipo se entera de inmediato.</w:t>
      </w:r>
    </w:p>
    <w:p w14:paraId="6C0FA335" w14:textId="489E8F82" w:rsidR="00EB4CE3" w:rsidRPr="003336A2" w:rsidRDefault="003336A2" w:rsidP="006B3016">
      <w:pPr>
        <w:pStyle w:val="NormalWeb"/>
        <w:numPr>
          <w:ilvl w:val="0"/>
          <w:numId w:val="57"/>
        </w:numPr>
        <w:spacing w:line="360" w:lineRule="auto"/>
        <w:rPr>
          <w:rFonts w:ascii="Calibri" w:hAnsi="Calibri" w:cs="Calibri"/>
          <w:sz w:val="22"/>
          <w:szCs w:val="22"/>
        </w:rPr>
      </w:pPr>
      <w:r w:rsidRPr="00621DE9">
        <w:rPr>
          <w:rFonts w:ascii="Calibri" w:hAnsi="Calibri" w:cs="Calibri"/>
          <w:b/>
          <w:bCs/>
          <w:sz w:val="22"/>
          <w:szCs w:val="22"/>
        </w:rPr>
        <w:t xml:space="preserve">Definición de </w:t>
      </w:r>
      <w:r w:rsidR="00621DE9" w:rsidRPr="00621DE9">
        <w:rPr>
          <w:rFonts w:ascii="Calibri" w:hAnsi="Calibri" w:cs="Calibri"/>
          <w:b/>
          <w:bCs/>
          <w:sz w:val="22"/>
          <w:szCs w:val="22"/>
        </w:rPr>
        <w:t xml:space="preserve">hecho </w:t>
      </w:r>
      <w:r w:rsidRPr="00621DE9">
        <w:rPr>
          <w:rFonts w:ascii="Calibri" w:hAnsi="Calibri" w:cs="Calibri"/>
          <w:b/>
          <w:bCs/>
          <w:sz w:val="22"/>
          <w:szCs w:val="22"/>
        </w:rPr>
        <w:t>(</w:t>
      </w:r>
      <w:r w:rsidRPr="006928BB">
        <w:rPr>
          <w:rFonts w:ascii="Calibri" w:hAnsi="Calibri" w:cs="Calibri"/>
          <w:b/>
          <w:bCs/>
          <w:i/>
          <w:iCs/>
          <w:sz w:val="22"/>
          <w:szCs w:val="22"/>
        </w:rPr>
        <w:t xml:space="preserve">Definition of </w:t>
      </w:r>
      <w:r w:rsidR="006928BB">
        <w:rPr>
          <w:rFonts w:ascii="Calibri" w:hAnsi="Calibri" w:cs="Calibri"/>
          <w:b/>
          <w:bCs/>
          <w:i/>
          <w:iCs/>
          <w:sz w:val="22"/>
          <w:szCs w:val="22"/>
        </w:rPr>
        <w:t>d</w:t>
      </w:r>
      <w:r w:rsidRPr="006928BB">
        <w:rPr>
          <w:rFonts w:ascii="Calibri" w:hAnsi="Calibri" w:cs="Calibri"/>
          <w:b/>
          <w:bCs/>
          <w:i/>
          <w:iCs/>
          <w:sz w:val="22"/>
          <w:szCs w:val="22"/>
        </w:rPr>
        <w:t>one</w:t>
      </w:r>
      <w:r w:rsidRPr="00621DE9">
        <w:rPr>
          <w:rFonts w:ascii="Calibri" w:hAnsi="Calibri" w:cs="Calibri"/>
          <w:b/>
          <w:bCs/>
          <w:sz w:val="22"/>
          <w:szCs w:val="22"/>
        </w:rPr>
        <w:t>)</w:t>
      </w:r>
      <w:r w:rsidR="006928BB">
        <w:rPr>
          <w:rFonts w:ascii="Calibri" w:hAnsi="Calibri" w:cs="Calibri"/>
          <w:b/>
          <w:bCs/>
          <w:sz w:val="22"/>
          <w:szCs w:val="22"/>
        </w:rPr>
        <w:t>.</w:t>
      </w:r>
      <w:r w:rsidRPr="003336A2">
        <w:rPr>
          <w:rFonts w:ascii="Calibri" w:hAnsi="Calibri" w:cs="Calibri"/>
          <w:sz w:val="22"/>
          <w:szCs w:val="22"/>
        </w:rPr>
        <w:t xml:space="preserve"> Un requisito no se considera terminado solo porque el código esté escrito</w:t>
      </w:r>
      <w:r w:rsidR="00D20AA5">
        <w:rPr>
          <w:rFonts w:ascii="Calibri" w:hAnsi="Calibri" w:cs="Calibri"/>
          <w:sz w:val="22"/>
          <w:szCs w:val="22"/>
        </w:rPr>
        <w:t xml:space="preserve">, </w:t>
      </w:r>
      <w:r w:rsidRPr="003336A2">
        <w:rPr>
          <w:rFonts w:ascii="Calibri" w:hAnsi="Calibri" w:cs="Calibri"/>
          <w:sz w:val="22"/>
          <w:szCs w:val="22"/>
        </w:rPr>
        <w:t>debe haber pasado pruebas unitarias, de integración y revisión por pares para considerarse de "calidad"</w:t>
      </w:r>
      <w:r>
        <w:rPr>
          <w:rFonts w:ascii="Calibri" w:hAnsi="Calibri" w:cs="Calibri"/>
          <w:sz w:val="22"/>
          <w:szCs w:val="22"/>
        </w:rPr>
        <w:t>.</w:t>
      </w:r>
    </w:p>
    <w:p w14:paraId="7A3822E7" w14:textId="57A963E6" w:rsidR="001B3D30" w:rsidRDefault="001B3D30" w:rsidP="001B3D30">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Para clarificar un poco este tema de calidad, se presenta la siguiente tabla:</w:t>
      </w:r>
    </w:p>
    <w:p w14:paraId="50F6DE1C" w14:textId="0549EAC1" w:rsidR="003336A2" w:rsidRPr="001B3D30" w:rsidRDefault="001B3D30" w:rsidP="001B3D30">
      <w:pPr>
        <w:pStyle w:val="NormalWeb"/>
        <w:spacing w:before="0" w:beforeAutospacing="0" w:after="0" w:afterAutospacing="0" w:line="360" w:lineRule="auto"/>
        <w:rPr>
          <w:rFonts w:ascii="Calibri" w:hAnsi="Calibri" w:cs="Calibri"/>
          <w:sz w:val="22"/>
          <w:szCs w:val="22"/>
        </w:rPr>
      </w:pPr>
      <w:r w:rsidRPr="001B3D30">
        <w:rPr>
          <w:rFonts w:ascii="Calibri" w:hAnsi="Calibri" w:cs="Calibri"/>
          <w:b/>
          <w:bCs/>
          <w:sz w:val="22"/>
          <w:szCs w:val="22"/>
        </w:rPr>
        <w:t>Tabla 12.</w:t>
      </w:r>
      <w:r>
        <w:rPr>
          <w:rFonts w:ascii="Calibri" w:hAnsi="Calibri" w:cs="Calibri"/>
          <w:sz w:val="22"/>
          <w:szCs w:val="22"/>
        </w:rPr>
        <w:t xml:space="preserve"> </w:t>
      </w:r>
      <w:r w:rsidRPr="001B3D30">
        <w:rPr>
          <w:rFonts w:ascii="Calibri" w:hAnsi="Calibri" w:cs="Calibri"/>
          <w:i/>
          <w:iCs/>
          <w:sz w:val="22"/>
          <w:szCs w:val="22"/>
        </w:rPr>
        <w:t>Comparativo de calidad</w:t>
      </w:r>
    </w:p>
    <w:tbl>
      <w:tblPr>
        <w:tblW w:w="10160" w:type="dxa"/>
        <w:tblCellMar>
          <w:left w:w="70" w:type="dxa"/>
          <w:right w:w="70" w:type="dxa"/>
        </w:tblCellMar>
        <w:tblLook w:val="04A0" w:firstRow="1" w:lastRow="0" w:firstColumn="1" w:lastColumn="0" w:noHBand="0" w:noVBand="1"/>
      </w:tblPr>
      <w:tblGrid>
        <w:gridCol w:w="1980"/>
        <w:gridCol w:w="3400"/>
        <w:gridCol w:w="4780"/>
      </w:tblGrid>
      <w:tr w:rsidR="003336A2" w:rsidRPr="003336A2" w14:paraId="612FD262" w14:textId="77777777" w:rsidTr="003336A2">
        <w:trPr>
          <w:trHeight w:val="300"/>
        </w:trPr>
        <w:tc>
          <w:tcPr>
            <w:tcW w:w="1980" w:type="dxa"/>
            <w:tcBorders>
              <w:top w:val="single" w:sz="8" w:space="0" w:color="000000"/>
              <w:left w:val="single" w:sz="8" w:space="0" w:color="000000"/>
              <w:bottom w:val="single" w:sz="8" w:space="0" w:color="000000"/>
              <w:right w:val="single" w:sz="8" w:space="0" w:color="000000"/>
            </w:tcBorders>
            <w:shd w:val="clear" w:color="000000" w:fill="000000"/>
            <w:vAlign w:val="center"/>
            <w:hideMark/>
          </w:tcPr>
          <w:p w14:paraId="6A641857" w14:textId="77777777" w:rsidR="003336A2" w:rsidRPr="001B3D30" w:rsidRDefault="003336A2" w:rsidP="003336A2">
            <w:pPr>
              <w:jc w:val="center"/>
              <w:rPr>
                <w:rFonts w:ascii="Calibri" w:eastAsia="Times New Roman" w:hAnsi="Calibri" w:cs="Calibri"/>
                <w:b/>
                <w:bCs/>
                <w:color w:val="FFFFFF"/>
                <w:lang w:val="es-ES_tradnl" w:eastAsia="es-CO"/>
              </w:rPr>
            </w:pPr>
            <w:r w:rsidRPr="001B3D30">
              <w:rPr>
                <w:rFonts w:ascii="Calibri" w:eastAsia="Times New Roman" w:hAnsi="Calibri" w:cs="Calibri"/>
                <w:b/>
                <w:bCs/>
                <w:color w:val="FFFFFF"/>
                <w:lang w:val="es-ES_tradnl" w:eastAsia="es-CO"/>
              </w:rPr>
              <w:t>Aspecto</w:t>
            </w:r>
          </w:p>
        </w:tc>
        <w:tc>
          <w:tcPr>
            <w:tcW w:w="3400" w:type="dxa"/>
            <w:tcBorders>
              <w:top w:val="single" w:sz="8" w:space="0" w:color="000000"/>
              <w:left w:val="nil"/>
              <w:bottom w:val="single" w:sz="8" w:space="0" w:color="000000"/>
              <w:right w:val="single" w:sz="8" w:space="0" w:color="000000"/>
            </w:tcBorders>
            <w:shd w:val="clear" w:color="000000" w:fill="000000"/>
            <w:vAlign w:val="center"/>
            <w:hideMark/>
          </w:tcPr>
          <w:p w14:paraId="1D06C123" w14:textId="7A70320E" w:rsidR="003336A2" w:rsidRPr="001B3D30" w:rsidRDefault="003336A2" w:rsidP="003336A2">
            <w:pPr>
              <w:jc w:val="center"/>
              <w:rPr>
                <w:rFonts w:ascii="Calibri" w:eastAsia="Times New Roman" w:hAnsi="Calibri" w:cs="Calibri"/>
                <w:b/>
                <w:bCs/>
                <w:color w:val="FFFFFF"/>
                <w:lang w:val="es-ES_tradnl" w:eastAsia="es-CO"/>
              </w:rPr>
            </w:pPr>
            <w:r w:rsidRPr="001B3D30">
              <w:rPr>
                <w:rFonts w:ascii="Calibri" w:eastAsia="Times New Roman" w:hAnsi="Calibri" w:cs="Calibri"/>
                <w:b/>
                <w:bCs/>
                <w:color w:val="FFFFFF"/>
                <w:lang w:val="es-ES_tradnl" w:eastAsia="es-CO"/>
              </w:rPr>
              <w:t xml:space="preserve">Calidad </w:t>
            </w:r>
            <w:r w:rsidR="001B3D30" w:rsidRPr="001B3D30">
              <w:rPr>
                <w:rFonts w:ascii="Calibri" w:eastAsia="Times New Roman" w:hAnsi="Calibri" w:cs="Calibri"/>
                <w:b/>
                <w:bCs/>
                <w:color w:val="FFFFFF"/>
                <w:lang w:val="es-ES_tradnl" w:eastAsia="es-CO"/>
              </w:rPr>
              <w:t>tradicional</w:t>
            </w:r>
          </w:p>
        </w:tc>
        <w:tc>
          <w:tcPr>
            <w:tcW w:w="4780" w:type="dxa"/>
            <w:tcBorders>
              <w:top w:val="single" w:sz="8" w:space="0" w:color="000000"/>
              <w:left w:val="nil"/>
              <w:bottom w:val="single" w:sz="8" w:space="0" w:color="000000"/>
              <w:right w:val="single" w:sz="8" w:space="0" w:color="000000"/>
            </w:tcBorders>
            <w:shd w:val="clear" w:color="000000" w:fill="000000"/>
            <w:vAlign w:val="center"/>
            <w:hideMark/>
          </w:tcPr>
          <w:p w14:paraId="272C1509" w14:textId="76747647" w:rsidR="003336A2" w:rsidRPr="001B3D30" w:rsidRDefault="003336A2" w:rsidP="003336A2">
            <w:pPr>
              <w:jc w:val="center"/>
              <w:rPr>
                <w:rFonts w:ascii="Calibri" w:eastAsia="Times New Roman" w:hAnsi="Calibri" w:cs="Calibri"/>
                <w:b/>
                <w:bCs/>
                <w:color w:val="FFFFFF"/>
                <w:lang w:val="es-ES_tradnl" w:eastAsia="es-CO"/>
              </w:rPr>
            </w:pPr>
            <w:r w:rsidRPr="001B3D30">
              <w:rPr>
                <w:rFonts w:ascii="Calibri" w:eastAsia="Times New Roman" w:hAnsi="Calibri" w:cs="Calibri"/>
                <w:b/>
                <w:bCs/>
                <w:color w:val="FFFFFF"/>
                <w:lang w:val="es-ES_tradnl" w:eastAsia="es-CO"/>
              </w:rPr>
              <w:t xml:space="preserve">Calidad </w:t>
            </w:r>
            <w:r w:rsidR="001B3D30" w:rsidRPr="001B3D30">
              <w:rPr>
                <w:rFonts w:ascii="Calibri" w:eastAsia="Times New Roman" w:hAnsi="Calibri" w:cs="Calibri"/>
                <w:b/>
                <w:bCs/>
                <w:color w:val="FFFFFF"/>
                <w:lang w:val="es-ES_tradnl" w:eastAsia="es-CO"/>
              </w:rPr>
              <w:t>ágil</w:t>
            </w:r>
          </w:p>
        </w:tc>
      </w:tr>
      <w:tr w:rsidR="003336A2" w:rsidRPr="003336A2" w14:paraId="4FC47B13" w14:textId="77777777" w:rsidTr="003336A2">
        <w:trPr>
          <w:trHeight w:val="300"/>
        </w:trPr>
        <w:tc>
          <w:tcPr>
            <w:tcW w:w="1980" w:type="dxa"/>
            <w:tcBorders>
              <w:top w:val="nil"/>
              <w:left w:val="single" w:sz="8" w:space="0" w:color="000000"/>
              <w:bottom w:val="single" w:sz="8" w:space="0" w:color="000000"/>
              <w:right w:val="single" w:sz="8" w:space="0" w:color="000000"/>
            </w:tcBorders>
            <w:vAlign w:val="center"/>
            <w:hideMark/>
          </w:tcPr>
          <w:p w14:paraId="02A6EAD3" w14:textId="77777777" w:rsidR="003336A2" w:rsidRPr="001B3D30" w:rsidRDefault="003336A2" w:rsidP="003336A2">
            <w:pPr>
              <w:rPr>
                <w:rFonts w:ascii="Calibri" w:eastAsia="Times New Roman" w:hAnsi="Calibri" w:cs="Calibri"/>
                <w:b/>
                <w:bCs/>
                <w:color w:val="1F1F1F"/>
                <w:lang w:val="es-ES_tradnl" w:eastAsia="es-CO"/>
              </w:rPr>
            </w:pPr>
            <w:r w:rsidRPr="001B3D30">
              <w:rPr>
                <w:rFonts w:ascii="Calibri" w:eastAsia="Times New Roman" w:hAnsi="Calibri" w:cs="Calibri"/>
                <w:b/>
                <w:bCs/>
                <w:color w:val="1F1F1F"/>
                <w:lang w:val="es-ES_tradnl" w:eastAsia="es-CO"/>
              </w:rPr>
              <w:t>Responsabilidad</w:t>
            </w:r>
          </w:p>
        </w:tc>
        <w:tc>
          <w:tcPr>
            <w:tcW w:w="3400" w:type="dxa"/>
            <w:tcBorders>
              <w:top w:val="nil"/>
              <w:left w:val="nil"/>
              <w:bottom w:val="single" w:sz="8" w:space="0" w:color="000000"/>
              <w:right w:val="single" w:sz="8" w:space="0" w:color="000000"/>
            </w:tcBorders>
            <w:vAlign w:val="center"/>
            <w:hideMark/>
          </w:tcPr>
          <w:p w14:paraId="588B3F5F" w14:textId="77777777"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 xml:space="preserve">Del equipo de QA / </w:t>
            </w:r>
            <w:r w:rsidRPr="001B3D30">
              <w:rPr>
                <w:rFonts w:ascii="Calibri" w:eastAsia="Times New Roman" w:hAnsi="Calibri" w:cs="Calibri"/>
                <w:i/>
                <w:iCs/>
                <w:color w:val="1F1F1F"/>
                <w:lang w:val="es-ES_tradnl" w:eastAsia="es-CO"/>
              </w:rPr>
              <w:t>Testers</w:t>
            </w:r>
            <w:r w:rsidRPr="001B3D30">
              <w:rPr>
                <w:rFonts w:ascii="Calibri" w:eastAsia="Times New Roman" w:hAnsi="Calibri" w:cs="Calibri"/>
                <w:color w:val="1F1F1F"/>
                <w:lang w:val="es-ES_tradnl" w:eastAsia="es-CO"/>
              </w:rPr>
              <w:t>.</w:t>
            </w:r>
          </w:p>
        </w:tc>
        <w:tc>
          <w:tcPr>
            <w:tcW w:w="4780" w:type="dxa"/>
            <w:tcBorders>
              <w:top w:val="nil"/>
              <w:left w:val="nil"/>
              <w:bottom w:val="single" w:sz="8" w:space="0" w:color="000000"/>
              <w:right w:val="single" w:sz="8" w:space="0" w:color="000000"/>
            </w:tcBorders>
            <w:vAlign w:val="center"/>
            <w:hideMark/>
          </w:tcPr>
          <w:p w14:paraId="710B0B7C" w14:textId="77777777"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De todo el equipo (incluyendo programadores).</w:t>
            </w:r>
          </w:p>
        </w:tc>
      </w:tr>
      <w:tr w:rsidR="003336A2" w:rsidRPr="003336A2" w14:paraId="4FA8BB2B" w14:textId="77777777" w:rsidTr="003336A2">
        <w:trPr>
          <w:trHeight w:val="300"/>
        </w:trPr>
        <w:tc>
          <w:tcPr>
            <w:tcW w:w="1980" w:type="dxa"/>
            <w:tcBorders>
              <w:top w:val="nil"/>
              <w:left w:val="single" w:sz="8" w:space="0" w:color="000000"/>
              <w:bottom w:val="single" w:sz="8" w:space="0" w:color="000000"/>
              <w:right w:val="single" w:sz="8" w:space="0" w:color="000000"/>
            </w:tcBorders>
            <w:vAlign w:val="center"/>
            <w:hideMark/>
          </w:tcPr>
          <w:p w14:paraId="3FB25873" w14:textId="77777777" w:rsidR="003336A2" w:rsidRPr="001B3D30" w:rsidRDefault="003336A2" w:rsidP="003336A2">
            <w:pPr>
              <w:rPr>
                <w:rFonts w:ascii="Calibri" w:eastAsia="Times New Roman" w:hAnsi="Calibri" w:cs="Calibri"/>
                <w:b/>
                <w:bCs/>
                <w:color w:val="1F1F1F"/>
                <w:lang w:val="es-ES_tradnl" w:eastAsia="es-CO"/>
              </w:rPr>
            </w:pPr>
            <w:r w:rsidRPr="001B3D30">
              <w:rPr>
                <w:rFonts w:ascii="Calibri" w:eastAsia="Times New Roman" w:hAnsi="Calibri" w:cs="Calibri"/>
                <w:b/>
                <w:bCs/>
                <w:color w:val="1F1F1F"/>
                <w:lang w:val="es-ES_tradnl" w:eastAsia="es-CO"/>
              </w:rPr>
              <w:t>Cuándo ocurre</w:t>
            </w:r>
          </w:p>
        </w:tc>
        <w:tc>
          <w:tcPr>
            <w:tcW w:w="3400" w:type="dxa"/>
            <w:tcBorders>
              <w:top w:val="nil"/>
              <w:left w:val="nil"/>
              <w:bottom w:val="single" w:sz="8" w:space="0" w:color="000000"/>
              <w:right w:val="single" w:sz="8" w:space="0" w:color="000000"/>
            </w:tcBorders>
            <w:vAlign w:val="center"/>
            <w:hideMark/>
          </w:tcPr>
          <w:p w14:paraId="37F817BC" w14:textId="77777777"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Al final (fase de pruebas).</w:t>
            </w:r>
          </w:p>
        </w:tc>
        <w:tc>
          <w:tcPr>
            <w:tcW w:w="4780" w:type="dxa"/>
            <w:tcBorders>
              <w:top w:val="nil"/>
              <w:left w:val="nil"/>
              <w:bottom w:val="single" w:sz="8" w:space="0" w:color="000000"/>
              <w:right w:val="single" w:sz="8" w:space="0" w:color="000000"/>
            </w:tcBorders>
            <w:vAlign w:val="center"/>
            <w:hideMark/>
          </w:tcPr>
          <w:p w14:paraId="43B3469D" w14:textId="7090938B"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 xml:space="preserve">Constantemente (en cada </w:t>
            </w:r>
            <w:r w:rsidR="001B3D30" w:rsidRPr="001B3D30">
              <w:rPr>
                <w:rFonts w:ascii="Calibri" w:eastAsia="Times New Roman" w:hAnsi="Calibri" w:cs="Calibri"/>
                <w:i/>
                <w:iCs/>
                <w:color w:val="1F1F1F"/>
                <w:lang w:val="es-ES_tradnl" w:eastAsia="es-CO"/>
              </w:rPr>
              <w:t>s</w:t>
            </w:r>
            <w:r w:rsidRPr="001B3D30">
              <w:rPr>
                <w:rFonts w:ascii="Calibri" w:eastAsia="Times New Roman" w:hAnsi="Calibri" w:cs="Calibri"/>
                <w:i/>
                <w:iCs/>
                <w:color w:val="1F1F1F"/>
                <w:lang w:val="es-ES_tradnl" w:eastAsia="es-CO"/>
              </w:rPr>
              <w:t>print</w:t>
            </w:r>
            <w:r w:rsidRPr="001B3D30">
              <w:rPr>
                <w:rFonts w:ascii="Calibri" w:eastAsia="Times New Roman" w:hAnsi="Calibri" w:cs="Calibri"/>
                <w:color w:val="1F1F1F"/>
                <w:lang w:val="es-ES_tradnl" w:eastAsia="es-CO"/>
              </w:rPr>
              <w:t xml:space="preserve"> o tarea).</w:t>
            </w:r>
          </w:p>
        </w:tc>
      </w:tr>
      <w:tr w:rsidR="003336A2" w:rsidRPr="003336A2" w14:paraId="1124119B" w14:textId="77777777" w:rsidTr="003336A2">
        <w:trPr>
          <w:trHeight w:val="300"/>
        </w:trPr>
        <w:tc>
          <w:tcPr>
            <w:tcW w:w="1980" w:type="dxa"/>
            <w:tcBorders>
              <w:top w:val="nil"/>
              <w:left w:val="single" w:sz="8" w:space="0" w:color="000000"/>
              <w:bottom w:val="single" w:sz="8" w:space="0" w:color="000000"/>
              <w:right w:val="single" w:sz="8" w:space="0" w:color="000000"/>
            </w:tcBorders>
            <w:vAlign w:val="center"/>
            <w:hideMark/>
          </w:tcPr>
          <w:p w14:paraId="17213B10" w14:textId="77777777" w:rsidR="003336A2" w:rsidRPr="001B3D30" w:rsidRDefault="003336A2" w:rsidP="003336A2">
            <w:pPr>
              <w:rPr>
                <w:rFonts w:ascii="Calibri" w:eastAsia="Times New Roman" w:hAnsi="Calibri" w:cs="Calibri"/>
                <w:b/>
                <w:bCs/>
                <w:color w:val="1F1F1F"/>
                <w:lang w:val="es-ES_tradnl" w:eastAsia="es-CO"/>
              </w:rPr>
            </w:pPr>
            <w:r w:rsidRPr="001B3D30">
              <w:rPr>
                <w:rFonts w:ascii="Calibri" w:eastAsia="Times New Roman" w:hAnsi="Calibri" w:cs="Calibri"/>
                <w:b/>
                <w:bCs/>
                <w:color w:val="1F1F1F"/>
                <w:lang w:val="es-ES_tradnl" w:eastAsia="es-CO"/>
              </w:rPr>
              <w:t>Objetivo</w:t>
            </w:r>
          </w:p>
        </w:tc>
        <w:tc>
          <w:tcPr>
            <w:tcW w:w="3400" w:type="dxa"/>
            <w:tcBorders>
              <w:top w:val="nil"/>
              <w:left w:val="nil"/>
              <w:bottom w:val="single" w:sz="8" w:space="0" w:color="000000"/>
              <w:right w:val="single" w:sz="8" w:space="0" w:color="000000"/>
            </w:tcBorders>
            <w:vAlign w:val="center"/>
            <w:hideMark/>
          </w:tcPr>
          <w:p w14:paraId="70E39180" w14:textId="77777777"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Cero defectos vs especificaciones.</w:t>
            </w:r>
          </w:p>
        </w:tc>
        <w:tc>
          <w:tcPr>
            <w:tcW w:w="4780" w:type="dxa"/>
            <w:tcBorders>
              <w:top w:val="nil"/>
              <w:left w:val="nil"/>
              <w:bottom w:val="single" w:sz="8" w:space="0" w:color="000000"/>
              <w:right w:val="single" w:sz="8" w:space="0" w:color="000000"/>
            </w:tcBorders>
            <w:vAlign w:val="center"/>
            <w:hideMark/>
          </w:tcPr>
          <w:p w14:paraId="6551E0A5" w14:textId="77777777"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Valor para el negocio y mejora continua.</w:t>
            </w:r>
          </w:p>
        </w:tc>
      </w:tr>
      <w:tr w:rsidR="003336A2" w:rsidRPr="003336A2" w14:paraId="00D2A1D8" w14:textId="77777777" w:rsidTr="003336A2">
        <w:trPr>
          <w:trHeight w:val="300"/>
        </w:trPr>
        <w:tc>
          <w:tcPr>
            <w:tcW w:w="1980" w:type="dxa"/>
            <w:tcBorders>
              <w:top w:val="nil"/>
              <w:left w:val="single" w:sz="8" w:space="0" w:color="000000"/>
              <w:bottom w:val="single" w:sz="8" w:space="0" w:color="000000"/>
              <w:right w:val="single" w:sz="8" w:space="0" w:color="000000"/>
            </w:tcBorders>
            <w:vAlign w:val="center"/>
            <w:hideMark/>
          </w:tcPr>
          <w:p w14:paraId="2FC41DDC" w14:textId="77777777" w:rsidR="003336A2" w:rsidRPr="001B3D30" w:rsidRDefault="003336A2" w:rsidP="003336A2">
            <w:pPr>
              <w:rPr>
                <w:rFonts w:ascii="Calibri" w:eastAsia="Times New Roman" w:hAnsi="Calibri" w:cs="Calibri"/>
                <w:b/>
                <w:bCs/>
                <w:color w:val="1F1F1F"/>
                <w:lang w:val="es-ES_tradnl" w:eastAsia="es-CO"/>
              </w:rPr>
            </w:pPr>
            <w:r w:rsidRPr="001B3D30">
              <w:rPr>
                <w:rFonts w:ascii="Calibri" w:eastAsia="Times New Roman" w:hAnsi="Calibri" w:cs="Calibri"/>
                <w:b/>
                <w:bCs/>
                <w:color w:val="1F1F1F"/>
                <w:lang w:val="es-ES_tradnl" w:eastAsia="es-CO"/>
              </w:rPr>
              <w:t>Costo de error</w:t>
            </w:r>
          </w:p>
        </w:tc>
        <w:tc>
          <w:tcPr>
            <w:tcW w:w="3400" w:type="dxa"/>
            <w:tcBorders>
              <w:top w:val="nil"/>
              <w:left w:val="nil"/>
              <w:bottom w:val="single" w:sz="8" w:space="0" w:color="000000"/>
              <w:right w:val="single" w:sz="8" w:space="0" w:color="000000"/>
            </w:tcBorders>
            <w:vAlign w:val="center"/>
            <w:hideMark/>
          </w:tcPr>
          <w:p w14:paraId="11BA3D64" w14:textId="77777777"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Muy alto (se detecta tarde).</w:t>
            </w:r>
          </w:p>
        </w:tc>
        <w:tc>
          <w:tcPr>
            <w:tcW w:w="4780" w:type="dxa"/>
            <w:tcBorders>
              <w:top w:val="nil"/>
              <w:left w:val="nil"/>
              <w:bottom w:val="single" w:sz="8" w:space="0" w:color="000000"/>
              <w:right w:val="single" w:sz="8" w:space="0" w:color="000000"/>
            </w:tcBorders>
            <w:vAlign w:val="center"/>
            <w:hideMark/>
          </w:tcPr>
          <w:p w14:paraId="30D1EF35" w14:textId="77777777"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Bajo (se detecta en horas o días).</w:t>
            </w:r>
          </w:p>
        </w:tc>
      </w:tr>
      <w:tr w:rsidR="003336A2" w:rsidRPr="003336A2" w14:paraId="660654ED" w14:textId="77777777" w:rsidTr="003336A2">
        <w:trPr>
          <w:trHeight w:val="300"/>
        </w:trPr>
        <w:tc>
          <w:tcPr>
            <w:tcW w:w="1980" w:type="dxa"/>
            <w:tcBorders>
              <w:top w:val="nil"/>
              <w:left w:val="single" w:sz="8" w:space="0" w:color="000000"/>
              <w:bottom w:val="single" w:sz="8" w:space="0" w:color="000000"/>
              <w:right w:val="single" w:sz="8" w:space="0" w:color="000000"/>
            </w:tcBorders>
            <w:vAlign w:val="center"/>
            <w:hideMark/>
          </w:tcPr>
          <w:p w14:paraId="2B9789ED" w14:textId="77777777" w:rsidR="003336A2" w:rsidRPr="001B3D30" w:rsidRDefault="003336A2" w:rsidP="003336A2">
            <w:pPr>
              <w:rPr>
                <w:rFonts w:ascii="Calibri" w:eastAsia="Times New Roman" w:hAnsi="Calibri" w:cs="Calibri"/>
                <w:b/>
                <w:bCs/>
                <w:color w:val="1F1F1F"/>
                <w:lang w:val="es-ES_tradnl" w:eastAsia="es-CO"/>
              </w:rPr>
            </w:pPr>
            <w:r w:rsidRPr="001B3D30">
              <w:rPr>
                <w:rFonts w:ascii="Calibri" w:eastAsia="Times New Roman" w:hAnsi="Calibri" w:cs="Calibri"/>
                <w:b/>
                <w:bCs/>
                <w:color w:val="1F1F1F"/>
                <w:lang w:val="es-ES_tradnl" w:eastAsia="es-CO"/>
              </w:rPr>
              <w:t>Automatización</w:t>
            </w:r>
          </w:p>
        </w:tc>
        <w:tc>
          <w:tcPr>
            <w:tcW w:w="3400" w:type="dxa"/>
            <w:tcBorders>
              <w:top w:val="nil"/>
              <w:left w:val="nil"/>
              <w:bottom w:val="single" w:sz="8" w:space="0" w:color="000000"/>
              <w:right w:val="single" w:sz="8" w:space="0" w:color="000000"/>
            </w:tcBorders>
            <w:vAlign w:val="center"/>
            <w:hideMark/>
          </w:tcPr>
          <w:p w14:paraId="6F931440" w14:textId="77777777"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Opcional / Secundaria.</w:t>
            </w:r>
          </w:p>
        </w:tc>
        <w:tc>
          <w:tcPr>
            <w:tcW w:w="4780" w:type="dxa"/>
            <w:tcBorders>
              <w:top w:val="nil"/>
              <w:left w:val="nil"/>
              <w:bottom w:val="single" w:sz="8" w:space="0" w:color="000000"/>
              <w:right w:val="single" w:sz="8" w:space="0" w:color="000000"/>
            </w:tcBorders>
            <w:vAlign w:val="center"/>
            <w:hideMark/>
          </w:tcPr>
          <w:p w14:paraId="787CC7B5" w14:textId="77777777"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Crítica y fundamental (DevOps).</w:t>
            </w:r>
          </w:p>
        </w:tc>
      </w:tr>
    </w:tbl>
    <w:p w14:paraId="297E19A2" w14:textId="65AA27D4" w:rsidR="00017FC9" w:rsidRDefault="00017FC9" w:rsidP="003336A2">
      <w:pPr>
        <w:pStyle w:val="NormalWeb"/>
        <w:spacing w:before="0" w:beforeAutospacing="0" w:after="0" w:afterAutospacing="0" w:line="360" w:lineRule="auto"/>
        <w:ind w:left="720"/>
        <w:rPr>
          <w:rFonts w:ascii="Calibri" w:hAnsi="Calibri" w:cs="Calibri"/>
          <w:b/>
          <w:bCs/>
          <w:sz w:val="22"/>
          <w:szCs w:val="22"/>
        </w:rPr>
      </w:pPr>
    </w:p>
    <w:p w14:paraId="4BC6D0E6" w14:textId="77777777" w:rsidR="00017FC9" w:rsidRDefault="00017FC9" w:rsidP="003336A2">
      <w:pPr>
        <w:pStyle w:val="NormalWeb"/>
        <w:spacing w:before="0" w:beforeAutospacing="0" w:after="0" w:afterAutospacing="0" w:line="360" w:lineRule="auto"/>
        <w:ind w:left="720"/>
        <w:rPr>
          <w:rFonts w:ascii="Calibri" w:hAnsi="Calibri" w:cs="Calibri"/>
          <w:b/>
          <w:bCs/>
          <w:sz w:val="22"/>
          <w:szCs w:val="22"/>
        </w:rPr>
      </w:pPr>
    </w:p>
    <w:p w14:paraId="334590BF" w14:textId="212D1541" w:rsidR="0092245B" w:rsidRPr="002014F3" w:rsidRDefault="0092245B" w:rsidP="006B3016">
      <w:pPr>
        <w:pStyle w:val="Prrafodelista"/>
        <w:numPr>
          <w:ilvl w:val="1"/>
          <w:numId w:val="15"/>
        </w:numPr>
        <w:ind w:left="426"/>
        <w:jc w:val="center"/>
        <w:outlineLvl w:val="0"/>
        <w:rPr>
          <w:rFonts w:ascii="Calibri" w:eastAsia="Times New Roman" w:hAnsi="Calibri" w:cs="Calibri"/>
          <w:b/>
          <w:bCs/>
        </w:rPr>
      </w:pPr>
      <w:bookmarkStart w:id="49" w:name="_Toc222957585"/>
      <w:r w:rsidRPr="002014F3">
        <w:rPr>
          <w:rFonts w:ascii="Calibri" w:eastAsia="Times New Roman" w:hAnsi="Calibri" w:cs="Calibri"/>
          <w:b/>
          <w:bCs/>
        </w:rPr>
        <w:t xml:space="preserve">Disciplinas de </w:t>
      </w:r>
      <w:r w:rsidR="005E4F88" w:rsidRPr="002014F3">
        <w:rPr>
          <w:rFonts w:ascii="Calibri" w:eastAsia="Times New Roman" w:hAnsi="Calibri" w:cs="Calibri"/>
          <w:b/>
          <w:bCs/>
        </w:rPr>
        <w:t xml:space="preserve">calidad de </w:t>
      </w:r>
      <w:r w:rsidR="005E4F88" w:rsidRPr="005E4F88">
        <w:rPr>
          <w:rFonts w:ascii="Calibri" w:eastAsia="Times New Roman" w:hAnsi="Calibri" w:cs="Calibri"/>
          <w:b/>
          <w:bCs/>
          <w:i/>
          <w:iCs/>
        </w:rPr>
        <w:t>software</w:t>
      </w:r>
      <w:bookmarkEnd w:id="49"/>
    </w:p>
    <w:p w14:paraId="515FA64E" w14:textId="6758FE89" w:rsidR="005E4F88" w:rsidRDefault="00DE3DA2" w:rsidP="00DE3DA2">
      <w:pPr>
        <w:pStyle w:val="NormalWeb"/>
        <w:spacing w:line="360" w:lineRule="auto"/>
        <w:jc w:val="center"/>
        <w:rPr>
          <w:rFonts w:ascii="Calibri" w:hAnsi="Calibri" w:cs="Calibri"/>
          <w:sz w:val="22"/>
          <w:szCs w:val="22"/>
        </w:rPr>
      </w:pPr>
      <w:commentRangeStart w:id="50"/>
      <w:r w:rsidRPr="00DE3DA2">
        <w:rPr>
          <w:rFonts w:ascii="Calibri" w:hAnsi="Calibri" w:cs="Calibri"/>
          <w:noProof/>
          <w:sz w:val="22"/>
          <w:szCs w:val="22"/>
        </w:rPr>
        <w:drawing>
          <wp:inline distT="0" distB="0" distL="0" distR="0" wp14:anchorId="4FCBB72D" wp14:editId="2CC72655">
            <wp:extent cx="2180905" cy="18669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89654" cy="1874390"/>
                    </a:xfrm>
                    <a:prstGeom prst="rect">
                      <a:avLst/>
                    </a:prstGeom>
                  </pic:spPr>
                </pic:pic>
              </a:graphicData>
            </a:graphic>
          </wp:inline>
        </w:drawing>
      </w:r>
      <w:commentRangeEnd w:id="50"/>
      <w:r>
        <w:rPr>
          <w:rStyle w:val="Refdecomentario"/>
          <w:rFonts w:ascii="Arial" w:eastAsia="Arial" w:hAnsi="Arial" w:cs="Arial"/>
        </w:rPr>
        <w:commentReference w:id="50"/>
      </w:r>
    </w:p>
    <w:p w14:paraId="0A1E5378" w14:textId="753A1C61" w:rsidR="003336A2" w:rsidRDefault="005E4F88" w:rsidP="004A54BD">
      <w:pPr>
        <w:pStyle w:val="NormalWeb"/>
        <w:spacing w:line="360" w:lineRule="auto"/>
        <w:rPr>
          <w:rFonts w:ascii="Calibri" w:hAnsi="Calibri" w:cs="Calibri"/>
          <w:sz w:val="22"/>
          <w:szCs w:val="22"/>
        </w:rPr>
      </w:pPr>
      <w:r>
        <w:rPr>
          <w:rFonts w:ascii="Calibri" w:hAnsi="Calibri" w:cs="Calibri"/>
          <w:sz w:val="22"/>
          <w:szCs w:val="22"/>
        </w:rPr>
        <w:t>S</w:t>
      </w:r>
      <w:r w:rsidR="004A54BD" w:rsidRPr="004A54BD">
        <w:rPr>
          <w:rFonts w:ascii="Calibri" w:hAnsi="Calibri" w:cs="Calibri"/>
          <w:sz w:val="22"/>
          <w:szCs w:val="22"/>
        </w:rPr>
        <w:t xml:space="preserve">on el conjunto de áreas de conocimiento, prácticas y procesos estandarizados que aseguran que un producto de </w:t>
      </w:r>
      <w:r w:rsidR="004A54BD" w:rsidRPr="000A7B39">
        <w:rPr>
          <w:rFonts w:ascii="Calibri" w:hAnsi="Calibri" w:cs="Calibri"/>
          <w:i/>
          <w:iCs/>
          <w:sz w:val="22"/>
          <w:szCs w:val="22"/>
        </w:rPr>
        <w:t>software</w:t>
      </w:r>
      <w:r w:rsidR="004A54BD" w:rsidRPr="004A54BD">
        <w:rPr>
          <w:rFonts w:ascii="Calibri" w:hAnsi="Calibri" w:cs="Calibri"/>
          <w:sz w:val="22"/>
          <w:szCs w:val="22"/>
        </w:rPr>
        <w:t xml:space="preserve"> no solo funcione, sino que sea confiable, eficiente y fácil de mantener.</w:t>
      </w:r>
      <w:r w:rsidR="004A54BD">
        <w:rPr>
          <w:rFonts w:ascii="Calibri" w:hAnsi="Calibri" w:cs="Calibri"/>
          <w:sz w:val="22"/>
          <w:szCs w:val="22"/>
        </w:rPr>
        <w:t xml:space="preserve"> </w:t>
      </w:r>
    </w:p>
    <w:p w14:paraId="46E1A241" w14:textId="57A20C69" w:rsidR="004A54BD" w:rsidRPr="004A54BD" w:rsidRDefault="004A54BD" w:rsidP="006B3016">
      <w:pPr>
        <w:pStyle w:val="NormalWeb"/>
        <w:numPr>
          <w:ilvl w:val="1"/>
          <w:numId w:val="58"/>
        </w:numPr>
        <w:spacing w:before="0" w:beforeAutospacing="0" w:after="0" w:afterAutospacing="0" w:line="360" w:lineRule="auto"/>
        <w:outlineLvl w:val="1"/>
        <w:rPr>
          <w:rFonts w:ascii="Calibri" w:hAnsi="Calibri" w:cs="Calibri"/>
          <w:b/>
          <w:bCs/>
          <w:sz w:val="22"/>
          <w:szCs w:val="22"/>
        </w:rPr>
      </w:pPr>
      <w:bookmarkStart w:id="51" w:name="_Toc222957586"/>
      <w:r w:rsidRPr="004A54BD">
        <w:rPr>
          <w:rFonts w:ascii="Calibri" w:hAnsi="Calibri" w:cs="Calibri"/>
          <w:b/>
          <w:bCs/>
          <w:sz w:val="22"/>
          <w:szCs w:val="22"/>
        </w:rPr>
        <w:t>Personal Software Process (PSP)</w:t>
      </w:r>
      <w:bookmarkEnd w:id="51"/>
      <w:r w:rsidRPr="004A54BD">
        <w:rPr>
          <w:rFonts w:ascii="Calibri" w:hAnsi="Calibri" w:cs="Calibri"/>
          <w:b/>
          <w:bCs/>
          <w:sz w:val="22"/>
          <w:szCs w:val="22"/>
        </w:rPr>
        <w:t xml:space="preserve"> </w:t>
      </w:r>
    </w:p>
    <w:p w14:paraId="529370EC" w14:textId="77777777" w:rsidR="000A7B39" w:rsidRDefault="00464D0A" w:rsidP="000A7B39">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E</w:t>
      </w:r>
      <w:r w:rsidR="004A54BD" w:rsidRPr="004A54BD">
        <w:rPr>
          <w:rFonts w:ascii="Calibri" w:hAnsi="Calibri" w:cs="Calibri"/>
          <w:sz w:val="22"/>
          <w:szCs w:val="22"/>
        </w:rPr>
        <w:t xml:space="preserve">s un modelo de desarrollo diseñado para ayudar a los ingenieros de </w:t>
      </w:r>
      <w:r w:rsidR="004A54BD" w:rsidRPr="000A7B39">
        <w:rPr>
          <w:rFonts w:ascii="Calibri" w:hAnsi="Calibri" w:cs="Calibri"/>
          <w:i/>
          <w:iCs/>
          <w:sz w:val="22"/>
          <w:szCs w:val="22"/>
        </w:rPr>
        <w:t>software</w:t>
      </w:r>
      <w:r w:rsidR="004A54BD" w:rsidRPr="004A54BD">
        <w:rPr>
          <w:rFonts w:ascii="Calibri" w:hAnsi="Calibri" w:cs="Calibri"/>
          <w:sz w:val="22"/>
          <w:szCs w:val="22"/>
        </w:rPr>
        <w:t xml:space="preserve"> a organizar su trabajo individual, mejorar su productividad y garantizar la calidad de los productos que entregan. Fue creado por Watts </w:t>
      </w:r>
      <w:r w:rsidR="004A54BD" w:rsidRPr="004A54BD">
        <w:rPr>
          <w:rFonts w:ascii="Calibri" w:hAnsi="Calibri" w:cs="Calibri"/>
          <w:sz w:val="22"/>
          <w:szCs w:val="22"/>
        </w:rPr>
        <w:lastRenderedPageBreak/>
        <w:t>Humphrey con la idea de llevar la disciplina del modelo organizacional CMMI al nivel del programador individual.</w:t>
      </w:r>
    </w:p>
    <w:p w14:paraId="63FBBBCC" w14:textId="77777777" w:rsidR="000A7B39" w:rsidRDefault="000A7B39" w:rsidP="000A7B39">
      <w:pPr>
        <w:pStyle w:val="NormalWeb"/>
        <w:spacing w:before="0" w:beforeAutospacing="0" w:after="0" w:afterAutospacing="0" w:line="360" w:lineRule="auto"/>
        <w:rPr>
          <w:rFonts w:ascii="Calibri" w:hAnsi="Calibri" w:cs="Calibri"/>
          <w:sz w:val="22"/>
          <w:szCs w:val="22"/>
        </w:rPr>
      </w:pPr>
    </w:p>
    <w:p w14:paraId="400459E3" w14:textId="7D5FEC5E" w:rsidR="004A54BD" w:rsidRPr="004A54BD" w:rsidRDefault="004A54BD" w:rsidP="006B3016">
      <w:pPr>
        <w:pStyle w:val="NormalWeb"/>
        <w:numPr>
          <w:ilvl w:val="0"/>
          <w:numId w:val="56"/>
        </w:numPr>
        <w:spacing w:before="0" w:beforeAutospacing="0" w:after="0" w:afterAutospacing="0" w:line="360" w:lineRule="auto"/>
        <w:rPr>
          <w:rFonts w:ascii="Calibri" w:hAnsi="Calibri" w:cs="Calibri"/>
          <w:b/>
          <w:bCs/>
          <w:sz w:val="22"/>
          <w:szCs w:val="22"/>
        </w:rPr>
      </w:pPr>
      <w:r w:rsidRPr="004A54BD">
        <w:rPr>
          <w:rFonts w:ascii="Calibri" w:hAnsi="Calibri" w:cs="Calibri"/>
          <w:b/>
          <w:bCs/>
          <w:sz w:val="22"/>
          <w:szCs w:val="22"/>
        </w:rPr>
        <w:t>Principios del PSP</w:t>
      </w:r>
    </w:p>
    <w:p w14:paraId="01F9424B" w14:textId="77777777" w:rsidR="004A54BD" w:rsidRPr="004A54BD" w:rsidRDefault="004A54BD" w:rsidP="000A7B39">
      <w:pPr>
        <w:pStyle w:val="NormalWeb"/>
        <w:spacing w:line="360" w:lineRule="auto"/>
        <w:rPr>
          <w:rFonts w:ascii="Calibri" w:hAnsi="Calibri" w:cs="Calibri"/>
          <w:sz w:val="22"/>
          <w:szCs w:val="22"/>
        </w:rPr>
      </w:pPr>
      <w:r w:rsidRPr="004A54BD">
        <w:rPr>
          <w:rFonts w:ascii="Calibri" w:hAnsi="Calibri" w:cs="Calibri"/>
          <w:sz w:val="22"/>
          <w:szCs w:val="22"/>
        </w:rPr>
        <w:t xml:space="preserve">El PSP se basa en la premisa de que la calidad de un sistema de </w:t>
      </w:r>
      <w:r w:rsidRPr="0016251C">
        <w:rPr>
          <w:rFonts w:ascii="Calibri" w:hAnsi="Calibri" w:cs="Calibri"/>
          <w:i/>
          <w:iCs/>
          <w:sz w:val="22"/>
          <w:szCs w:val="22"/>
        </w:rPr>
        <w:t>software</w:t>
      </w:r>
      <w:r w:rsidRPr="004A54BD">
        <w:rPr>
          <w:rFonts w:ascii="Calibri" w:hAnsi="Calibri" w:cs="Calibri"/>
          <w:sz w:val="22"/>
          <w:szCs w:val="22"/>
        </w:rPr>
        <w:t xml:space="preserve"> depende de la calidad del trabajo de cada uno de los ingenieros que lo integran. Sus principios </w:t>
      </w:r>
      <w:commentRangeStart w:id="52"/>
      <w:r w:rsidRPr="004A54BD">
        <w:rPr>
          <w:rFonts w:ascii="Calibri" w:hAnsi="Calibri" w:cs="Calibri"/>
          <w:sz w:val="22"/>
          <w:szCs w:val="22"/>
        </w:rPr>
        <w:t>fundamentales son:</w:t>
      </w:r>
      <w:commentRangeEnd w:id="52"/>
      <w:r w:rsidR="004E6C74">
        <w:rPr>
          <w:rStyle w:val="Refdecomentario"/>
          <w:rFonts w:ascii="Arial" w:eastAsia="Arial" w:hAnsi="Arial" w:cs="Arial"/>
        </w:rPr>
        <w:commentReference w:id="52"/>
      </w:r>
    </w:p>
    <w:p w14:paraId="1D747078" w14:textId="3CCDD586" w:rsidR="004A54BD" w:rsidRDefault="0016251C" w:rsidP="006B3016">
      <w:pPr>
        <w:pStyle w:val="NormalWeb"/>
        <w:numPr>
          <w:ilvl w:val="0"/>
          <w:numId w:val="59"/>
        </w:numPr>
        <w:spacing w:line="360" w:lineRule="auto"/>
        <w:rPr>
          <w:rFonts w:ascii="Calibri" w:hAnsi="Calibri" w:cs="Calibri"/>
          <w:sz w:val="22"/>
          <w:szCs w:val="22"/>
        </w:rPr>
      </w:pPr>
      <w:r w:rsidRPr="0016251C">
        <w:rPr>
          <w:rFonts w:ascii="Calibri" w:hAnsi="Calibri" w:cs="Calibri"/>
          <w:b/>
          <w:bCs/>
          <w:sz w:val="22"/>
          <w:szCs w:val="22"/>
        </w:rPr>
        <w:t>Responsabilidad personal</w:t>
      </w:r>
      <w:r>
        <w:rPr>
          <w:rFonts w:ascii="Calibri" w:hAnsi="Calibri" w:cs="Calibri"/>
          <w:b/>
          <w:bCs/>
          <w:sz w:val="22"/>
          <w:szCs w:val="22"/>
        </w:rPr>
        <w:t>.</w:t>
      </w:r>
      <w:r w:rsidRPr="0016251C">
        <w:rPr>
          <w:rFonts w:ascii="Calibri" w:hAnsi="Calibri" w:cs="Calibri"/>
          <w:b/>
          <w:bCs/>
          <w:sz w:val="22"/>
          <w:szCs w:val="22"/>
        </w:rPr>
        <w:t xml:space="preserve"> </w:t>
      </w:r>
      <w:r w:rsidR="004A54BD" w:rsidRPr="004A54BD">
        <w:rPr>
          <w:rFonts w:ascii="Calibri" w:hAnsi="Calibri" w:cs="Calibri"/>
          <w:sz w:val="22"/>
          <w:szCs w:val="22"/>
        </w:rPr>
        <w:t>Cada desarrollador es responsable de la calidad de su código.</w:t>
      </w:r>
    </w:p>
    <w:p w14:paraId="38C1A4B7" w14:textId="74EC519A" w:rsidR="004A54BD" w:rsidRDefault="0016251C" w:rsidP="006B3016">
      <w:pPr>
        <w:pStyle w:val="NormalWeb"/>
        <w:numPr>
          <w:ilvl w:val="0"/>
          <w:numId w:val="59"/>
        </w:numPr>
        <w:spacing w:line="360" w:lineRule="auto"/>
        <w:rPr>
          <w:rFonts w:ascii="Calibri" w:hAnsi="Calibri" w:cs="Calibri"/>
          <w:sz w:val="22"/>
          <w:szCs w:val="22"/>
        </w:rPr>
      </w:pPr>
      <w:r w:rsidRPr="0016251C">
        <w:rPr>
          <w:rFonts w:ascii="Calibri" w:hAnsi="Calibri" w:cs="Calibri"/>
          <w:b/>
          <w:bCs/>
          <w:sz w:val="22"/>
          <w:szCs w:val="22"/>
        </w:rPr>
        <w:t>Mejora continua</w:t>
      </w:r>
      <w:r>
        <w:rPr>
          <w:rFonts w:ascii="Calibri" w:hAnsi="Calibri" w:cs="Calibri"/>
          <w:b/>
          <w:bCs/>
          <w:sz w:val="22"/>
          <w:szCs w:val="22"/>
        </w:rPr>
        <w:t xml:space="preserve">. </w:t>
      </w:r>
      <w:r w:rsidR="004A54BD" w:rsidRPr="004A54BD">
        <w:rPr>
          <w:rFonts w:ascii="Calibri" w:hAnsi="Calibri" w:cs="Calibri"/>
          <w:sz w:val="22"/>
          <w:szCs w:val="22"/>
        </w:rPr>
        <w:t>Para mejorar, un profesional debe planificar su trabajo, medir su desempeño y actuar según los resultados.</w:t>
      </w:r>
    </w:p>
    <w:p w14:paraId="454BEAB1" w14:textId="046A988E" w:rsidR="004A54BD" w:rsidRDefault="0016251C" w:rsidP="006B3016">
      <w:pPr>
        <w:pStyle w:val="NormalWeb"/>
        <w:numPr>
          <w:ilvl w:val="0"/>
          <w:numId w:val="59"/>
        </w:numPr>
        <w:spacing w:before="0" w:beforeAutospacing="0" w:after="0" w:afterAutospacing="0" w:line="360" w:lineRule="auto"/>
        <w:rPr>
          <w:rFonts w:ascii="Calibri" w:hAnsi="Calibri" w:cs="Calibri"/>
          <w:sz w:val="22"/>
          <w:szCs w:val="22"/>
        </w:rPr>
      </w:pPr>
      <w:r w:rsidRPr="0016251C">
        <w:rPr>
          <w:rFonts w:ascii="Calibri" w:hAnsi="Calibri" w:cs="Calibri"/>
          <w:b/>
          <w:bCs/>
          <w:sz w:val="22"/>
          <w:szCs w:val="22"/>
        </w:rPr>
        <w:t>Análisis de datos</w:t>
      </w:r>
      <w:r>
        <w:rPr>
          <w:rFonts w:ascii="Calibri" w:hAnsi="Calibri" w:cs="Calibri"/>
          <w:b/>
          <w:bCs/>
          <w:sz w:val="22"/>
          <w:szCs w:val="22"/>
        </w:rPr>
        <w:t>.</w:t>
      </w:r>
      <w:r w:rsidRPr="0016251C">
        <w:rPr>
          <w:rFonts w:ascii="Calibri" w:hAnsi="Calibri" w:cs="Calibri"/>
          <w:b/>
          <w:bCs/>
          <w:sz w:val="22"/>
          <w:szCs w:val="22"/>
        </w:rPr>
        <w:t xml:space="preserve"> </w:t>
      </w:r>
      <w:r w:rsidR="004A54BD" w:rsidRPr="004A54BD">
        <w:rPr>
          <w:rFonts w:ascii="Calibri" w:hAnsi="Calibri" w:cs="Calibri"/>
          <w:sz w:val="22"/>
          <w:szCs w:val="22"/>
        </w:rPr>
        <w:t>El uso de datos históricos personales es la única forma confiable de estimar tiempos y predecir errores en futuros proyectos.</w:t>
      </w:r>
    </w:p>
    <w:p w14:paraId="7EBD1158" w14:textId="18FADE6B" w:rsidR="00DD0541" w:rsidRDefault="0016251C" w:rsidP="006B3016">
      <w:pPr>
        <w:pStyle w:val="NormalWeb"/>
        <w:numPr>
          <w:ilvl w:val="0"/>
          <w:numId w:val="59"/>
        </w:numPr>
        <w:spacing w:before="0" w:beforeAutospacing="0" w:after="0" w:afterAutospacing="0" w:line="360" w:lineRule="auto"/>
        <w:rPr>
          <w:rFonts w:ascii="Calibri" w:hAnsi="Calibri" w:cs="Calibri"/>
          <w:sz w:val="22"/>
          <w:szCs w:val="22"/>
        </w:rPr>
      </w:pPr>
      <w:r w:rsidRPr="0016251C">
        <w:rPr>
          <w:rFonts w:ascii="Calibri" w:hAnsi="Calibri" w:cs="Calibri"/>
          <w:b/>
          <w:bCs/>
          <w:sz w:val="22"/>
          <w:szCs w:val="22"/>
        </w:rPr>
        <w:t>Enfoque en la calidad</w:t>
      </w:r>
      <w:r>
        <w:rPr>
          <w:rFonts w:ascii="Calibri" w:hAnsi="Calibri" w:cs="Calibri"/>
          <w:b/>
          <w:bCs/>
          <w:sz w:val="22"/>
          <w:szCs w:val="22"/>
        </w:rPr>
        <w:t>.</w:t>
      </w:r>
      <w:r w:rsidRPr="0016251C">
        <w:rPr>
          <w:rFonts w:ascii="Calibri" w:hAnsi="Calibri" w:cs="Calibri"/>
          <w:b/>
          <w:bCs/>
          <w:sz w:val="22"/>
          <w:szCs w:val="22"/>
        </w:rPr>
        <w:t xml:space="preserve"> </w:t>
      </w:r>
      <w:r w:rsidR="004A54BD" w:rsidRPr="00DD0541">
        <w:rPr>
          <w:rFonts w:ascii="Calibri" w:hAnsi="Calibri" w:cs="Calibri"/>
          <w:sz w:val="22"/>
          <w:szCs w:val="22"/>
        </w:rPr>
        <w:t>Es mucho más eficiente encontrar y corregir errores en las etapas iniciales (diseño y codificación) que durante las pruebas finales.</w:t>
      </w:r>
    </w:p>
    <w:p w14:paraId="6B337E5E" w14:textId="3336AF94" w:rsidR="004E6C74" w:rsidRDefault="004E6C74" w:rsidP="004E6C74">
      <w:pPr>
        <w:pStyle w:val="NormalWeb"/>
        <w:spacing w:before="0" w:beforeAutospacing="0" w:after="0" w:afterAutospacing="0" w:line="360" w:lineRule="auto"/>
        <w:rPr>
          <w:rFonts w:ascii="Calibri" w:hAnsi="Calibri" w:cs="Calibri"/>
          <w:sz w:val="22"/>
          <w:szCs w:val="22"/>
        </w:rPr>
      </w:pPr>
    </w:p>
    <w:p w14:paraId="53FA845A" w14:textId="77777777" w:rsidR="00C43F79" w:rsidRPr="00DD0541" w:rsidRDefault="00C43F79" w:rsidP="004E6C74">
      <w:pPr>
        <w:pStyle w:val="NormalWeb"/>
        <w:spacing w:before="0" w:beforeAutospacing="0" w:after="0" w:afterAutospacing="0" w:line="360" w:lineRule="auto"/>
        <w:rPr>
          <w:rFonts w:ascii="Calibri" w:hAnsi="Calibri" w:cs="Calibri"/>
          <w:sz w:val="22"/>
          <w:szCs w:val="22"/>
        </w:rPr>
      </w:pPr>
    </w:p>
    <w:p w14:paraId="2088FF28" w14:textId="77777777" w:rsidR="004A54BD" w:rsidRDefault="004A54BD" w:rsidP="006B3016">
      <w:pPr>
        <w:pStyle w:val="NormalWeb"/>
        <w:numPr>
          <w:ilvl w:val="0"/>
          <w:numId w:val="56"/>
        </w:numPr>
        <w:spacing w:before="0" w:beforeAutospacing="0" w:after="0" w:afterAutospacing="0" w:line="360" w:lineRule="auto"/>
        <w:rPr>
          <w:rFonts w:ascii="Calibri" w:hAnsi="Calibri" w:cs="Calibri"/>
          <w:b/>
          <w:bCs/>
          <w:sz w:val="22"/>
          <w:szCs w:val="22"/>
        </w:rPr>
      </w:pPr>
      <w:r w:rsidRPr="004A54BD">
        <w:rPr>
          <w:rFonts w:ascii="Calibri" w:hAnsi="Calibri" w:cs="Calibri"/>
          <w:b/>
          <w:bCs/>
          <w:sz w:val="22"/>
          <w:szCs w:val="22"/>
        </w:rPr>
        <w:t>Niveles de PSP</w:t>
      </w:r>
    </w:p>
    <w:p w14:paraId="3DAF8B22" w14:textId="7C8E8D41" w:rsidR="004A54BD" w:rsidRDefault="004A54BD" w:rsidP="00C43F79">
      <w:pPr>
        <w:pStyle w:val="NormalWeb"/>
        <w:spacing w:before="0" w:beforeAutospacing="0" w:after="0" w:afterAutospacing="0" w:line="360" w:lineRule="auto"/>
        <w:rPr>
          <w:rFonts w:ascii="Calibri" w:hAnsi="Calibri" w:cs="Calibri"/>
          <w:sz w:val="22"/>
          <w:szCs w:val="22"/>
        </w:rPr>
      </w:pPr>
      <w:r w:rsidRPr="004A54BD">
        <w:rPr>
          <w:rFonts w:ascii="Calibri" w:hAnsi="Calibri" w:cs="Calibri"/>
          <w:sz w:val="22"/>
          <w:szCs w:val="22"/>
        </w:rPr>
        <w:t>El proceso se introduce de forma gradual a través de diferentes niveles, permitiendo que el desarrollador adopte la disciplina paso a paso</w:t>
      </w:r>
      <w:r w:rsidR="003030C2">
        <w:rPr>
          <w:rFonts w:ascii="Calibri" w:hAnsi="Calibri" w:cs="Calibri"/>
          <w:sz w:val="22"/>
          <w:szCs w:val="22"/>
        </w:rPr>
        <w:t>, la cual se explica a continuación</w:t>
      </w:r>
      <w:r w:rsidRPr="004A54BD">
        <w:rPr>
          <w:rFonts w:ascii="Calibri" w:hAnsi="Calibri" w:cs="Calibri"/>
          <w:sz w:val="22"/>
          <w:szCs w:val="22"/>
        </w:rPr>
        <w:t>:</w:t>
      </w:r>
    </w:p>
    <w:p w14:paraId="0CDDC762" w14:textId="3126F3EC" w:rsidR="00C43F79" w:rsidRPr="004A54BD" w:rsidRDefault="002A36FD" w:rsidP="00C43F79">
      <w:pPr>
        <w:pStyle w:val="NormalWeb"/>
        <w:spacing w:before="0" w:beforeAutospacing="0" w:after="0" w:afterAutospacing="0" w:line="360" w:lineRule="auto"/>
        <w:rPr>
          <w:rFonts w:ascii="Calibri" w:hAnsi="Calibri" w:cs="Calibri"/>
          <w:sz w:val="22"/>
          <w:szCs w:val="22"/>
        </w:rPr>
      </w:pPr>
      <w:r w:rsidRPr="001B3D30">
        <w:rPr>
          <w:rFonts w:ascii="Calibri" w:hAnsi="Calibri" w:cs="Calibri"/>
          <w:b/>
          <w:bCs/>
          <w:sz w:val="22"/>
          <w:szCs w:val="22"/>
        </w:rPr>
        <w:t>Tabla 1</w:t>
      </w:r>
      <w:r>
        <w:rPr>
          <w:rFonts w:ascii="Calibri" w:hAnsi="Calibri" w:cs="Calibri"/>
          <w:b/>
          <w:bCs/>
          <w:sz w:val="22"/>
          <w:szCs w:val="22"/>
        </w:rPr>
        <w:t>3</w:t>
      </w:r>
      <w:r w:rsidRPr="001B3D30">
        <w:rPr>
          <w:rFonts w:ascii="Calibri" w:hAnsi="Calibri" w:cs="Calibri"/>
          <w:b/>
          <w:bCs/>
          <w:sz w:val="22"/>
          <w:szCs w:val="22"/>
        </w:rPr>
        <w:t>.</w:t>
      </w:r>
      <w:r>
        <w:rPr>
          <w:rFonts w:ascii="Calibri" w:hAnsi="Calibri" w:cs="Calibri"/>
          <w:sz w:val="22"/>
          <w:szCs w:val="22"/>
        </w:rPr>
        <w:t xml:space="preserve"> </w:t>
      </w:r>
      <w:r>
        <w:rPr>
          <w:rFonts w:ascii="Calibri" w:hAnsi="Calibri" w:cs="Calibri"/>
          <w:i/>
          <w:iCs/>
          <w:sz w:val="22"/>
          <w:szCs w:val="22"/>
        </w:rPr>
        <w:t>Niveles PSP</w:t>
      </w:r>
    </w:p>
    <w:tbl>
      <w:tblPr>
        <w:tblW w:w="8640" w:type="dxa"/>
        <w:jc w:val="center"/>
        <w:tblCellMar>
          <w:left w:w="70" w:type="dxa"/>
          <w:right w:w="70" w:type="dxa"/>
        </w:tblCellMar>
        <w:tblLook w:val="04A0" w:firstRow="1" w:lastRow="0" w:firstColumn="1" w:lastColumn="0" w:noHBand="0" w:noVBand="1"/>
      </w:tblPr>
      <w:tblGrid>
        <w:gridCol w:w="1400"/>
        <w:gridCol w:w="2120"/>
        <w:gridCol w:w="5120"/>
      </w:tblGrid>
      <w:tr w:rsidR="004A54BD" w:rsidRPr="004A54BD" w14:paraId="11921915" w14:textId="77777777" w:rsidTr="004A54BD">
        <w:trPr>
          <w:trHeight w:val="300"/>
          <w:jc w:val="center"/>
        </w:trPr>
        <w:tc>
          <w:tcPr>
            <w:tcW w:w="1400" w:type="dxa"/>
            <w:tcBorders>
              <w:top w:val="single" w:sz="8" w:space="0" w:color="000000"/>
              <w:left w:val="single" w:sz="8" w:space="0" w:color="000000"/>
              <w:bottom w:val="single" w:sz="8" w:space="0" w:color="000000"/>
              <w:right w:val="single" w:sz="8" w:space="0" w:color="000000"/>
            </w:tcBorders>
            <w:shd w:val="clear" w:color="000000" w:fill="000000"/>
            <w:vAlign w:val="center"/>
            <w:hideMark/>
          </w:tcPr>
          <w:p w14:paraId="1279595E" w14:textId="77777777" w:rsidR="004A54BD" w:rsidRPr="004A54BD" w:rsidRDefault="004A54BD" w:rsidP="004A54BD">
            <w:pPr>
              <w:jc w:val="center"/>
              <w:rPr>
                <w:rFonts w:ascii="Calibri" w:eastAsia="Times New Roman" w:hAnsi="Calibri" w:cs="Calibri"/>
                <w:b/>
                <w:bCs/>
                <w:color w:val="FFFFFF"/>
                <w:lang w:eastAsia="es-CO"/>
              </w:rPr>
            </w:pPr>
            <w:r w:rsidRPr="004A54BD">
              <w:rPr>
                <w:rFonts w:ascii="Calibri" w:eastAsia="Times New Roman" w:hAnsi="Calibri" w:cs="Calibri"/>
                <w:b/>
                <w:bCs/>
                <w:color w:val="FFFFFF"/>
                <w:lang w:eastAsia="es-CO"/>
              </w:rPr>
              <w:t>Nivel</w:t>
            </w:r>
          </w:p>
        </w:tc>
        <w:tc>
          <w:tcPr>
            <w:tcW w:w="2120" w:type="dxa"/>
            <w:tcBorders>
              <w:top w:val="single" w:sz="8" w:space="0" w:color="000000"/>
              <w:left w:val="nil"/>
              <w:bottom w:val="single" w:sz="8" w:space="0" w:color="000000"/>
              <w:right w:val="single" w:sz="8" w:space="0" w:color="000000"/>
            </w:tcBorders>
            <w:shd w:val="clear" w:color="000000" w:fill="000000"/>
            <w:vAlign w:val="center"/>
            <w:hideMark/>
          </w:tcPr>
          <w:p w14:paraId="54661F99" w14:textId="77777777" w:rsidR="004A54BD" w:rsidRPr="004A54BD" w:rsidRDefault="004A54BD" w:rsidP="004A54BD">
            <w:pPr>
              <w:jc w:val="center"/>
              <w:rPr>
                <w:rFonts w:ascii="Calibri" w:eastAsia="Times New Roman" w:hAnsi="Calibri" w:cs="Calibri"/>
                <w:b/>
                <w:bCs/>
                <w:color w:val="FFFFFF"/>
                <w:lang w:eastAsia="es-CO"/>
              </w:rPr>
            </w:pPr>
            <w:r w:rsidRPr="004A54BD">
              <w:rPr>
                <w:rFonts w:ascii="Calibri" w:eastAsia="Times New Roman" w:hAnsi="Calibri" w:cs="Calibri"/>
                <w:b/>
                <w:bCs/>
                <w:color w:val="FFFFFF"/>
                <w:lang w:eastAsia="es-CO"/>
              </w:rPr>
              <w:t>Nombre</w:t>
            </w:r>
          </w:p>
        </w:tc>
        <w:tc>
          <w:tcPr>
            <w:tcW w:w="5120" w:type="dxa"/>
            <w:tcBorders>
              <w:top w:val="single" w:sz="8" w:space="0" w:color="000000"/>
              <w:left w:val="nil"/>
              <w:bottom w:val="single" w:sz="8" w:space="0" w:color="000000"/>
              <w:right w:val="single" w:sz="8" w:space="0" w:color="000000"/>
            </w:tcBorders>
            <w:shd w:val="clear" w:color="000000" w:fill="000000"/>
            <w:vAlign w:val="center"/>
            <w:hideMark/>
          </w:tcPr>
          <w:p w14:paraId="6CD7101D" w14:textId="59A5B7AE" w:rsidR="004A54BD" w:rsidRPr="004A54BD" w:rsidRDefault="004A54BD" w:rsidP="004A54BD">
            <w:pPr>
              <w:jc w:val="center"/>
              <w:rPr>
                <w:rFonts w:ascii="Calibri" w:eastAsia="Times New Roman" w:hAnsi="Calibri" w:cs="Calibri"/>
                <w:b/>
                <w:bCs/>
                <w:color w:val="FFFFFF"/>
                <w:lang w:eastAsia="es-CO"/>
              </w:rPr>
            </w:pPr>
            <w:r w:rsidRPr="004A54BD">
              <w:rPr>
                <w:rFonts w:ascii="Calibri" w:eastAsia="Times New Roman" w:hAnsi="Calibri" w:cs="Calibri"/>
                <w:b/>
                <w:bCs/>
                <w:color w:val="FFFFFF"/>
                <w:lang w:eastAsia="es-CO"/>
              </w:rPr>
              <w:t xml:space="preserve">Enfoque </w:t>
            </w:r>
            <w:r w:rsidR="00BA0F9A">
              <w:rPr>
                <w:rFonts w:ascii="Calibri" w:eastAsia="Times New Roman" w:hAnsi="Calibri" w:cs="Calibri"/>
                <w:b/>
                <w:bCs/>
                <w:color w:val="FFFFFF"/>
                <w:lang w:eastAsia="es-CO"/>
              </w:rPr>
              <w:t>p</w:t>
            </w:r>
            <w:r w:rsidRPr="004A54BD">
              <w:rPr>
                <w:rFonts w:ascii="Calibri" w:eastAsia="Times New Roman" w:hAnsi="Calibri" w:cs="Calibri"/>
                <w:b/>
                <w:bCs/>
                <w:color w:val="FFFFFF"/>
                <w:lang w:eastAsia="es-CO"/>
              </w:rPr>
              <w:t>rincipal</w:t>
            </w:r>
          </w:p>
        </w:tc>
      </w:tr>
      <w:tr w:rsidR="004A54BD" w:rsidRPr="004A54BD" w14:paraId="1274684A" w14:textId="77777777" w:rsidTr="004A54BD">
        <w:trPr>
          <w:trHeight w:val="590"/>
          <w:jc w:val="center"/>
        </w:trPr>
        <w:tc>
          <w:tcPr>
            <w:tcW w:w="1400" w:type="dxa"/>
            <w:tcBorders>
              <w:top w:val="nil"/>
              <w:left w:val="single" w:sz="8" w:space="0" w:color="000000"/>
              <w:bottom w:val="single" w:sz="8" w:space="0" w:color="000000"/>
              <w:right w:val="single" w:sz="8" w:space="0" w:color="000000"/>
            </w:tcBorders>
            <w:vAlign w:val="center"/>
            <w:hideMark/>
          </w:tcPr>
          <w:p w14:paraId="2CD8E783" w14:textId="77777777" w:rsidR="004A54BD" w:rsidRPr="00BA0F9A" w:rsidRDefault="004A54BD"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PSP 0</w:t>
            </w:r>
          </w:p>
        </w:tc>
        <w:tc>
          <w:tcPr>
            <w:tcW w:w="2120" w:type="dxa"/>
            <w:tcBorders>
              <w:top w:val="nil"/>
              <w:left w:val="nil"/>
              <w:bottom w:val="single" w:sz="8" w:space="0" w:color="000000"/>
              <w:right w:val="single" w:sz="8" w:space="0" w:color="000000"/>
            </w:tcBorders>
            <w:vAlign w:val="center"/>
            <w:hideMark/>
          </w:tcPr>
          <w:p w14:paraId="18365EDD" w14:textId="1C7FAF09" w:rsidR="004A54BD" w:rsidRPr="00BA0F9A" w:rsidRDefault="00C66434"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Proceso actual</w:t>
            </w:r>
          </w:p>
        </w:tc>
        <w:tc>
          <w:tcPr>
            <w:tcW w:w="5120" w:type="dxa"/>
            <w:tcBorders>
              <w:top w:val="nil"/>
              <w:left w:val="nil"/>
              <w:bottom w:val="single" w:sz="8" w:space="0" w:color="000000"/>
              <w:right w:val="single" w:sz="8" w:space="0" w:color="000000"/>
            </w:tcBorders>
            <w:vAlign w:val="center"/>
            <w:hideMark/>
          </w:tcPr>
          <w:p w14:paraId="78E208B1" w14:textId="77777777" w:rsidR="004A54BD" w:rsidRPr="00BA0F9A" w:rsidRDefault="004A54BD" w:rsidP="004A54BD">
            <w:pPr>
              <w:rPr>
                <w:rFonts w:ascii="Calibri" w:eastAsia="Times New Roman" w:hAnsi="Calibri" w:cs="Calibri"/>
                <w:color w:val="000000" w:themeColor="text1"/>
                <w:lang w:eastAsia="es-CO"/>
              </w:rPr>
            </w:pPr>
            <w:r w:rsidRPr="00BA0F9A">
              <w:rPr>
                <w:rFonts w:ascii="Calibri" w:eastAsia="Times New Roman" w:hAnsi="Calibri" w:cs="Calibri"/>
                <w:color w:val="000000" w:themeColor="text1"/>
                <w:lang w:eastAsia="es-CO"/>
              </w:rPr>
              <w:t>Establece una línea base. Se registran los tiempos y defectos del proceso que el programador ya usa.</w:t>
            </w:r>
          </w:p>
        </w:tc>
      </w:tr>
      <w:tr w:rsidR="004A54BD" w:rsidRPr="004A54BD" w14:paraId="0C529977" w14:textId="77777777" w:rsidTr="004A54BD">
        <w:trPr>
          <w:trHeight w:val="590"/>
          <w:jc w:val="center"/>
        </w:trPr>
        <w:tc>
          <w:tcPr>
            <w:tcW w:w="1400" w:type="dxa"/>
            <w:tcBorders>
              <w:top w:val="nil"/>
              <w:left w:val="single" w:sz="8" w:space="0" w:color="000000"/>
              <w:bottom w:val="single" w:sz="8" w:space="0" w:color="000000"/>
              <w:right w:val="single" w:sz="8" w:space="0" w:color="000000"/>
            </w:tcBorders>
            <w:vAlign w:val="center"/>
            <w:hideMark/>
          </w:tcPr>
          <w:p w14:paraId="16D18746" w14:textId="77777777" w:rsidR="004A54BD" w:rsidRPr="00BA0F9A" w:rsidRDefault="004A54BD"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PSP 0.1</w:t>
            </w:r>
          </w:p>
        </w:tc>
        <w:tc>
          <w:tcPr>
            <w:tcW w:w="2120" w:type="dxa"/>
            <w:tcBorders>
              <w:top w:val="nil"/>
              <w:left w:val="nil"/>
              <w:bottom w:val="single" w:sz="8" w:space="0" w:color="000000"/>
              <w:right w:val="single" w:sz="8" w:space="0" w:color="000000"/>
            </w:tcBorders>
            <w:vAlign w:val="center"/>
            <w:hideMark/>
          </w:tcPr>
          <w:p w14:paraId="7F3F383B" w14:textId="3C3CC003" w:rsidR="004A54BD" w:rsidRPr="00BA0F9A" w:rsidRDefault="00C66434"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Estándares</w:t>
            </w:r>
          </w:p>
        </w:tc>
        <w:tc>
          <w:tcPr>
            <w:tcW w:w="5120" w:type="dxa"/>
            <w:tcBorders>
              <w:top w:val="nil"/>
              <w:left w:val="nil"/>
              <w:bottom w:val="single" w:sz="8" w:space="0" w:color="000000"/>
              <w:right w:val="single" w:sz="8" w:space="0" w:color="000000"/>
            </w:tcBorders>
            <w:vAlign w:val="center"/>
            <w:hideMark/>
          </w:tcPr>
          <w:p w14:paraId="375D2B4A" w14:textId="77777777" w:rsidR="004A54BD" w:rsidRPr="00BA0F9A" w:rsidRDefault="004A54BD" w:rsidP="004A54BD">
            <w:pPr>
              <w:rPr>
                <w:rFonts w:ascii="Calibri" w:eastAsia="Times New Roman" w:hAnsi="Calibri" w:cs="Calibri"/>
                <w:color w:val="000000" w:themeColor="text1"/>
                <w:lang w:eastAsia="es-CO"/>
              </w:rPr>
            </w:pPr>
            <w:r w:rsidRPr="00BA0F9A">
              <w:rPr>
                <w:rFonts w:ascii="Calibri" w:eastAsia="Times New Roman" w:hAnsi="Calibri" w:cs="Calibri"/>
                <w:color w:val="000000" w:themeColor="text1"/>
                <w:lang w:eastAsia="es-CO"/>
              </w:rPr>
              <w:t xml:space="preserve">Introduce estándares de codificación, medición de tamaño del </w:t>
            </w:r>
            <w:r w:rsidRPr="00C66434">
              <w:rPr>
                <w:rFonts w:ascii="Calibri" w:eastAsia="Times New Roman" w:hAnsi="Calibri" w:cs="Calibri"/>
                <w:i/>
                <w:iCs/>
                <w:color w:val="000000" w:themeColor="text1"/>
                <w:lang w:eastAsia="es-CO"/>
              </w:rPr>
              <w:t>software</w:t>
            </w:r>
            <w:r w:rsidRPr="00BA0F9A">
              <w:rPr>
                <w:rFonts w:ascii="Calibri" w:eastAsia="Times New Roman" w:hAnsi="Calibri" w:cs="Calibri"/>
                <w:color w:val="000000" w:themeColor="text1"/>
                <w:lang w:eastAsia="es-CO"/>
              </w:rPr>
              <w:t xml:space="preserve"> y un diario de procesos.</w:t>
            </w:r>
          </w:p>
        </w:tc>
      </w:tr>
      <w:tr w:rsidR="004A54BD" w:rsidRPr="004A54BD" w14:paraId="70DC71B3" w14:textId="77777777" w:rsidTr="004A54BD">
        <w:trPr>
          <w:trHeight w:val="590"/>
          <w:jc w:val="center"/>
        </w:trPr>
        <w:tc>
          <w:tcPr>
            <w:tcW w:w="1400" w:type="dxa"/>
            <w:tcBorders>
              <w:top w:val="nil"/>
              <w:left w:val="single" w:sz="8" w:space="0" w:color="000000"/>
              <w:bottom w:val="single" w:sz="8" w:space="0" w:color="000000"/>
              <w:right w:val="single" w:sz="8" w:space="0" w:color="000000"/>
            </w:tcBorders>
            <w:vAlign w:val="center"/>
            <w:hideMark/>
          </w:tcPr>
          <w:p w14:paraId="57D62D11" w14:textId="77777777" w:rsidR="004A54BD" w:rsidRPr="00BA0F9A" w:rsidRDefault="004A54BD"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PSP 1</w:t>
            </w:r>
          </w:p>
        </w:tc>
        <w:tc>
          <w:tcPr>
            <w:tcW w:w="2120" w:type="dxa"/>
            <w:tcBorders>
              <w:top w:val="nil"/>
              <w:left w:val="nil"/>
              <w:bottom w:val="single" w:sz="8" w:space="0" w:color="000000"/>
              <w:right w:val="single" w:sz="8" w:space="0" w:color="000000"/>
            </w:tcBorders>
            <w:vAlign w:val="center"/>
            <w:hideMark/>
          </w:tcPr>
          <w:p w14:paraId="4E8BBFEA" w14:textId="4FB121C2" w:rsidR="004A54BD" w:rsidRPr="00BA0F9A" w:rsidRDefault="00C66434"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Planificación</w:t>
            </w:r>
          </w:p>
        </w:tc>
        <w:tc>
          <w:tcPr>
            <w:tcW w:w="5120" w:type="dxa"/>
            <w:tcBorders>
              <w:top w:val="nil"/>
              <w:left w:val="nil"/>
              <w:bottom w:val="single" w:sz="8" w:space="0" w:color="000000"/>
              <w:right w:val="single" w:sz="8" w:space="0" w:color="000000"/>
            </w:tcBorders>
            <w:vAlign w:val="center"/>
            <w:hideMark/>
          </w:tcPr>
          <w:p w14:paraId="624E4C92" w14:textId="77777777" w:rsidR="004A54BD" w:rsidRPr="00BA0F9A" w:rsidRDefault="004A54BD" w:rsidP="004A54BD">
            <w:pPr>
              <w:rPr>
                <w:rFonts w:ascii="Calibri" w:eastAsia="Times New Roman" w:hAnsi="Calibri" w:cs="Calibri"/>
                <w:color w:val="000000" w:themeColor="text1"/>
                <w:lang w:eastAsia="es-CO"/>
              </w:rPr>
            </w:pPr>
            <w:r w:rsidRPr="00BA0F9A">
              <w:rPr>
                <w:rFonts w:ascii="Calibri" w:eastAsia="Times New Roman" w:hAnsi="Calibri" w:cs="Calibri"/>
                <w:color w:val="000000" w:themeColor="text1"/>
                <w:lang w:eastAsia="es-CO"/>
              </w:rPr>
              <w:t>Se enfoca en la estimación de tamaño y tiempo basada en datos históricos.</w:t>
            </w:r>
          </w:p>
        </w:tc>
      </w:tr>
      <w:tr w:rsidR="004A54BD" w:rsidRPr="004A54BD" w14:paraId="14B8F17E" w14:textId="77777777" w:rsidTr="004A54BD">
        <w:trPr>
          <w:trHeight w:val="590"/>
          <w:jc w:val="center"/>
        </w:trPr>
        <w:tc>
          <w:tcPr>
            <w:tcW w:w="1400" w:type="dxa"/>
            <w:tcBorders>
              <w:top w:val="nil"/>
              <w:left w:val="single" w:sz="8" w:space="0" w:color="000000"/>
              <w:bottom w:val="single" w:sz="8" w:space="0" w:color="000000"/>
              <w:right w:val="single" w:sz="8" w:space="0" w:color="000000"/>
            </w:tcBorders>
            <w:vAlign w:val="center"/>
            <w:hideMark/>
          </w:tcPr>
          <w:p w14:paraId="5402D91C" w14:textId="77777777" w:rsidR="004A54BD" w:rsidRPr="00BA0F9A" w:rsidRDefault="004A54BD"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PSP 1.1</w:t>
            </w:r>
          </w:p>
        </w:tc>
        <w:tc>
          <w:tcPr>
            <w:tcW w:w="2120" w:type="dxa"/>
            <w:tcBorders>
              <w:top w:val="nil"/>
              <w:left w:val="nil"/>
              <w:bottom w:val="single" w:sz="8" w:space="0" w:color="000000"/>
              <w:right w:val="single" w:sz="8" w:space="0" w:color="000000"/>
            </w:tcBorders>
            <w:vAlign w:val="center"/>
            <w:hideMark/>
          </w:tcPr>
          <w:p w14:paraId="0C4FF565" w14:textId="2B1EAACB" w:rsidR="004A54BD" w:rsidRPr="00BA0F9A" w:rsidRDefault="00C66434"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Calendario</w:t>
            </w:r>
          </w:p>
        </w:tc>
        <w:tc>
          <w:tcPr>
            <w:tcW w:w="5120" w:type="dxa"/>
            <w:tcBorders>
              <w:top w:val="nil"/>
              <w:left w:val="nil"/>
              <w:bottom w:val="single" w:sz="8" w:space="0" w:color="000000"/>
              <w:right w:val="single" w:sz="8" w:space="0" w:color="000000"/>
            </w:tcBorders>
            <w:vAlign w:val="center"/>
            <w:hideMark/>
          </w:tcPr>
          <w:p w14:paraId="7285DE95" w14:textId="77777777" w:rsidR="004A54BD" w:rsidRPr="00BA0F9A" w:rsidRDefault="004A54BD" w:rsidP="004A54BD">
            <w:pPr>
              <w:rPr>
                <w:rFonts w:ascii="Calibri" w:eastAsia="Times New Roman" w:hAnsi="Calibri" w:cs="Calibri"/>
                <w:color w:val="000000" w:themeColor="text1"/>
                <w:lang w:eastAsia="es-CO"/>
              </w:rPr>
            </w:pPr>
            <w:r w:rsidRPr="00BA0F9A">
              <w:rPr>
                <w:rFonts w:ascii="Calibri" w:eastAsia="Times New Roman" w:hAnsi="Calibri" w:cs="Calibri"/>
                <w:color w:val="000000" w:themeColor="text1"/>
                <w:lang w:eastAsia="es-CO"/>
              </w:rPr>
              <w:t>Incluye la planificación de cronogramas y el seguimiento del progreso del proyecto.</w:t>
            </w:r>
          </w:p>
        </w:tc>
      </w:tr>
      <w:tr w:rsidR="004A54BD" w:rsidRPr="004A54BD" w14:paraId="5A59EBC1" w14:textId="77777777" w:rsidTr="004A54BD">
        <w:trPr>
          <w:trHeight w:val="590"/>
          <w:jc w:val="center"/>
        </w:trPr>
        <w:tc>
          <w:tcPr>
            <w:tcW w:w="1400" w:type="dxa"/>
            <w:tcBorders>
              <w:top w:val="nil"/>
              <w:left w:val="single" w:sz="8" w:space="0" w:color="000000"/>
              <w:bottom w:val="single" w:sz="8" w:space="0" w:color="000000"/>
              <w:right w:val="single" w:sz="8" w:space="0" w:color="000000"/>
            </w:tcBorders>
            <w:vAlign w:val="center"/>
            <w:hideMark/>
          </w:tcPr>
          <w:p w14:paraId="16152FE4" w14:textId="77777777" w:rsidR="004A54BD" w:rsidRPr="00BA0F9A" w:rsidRDefault="004A54BD"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PSP 2</w:t>
            </w:r>
          </w:p>
        </w:tc>
        <w:tc>
          <w:tcPr>
            <w:tcW w:w="2120" w:type="dxa"/>
            <w:tcBorders>
              <w:top w:val="nil"/>
              <w:left w:val="nil"/>
              <w:bottom w:val="single" w:sz="8" w:space="0" w:color="000000"/>
              <w:right w:val="single" w:sz="8" w:space="0" w:color="000000"/>
            </w:tcBorders>
            <w:vAlign w:val="center"/>
            <w:hideMark/>
          </w:tcPr>
          <w:p w14:paraId="45DAEB62" w14:textId="380E356D" w:rsidR="004A54BD" w:rsidRPr="00BA0F9A" w:rsidRDefault="00C66434"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Calidad y diseño</w:t>
            </w:r>
          </w:p>
        </w:tc>
        <w:tc>
          <w:tcPr>
            <w:tcW w:w="5120" w:type="dxa"/>
            <w:tcBorders>
              <w:top w:val="nil"/>
              <w:left w:val="nil"/>
              <w:bottom w:val="single" w:sz="8" w:space="0" w:color="000000"/>
              <w:right w:val="single" w:sz="8" w:space="0" w:color="000000"/>
            </w:tcBorders>
            <w:vAlign w:val="center"/>
            <w:hideMark/>
          </w:tcPr>
          <w:p w14:paraId="7A84F939" w14:textId="77777777" w:rsidR="004A54BD" w:rsidRPr="00BA0F9A" w:rsidRDefault="004A54BD" w:rsidP="004A54BD">
            <w:pPr>
              <w:rPr>
                <w:rFonts w:ascii="Calibri" w:eastAsia="Times New Roman" w:hAnsi="Calibri" w:cs="Calibri"/>
                <w:color w:val="000000" w:themeColor="text1"/>
                <w:lang w:eastAsia="es-CO"/>
              </w:rPr>
            </w:pPr>
            <w:r w:rsidRPr="00BA0F9A">
              <w:rPr>
                <w:rFonts w:ascii="Calibri" w:eastAsia="Times New Roman" w:hAnsi="Calibri" w:cs="Calibri"/>
                <w:color w:val="000000" w:themeColor="text1"/>
                <w:lang w:eastAsia="es-CO"/>
              </w:rPr>
              <w:t>Introduce revisiones de diseño y código para detectar errores antes de compilar.</w:t>
            </w:r>
          </w:p>
        </w:tc>
      </w:tr>
      <w:tr w:rsidR="004A54BD" w:rsidRPr="004A54BD" w14:paraId="72FB4D10" w14:textId="77777777" w:rsidTr="004A54BD">
        <w:trPr>
          <w:trHeight w:val="590"/>
          <w:jc w:val="center"/>
        </w:trPr>
        <w:tc>
          <w:tcPr>
            <w:tcW w:w="1400" w:type="dxa"/>
            <w:tcBorders>
              <w:top w:val="nil"/>
              <w:left w:val="single" w:sz="8" w:space="0" w:color="000000"/>
              <w:bottom w:val="single" w:sz="8" w:space="0" w:color="000000"/>
              <w:right w:val="single" w:sz="8" w:space="0" w:color="000000"/>
            </w:tcBorders>
            <w:vAlign w:val="center"/>
            <w:hideMark/>
          </w:tcPr>
          <w:p w14:paraId="46B62241" w14:textId="77777777" w:rsidR="004A54BD" w:rsidRPr="00BA0F9A" w:rsidRDefault="004A54BD"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PSP 2.1</w:t>
            </w:r>
          </w:p>
        </w:tc>
        <w:tc>
          <w:tcPr>
            <w:tcW w:w="2120" w:type="dxa"/>
            <w:tcBorders>
              <w:top w:val="nil"/>
              <w:left w:val="nil"/>
              <w:bottom w:val="single" w:sz="8" w:space="0" w:color="000000"/>
              <w:right w:val="single" w:sz="8" w:space="0" w:color="000000"/>
            </w:tcBorders>
            <w:vAlign w:val="center"/>
            <w:hideMark/>
          </w:tcPr>
          <w:p w14:paraId="544CFAF8" w14:textId="55B24215" w:rsidR="004A54BD" w:rsidRPr="00BA0F9A" w:rsidRDefault="00C66434"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Plantillas</w:t>
            </w:r>
          </w:p>
        </w:tc>
        <w:tc>
          <w:tcPr>
            <w:tcW w:w="5120" w:type="dxa"/>
            <w:tcBorders>
              <w:top w:val="nil"/>
              <w:left w:val="nil"/>
              <w:bottom w:val="single" w:sz="8" w:space="0" w:color="000000"/>
              <w:right w:val="single" w:sz="8" w:space="0" w:color="000000"/>
            </w:tcBorders>
            <w:vAlign w:val="center"/>
            <w:hideMark/>
          </w:tcPr>
          <w:p w14:paraId="2844D064" w14:textId="77777777" w:rsidR="004A54BD" w:rsidRPr="00BA0F9A" w:rsidRDefault="004A54BD" w:rsidP="004A54BD">
            <w:pPr>
              <w:rPr>
                <w:rFonts w:ascii="Calibri" w:eastAsia="Times New Roman" w:hAnsi="Calibri" w:cs="Calibri"/>
                <w:color w:val="000000" w:themeColor="text1"/>
                <w:lang w:eastAsia="es-CO"/>
              </w:rPr>
            </w:pPr>
            <w:r w:rsidRPr="00BA0F9A">
              <w:rPr>
                <w:rFonts w:ascii="Calibri" w:eastAsia="Times New Roman" w:hAnsi="Calibri" w:cs="Calibri"/>
                <w:color w:val="000000" w:themeColor="text1"/>
                <w:lang w:eastAsia="es-CO"/>
              </w:rPr>
              <w:t>Uso de plantillas de diseño y análisis de verificación para asegurar robustez.</w:t>
            </w:r>
          </w:p>
        </w:tc>
      </w:tr>
    </w:tbl>
    <w:p w14:paraId="6D79AB4B" w14:textId="7779199A" w:rsidR="006C6679" w:rsidRDefault="006C6679" w:rsidP="006C6679">
      <w:pPr>
        <w:pStyle w:val="NormalWeb"/>
        <w:spacing w:before="0" w:beforeAutospacing="0" w:after="0" w:afterAutospacing="0" w:line="360" w:lineRule="auto"/>
        <w:rPr>
          <w:rFonts w:ascii="Calibri" w:hAnsi="Calibri" w:cs="Calibri"/>
          <w:b/>
          <w:bCs/>
          <w:sz w:val="22"/>
          <w:szCs w:val="22"/>
        </w:rPr>
      </w:pPr>
    </w:p>
    <w:p w14:paraId="7BD813F1" w14:textId="77777777" w:rsidR="00D946D9" w:rsidRDefault="00D946D9" w:rsidP="006C6679">
      <w:pPr>
        <w:pStyle w:val="NormalWeb"/>
        <w:spacing w:before="0" w:beforeAutospacing="0" w:after="0" w:afterAutospacing="0" w:line="360" w:lineRule="auto"/>
        <w:rPr>
          <w:rFonts w:ascii="Calibri" w:hAnsi="Calibri" w:cs="Calibri"/>
          <w:b/>
          <w:bCs/>
          <w:sz w:val="22"/>
          <w:szCs w:val="22"/>
        </w:rPr>
      </w:pPr>
    </w:p>
    <w:p w14:paraId="39BA938F" w14:textId="7FAB661F" w:rsidR="004A54BD" w:rsidRDefault="004A54BD" w:rsidP="006B3016">
      <w:pPr>
        <w:pStyle w:val="NormalWeb"/>
        <w:numPr>
          <w:ilvl w:val="0"/>
          <w:numId w:val="56"/>
        </w:numPr>
        <w:spacing w:before="0" w:beforeAutospacing="0" w:after="0" w:afterAutospacing="0" w:line="360" w:lineRule="auto"/>
        <w:rPr>
          <w:rFonts w:ascii="Calibri" w:hAnsi="Calibri" w:cs="Calibri"/>
          <w:b/>
          <w:bCs/>
          <w:sz w:val="22"/>
          <w:szCs w:val="22"/>
        </w:rPr>
      </w:pPr>
      <w:r w:rsidRPr="004A54BD">
        <w:rPr>
          <w:rFonts w:ascii="Calibri" w:hAnsi="Calibri" w:cs="Calibri"/>
          <w:b/>
          <w:bCs/>
          <w:sz w:val="22"/>
          <w:szCs w:val="22"/>
        </w:rPr>
        <w:lastRenderedPageBreak/>
        <w:t xml:space="preserve">Medición </w:t>
      </w:r>
      <w:r w:rsidR="00C66434">
        <w:rPr>
          <w:rFonts w:ascii="Calibri" w:hAnsi="Calibri" w:cs="Calibri"/>
          <w:b/>
          <w:bCs/>
          <w:sz w:val="22"/>
          <w:szCs w:val="22"/>
        </w:rPr>
        <w:t>p</w:t>
      </w:r>
      <w:r w:rsidRPr="004A54BD">
        <w:rPr>
          <w:rFonts w:ascii="Calibri" w:hAnsi="Calibri" w:cs="Calibri"/>
          <w:b/>
          <w:bCs/>
          <w:sz w:val="22"/>
          <w:szCs w:val="22"/>
        </w:rPr>
        <w:t>ersonal</w:t>
      </w:r>
    </w:p>
    <w:p w14:paraId="45BBB143" w14:textId="74E4F4DE" w:rsidR="004A54BD" w:rsidRPr="004A54BD" w:rsidRDefault="006B1147" w:rsidP="006C6679">
      <w:pPr>
        <w:pStyle w:val="NormalWeb"/>
        <w:spacing w:before="0" w:beforeAutospacing="0" w:after="0" w:afterAutospacing="0" w:line="360" w:lineRule="auto"/>
        <w:ind w:left="360"/>
        <w:rPr>
          <w:rFonts w:ascii="Calibri" w:hAnsi="Calibri" w:cs="Calibri"/>
          <w:sz w:val="22"/>
          <w:szCs w:val="22"/>
        </w:rPr>
      </w:pPr>
      <w:r w:rsidRPr="006B1147">
        <w:rPr>
          <w:rFonts w:ascii="Calibri" w:hAnsi="Calibri" w:cs="Calibri"/>
          <w:sz w:val="22"/>
          <w:szCs w:val="22"/>
        </w:rPr>
        <w:t>La medición es el núcleo del PSP</w:t>
      </w:r>
      <w:r>
        <w:rPr>
          <w:rFonts w:ascii="Calibri" w:hAnsi="Calibri" w:cs="Calibri"/>
          <w:sz w:val="22"/>
          <w:szCs w:val="22"/>
        </w:rPr>
        <w:t>,</w:t>
      </w:r>
      <w:r w:rsidRPr="006B1147">
        <w:rPr>
          <w:rFonts w:ascii="Calibri" w:hAnsi="Calibri" w:cs="Calibri"/>
          <w:sz w:val="22"/>
          <w:szCs w:val="22"/>
        </w:rPr>
        <w:t xml:space="preserve"> ya que sin datos no existe mejora objetiva</w:t>
      </w:r>
      <w:r>
        <w:rPr>
          <w:rFonts w:ascii="Calibri" w:hAnsi="Calibri" w:cs="Calibri"/>
          <w:sz w:val="22"/>
          <w:szCs w:val="22"/>
        </w:rPr>
        <w:t>,</w:t>
      </w:r>
      <w:r w:rsidRPr="006B1147">
        <w:rPr>
          <w:rFonts w:ascii="Calibri" w:hAnsi="Calibri" w:cs="Calibri"/>
          <w:sz w:val="22"/>
          <w:szCs w:val="22"/>
        </w:rPr>
        <w:t xml:space="preserve"> por ello los desarrolladores utilizan formularios y hojas de registro para capturar </w:t>
      </w:r>
      <w:r>
        <w:rPr>
          <w:rFonts w:ascii="Calibri" w:hAnsi="Calibri" w:cs="Calibri"/>
          <w:sz w:val="22"/>
          <w:szCs w:val="22"/>
        </w:rPr>
        <w:t xml:space="preserve">estas </w:t>
      </w:r>
      <w:r w:rsidRPr="006B1147">
        <w:rPr>
          <w:rFonts w:ascii="Calibri" w:hAnsi="Calibri" w:cs="Calibri"/>
          <w:sz w:val="22"/>
          <w:szCs w:val="22"/>
        </w:rPr>
        <w:t xml:space="preserve">tres </w:t>
      </w:r>
      <w:commentRangeStart w:id="53"/>
      <w:r w:rsidRPr="006B1147">
        <w:rPr>
          <w:rFonts w:ascii="Calibri" w:hAnsi="Calibri" w:cs="Calibri"/>
          <w:sz w:val="22"/>
          <w:szCs w:val="22"/>
        </w:rPr>
        <w:t>métricas esenciales</w:t>
      </w:r>
      <w:r w:rsidR="004A54BD" w:rsidRPr="004A54BD">
        <w:rPr>
          <w:rFonts w:ascii="Calibri" w:hAnsi="Calibri" w:cs="Calibri"/>
          <w:sz w:val="22"/>
          <w:szCs w:val="22"/>
        </w:rPr>
        <w:t>:</w:t>
      </w:r>
      <w:commentRangeEnd w:id="53"/>
      <w:r>
        <w:rPr>
          <w:rStyle w:val="Refdecomentario"/>
          <w:rFonts w:ascii="Arial" w:eastAsia="Arial" w:hAnsi="Arial" w:cs="Arial"/>
        </w:rPr>
        <w:commentReference w:id="53"/>
      </w:r>
    </w:p>
    <w:p w14:paraId="1CF4FDB7" w14:textId="64CC314F" w:rsidR="004A54BD" w:rsidRDefault="004A54BD" w:rsidP="006B3016">
      <w:pPr>
        <w:pStyle w:val="NormalWeb"/>
        <w:numPr>
          <w:ilvl w:val="0"/>
          <w:numId w:val="60"/>
        </w:numPr>
        <w:spacing w:line="360" w:lineRule="auto"/>
        <w:rPr>
          <w:rFonts w:ascii="Calibri" w:hAnsi="Calibri" w:cs="Calibri"/>
          <w:sz w:val="22"/>
          <w:szCs w:val="22"/>
        </w:rPr>
      </w:pPr>
      <w:r w:rsidRPr="00910C55">
        <w:rPr>
          <w:rFonts w:ascii="Calibri" w:hAnsi="Calibri" w:cs="Calibri"/>
          <w:b/>
          <w:bCs/>
          <w:sz w:val="22"/>
          <w:szCs w:val="22"/>
        </w:rPr>
        <w:t>Tiempo</w:t>
      </w:r>
      <w:r w:rsidR="00910C55">
        <w:rPr>
          <w:rFonts w:ascii="Calibri" w:hAnsi="Calibri" w:cs="Calibri"/>
          <w:b/>
          <w:bCs/>
          <w:sz w:val="22"/>
          <w:szCs w:val="22"/>
        </w:rPr>
        <w:t>.</w:t>
      </w:r>
      <w:r w:rsidRPr="004A54BD">
        <w:rPr>
          <w:rFonts w:ascii="Calibri" w:hAnsi="Calibri" w:cs="Calibri"/>
          <w:sz w:val="22"/>
          <w:szCs w:val="22"/>
        </w:rPr>
        <w:t xml:space="preserve"> Registro minucioso de los minutos dedicados a cada fase (planificación, diseño, codificación, revisión, compilación, pruebas y post-mortem). Se descuentan interrupciones para obtener el "tiempo neto".</w:t>
      </w:r>
    </w:p>
    <w:p w14:paraId="603F87D2" w14:textId="4A217390" w:rsidR="00464D0A" w:rsidRDefault="004A54BD" w:rsidP="006B3016">
      <w:pPr>
        <w:pStyle w:val="NormalWeb"/>
        <w:numPr>
          <w:ilvl w:val="0"/>
          <w:numId w:val="60"/>
        </w:numPr>
        <w:spacing w:line="360" w:lineRule="auto"/>
        <w:rPr>
          <w:rFonts w:ascii="Calibri" w:hAnsi="Calibri" w:cs="Calibri"/>
          <w:sz w:val="22"/>
          <w:szCs w:val="22"/>
        </w:rPr>
      </w:pPr>
      <w:r w:rsidRPr="00910C55">
        <w:rPr>
          <w:rFonts w:ascii="Calibri" w:hAnsi="Calibri" w:cs="Calibri"/>
          <w:b/>
          <w:bCs/>
          <w:sz w:val="22"/>
          <w:szCs w:val="22"/>
        </w:rPr>
        <w:t>Defectos</w:t>
      </w:r>
      <w:r w:rsidR="00910C55">
        <w:rPr>
          <w:rFonts w:ascii="Calibri" w:hAnsi="Calibri" w:cs="Calibri"/>
          <w:b/>
          <w:bCs/>
          <w:sz w:val="22"/>
          <w:szCs w:val="22"/>
        </w:rPr>
        <w:t>.</w:t>
      </w:r>
      <w:r w:rsidRPr="004A54BD">
        <w:rPr>
          <w:rFonts w:ascii="Calibri" w:hAnsi="Calibri" w:cs="Calibri"/>
          <w:sz w:val="22"/>
          <w:szCs w:val="22"/>
        </w:rPr>
        <w:t xml:space="preserve"> Se registra cada error encontrado, la fase en la que se introdujo, la fase en la que se detectó y el tiempo que tomó corregirlo. Esto ayuda a calcular el </w:t>
      </w:r>
      <w:r w:rsidR="00DD2FC5">
        <w:rPr>
          <w:rFonts w:ascii="Calibri" w:hAnsi="Calibri" w:cs="Calibri"/>
          <w:sz w:val="22"/>
          <w:szCs w:val="22"/>
        </w:rPr>
        <w:t>r</w:t>
      </w:r>
      <w:r w:rsidRPr="004A54BD">
        <w:rPr>
          <w:rFonts w:ascii="Calibri" w:hAnsi="Calibri" w:cs="Calibri"/>
          <w:sz w:val="22"/>
          <w:szCs w:val="22"/>
        </w:rPr>
        <w:t>endimiento (porcentaje de defectos eliminados antes de las pruebas).</w:t>
      </w:r>
    </w:p>
    <w:p w14:paraId="17497F92" w14:textId="77777777" w:rsidR="00C7357F" w:rsidRPr="00C7357F" w:rsidRDefault="004A54BD" w:rsidP="006B3016">
      <w:pPr>
        <w:pStyle w:val="NormalWeb"/>
        <w:numPr>
          <w:ilvl w:val="0"/>
          <w:numId w:val="60"/>
        </w:numPr>
        <w:spacing w:before="0" w:beforeAutospacing="0" w:after="0" w:afterAutospacing="0" w:line="360" w:lineRule="auto"/>
        <w:rPr>
          <w:rFonts w:ascii="Calibri" w:hAnsi="Calibri" w:cs="Calibri"/>
          <w:b/>
          <w:bCs/>
          <w:sz w:val="22"/>
          <w:szCs w:val="22"/>
        </w:rPr>
      </w:pPr>
      <w:r w:rsidRPr="00C7357F">
        <w:rPr>
          <w:rFonts w:ascii="Calibri" w:hAnsi="Calibri" w:cs="Calibri"/>
          <w:b/>
          <w:bCs/>
          <w:sz w:val="22"/>
          <w:szCs w:val="22"/>
        </w:rPr>
        <w:t>Tamaño</w:t>
      </w:r>
      <w:r w:rsidR="00910C55" w:rsidRPr="00C7357F">
        <w:rPr>
          <w:rFonts w:ascii="Calibri" w:hAnsi="Calibri" w:cs="Calibri"/>
          <w:b/>
          <w:bCs/>
          <w:sz w:val="22"/>
          <w:szCs w:val="22"/>
        </w:rPr>
        <w:t>.</w:t>
      </w:r>
      <w:r w:rsidRPr="00C7357F">
        <w:rPr>
          <w:rFonts w:ascii="Calibri" w:hAnsi="Calibri" w:cs="Calibri"/>
          <w:sz w:val="22"/>
          <w:szCs w:val="22"/>
        </w:rPr>
        <w:t xml:space="preserve"> Generalmente medido en </w:t>
      </w:r>
      <w:r w:rsidR="00C7357F" w:rsidRPr="00C7357F">
        <w:rPr>
          <w:rFonts w:ascii="Calibri" w:hAnsi="Calibri" w:cs="Calibri"/>
          <w:sz w:val="22"/>
          <w:szCs w:val="22"/>
        </w:rPr>
        <w:t xml:space="preserve">líneas de código </w:t>
      </w:r>
      <w:r w:rsidRPr="00C7357F">
        <w:rPr>
          <w:rFonts w:ascii="Calibri" w:hAnsi="Calibri" w:cs="Calibri"/>
          <w:sz w:val="22"/>
          <w:szCs w:val="22"/>
        </w:rPr>
        <w:t xml:space="preserve">(LOC) o puntos de función. Permite relacionar cuánto tiempo toma desarrollar una cantidad específica de </w:t>
      </w:r>
      <w:r w:rsidRPr="00DC23A8">
        <w:rPr>
          <w:rFonts w:ascii="Calibri" w:hAnsi="Calibri" w:cs="Calibri"/>
          <w:i/>
          <w:iCs/>
          <w:sz w:val="22"/>
          <w:szCs w:val="22"/>
        </w:rPr>
        <w:t>software</w:t>
      </w:r>
      <w:r w:rsidRPr="00C7357F">
        <w:rPr>
          <w:rFonts w:ascii="Calibri" w:hAnsi="Calibri" w:cs="Calibri"/>
          <w:sz w:val="22"/>
          <w:szCs w:val="22"/>
        </w:rPr>
        <w:t>.</w:t>
      </w:r>
    </w:p>
    <w:p w14:paraId="682B1193" w14:textId="77777777" w:rsidR="00C7357F" w:rsidRDefault="00C7357F" w:rsidP="00C7357F">
      <w:pPr>
        <w:pStyle w:val="NormalWeb"/>
        <w:spacing w:before="0" w:beforeAutospacing="0" w:after="0" w:afterAutospacing="0" w:line="360" w:lineRule="auto"/>
        <w:rPr>
          <w:rFonts w:ascii="Calibri" w:hAnsi="Calibri" w:cs="Calibri"/>
          <w:b/>
          <w:bCs/>
          <w:sz w:val="22"/>
          <w:szCs w:val="22"/>
        </w:rPr>
      </w:pPr>
    </w:p>
    <w:p w14:paraId="4DF270F9" w14:textId="05F7B049" w:rsidR="00C7357F" w:rsidRPr="00C7357F" w:rsidRDefault="00464D0A" w:rsidP="006B3016">
      <w:pPr>
        <w:pStyle w:val="NormalWeb"/>
        <w:numPr>
          <w:ilvl w:val="1"/>
          <w:numId w:val="58"/>
        </w:numPr>
        <w:spacing w:before="0" w:beforeAutospacing="0" w:after="0" w:afterAutospacing="0" w:line="360" w:lineRule="auto"/>
        <w:outlineLvl w:val="1"/>
        <w:rPr>
          <w:rFonts w:ascii="Calibri" w:hAnsi="Calibri" w:cs="Calibri"/>
          <w:sz w:val="22"/>
          <w:szCs w:val="22"/>
        </w:rPr>
      </w:pPr>
      <w:bookmarkStart w:id="54" w:name="_Toc222957587"/>
      <w:r w:rsidRPr="00C7357F">
        <w:rPr>
          <w:rFonts w:ascii="Calibri" w:hAnsi="Calibri" w:cs="Calibri"/>
          <w:b/>
          <w:bCs/>
          <w:sz w:val="22"/>
          <w:szCs w:val="22"/>
        </w:rPr>
        <w:t>Team Software Process (TSP)</w:t>
      </w:r>
      <w:bookmarkEnd w:id="54"/>
      <w:r w:rsidRPr="00C7357F">
        <w:rPr>
          <w:rFonts w:ascii="Calibri" w:hAnsi="Calibri" w:cs="Calibri"/>
          <w:b/>
          <w:bCs/>
          <w:sz w:val="22"/>
          <w:szCs w:val="22"/>
        </w:rPr>
        <w:t xml:space="preserve"> </w:t>
      </w:r>
    </w:p>
    <w:p w14:paraId="654ED734" w14:textId="451190F2" w:rsidR="00464D0A" w:rsidRPr="00464D0A" w:rsidRDefault="00464D0A" w:rsidP="00C7357F">
      <w:pPr>
        <w:pStyle w:val="NormalWeb"/>
        <w:spacing w:before="0" w:beforeAutospacing="0" w:after="0" w:afterAutospacing="0" w:line="360" w:lineRule="auto"/>
        <w:rPr>
          <w:rFonts w:ascii="Calibri" w:hAnsi="Calibri" w:cs="Calibri"/>
          <w:sz w:val="22"/>
          <w:szCs w:val="22"/>
        </w:rPr>
      </w:pPr>
      <w:r w:rsidRPr="00464D0A">
        <w:rPr>
          <w:rFonts w:ascii="Calibri" w:hAnsi="Calibri" w:cs="Calibri"/>
          <w:sz w:val="22"/>
          <w:szCs w:val="22"/>
        </w:rPr>
        <w:t xml:space="preserve">Es el siguiente paso lógico tras el PSP. Mientras que el PSP se enfoca en la disciplina individual, el TSP proporciona el marco de trabajo para que equipos de ingenieros produzcan </w:t>
      </w:r>
      <w:r w:rsidRPr="004F1078">
        <w:rPr>
          <w:rFonts w:ascii="Calibri" w:hAnsi="Calibri" w:cs="Calibri"/>
          <w:i/>
          <w:iCs/>
          <w:sz w:val="22"/>
          <w:szCs w:val="22"/>
        </w:rPr>
        <w:t>software</w:t>
      </w:r>
      <w:r w:rsidRPr="00464D0A">
        <w:rPr>
          <w:rFonts w:ascii="Calibri" w:hAnsi="Calibri" w:cs="Calibri"/>
          <w:sz w:val="22"/>
          <w:szCs w:val="22"/>
        </w:rPr>
        <w:t xml:space="preserve"> de alta calidad, a tiempo y dentro del presupuesto.</w:t>
      </w:r>
    </w:p>
    <w:p w14:paraId="6B2ED736" w14:textId="3ED69E24" w:rsidR="00464D0A" w:rsidRPr="00464D0A" w:rsidRDefault="00464D0A" w:rsidP="006B3016">
      <w:pPr>
        <w:pStyle w:val="NormalWeb"/>
        <w:numPr>
          <w:ilvl w:val="0"/>
          <w:numId w:val="56"/>
        </w:numPr>
        <w:spacing w:before="0" w:beforeAutospacing="0" w:after="0" w:afterAutospacing="0" w:line="360" w:lineRule="auto"/>
        <w:rPr>
          <w:rFonts w:ascii="Calibri" w:hAnsi="Calibri" w:cs="Calibri"/>
          <w:b/>
          <w:bCs/>
          <w:sz w:val="22"/>
          <w:szCs w:val="22"/>
        </w:rPr>
      </w:pPr>
      <w:r w:rsidRPr="00464D0A">
        <w:rPr>
          <w:rFonts w:ascii="Calibri" w:hAnsi="Calibri" w:cs="Calibri"/>
          <w:b/>
          <w:bCs/>
          <w:sz w:val="22"/>
          <w:szCs w:val="22"/>
        </w:rPr>
        <w:t xml:space="preserve">Estructura del </w:t>
      </w:r>
      <w:r w:rsidR="004F1078">
        <w:rPr>
          <w:rFonts w:ascii="Calibri" w:hAnsi="Calibri" w:cs="Calibri"/>
          <w:b/>
          <w:bCs/>
          <w:sz w:val="22"/>
          <w:szCs w:val="22"/>
        </w:rPr>
        <w:t>e</w:t>
      </w:r>
      <w:r w:rsidRPr="00464D0A">
        <w:rPr>
          <w:rFonts w:ascii="Calibri" w:hAnsi="Calibri" w:cs="Calibri"/>
          <w:b/>
          <w:bCs/>
          <w:sz w:val="22"/>
          <w:szCs w:val="22"/>
        </w:rPr>
        <w:t>quipo</w:t>
      </w:r>
    </w:p>
    <w:p w14:paraId="773EE4FD" w14:textId="1662E66E" w:rsidR="00464D0A" w:rsidRPr="00464D0A" w:rsidRDefault="00464D0A" w:rsidP="004F1078">
      <w:pPr>
        <w:pStyle w:val="NormalWeb"/>
        <w:spacing w:before="0" w:beforeAutospacing="0" w:after="0" w:afterAutospacing="0" w:line="360" w:lineRule="auto"/>
        <w:rPr>
          <w:rFonts w:ascii="Calibri" w:hAnsi="Calibri" w:cs="Calibri"/>
          <w:sz w:val="22"/>
          <w:szCs w:val="22"/>
        </w:rPr>
      </w:pPr>
      <w:r w:rsidRPr="00464D0A">
        <w:rPr>
          <w:rFonts w:ascii="Calibri" w:hAnsi="Calibri" w:cs="Calibri"/>
          <w:sz w:val="22"/>
          <w:szCs w:val="22"/>
        </w:rPr>
        <w:t xml:space="preserve">El TSP organiza a los desarrolladores en equipos auto-dirigidos. No se trata de un grupo con un jefe que da órdenes, sino de un </w:t>
      </w:r>
      <w:commentRangeStart w:id="55"/>
      <w:r w:rsidRPr="00464D0A">
        <w:rPr>
          <w:rFonts w:ascii="Calibri" w:hAnsi="Calibri" w:cs="Calibri"/>
          <w:sz w:val="22"/>
          <w:szCs w:val="22"/>
        </w:rPr>
        <w:t>equipo que:</w:t>
      </w:r>
      <w:commentRangeEnd w:id="55"/>
      <w:r w:rsidR="004F1078">
        <w:rPr>
          <w:rStyle w:val="Refdecomentario"/>
          <w:rFonts w:ascii="Arial" w:eastAsia="Arial" w:hAnsi="Arial" w:cs="Arial"/>
        </w:rPr>
        <w:commentReference w:id="55"/>
      </w:r>
    </w:p>
    <w:p w14:paraId="33C24A26" w14:textId="77B8FA70" w:rsidR="00464D0A" w:rsidRPr="00464D0A" w:rsidRDefault="00464D0A" w:rsidP="006B3016">
      <w:pPr>
        <w:pStyle w:val="NormalWeb"/>
        <w:numPr>
          <w:ilvl w:val="0"/>
          <w:numId w:val="61"/>
        </w:numPr>
        <w:spacing w:before="0" w:beforeAutospacing="0" w:after="0" w:afterAutospacing="0" w:line="360" w:lineRule="auto"/>
        <w:rPr>
          <w:rFonts w:ascii="Calibri" w:hAnsi="Calibri" w:cs="Calibri"/>
          <w:sz w:val="22"/>
          <w:szCs w:val="22"/>
        </w:rPr>
      </w:pPr>
      <w:r w:rsidRPr="004F1078">
        <w:rPr>
          <w:rFonts w:ascii="Calibri" w:hAnsi="Calibri" w:cs="Calibri"/>
          <w:b/>
          <w:bCs/>
          <w:sz w:val="22"/>
          <w:szCs w:val="22"/>
        </w:rPr>
        <w:t>Establece sus propios objetivos</w:t>
      </w:r>
      <w:r w:rsidR="004F1078">
        <w:rPr>
          <w:rFonts w:ascii="Calibri" w:hAnsi="Calibri" w:cs="Calibri"/>
          <w:b/>
          <w:bCs/>
          <w:sz w:val="22"/>
          <w:szCs w:val="22"/>
        </w:rPr>
        <w:t>.</w:t>
      </w:r>
      <w:r w:rsidRPr="004F1078">
        <w:rPr>
          <w:rFonts w:ascii="Calibri" w:hAnsi="Calibri" w:cs="Calibri"/>
          <w:b/>
          <w:bCs/>
          <w:sz w:val="22"/>
          <w:szCs w:val="22"/>
        </w:rPr>
        <w:t xml:space="preserve"> </w:t>
      </w:r>
      <w:r w:rsidRPr="00464D0A">
        <w:rPr>
          <w:rFonts w:ascii="Calibri" w:hAnsi="Calibri" w:cs="Calibri"/>
          <w:sz w:val="22"/>
          <w:szCs w:val="22"/>
        </w:rPr>
        <w:t>Alineados con las metas del negocio.</w:t>
      </w:r>
    </w:p>
    <w:p w14:paraId="79B55B80" w14:textId="7862046E" w:rsidR="00464D0A" w:rsidRPr="00464D0A" w:rsidRDefault="00464D0A" w:rsidP="006B3016">
      <w:pPr>
        <w:pStyle w:val="NormalWeb"/>
        <w:numPr>
          <w:ilvl w:val="0"/>
          <w:numId w:val="61"/>
        </w:numPr>
        <w:spacing w:before="0" w:beforeAutospacing="0" w:after="0" w:afterAutospacing="0" w:line="360" w:lineRule="auto"/>
        <w:rPr>
          <w:rFonts w:ascii="Calibri" w:hAnsi="Calibri" w:cs="Calibri"/>
          <w:sz w:val="22"/>
          <w:szCs w:val="22"/>
        </w:rPr>
      </w:pPr>
      <w:r w:rsidRPr="004F1078">
        <w:rPr>
          <w:rFonts w:ascii="Calibri" w:hAnsi="Calibri" w:cs="Calibri"/>
          <w:b/>
          <w:bCs/>
          <w:sz w:val="22"/>
          <w:szCs w:val="22"/>
        </w:rPr>
        <w:t>Planifica su propio trabajo</w:t>
      </w:r>
      <w:r w:rsidR="004F1078">
        <w:rPr>
          <w:rFonts w:ascii="Calibri" w:hAnsi="Calibri" w:cs="Calibri"/>
          <w:b/>
          <w:bCs/>
          <w:sz w:val="22"/>
          <w:szCs w:val="22"/>
        </w:rPr>
        <w:t>.</w:t>
      </w:r>
      <w:r w:rsidRPr="004F1078">
        <w:rPr>
          <w:rFonts w:ascii="Calibri" w:hAnsi="Calibri" w:cs="Calibri"/>
          <w:b/>
          <w:bCs/>
          <w:sz w:val="22"/>
          <w:szCs w:val="22"/>
        </w:rPr>
        <w:t xml:space="preserve"> </w:t>
      </w:r>
      <w:r w:rsidRPr="00464D0A">
        <w:rPr>
          <w:rFonts w:ascii="Calibri" w:hAnsi="Calibri" w:cs="Calibri"/>
          <w:sz w:val="22"/>
          <w:szCs w:val="22"/>
        </w:rPr>
        <w:t>Los miembros deciden cuánto trabajo pueden realizar en un ciclo.</w:t>
      </w:r>
    </w:p>
    <w:p w14:paraId="1542D3F0" w14:textId="3253F601" w:rsidR="00464D0A" w:rsidRPr="00464D0A" w:rsidRDefault="00464D0A" w:rsidP="006B3016">
      <w:pPr>
        <w:pStyle w:val="NormalWeb"/>
        <w:numPr>
          <w:ilvl w:val="0"/>
          <w:numId w:val="61"/>
        </w:numPr>
        <w:spacing w:before="0" w:beforeAutospacing="0" w:after="0" w:afterAutospacing="0" w:line="360" w:lineRule="auto"/>
        <w:rPr>
          <w:rFonts w:ascii="Calibri" w:hAnsi="Calibri" w:cs="Calibri"/>
          <w:sz w:val="22"/>
          <w:szCs w:val="22"/>
        </w:rPr>
      </w:pPr>
      <w:r w:rsidRPr="004F1078">
        <w:rPr>
          <w:rFonts w:ascii="Calibri" w:hAnsi="Calibri" w:cs="Calibri"/>
          <w:b/>
          <w:bCs/>
          <w:sz w:val="22"/>
          <w:szCs w:val="22"/>
        </w:rPr>
        <w:t>Monitorea su propio progreso</w:t>
      </w:r>
      <w:r w:rsidR="004F1078">
        <w:rPr>
          <w:rFonts w:ascii="Calibri" w:hAnsi="Calibri" w:cs="Calibri"/>
          <w:b/>
          <w:bCs/>
          <w:sz w:val="22"/>
          <w:szCs w:val="22"/>
        </w:rPr>
        <w:t>.</w:t>
      </w:r>
      <w:r w:rsidRPr="004F1078">
        <w:rPr>
          <w:rFonts w:ascii="Calibri" w:hAnsi="Calibri" w:cs="Calibri"/>
          <w:b/>
          <w:bCs/>
          <w:sz w:val="22"/>
          <w:szCs w:val="22"/>
        </w:rPr>
        <w:t xml:space="preserve"> </w:t>
      </w:r>
      <w:r w:rsidRPr="00464D0A">
        <w:rPr>
          <w:rFonts w:ascii="Calibri" w:hAnsi="Calibri" w:cs="Calibri"/>
          <w:sz w:val="22"/>
          <w:szCs w:val="22"/>
        </w:rPr>
        <w:t>El equipo es responsable de su éxito o fracaso.</w:t>
      </w:r>
    </w:p>
    <w:p w14:paraId="12FF0EAC" w14:textId="2FE6CA15" w:rsidR="003336A2" w:rsidRPr="00464D0A" w:rsidRDefault="00464D0A" w:rsidP="006B3016">
      <w:pPr>
        <w:pStyle w:val="NormalWeb"/>
        <w:numPr>
          <w:ilvl w:val="0"/>
          <w:numId w:val="61"/>
        </w:numPr>
        <w:spacing w:before="0" w:beforeAutospacing="0" w:after="0" w:afterAutospacing="0" w:line="360" w:lineRule="auto"/>
        <w:rPr>
          <w:rFonts w:ascii="Calibri" w:hAnsi="Calibri" w:cs="Calibri"/>
          <w:sz w:val="22"/>
          <w:szCs w:val="22"/>
        </w:rPr>
      </w:pPr>
      <w:r w:rsidRPr="004F1078">
        <w:rPr>
          <w:rFonts w:ascii="Calibri" w:hAnsi="Calibri" w:cs="Calibri"/>
          <w:b/>
          <w:bCs/>
          <w:sz w:val="22"/>
          <w:szCs w:val="22"/>
        </w:rPr>
        <w:t>Mantiene la calidad</w:t>
      </w:r>
      <w:r w:rsidR="004F1078">
        <w:rPr>
          <w:rFonts w:ascii="Calibri" w:hAnsi="Calibri" w:cs="Calibri"/>
          <w:b/>
          <w:bCs/>
          <w:sz w:val="22"/>
          <w:szCs w:val="22"/>
        </w:rPr>
        <w:t xml:space="preserve">. </w:t>
      </w:r>
      <w:r w:rsidRPr="00464D0A">
        <w:rPr>
          <w:rFonts w:ascii="Calibri" w:hAnsi="Calibri" w:cs="Calibri"/>
          <w:sz w:val="22"/>
          <w:szCs w:val="22"/>
        </w:rPr>
        <w:t>El equipo define sus propios estándares de calidad basándose en datos.</w:t>
      </w:r>
    </w:p>
    <w:p w14:paraId="03A0BB78" w14:textId="77777777" w:rsidR="004F1078" w:rsidRDefault="004F1078" w:rsidP="004F1078">
      <w:pPr>
        <w:pStyle w:val="NormalWeb"/>
        <w:spacing w:before="0" w:beforeAutospacing="0" w:after="0" w:afterAutospacing="0" w:line="360" w:lineRule="auto"/>
        <w:rPr>
          <w:rFonts w:ascii="Calibri" w:hAnsi="Calibri" w:cs="Calibri"/>
          <w:b/>
          <w:bCs/>
          <w:sz w:val="22"/>
          <w:szCs w:val="22"/>
        </w:rPr>
      </w:pPr>
    </w:p>
    <w:p w14:paraId="7FA4F90B" w14:textId="43E35781" w:rsidR="00464D0A" w:rsidRDefault="00464D0A" w:rsidP="006B3016">
      <w:pPr>
        <w:pStyle w:val="NormalWeb"/>
        <w:numPr>
          <w:ilvl w:val="0"/>
          <w:numId w:val="56"/>
        </w:numPr>
        <w:spacing w:before="0" w:beforeAutospacing="0" w:after="0" w:afterAutospacing="0" w:line="360" w:lineRule="auto"/>
        <w:rPr>
          <w:rFonts w:ascii="Calibri" w:hAnsi="Calibri" w:cs="Calibri"/>
          <w:b/>
          <w:bCs/>
          <w:sz w:val="22"/>
          <w:szCs w:val="22"/>
        </w:rPr>
      </w:pPr>
      <w:r w:rsidRPr="00464D0A">
        <w:rPr>
          <w:rFonts w:ascii="Calibri" w:hAnsi="Calibri" w:cs="Calibri"/>
          <w:b/>
          <w:bCs/>
          <w:sz w:val="22"/>
          <w:szCs w:val="22"/>
        </w:rPr>
        <w:t>Roles en el TSP</w:t>
      </w:r>
    </w:p>
    <w:p w14:paraId="749B4C7C" w14:textId="0B311295" w:rsidR="00464D0A" w:rsidRPr="00464D0A" w:rsidRDefault="00464D0A" w:rsidP="004F1078">
      <w:pPr>
        <w:pStyle w:val="NormalWeb"/>
        <w:spacing w:before="0" w:beforeAutospacing="0" w:after="0" w:afterAutospacing="0" w:line="360" w:lineRule="auto"/>
        <w:rPr>
          <w:rFonts w:ascii="Calibri" w:hAnsi="Calibri" w:cs="Calibri"/>
          <w:b/>
          <w:bCs/>
          <w:sz w:val="22"/>
          <w:szCs w:val="22"/>
        </w:rPr>
      </w:pPr>
      <w:r w:rsidRPr="00464D0A">
        <w:rPr>
          <w:rFonts w:ascii="Calibri" w:hAnsi="Calibri" w:cs="Calibri"/>
          <w:sz w:val="22"/>
          <w:szCs w:val="22"/>
        </w:rPr>
        <w:t>Para que un equipo auto-dirigido funcione sin un gerente tradicional, el TSP asigna roles específicos a sus miembros. Un solo integrante puede tener más de un rol si el equipo es pequeño</w:t>
      </w:r>
      <w:r w:rsidR="004F1078">
        <w:rPr>
          <w:rFonts w:ascii="Calibri" w:hAnsi="Calibri" w:cs="Calibri"/>
          <w:sz w:val="22"/>
          <w:szCs w:val="22"/>
        </w:rPr>
        <w:t>. Dentro de los roles se incluyen:</w:t>
      </w:r>
    </w:p>
    <w:p w14:paraId="0B28FF12" w14:textId="13D88EDB" w:rsidR="00464D0A" w:rsidRPr="00464D0A" w:rsidRDefault="00464D0A" w:rsidP="006B3016">
      <w:pPr>
        <w:pStyle w:val="NormalWeb"/>
        <w:numPr>
          <w:ilvl w:val="0"/>
          <w:numId w:val="62"/>
        </w:numPr>
        <w:spacing w:before="0" w:beforeAutospacing="0" w:after="0" w:afterAutospacing="0" w:line="360" w:lineRule="auto"/>
        <w:rPr>
          <w:rFonts w:ascii="Calibri" w:hAnsi="Calibri" w:cs="Calibri"/>
          <w:sz w:val="22"/>
          <w:szCs w:val="22"/>
        </w:rPr>
      </w:pPr>
      <w:r w:rsidRPr="00464D0A">
        <w:rPr>
          <w:rFonts w:ascii="Calibri" w:hAnsi="Calibri" w:cs="Calibri"/>
          <w:b/>
          <w:bCs/>
          <w:sz w:val="22"/>
          <w:szCs w:val="22"/>
        </w:rPr>
        <w:t xml:space="preserve">Líder del </w:t>
      </w:r>
      <w:r w:rsidR="004F1078" w:rsidRPr="00464D0A">
        <w:rPr>
          <w:rFonts w:ascii="Calibri" w:hAnsi="Calibri" w:cs="Calibri"/>
          <w:b/>
          <w:bCs/>
          <w:sz w:val="22"/>
          <w:szCs w:val="22"/>
        </w:rPr>
        <w:t xml:space="preserve">equipo </w:t>
      </w:r>
      <w:r w:rsidRPr="00464D0A">
        <w:rPr>
          <w:rFonts w:ascii="Calibri" w:hAnsi="Calibri" w:cs="Calibri"/>
          <w:b/>
          <w:bCs/>
          <w:sz w:val="22"/>
          <w:szCs w:val="22"/>
        </w:rPr>
        <w:t>(</w:t>
      </w:r>
      <w:r w:rsidRPr="004F1078">
        <w:rPr>
          <w:rFonts w:ascii="Calibri" w:hAnsi="Calibri" w:cs="Calibri"/>
          <w:b/>
          <w:bCs/>
          <w:i/>
          <w:iCs/>
          <w:sz w:val="22"/>
          <w:szCs w:val="22"/>
        </w:rPr>
        <w:t xml:space="preserve">Team </w:t>
      </w:r>
      <w:r w:rsidR="004F1078" w:rsidRPr="004F1078">
        <w:rPr>
          <w:rFonts w:ascii="Calibri" w:hAnsi="Calibri" w:cs="Calibri"/>
          <w:b/>
          <w:bCs/>
          <w:i/>
          <w:iCs/>
          <w:sz w:val="22"/>
          <w:szCs w:val="22"/>
        </w:rPr>
        <w:t>leader</w:t>
      </w:r>
      <w:r w:rsidRPr="00464D0A">
        <w:rPr>
          <w:rFonts w:ascii="Calibri" w:hAnsi="Calibri" w:cs="Calibri"/>
          <w:b/>
          <w:bCs/>
          <w:sz w:val="22"/>
          <w:szCs w:val="22"/>
        </w:rPr>
        <w:t>)</w:t>
      </w:r>
      <w:r w:rsidR="00457B45">
        <w:rPr>
          <w:rFonts w:ascii="Calibri" w:hAnsi="Calibri" w:cs="Calibri"/>
          <w:b/>
          <w:bCs/>
          <w:sz w:val="22"/>
          <w:szCs w:val="22"/>
        </w:rPr>
        <w:t>.</w:t>
      </w:r>
      <w:r w:rsidRPr="00464D0A">
        <w:rPr>
          <w:rFonts w:ascii="Calibri" w:hAnsi="Calibri" w:cs="Calibri"/>
          <w:sz w:val="22"/>
          <w:szCs w:val="22"/>
        </w:rPr>
        <w:t xml:space="preserve"> Dirige al equipo, asegura que todos participen y reporta el progreso a la gerencia.</w:t>
      </w:r>
    </w:p>
    <w:p w14:paraId="038FB55C" w14:textId="3AB13291" w:rsidR="00464D0A" w:rsidRPr="00464D0A" w:rsidRDefault="00464D0A" w:rsidP="006B3016">
      <w:pPr>
        <w:pStyle w:val="NormalWeb"/>
        <w:numPr>
          <w:ilvl w:val="0"/>
          <w:numId w:val="62"/>
        </w:numPr>
        <w:spacing w:before="0" w:beforeAutospacing="0" w:after="0" w:afterAutospacing="0" w:line="360" w:lineRule="auto"/>
        <w:rPr>
          <w:rFonts w:ascii="Calibri" w:hAnsi="Calibri" w:cs="Calibri"/>
          <w:sz w:val="22"/>
          <w:szCs w:val="22"/>
        </w:rPr>
      </w:pPr>
      <w:r w:rsidRPr="00464D0A">
        <w:rPr>
          <w:rFonts w:ascii="Calibri" w:hAnsi="Calibri" w:cs="Calibri"/>
          <w:b/>
          <w:bCs/>
          <w:sz w:val="22"/>
          <w:szCs w:val="22"/>
        </w:rPr>
        <w:lastRenderedPageBreak/>
        <w:t xml:space="preserve">Gestor de </w:t>
      </w:r>
      <w:r w:rsidR="004F1078" w:rsidRPr="00464D0A">
        <w:rPr>
          <w:rFonts w:ascii="Calibri" w:hAnsi="Calibri" w:cs="Calibri"/>
          <w:b/>
          <w:bCs/>
          <w:sz w:val="22"/>
          <w:szCs w:val="22"/>
        </w:rPr>
        <w:t xml:space="preserve">desarrollo </w:t>
      </w:r>
      <w:r w:rsidRPr="00464D0A">
        <w:rPr>
          <w:rFonts w:ascii="Calibri" w:hAnsi="Calibri" w:cs="Calibri"/>
          <w:b/>
          <w:bCs/>
          <w:sz w:val="22"/>
          <w:szCs w:val="22"/>
        </w:rPr>
        <w:t>(</w:t>
      </w:r>
      <w:r w:rsidRPr="004F1078">
        <w:rPr>
          <w:rFonts w:ascii="Calibri" w:hAnsi="Calibri" w:cs="Calibri"/>
          <w:b/>
          <w:bCs/>
          <w:i/>
          <w:iCs/>
          <w:sz w:val="22"/>
          <w:szCs w:val="22"/>
        </w:rPr>
        <w:t xml:space="preserve">Development </w:t>
      </w:r>
      <w:r w:rsidR="004F1078" w:rsidRPr="004F1078">
        <w:rPr>
          <w:rFonts w:ascii="Calibri" w:hAnsi="Calibri" w:cs="Calibri"/>
          <w:b/>
          <w:bCs/>
          <w:i/>
          <w:iCs/>
          <w:sz w:val="22"/>
          <w:szCs w:val="22"/>
        </w:rPr>
        <w:t>manager</w:t>
      </w:r>
      <w:r w:rsidRPr="00464D0A">
        <w:rPr>
          <w:rFonts w:ascii="Calibri" w:hAnsi="Calibri" w:cs="Calibri"/>
          <w:b/>
          <w:bCs/>
          <w:sz w:val="22"/>
          <w:szCs w:val="22"/>
        </w:rPr>
        <w:t>)</w:t>
      </w:r>
      <w:r w:rsidR="00CF5CD7">
        <w:rPr>
          <w:rFonts w:ascii="Calibri" w:hAnsi="Calibri" w:cs="Calibri"/>
          <w:b/>
          <w:bCs/>
          <w:sz w:val="22"/>
          <w:szCs w:val="22"/>
        </w:rPr>
        <w:t>.</w:t>
      </w:r>
      <w:r w:rsidRPr="00464D0A">
        <w:rPr>
          <w:rFonts w:ascii="Calibri" w:hAnsi="Calibri" w:cs="Calibri"/>
          <w:sz w:val="22"/>
          <w:szCs w:val="22"/>
        </w:rPr>
        <w:t xml:space="preserve"> Lidera la creación del diseño y la escritura del código.</w:t>
      </w:r>
    </w:p>
    <w:p w14:paraId="503F62A6" w14:textId="34BA6F6C" w:rsidR="00464D0A" w:rsidRPr="00464D0A" w:rsidRDefault="00464D0A" w:rsidP="006B3016">
      <w:pPr>
        <w:pStyle w:val="NormalWeb"/>
        <w:numPr>
          <w:ilvl w:val="0"/>
          <w:numId w:val="62"/>
        </w:numPr>
        <w:spacing w:before="0" w:beforeAutospacing="0" w:after="0" w:afterAutospacing="0" w:line="360" w:lineRule="auto"/>
        <w:rPr>
          <w:rFonts w:ascii="Calibri" w:hAnsi="Calibri" w:cs="Calibri"/>
          <w:sz w:val="22"/>
          <w:szCs w:val="22"/>
        </w:rPr>
      </w:pPr>
      <w:r w:rsidRPr="00464D0A">
        <w:rPr>
          <w:rFonts w:ascii="Calibri" w:hAnsi="Calibri" w:cs="Calibri"/>
          <w:b/>
          <w:bCs/>
          <w:sz w:val="22"/>
          <w:szCs w:val="22"/>
        </w:rPr>
        <w:t xml:space="preserve">Gestor de </w:t>
      </w:r>
      <w:r w:rsidR="004F1078" w:rsidRPr="00464D0A">
        <w:rPr>
          <w:rFonts w:ascii="Calibri" w:hAnsi="Calibri" w:cs="Calibri"/>
          <w:b/>
          <w:bCs/>
          <w:sz w:val="22"/>
          <w:szCs w:val="22"/>
        </w:rPr>
        <w:t xml:space="preserve">planificación </w:t>
      </w:r>
      <w:r w:rsidRPr="00464D0A">
        <w:rPr>
          <w:rFonts w:ascii="Calibri" w:hAnsi="Calibri" w:cs="Calibri"/>
          <w:b/>
          <w:bCs/>
          <w:sz w:val="22"/>
          <w:szCs w:val="22"/>
        </w:rPr>
        <w:t>(</w:t>
      </w:r>
      <w:r w:rsidRPr="004F1078">
        <w:rPr>
          <w:rFonts w:ascii="Calibri" w:hAnsi="Calibri" w:cs="Calibri"/>
          <w:b/>
          <w:bCs/>
          <w:i/>
          <w:iCs/>
          <w:sz w:val="22"/>
          <w:szCs w:val="22"/>
        </w:rPr>
        <w:t xml:space="preserve">Planning </w:t>
      </w:r>
      <w:r w:rsidR="004F1078" w:rsidRPr="004F1078">
        <w:rPr>
          <w:rFonts w:ascii="Calibri" w:hAnsi="Calibri" w:cs="Calibri"/>
          <w:b/>
          <w:bCs/>
          <w:i/>
          <w:iCs/>
          <w:sz w:val="22"/>
          <w:szCs w:val="22"/>
        </w:rPr>
        <w:t>manager</w:t>
      </w:r>
      <w:r w:rsidRPr="00464D0A">
        <w:rPr>
          <w:rFonts w:ascii="Calibri" w:hAnsi="Calibri" w:cs="Calibri"/>
          <w:b/>
          <w:bCs/>
          <w:sz w:val="22"/>
          <w:szCs w:val="22"/>
        </w:rPr>
        <w:t>):</w:t>
      </w:r>
      <w:r w:rsidRPr="00464D0A">
        <w:rPr>
          <w:rFonts w:ascii="Calibri" w:hAnsi="Calibri" w:cs="Calibri"/>
          <w:sz w:val="22"/>
          <w:szCs w:val="22"/>
        </w:rPr>
        <w:t xml:space="preserve"> Consolida los planes individuales y rastrea el avance del cronograma del equipo.</w:t>
      </w:r>
    </w:p>
    <w:p w14:paraId="00215758" w14:textId="0C15950D" w:rsidR="00464D0A" w:rsidRPr="00464D0A" w:rsidRDefault="00464D0A" w:rsidP="006B3016">
      <w:pPr>
        <w:pStyle w:val="NormalWeb"/>
        <w:numPr>
          <w:ilvl w:val="0"/>
          <w:numId w:val="62"/>
        </w:numPr>
        <w:spacing w:before="0" w:beforeAutospacing="0" w:after="0" w:afterAutospacing="0" w:line="360" w:lineRule="auto"/>
        <w:rPr>
          <w:rFonts w:ascii="Calibri" w:hAnsi="Calibri" w:cs="Calibri"/>
          <w:sz w:val="22"/>
          <w:szCs w:val="22"/>
        </w:rPr>
      </w:pPr>
      <w:r w:rsidRPr="00464D0A">
        <w:rPr>
          <w:rFonts w:ascii="Calibri" w:hAnsi="Calibri" w:cs="Calibri"/>
          <w:b/>
          <w:bCs/>
          <w:sz w:val="22"/>
          <w:szCs w:val="22"/>
        </w:rPr>
        <w:t xml:space="preserve">Gestor de </w:t>
      </w:r>
      <w:r w:rsidR="004F1078" w:rsidRPr="00464D0A">
        <w:rPr>
          <w:rFonts w:ascii="Calibri" w:hAnsi="Calibri" w:cs="Calibri"/>
          <w:b/>
          <w:bCs/>
          <w:sz w:val="22"/>
          <w:szCs w:val="22"/>
        </w:rPr>
        <w:t xml:space="preserve">calidad </w:t>
      </w:r>
      <w:r w:rsidRPr="00464D0A">
        <w:rPr>
          <w:rFonts w:ascii="Calibri" w:hAnsi="Calibri" w:cs="Calibri"/>
          <w:b/>
          <w:bCs/>
          <w:sz w:val="22"/>
          <w:szCs w:val="22"/>
        </w:rPr>
        <w:t>(</w:t>
      </w:r>
      <w:r w:rsidRPr="004F1078">
        <w:rPr>
          <w:rFonts w:ascii="Calibri" w:hAnsi="Calibri" w:cs="Calibri"/>
          <w:b/>
          <w:bCs/>
          <w:i/>
          <w:iCs/>
          <w:sz w:val="22"/>
          <w:szCs w:val="22"/>
        </w:rPr>
        <w:t xml:space="preserve">Quality </w:t>
      </w:r>
      <w:r w:rsidR="004F1078" w:rsidRPr="004F1078">
        <w:rPr>
          <w:rFonts w:ascii="Calibri" w:hAnsi="Calibri" w:cs="Calibri"/>
          <w:b/>
          <w:bCs/>
          <w:i/>
          <w:iCs/>
          <w:sz w:val="22"/>
          <w:szCs w:val="22"/>
        </w:rPr>
        <w:t>manager</w:t>
      </w:r>
      <w:r w:rsidRPr="00464D0A">
        <w:rPr>
          <w:rFonts w:ascii="Calibri" w:hAnsi="Calibri" w:cs="Calibri"/>
          <w:b/>
          <w:bCs/>
          <w:sz w:val="22"/>
          <w:szCs w:val="22"/>
        </w:rPr>
        <w:t>)</w:t>
      </w:r>
      <w:r w:rsidR="006C3B74">
        <w:rPr>
          <w:rFonts w:ascii="Calibri" w:hAnsi="Calibri" w:cs="Calibri"/>
          <w:b/>
          <w:bCs/>
          <w:sz w:val="22"/>
          <w:szCs w:val="22"/>
        </w:rPr>
        <w:t>.</w:t>
      </w:r>
      <w:r w:rsidRPr="00464D0A">
        <w:rPr>
          <w:rFonts w:ascii="Calibri" w:hAnsi="Calibri" w:cs="Calibri"/>
          <w:sz w:val="22"/>
          <w:szCs w:val="22"/>
        </w:rPr>
        <w:t xml:space="preserve"> Administra el plan de calidad y asegura que se realicen las revisiones de código y diseño.</w:t>
      </w:r>
    </w:p>
    <w:p w14:paraId="403082C4" w14:textId="34902F18" w:rsidR="00464D0A" w:rsidRPr="00464D0A" w:rsidRDefault="00464D0A" w:rsidP="006B3016">
      <w:pPr>
        <w:pStyle w:val="NormalWeb"/>
        <w:numPr>
          <w:ilvl w:val="0"/>
          <w:numId w:val="62"/>
        </w:numPr>
        <w:spacing w:before="0" w:beforeAutospacing="0" w:after="0" w:afterAutospacing="0" w:line="360" w:lineRule="auto"/>
        <w:rPr>
          <w:rFonts w:ascii="Calibri" w:hAnsi="Calibri" w:cs="Calibri"/>
          <w:sz w:val="22"/>
          <w:szCs w:val="22"/>
        </w:rPr>
      </w:pPr>
      <w:r w:rsidRPr="00464D0A">
        <w:rPr>
          <w:rFonts w:ascii="Calibri" w:hAnsi="Calibri" w:cs="Calibri"/>
          <w:b/>
          <w:bCs/>
          <w:sz w:val="22"/>
          <w:szCs w:val="22"/>
        </w:rPr>
        <w:t xml:space="preserve">Gestor de </w:t>
      </w:r>
      <w:r w:rsidR="004F1078" w:rsidRPr="00464D0A">
        <w:rPr>
          <w:rFonts w:ascii="Calibri" w:hAnsi="Calibri" w:cs="Calibri"/>
          <w:b/>
          <w:bCs/>
          <w:sz w:val="22"/>
          <w:szCs w:val="22"/>
        </w:rPr>
        <w:t>soporte</w:t>
      </w:r>
      <w:r w:rsidRPr="00464D0A">
        <w:rPr>
          <w:rFonts w:ascii="Calibri" w:hAnsi="Calibri" w:cs="Calibri"/>
          <w:b/>
          <w:bCs/>
          <w:sz w:val="22"/>
          <w:szCs w:val="22"/>
        </w:rPr>
        <w:t>/</w:t>
      </w:r>
      <w:r w:rsidR="004F1078" w:rsidRPr="00464D0A">
        <w:rPr>
          <w:rFonts w:ascii="Calibri" w:hAnsi="Calibri" w:cs="Calibri"/>
          <w:b/>
          <w:bCs/>
          <w:sz w:val="22"/>
          <w:szCs w:val="22"/>
        </w:rPr>
        <w:t xml:space="preserve">herramientas </w:t>
      </w:r>
      <w:r w:rsidRPr="00464D0A">
        <w:rPr>
          <w:rFonts w:ascii="Calibri" w:hAnsi="Calibri" w:cs="Calibri"/>
          <w:b/>
          <w:bCs/>
          <w:sz w:val="22"/>
          <w:szCs w:val="22"/>
        </w:rPr>
        <w:t>(</w:t>
      </w:r>
      <w:r w:rsidRPr="004F1078">
        <w:rPr>
          <w:rFonts w:ascii="Calibri" w:hAnsi="Calibri" w:cs="Calibri"/>
          <w:b/>
          <w:bCs/>
          <w:i/>
          <w:iCs/>
          <w:sz w:val="22"/>
          <w:szCs w:val="22"/>
        </w:rPr>
        <w:t xml:space="preserve">Support </w:t>
      </w:r>
      <w:r w:rsidR="004F1078" w:rsidRPr="004F1078">
        <w:rPr>
          <w:rFonts w:ascii="Calibri" w:hAnsi="Calibri" w:cs="Calibri"/>
          <w:b/>
          <w:bCs/>
          <w:i/>
          <w:iCs/>
          <w:sz w:val="22"/>
          <w:szCs w:val="22"/>
        </w:rPr>
        <w:t>manager</w:t>
      </w:r>
      <w:r w:rsidRPr="00464D0A">
        <w:rPr>
          <w:rFonts w:ascii="Calibri" w:hAnsi="Calibri" w:cs="Calibri"/>
          <w:b/>
          <w:bCs/>
          <w:sz w:val="22"/>
          <w:szCs w:val="22"/>
        </w:rPr>
        <w:t>)</w:t>
      </w:r>
      <w:r w:rsidR="006C3B74">
        <w:rPr>
          <w:rFonts w:ascii="Calibri" w:hAnsi="Calibri" w:cs="Calibri"/>
          <w:b/>
          <w:bCs/>
          <w:sz w:val="22"/>
          <w:szCs w:val="22"/>
        </w:rPr>
        <w:t>.</w:t>
      </w:r>
      <w:r w:rsidRPr="00464D0A">
        <w:rPr>
          <w:rFonts w:ascii="Calibri" w:hAnsi="Calibri" w:cs="Calibri"/>
          <w:sz w:val="22"/>
          <w:szCs w:val="22"/>
        </w:rPr>
        <w:t xml:space="preserve"> Gestiona la configuración del </w:t>
      </w:r>
      <w:r w:rsidRPr="002D0E7F">
        <w:rPr>
          <w:rFonts w:ascii="Calibri" w:hAnsi="Calibri" w:cs="Calibri"/>
          <w:i/>
          <w:iCs/>
          <w:sz w:val="22"/>
          <w:szCs w:val="22"/>
        </w:rPr>
        <w:t>software</w:t>
      </w:r>
      <w:r w:rsidRPr="00464D0A">
        <w:rPr>
          <w:rFonts w:ascii="Calibri" w:hAnsi="Calibri" w:cs="Calibri"/>
          <w:sz w:val="22"/>
          <w:szCs w:val="22"/>
        </w:rPr>
        <w:t xml:space="preserve"> y las herramientas necesarias para el desarrollo.</w:t>
      </w:r>
      <w:r w:rsidRPr="00464D0A">
        <w:rPr>
          <w:rFonts w:ascii="Calibri" w:hAnsi="Calibri" w:cs="Calibri"/>
          <w:sz w:val="22"/>
          <w:szCs w:val="22"/>
        </w:rPr>
        <w:br/>
      </w:r>
    </w:p>
    <w:p w14:paraId="73C5A26A" w14:textId="040048DA" w:rsidR="00464D0A" w:rsidRPr="004F1078" w:rsidRDefault="00464D0A" w:rsidP="006B3016">
      <w:pPr>
        <w:pStyle w:val="NormalWeb"/>
        <w:numPr>
          <w:ilvl w:val="0"/>
          <w:numId w:val="56"/>
        </w:numPr>
        <w:spacing w:before="0" w:beforeAutospacing="0" w:after="0" w:afterAutospacing="0" w:line="360" w:lineRule="auto"/>
        <w:rPr>
          <w:rFonts w:ascii="Calibri" w:hAnsi="Calibri" w:cs="Calibri"/>
          <w:b/>
          <w:bCs/>
          <w:sz w:val="22"/>
          <w:szCs w:val="22"/>
        </w:rPr>
      </w:pPr>
      <w:r w:rsidRPr="004F1078">
        <w:rPr>
          <w:rFonts w:ascii="Calibri" w:hAnsi="Calibri" w:cs="Calibri"/>
          <w:b/>
          <w:bCs/>
          <w:sz w:val="22"/>
          <w:szCs w:val="22"/>
        </w:rPr>
        <w:t xml:space="preserve">Métricas de </w:t>
      </w:r>
      <w:r w:rsidR="00CB06A3">
        <w:rPr>
          <w:rFonts w:ascii="Calibri" w:hAnsi="Calibri" w:cs="Calibri"/>
          <w:b/>
          <w:bCs/>
          <w:sz w:val="22"/>
          <w:szCs w:val="22"/>
        </w:rPr>
        <w:t>e</w:t>
      </w:r>
      <w:r w:rsidRPr="004F1078">
        <w:rPr>
          <w:rFonts w:ascii="Calibri" w:hAnsi="Calibri" w:cs="Calibri"/>
          <w:b/>
          <w:bCs/>
          <w:sz w:val="22"/>
          <w:szCs w:val="22"/>
        </w:rPr>
        <w:t>quipo</w:t>
      </w:r>
    </w:p>
    <w:p w14:paraId="7FF4B19E" w14:textId="77777777" w:rsidR="00464D0A" w:rsidRPr="00464D0A" w:rsidRDefault="00464D0A" w:rsidP="00CB06A3">
      <w:pPr>
        <w:pStyle w:val="NormalWeb"/>
        <w:spacing w:before="0" w:beforeAutospacing="0" w:after="0" w:afterAutospacing="0" w:line="360" w:lineRule="auto"/>
        <w:rPr>
          <w:rFonts w:ascii="Calibri" w:hAnsi="Calibri" w:cs="Calibri"/>
          <w:sz w:val="22"/>
          <w:szCs w:val="22"/>
        </w:rPr>
      </w:pPr>
      <w:r w:rsidRPr="00464D0A">
        <w:rPr>
          <w:rFonts w:ascii="Calibri" w:hAnsi="Calibri" w:cs="Calibri"/>
          <w:sz w:val="22"/>
          <w:szCs w:val="22"/>
        </w:rPr>
        <w:t xml:space="preserve">El éxito del TSP se basa en la medición. Al combinar los datos de los PSP individuales, el equipo obtiene una visión clara de su desempeño </w:t>
      </w:r>
      <w:commentRangeStart w:id="56"/>
      <w:r w:rsidRPr="00464D0A">
        <w:rPr>
          <w:rFonts w:ascii="Calibri" w:hAnsi="Calibri" w:cs="Calibri"/>
          <w:sz w:val="22"/>
          <w:szCs w:val="22"/>
        </w:rPr>
        <w:t>colectivo mediante:</w:t>
      </w:r>
      <w:commentRangeEnd w:id="56"/>
      <w:r w:rsidR="00D92472">
        <w:rPr>
          <w:rStyle w:val="Refdecomentario"/>
          <w:rFonts w:ascii="Arial" w:eastAsia="Arial" w:hAnsi="Arial" w:cs="Arial"/>
        </w:rPr>
        <w:commentReference w:id="56"/>
      </w:r>
    </w:p>
    <w:p w14:paraId="1566BDE7" w14:textId="79853199" w:rsidR="00464D0A" w:rsidRPr="00464D0A" w:rsidRDefault="00D92472" w:rsidP="006B3016">
      <w:pPr>
        <w:pStyle w:val="NormalWeb"/>
        <w:numPr>
          <w:ilvl w:val="0"/>
          <w:numId w:val="63"/>
        </w:numPr>
        <w:spacing w:before="0" w:beforeAutospacing="0" w:after="0" w:afterAutospacing="0" w:line="360" w:lineRule="auto"/>
        <w:rPr>
          <w:rFonts w:ascii="Calibri" w:hAnsi="Calibri" w:cs="Calibri"/>
          <w:sz w:val="22"/>
          <w:szCs w:val="22"/>
        </w:rPr>
      </w:pPr>
      <w:r w:rsidRPr="00D92472">
        <w:rPr>
          <w:rFonts w:ascii="Calibri" w:hAnsi="Calibri" w:cs="Calibri"/>
          <w:b/>
          <w:bCs/>
          <w:sz w:val="22"/>
          <w:szCs w:val="22"/>
        </w:rPr>
        <w:t>Esfuerzo del equipo</w:t>
      </w:r>
      <w:r>
        <w:rPr>
          <w:rFonts w:ascii="Calibri" w:hAnsi="Calibri" w:cs="Calibri"/>
          <w:b/>
          <w:bCs/>
          <w:sz w:val="22"/>
          <w:szCs w:val="22"/>
        </w:rPr>
        <w:t xml:space="preserve">. </w:t>
      </w:r>
      <w:r w:rsidR="00464D0A" w:rsidRPr="00464D0A">
        <w:rPr>
          <w:rFonts w:ascii="Calibri" w:hAnsi="Calibri" w:cs="Calibri"/>
          <w:sz w:val="22"/>
          <w:szCs w:val="22"/>
        </w:rPr>
        <w:t>Suma de las horas netas de trabajo de todos los miembros contra lo planificado.</w:t>
      </w:r>
    </w:p>
    <w:p w14:paraId="2D65D0C4" w14:textId="1CEE574F" w:rsidR="00464D0A" w:rsidRPr="00464D0A" w:rsidRDefault="00D92472" w:rsidP="006B3016">
      <w:pPr>
        <w:pStyle w:val="NormalWeb"/>
        <w:numPr>
          <w:ilvl w:val="0"/>
          <w:numId w:val="63"/>
        </w:numPr>
        <w:spacing w:before="0" w:beforeAutospacing="0" w:after="0" w:afterAutospacing="0" w:line="360" w:lineRule="auto"/>
        <w:rPr>
          <w:rFonts w:ascii="Calibri" w:hAnsi="Calibri" w:cs="Calibri"/>
          <w:sz w:val="22"/>
          <w:szCs w:val="22"/>
        </w:rPr>
      </w:pPr>
      <w:r w:rsidRPr="00D92472">
        <w:rPr>
          <w:rFonts w:ascii="Calibri" w:hAnsi="Calibri" w:cs="Calibri"/>
          <w:b/>
          <w:bCs/>
          <w:sz w:val="22"/>
          <w:szCs w:val="22"/>
        </w:rPr>
        <w:t>Densidad de defectos</w:t>
      </w:r>
      <w:r w:rsidR="00014995">
        <w:rPr>
          <w:rFonts w:ascii="Calibri" w:hAnsi="Calibri" w:cs="Calibri"/>
          <w:b/>
          <w:bCs/>
          <w:sz w:val="22"/>
          <w:szCs w:val="22"/>
        </w:rPr>
        <w:t>.</w:t>
      </w:r>
      <w:r w:rsidRPr="00464D0A">
        <w:rPr>
          <w:rFonts w:ascii="Calibri" w:hAnsi="Calibri" w:cs="Calibri"/>
          <w:sz w:val="22"/>
          <w:szCs w:val="22"/>
        </w:rPr>
        <w:t xml:space="preserve"> </w:t>
      </w:r>
      <w:r w:rsidR="00464D0A" w:rsidRPr="00464D0A">
        <w:rPr>
          <w:rFonts w:ascii="Calibri" w:hAnsi="Calibri" w:cs="Calibri"/>
          <w:sz w:val="22"/>
          <w:szCs w:val="22"/>
        </w:rPr>
        <w:t>Número de errores encontrados por cada mil líneas de código (KLOC).</w:t>
      </w:r>
    </w:p>
    <w:p w14:paraId="3DA3596F" w14:textId="2DE8403F" w:rsidR="00464D0A" w:rsidRPr="00464D0A" w:rsidRDefault="00D92472" w:rsidP="006B3016">
      <w:pPr>
        <w:pStyle w:val="NormalWeb"/>
        <w:numPr>
          <w:ilvl w:val="0"/>
          <w:numId w:val="63"/>
        </w:numPr>
        <w:spacing w:before="0" w:beforeAutospacing="0" w:after="0" w:afterAutospacing="0" w:line="360" w:lineRule="auto"/>
        <w:rPr>
          <w:rFonts w:ascii="Calibri" w:hAnsi="Calibri" w:cs="Calibri"/>
          <w:sz w:val="22"/>
          <w:szCs w:val="22"/>
        </w:rPr>
      </w:pPr>
      <w:r w:rsidRPr="00D92472">
        <w:rPr>
          <w:rFonts w:ascii="Calibri" w:hAnsi="Calibri" w:cs="Calibri"/>
          <w:b/>
          <w:bCs/>
          <w:sz w:val="22"/>
          <w:szCs w:val="22"/>
        </w:rPr>
        <w:t>Calidad de la revisión</w:t>
      </w:r>
      <w:r w:rsidR="00014995">
        <w:rPr>
          <w:rFonts w:ascii="Calibri" w:hAnsi="Calibri" w:cs="Calibri"/>
          <w:b/>
          <w:bCs/>
          <w:sz w:val="22"/>
          <w:szCs w:val="22"/>
        </w:rPr>
        <w:t>.</w:t>
      </w:r>
      <w:r w:rsidRPr="00464D0A">
        <w:rPr>
          <w:rFonts w:ascii="Calibri" w:hAnsi="Calibri" w:cs="Calibri"/>
          <w:sz w:val="22"/>
          <w:szCs w:val="22"/>
        </w:rPr>
        <w:t xml:space="preserve"> </w:t>
      </w:r>
      <w:r w:rsidR="00464D0A" w:rsidRPr="00464D0A">
        <w:rPr>
          <w:rFonts w:ascii="Calibri" w:hAnsi="Calibri" w:cs="Calibri"/>
          <w:sz w:val="22"/>
          <w:szCs w:val="22"/>
        </w:rPr>
        <w:t>Porcentaje de defectos eliminados en las fases de revisión antes de llegar a las pruebas del sistema.</w:t>
      </w:r>
    </w:p>
    <w:p w14:paraId="0F19E8E0" w14:textId="0DA6C8EC" w:rsidR="00464D0A" w:rsidRDefault="00D92472" w:rsidP="006B3016">
      <w:pPr>
        <w:pStyle w:val="NormalWeb"/>
        <w:numPr>
          <w:ilvl w:val="0"/>
          <w:numId w:val="63"/>
        </w:numPr>
        <w:spacing w:before="0" w:beforeAutospacing="0" w:after="0" w:afterAutospacing="0" w:line="360" w:lineRule="auto"/>
        <w:rPr>
          <w:rFonts w:ascii="Calibri" w:hAnsi="Calibri" w:cs="Calibri"/>
          <w:sz w:val="22"/>
          <w:szCs w:val="22"/>
        </w:rPr>
      </w:pPr>
      <w:r w:rsidRPr="00D92472">
        <w:rPr>
          <w:rFonts w:ascii="Calibri" w:hAnsi="Calibri" w:cs="Calibri"/>
          <w:b/>
          <w:bCs/>
          <w:sz w:val="22"/>
          <w:szCs w:val="22"/>
        </w:rPr>
        <w:t>Valor ganado (</w:t>
      </w:r>
      <w:r w:rsidR="005D7BAF" w:rsidRPr="005D7BAF">
        <w:rPr>
          <w:rFonts w:ascii="Calibri" w:hAnsi="Calibri" w:cs="Calibri"/>
          <w:b/>
          <w:bCs/>
          <w:i/>
          <w:iCs/>
          <w:sz w:val="22"/>
          <w:szCs w:val="22"/>
        </w:rPr>
        <w:t>E</w:t>
      </w:r>
      <w:r w:rsidRPr="005D7BAF">
        <w:rPr>
          <w:rFonts w:ascii="Calibri" w:hAnsi="Calibri" w:cs="Calibri"/>
          <w:b/>
          <w:bCs/>
          <w:i/>
          <w:iCs/>
          <w:sz w:val="22"/>
          <w:szCs w:val="22"/>
        </w:rPr>
        <w:t>arned value</w:t>
      </w:r>
      <w:r w:rsidRPr="00D92472">
        <w:rPr>
          <w:rFonts w:ascii="Calibri" w:hAnsi="Calibri" w:cs="Calibri"/>
          <w:b/>
          <w:bCs/>
          <w:sz w:val="22"/>
          <w:szCs w:val="22"/>
        </w:rPr>
        <w:t>)</w:t>
      </w:r>
      <w:r w:rsidR="005D7BAF">
        <w:rPr>
          <w:rFonts w:ascii="Calibri" w:hAnsi="Calibri" w:cs="Calibri"/>
          <w:b/>
          <w:bCs/>
          <w:sz w:val="22"/>
          <w:szCs w:val="22"/>
        </w:rPr>
        <w:t>.</w:t>
      </w:r>
      <w:r w:rsidRPr="00464D0A">
        <w:rPr>
          <w:rFonts w:ascii="Calibri" w:hAnsi="Calibri" w:cs="Calibri"/>
          <w:sz w:val="22"/>
          <w:szCs w:val="22"/>
        </w:rPr>
        <w:t xml:space="preserve"> </w:t>
      </w:r>
      <w:r w:rsidR="00464D0A" w:rsidRPr="00464D0A">
        <w:rPr>
          <w:rFonts w:ascii="Calibri" w:hAnsi="Calibri" w:cs="Calibri"/>
          <w:sz w:val="22"/>
          <w:szCs w:val="22"/>
        </w:rPr>
        <w:t>Una métrica que indica cuánto del proyecto se ha completado realmente en términos de valor, no solo de tiempo transcurrido.</w:t>
      </w:r>
    </w:p>
    <w:p w14:paraId="1696B9CE" w14:textId="77777777" w:rsidR="00464D0A" w:rsidRDefault="00464D0A" w:rsidP="004F1078">
      <w:pPr>
        <w:pStyle w:val="NormalWeb"/>
        <w:spacing w:before="0" w:beforeAutospacing="0" w:after="0" w:afterAutospacing="0" w:line="360" w:lineRule="auto"/>
        <w:ind w:left="1440"/>
        <w:rPr>
          <w:rFonts w:ascii="Calibri" w:hAnsi="Calibri" w:cs="Calibri"/>
          <w:sz w:val="22"/>
          <w:szCs w:val="22"/>
        </w:rPr>
      </w:pPr>
    </w:p>
    <w:p w14:paraId="6D0DFA13" w14:textId="77777777" w:rsidR="00464D0A" w:rsidRDefault="00464D0A" w:rsidP="006B3016">
      <w:pPr>
        <w:pStyle w:val="NormalWeb"/>
        <w:numPr>
          <w:ilvl w:val="0"/>
          <w:numId w:val="56"/>
        </w:numPr>
        <w:spacing w:before="0" w:beforeAutospacing="0" w:after="0" w:afterAutospacing="0" w:line="360" w:lineRule="auto"/>
        <w:rPr>
          <w:rFonts w:ascii="Calibri" w:hAnsi="Calibri" w:cs="Calibri"/>
          <w:b/>
          <w:bCs/>
          <w:sz w:val="22"/>
          <w:szCs w:val="22"/>
        </w:rPr>
      </w:pPr>
      <w:r w:rsidRPr="00464D0A">
        <w:rPr>
          <w:rFonts w:ascii="Calibri" w:hAnsi="Calibri" w:cs="Calibri"/>
          <w:b/>
          <w:bCs/>
          <w:sz w:val="22"/>
          <w:szCs w:val="22"/>
        </w:rPr>
        <w:t>Integración con CMMI</w:t>
      </w:r>
    </w:p>
    <w:p w14:paraId="74A58126" w14:textId="31CEA5B4" w:rsidR="00464D0A" w:rsidRPr="00464D0A" w:rsidRDefault="00464D0A" w:rsidP="002C2EA6">
      <w:pPr>
        <w:pStyle w:val="NormalWeb"/>
        <w:spacing w:before="0" w:beforeAutospacing="0" w:after="0" w:afterAutospacing="0" w:line="360" w:lineRule="auto"/>
        <w:rPr>
          <w:rFonts w:ascii="Calibri" w:hAnsi="Calibri" w:cs="Calibri"/>
          <w:b/>
          <w:bCs/>
          <w:sz w:val="22"/>
          <w:szCs w:val="22"/>
        </w:rPr>
      </w:pPr>
      <w:r w:rsidRPr="00464D0A">
        <w:rPr>
          <w:rFonts w:ascii="Calibri" w:hAnsi="Calibri" w:cs="Calibri"/>
          <w:sz w:val="22"/>
          <w:szCs w:val="22"/>
        </w:rPr>
        <w:t>El TSP actúa como el "puente operacional" para alcanzar los niveles de madurez del CMMI (Capability Maturity Model Integration).</w:t>
      </w:r>
      <w:r w:rsidR="00D75575">
        <w:rPr>
          <w:rFonts w:ascii="Calibri" w:hAnsi="Calibri" w:cs="Calibri"/>
          <w:sz w:val="22"/>
          <w:szCs w:val="22"/>
        </w:rPr>
        <w:t xml:space="preserve"> Esta integración incluye:</w:t>
      </w:r>
    </w:p>
    <w:p w14:paraId="3A5F4979" w14:textId="387DC9EA" w:rsidR="00464D0A" w:rsidRPr="00464D0A" w:rsidRDefault="00D75575" w:rsidP="006B3016">
      <w:pPr>
        <w:pStyle w:val="NormalWeb"/>
        <w:numPr>
          <w:ilvl w:val="0"/>
          <w:numId w:val="64"/>
        </w:numPr>
        <w:spacing w:before="0" w:beforeAutospacing="0" w:after="0" w:afterAutospacing="0" w:line="360" w:lineRule="auto"/>
        <w:rPr>
          <w:rFonts w:ascii="Calibri" w:hAnsi="Calibri" w:cs="Calibri"/>
          <w:sz w:val="22"/>
          <w:szCs w:val="22"/>
        </w:rPr>
      </w:pPr>
      <w:r w:rsidRPr="00D75575">
        <w:rPr>
          <w:rFonts w:ascii="Calibri" w:hAnsi="Calibri" w:cs="Calibri"/>
          <w:b/>
          <w:bCs/>
          <w:sz w:val="22"/>
          <w:szCs w:val="22"/>
        </w:rPr>
        <w:t>Implementación práctica</w:t>
      </w:r>
      <w:r>
        <w:rPr>
          <w:rFonts w:ascii="Calibri" w:hAnsi="Calibri" w:cs="Calibri"/>
          <w:b/>
          <w:bCs/>
          <w:sz w:val="22"/>
          <w:szCs w:val="22"/>
        </w:rPr>
        <w:t>.</w:t>
      </w:r>
      <w:r w:rsidRPr="00464D0A">
        <w:rPr>
          <w:rFonts w:ascii="Calibri" w:hAnsi="Calibri" w:cs="Calibri"/>
          <w:sz w:val="22"/>
          <w:szCs w:val="22"/>
        </w:rPr>
        <w:t xml:space="preserve"> </w:t>
      </w:r>
      <w:r w:rsidR="00464D0A" w:rsidRPr="00464D0A">
        <w:rPr>
          <w:rFonts w:ascii="Calibri" w:hAnsi="Calibri" w:cs="Calibri"/>
          <w:sz w:val="22"/>
          <w:szCs w:val="22"/>
        </w:rPr>
        <w:t>Mientras CMMI define qué debe hacer una organización (los objetivos), el TSP define cómo hacerlo a nivel de proyecto.</w:t>
      </w:r>
    </w:p>
    <w:p w14:paraId="34AE74E9" w14:textId="2D9F05AD" w:rsidR="00464D0A" w:rsidRPr="00464D0A" w:rsidRDefault="00D75575" w:rsidP="006B3016">
      <w:pPr>
        <w:pStyle w:val="NormalWeb"/>
        <w:numPr>
          <w:ilvl w:val="0"/>
          <w:numId w:val="64"/>
        </w:numPr>
        <w:spacing w:before="0" w:beforeAutospacing="0" w:after="0" w:afterAutospacing="0" w:line="360" w:lineRule="auto"/>
        <w:rPr>
          <w:rFonts w:ascii="Calibri" w:hAnsi="Calibri" w:cs="Calibri"/>
          <w:sz w:val="22"/>
          <w:szCs w:val="22"/>
        </w:rPr>
      </w:pPr>
      <w:r w:rsidRPr="00D75575">
        <w:rPr>
          <w:rFonts w:ascii="Calibri" w:hAnsi="Calibri" w:cs="Calibri"/>
          <w:b/>
          <w:bCs/>
          <w:sz w:val="22"/>
          <w:szCs w:val="22"/>
        </w:rPr>
        <w:t>Niveles de madurez</w:t>
      </w:r>
      <w:r w:rsidR="00DB4704">
        <w:rPr>
          <w:rFonts w:ascii="Calibri" w:hAnsi="Calibri" w:cs="Calibri"/>
          <w:b/>
          <w:bCs/>
          <w:sz w:val="22"/>
          <w:szCs w:val="22"/>
        </w:rPr>
        <w:t>.</w:t>
      </w:r>
      <w:r w:rsidRPr="00464D0A">
        <w:rPr>
          <w:rFonts w:ascii="Calibri" w:hAnsi="Calibri" w:cs="Calibri"/>
          <w:sz w:val="22"/>
          <w:szCs w:val="22"/>
        </w:rPr>
        <w:t xml:space="preserve"> </w:t>
      </w:r>
      <w:r w:rsidR="00464D0A" w:rsidRPr="00464D0A">
        <w:rPr>
          <w:rFonts w:ascii="Calibri" w:hAnsi="Calibri" w:cs="Calibri"/>
          <w:sz w:val="22"/>
          <w:szCs w:val="22"/>
        </w:rPr>
        <w:t xml:space="preserve">Una organización que utiliza TSP de manera consistente puede alcanzar rápidamente el </w:t>
      </w:r>
      <w:r w:rsidR="00DB4704" w:rsidRPr="00464D0A">
        <w:rPr>
          <w:rFonts w:ascii="Calibri" w:hAnsi="Calibri" w:cs="Calibri"/>
          <w:sz w:val="22"/>
          <w:szCs w:val="22"/>
        </w:rPr>
        <w:t xml:space="preserve">nivel </w:t>
      </w:r>
      <w:r w:rsidR="00464D0A" w:rsidRPr="00464D0A">
        <w:rPr>
          <w:rFonts w:ascii="Calibri" w:hAnsi="Calibri" w:cs="Calibri"/>
          <w:sz w:val="22"/>
          <w:szCs w:val="22"/>
        </w:rPr>
        <w:t xml:space="preserve">3 (Definido) y el </w:t>
      </w:r>
      <w:r w:rsidR="00DB4704" w:rsidRPr="00464D0A">
        <w:rPr>
          <w:rFonts w:ascii="Calibri" w:hAnsi="Calibri" w:cs="Calibri"/>
          <w:sz w:val="22"/>
          <w:szCs w:val="22"/>
        </w:rPr>
        <w:t xml:space="preserve">nivel </w:t>
      </w:r>
      <w:r w:rsidR="00464D0A" w:rsidRPr="00464D0A">
        <w:rPr>
          <w:rFonts w:ascii="Calibri" w:hAnsi="Calibri" w:cs="Calibri"/>
          <w:sz w:val="22"/>
          <w:szCs w:val="22"/>
        </w:rPr>
        <w:t>5 (Optimizado) de CMMI, ya que el TSP genera automáticamente los datos y evidencias necesarios para las auditorías.</w:t>
      </w:r>
    </w:p>
    <w:p w14:paraId="0A15B2B5" w14:textId="2A500D97" w:rsidR="00464D0A" w:rsidRDefault="00D75575" w:rsidP="006B3016">
      <w:pPr>
        <w:pStyle w:val="NormalWeb"/>
        <w:numPr>
          <w:ilvl w:val="0"/>
          <w:numId w:val="64"/>
        </w:numPr>
        <w:spacing w:before="0" w:beforeAutospacing="0" w:after="0" w:afterAutospacing="0" w:line="360" w:lineRule="auto"/>
        <w:rPr>
          <w:rFonts w:ascii="Calibri" w:hAnsi="Calibri" w:cs="Calibri"/>
          <w:sz w:val="22"/>
          <w:szCs w:val="22"/>
        </w:rPr>
      </w:pPr>
      <w:r w:rsidRPr="00D75575">
        <w:rPr>
          <w:rFonts w:ascii="Calibri" w:hAnsi="Calibri" w:cs="Calibri"/>
          <w:b/>
          <w:bCs/>
          <w:sz w:val="22"/>
          <w:szCs w:val="22"/>
        </w:rPr>
        <w:t>Institucionalización</w:t>
      </w:r>
      <w:r w:rsidR="00DB4704">
        <w:rPr>
          <w:rFonts w:ascii="Calibri" w:hAnsi="Calibri" w:cs="Calibri"/>
          <w:b/>
          <w:bCs/>
          <w:sz w:val="22"/>
          <w:szCs w:val="22"/>
        </w:rPr>
        <w:t>.</w:t>
      </w:r>
      <w:r w:rsidRPr="00464D0A">
        <w:rPr>
          <w:rFonts w:ascii="Calibri" w:hAnsi="Calibri" w:cs="Calibri"/>
          <w:sz w:val="22"/>
          <w:szCs w:val="22"/>
        </w:rPr>
        <w:t xml:space="preserve"> </w:t>
      </w:r>
      <w:r w:rsidR="00464D0A" w:rsidRPr="00464D0A">
        <w:rPr>
          <w:rFonts w:ascii="Calibri" w:hAnsi="Calibri" w:cs="Calibri"/>
          <w:sz w:val="22"/>
          <w:szCs w:val="22"/>
        </w:rPr>
        <w:t xml:space="preserve">TSP asegura que los procesos de calidad de CMMI no se queden en documentos, sino que se vivan diariamente en el desarrollo del </w:t>
      </w:r>
      <w:r w:rsidR="00464D0A" w:rsidRPr="004A4704">
        <w:rPr>
          <w:rFonts w:ascii="Calibri" w:hAnsi="Calibri" w:cs="Calibri"/>
          <w:i/>
          <w:iCs/>
          <w:sz w:val="22"/>
          <w:szCs w:val="22"/>
        </w:rPr>
        <w:t>software</w:t>
      </w:r>
      <w:r w:rsidR="00464D0A" w:rsidRPr="00464D0A">
        <w:rPr>
          <w:rFonts w:ascii="Calibri" w:hAnsi="Calibri" w:cs="Calibri"/>
          <w:sz w:val="22"/>
          <w:szCs w:val="22"/>
        </w:rPr>
        <w:t>.</w:t>
      </w:r>
    </w:p>
    <w:p w14:paraId="5F848E48" w14:textId="2B81ED14" w:rsidR="00464D0A" w:rsidRDefault="00464D0A" w:rsidP="004A4704">
      <w:pPr>
        <w:pStyle w:val="NormalWeb"/>
        <w:spacing w:before="0" w:beforeAutospacing="0" w:after="0" w:afterAutospacing="0" w:line="360" w:lineRule="auto"/>
        <w:rPr>
          <w:rFonts w:ascii="Calibri" w:hAnsi="Calibri" w:cs="Calibri"/>
          <w:sz w:val="22"/>
          <w:szCs w:val="22"/>
        </w:rPr>
      </w:pPr>
    </w:p>
    <w:p w14:paraId="3270DABA" w14:textId="77777777" w:rsidR="00D946D9" w:rsidRDefault="00D946D9" w:rsidP="004A4704">
      <w:pPr>
        <w:pStyle w:val="NormalWeb"/>
        <w:spacing w:before="0" w:beforeAutospacing="0" w:after="0" w:afterAutospacing="0" w:line="360" w:lineRule="auto"/>
        <w:rPr>
          <w:rFonts w:ascii="Calibri" w:hAnsi="Calibri" w:cs="Calibri"/>
          <w:sz w:val="22"/>
          <w:szCs w:val="22"/>
        </w:rPr>
      </w:pPr>
    </w:p>
    <w:p w14:paraId="07B9C10B" w14:textId="21D13E71" w:rsidR="00464D0A" w:rsidRPr="002014F3" w:rsidRDefault="00464D0A" w:rsidP="006B3016">
      <w:pPr>
        <w:pStyle w:val="Prrafodelista"/>
        <w:numPr>
          <w:ilvl w:val="2"/>
          <w:numId w:val="22"/>
        </w:numPr>
        <w:outlineLvl w:val="0"/>
        <w:rPr>
          <w:rFonts w:ascii="Calibri" w:eastAsia="Times New Roman" w:hAnsi="Calibri" w:cs="Calibri"/>
          <w:b/>
          <w:bCs/>
        </w:rPr>
      </w:pPr>
      <w:bookmarkStart w:id="57" w:name="_Toc222957588"/>
      <w:r w:rsidRPr="002014F3">
        <w:rPr>
          <w:rFonts w:ascii="Calibri" w:eastAsia="Times New Roman" w:hAnsi="Calibri" w:cs="Calibri"/>
          <w:b/>
          <w:bCs/>
        </w:rPr>
        <w:lastRenderedPageBreak/>
        <w:t xml:space="preserve">Administración del </w:t>
      </w:r>
      <w:r w:rsidR="005F61A1" w:rsidRPr="002014F3">
        <w:rPr>
          <w:rFonts w:ascii="Calibri" w:eastAsia="Times New Roman" w:hAnsi="Calibri" w:cs="Calibri"/>
          <w:b/>
          <w:bCs/>
        </w:rPr>
        <w:t xml:space="preserve">proceso personal de construcción de </w:t>
      </w:r>
      <w:r w:rsidR="005F61A1" w:rsidRPr="005F61A1">
        <w:rPr>
          <w:rFonts w:ascii="Calibri" w:eastAsia="Times New Roman" w:hAnsi="Calibri" w:cs="Calibri"/>
          <w:b/>
          <w:bCs/>
          <w:i/>
          <w:iCs/>
        </w:rPr>
        <w:t>software</w:t>
      </w:r>
      <w:bookmarkEnd w:id="57"/>
    </w:p>
    <w:p w14:paraId="11871A58" w14:textId="77777777" w:rsidR="005F7F5D" w:rsidRDefault="005F7F5D" w:rsidP="005F7F5D">
      <w:pPr>
        <w:spacing w:line="360" w:lineRule="auto"/>
        <w:jc w:val="center"/>
        <w:rPr>
          <w:rFonts w:ascii="Calibri" w:eastAsia="Times New Roman" w:hAnsi="Calibri" w:cs="Calibri"/>
        </w:rPr>
      </w:pPr>
      <w:commentRangeStart w:id="58"/>
      <w:r w:rsidRPr="005F7F5D">
        <w:rPr>
          <w:rFonts w:ascii="Calibri" w:eastAsia="Times New Roman" w:hAnsi="Calibri" w:cs="Calibri"/>
          <w:b/>
          <w:bCs/>
          <w:noProof/>
        </w:rPr>
        <w:drawing>
          <wp:inline distT="0" distB="0" distL="0" distR="0" wp14:anchorId="08D6DB22" wp14:editId="2270541F">
            <wp:extent cx="1630743" cy="1570664"/>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42902" cy="1582375"/>
                    </a:xfrm>
                    <a:prstGeom prst="rect">
                      <a:avLst/>
                    </a:prstGeom>
                  </pic:spPr>
                </pic:pic>
              </a:graphicData>
            </a:graphic>
          </wp:inline>
        </w:drawing>
      </w:r>
      <w:commentRangeEnd w:id="58"/>
      <w:r>
        <w:rPr>
          <w:rStyle w:val="Refdecomentario"/>
        </w:rPr>
        <w:commentReference w:id="58"/>
      </w:r>
      <w:r w:rsidR="00464D0A">
        <w:rPr>
          <w:rFonts w:ascii="Calibri" w:eastAsia="Times New Roman" w:hAnsi="Calibri" w:cs="Calibri"/>
          <w:b/>
          <w:bCs/>
        </w:rPr>
        <w:br/>
      </w:r>
    </w:p>
    <w:p w14:paraId="72E42CEF" w14:textId="5521ECD2" w:rsidR="00464D0A" w:rsidRPr="00464D0A" w:rsidRDefault="00464D0A" w:rsidP="00464D0A">
      <w:pPr>
        <w:spacing w:line="360" w:lineRule="auto"/>
        <w:rPr>
          <w:rFonts w:ascii="Calibri" w:eastAsia="Times New Roman" w:hAnsi="Calibri" w:cs="Calibri"/>
        </w:rPr>
      </w:pPr>
      <w:r>
        <w:rPr>
          <w:rFonts w:ascii="Calibri" w:eastAsia="Times New Roman" w:hAnsi="Calibri" w:cs="Calibri"/>
        </w:rPr>
        <w:t>E</w:t>
      </w:r>
      <w:r w:rsidRPr="00464D0A">
        <w:rPr>
          <w:rFonts w:ascii="Calibri" w:eastAsia="Times New Roman" w:hAnsi="Calibri" w:cs="Calibri"/>
        </w:rPr>
        <w:t>s una disciplina técnica diseñada para que el desarrollador gestione de forma individual la calidad, el tiempo y la productividad de su propio trabajo. Se basa en el principio de que, para mejorar un proceso, primero es necesario medirlo; por ello, utiliza el registro minucioso de datos históricos sobre defectos encontrados y tiempos dedicados a cada fase del desarrollo.</w:t>
      </w:r>
    </w:p>
    <w:p w14:paraId="3CBBC065" w14:textId="20A597EB" w:rsidR="00FA75CD" w:rsidRPr="00FA75CD" w:rsidRDefault="00FA75CD" w:rsidP="006B3016">
      <w:pPr>
        <w:pStyle w:val="NormalWeb"/>
        <w:numPr>
          <w:ilvl w:val="1"/>
          <w:numId w:val="65"/>
        </w:numPr>
        <w:spacing w:line="360" w:lineRule="auto"/>
        <w:outlineLvl w:val="1"/>
        <w:rPr>
          <w:rFonts w:ascii="Calibri" w:hAnsi="Calibri" w:cs="Calibri"/>
          <w:b/>
          <w:bCs/>
          <w:sz w:val="22"/>
          <w:szCs w:val="22"/>
        </w:rPr>
      </w:pPr>
      <w:bookmarkStart w:id="59" w:name="_Toc222957589"/>
      <w:r w:rsidRPr="00FA75CD">
        <w:rPr>
          <w:rFonts w:ascii="Calibri" w:hAnsi="Calibri" w:cs="Calibri"/>
          <w:b/>
          <w:bCs/>
          <w:sz w:val="22"/>
          <w:szCs w:val="22"/>
        </w:rPr>
        <w:t xml:space="preserve">Fundamentos y </w:t>
      </w:r>
      <w:r w:rsidR="005F7F5D">
        <w:rPr>
          <w:rFonts w:ascii="Calibri" w:hAnsi="Calibri" w:cs="Calibri"/>
          <w:b/>
          <w:bCs/>
          <w:sz w:val="22"/>
          <w:szCs w:val="22"/>
        </w:rPr>
        <w:t>p</w:t>
      </w:r>
      <w:r w:rsidRPr="00FA75CD">
        <w:rPr>
          <w:rFonts w:ascii="Calibri" w:hAnsi="Calibri" w:cs="Calibri"/>
          <w:b/>
          <w:bCs/>
          <w:sz w:val="22"/>
          <w:szCs w:val="22"/>
        </w:rPr>
        <w:t>rincipios</w:t>
      </w:r>
      <w:bookmarkEnd w:id="59"/>
    </w:p>
    <w:p w14:paraId="23658C4A" w14:textId="2E83EFD5" w:rsidR="005F7F5D" w:rsidRPr="00FA75CD" w:rsidRDefault="00FA75CD" w:rsidP="00FA75CD">
      <w:pPr>
        <w:pStyle w:val="NormalWeb"/>
        <w:spacing w:line="360" w:lineRule="auto"/>
        <w:rPr>
          <w:rFonts w:ascii="Calibri" w:hAnsi="Calibri" w:cs="Calibri"/>
          <w:sz w:val="22"/>
          <w:szCs w:val="22"/>
        </w:rPr>
      </w:pPr>
      <w:r w:rsidRPr="00FA75CD">
        <w:rPr>
          <w:rFonts w:ascii="Calibri" w:hAnsi="Calibri" w:cs="Calibri"/>
          <w:sz w:val="22"/>
          <w:szCs w:val="22"/>
        </w:rPr>
        <w:t xml:space="preserve">El PSP se basa en la idea de que la calidad de un sistema de </w:t>
      </w:r>
      <w:r w:rsidRPr="005F7F5D">
        <w:rPr>
          <w:rFonts w:ascii="Calibri" w:hAnsi="Calibri" w:cs="Calibri"/>
          <w:i/>
          <w:iCs/>
          <w:sz w:val="22"/>
          <w:szCs w:val="22"/>
        </w:rPr>
        <w:t>software</w:t>
      </w:r>
      <w:r w:rsidRPr="00FA75CD">
        <w:rPr>
          <w:rFonts w:ascii="Calibri" w:hAnsi="Calibri" w:cs="Calibri"/>
          <w:sz w:val="22"/>
          <w:szCs w:val="22"/>
        </w:rPr>
        <w:t xml:space="preserve"> está determinada por el eslabón más pequeño: el trabajo individual del programador.</w:t>
      </w:r>
    </w:p>
    <w:p w14:paraId="042B6B92" w14:textId="711F610D" w:rsidR="00FA75CD" w:rsidRPr="00FA75CD" w:rsidRDefault="00FA75CD" w:rsidP="006B3016">
      <w:pPr>
        <w:pStyle w:val="NormalWeb"/>
        <w:numPr>
          <w:ilvl w:val="0"/>
          <w:numId w:val="56"/>
        </w:numPr>
        <w:spacing w:before="0" w:beforeAutospacing="0" w:after="0" w:afterAutospacing="0" w:line="360" w:lineRule="auto"/>
        <w:rPr>
          <w:rFonts w:ascii="Calibri" w:hAnsi="Calibri" w:cs="Calibri"/>
          <w:sz w:val="22"/>
          <w:szCs w:val="22"/>
        </w:rPr>
      </w:pPr>
      <w:r w:rsidRPr="00FA75CD">
        <w:rPr>
          <w:rFonts w:ascii="Calibri" w:hAnsi="Calibri" w:cs="Calibri"/>
          <w:b/>
          <w:bCs/>
          <w:sz w:val="22"/>
          <w:szCs w:val="22"/>
        </w:rPr>
        <w:t xml:space="preserve">Disciplina </w:t>
      </w:r>
      <w:r w:rsidR="005F7F5D">
        <w:rPr>
          <w:rFonts w:ascii="Calibri" w:hAnsi="Calibri" w:cs="Calibri"/>
          <w:b/>
          <w:bCs/>
          <w:sz w:val="22"/>
          <w:szCs w:val="22"/>
        </w:rPr>
        <w:t>p</w:t>
      </w:r>
      <w:r w:rsidRPr="00FA75CD">
        <w:rPr>
          <w:rFonts w:ascii="Calibri" w:hAnsi="Calibri" w:cs="Calibri"/>
          <w:b/>
          <w:bCs/>
          <w:sz w:val="22"/>
          <w:szCs w:val="22"/>
        </w:rPr>
        <w:t>ersonal</w:t>
      </w:r>
    </w:p>
    <w:p w14:paraId="08B7CC53" w14:textId="7AED7EEE" w:rsidR="00FA75CD" w:rsidRPr="00FA75CD" w:rsidRDefault="00FA75CD" w:rsidP="005F7F5D">
      <w:pPr>
        <w:pStyle w:val="NormalWeb"/>
        <w:spacing w:before="0" w:beforeAutospacing="0" w:after="0" w:afterAutospacing="0" w:line="360" w:lineRule="auto"/>
        <w:rPr>
          <w:rFonts w:ascii="Calibri" w:hAnsi="Calibri" w:cs="Calibri"/>
          <w:sz w:val="22"/>
          <w:szCs w:val="22"/>
        </w:rPr>
      </w:pPr>
      <w:r w:rsidRPr="00FA75CD">
        <w:rPr>
          <w:rFonts w:ascii="Calibri" w:hAnsi="Calibri" w:cs="Calibri"/>
          <w:sz w:val="22"/>
          <w:szCs w:val="22"/>
        </w:rPr>
        <w:t>La disciplina es el núcleo del proceso. No se trata de seguir reglas impuestas externamente, sino de que el profesional adopte un compromiso propio para:</w:t>
      </w:r>
    </w:p>
    <w:p w14:paraId="6D9A4731" w14:textId="77777777" w:rsidR="00FA75CD" w:rsidRPr="00FA75CD" w:rsidRDefault="00FA75CD" w:rsidP="006B3016">
      <w:pPr>
        <w:pStyle w:val="NormalWeb"/>
        <w:numPr>
          <w:ilvl w:val="0"/>
          <w:numId w:val="66"/>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Seguir un proceso definido de manera consistente.</w:t>
      </w:r>
    </w:p>
    <w:p w14:paraId="608717B7" w14:textId="77777777" w:rsidR="00FA75CD" w:rsidRPr="00FA75CD" w:rsidRDefault="00FA75CD" w:rsidP="006B3016">
      <w:pPr>
        <w:pStyle w:val="NormalWeb"/>
        <w:numPr>
          <w:ilvl w:val="0"/>
          <w:numId w:val="66"/>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Registrar datos de forma honesta y precisa (tiempos, interrupciones y errores).</w:t>
      </w:r>
    </w:p>
    <w:p w14:paraId="2757BCD8" w14:textId="77777777" w:rsidR="00FA75CD" w:rsidRPr="00FA75CD" w:rsidRDefault="00FA75CD" w:rsidP="006B3016">
      <w:pPr>
        <w:pStyle w:val="NormalWeb"/>
        <w:numPr>
          <w:ilvl w:val="0"/>
          <w:numId w:val="66"/>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Analizar su propio desempeño para identificar debilidades.</w:t>
      </w:r>
    </w:p>
    <w:p w14:paraId="1B73DFAE" w14:textId="4EB45444" w:rsidR="00FA75CD" w:rsidRPr="00FA75CD" w:rsidRDefault="00FA75CD" w:rsidP="006B3016">
      <w:pPr>
        <w:pStyle w:val="NormalWeb"/>
        <w:numPr>
          <w:ilvl w:val="0"/>
          <w:numId w:val="66"/>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Mantener el rigor técnico incluso bajo la presión de los plazos de entrega.</w:t>
      </w:r>
      <w:r>
        <w:rPr>
          <w:rFonts w:ascii="Calibri" w:hAnsi="Calibri" w:cs="Calibri"/>
          <w:sz w:val="22"/>
          <w:szCs w:val="22"/>
        </w:rPr>
        <w:br/>
      </w:r>
    </w:p>
    <w:p w14:paraId="360FE1A9" w14:textId="48A0B5F8" w:rsidR="00FA75CD" w:rsidRPr="00FA75CD" w:rsidRDefault="00FA75CD" w:rsidP="006B3016">
      <w:pPr>
        <w:pStyle w:val="NormalWeb"/>
        <w:numPr>
          <w:ilvl w:val="0"/>
          <w:numId w:val="56"/>
        </w:numPr>
        <w:spacing w:before="0" w:beforeAutospacing="0" w:after="0" w:afterAutospacing="0" w:line="360" w:lineRule="auto"/>
        <w:rPr>
          <w:rFonts w:ascii="Calibri" w:hAnsi="Calibri" w:cs="Calibri"/>
          <w:b/>
          <w:bCs/>
          <w:sz w:val="22"/>
          <w:szCs w:val="22"/>
        </w:rPr>
      </w:pPr>
      <w:r w:rsidRPr="00FA75CD">
        <w:rPr>
          <w:rFonts w:ascii="Calibri" w:hAnsi="Calibri" w:cs="Calibri"/>
          <w:b/>
          <w:bCs/>
          <w:sz w:val="22"/>
          <w:szCs w:val="22"/>
        </w:rPr>
        <w:t xml:space="preserve">Planeación basada en </w:t>
      </w:r>
      <w:r w:rsidR="005F7F5D" w:rsidRPr="00FA75CD">
        <w:rPr>
          <w:rFonts w:ascii="Calibri" w:hAnsi="Calibri" w:cs="Calibri"/>
          <w:b/>
          <w:bCs/>
          <w:sz w:val="22"/>
          <w:szCs w:val="22"/>
        </w:rPr>
        <w:t>datos históricos</w:t>
      </w:r>
    </w:p>
    <w:p w14:paraId="1A50DA5A" w14:textId="4BC1F2CE" w:rsidR="00FA75CD" w:rsidRPr="00FA75CD" w:rsidRDefault="00FA75CD" w:rsidP="005F7F5D">
      <w:pPr>
        <w:pStyle w:val="NormalWeb"/>
        <w:spacing w:before="0" w:beforeAutospacing="0" w:after="0" w:afterAutospacing="0" w:line="360" w:lineRule="auto"/>
        <w:rPr>
          <w:rFonts w:ascii="Calibri" w:hAnsi="Calibri" w:cs="Calibri"/>
          <w:sz w:val="22"/>
          <w:szCs w:val="22"/>
        </w:rPr>
      </w:pPr>
      <w:r w:rsidRPr="00FA75CD">
        <w:rPr>
          <w:rFonts w:ascii="Calibri" w:hAnsi="Calibri" w:cs="Calibri"/>
          <w:sz w:val="22"/>
          <w:szCs w:val="22"/>
        </w:rPr>
        <w:t>Uno de los principios más disruptivos del PSP es que no se permite adivinar. Las estimaciones de tiempo y esfuerzo se realizan mediante métodos estadísticos basados en el pasado del propio desarrollador.</w:t>
      </w:r>
      <w:r w:rsidR="008F73E1">
        <w:rPr>
          <w:rFonts w:ascii="Calibri" w:hAnsi="Calibri" w:cs="Calibri"/>
          <w:sz w:val="22"/>
          <w:szCs w:val="22"/>
        </w:rPr>
        <w:t xml:space="preserve"> </w:t>
      </w:r>
      <w:commentRangeStart w:id="60"/>
      <w:r w:rsidR="008F73E1">
        <w:rPr>
          <w:rFonts w:ascii="Calibri" w:hAnsi="Calibri" w:cs="Calibri"/>
          <w:sz w:val="22"/>
          <w:szCs w:val="22"/>
        </w:rPr>
        <w:t>Se aplica:</w:t>
      </w:r>
      <w:commentRangeEnd w:id="60"/>
      <w:r w:rsidR="008F73E1">
        <w:rPr>
          <w:rStyle w:val="Refdecomentario"/>
          <w:rFonts w:ascii="Arial" w:eastAsia="Arial" w:hAnsi="Arial" w:cs="Arial"/>
        </w:rPr>
        <w:commentReference w:id="60"/>
      </w:r>
    </w:p>
    <w:p w14:paraId="58BF1129" w14:textId="275EA472" w:rsidR="00FA75CD" w:rsidRPr="00FA75CD" w:rsidRDefault="00FA75CD" w:rsidP="006B3016">
      <w:pPr>
        <w:pStyle w:val="NormalWeb"/>
        <w:numPr>
          <w:ilvl w:val="0"/>
          <w:numId w:val="67"/>
        </w:numPr>
        <w:spacing w:before="0" w:beforeAutospacing="0" w:after="0" w:afterAutospacing="0" w:line="360" w:lineRule="auto"/>
        <w:rPr>
          <w:rFonts w:ascii="Calibri" w:hAnsi="Calibri" w:cs="Calibri"/>
          <w:sz w:val="22"/>
          <w:szCs w:val="22"/>
        </w:rPr>
      </w:pPr>
      <w:r w:rsidRPr="008F73E1">
        <w:rPr>
          <w:rFonts w:ascii="Calibri" w:hAnsi="Calibri" w:cs="Calibri"/>
          <w:b/>
          <w:bCs/>
          <w:sz w:val="22"/>
          <w:szCs w:val="22"/>
        </w:rPr>
        <w:t>Estimación de tamaño</w:t>
      </w:r>
      <w:r w:rsidR="008F73E1">
        <w:rPr>
          <w:rFonts w:ascii="Calibri" w:hAnsi="Calibri" w:cs="Calibri"/>
          <w:b/>
          <w:bCs/>
          <w:sz w:val="22"/>
          <w:szCs w:val="22"/>
        </w:rPr>
        <w:t>.</w:t>
      </w:r>
      <w:r w:rsidRPr="00FA75CD">
        <w:rPr>
          <w:rFonts w:ascii="Calibri" w:hAnsi="Calibri" w:cs="Calibri"/>
          <w:sz w:val="22"/>
          <w:szCs w:val="22"/>
        </w:rPr>
        <w:t xml:space="preserve"> Se utiliza la experiencia previa para predecir cuántas líneas de código o funciones tendrá el nuevo programa.</w:t>
      </w:r>
    </w:p>
    <w:p w14:paraId="32EF5375" w14:textId="080A465D" w:rsidR="00FA75CD" w:rsidRPr="00FA75CD" w:rsidRDefault="00FA75CD" w:rsidP="006B3016">
      <w:pPr>
        <w:pStyle w:val="NormalWeb"/>
        <w:numPr>
          <w:ilvl w:val="0"/>
          <w:numId w:val="67"/>
        </w:numPr>
        <w:spacing w:before="0" w:beforeAutospacing="0" w:after="0" w:afterAutospacing="0" w:line="360" w:lineRule="auto"/>
        <w:rPr>
          <w:rFonts w:ascii="Calibri" w:hAnsi="Calibri" w:cs="Calibri"/>
          <w:sz w:val="22"/>
          <w:szCs w:val="22"/>
        </w:rPr>
      </w:pPr>
      <w:r w:rsidRPr="008F73E1">
        <w:rPr>
          <w:rFonts w:ascii="Calibri" w:hAnsi="Calibri" w:cs="Calibri"/>
          <w:b/>
          <w:bCs/>
          <w:sz w:val="22"/>
          <w:szCs w:val="22"/>
        </w:rPr>
        <w:t>Predicción de tiempos</w:t>
      </w:r>
      <w:r w:rsidR="008F73E1">
        <w:rPr>
          <w:rFonts w:ascii="Calibri" w:hAnsi="Calibri" w:cs="Calibri"/>
          <w:b/>
          <w:bCs/>
          <w:sz w:val="22"/>
          <w:szCs w:val="22"/>
        </w:rPr>
        <w:t>.</w:t>
      </w:r>
      <w:r w:rsidRPr="00FA75CD">
        <w:rPr>
          <w:rFonts w:ascii="Calibri" w:hAnsi="Calibri" w:cs="Calibri"/>
          <w:sz w:val="22"/>
          <w:szCs w:val="22"/>
        </w:rPr>
        <w:t xml:space="preserve"> Si históricamente un docente de tecnología tarda 10 minutos por cada 100 líneas de código, ese dato se usa para planificar la siguiente guía de trabajo.</w:t>
      </w:r>
    </w:p>
    <w:p w14:paraId="4B67FAE7" w14:textId="0598A154" w:rsidR="00464D0A" w:rsidRPr="00FA75CD" w:rsidRDefault="00FA75CD" w:rsidP="006B3016">
      <w:pPr>
        <w:pStyle w:val="NormalWeb"/>
        <w:numPr>
          <w:ilvl w:val="0"/>
          <w:numId w:val="67"/>
        </w:numPr>
        <w:spacing w:before="0" w:beforeAutospacing="0" w:after="0" w:afterAutospacing="0" w:line="360" w:lineRule="auto"/>
        <w:rPr>
          <w:rFonts w:ascii="Calibri" w:hAnsi="Calibri" w:cs="Calibri"/>
          <w:sz w:val="22"/>
          <w:szCs w:val="22"/>
        </w:rPr>
      </w:pPr>
      <w:r w:rsidRPr="008F73E1">
        <w:rPr>
          <w:rFonts w:ascii="Calibri" w:hAnsi="Calibri" w:cs="Calibri"/>
          <w:b/>
          <w:bCs/>
          <w:sz w:val="22"/>
          <w:szCs w:val="22"/>
        </w:rPr>
        <w:lastRenderedPageBreak/>
        <w:t>Precisión</w:t>
      </w:r>
      <w:r w:rsidR="008F73E1">
        <w:rPr>
          <w:rFonts w:ascii="Calibri" w:hAnsi="Calibri" w:cs="Calibri"/>
          <w:b/>
          <w:bCs/>
          <w:sz w:val="22"/>
          <w:szCs w:val="22"/>
        </w:rPr>
        <w:t>.</w:t>
      </w:r>
      <w:r w:rsidRPr="00FA75CD">
        <w:rPr>
          <w:rFonts w:ascii="Calibri" w:hAnsi="Calibri" w:cs="Calibri"/>
          <w:sz w:val="22"/>
          <w:szCs w:val="22"/>
        </w:rPr>
        <w:t xml:space="preserve"> Con el tiempo, el error de estimación disminuye, permitiendo compromisos de entrega reales y alcanzables.</w:t>
      </w:r>
      <w:r>
        <w:rPr>
          <w:rFonts w:ascii="Calibri" w:hAnsi="Calibri" w:cs="Calibri"/>
          <w:sz w:val="22"/>
          <w:szCs w:val="22"/>
        </w:rPr>
        <w:br/>
      </w:r>
    </w:p>
    <w:p w14:paraId="37F3B030" w14:textId="502668F7" w:rsidR="00FA75CD" w:rsidRPr="00FA75CD" w:rsidRDefault="00FA75CD" w:rsidP="006B3016">
      <w:pPr>
        <w:pStyle w:val="NormalWeb"/>
        <w:numPr>
          <w:ilvl w:val="1"/>
          <w:numId w:val="65"/>
        </w:numPr>
        <w:spacing w:before="0" w:beforeAutospacing="0" w:after="0" w:afterAutospacing="0" w:line="360" w:lineRule="auto"/>
        <w:outlineLvl w:val="1"/>
        <w:rPr>
          <w:rFonts w:ascii="Calibri" w:hAnsi="Calibri" w:cs="Calibri"/>
          <w:b/>
          <w:bCs/>
          <w:sz w:val="22"/>
          <w:szCs w:val="22"/>
        </w:rPr>
      </w:pPr>
      <w:bookmarkStart w:id="61" w:name="_Toc222957590"/>
      <w:r w:rsidRPr="00FA75CD">
        <w:rPr>
          <w:rFonts w:ascii="Calibri" w:hAnsi="Calibri" w:cs="Calibri"/>
          <w:b/>
          <w:bCs/>
          <w:sz w:val="22"/>
          <w:szCs w:val="22"/>
        </w:rPr>
        <w:t>Niveles del PSP (PSP0 a PSP3)</w:t>
      </w:r>
      <w:bookmarkEnd w:id="61"/>
    </w:p>
    <w:p w14:paraId="26595B5D" w14:textId="0CA95841" w:rsidR="00EA1FC7" w:rsidRPr="003360DC" w:rsidRDefault="00FA75CD" w:rsidP="00EA1FC7">
      <w:pPr>
        <w:pStyle w:val="NormalWeb"/>
        <w:spacing w:before="0" w:beforeAutospacing="0" w:after="0" w:afterAutospacing="0" w:line="360" w:lineRule="auto"/>
        <w:rPr>
          <w:rFonts w:ascii="Calibri" w:hAnsi="Calibri" w:cs="Calibri"/>
          <w:sz w:val="22"/>
          <w:szCs w:val="22"/>
        </w:rPr>
      </w:pPr>
      <w:r w:rsidRPr="00FA75CD">
        <w:rPr>
          <w:rFonts w:ascii="Calibri" w:hAnsi="Calibri" w:cs="Calibri"/>
          <w:sz w:val="22"/>
          <w:szCs w:val="22"/>
        </w:rPr>
        <w:t>El aprendizaje del PSP es incremental. El profesional sube de nivel a medida que domina nuevas técnicas de medición y control.</w:t>
      </w:r>
      <w:r w:rsidR="007A6524">
        <w:rPr>
          <w:rFonts w:ascii="Calibri" w:hAnsi="Calibri" w:cs="Calibri"/>
          <w:sz w:val="22"/>
          <w:szCs w:val="22"/>
        </w:rPr>
        <w:t xml:space="preserve"> Por consiguiente</w:t>
      </w:r>
      <w:r w:rsidR="003360DC" w:rsidRPr="003360DC">
        <w:rPr>
          <w:rFonts w:ascii="Calibri" w:hAnsi="Calibri" w:cs="Calibri"/>
          <w:sz w:val="22"/>
          <w:szCs w:val="22"/>
        </w:rPr>
        <w:t xml:space="preserve">, se presentan los distintos niveles del PSP, desde el proceso base hasta el enfoque cíclico, los cuales permiten al desarrollador incorporar progresivamente prácticas de medición, planeación y calidad a medida que avanza en su dominio del </w:t>
      </w:r>
      <w:commentRangeStart w:id="62"/>
      <w:r w:rsidR="003360DC" w:rsidRPr="003360DC">
        <w:rPr>
          <w:rFonts w:ascii="Calibri" w:hAnsi="Calibri" w:cs="Calibri"/>
          <w:sz w:val="22"/>
          <w:szCs w:val="22"/>
        </w:rPr>
        <w:t>método:</w:t>
      </w:r>
      <w:commentRangeEnd w:id="62"/>
      <w:r w:rsidR="007A6524">
        <w:rPr>
          <w:rStyle w:val="Refdecomentario"/>
          <w:rFonts w:ascii="Arial" w:eastAsia="Arial" w:hAnsi="Arial" w:cs="Arial"/>
        </w:rPr>
        <w:commentReference w:id="62"/>
      </w:r>
    </w:p>
    <w:p w14:paraId="684779F4" w14:textId="77777777" w:rsidR="003360DC" w:rsidRDefault="003360DC" w:rsidP="00EA1FC7">
      <w:pPr>
        <w:pStyle w:val="NormalWeb"/>
        <w:spacing w:before="0" w:beforeAutospacing="0" w:after="0" w:afterAutospacing="0" w:line="360" w:lineRule="auto"/>
        <w:rPr>
          <w:rFonts w:ascii="Calibri" w:hAnsi="Calibri" w:cs="Calibri"/>
          <w:b/>
          <w:bCs/>
          <w:sz w:val="22"/>
          <w:szCs w:val="22"/>
        </w:rPr>
      </w:pPr>
    </w:p>
    <w:p w14:paraId="214EA7D4" w14:textId="23520FA6" w:rsidR="00FA75CD" w:rsidRPr="00FA75CD" w:rsidRDefault="00FA75CD" w:rsidP="006B3016">
      <w:pPr>
        <w:pStyle w:val="NormalWeb"/>
        <w:numPr>
          <w:ilvl w:val="0"/>
          <w:numId w:val="68"/>
        </w:numPr>
        <w:spacing w:before="0" w:beforeAutospacing="0" w:after="0" w:afterAutospacing="0" w:line="360" w:lineRule="auto"/>
        <w:rPr>
          <w:rFonts w:ascii="Calibri" w:hAnsi="Calibri" w:cs="Calibri"/>
          <w:b/>
          <w:bCs/>
          <w:sz w:val="22"/>
          <w:szCs w:val="22"/>
        </w:rPr>
      </w:pPr>
      <w:r w:rsidRPr="00FA75CD">
        <w:rPr>
          <w:rFonts w:ascii="Calibri" w:hAnsi="Calibri" w:cs="Calibri"/>
          <w:b/>
          <w:bCs/>
          <w:sz w:val="22"/>
          <w:szCs w:val="22"/>
        </w:rPr>
        <w:t xml:space="preserve">PSP0 y PSP0.1: </w:t>
      </w:r>
      <w:r w:rsidR="003360DC" w:rsidRPr="00FA75CD">
        <w:rPr>
          <w:rFonts w:ascii="Calibri" w:hAnsi="Calibri" w:cs="Calibri"/>
          <w:b/>
          <w:bCs/>
          <w:sz w:val="22"/>
          <w:szCs w:val="22"/>
        </w:rPr>
        <w:t>el proceso base</w:t>
      </w:r>
    </w:p>
    <w:p w14:paraId="618943B5" w14:textId="4BD67C1A" w:rsidR="00FA75CD" w:rsidRPr="00FA75CD" w:rsidRDefault="00FA75CD" w:rsidP="006B3016">
      <w:pPr>
        <w:pStyle w:val="NormalWeb"/>
        <w:numPr>
          <w:ilvl w:val="0"/>
          <w:numId w:val="71"/>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 xml:space="preserve">PSP0: </w:t>
      </w:r>
      <w:r w:rsidR="007A6524" w:rsidRPr="00FA75CD">
        <w:rPr>
          <w:rFonts w:ascii="Calibri" w:hAnsi="Calibri" w:cs="Calibri"/>
          <w:sz w:val="22"/>
          <w:szCs w:val="22"/>
        </w:rPr>
        <w:t xml:space="preserve">el </w:t>
      </w:r>
      <w:r w:rsidRPr="00FA75CD">
        <w:rPr>
          <w:rFonts w:ascii="Calibri" w:hAnsi="Calibri" w:cs="Calibri"/>
          <w:sz w:val="22"/>
          <w:szCs w:val="22"/>
        </w:rPr>
        <w:t>desarrollador utiliza su método actual</w:t>
      </w:r>
      <w:r w:rsidR="007A6524">
        <w:rPr>
          <w:rFonts w:ascii="Calibri" w:hAnsi="Calibri" w:cs="Calibri"/>
          <w:sz w:val="22"/>
          <w:szCs w:val="22"/>
        </w:rPr>
        <w:t>,</w:t>
      </w:r>
      <w:r w:rsidRPr="00FA75CD">
        <w:rPr>
          <w:rFonts w:ascii="Calibri" w:hAnsi="Calibri" w:cs="Calibri"/>
          <w:sz w:val="22"/>
          <w:szCs w:val="22"/>
        </w:rPr>
        <w:t xml:space="preserve"> pero comienza a registrar el tiempo dedicado y los defectos encontrados. Introduce el uso de formularios simples.</w:t>
      </w:r>
    </w:p>
    <w:p w14:paraId="54FD4DCA" w14:textId="692948F6" w:rsidR="00FA75CD" w:rsidRPr="00FA75CD" w:rsidRDefault="00FA75CD" w:rsidP="006B3016">
      <w:pPr>
        <w:pStyle w:val="NormalWeb"/>
        <w:numPr>
          <w:ilvl w:val="0"/>
          <w:numId w:val="71"/>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 xml:space="preserve">PSP0.1: </w:t>
      </w:r>
      <w:r w:rsidR="007A6524" w:rsidRPr="00FA75CD">
        <w:rPr>
          <w:rFonts w:ascii="Calibri" w:hAnsi="Calibri" w:cs="Calibri"/>
          <w:sz w:val="22"/>
          <w:szCs w:val="22"/>
        </w:rPr>
        <w:t xml:space="preserve">se </w:t>
      </w:r>
      <w:r w:rsidRPr="00FA75CD">
        <w:rPr>
          <w:rFonts w:ascii="Calibri" w:hAnsi="Calibri" w:cs="Calibri"/>
          <w:sz w:val="22"/>
          <w:szCs w:val="22"/>
        </w:rPr>
        <w:t xml:space="preserve">añaden estándares de codificación y se introduce la medición del tamaño del </w:t>
      </w:r>
      <w:r w:rsidRPr="00F2182D">
        <w:rPr>
          <w:rFonts w:ascii="Calibri" w:hAnsi="Calibri" w:cs="Calibri"/>
          <w:i/>
          <w:iCs/>
          <w:sz w:val="22"/>
          <w:szCs w:val="22"/>
        </w:rPr>
        <w:t>software</w:t>
      </w:r>
      <w:r w:rsidRPr="00FA75CD">
        <w:rPr>
          <w:rFonts w:ascii="Calibri" w:hAnsi="Calibri" w:cs="Calibri"/>
          <w:sz w:val="22"/>
          <w:szCs w:val="22"/>
        </w:rPr>
        <w:t xml:space="preserve"> (LOC - </w:t>
      </w:r>
      <w:r w:rsidR="006216F2" w:rsidRPr="00FA75CD">
        <w:rPr>
          <w:rFonts w:ascii="Calibri" w:hAnsi="Calibri" w:cs="Calibri"/>
          <w:sz w:val="22"/>
          <w:szCs w:val="22"/>
        </w:rPr>
        <w:t>líneas de código</w:t>
      </w:r>
      <w:r w:rsidRPr="00FA75CD">
        <w:rPr>
          <w:rFonts w:ascii="Calibri" w:hAnsi="Calibri" w:cs="Calibri"/>
          <w:sz w:val="22"/>
          <w:szCs w:val="22"/>
        </w:rPr>
        <w:t>).</w:t>
      </w:r>
    </w:p>
    <w:p w14:paraId="0F7BBB3D" w14:textId="313B1F57" w:rsidR="00FA75CD" w:rsidRPr="00FA75CD" w:rsidRDefault="00FA75CD" w:rsidP="006B3016">
      <w:pPr>
        <w:pStyle w:val="NormalWeb"/>
        <w:numPr>
          <w:ilvl w:val="2"/>
          <w:numId w:val="69"/>
        </w:numPr>
        <w:tabs>
          <w:tab w:val="clear" w:pos="2160"/>
        </w:tabs>
        <w:spacing w:before="0" w:beforeAutospacing="0" w:after="0" w:afterAutospacing="0" w:line="360" w:lineRule="auto"/>
        <w:ind w:left="1134"/>
        <w:rPr>
          <w:rFonts w:ascii="Calibri" w:hAnsi="Calibri" w:cs="Calibri"/>
          <w:b/>
          <w:bCs/>
          <w:sz w:val="22"/>
          <w:szCs w:val="22"/>
        </w:rPr>
      </w:pPr>
      <w:r w:rsidRPr="00FA75CD">
        <w:rPr>
          <w:rFonts w:ascii="Calibri" w:hAnsi="Calibri" w:cs="Calibri"/>
          <w:b/>
          <w:bCs/>
          <w:sz w:val="22"/>
          <w:szCs w:val="22"/>
        </w:rPr>
        <w:t xml:space="preserve">PSP1 y PSP1.1: </w:t>
      </w:r>
      <w:r w:rsidR="007A6524" w:rsidRPr="00FA75CD">
        <w:rPr>
          <w:rFonts w:ascii="Calibri" w:hAnsi="Calibri" w:cs="Calibri"/>
          <w:b/>
          <w:bCs/>
          <w:sz w:val="22"/>
          <w:szCs w:val="22"/>
        </w:rPr>
        <w:t>el proceso de planeación</w:t>
      </w:r>
    </w:p>
    <w:p w14:paraId="18CABA6D" w14:textId="6780D329" w:rsidR="00FA75CD" w:rsidRPr="00FA75CD" w:rsidRDefault="00FA75CD" w:rsidP="006B3016">
      <w:pPr>
        <w:pStyle w:val="NormalWeb"/>
        <w:numPr>
          <w:ilvl w:val="0"/>
          <w:numId w:val="72"/>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 xml:space="preserve">PSP1: </w:t>
      </w:r>
      <w:r w:rsidR="006216F2" w:rsidRPr="00FA75CD">
        <w:rPr>
          <w:rFonts w:ascii="Calibri" w:hAnsi="Calibri" w:cs="Calibri"/>
          <w:sz w:val="22"/>
          <w:szCs w:val="22"/>
        </w:rPr>
        <w:t xml:space="preserve">introduce </w:t>
      </w:r>
      <w:r w:rsidRPr="00FA75CD">
        <w:rPr>
          <w:rFonts w:ascii="Calibri" w:hAnsi="Calibri" w:cs="Calibri"/>
          <w:sz w:val="22"/>
          <w:szCs w:val="22"/>
        </w:rPr>
        <w:t xml:space="preserve">el </w:t>
      </w:r>
      <w:r w:rsidR="006216F2">
        <w:rPr>
          <w:rFonts w:ascii="Calibri" w:hAnsi="Calibri" w:cs="Calibri"/>
          <w:sz w:val="22"/>
          <w:szCs w:val="22"/>
        </w:rPr>
        <w:t>m</w:t>
      </w:r>
      <w:r w:rsidRPr="00FA75CD">
        <w:rPr>
          <w:rFonts w:ascii="Calibri" w:hAnsi="Calibri" w:cs="Calibri"/>
          <w:sz w:val="22"/>
          <w:szCs w:val="22"/>
        </w:rPr>
        <w:t>étodo PROBE (Proxy Based Estimation) para estimar el tamaño y el tiempo basándose en datos históricos.</w:t>
      </w:r>
    </w:p>
    <w:p w14:paraId="2D786DAD" w14:textId="24831C07" w:rsidR="00FA75CD" w:rsidRPr="00FA75CD" w:rsidRDefault="00FA75CD" w:rsidP="006B3016">
      <w:pPr>
        <w:pStyle w:val="NormalWeb"/>
        <w:numPr>
          <w:ilvl w:val="0"/>
          <w:numId w:val="72"/>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 xml:space="preserve">PSP1.1: </w:t>
      </w:r>
      <w:r w:rsidR="006216F2" w:rsidRPr="00FA75CD">
        <w:rPr>
          <w:rFonts w:ascii="Calibri" w:hAnsi="Calibri" w:cs="Calibri"/>
          <w:sz w:val="22"/>
          <w:szCs w:val="22"/>
        </w:rPr>
        <w:t xml:space="preserve">se </w:t>
      </w:r>
      <w:r w:rsidRPr="00FA75CD">
        <w:rPr>
          <w:rFonts w:ascii="Calibri" w:hAnsi="Calibri" w:cs="Calibri"/>
          <w:sz w:val="22"/>
          <w:szCs w:val="22"/>
        </w:rPr>
        <w:t>añade la planeación de tareas y el cronograma del proyecto (calendario).</w:t>
      </w:r>
    </w:p>
    <w:p w14:paraId="2942EDA1" w14:textId="4C7B26CA" w:rsidR="00FA75CD" w:rsidRPr="00FA75CD" w:rsidRDefault="00FA75CD" w:rsidP="006B3016">
      <w:pPr>
        <w:pStyle w:val="NormalWeb"/>
        <w:numPr>
          <w:ilvl w:val="0"/>
          <w:numId w:val="70"/>
        </w:numPr>
        <w:spacing w:before="0" w:beforeAutospacing="0" w:after="0" w:afterAutospacing="0" w:line="360" w:lineRule="auto"/>
        <w:ind w:left="1134"/>
        <w:rPr>
          <w:rFonts w:ascii="Calibri" w:hAnsi="Calibri" w:cs="Calibri"/>
          <w:b/>
          <w:bCs/>
          <w:sz w:val="22"/>
          <w:szCs w:val="22"/>
        </w:rPr>
      </w:pPr>
      <w:r w:rsidRPr="00FA75CD">
        <w:rPr>
          <w:rFonts w:ascii="Calibri" w:hAnsi="Calibri" w:cs="Calibri"/>
          <w:b/>
          <w:bCs/>
          <w:sz w:val="22"/>
          <w:szCs w:val="22"/>
        </w:rPr>
        <w:t xml:space="preserve">PSP2 y PSP2.1: </w:t>
      </w:r>
      <w:r w:rsidR="007A6524" w:rsidRPr="00FA75CD">
        <w:rPr>
          <w:rFonts w:ascii="Calibri" w:hAnsi="Calibri" w:cs="Calibri"/>
          <w:b/>
          <w:bCs/>
          <w:sz w:val="22"/>
          <w:szCs w:val="22"/>
        </w:rPr>
        <w:t>el proceso de calidad</w:t>
      </w:r>
    </w:p>
    <w:p w14:paraId="07A2F42A" w14:textId="3DF61FEC" w:rsidR="00FA75CD" w:rsidRPr="00FA75CD" w:rsidRDefault="00FA75CD" w:rsidP="006B3016">
      <w:pPr>
        <w:pStyle w:val="NormalWeb"/>
        <w:numPr>
          <w:ilvl w:val="0"/>
          <w:numId w:val="72"/>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 xml:space="preserve">PSP2: </w:t>
      </w:r>
      <w:r w:rsidR="006216F2" w:rsidRPr="00FA75CD">
        <w:rPr>
          <w:rFonts w:ascii="Calibri" w:hAnsi="Calibri" w:cs="Calibri"/>
          <w:sz w:val="22"/>
          <w:szCs w:val="22"/>
        </w:rPr>
        <w:t xml:space="preserve">es </w:t>
      </w:r>
      <w:r w:rsidRPr="00FA75CD">
        <w:rPr>
          <w:rFonts w:ascii="Calibri" w:hAnsi="Calibri" w:cs="Calibri"/>
          <w:sz w:val="22"/>
          <w:szCs w:val="22"/>
        </w:rPr>
        <w:t xml:space="preserve">el nivel más crítico. Se introducen las </w:t>
      </w:r>
      <w:r w:rsidR="00B94387" w:rsidRPr="00FA75CD">
        <w:rPr>
          <w:rFonts w:ascii="Calibri" w:hAnsi="Calibri" w:cs="Calibri"/>
          <w:sz w:val="22"/>
          <w:szCs w:val="22"/>
        </w:rPr>
        <w:t>revisiones de diseño y de código</w:t>
      </w:r>
      <w:r w:rsidRPr="00FA75CD">
        <w:rPr>
          <w:rFonts w:ascii="Calibri" w:hAnsi="Calibri" w:cs="Calibri"/>
          <w:sz w:val="22"/>
          <w:szCs w:val="22"/>
        </w:rPr>
        <w:t>. El objetivo es encontrar errores antes de compilar</w:t>
      </w:r>
      <w:r w:rsidR="00B94387">
        <w:rPr>
          <w:rFonts w:ascii="Calibri" w:hAnsi="Calibri" w:cs="Calibri"/>
          <w:sz w:val="22"/>
          <w:szCs w:val="22"/>
        </w:rPr>
        <w:t xml:space="preserve"> y s</w:t>
      </w:r>
      <w:r w:rsidRPr="00FA75CD">
        <w:rPr>
          <w:rFonts w:ascii="Calibri" w:hAnsi="Calibri" w:cs="Calibri"/>
          <w:sz w:val="22"/>
          <w:szCs w:val="22"/>
        </w:rPr>
        <w:t>e aprende que revisar es más eficiente que probar.</w:t>
      </w:r>
    </w:p>
    <w:p w14:paraId="196ED3C7" w14:textId="17C7ED70" w:rsidR="00FA75CD" w:rsidRPr="00FA75CD" w:rsidRDefault="00FA75CD" w:rsidP="006B3016">
      <w:pPr>
        <w:pStyle w:val="NormalWeb"/>
        <w:numPr>
          <w:ilvl w:val="0"/>
          <w:numId w:val="72"/>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 xml:space="preserve">PSP2.1: </w:t>
      </w:r>
      <w:r w:rsidR="006216F2" w:rsidRPr="00FA75CD">
        <w:rPr>
          <w:rFonts w:ascii="Calibri" w:hAnsi="Calibri" w:cs="Calibri"/>
          <w:sz w:val="22"/>
          <w:szCs w:val="22"/>
        </w:rPr>
        <w:t xml:space="preserve">introduce </w:t>
      </w:r>
      <w:r w:rsidRPr="00FA75CD">
        <w:rPr>
          <w:rFonts w:ascii="Calibri" w:hAnsi="Calibri" w:cs="Calibri"/>
          <w:sz w:val="22"/>
          <w:szCs w:val="22"/>
        </w:rPr>
        <w:t>el diseño jerárquico y plantillas de diseño para asegurar que el código sea robusto desde su concepción.</w:t>
      </w:r>
    </w:p>
    <w:p w14:paraId="00A0EDAE" w14:textId="7D91A0B0" w:rsidR="00FA75CD" w:rsidRPr="00FA75CD" w:rsidRDefault="00FA75CD" w:rsidP="006B3016">
      <w:pPr>
        <w:pStyle w:val="NormalWeb"/>
        <w:numPr>
          <w:ilvl w:val="0"/>
          <w:numId w:val="70"/>
        </w:numPr>
        <w:spacing w:before="0" w:beforeAutospacing="0" w:after="0" w:afterAutospacing="0" w:line="360" w:lineRule="auto"/>
        <w:ind w:left="1134"/>
        <w:rPr>
          <w:rFonts w:ascii="Calibri" w:hAnsi="Calibri" w:cs="Calibri"/>
          <w:b/>
          <w:bCs/>
          <w:sz w:val="22"/>
          <w:szCs w:val="22"/>
        </w:rPr>
      </w:pPr>
      <w:r w:rsidRPr="00FA75CD">
        <w:rPr>
          <w:rFonts w:ascii="Calibri" w:hAnsi="Calibri" w:cs="Calibri"/>
          <w:b/>
          <w:bCs/>
          <w:sz w:val="22"/>
          <w:szCs w:val="22"/>
        </w:rPr>
        <w:t xml:space="preserve">PSP3: </w:t>
      </w:r>
      <w:r w:rsidR="007A6524" w:rsidRPr="00FA75CD">
        <w:rPr>
          <w:rFonts w:ascii="Calibri" w:hAnsi="Calibri" w:cs="Calibri"/>
          <w:b/>
          <w:bCs/>
          <w:sz w:val="22"/>
          <w:szCs w:val="22"/>
        </w:rPr>
        <w:t>el proceso cíclico</w:t>
      </w:r>
    </w:p>
    <w:p w14:paraId="6C1678D9" w14:textId="146738A8" w:rsidR="00464D0A" w:rsidRDefault="00FA75CD" w:rsidP="006B3016">
      <w:pPr>
        <w:pStyle w:val="NormalWeb"/>
        <w:numPr>
          <w:ilvl w:val="0"/>
          <w:numId w:val="72"/>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 xml:space="preserve">PSP3: </w:t>
      </w:r>
      <w:r w:rsidR="006216F2" w:rsidRPr="00FA75CD">
        <w:rPr>
          <w:rFonts w:ascii="Calibri" w:hAnsi="Calibri" w:cs="Calibri"/>
          <w:sz w:val="22"/>
          <w:szCs w:val="22"/>
        </w:rPr>
        <w:t xml:space="preserve">está </w:t>
      </w:r>
      <w:r w:rsidRPr="00FA75CD">
        <w:rPr>
          <w:rFonts w:ascii="Calibri" w:hAnsi="Calibri" w:cs="Calibri"/>
          <w:sz w:val="22"/>
          <w:szCs w:val="22"/>
        </w:rPr>
        <w:t>diseñado para proyectos más grandes que no caben en una sola iteración de PSP2. Permite subdividir el proyecto en módulos pequeños y aplicar los niveles anteriores de forma cíclica. Es la base para trabajar después en equipos con TSP.</w:t>
      </w:r>
    </w:p>
    <w:p w14:paraId="6E3BCFA6" w14:textId="77777777" w:rsidR="003360DC" w:rsidRDefault="003360DC" w:rsidP="003360DC">
      <w:pPr>
        <w:pStyle w:val="NormalWeb"/>
        <w:spacing w:before="0" w:beforeAutospacing="0" w:after="0" w:afterAutospacing="0" w:line="360" w:lineRule="auto"/>
        <w:rPr>
          <w:rFonts w:ascii="Calibri" w:hAnsi="Calibri" w:cs="Calibri"/>
          <w:b/>
          <w:bCs/>
          <w:sz w:val="22"/>
          <w:szCs w:val="22"/>
        </w:rPr>
      </w:pPr>
    </w:p>
    <w:p w14:paraId="66FA1929" w14:textId="78F1253D" w:rsidR="00620FA3" w:rsidRDefault="00620FA3" w:rsidP="006B3016">
      <w:pPr>
        <w:pStyle w:val="NormalWeb"/>
        <w:numPr>
          <w:ilvl w:val="1"/>
          <w:numId w:val="65"/>
        </w:numPr>
        <w:spacing w:before="0" w:beforeAutospacing="0" w:after="0" w:afterAutospacing="0" w:line="360" w:lineRule="auto"/>
        <w:outlineLvl w:val="1"/>
        <w:rPr>
          <w:rFonts w:ascii="Calibri" w:hAnsi="Calibri" w:cs="Calibri"/>
          <w:b/>
          <w:bCs/>
          <w:sz w:val="22"/>
          <w:szCs w:val="22"/>
        </w:rPr>
      </w:pPr>
      <w:bookmarkStart w:id="63" w:name="_Toc222957591"/>
      <w:r w:rsidRPr="00620FA3">
        <w:rPr>
          <w:rFonts w:ascii="Calibri" w:hAnsi="Calibri" w:cs="Calibri"/>
          <w:b/>
          <w:bCs/>
          <w:sz w:val="22"/>
          <w:szCs w:val="22"/>
        </w:rPr>
        <w:t xml:space="preserve">Instrumentos de </w:t>
      </w:r>
      <w:r w:rsidR="0086135A">
        <w:rPr>
          <w:rFonts w:ascii="Calibri" w:hAnsi="Calibri" w:cs="Calibri"/>
          <w:b/>
          <w:bCs/>
          <w:sz w:val="22"/>
          <w:szCs w:val="22"/>
        </w:rPr>
        <w:t>c</w:t>
      </w:r>
      <w:r w:rsidRPr="00620FA3">
        <w:rPr>
          <w:rFonts w:ascii="Calibri" w:hAnsi="Calibri" w:cs="Calibri"/>
          <w:b/>
          <w:bCs/>
          <w:sz w:val="22"/>
          <w:szCs w:val="22"/>
        </w:rPr>
        <w:t>ontrol</w:t>
      </w:r>
      <w:bookmarkEnd w:id="63"/>
    </w:p>
    <w:p w14:paraId="562E8B65" w14:textId="5970A4D0" w:rsidR="00866167" w:rsidRPr="00866167" w:rsidRDefault="00866167" w:rsidP="00866167">
      <w:pPr>
        <w:spacing w:line="360" w:lineRule="auto"/>
        <w:rPr>
          <w:rFonts w:ascii="Calibri" w:hAnsi="Calibri" w:cs="Calibri"/>
        </w:rPr>
      </w:pPr>
      <w:r w:rsidRPr="00866167">
        <w:rPr>
          <w:rFonts w:ascii="Calibri" w:hAnsi="Calibri" w:cs="Calibri"/>
        </w:rPr>
        <w:t xml:space="preserve">A continuación, se describen los principales instrumentos de control del PSP, los cuales proporcionan estructura, disciplina y consistencia al trabajo del desarrollador, permitiendo planificar, medir y mejorar su desempeño </w:t>
      </w:r>
      <w:commentRangeStart w:id="64"/>
      <w:r w:rsidRPr="00866167">
        <w:rPr>
          <w:rFonts w:ascii="Calibri" w:hAnsi="Calibri" w:cs="Calibri"/>
        </w:rPr>
        <w:t>de manera sistemática</w:t>
      </w:r>
      <w:r>
        <w:rPr>
          <w:rFonts w:ascii="Calibri" w:hAnsi="Calibri" w:cs="Calibri"/>
        </w:rPr>
        <w:t>:</w:t>
      </w:r>
      <w:commentRangeEnd w:id="64"/>
      <w:r w:rsidR="00F70039">
        <w:rPr>
          <w:rStyle w:val="Refdecomentario"/>
        </w:rPr>
        <w:commentReference w:id="64"/>
      </w:r>
    </w:p>
    <w:p w14:paraId="66F8E946" w14:textId="77777777" w:rsidR="00866167" w:rsidRPr="00866167" w:rsidRDefault="00866167" w:rsidP="00866167"/>
    <w:p w14:paraId="4671F8E3" w14:textId="5D35AE8B" w:rsidR="00620FA3" w:rsidRPr="00620FA3" w:rsidRDefault="00620FA3" w:rsidP="006B3016">
      <w:pPr>
        <w:pStyle w:val="NormalWeb"/>
        <w:numPr>
          <w:ilvl w:val="0"/>
          <w:numId w:val="70"/>
        </w:numPr>
        <w:spacing w:before="0" w:beforeAutospacing="0" w:after="0" w:afterAutospacing="0" w:line="360" w:lineRule="auto"/>
        <w:rPr>
          <w:rFonts w:ascii="Calibri" w:hAnsi="Calibri" w:cs="Calibri"/>
          <w:b/>
          <w:bCs/>
          <w:sz w:val="22"/>
          <w:szCs w:val="22"/>
        </w:rPr>
      </w:pPr>
      <w:r w:rsidRPr="00F70039">
        <w:rPr>
          <w:rFonts w:ascii="Calibri" w:hAnsi="Calibri" w:cs="Calibri"/>
          <w:b/>
          <w:bCs/>
          <w:i/>
          <w:iCs/>
          <w:sz w:val="22"/>
          <w:szCs w:val="22"/>
        </w:rPr>
        <w:t>Scripts</w:t>
      </w:r>
      <w:r w:rsidRPr="00620FA3">
        <w:rPr>
          <w:rFonts w:ascii="Calibri" w:hAnsi="Calibri" w:cs="Calibri"/>
          <w:b/>
          <w:bCs/>
          <w:sz w:val="22"/>
          <w:szCs w:val="22"/>
        </w:rPr>
        <w:t xml:space="preserve"> (Guiones de </w:t>
      </w:r>
      <w:r w:rsidR="00F70039">
        <w:rPr>
          <w:rFonts w:ascii="Calibri" w:hAnsi="Calibri" w:cs="Calibri"/>
          <w:b/>
          <w:bCs/>
          <w:sz w:val="22"/>
          <w:szCs w:val="22"/>
        </w:rPr>
        <w:t>p</w:t>
      </w:r>
      <w:r w:rsidRPr="00620FA3">
        <w:rPr>
          <w:rFonts w:ascii="Calibri" w:hAnsi="Calibri" w:cs="Calibri"/>
          <w:b/>
          <w:bCs/>
          <w:sz w:val="22"/>
          <w:szCs w:val="22"/>
        </w:rPr>
        <w:t>roceso)</w:t>
      </w:r>
    </w:p>
    <w:p w14:paraId="1D65F8C8" w14:textId="77777777" w:rsidR="00620FA3" w:rsidRPr="00620FA3" w:rsidRDefault="00620FA3" w:rsidP="00F70039">
      <w:pPr>
        <w:pStyle w:val="NormalWeb"/>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Los </w:t>
      </w:r>
      <w:r w:rsidRPr="00F70039">
        <w:rPr>
          <w:rFonts w:ascii="Calibri" w:hAnsi="Calibri" w:cs="Calibri"/>
          <w:i/>
          <w:iCs/>
          <w:sz w:val="22"/>
          <w:szCs w:val="22"/>
        </w:rPr>
        <w:t>scripts</w:t>
      </w:r>
      <w:r w:rsidRPr="00620FA3">
        <w:rPr>
          <w:rFonts w:ascii="Calibri" w:hAnsi="Calibri" w:cs="Calibri"/>
          <w:sz w:val="22"/>
          <w:szCs w:val="22"/>
        </w:rPr>
        <w:t xml:space="preserve"> son guías paso a paso que describen exactamente qué actividades realizar en cada fase del desarrollo. Su función es garantizar que el proceso sea repetible y que no se salte ninguna etapa crítica.</w:t>
      </w:r>
    </w:p>
    <w:p w14:paraId="602322B1" w14:textId="1F868985" w:rsidR="00620FA3" w:rsidRDefault="00620FA3" w:rsidP="006B3016">
      <w:pPr>
        <w:pStyle w:val="NormalWeb"/>
        <w:numPr>
          <w:ilvl w:val="0"/>
          <w:numId w:val="73"/>
        </w:numPr>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Contenido: </w:t>
      </w:r>
      <w:r w:rsidR="00F70039" w:rsidRPr="00620FA3">
        <w:rPr>
          <w:rFonts w:ascii="Calibri" w:hAnsi="Calibri" w:cs="Calibri"/>
          <w:sz w:val="22"/>
          <w:szCs w:val="22"/>
        </w:rPr>
        <w:t xml:space="preserve">definen </w:t>
      </w:r>
      <w:r w:rsidRPr="00620FA3">
        <w:rPr>
          <w:rFonts w:ascii="Calibri" w:hAnsi="Calibri" w:cs="Calibri"/>
          <w:sz w:val="22"/>
          <w:szCs w:val="22"/>
        </w:rPr>
        <w:t>las condiciones de entrada (qué necesito para empezar), los pasos a seguir (ej. diseño, codificación, revisión) y las condiciones de salida (qué debo entregar).</w:t>
      </w:r>
    </w:p>
    <w:p w14:paraId="4D3D4FBA" w14:textId="22845A94" w:rsidR="00464D0A" w:rsidRPr="00620FA3" w:rsidRDefault="00620FA3" w:rsidP="006B3016">
      <w:pPr>
        <w:pStyle w:val="NormalWeb"/>
        <w:numPr>
          <w:ilvl w:val="0"/>
          <w:numId w:val="73"/>
        </w:numPr>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Utilidad: </w:t>
      </w:r>
      <w:r w:rsidR="00F70039" w:rsidRPr="00620FA3">
        <w:rPr>
          <w:rFonts w:ascii="Calibri" w:hAnsi="Calibri" w:cs="Calibri"/>
          <w:sz w:val="22"/>
          <w:szCs w:val="22"/>
        </w:rPr>
        <w:t xml:space="preserve">ayudan </w:t>
      </w:r>
      <w:r w:rsidRPr="00620FA3">
        <w:rPr>
          <w:rFonts w:ascii="Calibri" w:hAnsi="Calibri" w:cs="Calibri"/>
          <w:sz w:val="22"/>
          <w:szCs w:val="22"/>
        </w:rPr>
        <w:t>al programador a mantener el enfoque y la disciplina, especialmente en fases que suelen omitirse, como la revisión de diseño o el análisis de post-mortem.</w:t>
      </w:r>
      <w:r>
        <w:rPr>
          <w:rFonts w:ascii="Calibri" w:hAnsi="Calibri" w:cs="Calibri"/>
          <w:sz w:val="22"/>
          <w:szCs w:val="22"/>
        </w:rPr>
        <w:br/>
      </w:r>
    </w:p>
    <w:p w14:paraId="7E45D474" w14:textId="5CAB5115" w:rsidR="00620FA3" w:rsidRPr="00620FA3" w:rsidRDefault="00620FA3" w:rsidP="006B3016">
      <w:pPr>
        <w:pStyle w:val="NormalWeb"/>
        <w:numPr>
          <w:ilvl w:val="0"/>
          <w:numId w:val="70"/>
        </w:numPr>
        <w:spacing w:before="0" w:beforeAutospacing="0" w:after="0" w:afterAutospacing="0" w:line="360" w:lineRule="auto"/>
        <w:rPr>
          <w:rFonts w:ascii="Calibri" w:hAnsi="Calibri" w:cs="Calibri"/>
          <w:b/>
          <w:bCs/>
          <w:sz w:val="22"/>
          <w:szCs w:val="22"/>
        </w:rPr>
      </w:pPr>
      <w:r w:rsidRPr="00620FA3">
        <w:rPr>
          <w:rFonts w:ascii="Calibri" w:hAnsi="Calibri" w:cs="Calibri"/>
          <w:b/>
          <w:bCs/>
          <w:sz w:val="22"/>
          <w:szCs w:val="22"/>
        </w:rPr>
        <w:t xml:space="preserve">Formas (Plantillas de </w:t>
      </w:r>
      <w:r w:rsidR="00F70039">
        <w:rPr>
          <w:rFonts w:ascii="Calibri" w:hAnsi="Calibri" w:cs="Calibri"/>
          <w:b/>
          <w:bCs/>
          <w:sz w:val="22"/>
          <w:szCs w:val="22"/>
        </w:rPr>
        <w:t>r</w:t>
      </w:r>
      <w:r w:rsidRPr="00620FA3">
        <w:rPr>
          <w:rFonts w:ascii="Calibri" w:hAnsi="Calibri" w:cs="Calibri"/>
          <w:b/>
          <w:bCs/>
          <w:sz w:val="22"/>
          <w:szCs w:val="22"/>
        </w:rPr>
        <w:t>egistro)</w:t>
      </w:r>
    </w:p>
    <w:p w14:paraId="57F4727B" w14:textId="77777777" w:rsidR="00620FA3" w:rsidRPr="00620FA3" w:rsidRDefault="00620FA3" w:rsidP="00F70039">
      <w:pPr>
        <w:pStyle w:val="NormalWeb"/>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Las formas son los documentos o interfaces donde se recolectan los datos crudos durante el trabajo. Son el "diario" del ingeniero de </w:t>
      </w:r>
      <w:r w:rsidRPr="00F70039">
        <w:rPr>
          <w:rFonts w:ascii="Calibri" w:hAnsi="Calibri" w:cs="Calibri"/>
          <w:i/>
          <w:iCs/>
          <w:sz w:val="22"/>
          <w:szCs w:val="22"/>
        </w:rPr>
        <w:t>software</w:t>
      </w:r>
      <w:r w:rsidRPr="00620FA3">
        <w:rPr>
          <w:rFonts w:ascii="Calibri" w:hAnsi="Calibri" w:cs="Calibri"/>
          <w:sz w:val="22"/>
          <w:szCs w:val="22"/>
        </w:rPr>
        <w:t>.</w:t>
      </w:r>
    </w:p>
    <w:p w14:paraId="3081C220" w14:textId="177D4C00" w:rsidR="00620FA3" w:rsidRPr="00620FA3" w:rsidRDefault="00620FA3" w:rsidP="006B3016">
      <w:pPr>
        <w:pStyle w:val="NormalWeb"/>
        <w:numPr>
          <w:ilvl w:val="0"/>
          <w:numId w:val="74"/>
        </w:numPr>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Tipos comunes: </w:t>
      </w:r>
      <w:r w:rsidR="00F70039" w:rsidRPr="00620FA3">
        <w:rPr>
          <w:rFonts w:ascii="Calibri" w:hAnsi="Calibri" w:cs="Calibri"/>
          <w:sz w:val="22"/>
          <w:szCs w:val="22"/>
        </w:rPr>
        <w:t xml:space="preserve">resumen </w:t>
      </w:r>
      <w:r w:rsidRPr="00620FA3">
        <w:rPr>
          <w:rFonts w:ascii="Calibri" w:hAnsi="Calibri" w:cs="Calibri"/>
          <w:sz w:val="22"/>
          <w:szCs w:val="22"/>
        </w:rPr>
        <w:t xml:space="preserve">del </w:t>
      </w:r>
      <w:r w:rsidR="00F70039">
        <w:rPr>
          <w:rFonts w:ascii="Calibri" w:hAnsi="Calibri" w:cs="Calibri"/>
          <w:sz w:val="22"/>
          <w:szCs w:val="22"/>
        </w:rPr>
        <w:t>p</w:t>
      </w:r>
      <w:r w:rsidRPr="00620FA3">
        <w:rPr>
          <w:rFonts w:ascii="Calibri" w:hAnsi="Calibri" w:cs="Calibri"/>
          <w:sz w:val="22"/>
          <w:szCs w:val="22"/>
        </w:rPr>
        <w:t>royecto (</w:t>
      </w:r>
      <w:r w:rsidR="00F70039" w:rsidRPr="00F70039">
        <w:rPr>
          <w:rFonts w:ascii="Calibri" w:hAnsi="Calibri" w:cs="Calibri"/>
          <w:i/>
          <w:iCs/>
          <w:sz w:val="22"/>
          <w:szCs w:val="22"/>
        </w:rPr>
        <w:t>project plan summary</w:t>
      </w:r>
      <w:r w:rsidRPr="00620FA3">
        <w:rPr>
          <w:rFonts w:ascii="Calibri" w:hAnsi="Calibri" w:cs="Calibri"/>
          <w:sz w:val="22"/>
          <w:szCs w:val="22"/>
        </w:rPr>
        <w:t xml:space="preserve">), </w:t>
      </w:r>
      <w:r w:rsidR="00F70039" w:rsidRPr="00620FA3">
        <w:rPr>
          <w:rFonts w:ascii="Calibri" w:hAnsi="Calibri" w:cs="Calibri"/>
          <w:sz w:val="22"/>
          <w:szCs w:val="22"/>
        </w:rPr>
        <w:t>formas de diseño y registros de análisis.</w:t>
      </w:r>
    </w:p>
    <w:p w14:paraId="7B3365AA" w14:textId="6537CD9C" w:rsidR="00464D0A" w:rsidRDefault="00620FA3" w:rsidP="006B3016">
      <w:pPr>
        <w:pStyle w:val="NormalWeb"/>
        <w:numPr>
          <w:ilvl w:val="0"/>
          <w:numId w:val="74"/>
        </w:numPr>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Importancia: </w:t>
      </w:r>
      <w:r w:rsidR="00F70039" w:rsidRPr="00620FA3">
        <w:rPr>
          <w:rFonts w:ascii="Calibri" w:hAnsi="Calibri" w:cs="Calibri"/>
          <w:sz w:val="22"/>
          <w:szCs w:val="22"/>
        </w:rPr>
        <w:t xml:space="preserve">proporcionan </w:t>
      </w:r>
      <w:r w:rsidRPr="00620FA3">
        <w:rPr>
          <w:rFonts w:ascii="Calibri" w:hAnsi="Calibri" w:cs="Calibri"/>
          <w:sz w:val="22"/>
          <w:szCs w:val="22"/>
        </w:rPr>
        <w:t>una estructura uniforme para capturar datos. Al usar siempre la misma forma, el desarrollador puede comparar proyectos realizados en enero con proyectos de junio de manera objetiva.</w:t>
      </w:r>
    </w:p>
    <w:p w14:paraId="008E33C5" w14:textId="70EED96B" w:rsidR="00620FA3" w:rsidRPr="00620FA3" w:rsidRDefault="00620FA3" w:rsidP="006B3016">
      <w:pPr>
        <w:pStyle w:val="NormalWeb"/>
        <w:numPr>
          <w:ilvl w:val="0"/>
          <w:numId w:val="70"/>
        </w:numPr>
        <w:spacing w:before="0" w:beforeAutospacing="0" w:after="0" w:afterAutospacing="0" w:line="360" w:lineRule="auto"/>
        <w:rPr>
          <w:rFonts w:ascii="Calibri" w:hAnsi="Calibri" w:cs="Calibri"/>
          <w:b/>
          <w:bCs/>
          <w:sz w:val="22"/>
          <w:szCs w:val="22"/>
        </w:rPr>
      </w:pPr>
      <w:r w:rsidRPr="00620FA3">
        <w:rPr>
          <w:rFonts w:ascii="Calibri" w:hAnsi="Calibri" w:cs="Calibri"/>
          <w:b/>
          <w:bCs/>
          <w:sz w:val="22"/>
          <w:szCs w:val="22"/>
        </w:rPr>
        <w:t xml:space="preserve">Estándares </w:t>
      </w:r>
      <w:r w:rsidR="00F70039" w:rsidRPr="00620FA3">
        <w:rPr>
          <w:rFonts w:ascii="Calibri" w:hAnsi="Calibri" w:cs="Calibri"/>
          <w:b/>
          <w:bCs/>
          <w:sz w:val="22"/>
          <w:szCs w:val="22"/>
        </w:rPr>
        <w:t>personales</w:t>
      </w:r>
    </w:p>
    <w:p w14:paraId="6A64C5BC" w14:textId="77777777" w:rsidR="00620FA3" w:rsidRPr="00620FA3" w:rsidRDefault="00620FA3" w:rsidP="005F7F5D">
      <w:pPr>
        <w:pStyle w:val="NormalWeb"/>
        <w:spacing w:before="0" w:beforeAutospacing="0" w:after="0" w:afterAutospacing="0" w:line="360" w:lineRule="auto"/>
        <w:rPr>
          <w:rFonts w:ascii="Calibri" w:hAnsi="Calibri" w:cs="Calibri"/>
          <w:sz w:val="22"/>
          <w:szCs w:val="22"/>
        </w:rPr>
      </w:pPr>
      <w:r w:rsidRPr="00620FA3">
        <w:rPr>
          <w:rFonts w:ascii="Calibri" w:hAnsi="Calibri" w:cs="Calibri"/>
          <w:sz w:val="22"/>
          <w:szCs w:val="22"/>
        </w:rPr>
        <w:t>Para que las mediciones sean válidas, el desarrollador debe establecer sus propias reglas de juego. Sin estándares, los datos son inconsistentes.</w:t>
      </w:r>
    </w:p>
    <w:p w14:paraId="3702ADD7" w14:textId="62EEA1B9" w:rsidR="00620FA3" w:rsidRPr="00620FA3" w:rsidRDefault="00620FA3" w:rsidP="006B3016">
      <w:pPr>
        <w:pStyle w:val="NormalWeb"/>
        <w:numPr>
          <w:ilvl w:val="0"/>
          <w:numId w:val="76"/>
        </w:numPr>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Estándar de </w:t>
      </w:r>
      <w:r w:rsidR="009D526D" w:rsidRPr="00620FA3">
        <w:rPr>
          <w:rFonts w:ascii="Calibri" w:hAnsi="Calibri" w:cs="Calibri"/>
          <w:sz w:val="22"/>
          <w:szCs w:val="22"/>
        </w:rPr>
        <w:t xml:space="preserve">codificación: define </w:t>
      </w:r>
      <w:r w:rsidRPr="00620FA3">
        <w:rPr>
          <w:rFonts w:ascii="Calibri" w:hAnsi="Calibri" w:cs="Calibri"/>
          <w:sz w:val="22"/>
          <w:szCs w:val="22"/>
        </w:rPr>
        <w:t>cómo se debe escribir el código (nombres de variables, sangría, comentarios). Esto facilita encontrar errores durante las revisiones.</w:t>
      </w:r>
    </w:p>
    <w:p w14:paraId="7CD3EFA9" w14:textId="168B3B41" w:rsidR="00620FA3" w:rsidRPr="00620FA3" w:rsidRDefault="00620FA3" w:rsidP="006B3016">
      <w:pPr>
        <w:pStyle w:val="NormalWeb"/>
        <w:numPr>
          <w:ilvl w:val="0"/>
          <w:numId w:val="76"/>
        </w:numPr>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Estándar de </w:t>
      </w:r>
      <w:r w:rsidR="009D526D" w:rsidRPr="00620FA3">
        <w:rPr>
          <w:rFonts w:ascii="Calibri" w:hAnsi="Calibri" w:cs="Calibri"/>
          <w:sz w:val="22"/>
          <w:szCs w:val="22"/>
        </w:rPr>
        <w:t xml:space="preserve">defectos: una </w:t>
      </w:r>
      <w:r w:rsidRPr="00620FA3">
        <w:rPr>
          <w:rFonts w:ascii="Calibri" w:hAnsi="Calibri" w:cs="Calibri"/>
          <w:sz w:val="22"/>
          <w:szCs w:val="22"/>
        </w:rPr>
        <w:t xml:space="preserve">lista que clasifica los errores (ej. Tipo 10: </w:t>
      </w:r>
      <w:r w:rsidR="00B30B0E" w:rsidRPr="00620FA3">
        <w:rPr>
          <w:rFonts w:ascii="Calibri" w:hAnsi="Calibri" w:cs="Calibri"/>
          <w:sz w:val="22"/>
          <w:szCs w:val="22"/>
        </w:rPr>
        <w:t>sintaxis</w:t>
      </w:r>
      <w:r w:rsidRPr="00620FA3">
        <w:rPr>
          <w:rFonts w:ascii="Calibri" w:hAnsi="Calibri" w:cs="Calibri"/>
          <w:sz w:val="22"/>
          <w:szCs w:val="22"/>
        </w:rPr>
        <w:t xml:space="preserve">, Tipo 20: </w:t>
      </w:r>
      <w:r w:rsidR="00B30B0E" w:rsidRPr="00620FA3">
        <w:rPr>
          <w:rFonts w:ascii="Calibri" w:hAnsi="Calibri" w:cs="Calibri"/>
          <w:sz w:val="22"/>
          <w:szCs w:val="22"/>
        </w:rPr>
        <w:t>lógica</w:t>
      </w:r>
      <w:r w:rsidRPr="00620FA3">
        <w:rPr>
          <w:rFonts w:ascii="Calibri" w:hAnsi="Calibri" w:cs="Calibri"/>
          <w:sz w:val="22"/>
          <w:szCs w:val="22"/>
        </w:rPr>
        <w:t xml:space="preserve">, Tipo 30: </w:t>
      </w:r>
      <w:r w:rsidR="00B30B0E" w:rsidRPr="00620FA3">
        <w:rPr>
          <w:rFonts w:ascii="Calibri" w:hAnsi="Calibri" w:cs="Calibri"/>
          <w:sz w:val="22"/>
          <w:szCs w:val="22"/>
        </w:rPr>
        <w:t>interfaz</w:t>
      </w:r>
      <w:r w:rsidRPr="00620FA3">
        <w:rPr>
          <w:rFonts w:ascii="Calibri" w:hAnsi="Calibri" w:cs="Calibri"/>
          <w:sz w:val="22"/>
          <w:szCs w:val="22"/>
        </w:rPr>
        <w:t>). Esto permite saber en qué área el desarrollador suele fallar más.</w:t>
      </w:r>
    </w:p>
    <w:p w14:paraId="699E2F70" w14:textId="7D8E9BC4" w:rsidR="00620FA3" w:rsidRPr="00620FA3" w:rsidRDefault="00620FA3" w:rsidP="006B3016">
      <w:pPr>
        <w:pStyle w:val="NormalWeb"/>
        <w:numPr>
          <w:ilvl w:val="0"/>
          <w:numId w:val="76"/>
        </w:numPr>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Estándar de </w:t>
      </w:r>
      <w:r w:rsidR="009D526D" w:rsidRPr="00620FA3">
        <w:rPr>
          <w:rFonts w:ascii="Calibri" w:hAnsi="Calibri" w:cs="Calibri"/>
          <w:sz w:val="22"/>
          <w:szCs w:val="22"/>
        </w:rPr>
        <w:t xml:space="preserve">tamaño: define </w:t>
      </w:r>
      <w:r w:rsidRPr="00620FA3">
        <w:rPr>
          <w:rFonts w:ascii="Calibri" w:hAnsi="Calibri" w:cs="Calibri"/>
          <w:sz w:val="22"/>
          <w:szCs w:val="22"/>
        </w:rPr>
        <w:t>cómo se medirá el producto (generalmente líneas de código o funciones) para que la estimación siempre se base en la misma unidad.</w:t>
      </w:r>
    </w:p>
    <w:p w14:paraId="5ABE534C" w14:textId="77777777" w:rsidR="00F70039" w:rsidRDefault="00F70039" w:rsidP="00F70039">
      <w:pPr>
        <w:pStyle w:val="NormalWeb"/>
        <w:spacing w:before="0" w:beforeAutospacing="0" w:after="0" w:afterAutospacing="0" w:line="360" w:lineRule="auto"/>
        <w:rPr>
          <w:rFonts w:ascii="Calibri" w:hAnsi="Calibri" w:cs="Calibri"/>
          <w:b/>
          <w:bCs/>
          <w:sz w:val="22"/>
          <w:szCs w:val="22"/>
        </w:rPr>
      </w:pPr>
    </w:p>
    <w:p w14:paraId="6C978F41" w14:textId="51DFD837" w:rsidR="00620FA3" w:rsidRPr="00620FA3" w:rsidRDefault="005E394A" w:rsidP="006B3016">
      <w:pPr>
        <w:pStyle w:val="NormalWeb"/>
        <w:numPr>
          <w:ilvl w:val="0"/>
          <w:numId w:val="70"/>
        </w:numPr>
        <w:spacing w:before="0" w:beforeAutospacing="0" w:after="0" w:afterAutospacing="0" w:line="360" w:lineRule="auto"/>
        <w:rPr>
          <w:rFonts w:ascii="Calibri" w:hAnsi="Calibri" w:cs="Calibri"/>
          <w:b/>
          <w:bCs/>
          <w:sz w:val="22"/>
          <w:szCs w:val="22"/>
        </w:rPr>
      </w:pPr>
      <w:r w:rsidRPr="005E394A">
        <w:rPr>
          <w:rFonts w:ascii="Calibri" w:hAnsi="Calibri" w:cs="Calibri"/>
          <w:b/>
          <w:bCs/>
          <w:sz w:val="22"/>
          <w:szCs w:val="22"/>
        </w:rPr>
        <w:t>Registro de tiempos y defectos</w:t>
      </w:r>
    </w:p>
    <w:p w14:paraId="0D5FA0A2" w14:textId="2ACA8271" w:rsidR="00620FA3" w:rsidRPr="00620FA3" w:rsidRDefault="005E394A" w:rsidP="00BD50F3">
      <w:pPr>
        <w:pStyle w:val="NormalWeb"/>
        <w:spacing w:before="0" w:beforeAutospacing="0" w:after="0" w:afterAutospacing="0" w:line="360" w:lineRule="auto"/>
        <w:rPr>
          <w:rFonts w:ascii="Calibri" w:hAnsi="Calibri" w:cs="Calibri"/>
          <w:sz w:val="22"/>
          <w:szCs w:val="22"/>
        </w:rPr>
      </w:pPr>
      <w:r w:rsidRPr="005E394A">
        <w:rPr>
          <w:rFonts w:ascii="Calibri" w:hAnsi="Calibri" w:cs="Calibri"/>
          <w:sz w:val="22"/>
          <w:szCs w:val="22"/>
        </w:rPr>
        <w:t>Este instrumento permite al desarrollador capturar de manera sistemática el tiempo invertido en cada fase del proceso y los defectos detectados a lo largo del desarrollo.</w:t>
      </w:r>
    </w:p>
    <w:p w14:paraId="36457287" w14:textId="77777777" w:rsidR="005E394A" w:rsidRPr="005E394A" w:rsidRDefault="005E394A" w:rsidP="006B3016">
      <w:pPr>
        <w:pStyle w:val="NormalWeb"/>
        <w:numPr>
          <w:ilvl w:val="0"/>
          <w:numId w:val="75"/>
        </w:numPr>
        <w:spacing w:before="0" w:beforeAutospacing="0" w:after="0" w:afterAutospacing="0" w:line="360" w:lineRule="auto"/>
        <w:rPr>
          <w:rFonts w:ascii="Calibri" w:hAnsi="Calibri" w:cs="Calibri"/>
          <w:sz w:val="22"/>
          <w:szCs w:val="22"/>
        </w:rPr>
      </w:pPr>
      <w:r w:rsidRPr="005E394A">
        <w:rPr>
          <w:rFonts w:ascii="Calibri" w:hAnsi="Calibri" w:cs="Calibri"/>
          <w:sz w:val="22"/>
          <w:szCs w:val="22"/>
        </w:rPr>
        <w:t>Contenido: incluye la fase del proceso, fecha, tiempo de inicio y fin, interrupciones, tipo de defecto, fase de detección y fase de inyección del error.</w:t>
      </w:r>
    </w:p>
    <w:p w14:paraId="0954B5C7" w14:textId="36CFE2C8" w:rsidR="00620FA3" w:rsidRPr="00620FA3" w:rsidRDefault="005E394A" w:rsidP="006B3016">
      <w:pPr>
        <w:pStyle w:val="NormalWeb"/>
        <w:numPr>
          <w:ilvl w:val="0"/>
          <w:numId w:val="75"/>
        </w:numPr>
        <w:spacing w:before="0" w:beforeAutospacing="0" w:after="0" w:afterAutospacing="0" w:line="360" w:lineRule="auto"/>
        <w:rPr>
          <w:rFonts w:ascii="Calibri" w:hAnsi="Calibri" w:cs="Calibri"/>
          <w:sz w:val="22"/>
          <w:szCs w:val="22"/>
        </w:rPr>
      </w:pPr>
      <w:r w:rsidRPr="005E394A">
        <w:rPr>
          <w:rFonts w:ascii="Calibri" w:hAnsi="Calibri" w:cs="Calibri"/>
          <w:sz w:val="22"/>
          <w:szCs w:val="22"/>
        </w:rPr>
        <w:lastRenderedPageBreak/>
        <w:t>Utilidad: facilita el análisis de productividad y calidad, permite identificar en qué fases se consume más tiempo y dónde se originan la mayoría de los defectos, apoyando la toma de decisiones para optimizar el proceso personal</w:t>
      </w:r>
      <w:r w:rsidR="00620FA3" w:rsidRPr="00620FA3">
        <w:rPr>
          <w:rFonts w:ascii="Calibri" w:hAnsi="Calibri" w:cs="Calibri"/>
          <w:sz w:val="22"/>
          <w:szCs w:val="22"/>
        </w:rPr>
        <w:t>.</w:t>
      </w:r>
      <w:r w:rsidR="00620FA3">
        <w:rPr>
          <w:rFonts w:ascii="Calibri" w:hAnsi="Calibri" w:cs="Calibri"/>
          <w:sz w:val="22"/>
          <w:szCs w:val="22"/>
        </w:rPr>
        <w:br/>
      </w:r>
    </w:p>
    <w:p w14:paraId="7AE6D95E" w14:textId="7C6D400C" w:rsidR="00464D0A" w:rsidRPr="00620FA3" w:rsidRDefault="00620FA3" w:rsidP="006B3016">
      <w:pPr>
        <w:pStyle w:val="NormalWeb"/>
        <w:numPr>
          <w:ilvl w:val="1"/>
          <w:numId w:val="65"/>
        </w:numPr>
        <w:spacing w:before="0" w:beforeAutospacing="0" w:after="0" w:afterAutospacing="0" w:line="360" w:lineRule="auto"/>
        <w:outlineLvl w:val="1"/>
        <w:rPr>
          <w:rFonts w:ascii="Calibri" w:hAnsi="Calibri" w:cs="Calibri"/>
          <w:b/>
          <w:bCs/>
          <w:sz w:val="22"/>
          <w:szCs w:val="22"/>
        </w:rPr>
      </w:pPr>
      <w:bookmarkStart w:id="65" w:name="_Toc222957592"/>
      <w:r w:rsidRPr="00620FA3">
        <w:rPr>
          <w:rFonts w:ascii="Calibri" w:hAnsi="Calibri" w:cs="Calibri"/>
          <w:b/>
          <w:bCs/>
          <w:sz w:val="22"/>
          <w:szCs w:val="22"/>
        </w:rPr>
        <w:t>Método PROBE</w:t>
      </w:r>
      <w:bookmarkEnd w:id="65"/>
    </w:p>
    <w:p w14:paraId="387F1831" w14:textId="7D7DA89A" w:rsidR="00620FA3" w:rsidRPr="00620FA3" w:rsidRDefault="00620FA3" w:rsidP="005F7F5D">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E</w:t>
      </w:r>
      <w:r w:rsidRPr="00620FA3">
        <w:rPr>
          <w:rFonts w:ascii="Calibri" w:hAnsi="Calibri" w:cs="Calibri"/>
          <w:sz w:val="22"/>
          <w:szCs w:val="22"/>
        </w:rPr>
        <w:t>s el componente del PSP que permite a los desarrolladores realizar estimaciones precisas de tamaño y tiempo. En lugar de "adivinar", el ingeniero utiliza su propia historia y herramientas estadísticas para predecir el futuro del proyecto.</w:t>
      </w:r>
    </w:p>
    <w:p w14:paraId="519E6C93" w14:textId="77777777" w:rsidR="00505E08" w:rsidRDefault="00505E08" w:rsidP="00505E08">
      <w:pPr>
        <w:pStyle w:val="NormalWeb"/>
        <w:spacing w:before="0" w:beforeAutospacing="0" w:after="0" w:afterAutospacing="0" w:line="360" w:lineRule="auto"/>
        <w:rPr>
          <w:rFonts w:ascii="Calibri" w:hAnsi="Calibri" w:cs="Calibri"/>
          <w:b/>
          <w:bCs/>
          <w:sz w:val="22"/>
          <w:szCs w:val="22"/>
        </w:rPr>
      </w:pPr>
    </w:p>
    <w:p w14:paraId="0F23A551" w14:textId="1378BBA0" w:rsidR="00620FA3" w:rsidRPr="00620FA3" w:rsidRDefault="00620FA3" w:rsidP="006B3016">
      <w:pPr>
        <w:pStyle w:val="NormalWeb"/>
        <w:numPr>
          <w:ilvl w:val="0"/>
          <w:numId w:val="56"/>
        </w:numPr>
        <w:spacing w:before="0" w:beforeAutospacing="0" w:after="0" w:afterAutospacing="0" w:line="360" w:lineRule="auto"/>
        <w:rPr>
          <w:rFonts w:ascii="Calibri" w:hAnsi="Calibri" w:cs="Calibri"/>
          <w:b/>
          <w:bCs/>
          <w:sz w:val="22"/>
          <w:szCs w:val="22"/>
        </w:rPr>
      </w:pPr>
      <w:r w:rsidRPr="00620FA3">
        <w:rPr>
          <w:rFonts w:ascii="Calibri" w:hAnsi="Calibri" w:cs="Calibri"/>
          <w:b/>
          <w:bCs/>
          <w:sz w:val="22"/>
          <w:szCs w:val="22"/>
        </w:rPr>
        <w:t xml:space="preserve">Estimación basada en </w:t>
      </w:r>
      <w:r w:rsidR="00505E08">
        <w:rPr>
          <w:rFonts w:ascii="Calibri" w:hAnsi="Calibri" w:cs="Calibri"/>
          <w:b/>
          <w:bCs/>
          <w:sz w:val="22"/>
          <w:szCs w:val="22"/>
        </w:rPr>
        <w:t>o</w:t>
      </w:r>
      <w:r w:rsidRPr="00620FA3">
        <w:rPr>
          <w:rFonts w:ascii="Calibri" w:hAnsi="Calibri" w:cs="Calibri"/>
          <w:b/>
          <w:bCs/>
          <w:sz w:val="22"/>
          <w:szCs w:val="22"/>
        </w:rPr>
        <w:t>bjetos (</w:t>
      </w:r>
      <w:r w:rsidRPr="00505E08">
        <w:rPr>
          <w:rFonts w:ascii="Calibri" w:hAnsi="Calibri" w:cs="Calibri"/>
          <w:b/>
          <w:bCs/>
          <w:i/>
          <w:iCs/>
          <w:sz w:val="22"/>
          <w:szCs w:val="22"/>
        </w:rPr>
        <w:t>Proxies</w:t>
      </w:r>
      <w:r w:rsidRPr="00620FA3">
        <w:rPr>
          <w:rFonts w:ascii="Calibri" w:hAnsi="Calibri" w:cs="Calibri"/>
          <w:b/>
          <w:bCs/>
          <w:sz w:val="22"/>
          <w:szCs w:val="22"/>
        </w:rPr>
        <w:t>)</w:t>
      </w:r>
    </w:p>
    <w:p w14:paraId="6589C13B" w14:textId="77777777" w:rsidR="00620FA3" w:rsidRPr="00620FA3" w:rsidRDefault="00620FA3" w:rsidP="00505E08">
      <w:pPr>
        <w:pStyle w:val="NormalWeb"/>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La dificultad de estimar </w:t>
      </w:r>
      <w:r w:rsidRPr="00505E08">
        <w:rPr>
          <w:rFonts w:ascii="Calibri" w:hAnsi="Calibri" w:cs="Calibri"/>
          <w:i/>
          <w:iCs/>
          <w:sz w:val="22"/>
          <w:szCs w:val="22"/>
        </w:rPr>
        <w:t>software</w:t>
      </w:r>
      <w:r w:rsidRPr="00620FA3">
        <w:rPr>
          <w:rFonts w:ascii="Calibri" w:hAnsi="Calibri" w:cs="Calibri"/>
          <w:sz w:val="22"/>
          <w:szCs w:val="22"/>
        </w:rPr>
        <w:t xml:space="preserve"> radica en que es intangible. PROBE soluciona esto usando </w:t>
      </w:r>
      <w:r w:rsidRPr="00505E08">
        <w:rPr>
          <w:rFonts w:ascii="Calibri" w:hAnsi="Calibri" w:cs="Calibri"/>
          <w:i/>
          <w:iCs/>
          <w:sz w:val="22"/>
          <w:szCs w:val="22"/>
        </w:rPr>
        <w:t>Proxies</w:t>
      </w:r>
      <w:r w:rsidRPr="00620FA3">
        <w:rPr>
          <w:rFonts w:ascii="Calibri" w:hAnsi="Calibri" w:cs="Calibri"/>
          <w:sz w:val="22"/>
          <w:szCs w:val="22"/>
        </w:rPr>
        <w:t xml:space="preserve"> (objetos representativos).</w:t>
      </w:r>
    </w:p>
    <w:p w14:paraId="19763BFB" w14:textId="520630DA" w:rsidR="00620FA3" w:rsidRPr="00620FA3" w:rsidRDefault="00620FA3" w:rsidP="00505E08">
      <w:pPr>
        <w:pStyle w:val="NormalWeb"/>
        <w:spacing w:before="0" w:beforeAutospacing="0" w:after="0" w:afterAutospacing="0" w:line="360" w:lineRule="auto"/>
        <w:rPr>
          <w:rFonts w:ascii="Calibri" w:hAnsi="Calibri" w:cs="Calibri"/>
          <w:sz w:val="22"/>
          <w:szCs w:val="22"/>
        </w:rPr>
      </w:pPr>
      <w:r w:rsidRPr="00505E08">
        <w:rPr>
          <w:rFonts w:ascii="Calibri" w:hAnsi="Calibri" w:cs="Calibri"/>
          <w:b/>
          <w:bCs/>
          <w:sz w:val="22"/>
          <w:szCs w:val="22"/>
        </w:rPr>
        <w:t xml:space="preserve">¿Qué es un </w:t>
      </w:r>
      <w:r w:rsidR="00505E08">
        <w:rPr>
          <w:rFonts w:ascii="Calibri" w:hAnsi="Calibri" w:cs="Calibri"/>
          <w:b/>
          <w:bCs/>
          <w:i/>
          <w:iCs/>
          <w:sz w:val="22"/>
          <w:szCs w:val="22"/>
        </w:rPr>
        <w:t>p</w:t>
      </w:r>
      <w:r w:rsidRPr="00505E08">
        <w:rPr>
          <w:rFonts w:ascii="Calibri" w:hAnsi="Calibri" w:cs="Calibri"/>
          <w:b/>
          <w:bCs/>
          <w:i/>
          <w:iCs/>
          <w:sz w:val="22"/>
          <w:szCs w:val="22"/>
        </w:rPr>
        <w:t>roxy</w:t>
      </w:r>
      <w:r w:rsidRPr="00505E08">
        <w:rPr>
          <w:rFonts w:ascii="Calibri" w:hAnsi="Calibri" w:cs="Calibri"/>
          <w:b/>
          <w:bCs/>
          <w:sz w:val="22"/>
          <w:szCs w:val="22"/>
        </w:rPr>
        <w:t>?</w:t>
      </w:r>
      <w:r w:rsidR="00505E08" w:rsidRPr="00505E08">
        <w:rPr>
          <w:rFonts w:ascii="Calibri" w:hAnsi="Calibri" w:cs="Calibri"/>
          <w:b/>
          <w:bCs/>
          <w:sz w:val="22"/>
          <w:szCs w:val="22"/>
        </w:rPr>
        <w:t>:</w:t>
      </w:r>
      <w:r w:rsidRPr="00505E08">
        <w:rPr>
          <w:rFonts w:ascii="Calibri" w:hAnsi="Calibri" w:cs="Calibri"/>
          <w:b/>
          <w:bCs/>
          <w:sz w:val="22"/>
          <w:szCs w:val="22"/>
        </w:rPr>
        <w:t xml:space="preserve"> </w:t>
      </w:r>
      <w:r w:rsidR="00505E08">
        <w:rPr>
          <w:rFonts w:ascii="Calibri" w:hAnsi="Calibri" w:cs="Calibri"/>
          <w:sz w:val="22"/>
          <w:szCs w:val="22"/>
        </w:rPr>
        <w:t>e</w:t>
      </w:r>
      <w:r w:rsidRPr="00620FA3">
        <w:rPr>
          <w:rFonts w:ascii="Calibri" w:hAnsi="Calibri" w:cs="Calibri"/>
          <w:sz w:val="22"/>
          <w:szCs w:val="22"/>
        </w:rPr>
        <w:t xml:space="preserve">s una entidad física o conceptual que </w:t>
      </w:r>
      <w:r w:rsidR="00505E08">
        <w:rPr>
          <w:rFonts w:ascii="Calibri" w:hAnsi="Calibri" w:cs="Calibri"/>
          <w:sz w:val="22"/>
          <w:szCs w:val="22"/>
        </w:rPr>
        <w:t>se puede</w:t>
      </w:r>
      <w:r w:rsidRPr="00620FA3">
        <w:rPr>
          <w:rFonts w:ascii="Calibri" w:hAnsi="Calibri" w:cs="Calibri"/>
          <w:sz w:val="22"/>
          <w:szCs w:val="22"/>
        </w:rPr>
        <w:t xml:space="preserve"> contar y que tiene una relación fuerte con el esfuerzo final. El </w:t>
      </w:r>
      <w:r w:rsidRPr="00505E08">
        <w:rPr>
          <w:rFonts w:ascii="Calibri" w:hAnsi="Calibri" w:cs="Calibri"/>
          <w:i/>
          <w:iCs/>
          <w:sz w:val="22"/>
          <w:szCs w:val="22"/>
        </w:rPr>
        <w:t>proxy</w:t>
      </w:r>
      <w:r w:rsidRPr="00620FA3">
        <w:rPr>
          <w:rFonts w:ascii="Calibri" w:hAnsi="Calibri" w:cs="Calibri"/>
          <w:sz w:val="22"/>
          <w:szCs w:val="22"/>
        </w:rPr>
        <w:t xml:space="preserve"> más común son los objetos o funciones del programa.</w:t>
      </w:r>
    </w:p>
    <w:p w14:paraId="3FB39373" w14:textId="528C7AEF" w:rsidR="00620FA3" w:rsidRPr="00620FA3" w:rsidRDefault="00620FA3" w:rsidP="00505E08">
      <w:pPr>
        <w:pStyle w:val="NormalWeb"/>
        <w:spacing w:before="0" w:beforeAutospacing="0" w:after="0" w:afterAutospacing="0" w:line="360" w:lineRule="auto"/>
        <w:rPr>
          <w:rFonts w:ascii="Calibri" w:hAnsi="Calibri" w:cs="Calibri"/>
          <w:sz w:val="22"/>
          <w:szCs w:val="22"/>
        </w:rPr>
      </w:pPr>
      <w:r w:rsidRPr="00505E08">
        <w:rPr>
          <w:rFonts w:ascii="Calibri" w:hAnsi="Calibri" w:cs="Calibri"/>
          <w:b/>
          <w:bCs/>
          <w:sz w:val="22"/>
          <w:szCs w:val="22"/>
        </w:rPr>
        <w:t>El proceso:</w:t>
      </w:r>
      <w:r w:rsidRPr="00620FA3">
        <w:rPr>
          <w:rFonts w:ascii="Calibri" w:hAnsi="Calibri" w:cs="Calibri"/>
          <w:sz w:val="22"/>
          <w:szCs w:val="22"/>
        </w:rPr>
        <w:t xml:space="preserve"> </w:t>
      </w:r>
      <w:r w:rsidR="00505E08">
        <w:rPr>
          <w:rFonts w:ascii="Calibri" w:hAnsi="Calibri" w:cs="Calibri"/>
          <w:sz w:val="22"/>
          <w:szCs w:val="22"/>
        </w:rPr>
        <w:t>e</w:t>
      </w:r>
      <w:r w:rsidRPr="00620FA3">
        <w:rPr>
          <w:rFonts w:ascii="Calibri" w:hAnsi="Calibri" w:cs="Calibri"/>
          <w:sz w:val="22"/>
          <w:szCs w:val="22"/>
        </w:rPr>
        <w:t>l desarrollador identifica los objetos que necesita construir (ej. una función de búsqueda, una base de datos) y los clasifica por tamaño (</w:t>
      </w:r>
      <w:r w:rsidR="00505E08" w:rsidRPr="00620FA3">
        <w:rPr>
          <w:rFonts w:ascii="Calibri" w:hAnsi="Calibri" w:cs="Calibri"/>
          <w:sz w:val="22"/>
          <w:szCs w:val="22"/>
        </w:rPr>
        <w:t>muy pequeño, pequeño, medio, grande, muy grande</w:t>
      </w:r>
      <w:r w:rsidRPr="00620FA3">
        <w:rPr>
          <w:rFonts w:ascii="Calibri" w:hAnsi="Calibri" w:cs="Calibri"/>
          <w:sz w:val="22"/>
          <w:szCs w:val="22"/>
        </w:rPr>
        <w:t>) basándose en su tabla de datos históricos.</w:t>
      </w:r>
    </w:p>
    <w:p w14:paraId="1F18E423" w14:textId="6629120D" w:rsidR="00620FA3" w:rsidRDefault="00620FA3" w:rsidP="00505E08">
      <w:pPr>
        <w:pStyle w:val="NormalWeb"/>
        <w:spacing w:before="0" w:beforeAutospacing="0" w:after="0" w:afterAutospacing="0" w:line="360" w:lineRule="auto"/>
        <w:rPr>
          <w:rFonts w:ascii="Calibri" w:hAnsi="Calibri" w:cs="Calibri"/>
          <w:sz w:val="22"/>
          <w:szCs w:val="22"/>
        </w:rPr>
      </w:pPr>
      <w:r w:rsidRPr="00505E08">
        <w:rPr>
          <w:rFonts w:ascii="Calibri" w:hAnsi="Calibri" w:cs="Calibri"/>
          <w:b/>
          <w:bCs/>
          <w:sz w:val="22"/>
          <w:szCs w:val="22"/>
        </w:rPr>
        <w:t>Cálculo de tamaño:</w:t>
      </w:r>
      <w:r w:rsidRPr="00620FA3">
        <w:rPr>
          <w:rFonts w:ascii="Calibri" w:hAnsi="Calibri" w:cs="Calibri"/>
          <w:sz w:val="22"/>
          <w:szCs w:val="22"/>
        </w:rPr>
        <w:t xml:space="preserve"> </w:t>
      </w:r>
      <w:r w:rsidR="00505E08">
        <w:rPr>
          <w:rFonts w:ascii="Calibri" w:hAnsi="Calibri" w:cs="Calibri"/>
          <w:sz w:val="22"/>
          <w:szCs w:val="22"/>
        </w:rPr>
        <w:t>a</w:t>
      </w:r>
      <w:r w:rsidRPr="00620FA3">
        <w:rPr>
          <w:rFonts w:ascii="Calibri" w:hAnsi="Calibri" w:cs="Calibri"/>
          <w:sz w:val="22"/>
          <w:szCs w:val="22"/>
        </w:rPr>
        <w:t xml:space="preserve">l sumar el tamaño estimado de todos estos "objetos", </w:t>
      </w:r>
      <w:r w:rsidR="00505E08">
        <w:rPr>
          <w:rFonts w:ascii="Calibri" w:hAnsi="Calibri" w:cs="Calibri"/>
          <w:sz w:val="22"/>
          <w:szCs w:val="22"/>
        </w:rPr>
        <w:t>se obtiene</w:t>
      </w:r>
      <w:r w:rsidRPr="00620FA3">
        <w:rPr>
          <w:rFonts w:ascii="Calibri" w:hAnsi="Calibri" w:cs="Calibri"/>
          <w:sz w:val="22"/>
          <w:szCs w:val="22"/>
        </w:rPr>
        <w:t xml:space="preserve"> una estimación del tamaño total del sistema antes de escribir una sola línea de código.</w:t>
      </w:r>
    </w:p>
    <w:p w14:paraId="50A6762E" w14:textId="77777777" w:rsidR="00505E08" w:rsidRDefault="00505E08" w:rsidP="00505E08">
      <w:pPr>
        <w:pStyle w:val="NormalWeb"/>
        <w:spacing w:before="0" w:beforeAutospacing="0" w:after="0" w:afterAutospacing="0" w:line="360" w:lineRule="auto"/>
        <w:rPr>
          <w:rFonts w:ascii="Calibri" w:hAnsi="Calibri" w:cs="Calibri"/>
          <w:sz w:val="22"/>
          <w:szCs w:val="22"/>
        </w:rPr>
      </w:pPr>
    </w:p>
    <w:p w14:paraId="24C04FD1" w14:textId="23D961CC" w:rsidR="00620FA3" w:rsidRPr="00620FA3" w:rsidRDefault="00620FA3" w:rsidP="006B3016">
      <w:pPr>
        <w:pStyle w:val="NormalWeb"/>
        <w:numPr>
          <w:ilvl w:val="0"/>
          <w:numId w:val="56"/>
        </w:numPr>
        <w:spacing w:before="0" w:beforeAutospacing="0" w:after="0" w:afterAutospacing="0" w:line="360" w:lineRule="auto"/>
        <w:rPr>
          <w:rFonts w:ascii="Calibri" w:hAnsi="Calibri" w:cs="Calibri"/>
          <w:b/>
          <w:bCs/>
          <w:sz w:val="22"/>
          <w:szCs w:val="22"/>
        </w:rPr>
      </w:pPr>
      <w:r w:rsidRPr="00620FA3">
        <w:rPr>
          <w:rFonts w:ascii="Calibri" w:hAnsi="Calibri" w:cs="Calibri"/>
          <w:b/>
          <w:bCs/>
          <w:sz w:val="22"/>
          <w:szCs w:val="22"/>
        </w:rPr>
        <w:t xml:space="preserve">Análisis </w:t>
      </w:r>
      <w:r w:rsidR="00505E08">
        <w:rPr>
          <w:rFonts w:ascii="Calibri" w:hAnsi="Calibri" w:cs="Calibri"/>
          <w:b/>
          <w:bCs/>
          <w:sz w:val="22"/>
          <w:szCs w:val="22"/>
        </w:rPr>
        <w:t>e</w:t>
      </w:r>
      <w:r w:rsidRPr="00620FA3">
        <w:rPr>
          <w:rFonts w:ascii="Calibri" w:hAnsi="Calibri" w:cs="Calibri"/>
          <w:b/>
          <w:bCs/>
          <w:sz w:val="22"/>
          <w:szCs w:val="22"/>
        </w:rPr>
        <w:t>stadístico</w:t>
      </w:r>
    </w:p>
    <w:p w14:paraId="00C2DB66" w14:textId="77777777" w:rsidR="00620FA3" w:rsidRPr="00620FA3" w:rsidRDefault="00620FA3" w:rsidP="00505E08">
      <w:pPr>
        <w:pStyle w:val="NormalWeb"/>
        <w:spacing w:before="0" w:beforeAutospacing="0" w:after="0" w:afterAutospacing="0" w:line="360" w:lineRule="auto"/>
        <w:rPr>
          <w:rFonts w:ascii="Calibri" w:hAnsi="Calibri" w:cs="Calibri"/>
          <w:sz w:val="22"/>
          <w:szCs w:val="22"/>
        </w:rPr>
      </w:pPr>
      <w:r w:rsidRPr="00620FA3">
        <w:rPr>
          <w:rFonts w:ascii="Calibri" w:hAnsi="Calibri" w:cs="Calibri"/>
          <w:sz w:val="22"/>
          <w:szCs w:val="22"/>
        </w:rPr>
        <w:t>PROBE no confía en la intuición, sino en los datos. El análisis estadístico se utiliza para validar si las estimaciones pasadas del desarrollador son lo suficientemente buenas como para predecir el futuro.</w:t>
      </w:r>
    </w:p>
    <w:p w14:paraId="73278BAF" w14:textId="0329016C" w:rsidR="00620FA3" w:rsidRPr="00620FA3" w:rsidRDefault="00620FA3" w:rsidP="00505E08">
      <w:pPr>
        <w:pStyle w:val="NormalWeb"/>
        <w:spacing w:before="0" w:beforeAutospacing="0" w:after="0" w:afterAutospacing="0" w:line="360" w:lineRule="auto"/>
        <w:rPr>
          <w:rFonts w:ascii="Calibri" w:hAnsi="Calibri" w:cs="Calibri"/>
          <w:sz w:val="22"/>
          <w:szCs w:val="22"/>
        </w:rPr>
      </w:pPr>
      <w:r w:rsidRPr="00505E08">
        <w:rPr>
          <w:rFonts w:ascii="Calibri" w:hAnsi="Calibri" w:cs="Calibri"/>
          <w:b/>
          <w:bCs/>
          <w:sz w:val="22"/>
          <w:szCs w:val="22"/>
        </w:rPr>
        <w:t>Calidad de los datos:</w:t>
      </w:r>
      <w:r w:rsidRPr="00620FA3">
        <w:rPr>
          <w:rFonts w:ascii="Calibri" w:hAnsi="Calibri" w:cs="Calibri"/>
          <w:sz w:val="22"/>
          <w:szCs w:val="22"/>
        </w:rPr>
        <w:t xml:space="preserve"> </w:t>
      </w:r>
      <w:r w:rsidR="00505E08">
        <w:rPr>
          <w:rFonts w:ascii="Calibri" w:hAnsi="Calibri" w:cs="Calibri"/>
          <w:sz w:val="22"/>
          <w:szCs w:val="22"/>
        </w:rPr>
        <w:t>s</w:t>
      </w:r>
      <w:r w:rsidRPr="00620FA3">
        <w:rPr>
          <w:rFonts w:ascii="Calibri" w:hAnsi="Calibri" w:cs="Calibri"/>
          <w:sz w:val="22"/>
          <w:szCs w:val="22"/>
        </w:rPr>
        <w:t>e evalúa la correlación entre lo que el desarrollador estimó en el pasado y lo que realmente construyó.</w:t>
      </w:r>
    </w:p>
    <w:p w14:paraId="18FEF953" w14:textId="6C97440C" w:rsidR="00620FA3" w:rsidRPr="00620FA3" w:rsidRDefault="00620FA3" w:rsidP="00505E08">
      <w:pPr>
        <w:pStyle w:val="NormalWeb"/>
        <w:spacing w:before="0" w:beforeAutospacing="0" w:after="0" w:afterAutospacing="0" w:line="360" w:lineRule="auto"/>
        <w:rPr>
          <w:rFonts w:ascii="Calibri" w:hAnsi="Calibri" w:cs="Calibri"/>
          <w:sz w:val="22"/>
          <w:szCs w:val="22"/>
        </w:rPr>
      </w:pPr>
      <w:r w:rsidRPr="00505E08">
        <w:rPr>
          <w:rFonts w:ascii="Calibri" w:hAnsi="Calibri" w:cs="Calibri"/>
          <w:b/>
          <w:bCs/>
          <w:sz w:val="22"/>
          <w:szCs w:val="22"/>
        </w:rPr>
        <w:t>Intervalos de confianza:</w:t>
      </w:r>
      <w:r w:rsidRPr="00620FA3">
        <w:rPr>
          <w:rFonts w:ascii="Calibri" w:hAnsi="Calibri" w:cs="Calibri"/>
          <w:sz w:val="22"/>
          <w:szCs w:val="22"/>
        </w:rPr>
        <w:t xml:space="preserve"> </w:t>
      </w:r>
      <w:r w:rsidR="00505E08">
        <w:rPr>
          <w:rFonts w:ascii="Calibri" w:hAnsi="Calibri" w:cs="Calibri"/>
          <w:sz w:val="22"/>
          <w:szCs w:val="22"/>
        </w:rPr>
        <w:t>e</w:t>
      </w:r>
      <w:r w:rsidRPr="00620FA3">
        <w:rPr>
          <w:rFonts w:ascii="Calibri" w:hAnsi="Calibri" w:cs="Calibri"/>
          <w:sz w:val="22"/>
          <w:szCs w:val="22"/>
        </w:rPr>
        <w:t>l método calcula un rango de probabilidad (por ejemplo, con un 70</w:t>
      </w:r>
      <w:r w:rsidR="0021093F">
        <w:rPr>
          <w:rFonts w:ascii="Calibri" w:hAnsi="Calibri" w:cs="Calibri"/>
          <w:sz w:val="22"/>
          <w:szCs w:val="22"/>
        </w:rPr>
        <w:t xml:space="preserve"> </w:t>
      </w:r>
      <w:r w:rsidRPr="00620FA3">
        <w:rPr>
          <w:rFonts w:ascii="Calibri" w:hAnsi="Calibri" w:cs="Calibri"/>
          <w:sz w:val="22"/>
          <w:szCs w:val="22"/>
        </w:rPr>
        <w:t>% o 90</w:t>
      </w:r>
      <w:r w:rsidR="0021093F">
        <w:rPr>
          <w:rFonts w:ascii="Calibri" w:hAnsi="Calibri" w:cs="Calibri"/>
          <w:sz w:val="22"/>
          <w:szCs w:val="22"/>
        </w:rPr>
        <w:t xml:space="preserve"> </w:t>
      </w:r>
      <w:r w:rsidRPr="00620FA3">
        <w:rPr>
          <w:rFonts w:ascii="Calibri" w:hAnsi="Calibri" w:cs="Calibri"/>
          <w:sz w:val="22"/>
          <w:szCs w:val="22"/>
        </w:rPr>
        <w:t>% de confianza). Esto permite al ingeniero decir: "Este proyecto me tomará 40 horas, con un margen de error de +/- 4 horas".</w:t>
      </w:r>
    </w:p>
    <w:p w14:paraId="1914472F" w14:textId="7A8E5B92" w:rsidR="00620FA3" w:rsidRDefault="00620FA3" w:rsidP="0021093F">
      <w:pPr>
        <w:pStyle w:val="NormalWeb"/>
        <w:spacing w:before="0" w:beforeAutospacing="0" w:after="0" w:afterAutospacing="0" w:line="360" w:lineRule="auto"/>
        <w:rPr>
          <w:rFonts w:ascii="Calibri" w:hAnsi="Calibri" w:cs="Calibri"/>
          <w:sz w:val="22"/>
          <w:szCs w:val="22"/>
        </w:rPr>
      </w:pPr>
      <w:r w:rsidRPr="0021093F">
        <w:rPr>
          <w:rFonts w:ascii="Calibri" w:hAnsi="Calibri" w:cs="Calibri"/>
          <w:b/>
          <w:bCs/>
          <w:sz w:val="22"/>
          <w:szCs w:val="22"/>
        </w:rPr>
        <w:t>Significancia:</w:t>
      </w:r>
      <w:r w:rsidRPr="00620FA3">
        <w:rPr>
          <w:rFonts w:ascii="Calibri" w:hAnsi="Calibri" w:cs="Calibri"/>
          <w:sz w:val="22"/>
          <w:szCs w:val="22"/>
        </w:rPr>
        <w:t xml:space="preserve"> </w:t>
      </w:r>
      <w:r w:rsidR="0021093F">
        <w:rPr>
          <w:rFonts w:ascii="Calibri" w:hAnsi="Calibri" w:cs="Calibri"/>
          <w:sz w:val="22"/>
          <w:szCs w:val="22"/>
        </w:rPr>
        <w:t>s</w:t>
      </w:r>
      <w:r w:rsidRPr="00620FA3">
        <w:rPr>
          <w:rFonts w:ascii="Calibri" w:hAnsi="Calibri" w:cs="Calibri"/>
          <w:sz w:val="22"/>
          <w:szCs w:val="22"/>
        </w:rPr>
        <w:t>e utilizan pruebas estadísticas para asegurar que la relación entre el tamaño del objeto y el tiempo de desarrollo no sea una coincidencia, sino un patrón real.</w:t>
      </w:r>
    </w:p>
    <w:p w14:paraId="425BFCC1" w14:textId="16948530" w:rsidR="00C41764" w:rsidRDefault="00C41764" w:rsidP="0021093F">
      <w:pPr>
        <w:pStyle w:val="NormalWeb"/>
        <w:spacing w:before="0" w:beforeAutospacing="0" w:after="0" w:afterAutospacing="0" w:line="360" w:lineRule="auto"/>
        <w:rPr>
          <w:rFonts w:ascii="Calibri" w:hAnsi="Calibri" w:cs="Calibri"/>
          <w:sz w:val="22"/>
          <w:szCs w:val="22"/>
        </w:rPr>
      </w:pPr>
    </w:p>
    <w:p w14:paraId="5AC64EDD" w14:textId="77777777" w:rsidR="00D946D9" w:rsidRDefault="00D946D9" w:rsidP="0021093F">
      <w:pPr>
        <w:pStyle w:val="NormalWeb"/>
        <w:spacing w:before="0" w:beforeAutospacing="0" w:after="0" w:afterAutospacing="0" w:line="360" w:lineRule="auto"/>
        <w:rPr>
          <w:rFonts w:ascii="Calibri" w:hAnsi="Calibri" w:cs="Calibri"/>
          <w:sz w:val="22"/>
          <w:szCs w:val="22"/>
        </w:rPr>
      </w:pPr>
    </w:p>
    <w:p w14:paraId="5082FEDF" w14:textId="3498C709" w:rsidR="00620FA3" w:rsidRPr="00620FA3" w:rsidRDefault="00620FA3" w:rsidP="006B3016">
      <w:pPr>
        <w:pStyle w:val="NormalWeb"/>
        <w:numPr>
          <w:ilvl w:val="0"/>
          <w:numId w:val="56"/>
        </w:numPr>
        <w:spacing w:before="0" w:beforeAutospacing="0" w:after="0" w:afterAutospacing="0" w:line="360" w:lineRule="auto"/>
        <w:rPr>
          <w:rFonts w:ascii="Calibri" w:hAnsi="Calibri" w:cs="Calibri"/>
          <w:b/>
          <w:bCs/>
          <w:sz w:val="22"/>
          <w:szCs w:val="22"/>
        </w:rPr>
      </w:pPr>
      <w:r w:rsidRPr="00620FA3">
        <w:rPr>
          <w:rFonts w:ascii="Calibri" w:hAnsi="Calibri" w:cs="Calibri"/>
          <w:b/>
          <w:bCs/>
          <w:sz w:val="22"/>
          <w:szCs w:val="22"/>
        </w:rPr>
        <w:lastRenderedPageBreak/>
        <w:t xml:space="preserve">Regresión </w:t>
      </w:r>
      <w:r w:rsidR="00C41764" w:rsidRPr="00620FA3">
        <w:rPr>
          <w:rFonts w:ascii="Calibri" w:hAnsi="Calibri" w:cs="Calibri"/>
          <w:b/>
          <w:bCs/>
          <w:sz w:val="22"/>
          <w:szCs w:val="22"/>
        </w:rPr>
        <w:t>lineal simple</w:t>
      </w:r>
    </w:p>
    <w:p w14:paraId="4C7882D5" w14:textId="298C5C74" w:rsidR="00620FA3" w:rsidRPr="00620FA3" w:rsidRDefault="00620FA3" w:rsidP="00C41764">
      <w:pPr>
        <w:pStyle w:val="NormalWeb"/>
        <w:spacing w:before="0" w:beforeAutospacing="0" w:after="0" w:afterAutospacing="0" w:line="360" w:lineRule="auto"/>
        <w:rPr>
          <w:rFonts w:ascii="Calibri" w:hAnsi="Calibri" w:cs="Calibri"/>
          <w:sz w:val="22"/>
          <w:szCs w:val="22"/>
        </w:rPr>
      </w:pPr>
      <w:r w:rsidRPr="00620FA3">
        <w:rPr>
          <w:rFonts w:ascii="Calibri" w:hAnsi="Calibri" w:cs="Calibri"/>
          <w:sz w:val="22"/>
          <w:szCs w:val="22"/>
        </w:rPr>
        <w:t>Es la herramienta matemática central del método PROBE. Se utiliza para convertir el tamaño estimado (</w:t>
      </w:r>
      <w:r w:rsidR="00C41764" w:rsidRPr="00C41764">
        <w:rPr>
          <w:rFonts w:ascii="Calibri" w:hAnsi="Calibri" w:cs="Calibri"/>
          <w:i/>
          <w:iCs/>
          <w:sz w:val="22"/>
          <w:szCs w:val="22"/>
        </w:rPr>
        <w:t>p</w:t>
      </w:r>
      <w:r w:rsidRPr="00C41764">
        <w:rPr>
          <w:rFonts w:ascii="Calibri" w:hAnsi="Calibri" w:cs="Calibri"/>
          <w:i/>
          <w:iCs/>
          <w:sz w:val="22"/>
          <w:szCs w:val="22"/>
        </w:rPr>
        <w:t>roxy</w:t>
      </w:r>
      <w:r w:rsidRPr="00620FA3">
        <w:rPr>
          <w:rFonts w:ascii="Calibri" w:hAnsi="Calibri" w:cs="Calibri"/>
          <w:sz w:val="22"/>
          <w:szCs w:val="22"/>
        </w:rPr>
        <w:t>) en tiempo real de desarrollo.</w:t>
      </w:r>
    </w:p>
    <w:p w14:paraId="5DCEE09A" w14:textId="2F0670E1" w:rsidR="00620FA3" w:rsidRDefault="00620FA3" w:rsidP="00C41764">
      <w:pPr>
        <w:pStyle w:val="NormalWeb"/>
        <w:spacing w:before="0" w:beforeAutospacing="0" w:after="0" w:afterAutospacing="0" w:line="360" w:lineRule="auto"/>
        <w:rPr>
          <w:rFonts w:ascii="Calibri" w:hAnsi="Calibri" w:cs="Calibri"/>
          <w:sz w:val="22"/>
          <w:szCs w:val="22"/>
        </w:rPr>
      </w:pPr>
      <w:r w:rsidRPr="00C41764">
        <w:rPr>
          <w:rFonts w:ascii="Calibri" w:hAnsi="Calibri" w:cs="Calibri"/>
          <w:b/>
          <w:bCs/>
          <w:sz w:val="22"/>
          <w:szCs w:val="22"/>
        </w:rPr>
        <w:t>La Fórmula:</w:t>
      </w:r>
      <w:r w:rsidRPr="00620FA3">
        <w:rPr>
          <w:rFonts w:ascii="Calibri" w:hAnsi="Calibri" w:cs="Calibri"/>
          <w:sz w:val="22"/>
          <w:szCs w:val="22"/>
        </w:rPr>
        <w:t xml:space="preserve"> </w:t>
      </w:r>
      <w:r w:rsidR="00C41764">
        <w:rPr>
          <w:rFonts w:ascii="Calibri" w:hAnsi="Calibri" w:cs="Calibri"/>
          <w:sz w:val="22"/>
          <w:szCs w:val="22"/>
        </w:rPr>
        <w:t>s</w:t>
      </w:r>
      <w:r w:rsidRPr="00620FA3">
        <w:rPr>
          <w:rFonts w:ascii="Calibri" w:hAnsi="Calibri" w:cs="Calibri"/>
          <w:sz w:val="22"/>
          <w:szCs w:val="22"/>
        </w:rPr>
        <w:t>e utiliza la ecuación de la recta</w:t>
      </w:r>
      <w:r w:rsidR="00C41764">
        <w:rPr>
          <w:rFonts w:ascii="Calibri" w:hAnsi="Calibri" w:cs="Calibri"/>
          <w:sz w:val="22"/>
          <w:szCs w:val="22"/>
        </w:rPr>
        <w:t>:</w:t>
      </w:r>
    </w:p>
    <w:p w14:paraId="31379E4C" w14:textId="0358D150" w:rsidR="00A337C8" w:rsidRDefault="00A337C8" w:rsidP="005F7F5D">
      <w:pPr>
        <w:pStyle w:val="NormalWeb"/>
        <w:spacing w:before="0" w:beforeAutospacing="0" w:after="0" w:afterAutospacing="0" w:line="360" w:lineRule="auto"/>
        <w:ind w:left="1440"/>
        <w:rPr>
          <w:rFonts w:ascii="Calibri" w:hAnsi="Calibri" w:cs="Calibri"/>
          <w:sz w:val="22"/>
          <w:szCs w:val="22"/>
        </w:rPr>
      </w:pPr>
      <m:oMathPara>
        <m:oMath>
          <m:r>
            <w:rPr>
              <w:rFonts w:ascii="Cambria Math" w:hAnsi="Cambria Math" w:cs="Calibri"/>
              <w:sz w:val="22"/>
              <w:szCs w:val="22"/>
            </w:rPr>
            <m:t>y=</m:t>
          </m:r>
          <m:sSub>
            <m:sSubPr>
              <m:ctrlPr>
                <w:rPr>
                  <w:rFonts w:ascii="Cambria Math" w:hAnsi="Cambria Math" w:cs="Calibri"/>
                  <w:i/>
                  <w:sz w:val="22"/>
                  <w:szCs w:val="22"/>
                </w:rPr>
              </m:ctrlPr>
            </m:sSubPr>
            <m:e>
              <m:r>
                <w:rPr>
                  <w:rFonts w:ascii="Cambria Math" w:hAnsi="Cambria Math" w:cs="Calibri"/>
                  <w:sz w:val="22"/>
                  <w:szCs w:val="22"/>
                </w:rPr>
                <m:t>β</m:t>
              </m:r>
            </m:e>
            <m:sub>
              <m:r>
                <w:rPr>
                  <w:rFonts w:ascii="Cambria Math" w:hAnsi="Cambria Math" w:cs="Calibri"/>
                  <w:sz w:val="22"/>
                  <w:szCs w:val="22"/>
                </w:rPr>
                <m:t>0</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β</m:t>
              </m:r>
            </m:e>
            <m:sub>
              <m:r>
                <w:rPr>
                  <w:rFonts w:ascii="Cambria Math" w:hAnsi="Cambria Math" w:cs="Calibri"/>
                  <w:sz w:val="22"/>
                  <w:szCs w:val="22"/>
                </w:rPr>
                <m:t>1</m:t>
              </m:r>
            </m:sub>
          </m:sSub>
          <m:r>
            <w:rPr>
              <w:rFonts w:ascii="Cambria Math" w:hAnsi="Cambria Math" w:cs="Calibri"/>
              <w:sz w:val="22"/>
              <w:szCs w:val="22"/>
            </w:rPr>
            <m:t>x</m:t>
          </m:r>
        </m:oMath>
      </m:oMathPara>
    </w:p>
    <w:p w14:paraId="239BB51E" w14:textId="14BF7680" w:rsidR="00A337C8" w:rsidRDefault="00A337C8" w:rsidP="006B3016">
      <w:pPr>
        <w:pStyle w:val="NormalWeb"/>
        <w:numPr>
          <w:ilvl w:val="0"/>
          <w:numId w:val="77"/>
        </w:numPr>
        <w:spacing w:before="0" w:beforeAutospacing="0" w:after="0" w:afterAutospacing="0" w:line="360" w:lineRule="auto"/>
        <w:rPr>
          <w:rFonts w:ascii="Calibri" w:hAnsi="Calibri" w:cs="Calibri"/>
          <w:sz w:val="22"/>
          <w:szCs w:val="22"/>
        </w:rPr>
      </w:pPr>
      <w:r>
        <w:rPr>
          <w:rFonts w:ascii="Calibri" w:hAnsi="Calibri" w:cs="Calibri"/>
          <w:sz w:val="22"/>
          <w:szCs w:val="22"/>
        </w:rPr>
        <w:t>y</w:t>
      </w:r>
      <w:r w:rsidRPr="00A337C8">
        <w:rPr>
          <w:rFonts w:ascii="Calibri" w:hAnsi="Calibri" w:cs="Calibri"/>
          <w:sz w:val="22"/>
          <w:szCs w:val="22"/>
        </w:rPr>
        <w:t xml:space="preserve">: </w:t>
      </w:r>
      <w:r w:rsidR="0088723A" w:rsidRPr="00A337C8">
        <w:rPr>
          <w:rFonts w:ascii="Calibri" w:hAnsi="Calibri" w:cs="Calibri"/>
          <w:sz w:val="22"/>
          <w:szCs w:val="22"/>
        </w:rPr>
        <w:t xml:space="preserve">tiempo </w:t>
      </w:r>
      <w:r w:rsidRPr="00A337C8">
        <w:rPr>
          <w:rFonts w:ascii="Calibri" w:hAnsi="Calibri" w:cs="Calibri"/>
          <w:sz w:val="22"/>
          <w:szCs w:val="22"/>
        </w:rPr>
        <w:t>total estimado.</w:t>
      </w:r>
    </w:p>
    <w:p w14:paraId="73820F56" w14:textId="286F82BA" w:rsidR="00A337C8" w:rsidRDefault="00A337C8" w:rsidP="006B3016">
      <w:pPr>
        <w:pStyle w:val="NormalWeb"/>
        <w:numPr>
          <w:ilvl w:val="0"/>
          <w:numId w:val="77"/>
        </w:numPr>
        <w:spacing w:before="0" w:beforeAutospacing="0" w:after="0" w:afterAutospacing="0" w:line="360" w:lineRule="auto"/>
        <w:rPr>
          <w:rFonts w:ascii="Calibri" w:hAnsi="Calibri" w:cs="Calibri"/>
          <w:sz w:val="22"/>
          <w:szCs w:val="22"/>
        </w:rPr>
      </w:pPr>
      <w:r w:rsidRPr="00A337C8">
        <w:rPr>
          <w:rFonts w:ascii="Calibri" w:hAnsi="Calibri" w:cs="Calibri"/>
          <w:sz w:val="22"/>
          <w:szCs w:val="22"/>
        </w:rPr>
        <w:t xml:space="preserve">x: </w:t>
      </w:r>
      <w:r w:rsidR="0088723A" w:rsidRPr="00A337C8">
        <w:rPr>
          <w:rFonts w:ascii="Calibri" w:hAnsi="Calibri" w:cs="Calibri"/>
          <w:sz w:val="22"/>
          <w:szCs w:val="22"/>
        </w:rPr>
        <w:t xml:space="preserve">tamaño </w:t>
      </w:r>
      <w:r w:rsidRPr="00A337C8">
        <w:rPr>
          <w:rFonts w:ascii="Calibri" w:hAnsi="Calibri" w:cs="Calibri"/>
          <w:sz w:val="22"/>
          <w:szCs w:val="22"/>
        </w:rPr>
        <w:t>del proxy (líneas de código u objetos).</w:t>
      </w:r>
    </w:p>
    <w:p w14:paraId="5557AEB5" w14:textId="5B3FA39F" w:rsidR="00A337C8" w:rsidRDefault="00A337C8" w:rsidP="006B3016">
      <w:pPr>
        <w:pStyle w:val="NormalWeb"/>
        <w:numPr>
          <w:ilvl w:val="0"/>
          <w:numId w:val="77"/>
        </w:numPr>
        <w:spacing w:before="0" w:beforeAutospacing="0" w:after="0" w:afterAutospacing="0" w:line="360" w:lineRule="auto"/>
        <w:rPr>
          <w:rFonts w:ascii="Calibri" w:hAnsi="Calibri" w:cs="Calibri"/>
          <w:sz w:val="22"/>
          <w:szCs w:val="22"/>
        </w:rPr>
      </w:pPr>
      <w:r>
        <w:rPr>
          <w:rFonts w:ascii="Calibri" w:hAnsi="Calibri" w:cs="Calibri"/>
          <w:sz w:val="22"/>
          <w:szCs w:val="22"/>
        </w:rPr>
        <w:t>β</w:t>
      </w:r>
      <w:r>
        <w:rPr>
          <w:rFonts w:ascii="Calibri" w:hAnsi="Calibri" w:cs="Calibri"/>
          <w:sz w:val="22"/>
          <w:szCs w:val="22"/>
          <w:vertAlign w:val="subscript"/>
        </w:rPr>
        <w:t>0</w:t>
      </w:r>
      <w:r w:rsidRPr="00A337C8">
        <w:rPr>
          <w:rFonts w:ascii="Calibri" w:hAnsi="Calibri" w:cs="Calibri"/>
          <w:sz w:val="22"/>
          <w:szCs w:val="22"/>
        </w:rPr>
        <w:t xml:space="preserve"> (Pendiente): </w:t>
      </w:r>
      <w:r w:rsidR="0088723A" w:rsidRPr="00A337C8">
        <w:rPr>
          <w:rFonts w:ascii="Calibri" w:hAnsi="Calibri" w:cs="Calibri"/>
          <w:sz w:val="22"/>
          <w:szCs w:val="22"/>
        </w:rPr>
        <w:t xml:space="preserve">indica </w:t>
      </w:r>
      <w:r w:rsidRPr="00A337C8">
        <w:rPr>
          <w:rFonts w:ascii="Calibri" w:hAnsi="Calibri" w:cs="Calibri"/>
          <w:sz w:val="22"/>
          <w:szCs w:val="22"/>
        </w:rPr>
        <w:t>cuánto tiempo aumenta por cada unidad de tamaño.</w:t>
      </w:r>
    </w:p>
    <w:p w14:paraId="0B8C5301" w14:textId="3217499E" w:rsidR="00A337C8" w:rsidRDefault="00A337C8" w:rsidP="006B3016">
      <w:pPr>
        <w:pStyle w:val="NormalWeb"/>
        <w:numPr>
          <w:ilvl w:val="0"/>
          <w:numId w:val="77"/>
        </w:numPr>
        <w:spacing w:before="0" w:beforeAutospacing="0" w:after="0" w:afterAutospacing="0" w:line="360" w:lineRule="auto"/>
        <w:rPr>
          <w:rFonts w:ascii="Calibri" w:hAnsi="Calibri" w:cs="Calibri"/>
          <w:sz w:val="22"/>
          <w:szCs w:val="22"/>
        </w:rPr>
      </w:pPr>
      <w:r>
        <w:rPr>
          <w:rFonts w:ascii="Calibri" w:hAnsi="Calibri" w:cs="Calibri"/>
          <w:sz w:val="22"/>
          <w:szCs w:val="22"/>
        </w:rPr>
        <w:t>Β</w:t>
      </w:r>
      <w:r>
        <w:rPr>
          <w:rFonts w:ascii="Calibri" w:hAnsi="Calibri" w:cs="Calibri"/>
          <w:sz w:val="22"/>
          <w:szCs w:val="22"/>
          <w:vertAlign w:val="subscript"/>
        </w:rPr>
        <w:t>1</w:t>
      </w:r>
      <w:r w:rsidRPr="00A337C8">
        <w:rPr>
          <w:rFonts w:ascii="Calibri" w:hAnsi="Calibri" w:cs="Calibri"/>
          <w:sz w:val="22"/>
          <w:szCs w:val="22"/>
        </w:rPr>
        <w:t xml:space="preserve"> (Intersección): </w:t>
      </w:r>
      <w:r w:rsidR="0088723A" w:rsidRPr="00A337C8">
        <w:rPr>
          <w:rFonts w:ascii="Calibri" w:hAnsi="Calibri" w:cs="Calibri"/>
          <w:sz w:val="22"/>
          <w:szCs w:val="22"/>
        </w:rPr>
        <w:t xml:space="preserve">representa </w:t>
      </w:r>
      <w:r w:rsidRPr="00A337C8">
        <w:rPr>
          <w:rFonts w:ascii="Calibri" w:hAnsi="Calibri" w:cs="Calibri"/>
          <w:sz w:val="22"/>
          <w:szCs w:val="22"/>
        </w:rPr>
        <w:t>el tiempo fijo o "costo de arranque" de cualquier proyecto</w:t>
      </w:r>
      <w:r>
        <w:rPr>
          <w:rFonts w:ascii="Calibri" w:hAnsi="Calibri" w:cs="Calibri"/>
          <w:sz w:val="22"/>
          <w:szCs w:val="22"/>
        </w:rPr>
        <w:t>.</w:t>
      </w:r>
    </w:p>
    <w:p w14:paraId="0219C990" w14:textId="48C6D615" w:rsidR="00A337C8" w:rsidRDefault="00A337C8" w:rsidP="00C41764">
      <w:pPr>
        <w:pStyle w:val="NormalWeb"/>
        <w:spacing w:before="0" w:beforeAutospacing="0" w:after="0" w:afterAutospacing="0" w:line="360" w:lineRule="auto"/>
        <w:rPr>
          <w:rFonts w:ascii="Calibri" w:hAnsi="Calibri" w:cs="Calibri"/>
          <w:sz w:val="22"/>
          <w:szCs w:val="22"/>
        </w:rPr>
      </w:pPr>
      <w:r w:rsidRPr="00C41764">
        <w:rPr>
          <w:rFonts w:ascii="Calibri" w:hAnsi="Calibri" w:cs="Calibri"/>
          <w:b/>
          <w:bCs/>
          <w:sz w:val="22"/>
          <w:szCs w:val="22"/>
        </w:rPr>
        <w:t>Aplicación:</w:t>
      </w:r>
      <w:r w:rsidRPr="00A337C8">
        <w:rPr>
          <w:rFonts w:ascii="Calibri" w:hAnsi="Calibri" w:cs="Calibri"/>
          <w:sz w:val="22"/>
          <w:szCs w:val="22"/>
        </w:rPr>
        <w:t xml:space="preserve"> </w:t>
      </w:r>
      <w:r w:rsidR="00C41764">
        <w:rPr>
          <w:rFonts w:ascii="Calibri" w:hAnsi="Calibri" w:cs="Calibri"/>
          <w:sz w:val="22"/>
          <w:szCs w:val="22"/>
        </w:rPr>
        <w:t>s</w:t>
      </w:r>
      <w:r w:rsidRPr="00A337C8">
        <w:rPr>
          <w:rFonts w:ascii="Calibri" w:hAnsi="Calibri" w:cs="Calibri"/>
          <w:sz w:val="22"/>
          <w:szCs w:val="22"/>
        </w:rPr>
        <w:t>i los datos históricos del desarrollador muestran una línea recta consistente al graficar "Tamaño vs</w:t>
      </w:r>
      <w:r w:rsidR="008D35EB">
        <w:rPr>
          <w:rFonts w:ascii="Calibri" w:hAnsi="Calibri" w:cs="Calibri"/>
          <w:sz w:val="22"/>
          <w:szCs w:val="22"/>
        </w:rPr>
        <w:t>.</w:t>
      </w:r>
      <w:r w:rsidRPr="00A337C8">
        <w:rPr>
          <w:rFonts w:ascii="Calibri" w:hAnsi="Calibri" w:cs="Calibri"/>
          <w:sz w:val="22"/>
          <w:szCs w:val="22"/>
        </w:rPr>
        <w:t xml:space="preserve"> Tiempo", la regresión lineal permite proyectar con gran exactitud cuánto tardará un nuevo proyecto simplemente ingresando el tamaño estimado de los objetos.</w:t>
      </w:r>
    </w:p>
    <w:p w14:paraId="32F27ABB" w14:textId="77777777" w:rsidR="00A337C8" w:rsidRDefault="00A337C8" w:rsidP="005F7F5D">
      <w:pPr>
        <w:pStyle w:val="NormalWeb"/>
        <w:spacing w:before="0" w:beforeAutospacing="0" w:after="0" w:afterAutospacing="0" w:line="360" w:lineRule="auto"/>
        <w:rPr>
          <w:rFonts w:ascii="Calibri" w:hAnsi="Calibri" w:cs="Calibri"/>
          <w:sz w:val="22"/>
          <w:szCs w:val="22"/>
        </w:rPr>
      </w:pPr>
    </w:p>
    <w:p w14:paraId="416833DF" w14:textId="310D7C0F" w:rsidR="00464D0A" w:rsidRDefault="00A337C8" w:rsidP="006B3016">
      <w:pPr>
        <w:pStyle w:val="NormalWeb"/>
        <w:numPr>
          <w:ilvl w:val="1"/>
          <w:numId w:val="65"/>
        </w:numPr>
        <w:spacing w:before="0" w:beforeAutospacing="0" w:after="0" w:afterAutospacing="0" w:line="360" w:lineRule="auto"/>
        <w:outlineLvl w:val="1"/>
        <w:rPr>
          <w:rFonts w:ascii="Calibri" w:hAnsi="Calibri" w:cs="Calibri"/>
          <w:b/>
          <w:bCs/>
          <w:sz w:val="22"/>
          <w:szCs w:val="22"/>
        </w:rPr>
      </w:pPr>
      <w:bookmarkStart w:id="66" w:name="_Toc222957593"/>
      <w:r w:rsidRPr="00A337C8">
        <w:rPr>
          <w:rFonts w:ascii="Calibri" w:hAnsi="Calibri" w:cs="Calibri"/>
          <w:b/>
          <w:bCs/>
          <w:sz w:val="22"/>
          <w:szCs w:val="22"/>
        </w:rPr>
        <w:t xml:space="preserve">Estadísticas </w:t>
      </w:r>
      <w:r w:rsidR="008D35EB">
        <w:rPr>
          <w:rFonts w:ascii="Calibri" w:hAnsi="Calibri" w:cs="Calibri"/>
          <w:b/>
          <w:bCs/>
          <w:sz w:val="22"/>
          <w:szCs w:val="22"/>
        </w:rPr>
        <w:t>a</w:t>
      </w:r>
      <w:r w:rsidRPr="00A337C8">
        <w:rPr>
          <w:rFonts w:ascii="Calibri" w:hAnsi="Calibri" w:cs="Calibri"/>
          <w:b/>
          <w:bCs/>
          <w:sz w:val="22"/>
          <w:szCs w:val="22"/>
        </w:rPr>
        <w:t>plicadas</w:t>
      </w:r>
      <w:bookmarkEnd w:id="66"/>
    </w:p>
    <w:p w14:paraId="26EE7CFF" w14:textId="0A414FF9" w:rsidR="00A337C8" w:rsidRDefault="00A337C8" w:rsidP="005F7F5D">
      <w:pPr>
        <w:pStyle w:val="NormalWeb"/>
        <w:spacing w:before="0" w:beforeAutospacing="0" w:after="0" w:afterAutospacing="0" w:line="360" w:lineRule="auto"/>
        <w:rPr>
          <w:rFonts w:ascii="Calibri" w:hAnsi="Calibri" w:cs="Calibri"/>
          <w:sz w:val="22"/>
          <w:szCs w:val="22"/>
        </w:rPr>
      </w:pPr>
      <w:r w:rsidRPr="00A337C8">
        <w:rPr>
          <w:rFonts w:ascii="Calibri" w:hAnsi="Calibri" w:cs="Calibri"/>
          <w:sz w:val="22"/>
          <w:szCs w:val="22"/>
        </w:rPr>
        <w:t>Las estadísticas aplicadas no son simples números, sino la base científica que permite a un desarrollador entender su capacidad real. Sin estos datos, un ingeniero está "adivinando"; con ellos, está "gestionando".</w:t>
      </w:r>
    </w:p>
    <w:p w14:paraId="3E33274D" w14:textId="77777777" w:rsidR="00E91F5A" w:rsidRDefault="00E91F5A" w:rsidP="005F7F5D">
      <w:pPr>
        <w:pStyle w:val="NormalWeb"/>
        <w:spacing w:before="0" w:beforeAutospacing="0" w:after="0" w:afterAutospacing="0" w:line="360" w:lineRule="auto"/>
        <w:rPr>
          <w:rFonts w:ascii="Calibri" w:hAnsi="Calibri" w:cs="Calibri"/>
          <w:sz w:val="22"/>
          <w:szCs w:val="22"/>
        </w:rPr>
      </w:pPr>
    </w:p>
    <w:p w14:paraId="172C8C64" w14:textId="77777777" w:rsidR="00A337C8" w:rsidRPr="00A337C8" w:rsidRDefault="00A337C8" w:rsidP="006B3016">
      <w:pPr>
        <w:pStyle w:val="NormalWeb"/>
        <w:numPr>
          <w:ilvl w:val="0"/>
          <w:numId w:val="56"/>
        </w:numPr>
        <w:spacing w:before="0" w:beforeAutospacing="0" w:after="0" w:afterAutospacing="0" w:line="360" w:lineRule="auto"/>
        <w:rPr>
          <w:rFonts w:ascii="Calibri" w:hAnsi="Calibri" w:cs="Calibri"/>
          <w:b/>
          <w:bCs/>
          <w:sz w:val="22"/>
          <w:szCs w:val="22"/>
        </w:rPr>
      </w:pPr>
      <w:r w:rsidRPr="00A337C8">
        <w:rPr>
          <w:rFonts w:ascii="Calibri" w:hAnsi="Calibri" w:cs="Calibri"/>
          <w:b/>
          <w:bCs/>
          <w:sz w:val="22"/>
          <w:szCs w:val="22"/>
        </w:rPr>
        <w:t>Tamaño (</w:t>
      </w:r>
      <w:r w:rsidRPr="00E91F5A">
        <w:rPr>
          <w:rFonts w:ascii="Calibri" w:hAnsi="Calibri" w:cs="Calibri"/>
          <w:b/>
          <w:bCs/>
          <w:i/>
          <w:iCs/>
          <w:sz w:val="22"/>
          <w:szCs w:val="22"/>
        </w:rPr>
        <w:t>Size</w:t>
      </w:r>
      <w:r w:rsidRPr="00A337C8">
        <w:rPr>
          <w:rFonts w:ascii="Calibri" w:hAnsi="Calibri" w:cs="Calibri"/>
          <w:b/>
          <w:bCs/>
          <w:sz w:val="22"/>
          <w:szCs w:val="22"/>
        </w:rPr>
        <w:t>)</w:t>
      </w:r>
    </w:p>
    <w:p w14:paraId="1D220620" w14:textId="056F3D1C" w:rsidR="00A337C8" w:rsidRPr="00A337C8" w:rsidRDefault="00A337C8" w:rsidP="008040F4">
      <w:pPr>
        <w:pStyle w:val="NormalWeb"/>
        <w:spacing w:before="0" w:beforeAutospacing="0" w:after="0" w:afterAutospacing="0" w:line="360" w:lineRule="auto"/>
        <w:rPr>
          <w:rFonts w:ascii="Calibri" w:hAnsi="Calibri" w:cs="Calibri"/>
          <w:sz w:val="22"/>
          <w:szCs w:val="22"/>
        </w:rPr>
      </w:pPr>
      <w:r w:rsidRPr="00A337C8">
        <w:rPr>
          <w:rFonts w:ascii="Calibri" w:hAnsi="Calibri" w:cs="Calibri"/>
          <w:sz w:val="22"/>
          <w:szCs w:val="22"/>
        </w:rPr>
        <w:t xml:space="preserve">El tamaño es la variable independiente básica en la estadística de </w:t>
      </w:r>
      <w:r w:rsidRPr="00925545">
        <w:rPr>
          <w:rFonts w:ascii="Calibri" w:hAnsi="Calibri" w:cs="Calibri"/>
          <w:i/>
          <w:iCs/>
          <w:sz w:val="22"/>
          <w:szCs w:val="22"/>
        </w:rPr>
        <w:t>software</w:t>
      </w:r>
      <w:r w:rsidRPr="00A337C8">
        <w:rPr>
          <w:rFonts w:ascii="Calibri" w:hAnsi="Calibri" w:cs="Calibri"/>
          <w:sz w:val="22"/>
          <w:szCs w:val="22"/>
        </w:rPr>
        <w:t xml:space="preserve">. Es el dato que </w:t>
      </w:r>
      <w:r w:rsidR="00925545">
        <w:rPr>
          <w:rFonts w:ascii="Calibri" w:hAnsi="Calibri" w:cs="Calibri"/>
          <w:sz w:val="22"/>
          <w:szCs w:val="22"/>
        </w:rPr>
        <w:t>indica</w:t>
      </w:r>
      <w:r w:rsidRPr="00A337C8">
        <w:rPr>
          <w:rFonts w:ascii="Calibri" w:hAnsi="Calibri" w:cs="Calibri"/>
          <w:sz w:val="22"/>
          <w:szCs w:val="22"/>
        </w:rPr>
        <w:t xml:space="preserve"> qué tan grande o complejo es el trabajo realizado</w:t>
      </w:r>
      <w:r w:rsidR="00925545">
        <w:rPr>
          <w:rFonts w:ascii="Calibri" w:hAnsi="Calibri" w:cs="Calibri"/>
          <w:sz w:val="22"/>
          <w:szCs w:val="22"/>
        </w:rPr>
        <w:t xml:space="preserve"> e incluye los </w:t>
      </w:r>
      <w:commentRangeStart w:id="67"/>
      <w:r w:rsidR="00925545">
        <w:rPr>
          <w:rFonts w:ascii="Calibri" w:hAnsi="Calibri" w:cs="Calibri"/>
          <w:sz w:val="22"/>
          <w:szCs w:val="22"/>
        </w:rPr>
        <w:t>siguientes aspectos:</w:t>
      </w:r>
      <w:commentRangeEnd w:id="67"/>
      <w:r w:rsidR="00925545">
        <w:rPr>
          <w:rStyle w:val="Refdecomentario"/>
          <w:rFonts w:ascii="Arial" w:eastAsia="Arial" w:hAnsi="Arial" w:cs="Arial"/>
        </w:rPr>
        <w:commentReference w:id="67"/>
      </w:r>
    </w:p>
    <w:p w14:paraId="3D51C4A1" w14:textId="6E42B312" w:rsidR="00A337C8" w:rsidRPr="00A337C8" w:rsidRDefault="00925545" w:rsidP="006B3016">
      <w:pPr>
        <w:pStyle w:val="NormalWeb"/>
        <w:numPr>
          <w:ilvl w:val="0"/>
          <w:numId w:val="78"/>
        </w:numPr>
        <w:spacing w:before="0" w:beforeAutospacing="0" w:after="0" w:afterAutospacing="0" w:line="360" w:lineRule="auto"/>
        <w:rPr>
          <w:rFonts w:ascii="Calibri" w:hAnsi="Calibri" w:cs="Calibri"/>
          <w:sz w:val="22"/>
          <w:szCs w:val="22"/>
        </w:rPr>
      </w:pPr>
      <w:r w:rsidRPr="00925545">
        <w:rPr>
          <w:rFonts w:ascii="Calibri" w:hAnsi="Calibri" w:cs="Calibri"/>
          <w:b/>
          <w:bCs/>
          <w:sz w:val="22"/>
          <w:szCs w:val="22"/>
        </w:rPr>
        <w:t>Medición</w:t>
      </w:r>
      <w:r>
        <w:rPr>
          <w:rFonts w:ascii="Calibri" w:hAnsi="Calibri" w:cs="Calibri"/>
          <w:b/>
          <w:bCs/>
          <w:sz w:val="22"/>
          <w:szCs w:val="22"/>
        </w:rPr>
        <w:t>.</w:t>
      </w:r>
      <w:r w:rsidR="00A337C8" w:rsidRPr="00A337C8">
        <w:rPr>
          <w:rFonts w:ascii="Calibri" w:hAnsi="Calibri" w:cs="Calibri"/>
          <w:sz w:val="22"/>
          <w:szCs w:val="22"/>
        </w:rPr>
        <w:t xml:space="preserve"> Aunque existen varias unidades (como puntos de función), en PSP se utilizan comúnmente las </w:t>
      </w:r>
      <w:r w:rsidR="008040F4" w:rsidRPr="00A337C8">
        <w:rPr>
          <w:rFonts w:ascii="Calibri" w:hAnsi="Calibri" w:cs="Calibri"/>
          <w:sz w:val="22"/>
          <w:szCs w:val="22"/>
        </w:rPr>
        <w:t xml:space="preserve">líneas de código </w:t>
      </w:r>
      <w:r w:rsidR="00A337C8" w:rsidRPr="00A337C8">
        <w:rPr>
          <w:rFonts w:ascii="Calibri" w:hAnsi="Calibri" w:cs="Calibri"/>
          <w:sz w:val="22"/>
          <w:szCs w:val="22"/>
        </w:rPr>
        <w:t>(LOC). Se miden las líneas nuevas, las cambiadas y las reutilizadas.</w:t>
      </w:r>
    </w:p>
    <w:p w14:paraId="328589F5" w14:textId="5F094557" w:rsidR="00A337C8" w:rsidRPr="00A337C8" w:rsidRDefault="00925545" w:rsidP="006B3016">
      <w:pPr>
        <w:pStyle w:val="NormalWeb"/>
        <w:numPr>
          <w:ilvl w:val="0"/>
          <w:numId w:val="78"/>
        </w:numPr>
        <w:spacing w:before="0" w:beforeAutospacing="0" w:after="0" w:afterAutospacing="0" w:line="360" w:lineRule="auto"/>
        <w:rPr>
          <w:rFonts w:ascii="Calibri" w:hAnsi="Calibri" w:cs="Calibri"/>
          <w:sz w:val="22"/>
          <w:szCs w:val="22"/>
        </w:rPr>
      </w:pPr>
      <w:r w:rsidRPr="00925545">
        <w:rPr>
          <w:rFonts w:ascii="Calibri" w:hAnsi="Calibri" w:cs="Calibri"/>
          <w:b/>
          <w:bCs/>
          <w:sz w:val="22"/>
          <w:szCs w:val="22"/>
        </w:rPr>
        <w:t>Importancia estadística</w:t>
      </w:r>
      <w:r>
        <w:rPr>
          <w:rFonts w:ascii="Calibri" w:hAnsi="Calibri" w:cs="Calibri"/>
          <w:b/>
          <w:bCs/>
          <w:sz w:val="22"/>
          <w:szCs w:val="22"/>
        </w:rPr>
        <w:t>.</w:t>
      </w:r>
      <w:r w:rsidRPr="00A337C8">
        <w:rPr>
          <w:rFonts w:ascii="Calibri" w:hAnsi="Calibri" w:cs="Calibri"/>
          <w:sz w:val="22"/>
          <w:szCs w:val="22"/>
        </w:rPr>
        <w:t xml:space="preserve"> </w:t>
      </w:r>
      <w:r w:rsidR="00A337C8" w:rsidRPr="00A337C8">
        <w:rPr>
          <w:rFonts w:ascii="Calibri" w:hAnsi="Calibri" w:cs="Calibri"/>
          <w:sz w:val="22"/>
          <w:szCs w:val="22"/>
        </w:rPr>
        <w:t xml:space="preserve">El tamaño es el principal predictor del esfuerzo. Si </w:t>
      </w:r>
      <w:r w:rsidR="008040F4">
        <w:rPr>
          <w:rFonts w:ascii="Calibri" w:hAnsi="Calibri" w:cs="Calibri"/>
          <w:sz w:val="22"/>
          <w:szCs w:val="22"/>
        </w:rPr>
        <w:t>se conoce</w:t>
      </w:r>
      <w:r w:rsidR="00A337C8" w:rsidRPr="00A337C8">
        <w:rPr>
          <w:rFonts w:ascii="Calibri" w:hAnsi="Calibri" w:cs="Calibri"/>
          <w:sz w:val="22"/>
          <w:szCs w:val="22"/>
        </w:rPr>
        <w:t xml:space="preserve"> el tamaño probable de un módulo, </w:t>
      </w:r>
      <w:r w:rsidR="008040F4">
        <w:rPr>
          <w:rFonts w:ascii="Calibri" w:hAnsi="Calibri" w:cs="Calibri"/>
          <w:sz w:val="22"/>
          <w:szCs w:val="22"/>
        </w:rPr>
        <w:t>se puede</w:t>
      </w:r>
      <w:r w:rsidR="00A337C8" w:rsidRPr="00A337C8">
        <w:rPr>
          <w:rFonts w:ascii="Calibri" w:hAnsi="Calibri" w:cs="Calibri"/>
          <w:sz w:val="22"/>
          <w:szCs w:val="22"/>
        </w:rPr>
        <w:t xml:space="preserve"> usar</w:t>
      </w:r>
      <w:r w:rsidR="008040F4">
        <w:rPr>
          <w:rFonts w:ascii="Calibri" w:hAnsi="Calibri" w:cs="Calibri"/>
          <w:sz w:val="22"/>
          <w:szCs w:val="22"/>
        </w:rPr>
        <w:t xml:space="preserve"> </w:t>
      </w:r>
      <w:r w:rsidR="00A337C8" w:rsidRPr="00A337C8">
        <w:rPr>
          <w:rFonts w:ascii="Calibri" w:hAnsi="Calibri" w:cs="Calibri"/>
          <w:sz w:val="22"/>
          <w:szCs w:val="22"/>
        </w:rPr>
        <w:t>para calcular el tiempo necesario</w:t>
      </w:r>
      <w:r w:rsidR="008040F4">
        <w:rPr>
          <w:rFonts w:ascii="Calibri" w:hAnsi="Calibri" w:cs="Calibri"/>
          <w:sz w:val="22"/>
          <w:szCs w:val="22"/>
        </w:rPr>
        <w:t>,</w:t>
      </w:r>
      <w:r w:rsidR="00A337C8" w:rsidRPr="00A337C8">
        <w:rPr>
          <w:rFonts w:ascii="Calibri" w:hAnsi="Calibri" w:cs="Calibri"/>
          <w:sz w:val="22"/>
          <w:szCs w:val="22"/>
        </w:rPr>
        <w:t xml:space="preserve"> mediante la regresión lineal.</w:t>
      </w:r>
    </w:p>
    <w:p w14:paraId="6B7A7281" w14:textId="01B60CA7" w:rsidR="00A337C8" w:rsidRDefault="00925545" w:rsidP="006B3016">
      <w:pPr>
        <w:pStyle w:val="NormalWeb"/>
        <w:numPr>
          <w:ilvl w:val="0"/>
          <w:numId w:val="78"/>
        </w:numPr>
        <w:spacing w:before="0" w:beforeAutospacing="0" w:after="0" w:afterAutospacing="0" w:line="360" w:lineRule="auto"/>
        <w:rPr>
          <w:rFonts w:ascii="Calibri" w:hAnsi="Calibri" w:cs="Calibri"/>
          <w:sz w:val="22"/>
          <w:szCs w:val="22"/>
        </w:rPr>
      </w:pPr>
      <w:r w:rsidRPr="00925545">
        <w:rPr>
          <w:rFonts w:ascii="Calibri" w:hAnsi="Calibri" w:cs="Calibri"/>
          <w:b/>
          <w:bCs/>
          <w:sz w:val="22"/>
          <w:szCs w:val="22"/>
        </w:rPr>
        <w:t>Normalización</w:t>
      </w:r>
      <w:r>
        <w:rPr>
          <w:rFonts w:ascii="Calibri" w:hAnsi="Calibri" w:cs="Calibri"/>
          <w:b/>
          <w:bCs/>
          <w:sz w:val="22"/>
          <w:szCs w:val="22"/>
        </w:rPr>
        <w:t>.</w:t>
      </w:r>
      <w:r w:rsidR="00A337C8" w:rsidRPr="00A337C8">
        <w:rPr>
          <w:rFonts w:ascii="Calibri" w:hAnsi="Calibri" w:cs="Calibri"/>
          <w:sz w:val="22"/>
          <w:szCs w:val="22"/>
        </w:rPr>
        <w:t xml:space="preserve"> Permite comparar proyectos de distinta magnitud. No es lo mismo encontrar 5 errores en un programa de 10 líneas que en uno de 1,000.</w:t>
      </w:r>
    </w:p>
    <w:p w14:paraId="40100150" w14:textId="77777777" w:rsidR="008040F4" w:rsidRPr="00BC4A25" w:rsidRDefault="008040F4" w:rsidP="008040F4">
      <w:pPr>
        <w:pStyle w:val="NormalWeb"/>
        <w:spacing w:before="0" w:beforeAutospacing="0" w:after="0" w:afterAutospacing="0" w:line="360" w:lineRule="auto"/>
        <w:rPr>
          <w:rFonts w:ascii="Calibri" w:hAnsi="Calibri" w:cs="Calibri"/>
          <w:sz w:val="22"/>
          <w:szCs w:val="22"/>
        </w:rPr>
      </w:pPr>
    </w:p>
    <w:p w14:paraId="1F75AD8A" w14:textId="77777777" w:rsidR="00C611A8" w:rsidRPr="00C611A8" w:rsidRDefault="00C611A8" w:rsidP="006B3016">
      <w:pPr>
        <w:pStyle w:val="NormalWeb"/>
        <w:numPr>
          <w:ilvl w:val="0"/>
          <w:numId w:val="56"/>
        </w:numPr>
        <w:spacing w:before="0" w:beforeAutospacing="0" w:after="0" w:afterAutospacing="0" w:line="360" w:lineRule="auto"/>
        <w:rPr>
          <w:rFonts w:ascii="Calibri" w:hAnsi="Calibri" w:cs="Calibri"/>
          <w:b/>
          <w:bCs/>
          <w:sz w:val="22"/>
          <w:szCs w:val="22"/>
        </w:rPr>
      </w:pPr>
      <w:r w:rsidRPr="00C611A8">
        <w:rPr>
          <w:rFonts w:ascii="Calibri" w:hAnsi="Calibri" w:cs="Calibri"/>
          <w:b/>
          <w:bCs/>
          <w:sz w:val="22"/>
          <w:szCs w:val="22"/>
        </w:rPr>
        <w:t>Productividad (</w:t>
      </w:r>
      <w:r w:rsidRPr="008040F4">
        <w:rPr>
          <w:rFonts w:ascii="Calibri" w:hAnsi="Calibri" w:cs="Calibri"/>
          <w:b/>
          <w:bCs/>
          <w:i/>
          <w:iCs/>
          <w:sz w:val="22"/>
          <w:szCs w:val="22"/>
        </w:rPr>
        <w:t>Productivity</w:t>
      </w:r>
      <w:r w:rsidRPr="00C611A8">
        <w:rPr>
          <w:rFonts w:ascii="Calibri" w:hAnsi="Calibri" w:cs="Calibri"/>
          <w:b/>
          <w:bCs/>
          <w:sz w:val="22"/>
          <w:szCs w:val="22"/>
        </w:rPr>
        <w:t>)</w:t>
      </w:r>
    </w:p>
    <w:p w14:paraId="008F44A7" w14:textId="1ED8B846" w:rsidR="00C611A8" w:rsidRPr="00C611A8" w:rsidRDefault="00C611A8" w:rsidP="008040F4">
      <w:pPr>
        <w:pStyle w:val="NormalWeb"/>
        <w:spacing w:before="0" w:beforeAutospacing="0" w:after="0" w:afterAutospacing="0" w:line="360" w:lineRule="auto"/>
        <w:rPr>
          <w:rFonts w:ascii="Calibri" w:hAnsi="Calibri" w:cs="Calibri"/>
          <w:sz w:val="22"/>
          <w:szCs w:val="22"/>
        </w:rPr>
      </w:pPr>
      <w:r w:rsidRPr="00C611A8">
        <w:rPr>
          <w:rFonts w:ascii="Calibri" w:hAnsi="Calibri" w:cs="Calibri"/>
          <w:sz w:val="22"/>
          <w:szCs w:val="22"/>
        </w:rPr>
        <w:t>La productividad mide la eficiencia del desarrollador. En el entorno personal, ayuda a establecer expectativas realistas de entrega.</w:t>
      </w:r>
      <w:r w:rsidR="008040F4">
        <w:rPr>
          <w:rFonts w:ascii="Calibri" w:hAnsi="Calibri" w:cs="Calibri"/>
          <w:sz w:val="22"/>
          <w:szCs w:val="22"/>
        </w:rPr>
        <w:t xml:space="preserve"> Tiene presente las </w:t>
      </w:r>
      <w:commentRangeStart w:id="68"/>
      <w:r w:rsidR="008040F4">
        <w:rPr>
          <w:rFonts w:ascii="Calibri" w:hAnsi="Calibri" w:cs="Calibri"/>
          <w:sz w:val="22"/>
          <w:szCs w:val="22"/>
        </w:rPr>
        <w:t>siguientes acciones:</w:t>
      </w:r>
      <w:commentRangeEnd w:id="68"/>
      <w:r w:rsidR="008040F4">
        <w:rPr>
          <w:rStyle w:val="Refdecomentario"/>
          <w:rFonts w:ascii="Arial" w:eastAsia="Arial" w:hAnsi="Arial" w:cs="Arial"/>
        </w:rPr>
        <w:commentReference w:id="68"/>
      </w:r>
    </w:p>
    <w:p w14:paraId="76AE6848" w14:textId="3E60AB43" w:rsidR="00C611A8" w:rsidRPr="00C611A8" w:rsidRDefault="00302644" w:rsidP="006B3016">
      <w:pPr>
        <w:pStyle w:val="NormalWeb"/>
        <w:numPr>
          <w:ilvl w:val="0"/>
          <w:numId w:val="79"/>
        </w:numPr>
        <w:spacing w:before="0" w:beforeAutospacing="0" w:after="0" w:afterAutospacing="0" w:line="360" w:lineRule="auto"/>
        <w:ind w:left="1418"/>
        <w:rPr>
          <w:rFonts w:ascii="Calibri" w:hAnsi="Calibri" w:cs="Calibri"/>
          <w:sz w:val="22"/>
          <w:szCs w:val="22"/>
        </w:rPr>
      </w:pPr>
      <w:r w:rsidRPr="00302644">
        <w:rPr>
          <w:rFonts w:ascii="Calibri" w:hAnsi="Calibri" w:cs="Calibri"/>
          <w:b/>
          <w:bCs/>
          <w:sz w:val="22"/>
          <w:szCs w:val="22"/>
        </w:rPr>
        <w:lastRenderedPageBreak/>
        <w:t>Cálculo</w:t>
      </w:r>
      <w:r>
        <w:rPr>
          <w:rFonts w:ascii="Calibri" w:hAnsi="Calibri" w:cs="Calibri"/>
          <w:b/>
          <w:bCs/>
          <w:sz w:val="22"/>
          <w:szCs w:val="22"/>
        </w:rPr>
        <w:t>.</w:t>
      </w:r>
      <w:r w:rsidRPr="00302644">
        <w:rPr>
          <w:rFonts w:ascii="Calibri" w:hAnsi="Calibri" w:cs="Calibri"/>
          <w:b/>
          <w:bCs/>
          <w:sz w:val="22"/>
          <w:szCs w:val="22"/>
        </w:rPr>
        <w:t xml:space="preserve"> </w:t>
      </w:r>
      <w:r w:rsidR="00C611A8" w:rsidRPr="00C611A8">
        <w:rPr>
          <w:rFonts w:ascii="Calibri" w:hAnsi="Calibri" w:cs="Calibri"/>
          <w:sz w:val="22"/>
          <w:szCs w:val="22"/>
        </w:rPr>
        <w:t>Se define generalmente como la relación entre el tamaño y el tiempo neto dedicado:</w:t>
      </w:r>
      <w:r w:rsidR="00C611A8">
        <w:rPr>
          <w:rFonts w:ascii="Calibri" w:hAnsi="Calibri" w:cs="Calibri"/>
          <w:sz w:val="22"/>
          <w:szCs w:val="22"/>
        </w:rPr>
        <w:br/>
      </w:r>
      <m:oMathPara>
        <m:oMathParaPr>
          <m:jc m:val="center"/>
        </m:oMathParaPr>
        <m:oMath>
          <m:r>
            <w:rPr>
              <w:rFonts w:ascii="Cambria Math" w:hAnsi="Cambria Math" w:cs="Calibri"/>
              <w:sz w:val="22"/>
              <w:szCs w:val="22"/>
            </w:rPr>
            <m:t>Productividad=</m:t>
          </m:r>
          <m:f>
            <m:fPr>
              <m:ctrlPr>
                <w:rPr>
                  <w:rFonts w:ascii="Cambria Math" w:hAnsi="Cambria Math" w:cs="Calibri"/>
                  <w:i/>
                  <w:sz w:val="22"/>
                  <w:szCs w:val="22"/>
                </w:rPr>
              </m:ctrlPr>
            </m:fPr>
            <m:num>
              <m:r>
                <w:rPr>
                  <w:rFonts w:ascii="Cambria Math" w:hAnsi="Cambria Math" w:cs="Calibri"/>
                  <w:sz w:val="22"/>
                  <w:szCs w:val="22"/>
                </w:rPr>
                <m:t>Unidades de tamaño (LOC)</m:t>
              </m:r>
            </m:num>
            <m:den>
              <m:r>
                <w:rPr>
                  <w:rFonts w:ascii="Cambria Math" w:hAnsi="Cambria Math" w:cs="Calibri"/>
                  <w:sz w:val="22"/>
                  <w:szCs w:val="22"/>
                </w:rPr>
                <m:t>Horas de Esfuerzo</m:t>
              </m:r>
            </m:den>
          </m:f>
        </m:oMath>
      </m:oMathPara>
    </w:p>
    <w:p w14:paraId="67A19E67" w14:textId="15988639" w:rsidR="00C611A8" w:rsidRPr="00C611A8" w:rsidRDefault="00302644" w:rsidP="006B3016">
      <w:pPr>
        <w:pStyle w:val="NormalWeb"/>
        <w:numPr>
          <w:ilvl w:val="0"/>
          <w:numId w:val="79"/>
        </w:numPr>
        <w:spacing w:before="0" w:beforeAutospacing="0" w:after="0" w:afterAutospacing="0" w:line="360" w:lineRule="auto"/>
        <w:ind w:left="1418"/>
        <w:rPr>
          <w:rFonts w:ascii="Calibri" w:hAnsi="Calibri" w:cs="Calibri"/>
          <w:sz w:val="22"/>
          <w:szCs w:val="22"/>
        </w:rPr>
      </w:pPr>
      <w:r w:rsidRPr="00302644">
        <w:rPr>
          <w:rFonts w:ascii="Calibri" w:hAnsi="Calibri" w:cs="Calibri"/>
          <w:b/>
          <w:bCs/>
          <w:sz w:val="22"/>
          <w:szCs w:val="22"/>
        </w:rPr>
        <w:t>Uso práctico</w:t>
      </w:r>
      <w:r>
        <w:rPr>
          <w:rFonts w:ascii="Calibri" w:hAnsi="Calibri" w:cs="Calibri"/>
          <w:b/>
          <w:bCs/>
          <w:sz w:val="22"/>
          <w:szCs w:val="22"/>
        </w:rPr>
        <w:t>.</w:t>
      </w:r>
      <w:r w:rsidRPr="00302644">
        <w:rPr>
          <w:rFonts w:ascii="Calibri" w:hAnsi="Calibri" w:cs="Calibri"/>
          <w:b/>
          <w:bCs/>
          <w:sz w:val="22"/>
          <w:szCs w:val="22"/>
        </w:rPr>
        <w:t xml:space="preserve"> </w:t>
      </w:r>
      <w:r w:rsidR="00C611A8" w:rsidRPr="00C611A8">
        <w:rPr>
          <w:rFonts w:ascii="Calibri" w:hAnsi="Calibri" w:cs="Calibri"/>
          <w:sz w:val="22"/>
          <w:szCs w:val="22"/>
        </w:rPr>
        <w:t xml:space="preserve">Conocer </w:t>
      </w:r>
      <w:r w:rsidR="004F1FCC">
        <w:rPr>
          <w:rFonts w:ascii="Calibri" w:hAnsi="Calibri" w:cs="Calibri"/>
          <w:sz w:val="22"/>
          <w:szCs w:val="22"/>
        </w:rPr>
        <w:t>su</w:t>
      </w:r>
      <w:r w:rsidR="00C611A8" w:rsidRPr="00C611A8">
        <w:rPr>
          <w:rFonts w:ascii="Calibri" w:hAnsi="Calibri" w:cs="Calibri"/>
          <w:sz w:val="22"/>
          <w:szCs w:val="22"/>
        </w:rPr>
        <w:t xml:space="preserve"> productividad media (ej. 25 LOC por hora)</w:t>
      </w:r>
      <w:r w:rsidR="004F1FCC">
        <w:rPr>
          <w:rFonts w:ascii="Calibri" w:hAnsi="Calibri" w:cs="Calibri"/>
          <w:sz w:val="22"/>
          <w:szCs w:val="22"/>
        </w:rPr>
        <w:t>,</w:t>
      </w:r>
      <w:r w:rsidR="00C611A8" w:rsidRPr="00C611A8">
        <w:rPr>
          <w:rFonts w:ascii="Calibri" w:hAnsi="Calibri" w:cs="Calibri"/>
          <w:sz w:val="22"/>
          <w:szCs w:val="22"/>
        </w:rPr>
        <w:t xml:space="preserve"> permite planificar jornadas de trabajo. Si una guía de tecnología requiere programar 200 líneas, el </w:t>
      </w:r>
      <w:r w:rsidR="004F1FCC">
        <w:rPr>
          <w:rFonts w:ascii="Calibri" w:hAnsi="Calibri" w:cs="Calibri"/>
          <w:sz w:val="22"/>
          <w:szCs w:val="22"/>
        </w:rPr>
        <w:t>usuario</w:t>
      </w:r>
      <w:r w:rsidR="00C611A8" w:rsidRPr="00C611A8">
        <w:rPr>
          <w:rFonts w:ascii="Calibri" w:hAnsi="Calibri" w:cs="Calibri"/>
          <w:sz w:val="22"/>
          <w:szCs w:val="22"/>
        </w:rPr>
        <w:t xml:space="preserve"> sabe estadísticamente que necesitará unas 8 horas de trabajo neto.</w:t>
      </w:r>
    </w:p>
    <w:p w14:paraId="3A8F94A6" w14:textId="537B05CB" w:rsidR="00A337C8" w:rsidRDefault="00302644" w:rsidP="006B3016">
      <w:pPr>
        <w:pStyle w:val="NormalWeb"/>
        <w:numPr>
          <w:ilvl w:val="0"/>
          <w:numId w:val="79"/>
        </w:numPr>
        <w:spacing w:before="0" w:beforeAutospacing="0" w:after="0" w:afterAutospacing="0" w:line="360" w:lineRule="auto"/>
        <w:ind w:left="1418"/>
        <w:rPr>
          <w:rFonts w:ascii="Calibri" w:hAnsi="Calibri" w:cs="Calibri"/>
          <w:sz w:val="22"/>
          <w:szCs w:val="22"/>
        </w:rPr>
      </w:pPr>
      <w:r w:rsidRPr="00302644">
        <w:rPr>
          <w:rFonts w:ascii="Calibri" w:hAnsi="Calibri" w:cs="Calibri"/>
          <w:b/>
          <w:bCs/>
          <w:sz w:val="22"/>
          <w:szCs w:val="22"/>
        </w:rPr>
        <w:t>Variabilidad</w:t>
      </w:r>
      <w:r>
        <w:rPr>
          <w:rFonts w:ascii="Calibri" w:hAnsi="Calibri" w:cs="Calibri"/>
          <w:b/>
          <w:bCs/>
          <w:sz w:val="22"/>
          <w:szCs w:val="22"/>
        </w:rPr>
        <w:t>.</w:t>
      </w:r>
      <w:r w:rsidRPr="00302644">
        <w:rPr>
          <w:rFonts w:ascii="Calibri" w:hAnsi="Calibri" w:cs="Calibri"/>
          <w:b/>
          <w:bCs/>
          <w:sz w:val="22"/>
          <w:szCs w:val="22"/>
        </w:rPr>
        <w:t xml:space="preserve"> </w:t>
      </w:r>
      <w:r w:rsidR="00C611A8" w:rsidRPr="00C611A8">
        <w:rPr>
          <w:rFonts w:ascii="Calibri" w:hAnsi="Calibri" w:cs="Calibri"/>
          <w:sz w:val="22"/>
          <w:szCs w:val="22"/>
        </w:rPr>
        <w:t>El PSP enseña que la productividad no es constante; varía según el lenguaje de programación, la dificultad del algoritmo y la experiencia previa</w:t>
      </w:r>
      <w:r w:rsidR="00DD0541">
        <w:rPr>
          <w:rFonts w:ascii="Calibri" w:hAnsi="Calibri" w:cs="Calibri"/>
          <w:sz w:val="22"/>
          <w:szCs w:val="22"/>
        </w:rPr>
        <w:t>.</w:t>
      </w:r>
    </w:p>
    <w:p w14:paraId="2AC60FE7" w14:textId="77777777" w:rsidR="008040F4" w:rsidRDefault="008040F4" w:rsidP="008040F4">
      <w:pPr>
        <w:pStyle w:val="NormalWeb"/>
        <w:spacing w:before="0" w:beforeAutospacing="0" w:after="0" w:afterAutospacing="0" w:line="360" w:lineRule="auto"/>
        <w:rPr>
          <w:rFonts w:ascii="Calibri" w:hAnsi="Calibri" w:cs="Calibri"/>
          <w:sz w:val="22"/>
          <w:szCs w:val="22"/>
        </w:rPr>
      </w:pPr>
    </w:p>
    <w:p w14:paraId="00B6C70B" w14:textId="201C0A83" w:rsidR="00C611A8" w:rsidRPr="00C611A8" w:rsidRDefault="00C611A8" w:rsidP="006B3016">
      <w:pPr>
        <w:pStyle w:val="NormalWeb"/>
        <w:numPr>
          <w:ilvl w:val="0"/>
          <w:numId w:val="56"/>
        </w:numPr>
        <w:spacing w:before="0" w:beforeAutospacing="0" w:after="0" w:afterAutospacing="0" w:line="360" w:lineRule="auto"/>
        <w:rPr>
          <w:rFonts w:ascii="Calibri" w:hAnsi="Calibri" w:cs="Calibri"/>
          <w:b/>
          <w:bCs/>
          <w:sz w:val="22"/>
          <w:szCs w:val="22"/>
        </w:rPr>
      </w:pPr>
      <w:r w:rsidRPr="00C611A8">
        <w:rPr>
          <w:rFonts w:ascii="Calibri" w:hAnsi="Calibri" w:cs="Calibri"/>
          <w:b/>
          <w:bCs/>
          <w:sz w:val="22"/>
          <w:szCs w:val="22"/>
        </w:rPr>
        <w:t xml:space="preserve">Densidad de </w:t>
      </w:r>
      <w:r w:rsidR="004F1FCC">
        <w:rPr>
          <w:rFonts w:ascii="Calibri" w:hAnsi="Calibri" w:cs="Calibri"/>
          <w:b/>
          <w:bCs/>
          <w:sz w:val="22"/>
          <w:szCs w:val="22"/>
        </w:rPr>
        <w:t>d</w:t>
      </w:r>
      <w:r w:rsidRPr="00C611A8">
        <w:rPr>
          <w:rFonts w:ascii="Calibri" w:hAnsi="Calibri" w:cs="Calibri"/>
          <w:b/>
          <w:bCs/>
          <w:sz w:val="22"/>
          <w:szCs w:val="22"/>
        </w:rPr>
        <w:t>efectos (</w:t>
      </w:r>
      <w:r w:rsidRPr="004F1FCC">
        <w:rPr>
          <w:rFonts w:ascii="Calibri" w:hAnsi="Calibri" w:cs="Calibri"/>
          <w:b/>
          <w:bCs/>
          <w:i/>
          <w:iCs/>
          <w:sz w:val="22"/>
          <w:szCs w:val="22"/>
        </w:rPr>
        <w:t xml:space="preserve">Defect </w:t>
      </w:r>
      <w:r w:rsidR="004F1FCC" w:rsidRPr="004F1FCC">
        <w:rPr>
          <w:rFonts w:ascii="Calibri" w:hAnsi="Calibri" w:cs="Calibri"/>
          <w:b/>
          <w:bCs/>
          <w:i/>
          <w:iCs/>
          <w:sz w:val="22"/>
          <w:szCs w:val="22"/>
        </w:rPr>
        <w:t>d</w:t>
      </w:r>
      <w:r w:rsidRPr="004F1FCC">
        <w:rPr>
          <w:rFonts w:ascii="Calibri" w:hAnsi="Calibri" w:cs="Calibri"/>
          <w:b/>
          <w:bCs/>
          <w:i/>
          <w:iCs/>
          <w:sz w:val="22"/>
          <w:szCs w:val="22"/>
        </w:rPr>
        <w:t>ensity</w:t>
      </w:r>
      <w:r w:rsidRPr="00C611A8">
        <w:rPr>
          <w:rFonts w:ascii="Calibri" w:hAnsi="Calibri" w:cs="Calibri"/>
          <w:b/>
          <w:bCs/>
          <w:sz w:val="22"/>
          <w:szCs w:val="22"/>
        </w:rPr>
        <w:t>)</w:t>
      </w:r>
    </w:p>
    <w:p w14:paraId="06B6ED23" w14:textId="025EEC44" w:rsidR="00C611A8" w:rsidRPr="00C611A8" w:rsidRDefault="00C611A8" w:rsidP="004F1FCC">
      <w:pPr>
        <w:pStyle w:val="NormalWeb"/>
        <w:spacing w:before="0" w:beforeAutospacing="0" w:after="0" w:afterAutospacing="0" w:line="360" w:lineRule="auto"/>
        <w:rPr>
          <w:rFonts w:ascii="Calibri" w:hAnsi="Calibri" w:cs="Calibri"/>
          <w:sz w:val="22"/>
          <w:szCs w:val="22"/>
        </w:rPr>
      </w:pPr>
      <w:r w:rsidRPr="00C611A8">
        <w:rPr>
          <w:rFonts w:ascii="Calibri" w:hAnsi="Calibri" w:cs="Calibri"/>
          <w:sz w:val="22"/>
          <w:szCs w:val="22"/>
        </w:rPr>
        <w:t xml:space="preserve">Es la métrica de oro para medir la calidad del </w:t>
      </w:r>
      <w:r w:rsidRPr="004F1FCC">
        <w:rPr>
          <w:rFonts w:ascii="Calibri" w:hAnsi="Calibri" w:cs="Calibri"/>
          <w:i/>
          <w:iCs/>
          <w:sz w:val="22"/>
          <w:szCs w:val="22"/>
        </w:rPr>
        <w:t>software</w:t>
      </w:r>
      <w:r w:rsidRPr="00C611A8">
        <w:rPr>
          <w:rFonts w:ascii="Calibri" w:hAnsi="Calibri" w:cs="Calibri"/>
          <w:sz w:val="22"/>
          <w:szCs w:val="22"/>
        </w:rPr>
        <w:t>. Indica cuántos errores se introducen por unidad de tamaño</w:t>
      </w:r>
      <w:r w:rsidR="004F1FCC">
        <w:rPr>
          <w:rFonts w:ascii="Calibri" w:hAnsi="Calibri" w:cs="Calibri"/>
          <w:sz w:val="22"/>
          <w:szCs w:val="22"/>
        </w:rPr>
        <w:t xml:space="preserve"> y se aplica de la </w:t>
      </w:r>
      <w:commentRangeStart w:id="69"/>
      <w:r w:rsidR="004F1FCC">
        <w:rPr>
          <w:rFonts w:ascii="Calibri" w:hAnsi="Calibri" w:cs="Calibri"/>
          <w:sz w:val="22"/>
          <w:szCs w:val="22"/>
        </w:rPr>
        <w:t>siguiente manera:</w:t>
      </w:r>
      <w:commentRangeEnd w:id="69"/>
      <w:r w:rsidR="004F1FCC">
        <w:rPr>
          <w:rStyle w:val="Refdecomentario"/>
          <w:rFonts w:ascii="Arial" w:eastAsia="Arial" w:hAnsi="Arial" w:cs="Arial"/>
        </w:rPr>
        <w:commentReference w:id="69"/>
      </w:r>
    </w:p>
    <w:p w14:paraId="4B78FBB4" w14:textId="1EDB452F" w:rsidR="00C611A8" w:rsidRDefault="00C611A8" w:rsidP="006B3016">
      <w:pPr>
        <w:pStyle w:val="NormalWeb"/>
        <w:numPr>
          <w:ilvl w:val="0"/>
          <w:numId w:val="80"/>
        </w:numPr>
        <w:spacing w:before="0" w:beforeAutospacing="0" w:after="0" w:afterAutospacing="0" w:line="360" w:lineRule="auto"/>
        <w:ind w:left="1418"/>
        <w:rPr>
          <w:rFonts w:ascii="Calibri" w:hAnsi="Calibri" w:cs="Calibri"/>
          <w:sz w:val="22"/>
          <w:szCs w:val="22"/>
        </w:rPr>
      </w:pPr>
      <w:r w:rsidRPr="00415D47">
        <w:rPr>
          <w:rFonts w:ascii="Calibri" w:hAnsi="Calibri" w:cs="Calibri"/>
          <w:b/>
          <w:bCs/>
          <w:sz w:val="22"/>
          <w:szCs w:val="22"/>
        </w:rPr>
        <w:t>Cálculo</w:t>
      </w:r>
      <w:r w:rsidR="00415D47">
        <w:rPr>
          <w:rFonts w:ascii="Calibri" w:hAnsi="Calibri" w:cs="Calibri"/>
          <w:b/>
          <w:bCs/>
          <w:sz w:val="22"/>
          <w:szCs w:val="22"/>
        </w:rPr>
        <w:t>.</w:t>
      </w:r>
      <w:r w:rsidRPr="00C611A8">
        <w:rPr>
          <w:rFonts w:ascii="Calibri" w:hAnsi="Calibri" w:cs="Calibri"/>
          <w:sz w:val="22"/>
          <w:szCs w:val="22"/>
        </w:rPr>
        <w:t xml:space="preserve"> Se obtiene dividiendo el total de defectos encontrados entre el tamaño del </w:t>
      </w:r>
      <w:r w:rsidRPr="00415D47">
        <w:rPr>
          <w:rFonts w:ascii="Calibri" w:hAnsi="Calibri" w:cs="Calibri"/>
          <w:i/>
          <w:iCs/>
          <w:sz w:val="22"/>
          <w:szCs w:val="22"/>
        </w:rPr>
        <w:t>software</w:t>
      </w:r>
      <w:r w:rsidRPr="00C611A8">
        <w:rPr>
          <w:rFonts w:ascii="Calibri" w:hAnsi="Calibri" w:cs="Calibri"/>
          <w:sz w:val="22"/>
          <w:szCs w:val="22"/>
        </w:rPr>
        <w:t>, usualmente expresado en defectos por cada mil líneas de código (KLOC):</w:t>
      </w:r>
      <w:r>
        <w:rPr>
          <w:rFonts w:ascii="Calibri" w:hAnsi="Calibri" w:cs="Calibri"/>
          <w:sz w:val="22"/>
          <w:szCs w:val="22"/>
        </w:rPr>
        <w:br/>
      </w:r>
      <m:oMathPara>
        <m:oMath>
          <m:r>
            <w:rPr>
              <w:rFonts w:ascii="Cambria Math" w:hAnsi="Cambria Math" w:cs="Calibri"/>
              <w:sz w:val="22"/>
              <w:szCs w:val="22"/>
            </w:rPr>
            <m:t>Densidad de defectos=</m:t>
          </m:r>
          <m:f>
            <m:fPr>
              <m:ctrlPr>
                <w:rPr>
                  <w:rFonts w:ascii="Cambria Math" w:hAnsi="Cambria Math" w:cs="Calibri"/>
                  <w:i/>
                  <w:sz w:val="22"/>
                  <w:szCs w:val="22"/>
                </w:rPr>
              </m:ctrlPr>
            </m:fPr>
            <m:num>
              <m:r>
                <w:rPr>
                  <w:rFonts w:ascii="Cambria Math" w:hAnsi="Cambria Math" w:cs="Calibri"/>
                  <w:sz w:val="22"/>
                  <w:szCs w:val="22"/>
                </w:rPr>
                <m:t>Total de Defectos</m:t>
              </m:r>
            </m:num>
            <m:den>
              <m:r>
                <w:rPr>
                  <w:rFonts w:ascii="Cambria Math" w:hAnsi="Cambria Math" w:cs="Calibri"/>
                  <w:sz w:val="22"/>
                  <w:szCs w:val="22"/>
                </w:rPr>
                <m:t>KLOC</m:t>
              </m:r>
            </m:den>
          </m:f>
        </m:oMath>
      </m:oMathPara>
    </w:p>
    <w:p w14:paraId="3597270F" w14:textId="50DF4693" w:rsidR="00C611A8" w:rsidRPr="00C611A8" w:rsidRDefault="00C611A8" w:rsidP="006B3016">
      <w:pPr>
        <w:pStyle w:val="NormalWeb"/>
        <w:numPr>
          <w:ilvl w:val="0"/>
          <w:numId w:val="80"/>
        </w:numPr>
        <w:spacing w:before="0" w:beforeAutospacing="0" w:after="0" w:afterAutospacing="0" w:line="360" w:lineRule="auto"/>
        <w:ind w:left="1418"/>
        <w:rPr>
          <w:rFonts w:ascii="Calibri" w:hAnsi="Calibri" w:cs="Calibri"/>
          <w:sz w:val="22"/>
          <w:szCs w:val="22"/>
        </w:rPr>
      </w:pPr>
      <w:r w:rsidRPr="00415D47">
        <w:rPr>
          <w:rFonts w:ascii="Calibri" w:hAnsi="Calibri" w:cs="Calibri"/>
          <w:b/>
          <w:bCs/>
          <w:sz w:val="22"/>
          <w:szCs w:val="22"/>
        </w:rPr>
        <w:t>Interpretación</w:t>
      </w:r>
      <w:r w:rsidR="00415D47">
        <w:rPr>
          <w:rFonts w:ascii="Calibri" w:hAnsi="Calibri" w:cs="Calibri"/>
          <w:b/>
          <w:bCs/>
          <w:sz w:val="22"/>
          <w:szCs w:val="22"/>
        </w:rPr>
        <w:t xml:space="preserve">. </w:t>
      </w:r>
      <w:r w:rsidRPr="00C611A8">
        <w:rPr>
          <w:rFonts w:ascii="Calibri" w:hAnsi="Calibri" w:cs="Calibri"/>
          <w:sz w:val="22"/>
          <w:szCs w:val="22"/>
        </w:rPr>
        <w:t>Una densidad alta sugiere que el proceso de codificación es descuidado o que no se están realizando suficientes revisiones previas.</w:t>
      </w:r>
    </w:p>
    <w:p w14:paraId="70558CFA" w14:textId="77777777" w:rsidR="00C611A8" w:rsidRPr="00C611A8" w:rsidRDefault="00C611A8" w:rsidP="006B3016">
      <w:pPr>
        <w:pStyle w:val="NormalWeb"/>
        <w:numPr>
          <w:ilvl w:val="0"/>
          <w:numId w:val="80"/>
        </w:numPr>
        <w:spacing w:before="0" w:beforeAutospacing="0" w:after="0" w:afterAutospacing="0" w:line="360" w:lineRule="auto"/>
        <w:ind w:left="1418"/>
        <w:rPr>
          <w:rFonts w:ascii="Calibri" w:hAnsi="Calibri" w:cs="Calibri"/>
          <w:sz w:val="22"/>
          <w:szCs w:val="22"/>
        </w:rPr>
      </w:pPr>
      <w:r w:rsidRPr="00C611A8">
        <w:rPr>
          <w:rFonts w:ascii="Calibri" w:hAnsi="Calibri" w:cs="Calibri"/>
          <w:sz w:val="22"/>
          <w:szCs w:val="22"/>
        </w:rPr>
        <w:t>Una densidad baja (después de las pruebas) indica un producto robusto y confiable.</w:t>
      </w:r>
    </w:p>
    <w:p w14:paraId="4AF98682" w14:textId="3292290D" w:rsidR="00A337C8" w:rsidRDefault="00C611A8" w:rsidP="006B3016">
      <w:pPr>
        <w:pStyle w:val="NormalWeb"/>
        <w:numPr>
          <w:ilvl w:val="0"/>
          <w:numId w:val="80"/>
        </w:numPr>
        <w:spacing w:before="0" w:beforeAutospacing="0" w:after="0" w:afterAutospacing="0" w:line="360" w:lineRule="auto"/>
        <w:ind w:left="1418"/>
        <w:rPr>
          <w:rFonts w:ascii="Calibri" w:hAnsi="Calibri" w:cs="Calibri"/>
          <w:sz w:val="22"/>
          <w:szCs w:val="22"/>
        </w:rPr>
      </w:pPr>
      <w:r w:rsidRPr="00415D47">
        <w:rPr>
          <w:rFonts w:ascii="Calibri" w:hAnsi="Calibri" w:cs="Calibri"/>
          <w:b/>
          <w:bCs/>
          <w:i/>
          <w:iCs/>
          <w:sz w:val="22"/>
          <w:szCs w:val="22"/>
        </w:rPr>
        <w:t>Benchmarking</w:t>
      </w:r>
      <w:r w:rsidRPr="00415D47">
        <w:rPr>
          <w:rFonts w:ascii="Calibri" w:hAnsi="Calibri" w:cs="Calibri"/>
          <w:b/>
          <w:bCs/>
          <w:sz w:val="22"/>
          <w:szCs w:val="22"/>
        </w:rPr>
        <w:t>:</w:t>
      </w:r>
      <w:r w:rsidRPr="00C611A8">
        <w:rPr>
          <w:rFonts w:ascii="Calibri" w:hAnsi="Calibri" w:cs="Calibri"/>
          <w:sz w:val="22"/>
          <w:szCs w:val="22"/>
        </w:rPr>
        <w:t xml:space="preserve"> </w:t>
      </w:r>
      <w:r w:rsidR="00415D47">
        <w:rPr>
          <w:rFonts w:ascii="Calibri" w:hAnsi="Calibri" w:cs="Calibri"/>
          <w:sz w:val="22"/>
          <w:szCs w:val="22"/>
        </w:rPr>
        <w:t>p</w:t>
      </w:r>
      <w:r w:rsidRPr="00C611A8">
        <w:rPr>
          <w:rFonts w:ascii="Calibri" w:hAnsi="Calibri" w:cs="Calibri"/>
          <w:sz w:val="22"/>
          <w:szCs w:val="22"/>
        </w:rPr>
        <w:t>ermite al desarrollador establecer metas de mejora. Un objetivo común en PSP es reducir la densidad de defectos en la fase de "Pruebas" aumentando la detección en la fase de "Revisión de Código".</w:t>
      </w:r>
      <w:r>
        <w:rPr>
          <w:rFonts w:ascii="Calibri" w:hAnsi="Calibri" w:cs="Calibri"/>
          <w:sz w:val="22"/>
          <w:szCs w:val="22"/>
        </w:rPr>
        <w:br/>
      </w:r>
    </w:p>
    <w:p w14:paraId="00A64DB6" w14:textId="5FEA9CEB" w:rsidR="00C611A8" w:rsidRDefault="00C611A8" w:rsidP="006B3016">
      <w:pPr>
        <w:pStyle w:val="Prrafodelista"/>
        <w:numPr>
          <w:ilvl w:val="1"/>
          <w:numId w:val="65"/>
        </w:numPr>
        <w:outlineLvl w:val="1"/>
        <w:rPr>
          <w:rFonts w:ascii="Calibri" w:eastAsia="Times New Roman" w:hAnsi="Calibri" w:cs="Calibri"/>
          <w:b/>
          <w:bCs/>
        </w:rPr>
      </w:pPr>
      <w:bookmarkStart w:id="70" w:name="_Toc222957594"/>
      <w:r w:rsidRPr="00444CDC">
        <w:rPr>
          <w:rFonts w:ascii="Calibri" w:eastAsia="Times New Roman" w:hAnsi="Calibri" w:cs="Calibri"/>
          <w:b/>
          <w:bCs/>
        </w:rPr>
        <w:t>Herramientas informáticas de apoyo</w:t>
      </w:r>
      <w:bookmarkEnd w:id="70"/>
    </w:p>
    <w:p w14:paraId="4692BB1D" w14:textId="28AF3E11" w:rsidR="00444CDC" w:rsidRDefault="00444CDC" w:rsidP="00444CDC">
      <w:pPr>
        <w:outlineLvl w:val="1"/>
        <w:rPr>
          <w:rFonts w:ascii="Calibri" w:eastAsia="Times New Roman" w:hAnsi="Calibri" w:cs="Calibri"/>
          <w:b/>
          <w:bCs/>
        </w:rPr>
      </w:pPr>
    </w:p>
    <w:p w14:paraId="6E854219" w14:textId="04CC589E" w:rsidR="00444CDC" w:rsidRDefault="001D523D" w:rsidP="00444CDC">
      <w:pPr>
        <w:spacing w:line="360" w:lineRule="auto"/>
        <w:rPr>
          <w:rFonts w:ascii="Calibri" w:hAnsi="Calibri" w:cs="Calibri"/>
        </w:rPr>
      </w:pPr>
      <w:r w:rsidRPr="001D523D">
        <w:rPr>
          <w:rFonts w:ascii="Calibri" w:hAnsi="Calibri" w:cs="Calibri"/>
        </w:rPr>
        <w:t>A continuación, se presenta una tabla que resume las principales herramientas informáticas que apoyan la aplicación del PSP, facilitando la medición, el control y el análisis del desempeño del desarrollador a lo largo del proceso</w:t>
      </w:r>
      <w:r>
        <w:rPr>
          <w:rFonts w:ascii="Calibri" w:hAnsi="Calibri" w:cs="Calibri"/>
        </w:rPr>
        <w:t>:</w:t>
      </w:r>
    </w:p>
    <w:p w14:paraId="2E706131" w14:textId="284D6CB2" w:rsidR="00D946D9" w:rsidRDefault="00D946D9" w:rsidP="00444CDC">
      <w:pPr>
        <w:spacing w:line="360" w:lineRule="auto"/>
        <w:rPr>
          <w:rFonts w:ascii="Calibri" w:hAnsi="Calibri" w:cs="Calibri"/>
        </w:rPr>
      </w:pPr>
    </w:p>
    <w:p w14:paraId="3D4F9E9D" w14:textId="3284BE7C" w:rsidR="00D946D9" w:rsidRDefault="00D946D9" w:rsidP="00444CDC">
      <w:pPr>
        <w:spacing w:line="360" w:lineRule="auto"/>
        <w:rPr>
          <w:rFonts w:ascii="Calibri" w:hAnsi="Calibri" w:cs="Calibri"/>
        </w:rPr>
      </w:pPr>
    </w:p>
    <w:p w14:paraId="298C5F88" w14:textId="0939BF00" w:rsidR="00D946D9" w:rsidRDefault="00D946D9" w:rsidP="00444CDC">
      <w:pPr>
        <w:spacing w:line="360" w:lineRule="auto"/>
        <w:rPr>
          <w:rFonts w:ascii="Calibri" w:hAnsi="Calibri" w:cs="Calibri"/>
        </w:rPr>
      </w:pPr>
    </w:p>
    <w:p w14:paraId="07610745" w14:textId="3060923F" w:rsidR="00D946D9" w:rsidRDefault="00D946D9" w:rsidP="00444CDC">
      <w:pPr>
        <w:spacing w:line="360" w:lineRule="auto"/>
        <w:rPr>
          <w:rFonts w:ascii="Calibri" w:hAnsi="Calibri" w:cs="Calibri"/>
        </w:rPr>
      </w:pPr>
    </w:p>
    <w:p w14:paraId="03D74CDD" w14:textId="77777777" w:rsidR="00D946D9" w:rsidRDefault="00D946D9" w:rsidP="00444CDC">
      <w:pPr>
        <w:spacing w:line="360" w:lineRule="auto"/>
        <w:rPr>
          <w:rFonts w:ascii="Calibri" w:hAnsi="Calibri" w:cs="Calibri"/>
        </w:rPr>
      </w:pPr>
    </w:p>
    <w:p w14:paraId="514CA993" w14:textId="53F57341" w:rsidR="00444CDC" w:rsidRPr="001D523D" w:rsidRDefault="001D523D" w:rsidP="001D523D">
      <w:pPr>
        <w:pStyle w:val="NormalWeb"/>
        <w:spacing w:before="0" w:beforeAutospacing="0" w:after="0" w:afterAutospacing="0" w:line="360" w:lineRule="auto"/>
        <w:rPr>
          <w:rFonts w:ascii="Calibri" w:hAnsi="Calibri" w:cs="Calibri"/>
          <w:sz w:val="22"/>
          <w:szCs w:val="22"/>
        </w:rPr>
      </w:pPr>
      <w:r w:rsidRPr="001B3D30">
        <w:rPr>
          <w:rFonts w:ascii="Calibri" w:hAnsi="Calibri" w:cs="Calibri"/>
          <w:b/>
          <w:bCs/>
          <w:sz w:val="22"/>
          <w:szCs w:val="22"/>
        </w:rPr>
        <w:lastRenderedPageBreak/>
        <w:t>Tabla 1</w:t>
      </w:r>
      <w:r>
        <w:rPr>
          <w:rFonts w:ascii="Calibri" w:hAnsi="Calibri" w:cs="Calibri"/>
          <w:b/>
          <w:bCs/>
          <w:sz w:val="22"/>
          <w:szCs w:val="22"/>
        </w:rPr>
        <w:t>4</w:t>
      </w:r>
      <w:r w:rsidRPr="001B3D30">
        <w:rPr>
          <w:rFonts w:ascii="Calibri" w:hAnsi="Calibri" w:cs="Calibri"/>
          <w:b/>
          <w:bCs/>
          <w:sz w:val="22"/>
          <w:szCs w:val="22"/>
        </w:rPr>
        <w:t>.</w:t>
      </w:r>
      <w:r>
        <w:rPr>
          <w:rFonts w:ascii="Calibri" w:hAnsi="Calibri" w:cs="Calibri"/>
          <w:sz w:val="22"/>
          <w:szCs w:val="22"/>
        </w:rPr>
        <w:t xml:space="preserve"> </w:t>
      </w:r>
      <w:r w:rsidRPr="001D523D">
        <w:rPr>
          <w:rFonts w:ascii="Calibri" w:hAnsi="Calibri" w:cs="Calibri"/>
          <w:i/>
          <w:iCs/>
          <w:sz w:val="22"/>
          <w:szCs w:val="22"/>
        </w:rPr>
        <w:t>Herramientas informáticas de apoyo para la implementación del PSP</w:t>
      </w:r>
    </w:p>
    <w:tbl>
      <w:tblPr>
        <w:tblW w:w="9771" w:type="dxa"/>
        <w:jc w:val="center"/>
        <w:tblCellMar>
          <w:left w:w="70" w:type="dxa"/>
          <w:right w:w="70" w:type="dxa"/>
        </w:tblCellMar>
        <w:tblLook w:val="04A0" w:firstRow="1" w:lastRow="0" w:firstColumn="1" w:lastColumn="0" w:noHBand="0" w:noVBand="1"/>
      </w:tblPr>
      <w:tblGrid>
        <w:gridCol w:w="2020"/>
        <w:gridCol w:w="2120"/>
        <w:gridCol w:w="5631"/>
      </w:tblGrid>
      <w:tr w:rsidR="00444CDC" w:rsidRPr="00444CDC" w14:paraId="45D67170" w14:textId="77777777" w:rsidTr="00BC4A25">
        <w:trPr>
          <w:trHeight w:val="590"/>
          <w:jc w:val="center"/>
        </w:trPr>
        <w:tc>
          <w:tcPr>
            <w:tcW w:w="2020" w:type="dxa"/>
            <w:tcBorders>
              <w:top w:val="single" w:sz="8" w:space="0" w:color="000000"/>
              <w:left w:val="single" w:sz="8" w:space="0" w:color="000000"/>
              <w:bottom w:val="single" w:sz="8" w:space="0" w:color="000000"/>
              <w:right w:val="single" w:sz="8" w:space="0" w:color="000000"/>
            </w:tcBorders>
            <w:shd w:val="clear" w:color="000000" w:fill="000000"/>
            <w:vAlign w:val="center"/>
            <w:hideMark/>
          </w:tcPr>
          <w:p w14:paraId="06FFE58F" w14:textId="77777777" w:rsidR="00C611A8" w:rsidRPr="00444CDC" w:rsidRDefault="00C611A8" w:rsidP="00C611A8">
            <w:pPr>
              <w:jc w:val="center"/>
              <w:rPr>
                <w:rFonts w:ascii="Calibri" w:eastAsia="Times New Roman" w:hAnsi="Calibri" w:cs="Calibri"/>
                <w:b/>
                <w:bCs/>
                <w:color w:val="FFFFFF" w:themeColor="background1"/>
                <w:lang w:eastAsia="es-CO"/>
              </w:rPr>
            </w:pPr>
            <w:r w:rsidRPr="00444CDC">
              <w:rPr>
                <w:rFonts w:ascii="Calibri" w:eastAsia="Times New Roman" w:hAnsi="Calibri" w:cs="Calibri"/>
                <w:b/>
                <w:bCs/>
                <w:color w:val="FFFFFF" w:themeColor="background1"/>
                <w:lang w:eastAsia="es-CO"/>
              </w:rPr>
              <w:t>Categoría</w:t>
            </w:r>
          </w:p>
        </w:tc>
        <w:tc>
          <w:tcPr>
            <w:tcW w:w="2120" w:type="dxa"/>
            <w:tcBorders>
              <w:top w:val="single" w:sz="8" w:space="0" w:color="000000"/>
              <w:left w:val="nil"/>
              <w:bottom w:val="single" w:sz="8" w:space="0" w:color="000000"/>
              <w:right w:val="single" w:sz="8" w:space="0" w:color="000000"/>
            </w:tcBorders>
            <w:shd w:val="clear" w:color="000000" w:fill="000000"/>
            <w:vAlign w:val="center"/>
            <w:hideMark/>
          </w:tcPr>
          <w:p w14:paraId="22165966" w14:textId="1066A107" w:rsidR="00C611A8" w:rsidRPr="00444CDC" w:rsidRDefault="00444CDC" w:rsidP="00C611A8">
            <w:pPr>
              <w:jc w:val="center"/>
              <w:rPr>
                <w:rFonts w:ascii="Calibri" w:eastAsia="Times New Roman" w:hAnsi="Calibri" w:cs="Calibri"/>
                <w:b/>
                <w:bCs/>
                <w:color w:val="FFFFFF" w:themeColor="background1"/>
                <w:lang w:eastAsia="es-CO"/>
              </w:rPr>
            </w:pPr>
            <w:r w:rsidRPr="00444CDC">
              <w:rPr>
                <w:rFonts w:ascii="Calibri" w:eastAsia="Times New Roman" w:hAnsi="Calibri" w:cs="Calibri"/>
                <w:b/>
                <w:bCs/>
                <w:color w:val="FFFFFF" w:themeColor="background1"/>
                <w:lang w:eastAsia="es-CO"/>
              </w:rPr>
              <w:t>Herramientas recomendadas</w:t>
            </w:r>
          </w:p>
        </w:tc>
        <w:tc>
          <w:tcPr>
            <w:tcW w:w="5631" w:type="dxa"/>
            <w:tcBorders>
              <w:top w:val="single" w:sz="8" w:space="0" w:color="000000"/>
              <w:left w:val="nil"/>
              <w:bottom w:val="single" w:sz="8" w:space="0" w:color="000000"/>
              <w:right w:val="single" w:sz="8" w:space="0" w:color="000000"/>
            </w:tcBorders>
            <w:shd w:val="clear" w:color="000000" w:fill="000000"/>
            <w:vAlign w:val="center"/>
            <w:hideMark/>
          </w:tcPr>
          <w:p w14:paraId="4E7050BE" w14:textId="3DD57C4D" w:rsidR="00C611A8" w:rsidRPr="00444CDC" w:rsidRDefault="00444CDC" w:rsidP="00C611A8">
            <w:pPr>
              <w:jc w:val="center"/>
              <w:rPr>
                <w:rFonts w:ascii="Calibri" w:eastAsia="Times New Roman" w:hAnsi="Calibri" w:cs="Calibri"/>
                <w:b/>
                <w:bCs/>
                <w:color w:val="FFFFFF" w:themeColor="background1"/>
                <w:lang w:eastAsia="es-CO"/>
              </w:rPr>
            </w:pPr>
            <w:r w:rsidRPr="00444CDC">
              <w:rPr>
                <w:rFonts w:ascii="Calibri" w:eastAsia="Times New Roman" w:hAnsi="Calibri" w:cs="Calibri"/>
                <w:b/>
                <w:bCs/>
                <w:color w:val="FFFFFF" w:themeColor="background1"/>
                <w:lang w:eastAsia="es-CO"/>
              </w:rPr>
              <w:t>Función principal en el proceso</w:t>
            </w:r>
          </w:p>
        </w:tc>
      </w:tr>
      <w:tr w:rsidR="00C611A8" w:rsidRPr="00C611A8" w14:paraId="2FCF694B" w14:textId="77777777" w:rsidTr="00BC4A25">
        <w:trPr>
          <w:trHeight w:val="880"/>
          <w:jc w:val="center"/>
        </w:trPr>
        <w:tc>
          <w:tcPr>
            <w:tcW w:w="2020" w:type="dxa"/>
            <w:tcBorders>
              <w:top w:val="nil"/>
              <w:left w:val="single" w:sz="8" w:space="0" w:color="000000"/>
              <w:bottom w:val="single" w:sz="8" w:space="0" w:color="000000"/>
              <w:right w:val="single" w:sz="8" w:space="0" w:color="000000"/>
            </w:tcBorders>
            <w:vAlign w:val="center"/>
            <w:hideMark/>
          </w:tcPr>
          <w:p w14:paraId="4ECAA0C4" w14:textId="617DAFEC" w:rsidR="00C611A8" w:rsidRPr="00444CDC" w:rsidRDefault="00C611A8" w:rsidP="00C611A8">
            <w:pPr>
              <w:rPr>
                <w:rFonts w:ascii="Calibri" w:eastAsia="Times New Roman" w:hAnsi="Calibri" w:cs="Calibri"/>
                <w:b/>
                <w:bCs/>
                <w:color w:val="000000" w:themeColor="text1"/>
                <w:lang w:eastAsia="es-CO"/>
              </w:rPr>
            </w:pPr>
            <w:r w:rsidRPr="00444CDC">
              <w:rPr>
                <w:rFonts w:ascii="Calibri" w:eastAsia="Times New Roman" w:hAnsi="Calibri" w:cs="Calibri"/>
                <w:b/>
                <w:bCs/>
                <w:i/>
                <w:iCs/>
                <w:color w:val="000000" w:themeColor="text1"/>
                <w:lang w:eastAsia="es-CO"/>
              </w:rPr>
              <w:t>Software</w:t>
            </w:r>
            <w:r w:rsidRPr="00444CDC">
              <w:rPr>
                <w:rFonts w:ascii="Calibri" w:eastAsia="Times New Roman" w:hAnsi="Calibri" w:cs="Calibri"/>
                <w:b/>
                <w:bCs/>
                <w:color w:val="000000" w:themeColor="text1"/>
                <w:lang w:eastAsia="es-CO"/>
              </w:rPr>
              <w:t xml:space="preserve"> </w:t>
            </w:r>
            <w:r w:rsidR="001D523D" w:rsidRPr="00444CDC">
              <w:rPr>
                <w:rFonts w:ascii="Calibri" w:eastAsia="Times New Roman" w:hAnsi="Calibri" w:cs="Calibri"/>
                <w:b/>
                <w:bCs/>
                <w:color w:val="000000" w:themeColor="text1"/>
                <w:lang w:eastAsia="es-CO"/>
              </w:rPr>
              <w:t xml:space="preserve">especializado </w:t>
            </w:r>
            <w:r w:rsidRPr="00444CDC">
              <w:rPr>
                <w:rFonts w:ascii="Calibri" w:eastAsia="Times New Roman" w:hAnsi="Calibri" w:cs="Calibri"/>
                <w:b/>
                <w:bCs/>
                <w:color w:val="000000" w:themeColor="text1"/>
                <w:lang w:eastAsia="es-CO"/>
              </w:rPr>
              <w:t>en PSP</w:t>
            </w:r>
          </w:p>
        </w:tc>
        <w:tc>
          <w:tcPr>
            <w:tcW w:w="2120" w:type="dxa"/>
            <w:tcBorders>
              <w:top w:val="nil"/>
              <w:left w:val="nil"/>
              <w:bottom w:val="single" w:sz="8" w:space="0" w:color="000000"/>
              <w:right w:val="single" w:sz="8" w:space="0" w:color="000000"/>
            </w:tcBorders>
            <w:vAlign w:val="center"/>
            <w:hideMark/>
          </w:tcPr>
          <w:p w14:paraId="4E865931" w14:textId="77777777" w:rsidR="00C611A8" w:rsidRPr="001D523D" w:rsidRDefault="00C611A8" w:rsidP="00C611A8">
            <w:pPr>
              <w:rPr>
                <w:rFonts w:ascii="Calibri" w:eastAsia="Times New Roman" w:hAnsi="Calibri" w:cs="Calibri"/>
                <w:color w:val="000000" w:themeColor="text1"/>
                <w:lang w:val="en-US" w:eastAsia="es-CO"/>
              </w:rPr>
            </w:pPr>
            <w:r w:rsidRPr="001D523D">
              <w:rPr>
                <w:rFonts w:ascii="Calibri" w:eastAsia="Times New Roman" w:hAnsi="Calibri" w:cs="Calibri"/>
                <w:color w:val="000000" w:themeColor="text1"/>
                <w:lang w:val="en-US" w:eastAsia="es-CO"/>
              </w:rPr>
              <w:t>Process Dashboard, PSP Student Workbench</w:t>
            </w:r>
          </w:p>
        </w:tc>
        <w:tc>
          <w:tcPr>
            <w:tcW w:w="5631" w:type="dxa"/>
            <w:tcBorders>
              <w:top w:val="nil"/>
              <w:left w:val="nil"/>
              <w:bottom w:val="single" w:sz="8" w:space="0" w:color="000000"/>
              <w:right w:val="single" w:sz="8" w:space="0" w:color="000000"/>
            </w:tcBorders>
            <w:vAlign w:val="center"/>
            <w:hideMark/>
          </w:tcPr>
          <w:p w14:paraId="13188C6A" w14:textId="77777777" w:rsidR="00C611A8" w:rsidRPr="00444CDC" w:rsidRDefault="00C611A8" w:rsidP="00C611A8">
            <w:pPr>
              <w:rPr>
                <w:rFonts w:ascii="Calibri" w:eastAsia="Times New Roman" w:hAnsi="Calibri" w:cs="Calibri"/>
                <w:color w:val="000000" w:themeColor="text1"/>
                <w:lang w:eastAsia="es-CO"/>
              </w:rPr>
            </w:pPr>
            <w:r w:rsidRPr="00444CDC">
              <w:rPr>
                <w:rFonts w:ascii="Calibri" w:eastAsia="Times New Roman" w:hAnsi="Calibri" w:cs="Calibri"/>
                <w:color w:val="000000" w:themeColor="text1"/>
                <w:lang w:eastAsia="es-CO"/>
              </w:rPr>
              <w:t>Permiten el registro automático de tiempos, gestión de scripts de proceso y generación de planes de proyecto basados en PROBE.</w:t>
            </w:r>
          </w:p>
        </w:tc>
      </w:tr>
      <w:tr w:rsidR="00C611A8" w:rsidRPr="00C611A8" w14:paraId="7C2B2AA0" w14:textId="77777777" w:rsidTr="00BC4A25">
        <w:trPr>
          <w:trHeight w:val="880"/>
          <w:jc w:val="center"/>
        </w:trPr>
        <w:tc>
          <w:tcPr>
            <w:tcW w:w="2020" w:type="dxa"/>
            <w:tcBorders>
              <w:top w:val="nil"/>
              <w:left w:val="single" w:sz="8" w:space="0" w:color="000000"/>
              <w:bottom w:val="single" w:sz="8" w:space="0" w:color="000000"/>
              <w:right w:val="single" w:sz="8" w:space="0" w:color="000000"/>
            </w:tcBorders>
            <w:vAlign w:val="center"/>
            <w:hideMark/>
          </w:tcPr>
          <w:p w14:paraId="43073138" w14:textId="04949131" w:rsidR="00C611A8" w:rsidRPr="00444CDC" w:rsidRDefault="00C611A8" w:rsidP="00C611A8">
            <w:pPr>
              <w:rPr>
                <w:rFonts w:ascii="Calibri" w:eastAsia="Times New Roman" w:hAnsi="Calibri" w:cs="Calibri"/>
                <w:b/>
                <w:bCs/>
                <w:color w:val="000000" w:themeColor="text1"/>
                <w:lang w:eastAsia="es-CO"/>
              </w:rPr>
            </w:pPr>
            <w:r w:rsidRPr="00444CDC">
              <w:rPr>
                <w:rFonts w:ascii="Calibri" w:eastAsia="Times New Roman" w:hAnsi="Calibri" w:cs="Calibri"/>
                <w:b/>
                <w:bCs/>
                <w:color w:val="000000" w:themeColor="text1"/>
                <w:lang w:eastAsia="es-CO"/>
              </w:rPr>
              <w:t xml:space="preserve">Control de </w:t>
            </w:r>
            <w:r w:rsidR="001D523D" w:rsidRPr="00444CDC">
              <w:rPr>
                <w:rFonts w:ascii="Calibri" w:eastAsia="Times New Roman" w:hAnsi="Calibri" w:cs="Calibri"/>
                <w:b/>
                <w:bCs/>
                <w:color w:val="000000" w:themeColor="text1"/>
                <w:lang w:eastAsia="es-CO"/>
              </w:rPr>
              <w:t xml:space="preserve">tiempos </w:t>
            </w:r>
            <w:r w:rsidRPr="00444CDC">
              <w:rPr>
                <w:rFonts w:ascii="Calibri" w:eastAsia="Times New Roman" w:hAnsi="Calibri" w:cs="Calibri"/>
                <w:b/>
                <w:bCs/>
                <w:color w:val="000000" w:themeColor="text1"/>
                <w:lang w:eastAsia="es-CO"/>
              </w:rPr>
              <w:t>(</w:t>
            </w:r>
            <w:r w:rsidRPr="001D523D">
              <w:rPr>
                <w:rFonts w:ascii="Calibri" w:eastAsia="Times New Roman" w:hAnsi="Calibri" w:cs="Calibri"/>
                <w:b/>
                <w:bCs/>
                <w:i/>
                <w:iCs/>
                <w:color w:val="000000" w:themeColor="text1"/>
                <w:lang w:eastAsia="es-CO"/>
              </w:rPr>
              <w:t>Time</w:t>
            </w:r>
            <w:r w:rsidRPr="00444CDC">
              <w:rPr>
                <w:rFonts w:ascii="Calibri" w:eastAsia="Times New Roman" w:hAnsi="Calibri" w:cs="Calibri"/>
                <w:b/>
                <w:bCs/>
                <w:color w:val="000000" w:themeColor="text1"/>
                <w:lang w:eastAsia="es-CO"/>
              </w:rPr>
              <w:t xml:space="preserve"> </w:t>
            </w:r>
            <w:r w:rsidR="001D523D" w:rsidRPr="001D523D">
              <w:rPr>
                <w:rFonts w:ascii="Calibri" w:eastAsia="Times New Roman" w:hAnsi="Calibri" w:cs="Calibri"/>
                <w:b/>
                <w:bCs/>
                <w:i/>
                <w:iCs/>
                <w:color w:val="000000" w:themeColor="text1"/>
                <w:lang w:eastAsia="es-CO"/>
              </w:rPr>
              <w:t>logs</w:t>
            </w:r>
            <w:r w:rsidRPr="00444CDC">
              <w:rPr>
                <w:rFonts w:ascii="Calibri" w:eastAsia="Times New Roman" w:hAnsi="Calibri" w:cs="Calibri"/>
                <w:b/>
                <w:bCs/>
                <w:color w:val="000000" w:themeColor="text1"/>
                <w:lang w:eastAsia="es-CO"/>
              </w:rPr>
              <w:t>)</w:t>
            </w:r>
          </w:p>
        </w:tc>
        <w:tc>
          <w:tcPr>
            <w:tcW w:w="2120" w:type="dxa"/>
            <w:tcBorders>
              <w:top w:val="nil"/>
              <w:left w:val="nil"/>
              <w:bottom w:val="single" w:sz="8" w:space="0" w:color="000000"/>
              <w:right w:val="single" w:sz="8" w:space="0" w:color="000000"/>
            </w:tcBorders>
            <w:vAlign w:val="center"/>
            <w:hideMark/>
          </w:tcPr>
          <w:p w14:paraId="05F81C6C" w14:textId="77777777" w:rsidR="00C611A8" w:rsidRPr="001D523D" w:rsidRDefault="00C611A8" w:rsidP="00C611A8">
            <w:pPr>
              <w:rPr>
                <w:rFonts w:ascii="Calibri" w:eastAsia="Times New Roman" w:hAnsi="Calibri" w:cs="Calibri"/>
                <w:color w:val="000000" w:themeColor="text1"/>
                <w:lang w:eastAsia="es-CO"/>
              </w:rPr>
            </w:pPr>
            <w:r w:rsidRPr="001D523D">
              <w:rPr>
                <w:rFonts w:ascii="Calibri" w:eastAsia="Times New Roman" w:hAnsi="Calibri" w:cs="Calibri"/>
                <w:color w:val="000000" w:themeColor="text1"/>
                <w:lang w:eastAsia="es-CO"/>
              </w:rPr>
              <w:t>Toggl Track, Clockify, Pomotodo</w:t>
            </w:r>
          </w:p>
        </w:tc>
        <w:tc>
          <w:tcPr>
            <w:tcW w:w="5631" w:type="dxa"/>
            <w:tcBorders>
              <w:top w:val="nil"/>
              <w:left w:val="nil"/>
              <w:bottom w:val="single" w:sz="8" w:space="0" w:color="000000"/>
              <w:right w:val="single" w:sz="8" w:space="0" w:color="000000"/>
            </w:tcBorders>
            <w:vAlign w:val="center"/>
            <w:hideMark/>
          </w:tcPr>
          <w:p w14:paraId="1A66FE01" w14:textId="77777777" w:rsidR="00C611A8" w:rsidRPr="00444CDC" w:rsidRDefault="00C611A8" w:rsidP="00C611A8">
            <w:pPr>
              <w:rPr>
                <w:rFonts w:ascii="Calibri" w:eastAsia="Times New Roman" w:hAnsi="Calibri" w:cs="Calibri"/>
                <w:color w:val="000000" w:themeColor="text1"/>
                <w:lang w:eastAsia="es-CO"/>
              </w:rPr>
            </w:pPr>
            <w:r w:rsidRPr="00444CDC">
              <w:rPr>
                <w:rFonts w:ascii="Calibri" w:eastAsia="Times New Roman" w:hAnsi="Calibri" w:cs="Calibri"/>
                <w:color w:val="000000" w:themeColor="text1"/>
                <w:lang w:eastAsia="es-CO"/>
              </w:rPr>
              <w:t>Ideales para medir el tiempo neto de desarrollo, permitiendo pausar durante interrupciones para obtener métricas reales de esfuerzo.</w:t>
            </w:r>
          </w:p>
        </w:tc>
      </w:tr>
      <w:tr w:rsidR="00C611A8" w:rsidRPr="00C611A8" w14:paraId="7EBEC723" w14:textId="77777777" w:rsidTr="00BC4A25">
        <w:trPr>
          <w:trHeight w:val="880"/>
          <w:jc w:val="center"/>
        </w:trPr>
        <w:tc>
          <w:tcPr>
            <w:tcW w:w="2020" w:type="dxa"/>
            <w:tcBorders>
              <w:top w:val="nil"/>
              <w:left w:val="single" w:sz="8" w:space="0" w:color="000000"/>
              <w:bottom w:val="single" w:sz="8" w:space="0" w:color="000000"/>
              <w:right w:val="single" w:sz="8" w:space="0" w:color="000000"/>
            </w:tcBorders>
            <w:vAlign w:val="center"/>
            <w:hideMark/>
          </w:tcPr>
          <w:p w14:paraId="1F0F3A28" w14:textId="25215A40" w:rsidR="00C611A8" w:rsidRPr="00444CDC" w:rsidRDefault="00C611A8" w:rsidP="00C611A8">
            <w:pPr>
              <w:rPr>
                <w:rFonts w:ascii="Calibri" w:eastAsia="Times New Roman" w:hAnsi="Calibri" w:cs="Calibri"/>
                <w:b/>
                <w:bCs/>
                <w:color w:val="000000" w:themeColor="text1"/>
                <w:lang w:eastAsia="es-CO"/>
              </w:rPr>
            </w:pPr>
            <w:r w:rsidRPr="00444CDC">
              <w:rPr>
                <w:rFonts w:ascii="Calibri" w:eastAsia="Times New Roman" w:hAnsi="Calibri" w:cs="Calibri"/>
                <w:b/>
                <w:bCs/>
                <w:color w:val="000000" w:themeColor="text1"/>
                <w:lang w:eastAsia="es-CO"/>
              </w:rPr>
              <w:t xml:space="preserve">Análisis </w:t>
            </w:r>
            <w:r w:rsidR="001D523D" w:rsidRPr="00444CDC">
              <w:rPr>
                <w:rFonts w:ascii="Calibri" w:eastAsia="Times New Roman" w:hAnsi="Calibri" w:cs="Calibri"/>
                <w:b/>
                <w:bCs/>
                <w:color w:val="000000" w:themeColor="text1"/>
                <w:lang w:eastAsia="es-CO"/>
              </w:rPr>
              <w:t xml:space="preserve">estadístico </w:t>
            </w:r>
            <w:r w:rsidRPr="00444CDC">
              <w:rPr>
                <w:rFonts w:ascii="Calibri" w:eastAsia="Times New Roman" w:hAnsi="Calibri" w:cs="Calibri"/>
                <w:b/>
                <w:bCs/>
                <w:color w:val="000000" w:themeColor="text1"/>
                <w:lang w:eastAsia="es-CO"/>
              </w:rPr>
              <w:t>y PROBE</w:t>
            </w:r>
          </w:p>
        </w:tc>
        <w:tc>
          <w:tcPr>
            <w:tcW w:w="2120" w:type="dxa"/>
            <w:tcBorders>
              <w:top w:val="nil"/>
              <w:left w:val="nil"/>
              <w:bottom w:val="single" w:sz="8" w:space="0" w:color="000000"/>
              <w:right w:val="single" w:sz="8" w:space="0" w:color="000000"/>
            </w:tcBorders>
            <w:vAlign w:val="center"/>
            <w:hideMark/>
          </w:tcPr>
          <w:p w14:paraId="2636D817" w14:textId="77777777" w:rsidR="00C611A8" w:rsidRPr="001D523D" w:rsidRDefault="00C611A8" w:rsidP="00C611A8">
            <w:pPr>
              <w:rPr>
                <w:rFonts w:ascii="Calibri" w:eastAsia="Times New Roman" w:hAnsi="Calibri" w:cs="Calibri"/>
                <w:color w:val="000000" w:themeColor="text1"/>
                <w:lang w:eastAsia="es-CO"/>
              </w:rPr>
            </w:pPr>
            <w:r w:rsidRPr="001D523D">
              <w:rPr>
                <w:rFonts w:ascii="Calibri" w:eastAsia="Times New Roman" w:hAnsi="Calibri" w:cs="Calibri"/>
                <w:color w:val="000000" w:themeColor="text1"/>
                <w:lang w:eastAsia="es-CO"/>
              </w:rPr>
              <w:t>Microsoft Excel, Google Sheets</w:t>
            </w:r>
          </w:p>
        </w:tc>
        <w:tc>
          <w:tcPr>
            <w:tcW w:w="5631" w:type="dxa"/>
            <w:tcBorders>
              <w:top w:val="nil"/>
              <w:left w:val="nil"/>
              <w:bottom w:val="single" w:sz="8" w:space="0" w:color="000000"/>
              <w:right w:val="single" w:sz="8" w:space="0" w:color="000000"/>
            </w:tcBorders>
            <w:vAlign w:val="center"/>
            <w:hideMark/>
          </w:tcPr>
          <w:p w14:paraId="210CAFBE" w14:textId="77777777" w:rsidR="00C611A8" w:rsidRPr="00444CDC" w:rsidRDefault="00C611A8" w:rsidP="00C611A8">
            <w:pPr>
              <w:rPr>
                <w:rFonts w:ascii="Calibri" w:eastAsia="Times New Roman" w:hAnsi="Calibri" w:cs="Calibri"/>
                <w:color w:val="000000" w:themeColor="text1"/>
                <w:lang w:eastAsia="es-CO"/>
              </w:rPr>
            </w:pPr>
            <w:r w:rsidRPr="00444CDC">
              <w:rPr>
                <w:rFonts w:ascii="Calibri" w:eastAsia="Times New Roman" w:hAnsi="Calibri" w:cs="Calibri"/>
                <w:color w:val="000000" w:themeColor="text1"/>
                <w:lang w:eastAsia="es-CO"/>
              </w:rPr>
              <w:t xml:space="preserve">Imprescindibles para realizar la </w:t>
            </w:r>
            <w:r w:rsidRPr="00444CDC">
              <w:rPr>
                <w:rFonts w:ascii="Calibri" w:eastAsia="Times New Roman" w:hAnsi="Calibri" w:cs="Calibri"/>
                <w:b/>
                <w:bCs/>
                <w:color w:val="000000" w:themeColor="text1"/>
                <w:lang w:eastAsia="es-CO"/>
              </w:rPr>
              <w:t>regresión lineal</w:t>
            </w:r>
            <w:r w:rsidRPr="00444CDC">
              <w:rPr>
                <w:rFonts w:ascii="Calibri" w:eastAsia="Times New Roman" w:hAnsi="Calibri" w:cs="Calibri"/>
                <w:color w:val="000000" w:themeColor="text1"/>
                <w:lang w:eastAsia="es-CO"/>
              </w:rPr>
              <w:t>, calcular intervalos de confianza y mantener la base de datos históricos personales.</w:t>
            </w:r>
          </w:p>
        </w:tc>
      </w:tr>
      <w:tr w:rsidR="00C611A8" w:rsidRPr="00C611A8" w14:paraId="2D33D5C8" w14:textId="77777777" w:rsidTr="00BC4A25">
        <w:trPr>
          <w:trHeight w:val="589"/>
          <w:jc w:val="center"/>
        </w:trPr>
        <w:tc>
          <w:tcPr>
            <w:tcW w:w="2020" w:type="dxa"/>
            <w:tcBorders>
              <w:top w:val="nil"/>
              <w:left w:val="single" w:sz="8" w:space="0" w:color="000000"/>
              <w:bottom w:val="single" w:sz="8" w:space="0" w:color="000000"/>
              <w:right w:val="single" w:sz="8" w:space="0" w:color="000000"/>
            </w:tcBorders>
            <w:vAlign w:val="center"/>
            <w:hideMark/>
          </w:tcPr>
          <w:p w14:paraId="77EA95FA" w14:textId="7C8CFFE5" w:rsidR="00C611A8" w:rsidRPr="00444CDC" w:rsidRDefault="00C611A8" w:rsidP="00C611A8">
            <w:pPr>
              <w:rPr>
                <w:rFonts w:ascii="Calibri" w:eastAsia="Times New Roman" w:hAnsi="Calibri" w:cs="Calibri"/>
                <w:b/>
                <w:bCs/>
                <w:color w:val="000000" w:themeColor="text1"/>
                <w:lang w:eastAsia="es-CO"/>
              </w:rPr>
            </w:pPr>
            <w:r w:rsidRPr="00444CDC">
              <w:rPr>
                <w:rFonts w:ascii="Calibri" w:eastAsia="Times New Roman" w:hAnsi="Calibri" w:cs="Calibri"/>
                <w:b/>
                <w:bCs/>
                <w:color w:val="000000" w:themeColor="text1"/>
                <w:lang w:eastAsia="es-CO"/>
              </w:rPr>
              <w:t xml:space="preserve">Gestión de </w:t>
            </w:r>
            <w:r w:rsidR="001D523D" w:rsidRPr="00444CDC">
              <w:rPr>
                <w:rFonts w:ascii="Calibri" w:eastAsia="Times New Roman" w:hAnsi="Calibri" w:cs="Calibri"/>
                <w:b/>
                <w:bCs/>
                <w:color w:val="000000" w:themeColor="text1"/>
                <w:lang w:eastAsia="es-CO"/>
              </w:rPr>
              <w:t xml:space="preserve">defectos </w:t>
            </w:r>
            <w:r w:rsidRPr="00444CDC">
              <w:rPr>
                <w:rFonts w:ascii="Calibri" w:eastAsia="Times New Roman" w:hAnsi="Calibri" w:cs="Calibri"/>
                <w:b/>
                <w:bCs/>
                <w:color w:val="000000" w:themeColor="text1"/>
                <w:lang w:eastAsia="es-CO"/>
              </w:rPr>
              <w:t>(</w:t>
            </w:r>
            <w:r w:rsidRPr="00444CDC">
              <w:rPr>
                <w:rFonts w:ascii="Calibri" w:eastAsia="Times New Roman" w:hAnsi="Calibri" w:cs="Calibri"/>
                <w:b/>
                <w:bCs/>
                <w:i/>
                <w:iCs/>
                <w:color w:val="000000" w:themeColor="text1"/>
                <w:lang w:eastAsia="es-CO"/>
              </w:rPr>
              <w:t xml:space="preserve">Defect </w:t>
            </w:r>
            <w:r w:rsidR="001D523D" w:rsidRPr="00444CDC">
              <w:rPr>
                <w:rFonts w:ascii="Calibri" w:eastAsia="Times New Roman" w:hAnsi="Calibri" w:cs="Calibri"/>
                <w:b/>
                <w:bCs/>
                <w:i/>
                <w:iCs/>
                <w:color w:val="000000" w:themeColor="text1"/>
                <w:lang w:eastAsia="es-CO"/>
              </w:rPr>
              <w:t>logs</w:t>
            </w:r>
            <w:r w:rsidRPr="00444CDC">
              <w:rPr>
                <w:rFonts w:ascii="Calibri" w:eastAsia="Times New Roman" w:hAnsi="Calibri" w:cs="Calibri"/>
                <w:b/>
                <w:bCs/>
                <w:color w:val="000000" w:themeColor="text1"/>
                <w:lang w:eastAsia="es-CO"/>
              </w:rPr>
              <w:t>)</w:t>
            </w:r>
          </w:p>
        </w:tc>
        <w:tc>
          <w:tcPr>
            <w:tcW w:w="2120" w:type="dxa"/>
            <w:tcBorders>
              <w:top w:val="nil"/>
              <w:left w:val="nil"/>
              <w:bottom w:val="single" w:sz="8" w:space="0" w:color="000000"/>
              <w:right w:val="single" w:sz="8" w:space="0" w:color="000000"/>
            </w:tcBorders>
            <w:vAlign w:val="center"/>
            <w:hideMark/>
          </w:tcPr>
          <w:p w14:paraId="7D889938" w14:textId="77777777" w:rsidR="00C611A8" w:rsidRPr="001D523D" w:rsidRDefault="00C611A8" w:rsidP="00C611A8">
            <w:pPr>
              <w:rPr>
                <w:rFonts w:ascii="Calibri" w:eastAsia="Times New Roman" w:hAnsi="Calibri" w:cs="Calibri"/>
                <w:color w:val="000000" w:themeColor="text1"/>
                <w:lang w:eastAsia="es-CO"/>
              </w:rPr>
            </w:pPr>
            <w:r w:rsidRPr="001D523D">
              <w:rPr>
                <w:rFonts w:ascii="Calibri" w:eastAsia="Times New Roman" w:hAnsi="Calibri" w:cs="Calibri"/>
                <w:color w:val="000000" w:themeColor="text1"/>
                <w:lang w:eastAsia="es-CO"/>
              </w:rPr>
              <w:t>Jira, GitHub Issues, Trello</w:t>
            </w:r>
          </w:p>
        </w:tc>
        <w:tc>
          <w:tcPr>
            <w:tcW w:w="5631" w:type="dxa"/>
            <w:tcBorders>
              <w:top w:val="nil"/>
              <w:left w:val="nil"/>
              <w:bottom w:val="single" w:sz="8" w:space="0" w:color="000000"/>
              <w:right w:val="single" w:sz="8" w:space="0" w:color="000000"/>
            </w:tcBorders>
            <w:vAlign w:val="center"/>
            <w:hideMark/>
          </w:tcPr>
          <w:p w14:paraId="7C6AEDDB" w14:textId="77777777" w:rsidR="00C611A8" w:rsidRPr="00444CDC" w:rsidRDefault="00C611A8" w:rsidP="00C611A8">
            <w:pPr>
              <w:rPr>
                <w:rFonts w:ascii="Calibri" w:eastAsia="Times New Roman" w:hAnsi="Calibri" w:cs="Calibri"/>
                <w:color w:val="000000" w:themeColor="text1"/>
                <w:lang w:eastAsia="es-CO"/>
              </w:rPr>
            </w:pPr>
            <w:r w:rsidRPr="00444CDC">
              <w:rPr>
                <w:rFonts w:ascii="Calibri" w:eastAsia="Times New Roman" w:hAnsi="Calibri" w:cs="Calibri"/>
                <w:color w:val="000000" w:themeColor="text1"/>
                <w:lang w:eastAsia="es-CO"/>
              </w:rPr>
              <w:t>Facilitan el registro de cada error, su categoría (sintaxis, lógica, etc.) y el tiempo que tomó su corrección.</w:t>
            </w:r>
          </w:p>
        </w:tc>
      </w:tr>
      <w:tr w:rsidR="00C611A8" w:rsidRPr="00C611A8" w14:paraId="306C2DC9" w14:textId="77777777" w:rsidTr="00BC4A25">
        <w:trPr>
          <w:trHeight w:val="880"/>
          <w:jc w:val="center"/>
        </w:trPr>
        <w:tc>
          <w:tcPr>
            <w:tcW w:w="2020" w:type="dxa"/>
            <w:tcBorders>
              <w:top w:val="nil"/>
              <w:left w:val="single" w:sz="8" w:space="0" w:color="000000"/>
              <w:bottom w:val="single" w:sz="8" w:space="0" w:color="000000"/>
              <w:right w:val="single" w:sz="8" w:space="0" w:color="000000"/>
            </w:tcBorders>
            <w:vAlign w:val="center"/>
            <w:hideMark/>
          </w:tcPr>
          <w:p w14:paraId="389D30CC" w14:textId="575AA960" w:rsidR="00C611A8" w:rsidRPr="00444CDC" w:rsidRDefault="00C611A8" w:rsidP="00C611A8">
            <w:pPr>
              <w:rPr>
                <w:rFonts w:ascii="Calibri" w:eastAsia="Times New Roman" w:hAnsi="Calibri" w:cs="Calibri"/>
                <w:b/>
                <w:bCs/>
                <w:color w:val="000000" w:themeColor="text1"/>
                <w:lang w:eastAsia="es-CO"/>
              </w:rPr>
            </w:pPr>
            <w:r w:rsidRPr="00444CDC">
              <w:rPr>
                <w:rFonts w:ascii="Calibri" w:eastAsia="Times New Roman" w:hAnsi="Calibri" w:cs="Calibri"/>
                <w:b/>
                <w:bCs/>
                <w:color w:val="000000" w:themeColor="text1"/>
                <w:lang w:eastAsia="es-CO"/>
              </w:rPr>
              <w:t xml:space="preserve">Conteo de </w:t>
            </w:r>
            <w:r w:rsidR="001D523D" w:rsidRPr="00444CDC">
              <w:rPr>
                <w:rFonts w:ascii="Calibri" w:eastAsia="Times New Roman" w:hAnsi="Calibri" w:cs="Calibri"/>
                <w:b/>
                <w:bCs/>
                <w:color w:val="000000" w:themeColor="text1"/>
                <w:lang w:eastAsia="es-CO"/>
              </w:rPr>
              <w:t xml:space="preserve">tamaño </w:t>
            </w:r>
            <w:r w:rsidRPr="00444CDC">
              <w:rPr>
                <w:rFonts w:ascii="Calibri" w:eastAsia="Times New Roman" w:hAnsi="Calibri" w:cs="Calibri"/>
                <w:b/>
                <w:bCs/>
                <w:color w:val="000000" w:themeColor="text1"/>
                <w:lang w:eastAsia="es-CO"/>
              </w:rPr>
              <w:t>(LOC)</w:t>
            </w:r>
          </w:p>
        </w:tc>
        <w:tc>
          <w:tcPr>
            <w:tcW w:w="2120" w:type="dxa"/>
            <w:tcBorders>
              <w:top w:val="nil"/>
              <w:left w:val="nil"/>
              <w:bottom w:val="single" w:sz="8" w:space="0" w:color="000000"/>
              <w:right w:val="single" w:sz="8" w:space="0" w:color="000000"/>
            </w:tcBorders>
            <w:vAlign w:val="center"/>
            <w:hideMark/>
          </w:tcPr>
          <w:p w14:paraId="0165E578" w14:textId="77777777" w:rsidR="00C611A8" w:rsidRPr="001D523D" w:rsidRDefault="00C611A8" w:rsidP="00C611A8">
            <w:pPr>
              <w:rPr>
                <w:rFonts w:ascii="Calibri" w:eastAsia="Times New Roman" w:hAnsi="Calibri" w:cs="Calibri"/>
                <w:color w:val="000000" w:themeColor="text1"/>
                <w:lang w:val="en-US" w:eastAsia="es-CO"/>
              </w:rPr>
            </w:pPr>
            <w:r w:rsidRPr="001D523D">
              <w:rPr>
                <w:rFonts w:ascii="Calibri" w:eastAsia="Times New Roman" w:hAnsi="Calibri" w:cs="Calibri"/>
                <w:color w:val="000000" w:themeColor="text1"/>
                <w:lang w:val="en-US" w:eastAsia="es-CO"/>
              </w:rPr>
              <w:t>CLOC (Count Lines of Code), LineCounter</w:t>
            </w:r>
          </w:p>
        </w:tc>
        <w:tc>
          <w:tcPr>
            <w:tcW w:w="5631" w:type="dxa"/>
            <w:tcBorders>
              <w:top w:val="nil"/>
              <w:left w:val="nil"/>
              <w:bottom w:val="single" w:sz="8" w:space="0" w:color="000000"/>
              <w:right w:val="single" w:sz="8" w:space="0" w:color="000000"/>
            </w:tcBorders>
            <w:vAlign w:val="center"/>
            <w:hideMark/>
          </w:tcPr>
          <w:p w14:paraId="3D20DA86" w14:textId="77777777" w:rsidR="00C611A8" w:rsidRPr="00444CDC" w:rsidRDefault="00C611A8" w:rsidP="00C611A8">
            <w:pPr>
              <w:rPr>
                <w:rFonts w:ascii="Calibri" w:eastAsia="Times New Roman" w:hAnsi="Calibri" w:cs="Calibri"/>
                <w:color w:val="000000" w:themeColor="text1"/>
                <w:lang w:eastAsia="es-CO"/>
              </w:rPr>
            </w:pPr>
            <w:r w:rsidRPr="00444CDC">
              <w:rPr>
                <w:rFonts w:ascii="Calibri" w:eastAsia="Times New Roman" w:hAnsi="Calibri" w:cs="Calibri"/>
                <w:color w:val="000000" w:themeColor="text1"/>
                <w:lang w:eastAsia="es-CO"/>
              </w:rPr>
              <w:t>Automatizan el conteo de líneas de código (nuevas, borradas y modificadas) para alimentar la métrica de tamaño.</w:t>
            </w:r>
          </w:p>
        </w:tc>
      </w:tr>
      <w:tr w:rsidR="00C611A8" w:rsidRPr="00C611A8" w14:paraId="02A1359F" w14:textId="77777777" w:rsidTr="00BC4A25">
        <w:trPr>
          <w:trHeight w:val="880"/>
          <w:jc w:val="center"/>
        </w:trPr>
        <w:tc>
          <w:tcPr>
            <w:tcW w:w="2020" w:type="dxa"/>
            <w:tcBorders>
              <w:top w:val="nil"/>
              <w:left w:val="single" w:sz="8" w:space="0" w:color="000000"/>
              <w:bottom w:val="single" w:sz="8" w:space="0" w:color="000000"/>
              <w:right w:val="single" w:sz="8" w:space="0" w:color="000000"/>
            </w:tcBorders>
            <w:vAlign w:val="center"/>
            <w:hideMark/>
          </w:tcPr>
          <w:p w14:paraId="41253490" w14:textId="3D6F21E3" w:rsidR="00C611A8" w:rsidRPr="00444CDC" w:rsidRDefault="00C611A8" w:rsidP="00C611A8">
            <w:pPr>
              <w:rPr>
                <w:rFonts w:ascii="Calibri" w:eastAsia="Times New Roman" w:hAnsi="Calibri" w:cs="Calibri"/>
                <w:b/>
                <w:bCs/>
                <w:color w:val="000000" w:themeColor="text1"/>
                <w:lang w:eastAsia="es-CO"/>
              </w:rPr>
            </w:pPr>
            <w:r w:rsidRPr="00444CDC">
              <w:rPr>
                <w:rFonts w:ascii="Calibri" w:eastAsia="Times New Roman" w:hAnsi="Calibri" w:cs="Calibri"/>
                <w:b/>
                <w:bCs/>
                <w:color w:val="000000" w:themeColor="text1"/>
                <w:lang w:eastAsia="es-CO"/>
              </w:rPr>
              <w:t xml:space="preserve">Estándares de </w:t>
            </w:r>
            <w:r w:rsidR="001D523D" w:rsidRPr="00444CDC">
              <w:rPr>
                <w:rFonts w:ascii="Calibri" w:eastAsia="Times New Roman" w:hAnsi="Calibri" w:cs="Calibri"/>
                <w:b/>
                <w:bCs/>
                <w:color w:val="000000" w:themeColor="text1"/>
                <w:lang w:eastAsia="es-CO"/>
              </w:rPr>
              <w:t>codificación</w:t>
            </w:r>
          </w:p>
        </w:tc>
        <w:tc>
          <w:tcPr>
            <w:tcW w:w="2120" w:type="dxa"/>
            <w:tcBorders>
              <w:top w:val="nil"/>
              <w:left w:val="nil"/>
              <w:bottom w:val="single" w:sz="8" w:space="0" w:color="000000"/>
              <w:right w:val="single" w:sz="8" w:space="0" w:color="000000"/>
            </w:tcBorders>
            <w:vAlign w:val="center"/>
            <w:hideMark/>
          </w:tcPr>
          <w:p w14:paraId="4B5E4929" w14:textId="77777777" w:rsidR="00C611A8" w:rsidRPr="001D523D" w:rsidRDefault="00C611A8" w:rsidP="00C611A8">
            <w:pPr>
              <w:rPr>
                <w:rFonts w:ascii="Calibri" w:eastAsia="Times New Roman" w:hAnsi="Calibri" w:cs="Calibri"/>
                <w:color w:val="000000" w:themeColor="text1"/>
                <w:lang w:eastAsia="es-CO"/>
              </w:rPr>
            </w:pPr>
            <w:r w:rsidRPr="001D523D">
              <w:rPr>
                <w:rFonts w:ascii="Calibri" w:eastAsia="Times New Roman" w:hAnsi="Calibri" w:cs="Calibri"/>
                <w:color w:val="000000" w:themeColor="text1"/>
                <w:lang w:eastAsia="es-CO"/>
              </w:rPr>
              <w:t>SonarQube, ESLint, Prettier</w:t>
            </w:r>
          </w:p>
        </w:tc>
        <w:tc>
          <w:tcPr>
            <w:tcW w:w="5631" w:type="dxa"/>
            <w:tcBorders>
              <w:top w:val="nil"/>
              <w:left w:val="nil"/>
              <w:bottom w:val="single" w:sz="8" w:space="0" w:color="000000"/>
              <w:right w:val="single" w:sz="8" w:space="0" w:color="000000"/>
            </w:tcBorders>
            <w:vAlign w:val="center"/>
            <w:hideMark/>
          </w:tcPr>
          <w:p w14:paraId="7B29835B" w14:textId="2DD2CBB3" w:rsidR="00C611A8" w:rsidRPr="00444CDC" w:rsidRDefault="00C611A8" w:rsidP="00C611A8">
            <w:pPr>
              <w:rPr>
                <w:rFonts w:ascii="Calibri" w:eastAsia="Times New Roman" w:hAnsi="Calibri" w:cs="Calibri"/>
                <w:color w:val="000000" w:themeColor="text1"/>
                <w:lang w:eastAsia="es-CO"/>
              </w:rPr>
            </w:pPr>
            <w:r w:rsidRPr="00444CDC">
              <w:rPr>
                <w:rFonts w:ascii="Calibri" w:eastAsia="Times New Roman" w:hAnsi="Calibri" w:cs="Calibri"/>
                <w:color w:val="000000" w:themeColor="text1"/>
                <w:lang w:eastAsia="es-CO"/>
              </w:rPr>
              <w:t>Ayudan a mantener la disciplina personal</w:t>
            </w:r>
            <w:r w:rsidR="001D523D">
              <w:rPr>
                <w:rFonts w:ascii="Calibri" w:eastAsia="Times New Roman" w:hAnsi="Calibri" w:cs="Calibri"/>
                <w:color w:val="000000" w:themeColor="text1"/>
                <w:lang w:eastAsia="es-CO"/>
              </w:rPr>
              <w:t>,</w:t>
            </w:r>
            <w:r w:rsidRPr="00444CDC">
              <w:rPr>
                <w:rFonts w:ascii="Calibri" w:eastAsia="Times New Roman" w:hAnsi="Calibri" w:cs="Calibri"/>
                <w:color w:val="000000" w:themeColor="text1"/>
                <w:lang w:eastAsia="es-CO"/>
              </w:rPr>
              <w:t xml:space="preserve"> mediante la revisión automática de reglas de estilo y detección temprana de errores comunes.</w:t>
            </w:r>
          </w:p>
        </w:tc>
      </w:tr>
    </w:tbl>
    <w:p w14:paraId="4D27D6E5" w14:textId="77777777" w:rsidR="007011C2" w:rsidRDefault="007011C2" w:rsidP="007011C2">
      <w:pPr>
        <w:pStyle w:val="Prrafodelista"/>
        <w:rPr>
          <w:rFonts w:ascii="Calibri" w:eastAsia="Times New Roman" w:hAnsi="Calibri" w:cs="Calibri"/>
          <w:b/>
          <w:bCs/>
        </w:rPr>
      </w:pPr>
    </w:p>
    <w:p w14:paraId="21EED40E" w14:textId="77777777" w:rsidR="007011C2" w:rsidRPr="00C611A8" w:rsidRDefault="007011C2" w:rsidP="005F7F5D">
      <w:pPr>
        <w:pStyle w:val="Prrafodelista"/>
        <w:contextualSpacing w:val="0"/>
        <w:rPr>
          <w:rFonts w:ascii="Calibri" w:eastAsia="Times New Roman" w:hAnsi="Calibri" w:cs="Calibri"/>
          <w:b/>
          <w:bCs/>
        </w:rPr>
      </w:pPr>
    </w:p>
    <w:p w14:paraId="1BDABFFE" w14:textId="0CA37C2D" w:rsidR="007011C2" w:rsidRPr="002014F3" w:rsidRDefault="007011C2" w:rsidP="006B3016">
      <w:pPr>
        <w:pStyle w:val="Prrafodelista"/>
        <w:numPr>
          <w:ilvl w:val="2"/>
          <w:numId w:val="22"/>
        </w:numPr>
        <w:ind w:left="426"/>
        <w:contextualSpacing w:val="0"/>
        <w:jc w:val="center"/>
        <w:outlineLvl w:val="0"/>
        <w:rPr>
          <w:rFonts w:ascii="Calibri" w:eastAsia="Times New Roman" w:hAnsi="Calibri" w:cs="Calibri"/>
          <w:b/>
          <w:bCs/>
        </w:rPr>
      </w:pPr>
      <w:bookmarkStart w:id="71" w:name="_Toc222957595"/>
      <w:r w:rsidRPr="002014F3">
        <w:rPr>
          <w:rFonts w:ascii="Calibri" w:eastAsia="Times New Roman" w:hAnsi="Calibri" w:cs="Calibri"/>
          <w:b/>
          <w:bCs/>
        </w:rPr>
        <w:t xml:space="preserve">Documentación en </w:t>
      </w:r>
      <w:r w:rsidR="00BE533C" w:rsidRPr="002014F3">
        <w:rPr>
          <w:rFonts w:ascii="Calibri" w:eastAsia="Times New Roman" w:hAnsi="Calibri" w:cs="Calibri"/>
          <w:b/>
          <w:bCs/>
        </w:rPr>
        <w:t>procesos de calidad</w:t>
      </w:r>
      <w:bookmarkEnd w:id="71"/>
    </w:p>
    <w:p w14:paraId="3D550BF8" w14:textId="77777777" w:rsidR="007011C2" w:rsidRDefault="007011C2" w:rsidP="005F7F5D">
      <w:pPr>
        <w:pStyle w:val="Prrafodelista"/>
        <w:ind w:left="360"/>
        <w:contextualSpacing w:val="0"/>
        <w:rPr>
          <w:rFonts w:ascii="Calibri" w:eastAsia="Times New Roman" w:hAnsi="Calibri" w:cs="Calibri"/>
          <w:b/>
          <w:bCs/>
        </w:rPr>
      </w:pPr>
    </w:p>
    <w:p w14:paraId="0DD22696" w14:textId="461CC915" w:rsidR="007011C2" w:rsidRDefault="00341ABB" w:rsidP="005F7F5D">
      <w:pPr>
        <w:pStyle w:val="Prrafodelista"/>
        <w:spacing w:line="360" w:lineRule="auto"/>
        <w:ind w:left="0"/>
        <w:contextualSpacing w:val="0"/>
        <w:rPr>
          <w:rFonts w:ascii="Calibri" w:eastAsia="Times New Roman" w:hAnsi="Calibri" w:cs="Calibri"/>
        </w:rPr>
      </w:pPr>
      <w:r w:rsidRPr="00341ABB">
        <w:rPr>
          <w:rFonts w:ascii="Calibri" w:eastAsia="Times New Roman" w:hAnsi="Calibri" w:cs="Calibri"/>
        </w:rPr>
        <w:t>Actúa como un registro objetivo que transforma las actividades técnicas en evidencias auditables y repetibles dentro de un marco de ingeniería. Su función es estandarizar los criterios de aceptación</w:t>
      </w:r>
      <w:r w:rsidR="00061BF9">
        <w:rPr>
          <w:rFonts w:ascii="Calibri" w:eastAsia="Times New Roman" w:hAnsi="Calibri" w:cs="Calibri"/>
        </w:rPr>
        <w:t>,</w:t>
      </w:r>
      <w:r w:rsidRPr="00341ABB">
        <w:rPr>
          <w:rFonts w:ascii="Calibri" w:eastAsia="Times New Roman" w:hAnsi="Calibri" w:cs="Calibri"/>
        </w:rPr>
        <w:t xml:space="preserve"> mediante planes y reportes que aseguran que cada fase del desarrollo, desde la definición de requisitos hasta las pruebas finales, cumpla con las normas establecidas</w:t>
      </w:r>
      <w:r w:rsidR="007011C2" w:rsidRPr="007011C2">
        <w:rPr>
          <w:rFonts w:ascii="Calibri" w:eastAsia="Times New Roman" w:hAnsi="Calibri" w:cs="Calibri"/>
        </w:rPr>
        <w:t>.</w:t>
      </w:r>
    </w:p>
    <w:p w14:paraId="74D46FBE" w14:textId="77777777" w:rsidR="007011C2" w:rsidRPr="007011C2" w:rsidRDefault="007011C2" w:rsidP="005F7F5D">
      <w:pPr>
        <w:pStyle w:val="Prrafodelista"/>
        <w:spacing w:line="360" w:lineRule="auto"/>
        <w:ind w:left="0"/>
        <w:contextualSpacing w:val="0"/>
        <w:rPr>
          <w:rFonts w:ascii="Calibri" w:eastAsia="Times New Roman" w:hAnsi="Calibri" w:cs="Calibri"/>
        </w:rPr>
      </w:pPr>
    </w:p>
    <w:p w14:paraId="5A4E9096" w14:textId="55A9041A" w:rsidR="009A2352" w:rsidRDefault="002C6CF9" w:rsidP="006B3016">
      <w:pPr>
        <w:pStyle w:val="NormalWeb"/>
        <w:numPr>
          <w:ilvl w:val="1"/>
          <w:numId w:val="81"/>
        </w:numPr>
        <w:spacing w:before="0" w:beforeAutospacing="0" w:after="0" w:afterAutospacing="0" w:line="360" w:lineRule="auto"/>
        <w:outlineLvl w:val="1"/>
        <w:rPr>
          <w:rFonts w:ascii="Calibri" w:hAnsi="Calibri" w:cs="Calibri"/>
          <w:b/>
          <w:bCs/>
          <w:sz w:val="22"/>
          <w:szCs w:val="22"/>
        </w:rPr>
      </w:pPr>
      <w:bookmarkStart w:id="72" w:name="_Toc222957596"/>
      <w:r>
        <w:rPr>
          <w:rFonts w:ascii="Calibri" w:hAnsi="Calibri" w:cs="Calibri"/>
          <w:b/>
          <w:bCs/>
          <w:sz w:val="22"/>
          <w:szCs w:val="22"/>
        </w:rPr>
        <w:t>E</w:t>
      </w:r>
      <w:r w:rsidR="009A2352" w:rsidRPr="009A2352">
        <w:rPr>
          <w:rFonts w:ascii="Calibri" w:hAnsi="Calibri" w:cs="Calibri"/>
          <w:b/>
          <w:bCs/>
          <w:sz w:val="22"/>
          <w:szCs w:val="22"/>
        </w:rPr>
        <w:t xml:space="preserve">stándares de </w:t>
      </w:r>
      <w:r w:rsidR="00061BF9">
        <w:rPr>
          <w:rFonts w:ascii="Calibri" w:hAnsi="Calibri" w:cs="Calibri"/>
          <w:b/>
          <w:bCs/>
          <w:sz w:val="22"/>
          <w:szCs w:val="22"/>
        </w:rPr>
        <w:t>d</w:t>
      </w:r>
      <w:r w:rsidR="009A2352" w:rsidRPr="009A2352">
        <w:rPr>
          <w:rFonts w:ascii="Calibri" w:hAnsi="Calibri" w:cs="Calibri"/>
          <w:b/>
          <w:bCs/>
          <w:sz w:val="22"/>
          <w:szCs w:val="22"/>
        </w:rPr>
        <w:t>ocumentación</w:t>
      </w:r>
      <w:bookmarkEnd w:id="72"/>
    </w:p>
    <w:p w14:paraId="3C71FCAB" w14:textId="0C0F9185" w:rsidR="00C611A8" w:rsidRDefault="00B138FD" w:rsidP="005F7F5D">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S</w:t>
      </w:r>
      <w:r w:rsidR="009A2352" w:rsidRPr="009A2352">
        <w:rPr>
          <w:rFonts w:ascii="Calibri" w:hAnsi="Calibri" w:cs="Calibri"/>
          <w:sz w:val="22"/>
          <w:szCs w:val="22"/>
        </w:rPr>
        <w:t xml:space="preserve">on el lenguaje común que permite que la calidad sea medible y auditable. En ingeniería de </w:t>
      </w:r>
      <w:r w:rsidR="009A2352" w:rsidRPr="00E40EA4">
        <w:rPr>
          <w:rFonts w:ascii="Calibri" w:hAnsi="Calibri" w:cs="Calibri"/>
          <w:i/>
          <w:iCs/>
          <w:sz w:val="22"/>
          <w:szCs w:val="22"/>
        </w:rPr>
        <w:t>software</w:t>
      </w:r>
      <w:r w:rsidR="009A2352" w:rsidRPr="009A2352">
        <w:rPr>
          <w:rFonts w:ascii="Calibri" w:hAnsi="Calibri" w:cs="Calibri"/>
          <w:sz w:val="22"/>
          <w:szCs w:val="22"/>
        </w:rPr>
        <w:t>, estos documentos no son simples trámites, sino herramientas de gestión que aseguran que el equipo sepa qué debe cumplir y cómo se verificará dicho cumplimiento.</w:t>
      </w:r>
    </w:p>
    <w:p w14:paraId="03A9EFB8" w14:textId="77777777" w:rsidR="00E40EA4" w:rsidRDefault="00E40EA4" w:rsidP="00E40EA4">
      <w:pPr>
        <w:pStyle w:val="NormalWeb"/>
        <w:spacing w:before="0" w:beforeAutospacing="0" w:after="0" w:afterAutospacing="0" w:line="360" w:lineRule="auto"/>
        <w:rPr>
          <w:rFonts w:ascii="Calibri" w:hAnsi="Calibri" w:cs="Calibri"/>
          <w:sz w:val="22"/>
          <w:szCs w:val="22"/>
        </w:rPr>
      </w:pPr>
    </w:p>
    <w:p w14:paraId="14DFE962" w14:textId="3BB73E31" w:rsidR="009A2352" w:rsidRPr="00E40EA4" w:rsidRDefault="009A2352" w:rsidP="006B3016">
      <w:pPr>
        <w:pStyle w:val="NormalWeb"/>
        <w:numPr>
          <w:ilvl w:val="0"/>
          <w:numId w:val="82"/>
        </w:numPr>
        <w:spacing w:before="0" w:beforeAutospacing="0" w:after="0" w:afterAutospacing="0" w:line="360" w:lineRule="auto"/>
        <w:rPr>
          <w:rFonts w:ascii="Calibri" w:hAnsi="Calibri" w:cs="Calibri"/>
          <w:b/>
          <w:bCs/>
          <w:sz w:val="22"/>
          <w:szCs w:val="22"/>
        </w:rPr>
      </w:pPr>
      <w:r w:rsidRPr="00E40EA4">
        <w:rPr>
          <w:rFonts w:ascii="Calibri" w:hAnsi="Calibri" w:cs="Calibri"/>
          <w:b/>
          <w:bCs/>
          <w:sz w:val="22"/>
          <w:szCs w:val="22"/>
        </w:rPr>
        <w:t xml:space="preserve">Plan de </w:t>
      </w:r>
      <w:r w:rsidR="00E40EA4" w:rsidRPr="00E40EA4">
        <w:rPr>
          <w:rFonts w:ascii="Calibri" w:hAnsi="Calibri" w:cs="Calibri"/>
          <w:b/>
          <w:bCs/>
          <w:sz w:val="22"/>
          <w:szCs w:val="22"/>
        </w:rPr>
        <w:t xml:space="preserve">aseguramiento de calidad </w:t>
      </w:r>
      <w:r w:rsidRPr="00E40EA4">
        <w:rPr>
          <w:rFonts w:ascii="Calibri" w:hAnsi="Calibri" w:cs="Calibri"/>
          <w:b/>
          <w:bCs/>
          <w:sz w:val="22"/>
          <w:szCs w:val="22"/>
        </w:rPr>
        <w:t>(SQAP)</w:t>
      </w:r>
    </w:p>
    <w:p w14:paraId="6D08FE42" w14:textId="1BF2F5C2" w:rsidR="009A2352" w:rsidRPr="009A2352" w:rsidRDefault="009A2352" w:rsidP="00E40EA4">
      <w:pPr>
        <w:pStyle w:val="NormalWeb"/>
        <w:spacing w:before="0" w:beforeAutospacing="0" w:after="0" w:afterAutospacing="0" w:line="360" w:lineRule="auto"/>
        <w:rPr>
          <w:rFonts w:ascii="Calibri" w:hAnsi="Calibri" w:cs="Calibri"/>
          <w:sz w:val="22"/>
          <w:szCs w:val="22"/>
        </w:rPr>
      </w:pPr>
      <w:r w:rsidRPr="009A2352">
        <w:rPr>
          <w:rFonts w:ascii="Calibri" w:hAnsi="Calibri" w:cs="Calibri"/>
          <w:sz w:val="22"/>
          <w:szCs w:val="22"/>
        </w:rPr>
        <w:t xml:space="preserve">El </w:t>
      </w:r>
      <w:r w:rsidR="00961B92" w:rsidRPr="00961B92">
        <w:rPr>
          <w:rFonts w:ascii="Calibri" w:hAnsi="Calibri" w:cs="Calibri"/>
          <w:i/>
          <w:iCs/>
          <w:sz w:val="22"/>
          <w:szCs w:val="22"/>
        </w:rPr>
        <w:t>s</w:t>
      </w:r>
      <w:r w:rsidRPr="00961B92">
        <w:rPr>
          <w:rFonts w:ascii="Calibri" w:hAnsi="Calibri" w:cs="Calibri"/>
          <w:i/>
          <w:iCs/>
          <w:sz w:val="22"/>
          <w:szCs w:val="22"/>
        </w:rPr>
        <w:t>oftware</w:t>
      </w:r>
      <w:r w:rsidRPr="009A2352">
        <w:rPr>
          <w:rFonts w:ascii="Calibri" w:hAnsi="Calibri" w:cs="Calibri"/>
          <w:sz w:val="22"/>
          <w:szCs w:val="22"/>
        </w:rPr>
        <w:t xml:space="preserve"> Quality Assurance Plan es el documento maestro que define el "qué" y el "quién". Su objetivo es establecer el marco de trabajo para prevenir defectos antes de que ocurran.</w:t>
      </w:r>
      <w:r w:rsidR="00961B92">
        <w:rPr>
          <w:rFonts w:ascii="Calibri" w:hAnsi="Calibri" w:cs="Calibri"/>
          <w:sz w:val="22"/>
          <w:szCs w:val="22"/>
        </w:rPr>
        <w:t xml:space="preserve"> Sus </w:t>
      </w:r>
      <w:r w:rsidR="008F7092">
        <w:rPr>
          <w:rFonts w:ascii="Calibri" w:hAnsi="Calibri" w:cs="Calibri"/>
          <w:sz w:val="22"/>
          <w:szCs w:val="22"/>
        </w:rPr>
        <w:t>acciones</w:t>
      </w:r>
      <w:r w:rsidR="00961B92">
        <w:rPr>
          <w:rFonts w:ascii="Calibri" w:hAnsi="Calibri" w:cs="Calibri"/>
          <w:sz w:val="22"/>
          <w:szCs w:val="22"/>
        </w:rPr>
        <w:t xml:space="preserve"> </w:t>
      </w:r>
      <w:commentRangeStart w:id="73"/>
      <w:r w:rsidR="00961B92">
        <w:rPr>
          <w:rFonts w:ascii="Calibri" w:hAnsi="Calibri" w:cs="Calibri"/>
          <w:sz w:val="22"/>
          <w:szCs w:val="22"/>
        </w:rPr>
        <w:t>son l</w:t>
      </w:r>
      <w:r w:rsidR="008F7092">
        <w:rPr>
          <w:rFonts w:ascii="Calibri" w:hAnsi="Calibri" w:cs="Calibri"/>
          <w:sz w:val="22"/>
          <w:szCs w:val="22"/>
        </w:rPr>
        <w:t>a</w:t>
      </w:r>
      <w:r w:rsidR="00961B92">
        <w:rPr>
          <w:rFonts w:ascii="Calibri" w:hAnsi="Calibri" w:cs="Calibri"/>
          <w:sz w:val="22"/>
          <w:szCs w:val="22"/>
        </w:rPr>
        <w:t>s siguientes:</w:t>
      </w:r>
      <w:commentRangeEnd w:id="73"/>
      <w:r w:rsidR="00961B92">
        <w:rPr>
          <w:rStyle w:val="Refdecomentario"/>
          <w:rFonts w:ascii="Arial" w:eastAsia="Arial" w:hAnsi="Arial" w:cs="Arial"/>
        </w:rPr>
        <w:commentReference w:id="73"/>
      </w:r>
    </w:p>
    <w:p w14:paraId="19C678FA" w14:textId="24BADA31" w:rsidR="009A2352" w:rsidRPr="009A2352" w:rsidRDefault="00961B92" w:rsidP="006B3016">
      <w:pPr>
        <w:pStyle w:val="NormalWeb"/>
        <w:numPr>
          <w:ilvl w:val="0"/>
          <w:numId w:val="83"/>
        </w:numPr>
        <w:spacing w:before="0" w:beforeAutospacing="0" w:after="0" w:afterAutospacing="0" w:line="360" w:lineRule="auto"/>
        <w:rPr>
          <w:rFonts w:ascii="Calibri" w:hAnsi="Calibri" w:cs="Calibri"/>
          <w:sz w:val="22"/>
          <w:szCs w:val="22"/>
        </w:rPr>
      </w:pPr>
      <w:r w:rsidRPr="00961B92">
        <w:rPr>
          <w:rFonts w:ascii="Calibri" w:hAnsi="Calibri" w:cs="Calibri"/>
          <w:b/>
          <w:bCs/>
          <w:sz w:val="22"/>
          <w:szCs w:val="22"/>
        </w:rPr>
        <w:lastRenderedPageBreak/>
        <w:t>Alcance</w:t>
      </w:r>
      <w:r w:rsidR="00954CE8">
        <w:rPr>
          <w:rFonts w:ascii="Calibri" w:hAnsi="Calibri" w:cs="Calibri"/>
          <w:b/>
          <w:bCs/>
          <w:sz w:val="22"/>
          <w:szCs w:val="22"/>
        </w:rPr>
        <w:t>.</w:t>
      </w:r>
      <w:r w:rsidRPr="009A2352">
        <w:rPr>
          <w:rFonts w:ascii="Calibri" w:hAnsi="Calibri" w:cs="Calibri"/>
          <w:sz w:val="22"/>
          <w:szCs w:val="22"/>
        </w:rPr>
        <w:t xml:space="preserve"> </w:t>
      </w:r>
      <w:r w:rsidR="009A2352" w:rsidRPr="009A2352">
        <w:rPr>
          <w:rFonts w:ascii="Calibri" w:hAnsi="Calibri" w:cs="Calibri"/>
          <w:sz w:val="22"/>
          <w:szCs w:val="22"/>
        </w:rPr>
        <w:t>Define qué partes del proyecto serán supervisadas (código, manuales de usuario, requisitos).</w:t>
      </w:r>
    </w:p>
    <w:p w14:paraId="3D6C2794" w14:textId="5EB64FC7" w:rsidR="009A2352" w:rsidRPr="009A2352" w:rsidRDefault="00961B92" w:rsidP="006B3016">
      <w:pPr>
        <w:pStyle w:val="NormalWeb"/>
        <w:numPr>
          <w:ilvl w:val="0"/>
          <w:numId w:val="83"/>
        </w:numPr>
        <w:spacing w:before="0" w:beforeAutospacing="0" w:after="0" w:afterAutospacing="0" w:line="360" w:lineRule="auto"/>
        <w:rPr>
          <w:rFonts w:ascii="Calibri" w:hAnsi="Calibri" w:cs="Calibri"/>
          <w:sz w:val="22"/>
          <w:szCs w:val="22"/>
        </w:rPr>
      </w:pPr>
      <w:r w:rsidRPr="00961B92">
        <w:rPr>
          <w:rFonts w:ascii="Calibri" w:hAnsi="Calibri" w:cs="Calibri"/>
          <w:b/>
          <w:bCs/>
          <w:sz w:val="22"/>
          <w:szCs w:val="22"/>
        </w:rPr>
        <w:t>Roles</w:t>
      </w:r>
      <w:r w:rsidR="00954CE8">
        <w:rPr>
          <w:rFonts w:ascii="Calibri" w:hAnsi="Calibri" w:cs="Calibri"/>
          <w:b/>
          <w:bCs/>
          <w:sz w:val="22"/>
          <w:szCs w:val="22"/>
        </w:rPr>
        <w:t>.</w:t>
      </w:r>
      <w:r w:rsidRPr="009A2352">
        <w:rPr>
          <w:rFonts w:ascii="Calibri" w:hAnsi="Calibri" w:cs="Calibri"/>
          <w:sz w:val="22"/>
          <w:szCs w:val="22"/>
        </w:rPr>
        <w:t xml:space="preserve"> </w:t>
      </w:r>
      <w:r w:rsidR="009A2352" w:rsidRPr="009A2352">
        <w:rPr>
          <w:rFonts w:ascii="Calibri" w:hAnsi="Calibri" w:cs="Calibri"/>
          <w:sz w:val="22"/>
          <w:szCs w:val="22"/>
        </w:rPr>
        <w:t>Determina quién es el responsable de auditar los procesos y quién de aprobar las entregas.</w:t>
      </w:r>
    </w:p>
    <w:p w14:paraId="55AE7534" w14:textId="36C4FF30" w:rsidR="009A2352" w:rsidRPr="009A2352" w:rsidRDefault="00961B92" w:rsidP="006B3016">
      <w:pPr>
        <w:pStyle w:val="NormalWeb"/>
        <w:numPr>
          <w:ilvl w:val="0"/>
          <w:numId w:val="83"/>
        </w:numPr>
        <w:spacing w:before="0" w:beforeAutospacing="0" w:after="0" w:afterAutospacing="0" w:line="360" w:lineRule="auto"/>
        <w:rPr>
          <w:rFonts w:ascii="Calibri" w:hAnsi="Calibri" w:cs="Calibri"/>
          <w:sz w:val="22"/>
          <w:szCs w:val="22"/>
        </w:rPr>
      </w:pPr>
      <w:r w:rsidRPr="00961B92">
        <w:rPr>
          <w:rFonts w:ascii="Calibri" w:hAnsi="Calibri" w:cs="Calibri"/>
          <w:b/>
          <w:bCs/>
          <w:sz w:val="22"/>
          <w:szCs w:val="22"/>
        </w:rPr>
        <w:t>Normativas</w:t>
      </w:r>
      <w:r w:rsidR="00954CE8">
        <w:rPr>
          <w:rFonts w:ascii="Calibri" w:hAnsi="Calibri" w:cs="Calibri"/>
          <w:b/>
          <w:bCs/>
          <w:sz w:val="22"/>
          <w:szCs w:val="22"/>
        </w:rPr>
        <w:t>.</w:t>
      </w:r>
      <w:r w:rsidRPr="009A2352">
        <w:rPr>
          <w:rFonts w:ascii="Calibri" w:hAnsi="Calibri" w:cs="Calibri"/>
          <w:sz w:val="22"/>
          <w:szCs w:val="22"/>
        </w:rPr>
        <w:t xml:space="preserve"> </w:t>
      </w:r>
      <w:r w:rsidR="009A2352" w:rsidRPr="009A2352">
        <w:rPr>
          <w:rFonts w:ascii="Calibri" w:hAnsi="Calibri" w:cs="Calibri"/>
          <w:sz w:val="22"/>
          <w:szCs w:val="22"/>
        </w:rPr>
        <w:t>Cita los estándares internacionales que se seguirán, como ISO/IEC 25010 o la IEEE 1012 que vimos anteriormente.</w:t>
      </w:r>
    </w:p>
    <w:p w14:paraId="491884E6" w14:textId="46B1ABF0" w:rsidR="00C611A8" w:rsidRDefault="00961B92" w:rsidP="006B3016">
      <w:pPr>
        <w:pStyle w:val="NormalWeb"/>
        <w:numPr>
          <w:ilvl w:val="0"/>
          <w:numId w:val="83"/>
        </w:numPr>
        <w:spacing w:before="0" w:beforeAutospacing="0" w:after="0" w:afterAutospacing="0" w:line="360" w:lineRule="auto"/>
        <w:rPr>
          <w:rFonts w:ascii="Calibri" w:hAnsi="Calibri" w:cs="Calibri"/>
          <w:sz w:val="22"/>
          <w:szCs w:val="22"/>
        </w:rPr>
      </w:pPr>
      <w:r w:rsidRPr="00961B92">
        <w:rPr>
          <w:rFonts w:ascii="Calibri" w:hAnsi="Calibri" w:cs="Calibri"/>
          <w:b/>
          <w:bCs/>
          <w:sz w:val="22"/>
          <w:szCs w:val="22"/>
        </w:rPr>
        <w:t>Revisiones y auditorías</w:t>
      </w:r>
      <w:r w:rsidR="00954CE8">
        <w:rPr>
          <w:rFonts w:ascii="Calibri" w:hAnsi="Calibri" w:cs="Calibri"/>
          <w:b/>
          <w:bCs/>
          <w:sz w:val="22"/>
          <w:szCs w:val="22"/>
        </w:rPr>
        <w:t>.</w:t>
      </w:r>
      <w:r w:rsidRPr="009A2352">
        <w:rPr>
          <w:rFonts w:ascii="Calibri" w:hAnsi="Calibri" w:cs="Calibri"/>
          <w:sz w:val="22"/>
          <w:szCs w:val="22"/>
        </w:rPr>
        <w:t xml:space="preserve"> </w:t>
      </w:r>
      <w:r w:rsidR="009A2352" w:rsidRPr="009A2352">
        <w:rPr>
          <w:rFonts w:ascii="Calibri" w:hAnsi="Calibri" w:cs="Calibri"/>
          <w:sz w:val="22"/>
          <w:szCs w:val="22"/>
        </w:rPr>
        <w:t>Establece un calendario de inspecciones para asegurar que el equipo no se desvíe del proceso definido.</w:t>
      </w:r>
    </w:p>
    <w:p w14:paraId="291DF679" w14:textId="77777777" w:rsidR="00954CE8" w:rsidRPr="009A2352" w:rsidRDefault="00954CE8" w:rsidP="00954CE8">
      <w:pPr>
        <w:pStyle w:val="NormalWeb"/>
        <w:spacing w:before="0" w:beforeAutospacing="0" w:after="0" w:afterAutospacing="0" w:line="360" w:lineRule="auto"/>
        <w:rPr>
          <w:rFonts w:ascii="Calibri" w:hAnsi="Calibri" w:cs="Calibri"/>
          <w:sz w:val="22"/>
          <w:szCs w:val="22"/>
        </w:rPr>
      </w:pPr>
    </w:p>
    <w:p w14:paraId="266D09C0" w14:textId="7462E14B" w:rsidR="009A2352" w:rsidRDefault="009A2352" w:rsidP="006B3016">
      <w:pPr>
        <w:pStyle w:val="NormalWeb"/>
        <w:numPr>
          <w:ilvl w:val="0"/>
          <w:numId w:val="82"/>
        </w:numPr>
        <w:spacing w:before="0" w:beforeAutospacing="0" w:after="0" w:afterAutospacing="0" w:line="360" w:lineRule="auto"/>
        <w:rPr>
          <w:rFonts w:ascii="Calibri" w:hAnsi="Calibri" w:cs="Calibri"/>
          <w:b/>
          <w:bCs/>
          <w:sz w:val="22"/>
          <w:szCs w:val="22"/>
        </w:rPr>
      </w:pPr>
      <w:r w:rsidRPr="009A2352">
        <w:rPr>
          <w:rFonts w:ascii="Calibri" w:hAnsi="Calibri" w:cs="Calibri"/>
          <w:b/>
          <w:bCs/>
          <w:sz w:val="22"/>
          <w:szCs w:val="22"/>
        </w:rPr>
        <w:t xml:space="preserve">Plan de </w:t>
      </w:r>
      <w:r w:rsidR="00CD70A4">
        <w:rPr>
          <w:rFonts w:ascii="Calibri" w:hAnsi="Calibri" w:cs="Calibri"/>
          <w:b/>
          <w:bCs/>
          <w:sz w:val="22"/>
          <w:szCs w:val="22"/>
        </w:rPr>
        <w:t>pruebas</w:t>
      </w:r>
      <w:r w:rsidR="006B7C82">
        <w:rPr>
          <w:rFonts w:ascii="Calibri" w:hAnsi="Calibri" w:cs="Calibri"/>
          <w:b/>
          <w:bCs/>
          <w:sz w:val="22"/>
          <w:szCs w:val="22"/>
        </w:rPr>
        <w:t xml:space="preserve"> (</w:t>
      </w:r>
      <w:r w:rsidR="006B7C82" w:rsidRPr="006B7C82">
        <w:rPr>
          <w:rFonts w:ascii="Calibri" w:hAnsi="Calibri" w:cs="Calibri"/>
          <w:b/>
          <w:bCs/>
          <w:i/>
          <w:iCs/>
          <w:sz w:val="22"/>
          <w:szCs w:val="22"/>
        </w:rPr>
        <w:t>Software test plan</w:t>
      </w:r>
      <w:r w:rsidR="006B7C82">
        <w:rPr>
          <w:rFonts w:ascii="Calibri" w:hAnsi="Calibri" w:cs="Calibri"/>
          <w:b/>
          <w:bCs/>
          <w:sz w:val="22"/>
          <w:szCs w:val="22"/>
        </w:rPr>
        <w:t>)</w:t>
      </w:r>
    </w:p>
    <w:p w14:paraId="1C11ADD8" w14:textId="213E79DE" w:rsidR="009A2352" w:rsidRPr="009A2352" w:rsidRDefault="00CD70A4" w:rsidP="00CD70A4">
      <w:pPr>
        <w:pStyle w:val="NormalWeb"/>
        <w:spacing w:before="0" w:beforeAutospacing="0" w:after="0" w:afterAutospacing="0" w:line="360" w:lineRule="auto"/>
        <w:rPr>
          <w:rFonts w:ascii="Calibri" w:hAnsi="Calibri" w:cs="Calibri"/>
          <w:b/>
          <w:bCs/>
          <w:sz w:val="22"/>
          <w:szCs w:val="22"/>
        </w:rPr>
      </w:pPr>
      <w:r w:rsidRPr="00CD70A4">
        <w:rPr>
          <w:rFonts w:ascii="Calibri" w:hAnsi="Calibri" w:cs="Calibri"/>
          <w:sz w:val="22"/>
          <w:szCs w:val="22"/>
        </w:rPr>
        <w:t xml:space="preserve">El plan de pruebas es el documento que define cómo, cuándo y con qué criterios se verificará que el </w:t>
      </w:r>
      <w:r w:rsidRPr="00DC23A8">
        <w:rPr>
          <w:rFonts w:ascii="Calibri" w:hAnsi="Calibri" w:cs="Calibri"/>
          <w:i/>
          <w:iCs/>
          <w:sz w:val="22"/>
          <w:szCs w:val="22"/>
        </w:rPr>
        <w:t>software</w:t>
      </w:r>
      <w:r w:rsidRPr="00CD70A4">
        <w:rPr>
          <w:rFonts w:ascii="Calibri" w:hAnsi="Calibri" w:cs="Calibri"/>
          <w:sz w:val="22"/>
          <w:szCs w:val="22"/>
        </w:rPr>
        <w:t xml:space="preserve"> cumple los requisitos establecidos</w:t>
      </w:r>
      <w:r w:rsidR="009A2352" w:rsidRPr="009A2352">
        <w:rPr>
          <w:rFonts w:ascii="Calibri" w:hAnsi="Calibri" w:cs="Calibri"/>
          <w:sz w:val="22"/>
          <w:szCs w:val="22"/>
        </w:rPr>
        <w:t>.</w:t>
      </w:r>
      <w:r w:rsidRPr="00CD70A4">
        <w:t xml:space="preserve"> </w:t>
      </w:r>
      <w:r w:rsidRPr="00CD70A4">
        <w:rPr>
          <w:rFonts w:ascii="Calibri" w:hAnsi="Calibri" w:cs="Calibri"/>
          <w:sz w:val="22"/>
          <w:szCs w:val="22"/>
        </w:rPr>
        <w:t xml:space="preserve">Sus principales componentes son los </w:t>
      </w:r>
      <w:commentRangeStart w:id="74"/>
      <w:r w:rsidRPr="00CD70A4">
        <w:rPr>
          <w:rFonts w:ascii="Calibri" w:hAnsi="Calibri" w:cs="Calibri"/>
          <w:sz w:val="22"/>
          <w:szCs w:val="22"/>
        </w:rPr>
        <w:t>siguientes:</w:t>
      </w:r>
      <w:commentRangeEnd w:id="74"/>
      <w:r w:rsidR="00BD48D1">
        <w:rPr>
          <w:rStyle w:val="Refdecomentario"/>
          <w:rFonts w:ascii="Arial" w:eastAsia="Arial" w:hAnsi="Arial" w:cs="Arial"/>
        </w:rPr>
        <w:commentReference w:id="74"/>
      </w:r>
    </w:p>
    <w:p w14:paraId="72AB10EE" w14:textId="77777777" w:rsidR="00CD70A4" w:rsidRPr="00CD70A4" w:rsidRDefault="00CD70A4" w:rsidP="006B3016">
      <w:pPr>
        <w:pStyle w:val="NormalWeb"/>
        <w:numPr>
          <w:ilvl w:val="0"/>
          <w:numId w:val="85"/>
        </w:numPr>
        <w:spacing w:before="0" w:beforeAutospacing="0" w:after="0" w:afterAutospacing="0" w:line="360" w:lineRule="auto"/>
        <w:rPr>
          <w:rFonts w:ascii="Calibri" w:hAnsi="Calibri" w:cs="Calibri"/>
          <w:sz w:val="22"/>
          <w:szCs w:val="22"/>
        </w:rPr>
      </w:pPr>
      <w:r w:rsidRPr="00CD70A4">
        <w:rPr>
          <w:rFonts w:ascii="Calibri" w:hAnsi="Calibri" w:cs="Calibri"/>
          <w:b/>
          <w:bCs/>
          <w:sz w:val="22"/>
          <w:szCs w:val="22"/>
        </w:rPr>
        <w:t>Alcance de las pruebas.</w:t>
      </w:r>
      <w:r w:rsidRPr="00CD70A4">
        <w:rPr>
          <w:rFonts w:ascii="Calibri" w:hAnsi="Calibri" w:cs="Calibri"/>
          <w:sz w:val="22"/>
          <w:szCs w:val="22"/>
        </w:rPr>
        <w:t xml:space="preserve"> Especifica qué funcionalidades o requisitos serán evaluados y cuáles quedan fuera del ciclo de pruebas.</w:t>
      </w:r>
    </w:p>
    <w:p w14:paraId="27B560D1" w14:textId="5BEB935B" w:rsidR="00CD70A4" w:rsidRPr="00CD70A4" w:rsidRDefault="00CD70A4" w:rsidP="006B3016">
      <w:pPr>
        <w:pStyle w:val="NormalWeb"/>
        <w:numPr>
          <w:ilvl w:val="0"/>
          <w:numId w:val="85"/>
        </w:numPr>
        <w:spacing w:line="360" w:lineRule="auto"/>
        <w:rPr>
          <w:rFonts w:ascii="Calibri" w:hAnsi="Calibri" w:cs="Calibri"/>
          <w:sz w:val="22"/>
          <w:szCs w:val="22"/>
        </w:rPr>
      </w:pPr>
      <w:r w:rsidRPr="00CD70A4">
        <w:rPr>
          <w:rFonts w:ascii="Calibri" w:hAnsi="Calibri" w:cs="Calibri"/>
          <w:b/>
          <w:bCs/>
          <w:sz w:val="22"/>
          <w:szCs w:val="22"/>
        </w:rPr>
        <w:t>Estrategia de prueba.</w:t>
      </w:r>
      <w:r w:rsidRPr="00CD70A4">
        <w:rPr>
          <w:rFonts w:ascii="Calibri" w:hAnsi="Calibri" w:cs="Calibri"/>
          <w:sz w:val="22"/>
          <w:szCs w:val="22"/>
        </w:rPr>
        <w:t xml:space="preserve"> Define los tipos de pruebas a ejecutar y el enfoque general para su realización.</w:t>
      </w:r>
    </w:p>
    <w:p w14:paraId="71789A6A" w14:textId="29C75CCB" w:rsidR="00C611A8" w:rsidRDefault="00CD70A4" w:rsidP="006B3016">
      <w:pPr>
        <w:pStyle w:val="NormalWeb"/>
        <w:numPr>
          <w:ilvl w:val="0"/>
          <w:numId w:val="85"/>
        </w:numPr>
        <w:spacing w:before="0" w:beforeAutospacing="0" w:after="0" w:afterAutospacing="0" w:line="360" w:lineRule="auto"/>
        <w:rPr>
          <w:rFonts w:ascii="Calibri" w:hAnsi="Calibri" w:cs="Calibri"/>
          <w:sz w:val="22"/>
          <w:szCs w:val="22"/>
        </w:rPr>
      </w:pPr>
      <w:r w:rsidRPr="00CD70A4">
        <w:rPr>
          <w:rFonts w:ascii="Calibri" w:hAnsi="Calibri" w:cs="Calibri"/>
          <w:b/>
          <w:bCs/>
          <w:sz w:val="22"/>
          <w:szCs w:val="22"/>
        </w:rPr>
        <w:t>Criterios de aceptación.</w:t>
      </w:r>
      <w:r w:rsidRPr="00CD70A4">
        <w:rPr>
          <w:rFonts w:ascii="Calibri" w:hAnsi="Calibri" w:cs="Calibri"/>
          <w:sz w:val="22"/>
          <w:szCs w:val="22"/>
        </w:rPr>
        <w:t xml:space="preserve"> Establece las condiciones que deben cumplirse para considerar una prueba como aprobada y dar por finalizado el proceso</w:t>
      </w:r>
      <w:r w:rsidR="009A2352" w:rsidRPr="009A2352">
        <w:rPr>
          <w:rFonts w:ascii="Calibri" w:hAnsi="Calibri" w:cs="Calibri"/>
          <w:sz w:val="22"/>
          <w:szCs w:val="22"/>
        </w:rPr>
        <w:t>.</w:t>
      </w:r>
    </w:p>
    <w:p w14:paraId="5C6B301F" w14:textId="77777777" w:rsidR="008F7092" w:rsidRDefault="008F7092" w:rsidP="008F7092">
      <w:pPr>
        <w:pStyle w:val="NormalWeb"/>
        <w:spacing w:before="0" w:beforeAutospacing="0" w:after="0" w:afterAutospacing="0" w:line="360" w:lineRule="auto"/>
        <w:rPr>
          <w:rFonts w:ascii="Calibri" w:hAnsi="Calibri" w:cs="Calibri"/>
          <w:sz w:val="22"/>
          <w:szCs w:val="22"/>
        </w:rPr>
      </w:pPr>
    </w:p>
    <w:p w14:paraId="5D395AAF" w14:textId="42847493" w:rsidR="009A2352" w:rsidRPr="009A2352" w:rsidRDefault="009A2352" w:rsidP="006B3016">
      <w:pPr>
        <w:pStyle w:val="NormalWeb"/>
        <w:numPr>
          <w:ilvl w:val="0"/>
          <w:numId w:val="82"/>
        </w:numPr>
        <w:spacing w:before="0" w:beforeAutospacing="0" w:after="0" w:afterAutospacing="0" w:line="360" w:lineRule="auto"/>
        <w:rPr>
          <w:rFonts w:ascii="Calibri" w:hAnsi="Calibri" w:cs="Calibri"/>
          <w:b/>
          <w:bCs/>
          <w:sz w:val="22"/>
          <w:szCs w:val="22"/>
        </w:rPr>
      </w:pPr>
      <w:r w:rsidRPr="009A2352">
        <w:rPr>
          <w:rFonts w:ascii="Calibri" w:hAnsi="Calibri" w:cs="Calibri"/>
          <w:b/>
          <w:bCs/>
          <w:sz w:val="22"/>
          <w:szCs w:val="22"/>
        </w:rPr>
        <w:t>Procedimientos (</w:t>
      </w:r>
      <w:r w:rsidRPr="008F7092">
        <w:rPr>
          <w:rFonts w:ascii="Calibri" w:hAnsi="Calibri" w:cs="Calibri"/>
          <w:b/>
          <w:bCs/>
          <w:i/>
          <w:iCs/>
          <w:sz w:val="22"/>
          <w:szCs w:val="22"/>
        </w:rPr>
        <w:t xml:space="preserve">Standard </w:t>
      </w:r>
      <w:r w:rsidR="008F7092" w:rsidRPr="008F7092">
        <w:rPr>
          <w:rFonts w:ascii="Calibri" w:hAnsi="Calibri" w:cs="Calibri"/>
          <w:b/>
          <w:bCs/>
          <w:i/>
          <w:iCs/>
          <w:sz w:val="22"/>
          <w:szCs w:val="22"/>
        </w:rPr>
        <w:t>operating procedures</w:t>
      </w:r>
      <w:r w:rsidRPr="009A2352">
        <w:rPr>
          <w:rFonts w:ascii="Calibri" w:hAnsi="Calibri" w:cs="Calibri"/>
          <w:b/>
          <w:bCs/>
          <w:sz w:val="22"/>
          <w:szCs w:val="22"/>
        </w:rPr>
        <w:t>)</w:t>
      </w:r>
    </w:p>
    <w:p w14:paraId="7C58D54B" w14:textId="77777777" w:rsidR="009A2352" w:rsidRPr="009A2352" w:rsidRDefault="009A2352" w:rsidP="00FB0707">
      <w:pPr>
        <w:pStyle w:val="NormalWeb"/>
        <w:spacing w:before="0" w:beforeAutospacing="0" w:after="0" w:afterAutospacing="0" w:line="360" w:lineRule="auto"/>
        <w:rPr>
          <w:rFonts w:ascii="Calibri" w:hAnsi="Calibri" w:cs="Calibri"/>
          <w:sz w:val="22"/>
          <w:szCs w:val="22"/>
        </w:rPr>
      </w:pPr>
      <w:r w:rsidRPr="009A2352">
        <w:rPr>
          <w:rFonts w:ascii="Calibri" w:hAnsi="Calibri" w:cs="Calibri"/>
          <w:sz w:val="22"/>
          <w:szCs w:val="22"/>
        </w:rPr>
        <w:t>Los procedimientos son el nivel más operativo. Son las "instrucciones de uso" detalladas sobre cómo ejecutar las tareas de calidad.</w:t>
      </w:r>
    </w:p>
    <w:p w14:paraId="2FAC8012" w14:textId="27B43589" w:rsidR="009A2352" w:rsidRPr="009A2352" w:rsidRDefault="009A2352" w:rsidP="00FB0707">
      <w:pPr>
        <w:pStyle w:val="NormalWeb"/>
        <w:spacing w:before="0" w:beforeAutospacing="0" w:after="0" w:afterAutospacing="0" w:line="360" w:lineRule="auto"/>
        <w:rPr>
          <w:rFonts w:ascii="Calibri" w:hAnsi="Calibri" w:cs="Calibri"/>
          <w:sz w:val="22"/>
          <w:szCs w:val="22"/>
        </w:rPr>
      </w:pPr>
      <w:r w:rsidRPr="00FB0707">
        <w:rPr>
          <w:rFonts w:ascii="Calibri" w:hAnsi="Calibri" w:cs="Calibri"/>
          <w:b/>
          <w:bCs/>
          <w:sz w:val="22"/>
          <w:szCs w:val="22"/>
        </w:rPr>
        <w:t>Naturaleza:</w:t>
      </w:r>
      <w:r w:rsidRPr="009A2352">
        <w:rPr>
          <w:rFonts w:ascii="Calibri" w:hAnsi="Calibri" w:cs="Calibri"/>
          <w:sz w:val="22"/>
          <w:szCs w:val="22"/>
        </w:rPr>
        <w:t xml:space="preserve"> </w:t>
      </w:r>
      <w:r w:rsidR="00FB0707">
        <w:rPr>
          <w:rFonts w:ascii="Calibri" w:hAnsi="Calibri" w:cs="Calibri"/>
          <w:sz w:val="22"/>
          <w:szCs w:val="22"/>
        </w:rPr>
        <w:t>s</w:t>
      </w:r>
      <w:r w:rsidRPr="009A2352">
        <w:rPr>
          <w:rFonts w:ascii="Calibri" w:hAnsi="Calibri" w:cs="Calibri"/>
          <w:sz w:val="22"/>
          <w:szCs w:val="22"/>
        </w:rPr>
        <w:t xml:space="preserve">on guías paso a paso (similares a los </w:t>
      </w:r>
      <w:r w:rsidRPr="00F42EAF">
        <w:rPr>
          <w:rFonts w:ascii="Calibri" w:hAnsi="Calibri" w:cs="Calibri"/>
          <w:i/>
          <w:iCs/>
          <w:sz w:val="22"/>
          <w:szCs w:val="22"/>
        </w:rPr>
        <w:t>scripts</w:t>
      </w:r>
      <w:r w:rsidRPr="009A2352">
        <w:rPr>
          <w:rFonts w:ascii="Calibri" w:hAnsi="Calibri" w:cs="Calibri"/>
          <w:sz w:val="22"/>
          <w:szCs w:val="22"/>
        </w:rPr>
        <w:t xml:space="preserve"> de PSP) que aseguran que cualquier miembro del equipo pueda realizar una tarea de la misma manera.</w:t>
      </w:r>
    </w:p>
    <w:p w14:paraId="083D2E1F" w14:textId="216BAAD2" w:rsidR="009A2352" w:rsidRPr="009A2352" w:rsidRDefault="00F42EAF" w:rsidP="00F42EAF">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Los e</w:t>
      </w:r>
      <w:r w:rsidR="009A2352" w:rsidRPr="009A2352">
        <w:rPr>
          <w:rFonts w:ascii="Calibri" w:hAnsi="Calibri" w:cs="Calibri"/>
          <w:sz w:val="22"/>
          <w:szCs w:val="22"/>
        </w:rPr>
        <w:t xml:space="preserve">jemplos </w:t>
      </w:r>
      <w:commentRangeStart w:id="75"/>
      <w:r w:rsidR="009A2352" w:rsidRPr="009A2352">
        <w:rPr>
          <w:rFonts w:ascii="Calibri" w:hAnsi="Calibri" w:cs="Calibri"/>
          <w:sz w:val="22"/>
          <w:szCs w:val="22"/>
        </w:rPr>
        <w:t>comunes</w:t>
      </w:r>
      <w:r>
        <w:rPr>
          <w:rFonts w:ascii="Calibri" w:hAnsi="Calibri" w:cs="Calibri"/>
          <w:sz w:val="22"/>
          <w:szCs w:val="22"/>
        </w:rPr>
        <w:t xml:space="preserve"> son</w:t>
      </w:r>
      <w:r w:rsidR="009A2352" w:rsidRPr="009A2352">
        <w:rPr>
          <w:rFonts w:ascii="Calibri" w:hAnsi="Calibri" w:cs="Calibri"/>
          <w:sz w:val="22"/>
          <w:szCs w:val="22"/>
        </w:rPr>
        <w:t>:</w:t>
      </w:r>
      <w:commentRangeEnd w:id="75"/>
      <w:r>
        <w:rPr>
          <w:rStyle w:val="Refdecomentario"/>
          <w:rFonts w:ascii="Arial" w:eastAsia="Arial" w:hAnsi="Arial" w:cs="Arial"/>
        </w:rPr>
        <w:commentReference w:id="75"/>
      </w:r>
    </w:p>
    <w:p w14:paraId="76B38F48" w14:textId="74D3E7CE" w:rsidR="009A2352" w:rsidRPr="009A2352" w:rsidRDefault="00F42EAF" w:rsidP="006B3016">
      <w:pPr>
        <w:pStyle w:val="NormalWeb"/>
        <w:numPr>
          <w:ilvl w:val="1"/>
          <w:numId w:val="84"/>
        </w:numPr>
        <w:spacing w:before="0" w:beforeAutospacing="0" w:after="0" w:afterAutospacing="0" w:line="360" w:lineRule="auto"/>
        <w:ind w:left="1418"/>
        <w:rPr>
          <w:rFonts w:ascii="Calibri" w:hAnsi="Calibri" w:cs="Calibri"/>
          <w:sz w:val="22"/>
          <w:szCs w:val="22"/>
        </w:rPr>
      </w:pPr>
      <w:r w:rsidRPr="00F42EAF">
        <w:rPr>
          <w:rFonts w:ascii="Calibri" w:hAnsi="Calibri" w:cs="Calibri"/>
          <w:b/>
          <w:bCs/>
          <w:sz w:val="22"/>
          <w:szCs w:val="22"/>
        </w:rPr>
        <w:t>Procedimiento de revisión de código</w:t>
      </w:r>
      <w:r>
        <w:rPr>
          <w:rFonts w:ascii="Calibri" w:hAnsi="Calibri" w:cs="Calibri"/>
          <w:b/>
          <w:bCs/>
          <w:sz w:val="22"/>
          <w:szCs w:val="22"/>
        </w:rPr>
        <w:t xml:space="preserve">. </w:t>
      </w:r>
      <w:r w:rsidR="009A2352" w:rsidRPr="009A2352">
        <w:rPr>
          <w:rFonts w:ascii="Calibri" w:hAnsi="Calibri" w:cs="Calibri"/>
          <w:sz w:val="22"/>
          <w:szCs w:val="22"/>
        </w:rPr>
        <w:t>Pasos para subir una solicitud de cambio y cómo debe revisarla un compañero.</w:t>
      </w:r>
    </w:p>
    <w:p w14:paraId="6BC86C84" w14:textId="7F5A721A" w:rsidR="009A2352" w:rsidRPr="009A2352" w:rsidRDefault="00F42EAF" w:rsidP="006B3016">
      <w:pPr>
        <w:pStyle w:val="NormalWeb"/>
        <w:numPr>
          <w:ilvl w:val="1"/>
          <w:numId w:val="84"/>
        </w:numPr>
        <w:spacing w:before="0" w:beforeAutospacing="0" w:after="0" w:afterAutospacing="0" w:line="360" w:lineRule="auto"/>
        <w:ind w:left="1418"/>
        <w:rPr>
          <w:rFonts w:ascii="Calibri" w:hAnsi="Calibri" w:cs="Calibri"/>
          <w:sz w:val="22"/>
          <w:szCs w:val="22"/>
        </w:rPr>
      </w:pPr>
      <w:r w:rsidRPr="00F42EAF">
        <w:rPr>
          <w:rFonts w:ascii="Calibri" w:hAnsi="Calibri" w:cs="Calibri"/>
          <w:b/>
          <w:bCs/>
          <w:sz w:val="22"/>
          <w:szCs w:val="22"/>
        </w:rPr>
        <w:t>Procedimiento de reporte de incidencias</w:t>
      </w:r>
      <w:r>
        <w:rPr>
          <w:rFonts w:ascii="Calibri" w:hAnsi="Calibri" w:cs="Calibri"/>
          <w:b/>
          <w:bCs/>
          <w:sz w:val="22"/>
          <w:szCs w:val="22"/>
        </w:rPr>
        <w:t>.</w:t>
      </w:r>
      <w:r w:rsidR="009A2352" w:rsidRPr="009A2352">
        <w:rPr>
          <w:rFonts w:ascii="Calibri" w:hAnsi="Calibri" w:cs="Calibri"/>
          <w:sz w:val="22"/>
          <w:szCs w:val="22"/>
        </w:rPr>
        <w:t xml:space="preserve"> Cómo llenar un </w:t>
      </w:r>
      <w:r w:rsidR="009A2352" w:rsidRPr="00F42EAF">
        <w:rPr>
          <w:rFonts w:ascii="Calibri" w:hAnsi="Calibri" w:cs="Calibri"/>
          <w:i/>
          <w:iCs/>
          <w:sz w:val="22"/>
          <w:szCs w:val="22"/>
        </w:rPr>
        <w:t>ticket</w:t>
      </w:r>
      <w:r w:rsidR="009A2352" w:rsidRPr="009A2352">
        <w:rPr>
          <w:rFonts w:ascii="Calibri" w:hAnsi="Calibri" w:cs="Calibri"/>
          <w:sz w:val="22"/>
          <w:szCs w:val="22"/>
        </w:rPr>
        <w:t xml:space="preserve"> de error para que sea claro y útil para el programador.</w:t>
      </w:r>
    </w:p>
    <w:p w14:paraId="5B69C2CA" w14:textId="435D9D0F" w:rsidR="00C611A8" w:rsidRDefault="00F42EAF" w:rsidP="006B3016">
      <w:pPr>
        <w:pStyle w:val="NormalWeb"/>
        <w:numPr>
          <w:ilvl w:val="1"/>
          <w:numId w:val="84"/>
        </w:numPr>
        <w:spacing w:before="0" w:beforeAutospacing="0" w:after="0" w:afterAutospacing="0" w:line="360" w:lineRule="auto"/>
        <w:ind w:left="1418"/>
        <w:rPr>
          <w:rFonts w:ascii="Calibri" w:hAnsi="Calibri" w:cs="Calibri"/>
          <w:sz w:val="22"/>
          <w:szCs w:val="22"/>
        </w:rPr>
      </w:pPr>
      <w:r w:rsidRPr="00F42EAF">
        <w:rPr>
          <w:rFonts w:ascii="Calibri" w:hAnsi="Calibri" w:cs="Calibri"/>
          <w:b/>
          <w:bCs/>
          <w:sz w:val="22"/>
          <w:szCs w:val="22"/>
        </w:rPr>
        <w:t>Procedimiento de gestión de versiones</w:t>
      </w:r>
      <w:r>
        <w:rPr>
          <w:rFonts w:ascii="Calibri" w:hAnsi="Calibri" w:cs="Calibri"/>
          <w:b/>
          <w:bCs/>
          <w:sz w:val="22"/>
          <w:szCs w:val="22"/>
        </w:rPr>
        <w:t>.</w:t>
      </w:r>
      <w:r w:rsidRPr="009A2352">
        <w:rPr>
          <w:rFonts w:ascii="Calibri" w:hAnsi="Calibri" w:cs="Calibri"/>
          <w:sz w:val="22"/>
          <w:szCs w:val="22"/>
        </w:rPr>
        <w:t xml:space="preserve"> </w:t>
      </w:r>
      <w:r w:rsidR="009A2352" w:rsidRPr="009A2352">
        <w:rPr>
          <w:rFonts w:ascii="Calibri" w:hAnsi="Calibri" w:cs="Calibri"/>
          <w:sz w:val="22"/>
          <w:szCs w:val="22"/>
        </w:rPr>
        <w:t>Cómo usar herramientas como Git para que el código no se pierda.</w:t>
      </w:r>
      <w:r w:rsidR="009A2352">
        <w:rPr>
          <w:rFonts w:ascii="Calibri" w:hAnsi="Calibri" w:cs="Calibri"/>
          <w:sz w:val="22"/>
          <w:szCs w:val="22"/>
        </w:rPr>
        <w:br/>
      </w:r>
    </w:p>
    <w:p w14:paraId="48B52264" w14:textId="413B3465" w:rsidR="00C611A8" w:rsidRPr="009A2352" w:rsidRDefault="009A2352" w:rsidP="006B3016">
      <w:pPr>
        <w:pStyle w:val="NormalWeb"/>
        <w:numPr>
          <w:ilvl w:val="1"/>
          <w:numId w:val="81"/>
        </w:numPr>
        <w:spacing w:before="0" w:beforeAutospacing="0" w:after="0" w:afterAutospacing="0" w:line="360" w:lineRule="auto"/>
        <w:outlineLvl w:val="1"/>
        <w:rPr>
          <w:rFonts w:ascii="Calibri" w:hAnsi="Calibri" w:cs="Calibri"/>
          <w:b/>
          <w:bCs/>
          <w:sz w:val="22"/>
          <w:szCs w:val="22"/>
        </w:rPr>
      </w:pPr>
      <w:bookmarkStart w:id="76" w:name="_Toc222957597"/>
      <w:r w:rsidRPr="009A2352">
        <w:rPr>
          <w:rFonts w:ascii="Calibri" w:hAnsi="Calibri" w:cs="Calibri"/>
          <w:b/>
          <w:bCs/>
          <w:sz w:val="22"/>
          <w:szCs w:val="22"/>
        </w:rPr>
        <w:lastRenderedPageBreak/>
        <w:t xml:space="preserve">Formatos y </w:t>
      </w:r>
      <w:r w:rsidR="00895582">
        <w:rPr>
          <w:rFonts w:ascii="Calibri" w:hAnsi="Calibri" w:cs="Calibri"/>
          <w:b/>
          <w:bCs/>
          <w:sz w:val="22"/>
          <w:szCs w:val="22"/>
        </w:rPr>
        <w:t>p</w:t>
      </w:r>
      <w:r w:rsidRPr="009A2352">
        <w:rPr>
          <w:rFonts w:ascii="Calibri" w:hAnsi="Calibri" w:cs="Calibri"/>
          <w:b/>
          <w:bCs/>
          <w:sz w:val="22"/>
          <w:szCs w:val="22"/>
        </w:rPr>
        <w:t>lantillas</w:t>
      </w:r>
      <w:bookmarkEnd w:id="76"/>
    </w:p>
    <w:p w14:paraId="70CAB5A8" w14:textId="120C69FD" w:rsidR="009A2352" w:rsidRDefault="009A2352" w:rsidP="005F7F5D">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S</w:t>
      </w:r>
      <w:r w:rsidRPr="009A2352">
        <w:rPr>
          <w:rFonts w:ascii="Calibri" w:hAnsi="Calibri" w:cs="Calibri"/>
          <w:sz w:val="22"/>
          <w:szCs w:val="22"/>
        </w:rPr>
        <w:t>on las herramientas que materializan la calidad. Su objetivo es asegurar que la información crítica no dependa de la memoria de los desarrolladores, sino que quede registrada de forma estructurada para su análisis posterior.</w:t>
      </w:r>
    </w:p>
    <w:p w14:paraId="774EB6F8" w14:textId="77777777" w:rsidR="00F65EC0" w:rsidRDefault="00F65EC0" w:rsidP="00F65EC0">
      <w:pPr>
        <w:pStyle w:val="NormalWeb"/>
        <w:spacing w:before="0" w:beforeAutospacing="0" w:after="0" w:afterAutospacing="0" w:line="360" w:lineRule="auto"/>
        <w:rPr>
          <w:rFonts w:ascii="Calibri" w:hAnsi="Calibri" w:cs="Calibri"/>
          <w:b/>
          <w:bCs/>
          <w:sz w:val="22"/>
          <w:szCs w:val="22"/>
        </w:rPr>
      </w:pPr>
    </w:p>
    <w:p w14:paraId="4D14ACBA" w14:textId="6AA98836" w:rsidR="00097A7A" w:rsidRDefault="009A2352" w:rsidP="006B3016">
      <w:pPr>
        <w:pStyle w:val="NormalWeb"/>
        <w:numPr>
          <w:ilvl w:val="0"/>
          <w:numId w:val="82"/>
        </w:numPr>
        <w:spacing w:before="0" w:beforeAutospacing="0" w:after="0" w:afterAutospacing="0" w:line="360" w:lineRule="auto"/>
        <w:rPr>
          <w:rFonts w:ascii="Calibri" w:hAnsi="Calibri" w:cs="Calibri"/>
          <w:b/>
          <w:bCs/>
          <w:sz w:val="22"/>
          <w:szCs w:val="22"/>
        </w:rPr>
      </w:pPr>
      <w:r w:rsidRPr="009A2352">
        <w:rPr>
          <w:rFonts w:ascii="Calibri" w:hAnsi="Calibri" w:cs="Calibri"/>
          <w:b/>
          <w:bCs/>
          <w:sz w:val="22"/>
          <w:szCs w:val="22"/>
        </w:rPr>
        <w:t xml:space="preserve">Reportes de </w:t>
      </w:r>
      <w:r w:rsidR="00F65EC0">
        <w:rPr>
          <w:rFonts w:ascii="Calibri" w:hAnsi="Calibri" w:cs="Calibri"/>
          <w:b/>
          <w:bCs/>
          <w:sz w:val="22"/>
          <w:szCs w:val="22"/>
        </w:rPr>
        <w:t>d</w:t>
      </w:r>
      <w:r w:rsidRPr="009A2352">
        <w:rPr>
          <w:rFonts w:ascii="Calibri" w:hAnsi="Calibri" w:cs="Calibri"/>
          <w:b/>
          <w:bCs/>
          <w:sz w:val="22"/>
          <w:szCs w:val="22"/>
        </w:rPr>
        <w:t>efectos (</w:t>
      </w:r>
      <w:r w:rsidRPr="00F65EC0">
        <w:rPr>
          <w:rFonts w:ascii="Calibri" w:hAnsi="Calibri" w:cs="Calibri"/>
          <w:b/>
          <w:bCs/>
          <w:i/>
          <w:iCs/>
          <w:sz w:val="22"/>
          <w:szCs w:val="22"/>
        </w:rPr>
        <w:t xml:space="preserve">Bug </w:t>
      </w:r>
      <w:r w:rsidR="00F65EC0" w:rsidRPr="00F65EC0">
        <w:rPr>
          <w:rFonts w:ascii="Calibri" w:hAnsi="Calibri" w:cs="Calibri"/>
          <w:b/>
          <w:bCs/>
          <w:i/>
          <w:iCs/>
          <w:sz w:val="22"/>
          <w:szCs w:val="22"/>
        </w:rPr>
        <w:t>r</w:t>
      </w:r>
      <w:r w:rsidRPr="00F65EC0">
        <w:rPr>
          <w:rFonts w:ascii="Calibri" w:hAnsi="Calibri" w:cs="Calibri"/>
          <w:b/>
          <w:bCs/>
          <w:i/>
          <w:iCs/>
          <w:sz w:val="22"/>
          <w:szCs w:val="22"/>
        </w:rPr>
        <w:t>eports</w:t>
      </w:r>
      <w:r w:rsidRPr="009A2352">
        <w:rPr>
          <w:rFonts w:ascii="Calibri" w:hAnsi="Calibri" w:cs="Calibri"/>
          <w:b/>
          <w:bCs/>
          <w:sz w:val="22"/>
          <w:szCs w:val="22"/>
        </w:rPr>
        <w:t>)</w:t>
      </w:r>
    </w:p>
    <w:p w14:paraId="4F42F255" w14:textId="4F8EE04D" w:rsidR="00097A7A" w:rsidRPr="00097A7A" w:rsidRDefault="00097A7A" w:rsidP="00F8054C">
      <w:pPr>
        <w:pStyle w:val="NormalWeb"/>
        <w:spacing w:before="0" w:beforeAutospacing="0" w:after="0" w:afterAutospacing="0" w:line="360" w:lineRule="auto"/>
        <w:rPr>
          <w:rFonts w:ascii="Calibri" w:hAnsi="Calibri" w:cs="Calibri"/>
          <w:sz w:val="22"/>
          <w:szCs w:val="22"/>
        </w:rPr>
      </w:pPr>
      <w:r w:rsidRPr="00097A7A">
        <w:rPr>
          <w:rFonts w:ascii="Calibri" w:hAnsi="Calibri" w:cs="Calibri"/>
          <w:sz w:val="22"/>
          <w:szCs w:val="22"/>
        </w:rPr>
        <w:t>Un reporte de defectos es el documento que comunica un fallo a los desarrolladores. Para que sea efectivo, debe ser claro, reproducible y objetivo.</w:t>
      </w:r>
      <w:r w:rsidR="00F8054C">
        <w:rPr>
          <w:rFonts w:ascii="Calibri" w:hAnsi="Calibri" w:cs="Calibri"/>
          <w:sz w:val="22"/>
          <w:szCs w:val="22"/>
        </w:rPr>
        <w:t xml:space="preserve"> Sus c</w:t>
      </w:r>
      <w:r w:rsidRPr="00097A7A">
        <w:rPr>
          <w:rFonts w:ascii="Calibri" w:hAnsi="Calibri" w:cs="Calibri"/>
          <w:sz w:val="22"/>
          <w:szCs w:val="22"/>
        </w:rPr>
        <w:t xml:space="preserve">omponentes </w:t>
      </w:r>
      <w:commentRangeStart w:id="77"/>
      <w:r w:rsidRPr="00097A7A">
        <w:rPr>
          <w:rFonts w:ascii="Calibri" w:hAnsi="Calibri" w:cs="Calibri"/>
          <w:sz w:val="22"/>
          <w:szCs w:val="22"/>
        </w:rPr>
        <w:t>esenciales</w:t>
      </w:r>
      <w:r w:rsidR="00F8054C">
        <w:rPr>
          <w:rFonts w:ascii="Calibri" w:hAnsi="Calibri" w:cs="Calibri"/>
          <w:sz w:val="22"/>
          <w:szCs w:val="22"/>
        </w:rPr>
        <w:t xml:space="preserve"> son</w:t>
      </w:r>
      <w:r w:rsidRPr="00097A7A">
        <w:rPr>
          <w:rFonts w:ascii="Calibri" w:hAnsi="Calibri" w:cs="Calibri"/>
          <w:sz w:val="22"/>
          <w:szCs w:val="22"/>
        </w:rPr>
        <w:t>:</w:t>
      </w:r>
      <w:commentRangeEnd w:id="77"/>
      <w:r w:rsidR="00F8054C">
        <w:rPr>
          <w:rStyle w:val="Refdecomentario"/>
          <w:rFonts w:ascii="Arial" w:eastAsia="Arial" w:hAnsi="Arial" w:cs="Arial"/>
        </w:rPr>
        <w:commentReference w:id="77"/>
      </w:r>
    </w:p>
    <w:p w14:paraId="56577D1F" w14:textId="2EA23C33" w:rsidR="00097A7A" w:rsidRPr="00097A7A" w:rsidRDefault="00097A7A" w:rsidP="006B3016">
      <w:pPr>
        <w:pStyle w:val="NormalWeb"/>
        <w:numPr>
          <w:ilvl w:val="1"/>
          <w:numId w:val="86"/>
        </w:numPr>
        <w:spacing w:before="0" w:beforeAutospacing="0" w:after="0" w:afterAutospacing="0" w:line="360" w:lineRule="auto"/>
        <w:ind w:left="1418"/>
        <w:rPr>
          <w:rFonts w:ascii="Calibri" w:hAnsi="Calibri" w:cs="Calibri"/>
          <w:sz w:val="22"/>
          <w:szCs w:val="22"/>
        </w:rPr>
      </w:pPr>
      <w:r w:rsidRPr="00377577">
        <w:rPr>
          <w:rFonts w:ascii="Calibri" w:hAnsi="Calibri" w:cs="Calibri"/>
          <w:b/>
          <w:bCs/>
          <w:sz w:val="22"/>
          <w:szCs w:val="22"/>
        </w:rPr>
        <w:t>ID único</w:t>
      </w:r>
      <w:r w:rsidR="00377577">
        <w:rPr>
          <w:rFonts w:ascii="Calibri" w:hAnsi="Calibri" w:cs="Calibri"/>
          <w:b/>
          <w:bCs/>
          <w:sz w:val="22"/>
          <w:szCs w:val="22"/>
        </w:rPr>
        <w:t>.</w:t>
      </w:r>
      <w:r w:rsidRPr="00097A7A">
        <w:rPr>
          <w:rFonts w:ascii="Calibri" w:hAnsi="Calibri" w:cs="Calibri"/>
          <w:sz w:val="22"/>
          <w:szCs w:val="22"/>
        </w:rPr>
        <w:t xml:space="preserve"> Para seguimiento.</w:t>
      </w:r>
    </w:p>
    <w:p w14:paraId="7567EAB8" w14:textId="2238DD7B" w:rsidR="00097A7A" w:rsidRPr="00097A7A" w:rsidRDefault="00097A7A" w:rsidP="006B3016">
      <w:pPr>
        <w:pStyle w:val="NormalWeb"/>
        <w:numPr>
          <w:ilvl w:val="1"/>
          <w:numId w:val="86"/>
        </w:numPr>
        <w:spacing w:before="0" w:beforeAutospacing="0" w:after="0" w:afterAutospacing="0" w:line="360" w:lineRule="auto"/>
        <w:ind w:left="1418"/>
        <w:rPr>
          <w:rFonts w:ascii="Calibri" w:hAnsi="Calibri" w:cs="Calibri"/>
          <w:sz w:val="22"/>
          <w:szCs w:val="22"/>
        </w:rPr>
      </w:pPr>
      <w:r w:rsidRPr="00377577">
        <w:rPr>
          <w:rFonts w:ascii="Calibri" w:hAnsi="Calibri" w:cs="Calibri"/>
          <w:b/>
          <w:bCs/>
          <w:sz w:val="22"/>
          <w:szCs w:val="22"/>
        </w:rPr>
        <w:t>Título descriptivo</w:t>
      </w:r>
      <w:r w:rsidR="00377577">
        <w:rPr>
          <w:rFonts w:ascii="Calibri" w:hAnsi="Calibri" w:cs="Calibri"/>
          <w:b/>
          <w:bCs/>
          <w:sz w:val="22"/>
          <w:szCs w:val="22"/>
        </w:rPr>
        <w:t>.</w:t>
      </w:r>
      <w:r w:rsidRPr="00097A7A">
        <w:rPr>
          <w:rFonts w:ascii="Calibri" w:hAnsi="Calibri" w:cs="Calibri"/>
          <w:sz w:val="22"/>
          <w:szCs w:val="22"/>
        </w:rPr>
        <w:t xml:space="preserve"> Resumen del error.</w:t>
      </w:r>
    </w:p>
    <w:p w14:paraId="2EA49A98" w14:textId="530E809D" w:rsidR="00097A7A" w:rsidRPr="00097A7A" w:rsidRDefault="00097A7A" w:rsidP="006B3016">
      <w:pPr>
        <w:pStyle w:val="NormalWeb"/>
        <w:numPr>
          <w:ilvl w:val="1"/>
          <w:numId w:val="86"/>
        </w:numPr>
        <w:spacing w:before="0" w:beforeAutospacing="0" w:after="0" w:afterAutospacing="0" w:line="360" w:lineRule="auto"/>
        <w:ind w:left="1418"/>
        <w:rPr>
          <w:rFonts w:ascii="Calibri" w:hAnsi="Calibri" w:cs="Calibri"/>
          <w:sz w:val="22"/>
          <w:szCs w:val="22"/>
        </w:rPr>
      </w:pPr>
      <w:r w:rsidRPr="00377577">
        <w:rPr>
          <w:rFonts w:ascii="Calibri" w:hAnsi="Calibri" w:cs="Calibri"/>
          <w:b/>
          <w:bCs/>
          <w:sz w:val="22"/>
          <w:szCs w:val="22"/>
        </w:rPr>
        <w:t>Pasos para reproducir</w:t>
      </w:r>
      <w:r w:rsidR="00377577">
        <w:rPr>
          <w:rFonts w:ascii="Calibri" w:hAnsi="Calibri" w:cs="Calibri"/>
          <w:b/>
          <w:bCs/>
          <w:sz w:val="22"/>
          <w:szCs w:val="22"/>
        </w:rPr>
        <w:t>.</w:t>
      </w:r>
      <w:r w:rsidRPr="00097A7A">
        <w:rPr>
          <w:rFonts w:ascii="Calibri" w:hAnsi="Calibri" w:cs="Calibri"/>
          <w:sz w:val="22"/>
          <w:szCs w:val="22"/>
        </w:rPr>
        <w:t xml:space="preserve"> Instrucciones exactas para que el programador vea el fallo.</w:t>
      </w:r>
    </w:p>
    <w:p w14:paraId="7BCB7588" w14:textId="4BE61C40" w:rsidR="00097A7A" w:rsidRPr="00097A7A" w:rsidRDefault="00097A7A" w:rsidP="006B3016">
      <w:pPr>
        <w:pStyle w:val="NormalWeb"/>
        <w:numPr>
          <w:ilvl w:val="1"/>
          <w:numId w:val="86"/>
        </w:numPr>
        <w:spacing w:before="0" w:beforeAutospacing="0" w:after="0" w:afterAutospacing="0" w:line="360" w:lineRule="auto"/>
        <w:ind w:left="1418"/>
        <w:rPr>
          <w:rFonts w:ascii="Calibri" w:hAnsi="Calibri" w:cs="Calibri"/>
          <w:sz w:val="22"/>
          <w:szCs w:val="22"/>
        </w:rPr>
      </w:pPr>
      <w:r w:rsidRPr="00377577">
        <w:rPr>
          <w:rFonts w:ascii="Calibri" w:hAnsi="Calibri" w:cs="Calibri"/>
          <w:b/>
          <w:bCs/>
          <w:sz w:val="22"/>
          <w:szCs w:val="22"/>
        </w:rPr>
        <w:t>Resultado esperado vs. Resultado real</w:t>
      </w:r>
      <w:r w:rsidR="00377577">
        <w:rPr>
          <w:rFonts w:ascii="Calibri" w:hAnsi="Calibri" w:cs="Calibri"/>
          <w:b/>
          <w:bCs/>
          <w:sz w:val="22"/>
          <w:szCs w:val="22"/>
        </w:rPr>
        <w:t>.</w:t>
      </w:r>
      <w:r w:rsidRPr="00097A7A">
        <w:rPr>
          <w:rFonts w:ascii="Calibri" w:hAnsi="Calibri" w:cs="Calibri"/>
          <w:sz w:val="22"/>
          <w:szCs w:val="22"/>
        </w:rPr>
        <w:t xml:space="preserve"> Lo que debía pasar frente a lo que pasó.</w:t>
      </w:r>
    </w:p>
    <w:p w14:paraId="3047ACB8" w14:textId="40CABA21" w:rsidR="00377577" w:rsidRPr="00377577" w:rsidRDefault="00097A7A" w:rsidP="006B3016">
      <w:pPr>
        <w:pStyle w:val="NormalWeb"/>
        <w:numPr>
          <w:ilvl w:val="1"/>
          <w:numId w:val="86"/>
        </w:numPr>
        <w:spacing w:before="0" w:beforeAutospacing="0" w:after="0" w:afterAutospacing="0" w:line="360" w:lineRule="auto"/>
        <w:ind w:left="1418"/>
        <w:rPr>
          <w:rFonts w:ascii="Calibri" w:hAnsi="Calibri" w:cs="Calibri"/>
          <w:sz w:val="22"/>
          <w:szCs w:val="22"/>
        </w:rPr>
      </w:pPr>
      <w:r w:rsidRPr="00377577">
        <w:rPr>
          <w:rFonts w:ascii="Calibri" w:hAnsi="Calibri" w:cs="Calibri"/>
          <w:b/>
          <w:bCs/>
          <w:sz w:val="22"/>
          <w:szCs w:val="22"/>
        </w:rPr>
        <w:t xml:space="preserve">Severidad y </w:t>
      </w:r>
      <w:r w:rsidR="00377577" w:rsidRPr="00377577">
        <w:rPr>
          <w:rFonts w:ascii="Calibri" w:hAnsi="Calibri" w:cs="Calibri"/>
          <w:b/>
          <w:bCs/>
          <w:sz w:val="22"/>
          <w:szCs w:val="22"/>
        </w:rPr>
        <w:t>prioridad</w:t>
      </w:r>
      <w:r w:rsidR="00377577">
        <w:rPr>
          <w:rFonts w:ascii="Calibri" w:hAnsi="Calibri" w:cs="Calibri"/>
          <w:b/>
          <w:bCs/>
          <w:sz w:val="22"/>
          <w:szCs w:val="22"/>
        </w:rPr>
        <w:t>.</w:t>
      </w:r>
      <w:r w:rsidRPr="00097A7A">
        <w:rPr>
          <w:rFonts w:ascii="Calibri" w:hAnsi="Calibri" w:cs="Calibri"/>
          <w:sz w:val="22"/>
          <w:szCs w:val="22"/>
        </w:rPr>
        <w:t xml:space="preserve"> Qué tan grave es y qué tan rápido debe arreglarse.</w:t>
      </w:r>
    </w:p>
    <w:p w14:paraId="1F0F1DBB" w14:textId="641E2CE0" w:rsidR="00097A7A" w:rsidRDefault="00377577" w:rsidP="00377577">
      <w:pPr>
        <w:pStyle w:val="NormalWeb"/>
        <w:spacing w:before="0" w:beforeAutospacing="0" w:after="0" w:afterAutospacing="0" w:line="360" w:lineRule="auto"/>
        <w:jc w:val="center"/>
        <w:rPr>
          <w:rFonts w:ascii="Calibri" w:hAnsi="Calibri" w:cs="Calibri"/>
          <w:sz w:val="22"/>
          <w:szCs w:val="22"/>
        </w:rPr>
      </w:pPr>
      <w:r w:rsidRPr="00377577">
        <w:rPr>
          <w:rFonts w:ascii="Calibri" w:hAnsi="Calibri" w:cs="Calibri"/>
          <w:b/>
          <w:bCs/>
          <w:sz w:val="22"/>
          <w:szCs w:val="22"/>
          <w:highlight w:val="green"/>
        </w:rPr>
        <w:t>Importante</w:t>
      </w:r>
      <w:r w:rsidR="00097A7A" w:rsidRPr="00377577">
        <w:rPr>
          <w:rFonts w:ascii="Calibri" w:hAnsi="Calibri" w:cs="Calibri"/>
          <w:b/>
          <w:bCs/>
          <w:sz w:val="22"/>
          <w:szCs w:val="22"/>
          <w:highlight w:val="green"/>
        </w:rPr>
        <w:t>:</w:t>
      </w:r>
      <w:r w:rsidR="00097A7A" w:rsidRPr="00377577">
        <w:rPr>
          <w:rFonts w:ascii="Calibri" w:hAnsi="Calibri" w:cs="Calibri"/>
          <w:sz w:val="22"/>
          <w:szCs w:val="22"/>
          <w:highlight w:val="green"/>
        </w:rPr>
        <w:t xml:space="preserve"> </w:t>
      </w:r>
      <w:r w:rsidRPr="00377577">
        <w:rPr>
          <w:rFonts w:ascii="Calibri" w:hAnsi="Calibri" w:cs="Calibri"/>
          <w:sz w:val="22"/>
          <w:szCs w:val="22"/>
          <w:highlight w:val="green"/>
        </w:rPr>
        <w:t>u</w:t>
      </w:r>
      <w:r w:rsidR="00097A7A" w:rsidRPr="00377577">
        <w:rPr>
          <w:rFonts w:ascii="Calibri" w:hAnsi="Calibri" w:cs="Calibri"/>
          <w:sz w:val="22"/>
          <w:szCs w:val="22"/>
          <w:highlight w:val="green"/>
        </w:rPr>
        <w:t>n buen formato de reporte reduce el "rebote" de información entre el equipo de pruebas y el de desarrollo, acelerando las correcciones.</w:t>
      </w:r>
    </w:p>
    <w:p w14:paraId="2567474E" w14:textId="77777777" w:rsidR="00F8054C" w:rsidRPr="00097A7A" w:rsidRDefault="00F8054C" w:rsidP="00F8054C">
      <w:pPr>
        <w:pStyle w:val="NormalWeb"/>
        <w:spacing w:before="0" w:beforeAutospacing="0" w:after="0" w:afterAutospacing="0" w:line="360" w:lineRule="auto"/>
        <w:rPr>
          <w:rFonts w:ascii="Calibri" w:hAnsi="Calibri" w:cs="Calibri"/>
          <w:sz w:val="22"/>
          <w:szCs w:val="22"/>
        </w:rPr>
      </w:pPr>
    </w:p>
    <w:p w14:paraId="47991CD8" w14:textId="666064BB" w:rsidR="00097A7A" w:rsidRPr="00097A7A" w:rsidRDefault="00097A7A" w:rsidP="006B3016">
      <w:pPr>
        <w:pStyle w:val="NormalWeb"/>
        <w:numPr>
          <w:ilvl w:val="0"/>
          <w:numId w:val="82"/>
        </w:numPr>
        <w:spacing w:before="0" w:beforeAutospacing="0" w:after="0" w:afterAutospacing="0" w:line="360" w:lineRule="auto"/>
        <w:rPr>
          <w:rFonts w:ascii="Calibri" w:hAnsi="Calibri" w:cs="Calibri"/>
          <w:b/>
          <w:bCs/>
          <w:sz w:val="22"/>
          <w:szCs w:val="22"/>
        </w:rPr>
      </w:pPr>
      <w:r w:rsidRPr="00097A7A">
        <w:rPr>
          <w:rFonts w:ascii="Calibri" w:hAnsi="Calibri" w:cs="Calibri"/>
          <w:b/>
          <w:bCs/>
          <w:sz w:val="22"/>
          <w:szCs w:val="22"/>
        </w:rPr>
        <w:t xml:space="preserve">Registro de </w:t>
      </w:r>
      <w:r w:rsidR="00413050">
        <w:rPr>
          <w:rFonts w:ascii="Calibri" w:hAnsi="Calibri" w:cs="Calibri"/>
          <w:b/>
          <w:bCs/>
          <w:sz w:val="22"/>
          <w:szCs w:val="22"/>
        </w:rPr>
        <w:t>m</w:t>
      </w:r>
      <w:r w:rsidRPr="00097A7A">
        <w:rPr>
          <w:rFonts w:ascii="Calibri" w:hAnsi="Calibri" w:cs="Calibri"/>
          <w:b/>
          <w:bCs/>
          <w:sz w:val="22"/>
          <w:szCs w:val="22"/>
        </w:rPr>
        <w:t>étricas (</w:t>
      </w:r>
      <w:r w:rsidRPr="00413050">
        <w:rPr>
          <w:rFonts w:ascii="Calibri" w:hAnsi="Calibri" w:cs="Calibri"/>
          <w:b/>
          <w:bCs/>
          <w:i/>
          <w:iCs/>
          <w:sz w:val="22"/>
          <w:szCs w:val="22"/>
        </w:rPr>
        <w:t xml:space="preserve">Metrics </w:t>
      </w:r>
      <w:r w:rsidR="00413050">
        <w:rPr>
          <w:rFonts w:ascii="Calibri" w:hAnsi="Calibri" w:cs="Calibri"/>
          <w:b/>
          <w:bCs/>
          <w:i/>
          <w:iCs/>
          <w:sz w:val="22"/>
          <w:szCs w:val="22"/>
        </w:rPr>
        <w:t>l</w:t>
      </w:r>
      <w:r w:rsidRPr="00413050">
        <w:rPr>
          <w:rFonts w:ascii="Calibri" w:hAnsi="Calibri" w:cs="Calibri"/>
          <w:b/>
          <w:bCs/>
          <w:i/>
          <w:iCs/>
          <w:sz w:val="22"/>
          <w:szCs w:val="22"/>
        </w:rPr>
        <w:t>og</w:t>
      </w:r>
      <w:r w:rsidRPr="00097A7A">
        <w:rPr>
          <w:rFonts w:ascii="Calibri" w:hAnsi="Calibri" w:cs="Calibri"/>
          <w:b/>
          <w:bCs/>
          <w:sz w:val="22"/>
          <w:szCs w:val="22"/>
        </w:rPr>
        <w:t>)</w:t>
      </w:r>
    </w:p>
    <w:p w14:paraId="640F9AEE" w14:textId="7C57D25A" w:rsidR="00097A7A" w:rsidRPr="00097A7A" w:rsidRDefault="00097A7A" w:rsidP="00CF3C78">
      <w:pPr>
        <w:pStyle w:val="NormalWeb"/>
        <w:spacing w:before="0" w:beforeAutospacing="0" w:after="0" w:afterAutospacing="0" w:line="360" w:lineRule="auto"/>
        <w:rPr>
          <w:rFonts w:ascii="Calibri" w:hAnsi="Calibri" w:cs="Calibri"/>
          <w:sz w:val="22"/>
          <w:szCs w:val="22"/>
        </w:rPr>
      </w:pPr>
      <w:r w:rsidRPr="00097A7A">
        <w:rPr>
          <w:rFonts w:ascii="Calibri" w:hAnsi="Calibri" w:cs="Calibri"/>
          <w:sz w:val="22"/>
          <w:szCs w:val="22"/>
        </w:rPr>
        <w:t xml:space="preserve">El registro de métricas es el almacén de datos cuantitativos del proyecto. Es el insumo principal para el análisis estadístico que </w:t>
      </w:r>
      <w:r w:rsidR="00CF3C78">
        <w:rPr>
          <w:rFonts w:ascii="Calibri" w:hAnsi="Calibri" w:cs="Calibri"/>
          <w:sz w:val="22"/>
          <w:szCs w:val="22"/>
        </w:rPr>
        <w:t>se indicó</w:t>
      </w:r>
      <w:r w:rsidRPr="00097A7A">
        <w:rPr>
          <w:rFonts w:ascii="Calibri" w:hAnsi="Calibri" w:cs="Calibri"/>
          <w:sz w:val="22"/>
          <w:szCs w:val="22"/>
        </w:rPr>
        <w:t xml:space="preserve"> en el PSP.</w:t>
      </w:r>
      <w:r w:rsidR="00CF3C78">
        <w:rPr>
          <w:rFonts w:ascii="Calibri" w:hAnsi="Calibri" w:cs="Calibri"/>
          <w:sz w:val="22"/>
          <w:szCs w:val="22"/>
        </w:rPr>
        <w:t xml:space="preserve"> Los d</w:t>
      </w:r>
      <w:r w:rsidRPr="00097A7A">
        <w:rPr>
          <w:rFonts w:ascii="Calibri" w:hAnsi="Calibri" w:cs="Calibri"/>
          <w:sz w:val="22"/>
          <w:szCs w:val="22"/>
        </w:rPr>
        <w:t>atos a recolectar</w:t>
      </w:r>
      <w:r w:rsidR="00CF3C78">
        <w:rPr>
          <w:rFonts w:ascii="Calibri" w:hAnsi="Calibri" w:cs="Calibri"/>
          <w:sz w:val="22"/>
          <w:szCs w:val="22"/>
        </w:rPr>
        <w:t xml:space="preserve"> son</w:t>
      </w:r>
      <w:r w:rsidRPr="00097A7A">
        <w:rPr>
          <w:rFonts w:ascii="Calibri" w:hAnsi="Calibri" w:cs="Calibri"/>
          <w:sz w:val="22"/>
          <w:szCs w:val="22"/>
        </w:rPr>
        <w:t>:</w:t>
      </w:r>
    </w:p>
    <w:p w14:paraId="2BAF4939" w14:textId="6FB4A3A3" w:rsidR="00097A7A" w:rsidRPr="00097A7A" w:rsidRDefault="00097A7A" w:rsidP="006B3016">
      <w:pPr>
        <w:pStyle w:val="NormalWeb"/>
        <w:numPr>
          <w:ilvl w:val="1"/>
          <w:numId w:val="87"/>
        </w:numPr>
        <w:spacing w:before="0" w:beforeAutospacing="0" w:after="0" w:afterAutospacing="0" w:line="360" w:lineRule="auto"/>
        <w:ind w:left="1418"/>
        <w:rPr>
          <w:rFonts w:ascii="Calibri" w:hAnsi="Calibri" w:cs="Calibri"/>
          <w:sz w:val="22"/>
          <w:szCs w:val="22"/>
        </w:rPr>
      </w:pPr>
      <w:r w:rsidRPr="00097A7A">
        <w:rPr>
          <w:rFonts w:ascii="Calibri" w:hAnsi="Calibri" w:cs="Calibri"/>
          <w:sz w:val="22"/>
          <w:szCs w:val="22"/>
        </w:rPr>
        <w:t>Tiempo neto de desarrollo</w:t>
      </w:r>
      <w:r w:rsidR="00D26900">
        <w:rPr>
          <w:rFonts w:ascii="Calibri" w:hAnsi="Calibri" w:cs="Calibri"/>
          <w:sz w:val="22"/>
          <w:szCs w:val="22"/>
        </w:rPr>
        <w:t xml:space="preserve"> en las </w:t>
      </w:r>
      <w:r w:rsidR="00CF3C78" w:rsidRPr="00097A7A">
        <w:rPr>
          <w:rFonts w:ascii="Calibri" w:hAnsi="Calibri" w:cs="Calibri"/>
          <w:sz w:val="22"/>
          <w:szCs w:val="22"/>
        </w:rPr>
        <w:t xml:space="preserve">horas </w:t>
      </w:r>
      <w:r w:rsidRPr="00097A7A">
        <w:rPr>
          <w:rFonts w:ascii="Calibri" w:hAnsi="Calibri" w:cs="Calibri"/>
          <w:sz w:val="22"/>
          <w:szCs w:val="22"/>
        </w:rPr>
        <w:t>invertidas por fase.</w:t>
      </w:r>
    </w:p>
    <w:p w14:paraId="47817CDB" w14:textId="36F7F43D" w:rsidR="00097A7A" w:rsidRPr="00097A7A" w:rsidRDefault="00097A7A" w:rsidP="006B3016">
      <w:pPr>
        <w:pStyle w:val="NormalWeb"/>
        <w:numPr>
          <w:ilvl w:val="1"/>
          <w:numId w:val="87"/>
        </w:numPr>
        <w:spacing w:before="0" w:beforeAutospacing="0" w:after="0" w:afterAutospacing="0" w:line="360" w:lineRule="auto"/>
        <w:ind w:left="1418"/>
        <w:rPr>
          <w:rFonts w:ascii="Calibri" w:hAnsi="Calibri" w:cs="Calibri"/>
          <w:sz w:val="22"/>
          <w:szCs w:val="22"/>
        </w:rPr>
      </w:pPr>
      <w:r w:rsidRPr="00097A7A">
        <w:rPr>
          <w:rFonts w:ascii="Calibri" w:hAnsi="Calibri" w:cs="Calibri"/>
          <w:sz w:val="22"/>
          <w:szCs w:val="22"/>
        </w:rPr>
        <w:t xml:space="preserve">Tamaño del </w:t>
      </w:r>
      <w:r w:rsidRPr="00D26900">
        <w:rPr>
          <w:rFonts w:ascii="Calibri" w:hAnsi="Calibri" w:cs="Calibri"/>
          <w:i/>
          <w:iCs/>
          <w:sz w:val="22"/>
          <w:szCs w:val="22"/>
        </w:rPr>
        <w:t>software</w:t>
      </w:r>
      <w:r w:rsidR="00D26900">
        <w:rPr>
          <w:rFonts w:ascii="Calibri" w:hAnsi="Calibri" w:cs="Calibri"/>
          <w:sz w:val="22"/>
          <w:szCs w:val="22"/>
        </w:rPr>
        <w:t xml:space="preserve"> en las</w:t>
      </w:r>
      <w:r w:rsidRPr="00097A7A">
        <w:rPr>
          <w:rFonts w:ascii="Calibri" w:hAnsi="Calibri" w:cs="Calibri"/>
          <w:sz w:val="22"/>
          <w:szCs w:val="22"/>
        </w:rPr>
        <w:t xml:space="preserve"> </w:t>
      </w:r>
      <w:r w:rsidR="00CF3C78" w:rsidRPr="00097A7A">
        <w:rPr>
          <w:rFonts w:ascii="Calibri" w:hAnsi="Calibri" w:cs="Calibri"/>
          <w:sz w:val="22"/>
          <w:szCs w:val="22"/>
        </w:rPr>
        <w:t xml:space="preserve">líneas </w:t>
      </w:r>
      <w:r w:rsidRPr="00097A7A">
        <w:rPr>
          <w:rFonts w:ascii="Calibri" w:hAnsi="Calibri" w:cs="Calibri"/>
          <w:sz w:val="22"/>
          <w:szCs w:val="22"/>
        </w:rPr>
        <w:t>de código o puntos de función.</w:t>
      </w:r>
    </w:p>
    <w:p w14:paraId="03291748" w14:textId="7147554C" w:rsidR="00097A7A" w:rsidRPr="00097A7A" w:rsidRDefault="00097A7A" w:rsidP="006B3016">
      <w:pPr>
        <w:pStyle w:val="NormalWeb"/>
        <w:numPr>
          <w:ilvl w:val="1"/>
          <w:numId w:val="87"/>
        </w:numPr>
        <w:spacing w:before="0" w:beforeAutospacing="0" w:after="0" w:afterAutospacing="0" w:line="360" w:lineRule="auto"/>
        <w:ind w:left="1418"/>
        <w:rPr>
          <w:rFonts w:ascii="Calibri" w:hAnsi="Calibri" w:cs="Calibri"/>
          <w:sz w:val="22"/>
          <w:szCs w:val="22"/>
        </w:rPr>
      </w:pPr>
      <w:r w:rsidRPr="00097A7A">
        <w:rPr>
          <w:rFonts w:ascii="Calibri" w:hAnsi="Calibri" w:cs="Calibri"/>
          <w:sz w:val="22"/>
          <w:szCs w:val="22"/>
        </w:rPr>
        <w:t>Defectos encontrados</w:t>
      </w:r>
      <w:r w:rsidR="00D26900">
        <w:rPr>
          <w:rFonts w:ascii="Calibri" w:hAnsi="Calibri" w:cs="Calibri"/>
          <w:sz w:val="22"/>
          <w:szCs w:val="22"/>
        </w:rPr>
        <w:t xml:space="preserve"> en la </w:t>
      </w:r>
      <w:r w:rsidR="00635A23">
        <w:rPr>
          <w:rFonts w:ascii="Calibri" w:hAnsi="Calibri" w:cs="Calibri"/>
          <w:sz w:val="22"/>
          <w:szCs w:val="22"/>
        </w:rPr>
        <w:t>clasificación</w:t>
      </w:r>
      <w:r w:rsidR="00CF3C78" w:rsidRPr="00097A7A">
        <w:rPr>
          <w:rFonts w:ascii="Calibri" w:hAnsi="Calibri" w:cs="Calibri"/>
          <w:sz w:val="22"/>
          <w:szCs w:val="22"/>
        </w:rPr>
        <w:t xml:space="preserve"> </w:t>
      </w:r>
      <w:r w:rsidRPr="00097A7A">
        <w:rPr>
          <w:rFonts w:ascii="Calibri" w:hAnsi="Calibri" w:cs="Calibri"/>
          <w:sz w:val="22"/>
          <w:szCs w:val="22"/>
        </w:rPr>
        <w:t>por tipo y fase donde se detectaron.</w:t>
      </w:r>
    </w:p>
    <w:p w14:paraId="5A9310A9" w14:textId="1DB0223A" w:rsidR="00097A7A" w:rsidRDefault="00097A7A" w:rsidP="00CF3C78">
      <w:pPr>
        <w:pStyle w:val="NormalWeb"/>
        <w:spacing w:before="0" w:beforeAutospacing="0" w:after="0" w:afterAutospacing="0" w:line="360" w:lineRule="auto"/>
        <w:jc w:val="center"/>
        <w:rPr>
          <w:rFonts w:ascii="Calibri" w:hAnsi="Calibri" w:cs="Calibri"/>
          <w:sz w:val="22"/>
          <w:szCs w:val="22"/>
        </w:rPr>
      </w:pPr>
      <w:r w:rsidRPr="00CF3C78">
        <w:rPr>
          <w:rFonts w:ascii="Calibri" w:hAnsi="Calibri" w:cs="Calibri"/>
          <w:b/>
          <w:bCs/>
          <w:sz w:val="22"/>
          <w:szCs w:val="22"/>
          <w:highlight w:val="green"/>
        </w:rPr>
        <w:t>Propósito:</w:t>
      </w:r>
      <w:r w:rsidRPr="00CF3C78">
        <w:rPr>
          <w:rFonts w:ascii="Calibri" w:hAnsi="Calibri" w:cs="Calibri"/>
          <w:sz w:val="22"/>
          <w:szCs w:val="22"/>
          <w:highlight w:val="green"/>
        </w:rPr>
        <w:t xml:space="preserve"> </w:t>
      </w:r>
      <w:r w:rsidR="00CF3C78" w:rsidRPr="00CF3C78">
        <w:rPr>
          <w:rFonts w:ascii="Calibri" w:hAnsi="Calibri" w:cs="Calibri"/>
          <w:sz w:val="22"/>
          <w:szCs w:val="22"/>
          <w:highlight w:val="green"/>
        </w:rPr>
        <w:t>e</w:t>
      </w:r>
      <w:r w:rsidRPr="00CF3C78">
        <w:rPr>
          <w:rFonts w:ascii="Calibri" w:hAnsi="Calibri" w:cs="Calibri"/>
          <w:sz w:val="22"/>
          <w:szCs w:val="22"/>
          <w:highlight w:val="green"/>
        </w:rPr>
        <w:t>stas plantillas permiten calcular la productividad y la densidad de defectos. Sin un formato estandarizado, es imposible comparar el desempeño entre diferentes proyectos o periodos académicos.</w:t>
      </w:r>
    </w:p>
    <w:p w14:paraId="091DC6A4" w14:textId="77777777" w:rsidR="00CF3C78" w:rsidRPr="00097A7A" w:rsidRDefault="00CF3C78" w:rsidP="00CF3C78">
      <w:pPr>
        <w:pStyle w:val="NormalWeb"/>
        <w:spacing w:before="0" w:beforeAutospacing="0" w:after="0" w:afterAutospacing="0" w:line="360" w:lineRule="auto"/>
        <w:jc w:val="center"/>
        <w:rPr>
          <w:rFonts w:ascii="Calibri" w:hAnsi="Calibri" w:cs="Calibri"/>
          <w:sz w:val="22"/>
          <w:szCs w:val="22"/>
        </w:rPr>
      </w:pPr>
    </w:p>
    <w:p w14:paraId="182CBE29" w14:textId="77777777" w:rsidR="00097A7A" w:rsidRPr="00097A7A" w:rsidRDefault="00097A7A" w:rsidP="006B3016">
      <w:pPr>
        <w:pStyle w:val="NormalWeb"/>
        <w:numPr>
          <w:ilvl w:val="0"/>
          <w:numId w:val="82"/>
        </w:numPr>
        <w:spacing w:before="0" w:beforeAutospacing="0" w:after="0" w:afterAutospacing="0" w:line="360" w:lineRule="auto"/>
        <w:rPr>
          <w:rFonts w:ascii="Calibri" w:hAnsi="Calibri" w:cs="Calibri"/>
          <w:b/>
          <w:bCs/>
          <w:sz w:val="22"/>
          <w:szCs w:val="22"/>
        </w:rPr>
      </w:pPr>
      <w:r w:rsidRPr="00097A7A">
        <w:rPr>
          <w:rFonts w:ascii="Calibri" w:hAnsi="Calibri" w:cs="Calibri"/>
          <w:b/>
          <w:bCs/>
          <w:sz w:val="22"/>
          <w:szCs w:val="22"/>
        </w:rPr>
        <w:t>Trazabilidad (</w:t>
      </w:r>
      <w:r w:rsidRPr="0057529E">
        <w:rPr>
          <w:rFonts w:ascii="Calibri" w:hAnsi="Calibri" w:cs="Calibri"/>
          <w:b/>
          <w:bCs/>
          <w:i/>
          <w:iCs/>
          <w:sz w:val="22"/>
          <w:szCs w:val="22"/>
        </w:rPr>
        <w:t>Traceability</w:t>
      </w:r>
      <w:r w:rsidRPr="00097A7A">
        <w:rPr>
          <w:rFonts w:ascii="Calibri" w:hAnsi="Calibri" w:cs="Calibri"/>
          <w:b/>
          <w:bCs/>
          <w:sz w:val="22"/>
          <w:szCs w:val="22"/>
        </w:rPr>
        <w:t>)</w:t>
      </w:r>
    </w:p>
    <w:p w14:paraId="26C5DD5A" w14:textId="711ECC82" w:rsidR="00097A7A" w:rsidRPr="00097A7A" w:rsidRDefault="00097A7A" w:rsidP="00D26900">
      <w:pPr>
        <w:pStyle w:val="NormalWeb"/>
        <w:spacing w:before="0" w:beforeAutospacing="0" w:after="0" w:afterAutospacing="0" w:line="360" w:lineRule="auto"/>
        <w:rPr>
          <w:rFonts w:ascii="Calibri" w:hAnsi="Calibri" w:cs="Calibri"/>
          <w:sz w:val="22"/>
          <w:szCs w:val="22"/>
        </w:rPr>
      </w:pPr>
      <w:r w:rsidRPr="00097A7A">
        <w:rPr>
          <w:rFonts w:ascii="Calibri" w:hAnsi="Calibri" w:cs="Calibri"/>
          <w:sz w:val="22"/>
          <w:szCs w:val="22"/>
        </w:rPr>
        <w:t xml:space="preserve">La trazabilidad es la capacidad de seguir el rastro de un elemento de </w:t>
      </w:r>
      <w:r w:rsidRPr="00D26900">
        <w:rPr>
          <w:rFonts w:ascii="Calibri" w:hAnsi="Calibri" w:cs="Calibri"/>
          <w:i/>
          <w:iCs/>
          <w:sz w:val="22"/>
          <w:szCs w:val="22"/>
        </w:rPr>
        <w:t>software</w:t>
      </w:r>
      <w:r w:rsidRPr="00097A7A">
        <w:rPr>
          <w:rFonts w:ascii="Calibri" w:hAnsi="Calibri" w:cs="Calibri"/>
          <w:sz w:val="22"/>
          <w:szCs w:val="22"/>
        </w:rPr>
        <w:t xml:space="preserve"> a lo largo de todo su ciclo de vida. Se gestiona usualmente mediante una Matriz de Trazabilidad.</w:t>
      </w:r>
      <w:r w:rsidR="00D26900">
        <w:rPr>
          <w:rFonts w:ascii="Calibri" w:hAnsi="Calibri" w:cs="Calibri"/>
          <w:sz w:val="22"/>
          <w:szCs w:val="22"/>
        </w:rPr>
        <w:t xml:space="preserve"> En la c</w:t>
      </w:r>
      <w:r w:rsidRPr="00097A7A">
        <w:rPr>
          <w:rFonts w:ascii="Calibri" w:hAnsi="Calibri" w:cs="Calibri"/>
          <w:sz w:val="22"/>
          <w:szCs w:val="22"/>
        </w:rPr>
        <w:t>onexión de elementos</w:t>
      </w:r>
      <w:r w:rsidR="00D26900">
        <w:rPr>
          <w:rFonts w:ascii="Calibri" w:hAnsi="Calibri" w:cs="Calibri"/>
          <w:sz w:val="22"/>
          <w:szCs w:val="22"/>
        </w:rPr>
        <w:t xml:space="preserve"> se debe a</w:t>
      </w:r>
      <w:r w:rsidRPr="00097A7A">
        <w:rPr>
          <w:rFonts w:ascii="Calibri" w:hAnsi="Calibri" w:cs="Calibri"/>
          <w:sz w:val="22"/>
          <w:szCs w:val="22"/>
        </w:rPr>
        <w:t>segura</w:t>
      </w:r>
      <w:r w:rsidR="00D26900">
        <w:rPr>
          <w:rFonts w:ascii="Calibri" w:hAnsi="Calibri" w:cs="Calibri"/>
          <w:sz w:val="22"/>
          <w:szCs w:val="22"/>
        </w:rPr>
        <w:t>r</w:t>
      </w:r>
      <w:r w:rsidRPr="00097A7A">
        <w:rPr>
          <w:rFonts w:ascii="Calibri" w:hAnsi="Calibri" w:cs="Calibri"/>
          <w:sz w:val="22"/>
          <w:szCs w:val="22"/>
        </w:rPr>
        <w:t xml:space="preserve"> que cada requisito del cliente tenga:</w:t>
      </w:r>
    </w:p>
    <w:p w14:paraId="3FE9B6C5" w14:textId="77777777" w:rsidR="00097A7A" w:rsidRPr="00097A7A" w:rsidRDefault="00097A7A" w:rsidP="006B3016">
      <w:pPr>
        <w:pStyle w:val="NormalWeb"/>
        <w:numPr>
          <w:ilvl w:val="1"/>
          <w:numId w:val="88"/>
        </w:numPr>
        <w:spacing w:before="0" w:beforeAutospacing="0" w:after="0" w:afterAutospacing="0" w:line="360" w:lineRule="auto"/>
        <w:ind w:left="1418"/>
        <w:rPr>
          <w:rFonts w:ascii="Calibri" w:hAnsi="Calibri" w:cs="Calibri"/>
          <w:sz w:val="22"/>
          <w:szCs w:val="22"/>
        </w:rPr>
      </w:pPr>
      <w:r w:rsidRPr="00097A7A">
        <w:rPr>
          <w:rFonts w:ascii="Calibri" w:hAnsi="Calibri" w:cs="Calibri"/>
          <w:sz w:val="22"/>
          <w:szCs w:val="22"/>
        </w:rPr>
        <w:t>Un componente de diseño que lo soporte.</w:t>
      </w:r>
    </w:p>
    <w:p w14:paraId="03644122" w14:textId="2CBAE436" w:rsidR="00097A7A" w:rsidRPr="00097A7A" w:rsidRDefault="00097A7A" w:rsidP="006B3016">
      <w:pPr>
        <w:pStyle w:val="NormalWeb"/>
        <w:numPr>
          <w:ilvl w:val="1"/>
          <w:numId w:val="88"/>
        </w:numPr>
        <w:spacing w:before="0" w:beforeAutospacing="0" w:after="0" w:afterAutospacing="0" w:line="360" w:lineRule="auto"/>
        <w:ind w:left="1418"/>
        <w:rPr>
          <w:rFonts w:ascii="Calibri" w:hAnsi="Calibri" w:cs="Calibri"/>
          <w:sz w:val="22"/>
          <w:szCs w:val="22"/>
        </w:rPr>
      </w:pPr>
      <w:r w:rsidRPr="00097A7A">
        <w:rPr>
          <w:rFonts w:ascii="Calibri" w:hAnsi="Calibri" w:cs="Calibri"/>
          <w:sz w:val="22"/>
          <w:szCs w:val="22"/>
        </w:rPr>
        <w:t>Un bloque de código que lo implemente.</w:t>
      </w:r>
    </w:p>
    <w:p w14:paraId="0621F4E3" w14:textId="18ED0885" w:rsidR="00D26900" w:rsidRPr="00635A23" w:rsidRDefault="00097A7A" w:rsidP="006B3016">
      <w:pPr>
        <w:pStyle w:val="NormalWeb"/>
        <w:numPr>
          <w:ilvl w:val="1"/>
          <w:numId w:val="88"/>
        </w:numPr>
        <w:spacing w:before="0" w:beforeAutospacing="0" w:after="0" w:afterAutospacing="0" w:line="360" w:lineRule="auto"/>
        <w:ind w:left="1418"/>
        <w:rPr>
          <w:rFonts w:ascii="Calibri" w:hAnsi="Calibri" w:cs="Calibri"/>
          <w:sz w:val="22"/>
          <w:szCs w:val="22"/>
        </w:rPr>
      </w:pPr>
      <w:r w:rsidRPr="00097A7A">
        <w:rPr>
          <w:rFonts w:ascii="Calibri" w:hAnsi="Calibri" w:cs="Calibri"/>
          <w:sz w:val="22"/>
          <w:szCs w:val="22"/>
        </w:rPr>
        <w:t>Un caso de prueba que lo verifique.</w:t>
      </w:r>
    </w:p>
    <w:p w14:paraId="2EAA6305" w14:textId="32ADB2EA" w:rsidR="00097A7A" w:rsidRDefault="00097A7A" w:rsidP="00D26900">
      <w:pPr>
        <w:pStyle w:val="NormalWeb"/>
        <w:spacing w:before="0" w:beforeAutospacing="0" w:after="0" w:afterAutospacing="0" w:line="360" w:lineRule="auto"/>
        <w:jc w:val="center"/>
        <w:rPr>
          <w:rFonts w:ascii="Calibri" w:hAnsi="Calibri" w:cs="Calibri"/>
          <w:sz w:val="22"/>
          <w:szCs w:val="22"/>
        </w:rPr>
      </w:pPr>
      <w:r w:rsidRPr="00D26900">
        <w:rPr>
          <w:rFonts w:ascii="Calibri" w:hAnsi="Calibri" w:cs="Calibri"/>
          <w:b/>
          <w:bCs/>
          <w:sz w:val="22"/>
          <w:szCs w:val="22"/>
          <w:highlight w:val="green"/>
        </w:rPr>
        <w:lastRenderedPageBreak/>
        <w:t>Utilidad:</w:t>
      </w:r>
      <w:r w:rsidRPr="00D26900">
        <w:rPr>
          <w:rFonts w:ascii="Calibri" w:hAnsi="Calibri" w:cs="Calibri"/>
          <w:sz w:val="22"/>
          <w:szCs w:val="22"/>
          <w:highlight w:val="green"/>
        </w:rPr>
        <w:t xml:space="preserve"> </w:t>
      </w:r>
      <w:r w:rsidR="00D26900" w:rsidRPr="00D26900">
        <w:rPr>
          <w:rFonts w:ascii="Calibri" w:hAnsi="Calibri" w:cs="Calibri"/>
          <w:sz w:val="22"/>
          <w:szCs w:val="22"/>
          <w:highlight w:val="green"/>
        </w:rPr>
        <w:t>s</w:t>
      </w:r>
      <w:r w:rsidRPr="00D26900">
        <w:rPr>
          <w:rFonts w:ascii="Calibri" w:hAnsi="Calibri" w:cs="Calibri"/>
          <w:sz w:val="22"/>
          <w:szCs w:val="22"/>
          <w:highlight w:val="green"/>
        </w:rPr>
        <w:t>i un requisito cambia, la trazabilidad permite saber inmediatamente qué partes del código y qué pruebas deben actualizarse. También garantiza que no se haya construido nada "extra" que el cliente no pidió.</w:t>
      </w:r>
    </w:p>
    <w:p w14:paraId="58061F63" w14:textId="77777777" w:rsidR="00D26900" w:rsidRPr="00097A7A" w:rsidRDefault="00D26900" w:rsidP="00D26900">
      <w:pPr>
        <w:pStyle w:val="NormalWeb"/>
        <w:spacing w:before="0" w:beforeAutospacing="0" w:after="0" w:afterAutospacing="0" w:line="360" w:lineRule="auto"/>
        <w:rPr>
          <w:rFonts w:ascii="Calibri" w:hAnsi="Calibri" w:cs="Calibri"/>
          <w:sz w:val="22"/>
          <w:szCs w:val="22"/>
        </w:rPr>
      </w:pPr>
    </w:p>
    <w:p w14:paraId="62DAB216" w14:textId="15BC457D" w:rsidR="00097A7A" w:rsidRDefault="00097A7A" w:rsidP="006B3016">
      <w:pPr>
        <w:pStyle w:val="NormalWeb"/>
        <w:numPr>
          <w:ilvl w:val="1"/>
          <w:numId w:val="81"/>
        </w:numPr>
        <w:spacing w:before="0" w:beforeAutospacing="0" w:after="0" w:afterAutospacing="0" w:line="360" w:lineRule="auto"/>
        <w:outlineLvl w:val="1"/>
        <w:rPr>
          <w:rFonts w:ascii="Calibri" w:hAnsi="Calibri" w:cs="Calibri"/>
          <w:b/>
          <w:bCs/>
          <w:sz w:val="22"/>
          <w:szCs w:val="22"/>
        </w:rPr>
      </w:pPr>
      <w:bookmarkStart w:id="78" w:name="_Toc222957598"/>
      <w:r>
        <w:rPr>
          <w:rFonts w:ascii="Calibri" w:hAnsi="Calibri" w:cs="Calibri"/>
          <w:b/>
          <w:bCs/>
          <w:sz w:val="22"/>
          <w:szCs w:val="22"/>
        </w:rPr>
        <w:t xml:space="preserve">Gestión </w:t>
      </w:r>
      <w:r w:rsidR="00635A23">
        <w:rPr>
          <w:rFonts w:ascii="Calibri" w:hAnsi="Calibri" w:cs="Calibri"/>
          <w:b/>
          <w:bCs/>
          <w:sz w:val="22"/>
          <w:szCs w:val="22"/>
        </w:rPr>
        <w:t>d</w:t>
      </w:r>
      <w:r>
        <w:rPr>
          <w:rFonts w:ascii="Calibri" w:hAnsi="Calibri" w:cs="Calibri"/>
          <w:b/>
          <w:bCs/>
          <w:sz w:val="22"/>
          <w:szCs w:val="22"/>
        </w:rPr>
        <w:t>ocumental</w:t>
      </w:r>
      <w:bookmarkEnd w:id="78"/>
    </w:p>
    <w:p w14:paraId="799897DC" w14:textId="14CEF944" w:rsidR="00097A7A" w:rsidRDefault="00097A7A" w:rsidP="005F7F5D">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E</w:t>
      </w:r>
      <w:r w:rsidRPr="00097A7A">
        <w:rPr>
          <w:rFonts w:ascii="Calibri" w:hAnsi="Calibri" w:cs="Calibri"/>
          <w:sz w:val="22"/>
          <w:szCs w:val="22"/>
        </w:rPr>
        <w:t>s el conjunto de prácticas diseñadas para organizar, almacenar y rastrear todos los artefactos de un proyecto (código, manuales, planes de calidad). Su objetivo es garantizar que la información sea íntegra, esté actualizada y sea accesible para todo el equipo.</w:t>
      </w:r>
    </w:p>
    <w:p w14:paraId="633D731A" w14:textId="47759EA3" w:rsidR="00111FFB" w:rsidRDefault="00111FFB" w:rsidP="005F7F5D">
      <w:pPr>
        <w:pStyle w:val="NormalWeb"/>
        <w:spacing w:before="0" w:beforeAutospacing="0" w:after="0" w:afterAutospacing="0" w:line="360" w:lineRule="auto"/>
        <w:rPr>
          <w:rFonts w:ascii="Calibri" w:hAnsi="Calibri" w:cs="Calibri"/>
          <w:sz w:val="22"/>
          <w:szCs w:val="22"/>
        </w:rPr>
      </w:pPr>
    </w:p>
    <w:p w14:paraId="0653A62A" w14:textId="567BD5EB" w:rsidR="00111FFB" w:rsidRDefault="00111FFB" w:rsidP="005F7F5D">
      <w:pPr>
        <w:pStyle w:val="NormalWeb"/>
        <w:spacing w:before="0" w:beforeAutospacing="0" w:after="0" w:afterAutospacing="0" w:line="360" w:lineRule="auto"/>
        <w:rPr>
          <w:rFonts w:ascii="Calibri" w:hAnsi="Calibri" w:cs="Calibri"/>
          <w:sz w:val="22"/>
          <w:szCs w:val="22"/>
        </w:rPr>
      </w:pPr>
      <w:r w:rsidRPr="00111FFB">
        <w:rPr>
          <w:rFonts w:ascii="Calibri" w:hAnsi="Calibri" w:cs="Calibri"/>
          <w:sz w:val="22"/>
          <w:szCs w:val="22"/>
        </w:rPr>
        <w:t xml:space="preserve">A continuación, se abordan los principales componentes de la gestión documental en proyectos de </w:t>
      </w:r>
      <w:r w:rsidRPr="00111FFB">
        <w:rPr>
          <w:rFonts w:ascii="Calibri" w:hAnsi="Calibri" w:cs="Calibri"/>
          <w:i/>
          <w:iCs/>
          <w:sz w:val="22"/>
          <w:szCs w:val="22"/>
        </w:rPr>
        <w:t>software</w:t>
      </w:r>
      <w:r w:rsidRPr="00111FFB">
        <w:rPr>
          <w:rFonts w:ascii="Calibri" w:hAnsi="Calibri" w:cs="Calibri"/>
          <w:sz w:val="22"/>
          <w:szCs w:val="22"/>
        </w:rPr>
        <w:t xml:space="preserve">, los cuales permiten asegurar el control, la trazabilidad y la confiabilidad de la información a lo largo del ciclo de </w:t>
      </w:r>
      <w:commentRangeStart w:id="79"/>
      <w:r w:rsidRPr="00111FFB">
        <w:rPr>
          <w:rFonts w:ascii="Calibri" w:hAnsi="Calibri" w:cs="Calibri"/>
          <w:sz w:val="22"/>
          <w:szCs w:val="22"/>
        </w:rPr>
        <w:t>vida del desarrollo</w:t>
      </w:r>
      <w:r>
        <w:rPr>
          <w:rFonts w:ascii="Calibri" w:hAnsi="Calibri" w:cs="Calibri"/>
          <w:sz w:val="22"/>
          <w:szCs w:val="22"/>
        </w:rPr>
        <w:t>:</w:t>
      </w:r>
      <w:commentRangeEnd w:id="79"/>
      <w:r>
        <w:rPr>
          <w:rStyle w:val="Refdecomentario"/>
          <w:rFonts w:ascii="Arial" w:eastAsia="Arial" w:hAnsi="Arial" w:cs="Arial"/>
        </w:rPr>
        <w:commentReference w:id="79"/>
      </w:r>
    </w:p>
    <w:p w14:paraId="67CA877D" w14:textId="39D7A5C2" w:rsidR="00111FFB" w:rsidRDefault="00111FFB" w:rsidP="00111FFB">
      <w:pPr>
        <w:pStyle w:val="NormalWeb"/>
        <w:spacing w:before="0" w:beforeAutospacing="0" w:after="0" w:afterAutospacing="0" w:line="360" w:lineRule="auto"/>
        <w:rPr>
          <w:rFonts w:ascii="Calibri" w:hAnsi="Calibri" w:cs="Calibri"/>
          <w:sz w:val="22"/>
          <w:szCs w:val="22"/>
        </w:rPr>
      </w:pPr>
    </w:p>
    <w:p w14:paraId="060EA894" w14:textId="57D99285" w:rsidR="00111FFB" w:rsidRPr="00111FFB" w:rsidRDefault="00111FFB" w:rsidP="006B3016">
      <w:pPr>
        <w:pStyle w:val="NormalWeb"/>
        <w:numPr>
          <w:ilvl w:val="0"/>
          <w:numId w:val="89"/>
        </w:numPr>
        <w:spacing w:before="0" w:beforeAutospacing="0" w:after="0" w:afterAutospacing="0" w:line="360" w:lineRule="auto"/>
        <w:rPr>
          <w:rFonts w:ascii="Calibri" w:hAnsi="Calibri" w:cs="Calibri"/>
          <w:b/>
          <w:bCs/>
          <w:sz w:val="22"/>
          <w:szCs w:val="22"/>
        </w:rPr>
      </w:pPr>
      <w:r w:rsidRPr="00111FFB">
        <w:rPr>
          <w:rFonts w:ascii="Calibri" w:hAnsi="Calibri" w:cs="Calibri"/>
          <w:b/>
          <w:bCs/>
          <w:sz w:val="22"/>
          <w:szCs w:val="22"/>
        </w:rPr>
        <w:t>Control de versiones</w:t>
      </w:r>
    </w:p>
    <w:p w14:paraId="7B65E86A" w14:textId="11FFFE32" w:rsidR="00111FFB" w:rsidRDefault="00881628" w:rsidP="00111FFB">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E</w:t>
      </w:r>
      <w:r w:rsidR="00111FFB" w:rsidRPr="00111FFB">
        <w:rPr>
          <w:rFonts w:ascii="Calibri" w:hAnsi="Calibri" w:cs="Calibri"/>
          <w:sz w:val="22"/>
          <w:szCs w:val="22"/>
        </w:rPr>
        <w:t xml:space="preserve">s el mecanismo que permite registrar los cambios realizados sobre uno o varios archivos a lo largo del tiempo. A través de este sistema, múltiples desarrolladores pueden trabajar de forma simultánea sin sobrescribir el trabajo de otros, manteniendo un flujo de trabajo controlado. Cada modificación queda documentada mediante </w:t>
      </w:r>
      <w:r w:rsidR="00111FFB" w:rsidRPr="00881628">
        <w:rPr>
          <w:rFonts w:ascii="Calibri" w:hAnsi="Calibri" w:cs="Calibri"/>
          <w:i/>
          <w:iCs/>
          <w:sz w:val="22"/>
          <w:szCs w:val="22"/>
        </w:rPr>
        <w:t>commits</w:t>
      </w:r>
      <w:r w:rsidR="00111FFB" w:rsidRPr="00111FFB">
        <w:rPr>
          <w:rFonts w:ascii="Calibri" w:hAnsi="Calibri" w:cs="Calibri"/>
          <w:sz w:val="22"/>
          <w:szCs w:val="22"/>
        </w:rPr>
        <w:t>, los cuales registran quién realizó el cambio, cuándo se efectuó y por qué, lo que facilita la trazabilidad. Asimismo, la ramificación posibilita la creación de líneas de trabajo independientes, como la corrección de errores urgentes o el desarrollo de nuevas funcionalidades, que posteriormente pueden integrarse de manera controlada al proyecto principal.</w:t>
      </w:r>
    </w:p>
    <w:p w14:paraId="1D22C167" w14:textId="59623DF2" w:rsidR="00881628" w:rsidRDefault="00881628" w:rsidP="00111FFB">
      <w:pPr>
        <w:pStyle w:val="NormalWeb"/>
        <w:spacing w:before="0" w:beforeAutospacing="0" w:after="0" w:afterAutospacing="0" w:line="360" w:lineRule="auto"/>
        <w:rPr>
          <w:rFonts w:ascii="Calibri" w:hAnsi="Calibri" w:cs="Calibri"/>
          <w:sz w:val="22"/>
          <w:szCs w:val="22"/>
        </w:rPr>
      </w:pPr>
    </w:p>
    <w:p w14:paraId="28EF493A" w14:textId="77777777" w:rsidR="00881628" w:rsidRPr="00111FFB" w:rsidRDefault="00881628" w:rsidP="00111FFB">
      <w:pPr>
        <w:pStyle w:val="NormalWeb"/>
        <w:spacing w:before="0" w:beforeAutospacing="0" w:after="0" w:afterAutospacing="0" w:line="360" w:lineRule="auto"/>
        <w:rPr>
          <w:rFonts w:ascii="Calibri" w:hAnsi="Calibri" w:cs="Calibri"/>
          <w:sz w:val="22"/>
          <w:szCs w:val="22"/>
        </w:rPr>
      </w:pPr>
    </w:p>
    <w:p w14:paraId="5F38A773" w14:textId="1E764F11" w:rsidR="00111FFB" w:rsidRPr="00881628" w:rsidRDefault="00111FFB" w:rsidP="006B3016">
      <w:pPr>
        <w:pStyle w:val="NormalWeb"/>
        <w:numPr>
          <w:ilvl w:val="0"/>
          <w:numId w:val="90"/>
        </w:numPr>
        <w:spacing w:before="0" w:beforeAutospacing="0" w:after="0" w:afterAutospacing="0" w:line="360" w:lineRule="auto"/>
        <w:rPr>
          <w:rFonts w:ascii="Calibri" w:hAnsi="Calibri" w:cs="Calibri"/>
          <w:b/>
          <w:bCs/>
          <w:sz w:val="22"/>
          <w:szCs w:val="22"/>
        </w:rPr>
      </w:pPr>
      <w:r w:rsidRPr="00881628">
        <w:rPr>
          <w:rFonts w:ascii="Calibri" w:hAnsi="Calibri" w:cs="Calibri"/>
          <w:b/>
          <w:bCs/>
          <w:sz w:val="22"/>
          <w:szCs w:val="22"/>
        </w:rPr>
        <w:t>Repositorios</w:t>
      </w:r>
    </w:p>
    <w:p w14:paraId="1F0F9B61" w14:textId="14FA8C98" w:rsidR="00111FFB" w:rsidRPr="00111FFB" w:rsidRDefault="00881628" w:rsidP="00111FFB">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S</w:t>
      </w:r>
      <w:r w:rsidR="00111FFB" w:rsidRPr="00111FFB">
        <w:rPr>
          <w:rFonts w:ascii="Calibri" w:hAnsi="Calibri" w:cs="Calibri"/>
          <w:sz w:val="22"/>
          <w:szCs w:val="22"/>
        </w:rPr>
        <w:t>on los espacios de almacenamiento digital donde se conservan los archivos del proyecto</w:t>
      </w:r>
      <w:r>
        <w:rPr>
          <w:rFonts w:ascii="Calibri" w:hAnsi="Calibri" w:cs="Calibri"/>
          <w:sz w:val="22"/>
          <w:szCs w:val="22"/>
        </w:rPr>
        <w:t>,</w:t>
      </w:r>
      <w:r w:rsidR="00111FFB" w:rsidRPr="00111FFB">
        <w:rPr>
          <w:rFonts w:ascii="Calibri" w:hAnsi="Calibri" w:cs="Calibri"/>
          <w:sz w:val="22"/>
          <w:szCs w:val="22"/>
        </w:rPr>
        <w:t xml:space="preserve"> junto con su historial completo de versiones. Estos pueden ser locales, residiendo en el equipo del desarrollador, o remotos, alojados en servidores compartidos o en la nube para facilitar el trabajo colaborativo. Su función principal es actuar como la única fuente de verdad del proyecto, ya que todo artefacto relevante debe estar versionado y almacenado en el repositorio para ser considerado válido dentro del proceso de calidad.</w:t>
      </w:r>
    </w:p>
    <w:p w14:paraId="67E8A098" w14:textId="77777777" w:rsidR="00881628" w:rsidRDefault="00881628" w:rsidP="00111FFB">
      <w:pPr>
        <w:pStyle w:val="NormalWeb"/>
        <w:spacing w:before="0" w:beforeAutospacing="0" w:after="0" w:afterAutospacing="0" w:line="360" w:lineRule="auto"/>
        <w:rPr>
          <w:rFonts w:ascii="Calibri" w:hAnsi="Calibri" w:cs="Calibri"/>
          <w:sz w:val="22"/>
          <w:szCs w:val="22"/>
        </w:rPr>
      </w:pPr>
    </w:p>
    <w:p w14:paraId="0E98E6A7" w14:textId="41C61A38" w:rsidR="00111FFB" w:rsidRPr="00881628" w:rsidRDefault="00111FFB" w:rsidP="006B3016">
      <w:pPr>
        <w:pStyle w:val="NormalWeb"/>
        <w:numPr>
          <w:ilvl w:val="0"/>
          <w:numId w:val="91"/>
        </w:numPr>
        <w:spacing w:before="0" w:beforeAutospacing="0" w:after="0" w:afterAutospacing="0" w:line="360" w:lineRule="auto"/>
        <w:rPr>
          <w:rFonts w:ascii="Calibri" w:hAnsi="Calibri" w:cs="Calibri"/>
          <w:b/>
          <w:bCs/>
          <w:sz w:val="22"/>
          <w:szCs w:val="22"/>
        </w:rPr>
      </w:pPr>
      <w:r w:rsidRPr="00881628">
        <w:rPr>
          <w:rFonts w:ascii="Calibri" w:hAnsi="Calibri" w:cs="Calibri"/>
          <w:b/>
          <w:bCs/>
          <w:sz w:val="22"/>
          <w:szCs w:val="22"/>
        </w:rPr>
        <w:t>Auditoría documental</w:t>
      </w:r>
    </w:p>
    <w:p w14:paraId="20FECAF6" w14:textId="250650A0" w:rsidR="00111FFB" w:rsidRDefault="00881628" w:rsidP="00111FFB">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C</w:t>
      </w:r>
      <w:r w:rsidR="00111FFB" w:rsidRPr="00111FFB">
        <w:rPr>
          <w:rFonts w:ascii="Calibri" w:hAnsi="Calibri" w:cs="Calibri"/>
          <w:sz w:val="22"/>
          <w:szCs w:val="22"/>
        </w:rPr>
        <w:t xml:space="preserve">onsiste en la revisión sistemática de la documentación del proyecto para verificar que cumpla con los estándares establecidos y refleje fielmente el estado real del </w:t>
      </w:r>
      <w:r w:rsidR="00111FFB" w:rsidRPr="003F7AD3">
        <w:rPr>
          <w:rFonts w:ascii="Calibri" w:hAnsi="Calibri" w:cs="Calibri"/>
          <w:i/>
          <w:iCs/>
          <w:sz w:val="22"/>
          <w:szCs w:val="22"/>
        </w:rPr>
        <w:t>software</w:t>
      </w:r>
      <w:r w:rsidR="00111FFB" w:rsidRPr="00111FFB">
        <w:rPr>
          <w:rFonts w:ascii="Calibri" w:hAnsi="Calibri" w:cs="Calibri"/>
          <w:sz w:val="22"/>
          <w:szCs w:val="22"/>
        </w:rPr>
        <w:t xml:space="preserve">. Este proceso permite asegurar que no </w:t>
      </w:r>
      <w:r w:rsidR="00111FFB" w:rsidRPr="00111FFB">
        <w:rPr>
          <w:rFonts w:ascii="Calibri" w:hAnsi="Calibri" w:cs="Calibri"/>
          <w:sz w:val="22"/>
          <w:szCs w:val="22"/>
        </w:rPr>
        <w:lastRenderedPageBreak/>
        <w:t>existan brechas entre lo planificado y lo ejecutado, comprobando la existencia de planes de prueba, registros de métricas y manuales actualizados. Además, es un elemento clave para el cumplimiento normativo en evaluaciones o certificaciones, ya que confirma que los cambios realizados cuentan con respaldo documental, siguen el flujo de aprobación definido y no han sido alterados de forma no autorizada.</w:t>
      </w:r>
    </w:p>
    <w:p w14:paraId="40A8A50A" w14:textId="77777777" w:rsidR="00111FFB" w:rsidRDefault="00111FFB" w:rsidP="00D53E48">
      <w:pPr>
        <w:pStyle w:val="NormalWeb"/>
        <w:spacing w:before="0" w:beforeAutospacing="0" w:after="0" w:afterAutospacing="0" w:line="360" w:lineRule="auto"/>
        <w:rPr>
          <w:rFonts w:ascii="Calibri" w:hAnsi="Calibri" w:cs="Calibri"/>
          <w:b/>
          <w:bCs/>
          <w:sz w:val="22"/>
          <w:szCs w:val="22"/>
        </w:rPr>
      </w:pPr>
    </w:p>
    <w:p w14:paraId="5F7E17F9" w14:textId="0416B442" w:rsidR="00A64586" w:rsidRPr="00277C8A" w:rsidRDefault="00A64586" w:rsidP="006B3016">
      <w:pPr>
        <w:pStyle w:val="Ttulo1"/>
        <w:numPr>
          <w:ilvl w:val="1"/>
          <w:numId w:val="23"/>
        </w:numPr>
        <w:spacing w:before="0" w:after="0" w:line="360" w:lineRule="auto"/>
        <w:ind w:left="426"/>
        <w:rPr>
          <w:rFonts w:asciiTheme="majorHAnsi" w:hAnsiTheme="majorHAnsi" w:cstheme="majorHAnsi"/>
          <w:b/>
          <w:bCs/>
          <w:sz w:val="22"/>
          <w:szCs w:val="22"/>
          <w:lang w:val="es-ES_tradnl"/>
        </w:rPr>
      </w:pPr>
      <w:bookmarkStart w:id="80" w:name="_Toc213713950"/>
      <w:bookmarkStart w:id="81" w:name="_Toc213964860"/>
      <w:bookmarkStart w:id="82" w:name="_Toc214405620"/>
      <w:bookmarkStart w:id="83" w:name="_Toc222957599"/>
      <w:r w:rsidRPr="00277C8A">
        <w:rPr>
          <w:rFonts w:asciiTheme="majorHAnsi" w:hAnsiTheme="majorHAnsi" w:cstheme="majorHAnsi"/>
          <w:b/>
          <w:bCs/>
          <w:sz w:val="22"/>
          <w:szCs w:val="22"/>
          <w:lang w:val="es-ES_tradnl"/>
        </w:rPr>
        <w:t>SÍNTESIS</w:t>
      </w:r>
      <w:bookmarkEnd w:id="80"/>
      <w:bookmarkEnd w:id="81"/>
      <w:bookmarkEnd w:id="82"/>
      <w:bookmarkEnd w:id="83"/>
      <w:r w:rsidRPr="00277C8A">
        <w:rPr>
          <w:rFonts w:asciiTheme="majorHAnsi" w:hAnsiTheme="majorHAnsi" w:cstheme="majorHAnsi"/>
          <w:b/>
          <w:bCs/>
          <w:sz w:val="22"/>
          <w:szCs w:val="22"/>
          <w:lang w:val="es-ES_tradnl"/>
        </w:rPr>
        <w:t xml:space="preserve"> </w:t>
      </w:r>
    </w:p>
    <w:p w14:paraId="50F7CE42" w14:textId="77777777" w:rsidR="00A64586" w:rsidRDefault="00A64586" w:rsidP="00D53E48">
      <w:pPr>
        <w:pStyle w:val="NormalWeb"/>
        <w:spacing w:before="0" w:beforeAutospacing="0" w:after="0" w:afterAutospacing="0" w:line="360" w:lineRule="auto"/>
        <w:rPr>
          <w:rFonts w:ascii="Calibri" w:hAnsi="Calibri" w:cs="Calibri"/>
          <w:sz w:val="22"/>
          <w:szCs w:val="22"/>
        </w:rPr>
      </w:pPr>
    </w:p>
    <w:p w14:paraId="458F5148" w14:textId="7867A9B0" w:rsidR="00BC4A25" w:rsidRPr="00BC4A25" w:rsidRDefault="00BC4A25" w:rsidP="00D53E48">
      <w:pPr>
        <w:pStyle w:val="NormalWeb"/>
        <w:spacing w:before="0" w:beforeAutospacing="0" w:after="0" w:afterAutospacing="0" w:line="360" w:lineRule="auto"/>
        <w:rPr>
          <w:rFonts w:ascii="Calibri" w:hAnsi="Calibri" w:cs="Calibri"/>
          <w:sz w:val="22"/>
          <w:szCs w:val="22"/>
        </w:rPr>
      </w:pPr>
      <w:r w:rsidRPr="00BC4A25">
        <w:rPr>
          <w:rFonts w:ascii="Calibri" w:hAnsi="Calibri" w:cs="Calibri"/>
          <w:sz w:val="22"/>
          <w:szCs w:val="22"/>
        </w:rPr>
        <w:t xml:space="preserve">Este componente formativo se centra en el aseguramiento de la calidad del </w:t>
      </w:r>
      <w:r w:rsidRPr="00F361CF">
        <w:rPr>
          <w:rFonts w:ascii="Calibri" w:hAnsi="Calibri" w:cs="Calibri"/>
          <w:i/>
          <w:iCs/>
          <w:sz w:val="22"/>
          <w:szCs w:val="22"/>
        </w:rPr>
        <w:t>software</w:t>
      </w:r>
      <w:r w:rsidRPr="00BC4A25">
        <w:rPr>
          <w:rFonts w:ascii="Calibri" w:hAnsi="Calibri" w:cs="Calibri"/>
          <w:sz w:val="22"/>
          <w:szCs w:val="22"/>
        </w:rPr>
        <w:t xml:space="preserve"> mediante la integración de estándares internacionales, modelos de madurez y metodologías de desarrollo. El documento aborda desde conceptos fundamentales como la distinción entre calidad de proceso y de producto, hasta la aplicación de marcos normativos como ISO/IEC 25000 (SQuaRE), CMMI y diversos estándares IEEE. Además, detalla disciplinas técnicas para la mejora de la productividad individual y colectiva, tales como el PSP (Personal Software Process) y el TSP (Team Software Process). Finalmente, el contenido enfatiza la importancia de la mejora continua</w:t>
      </w:r>
      <w:r w:rsidR="00F361CF">
        <w:rPr>
          <w:rFonts w:ascii="Calibri" w:hAnsi="Calibri" w:cs="Calibri"/>
          <w:sz w:val="22"/>
          <w:szCs w:val="22"/>
        </w:rPr>
        <w:t>,</w:t>
      </w:r>
      <w:r w:rsidRPr="00BC4A25">
        <w:rPr>
          <w:rFonts w:ascii="Calibri" w:hAnsi="Calibri" w:cs="Calibri"/>
          <w:sz w:val="22"/>
          <w:szCs w:val="22"/>
        </w:rPr>
        <w:t xml:space="preserve"> basada en el ciclo PHVA y la gestión mediante indicadores y métricas para garantizar productos tecnológicos confiables que satisfagan las necesidades del usuario y de las organizaciones</w:t>
      </w:r>
      <w:r w:rsidR="00F361CF">
        <w:rPr>
          <w:rFonts w:ascii="Calibri" w:hAnsi="Calibri" w:cs="Calibri"/>
          <w:sz w:val="22"/>
          <w:szCs w:val="22"/>
        </w:rPr>
        <w:t>.</w:t>
      </w:r>
    </w:p>
    <w:p w14:paraId="578D0A14" w14:textId="77777777" w:rsidR="00C36317" w:rsidRPr="00D53E48" w:rsidRDefault="00C36317" w:rsidP="0046422B">
      <w:pPr>
        <w:pStyle w:val="Normal0"/>
        <w:spacing w:line="360" w:lineRule="auto"/>
        <w:rPr>
          <w:rFonts w:ascii="Calibri" w:hAnsi="Calibri" w:cs="Calibri"/>
          <w:lang w:eastAsia="en-US"/>
        </w:rPr>
      </w:pPr>
    </w:p>
    <w:p w14:paraId="192BD819" w14:textId="77777777" w:rsidR="00CB0133" w:rsidRPr="001F2CF7" w:rsidRDefault="00CB0133" w:rsidP="00CB0133">
      <w:pPr>
        <w:spacing w:line="360" w:lineRule="auto"/>
        <w:rPr>
          <w:rFonts w:asciiTheme="majorHAnsi" w:hAnsiTheme="majorHAnsi" w:cstheme="majorHAnsi"/>
          <w:color w:val="000000" w:themeColor="text1"/>
          <w:lang w:val="es-ES_tradnl"/>
        </w:rPr>
      </w:pPr>
    </w:p>
    <w:p w14:paraId="420DF6B2" w14:textId="6CE3C0DF" w:rsidR="00CB0133" w:rsidRPr="006247F2" w:rsidRDefault="00EE35FF" w:rsidP="00CB0133">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w:lastRenderedPageBreak/>
        <mc:AlternateContent>
          <mc:Choice Requires="wps">
            <w:drawing>
              <wp:anchor distT="0" distB="0" distL="114300" distR="114300" simplePos="0" relativeHeight="251664384" behindDoc="0" locked="0" layoutInCell="1" allowOverlap="1" wp14:anchorId="3EE1F9AE" wp14:editId="22D19028">
                <wp:simplePos x="0" y="0"/>
                <wp:positionH relativeFrom="margin">
                  <wp:posOffset>4671060</wp:posOffset>
                </wp:positionH>
                <wp:positionV relativeFrom="paragraph">
                  <wp:posOffset>2110740</wp:posOffset>
                </wp:positionV>
                <wp:extent cx="504825" cy="257175"/>
                <wp:effectExtent l="0" t="0" r="9525" b="9525"/>
                <wp:wrapNone/>
                <wp:docPr id="60" name="Cuadro de texto 60"/>
                <wp:cNvGraphicFramePr/>
                <a:graphic xmlns:a="http://schemas.openxmlformats.org/drawingml/2006/main">
                  <a:graphicData uri="http://schemas.microsoft.com/office/word/2010/wordprocessingShape">
                    <wps:wsp>
                      <wps:cNvSpPr txBox="1"/>
                      <wps:spPr>
                        <a:xfrm>
                          <a:off x="0" y="0"/>
                          <a:ext cx="504825" cy="257175"/>
                        </a:xfrm>
                        <a:prstGeom prst="rect">
                          <a:avLst/>
                        </a:prstGeom>
                        <a:solidFill>
                          <a:schemeClr val="lt1"/>
                        </a:solidFill>
                        <a:ln w="6350">
                          <a:noFill/>
                        </a:ln>
                      </wps:spPr>
                      <wps:txbx>
                        <w:txbxContent>
                          <w:p w14:paraId="33C09895" w14:textId="52B57CFD" w:rsidR="00CB0133" w:rsidRPr="00BA3EDA" w:rsidRDefault="00EE35FF" w:rsidP="00CB0133">
                            <w:pPr>
                              <w:rPr>
                                <w:rFonts w:asciiTheme="minorHAnsi" w:hAnsiTheme="minorHAnsi"/>
                                <w:sz w:val="16"/>
                                <w:szCs w:val="16"/>
                                <w:lang w:val="es-MX"/>
                              </w:rPr>
                            </w:pPr>
                            <w:r>
                              <w:rPr>
                                <w:rFonts w:asciiTheme="minorHAnsi" w:hAnsiTheme="minorHAnsi"/>
                                <w:sz w:val="16"/>
                                <w:szCs w:val="16"/>
                                <w:lang w:val="es-MX"/>
                              </w:rPr>
                              <w:t>aplica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E1F9AE" id="_x0000_t202" coordsize="21600,21600" o:spt="202" path="m,l,21600r21600,l21600,xe">
                <v:stroke joinstyle="miter"/>
                <v:path gradientshapeok="t" o:connecttype="rect"/>
              </v:shapetype>
              <v:shape id="Cuadro de texto 60" o:spid="_x0000_s1028" type="#_x0000_t202" style="position:absolute;margin-left:367.8pt;margin-top:166.2pt;width:39.7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" fillcolor="white [3201]" stroked="f" strokeweight=".5pt">
                <v:textbox>
                  <w:txbxContent>
                    <w:p w14:paraId="33C09895" w14:textId="52B57CFD" w:rsidR="00CB0133" w:rsidRPr="00BA3EDA" w:rsidRDefault="00EE35FF" w:rsidP="00CB0133">
                      <w:pPr>
                        <w:rPr>
                          <w:rFonts w:asciiTheme="minorHAnsi" w:hAnsiTheme="minorHAnsi"/>
                          <w:sz w:val="16"/>
                          <w:szCs w:val="16"/>
                          <w:lang w:val="es-MX"/>
                        </w:rPr>
                      </w:pPr>
                      <w:r>
                        <w:rPr>
                          <w:rFonts w:asciiTheme="minorHAnsi" w:hAnsiTheme="minorHAnsi"/>
                          <w:sz w:val="16"/>
                          <w:szCs w:val="16"/>
                          <w:lang w:val="es-MX"/>
                        </w:rPr>
                        <w:t>aplica</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3360" behindDoc="0" locked="0" layoutInCell="1" allowOverlap="1" wp14:anchorId="4967763C" wp14:editId="37F06464">
                <wp:simplePos x="0" y="0"/>
                <wp:positionH relativeFrom="margin">
                  <wp:posOffset>3470910</wp:posOffset>
                </wp:positionH>
                <wp:positionV relativeFrom="paragraph">
                  <wp:posOffset>2225040</wp:posOffset>
                </wp:positionV>
                <wp:extent cx="800100" cy="257175"/>
                <wp:effectExtent l="0" t="0" r="0" b="9525"/>
                <wp:wrapNone/>
                <wp:docPr id="51" name="Cuadro de texto 51"/>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14:paraId="7D2272B7" w14:textId="76F2CD51" w:rsidR="00CB0133" w:rsidRPr="00BA3EDA" w:rsidRDefault="00EE35FF" w:rsidP="00CB0133">
                            <w:pPr>
                              <w:rPr>
                                <w:rFonts w:asciiTheme="minorHAnsi" w:hAnsiTheme="minorHAnsi"/>
                                <w:sz w:val="16"/>
                                <w:szCs w:val="16"/>
                                <w:lang w:val="es-MX"/>
                              </w:rPr>
                            </w:pPr>
                            <w:r>
                              <w:rPr>
                                <w:rFonts w:asciiTheme="minorHAnsi" w:hAnsiTheme="minorHAnsi"/>
                                <w:sz w:val="16"/>
                                <w:szCs w:val="16"/>
                                <w:lang w:val="es-MX"/>
                              </w:rPr>
                              <w:t>tipos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7763C" id="Cuadro de texto 51" o:spid="_x0000_s1029" type="#_x0000_t202" style="position:absolute;margin-left:273.3pt;margin-top:175.2pt;width:63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" fillcolor="white [3201]" stroked="f" strokeweight=".5pt">
                <v:textbox>
                  <w:txbxContent>
                    <w:p w14:paraId="7D2272B7" w14:textId="76F2CD51" w:rsidR="00CB0133" w:rsidRPr="00BA3EDA" w:rsidRDefault="00EE35FF" w:rsidP="00CB0133">
                      <w:pPr>
                        <w:rPr>
                          <w:rFonts w:asciiTheme="minorHAnsi" w:hAnsiTheme="minorHAnsi"/>
                          <w:sz w:val="16"/>
                          <w:szCs w:val="16"/>
                          <w:lang w:val="es-MX"/>
                        </w:rPr>
                      </w:pPr>
                      <w:r>
                        <w:rPr>
                          <w:rFonts w:asciiTheme="minorHAnsi" w:hAnsiTheme="minorHAnsi"/>
                          <w:sz w:val="16"/>
                          <w:szCs w:val="16"/>
                          <w:lang w:val="es-MX"/>
                        </w:rPr>
                        <w:t>tipos</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2336" behindDoc="0" locked="0" layoutInCell="1" allowOverlap="1" wp14:anchorId="4952DB7E" wp14:editId="1EFC0DF0">
                <wp:simplePos x="0" y="0"/>
                <wp:positionH relativeFrom="margin">
                  <wp:posOffset>1994535</wp:posOffset>
                </wp:positionH>
                <wp:positionV relativeFrom="paragraph">
                  <wp:posOffset>1882140</wp:posOffset>
                </wp:positionV>
                <wp:extent cx="6762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76275" cy="257175"/>
                        </a:xfrm>
                        <a:prstGeom prst="rect">
                          <a:avLst/>
                        </a:prstGeom>
                        <a:solidFill>
                          <a:schemeClr val="lt1"/>
                        </a:solidFill>
                        <a:ln w="6350">
                          <a:noFill/>
                        </a:ln>
                      </wps:spPr>
                      <wps:txbx>
                        <w:txbxContent>
                          <w:p w14:paraId="2C9058E1" w14:textId="7C26AE11" w:rsidR="00CB0133" w:rsidRPr="00BA3EDA" w:rsidRDefault="00EE35FF" w:rsidP="00CB0133">
                            <w:pPr>
                              <w:rPr>
                                <w:rFonts w:asciiTheme="minorHAnsi" w:hAnsiTheme="minorHAnsi"/>
                                <w:sz w:val="16"/>
                                <w:szCs w:val="16"/>
                                <w:lang w:val="es-MX"/>
                              </w:rPr>
                            </w:pPr>
                            <w:r>
                              <w:rPr>
                                <w:rFonts w:asciiTheme="minorHAnsi" w:hAnsiTheme="minorHAnsi"/>
                                <w:sz w:val="16"/>
                                <w:szCs w:val="16"/>
                                <w:lang w:val="es-MX"/>
                              </w:rPr>
                              <w:t>basado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2DB7E" id="Cuadro de texto 56" o:spid="_x0000_s1030" type="#_x0000_t202" style="position:absolute;margin-left:157.05pt;margin-top:148.2pt;width:53.2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" fillcolor="white [3201]" stroked="f" strokeweight=".5pt">
                <v:textbox>
                  <w:txbxContent>
                    <w:p w14:paraId="2C9058E1" w14:textId="7C26AE11" w:rsidR="00CB0133" w:rsidRPr="00BA3EDA" w:rsidRDefault="00EE35FF" w:rsidP="00CB0133">
                      <w:pPr>
                        <w:rPr>
                          <w:rFonts w:asciiTheme="minorHAnsi" w:hAnsiTheme="minorHAnsi"/>
                          <w:sz w:val="16"/>
                          <w:szCs w:val="16"/>
                          <w:lang w:val="es-MX"/>
                        </w:rPr>
                      </w:pPr>
                      <w:r>
                        <w:rPr>
                          <w:rFonts w:asciiTheme="minorHAnsi" w:hAnsiTheme="minorHAnsi"/>
                          <w:sz w:val="16"/>
                          <w:szCs w:val="16"/>
                          <w:lang w:val="es-MX"/>
                        </w:rPr>
                        <w:t>basado en</w:t>
                      </w:r>
                    </w:p>
                  </w:txbxContent>
                </v:textbox>
                <w10:wrap anchorx="margin"/>
              </v:shape>
            </w:pict>
          </mc:Fallback>
        </mc:AlternateContent>
      </w:r>
      <w:r w:rsidR="00A0359D" w:rsidRPr="006247F2">
        <w:rPr>
          <w:rFonts w:asciiTheme="majorHAnsi" w:hAnsiTheme="majorHAnsi" w:cstheme="majorHAnsi"/>
          <w:noProof/>
          <w:lang w:val="en-US"/>
        </w:rPr>
        <mc:AlternateContent>
          <mc:Choice Requires="wps">
            <w:drawing>
              <wp:anchor distT="0" distB="0" distL="114300" distR="114300" simplePos="0" relativeHeight="251661312" behindDoc="0" locked="0" layoutInCell="1" allowOverlap="1" wp14:anchorId="39AB2984" wp14:editId="56B8ADC2">
                <wp:simplePos x="0" y="0"/>
                <wp:positionH relativeFrom="margin">
                  <wp:posOffset>1070610</wp:posOffset>
                </wp:positionH>
                <wp:positionV relativeFrom="paragraph">
                  <wp:posOffset>1910715</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693396FB" w14:textId="4CE95A85" w:rsidR="00CB0133" w:rsidRPr="00BA3EDA" w:rsidRDefault="00EE35FF" w:rsidP="00CB0133">
                            <w:pPr>
                              <w:rPr>
                                <w:rFonts w:asciiTheme="minorHAnsi" w:hAnsiTheme="minorHAnsi"/>
                                <w:sz w:val="16"/>
                                <w:szCs w:val="16"/>
                                <w:lang w:val="es-MX"/>
                              </w:rPr>
                            </w:pPr>
                            <w:r>
                              <w:rPr>
                                <w:rFonts w:asciiTheme="minorHAnsi" w:hAnsiTheme="minorHAnsi"/>
                                <w:sz w:val="16"/>
                                <w:szCs w:val="16"/>
                                <w:lang w:val="es-MX"/>
                              </w:rPr>
                              <w:t>agrupan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B2984" id="Cuadro de texto 57" o:spid="_x0000_s1031" type="#_x0000_t202" style="position:absolute;margin-left:84.3pt;margin-top:150.45pt;width:60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" fillcolor="white [3201]" stroked="f" strokeweight=".5pt">
                <v:textbox>
                  <w:txbxContent>
                    <w:p w14:paraId="693396FB" w14:textId="4CE95A85" w:rsidR="00CB0133" w:rsidRPr="00BA3EDA" w:rsidRDefault="00EE35FF" w:rsidP="00CB0133">
                      <w:pPr>
                        <w:rPr>
                          <w:rFonts w:asciiTheme="minorHAnsi" w:hAnsiTheme="minorHAnsi"/>
                          <w:sz w:val="16"/>
                          <w:szCs w:val="16"/>
                          <w:lang w:val="es-MX"/>
                        </w:rPr>
                      </w:pPr>
                      <w:r>
                        <w:rPr>
                          <w:rFonts w:asciiTheme="minorHAnsi" w:hAnsiTheme="minorHAnsi"/>
                          <w:sz w:val="16"/>
                          <w:szCs w:val="16"/>
                          <w:lang w:val="es-MX"/>
                        </w:rPr>
                        <w:t>agrupan</w:t>
                      </w:r>
                    </w:p>
                  </w:txbxContent>
                </v:textbox>
                <w10:wrap anchorx="margin"/>
              </v:shape>
            </w:pict>
          </mc:Fallback>
        </mc:AlternateContent>
      </w:r>
      <w:r w:rsidR="00A0359D" w:rsidRPr="006247F2">
        <w:rPr>
          <w:rFonts w:asciiTheme="majorHAnsi" w:hAnsiTheme="majorHAnsi" w:cstheme="majorHAnsi"/>
          <w:noProof/>
          <w:lang w:val="en-US"/>
        </w:rPr>
        <mc:AlternateContent>
          <mc:Choice Requires="wps">
            <w:drawing>
              <wp:anchor distT="0" distB="0" distL="114300" distR="114300" simplePos="0" relativeHeight="251660288" behindDoc="0" locked="0" layoutInCell="1" allowOverlap="1" wp14:anchorId="0AE15C6B" wp14:editId="1B67953A">
                <wp:simplePos x="0" y="0"/>
                <wp:positionH relativeFrom="margin">
                  <wp:posOffset>-133350</wp:posOffset>
                </wp:positionH>
                <wp:positionV relativeFrom="paragraph">
                  <wp:posOffset>1796415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1609194D" w14:textId="2E566519" w:rsidR="00CB0133" w:rsidRPr="00BA3EDA" w:rsidRDefault="00A0359D" w:rsidP="00CB0133">
                            <w:pPr>
                              <w:rPr>
                                <w:rFonts w:asciiTheme="minorHAnsi" w:hAnsiTheme="minorHAnsi"/>
                                <w:sz w:val="16"/>
                                <w:szCs w:val="16"/>
                                <w:lang w:val="es-MX"/>
                              </w:rPr>
                            </w:pPr>
                            <w:r>
                              <w:rPr>
                                <w:rFonts w:asciiTheme="minorHAnsi" w:hAnsiTheme="minorHAnsi"/>
                                <w:sz w:val="16"/>
                                <w:szCs w:val="16"/>
                                <w:lang w:val="es-MX"/>
                              </w:rPr>
                              <w:t>incluyen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15C6B" id="Cuadro de texto 50" o:spid="_x0000_s1032" type="#_x0000_t202" style="position:absolute;margin-left:-10.5pt;margin-top:141.45pt;width:1in;height:2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" fillcolor="white [3201]" stroked="f" strokeweight=".5pt">
                <v:textbox>
                  <w:txbxContent>
                    <w:p w14:paraId="1609194D" w14:textId="2E566519" w:rsidR="00CB0133" w:rsidRPr="00BA3EDA" w:rsidRDefault="00A0359D" w:rsidP="00CB0133">
                      <w:pPr>
                        <w:rPr>
                          <w:rFonts w:asciiTheme="minorHAnsi" w:hAnsiTheme="minorHAnsi"/>
                          <w:sz w:val="16"/>
                          <w:szCs w:val="16"/>
                          <w:lang w:val="es-MX"/>
                        </w:rPr>
                      </w:pPr>
                      <w:r>
                        <w:rPr>
                          <w:rFonts w:asciiTheme="minorHAnsi" w:hAnsiTheme="minorHAnsi"/>
                          <w:sz w:val="16"/>
                          <w:szCs w:val="16"/>
                          <w:lang w:val="es-MX"/>
                        </w:rPr>
                        <w:t>incluyen</w:t>
                      </w:r>
                    </w:p>
                  </w:txbxContent>
                </v:textbox>
                <w10:wrap anchorx="margin"/>
              </v:shape>
            </w:pict>
          </mc:Fallback>
        </mc:AlternateContent>
      </w:r>
      <w:r w:rsidR="00CB0133" w:rsidRPr="006247F2">
        <w:rPr>
          <w:rFonts w:asciiTheme="majorHAnsi" w:hAnsiTheme="majorHAnsi" w:cstheme="majorHAnsi"/>
          <w:noProof/>
          <w:lang w:val="en-US"/>
        </w:rPr>
        <mc:AlternateContent>
          <mc:Choice Requires="wps">
            <w:drawing>
              <wp:anchor distT="0" distB="0" distL="114300" distR="114300" simplePos="0" relativeHeight="251659264" behindDoc="0" locked="0" layoutInCell="1" allowOverlap="1" wp14:anchorId="4B5D8CD4" wp14:editId="530594C4">
                <wp:simplePos x="0" y="0"/>
                <wp:positionH relativeFrom="margin">
                  <wp:align>center</wp:align>
                </wp:positionH>
                <wp:positionV relativeFrom="paragraph">
                  <wp:posOffset>424815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3651E5EF" w14:textId="235473A4" w:rsidR="00CB0133" w:rsidRPr="00BA3EDA" w:rsidRDefault="00CB0133" w:rsidP="00CB0133">
                            <w:pPr>
                              <w:jc w:val="cente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D8CD4" id="Cuadro de texto 58" o:spid="_x0000_s1033" type="#_x0000_t202" style="position:absolute;margin-left:0;margin-top:33.45pt;width:135.75pt;height:20.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" fillcolor="white [3201]" stroked="f" strokeweight=".5pt">
                <v:textbox>
                  <w:txbxContent>
                    <w:p w14:paraId="3651E5EF" w14:textId="235473A4" w:rsidR="00CB0133" w:rsidRPr="00BA3EDA" w:rsidRDefault="00CB0133" w:rsidP="00CB0133">
                      <w:pPr>
                        <w:jc w:val="center"/>
                        <w:rPr>
                          <w:rFonts w:asciiTheme="minorHAnsi" w:hAnsiTheme="minorHAnsi"/>
                          <w:sz w:val="16"/>
                          <w:szCs w:val="16"/>
                          <w:lang w:val="es-MX"/>
                        </w:rPr>
                      </w:pPr>
                      <w:r>
                        <w:rPr>
                          <w:rFonts w:asciiTheme="minorHAnsi" w:hAnsiTheme="minorHAnsi"/>
                          <w:sz w:val="16"/>
                          <w:szCs w:val="16"/>
                          <w:lang w:val="es-MX"/>
                        </w:rPr>
                        <w:t>por medio de</w:t>
                      </w:r>
                    </w:p>
                  </w:txbxContent>
                </v:textbox>
                <w10:wrap anchorx="margin"/>
              </v:shape>
            </w:pict>
          </mc:Fallback>
        </mc:AlternateContent>
      </w:r>
      <w:commentRangeStart w:id="84"/>
      <w:r w:rsidR="00CB0133" w:rsidRPr="006247F2">
        <w:rPr>
          <w:rFonts w:asciiTheme="majorHAnsi" w:hAnsiTheme="majorHAnsi" w:cstheme="majorHAnsi"/>
          <w:noProof/>
          <w:lang w:val="es-ES_tradnl"/>
        </w:rPr>
        <w:drawing>
          <wp:inline distT="0" distB="0" distL="0" distR="0" wp14:anchorId="509FBE62" wp14:editId="3F31A408">
            <wp:extent cx="6162675" cy="4886325"/>
            <wp:effectExtent l="0" t="0" r="6667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commentRangeEnd w:id="84"/>
      <w:r w:rsidR="00CB0133">
        <w:rPr>
          <w:rStyle w:val="Refdecomentario"/>
        </w:rPr>
        <w:commentReference w:id="84"/>
      </w:r>
    </w:p>
    <w:p w14:paraId="2CBDECAC" w14:textId="77777777" w:rsidR="00CB0133" w:rsidRDefault="00CB0133" w:rsidP="00CB0133">
      <w:pPr>
        <w:pBdr>
          <w:top w:val="nil"/>
          <w:left w:val="nil"/>
          <w:bottom w:val="nil"/>
          <w:right w:val="nil"/>
          <w:between w:val="nil"/>
        </w:pBdr>
        <w:spacing w:line="360" w:lineRule="auto"/>
        <w:rPr>
          <w:rFonts w:asciiTheme="majorHAnsi" w:hAnsiTheme="majorHAnsi" w:cstheme="majorHAnsi"/>
          <w:bCs/>
          <w:color w:val="000000"/>
          <w:lang w:val="es-ES_tradnl"/>
        </w:rPr>
      </w:pPr>
    </w:p>
    <w:p w14:paraId="48583DB3" w14:textId="77777777" w:rsidR="00B02BC8" w:rsidRDefault="00B02BC8" w:rsidP="00B02BC8">
      <w:pPr>
        <w:pStyle w:val="Normal0"/>
        <w:spacing w:line="360" w:lineRule="auto"/>
        <w:rPr>
          <w:rFonts w:ascii="Calibri" w:hAnsi="Calibri" w:cs="Calibri"/>
          <w:lang w:val="es-ES_tradnl" w:eastAsia="en-US"/>
        </w:rPr>
      </w:pPr>
    </w:p>
    <w:p w14:paraId="7C43E454" w14:textId="753965D0" w:rsidR="00B02BC8" w:rsidRPr="002B073F" w:rsidRDefault="00B02BC8" w:rsidP="006B3016">
      <w:pPr>
        <w:pStyle w:val="Normal0"/>
        <w:numPr>
          <w:ilvl w:val="1"/>
          <w:numId w:val="23"/>
        </w:numPr>
        <w:spacing w:line="360" w:lineRule="auto"/>
        <w:ind w:left="426"/>
        <w:rPr>
          <w:rFonts w:ascii="Calibri" w:hAnsi="Calibri" w:cs="Calibri"/>
          <w:color w:val="7F7F7F"/>
          <w:lang w:val="es-ES_tradnl"/>
        </w:rPr>
      </w:pPr>
      <w:r w:rsidRPr="002B073F">
        <w:rPr>
          <w:rFonts w:ascii="Calibri" w:hAnsi="Calibri" w:cs="Calibri"/>
          <w:b/>
          <w:color w:val="000000"/>
          <w:lang w:val="es-ES_tradnl"/>
        </w:rPr>
        <w:t>ACTIVIDADES DIDÁCTICAS</w:t>
      </w: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B02BC8" w:rsidRPr="00246C41" w14:paraId="0926AB87" w14:textId="77777777" w:rsidTr="005418B7">
        <w:trPr>
          <w:trHeight w:val="491"/>
        </w:trPr>
        <w:tc>
          <w:tcPr>
            <w:tcW w:w="0" w:type="auto"/>
            <w:gridSpan w:val="2"/>
            <w:shd w:val="clear" w:color="auto" w:fill="000000" w:themeFill="text1"/>
            <w:vAlign w:val="center"/>
          </w:tcPr>
          <w:p w14:paraId="539B555D" w14:textId="77777777" w:rsidR="00B02BC8" w:rsidRPr="00246C41" w:rsidRDefault="00B02BC8" w:rsidP="005418B7">
            <w:pPr>
              <w:spacing w:line="360" w:lineRule="auto"/>
              <w:jc w:val="center"/>
              <w:rPr>
                <w:rFonts w:ascii="Calibri" w:hAnsi="Calibri" w:cs="Calibri"/>
                <w:b/>
                <w:bCs/>
                <w:lang w:val="es-ES_tradnl"/>
              </w:rPr>
            </w:pPr>
            <w:r w:rsidRPr="00246C41">
              <w:rPr>
                <w:rFonts w:ascii="Calibri" w:eastAsia="Calibri" w:hAnsi="Calibri" w:cs="Calibri"/>
                <w:b/>
                <w:bCs/>
                <w:lang w:val="es-ES_tradnl"/>
              </w:rPr>
              <w:t>DESCRIPCIÓN DE ACTIVIDAD DIDÁCTICA</w:t>
            </w:r>
          </w:p>
        </w:tc>
      </w:tr>
      <w:tr w:rsidR="00B02BC8" w:rsidRPr="00246C41" w14:paraId="02AF532A" w14:textId="77777777" w:rsidTr="005418B7">
        <w:trPr>
          <w:trHeight w:val="806"/>
        </w:trPr>
        <w:tc>
          <w:tcPr>
            <w:tcW w:w="2693" w:type="dxa"/>
            <w:shd w:val="clear" w:color="auto" w:fill="auto"/>
            <w:vAlign w:val="center"/>
          </w:tcPr>
          <w:p w14:paraId="2B8F0C3F" w14:textId="77777777" w:rsidR="00B02BC8" w:rsidRPr="00246C41" w:rsidRDefault="00B02BC8" w:rsidP="005418B7">
            <w:pPr>
              <w:spacing w:line="360" w:lineRule="auto"/>
              <w:rPr>
                <w:rFonts w:ascii="Calibri" w:eastAsia="Calibri" w:hAnsi="Calibri" w:cs="Calibri"/>
                <w:b/>
                <w:bCs/>
                <w:lang w:val="es-ES_tradnl"/>
              </w:rPr>
            </w:pPr>
            <w:r w:rsidRPr="00246C41">
              <w:rPr>
                <w:rFonts w:ascii="Calibri" w:eastAsia="Calibri" w:hAnsi="Calibri" w:cs="Calibri"/>
                <w:b/>
                <w:bCs/>
                <w:lang w:val="es-ES_tradnl"/>
              </w:rPr>
              <w:t>Nombre de la Actividad</w:t>
            </w:r>
          </w:p>
        </w:tc>
        <w:tc>
          <w:tcPr>
            <w:tcW w:w="6848" w:type="dxa"/>
            <w:shd w:val="clear" w:color="auto" w:fill="auto"/>
            <w:vAlign w:val="center"/>
          </w:tcPr>
          <w:p w14:paraId="29D59B30" w14:textId="3F6523FE" w:rsidR="00B02BC8" w:rsidRPr="00246C41" w:rsidRDefault="002B073F" w:rsidP="005418B7">
            <w:pPr>
              <w:spacing w:line="360" w:lineRule="auto"/>
              <w:rPr>
                <w:rFonts w:ascii="Calibri" w:hAnsi="Calibri" w:cs="Calibri"/>
                <w:lang w:val="es-ES_tradnl"/>
              </w:rPr>
            </w:pPr>
            <w:r w:rsidRPr="002B073F">
              <w:rPr>
                <w:rFonts w:ascii="Calibri" w:eastAsia="Calibri" w:hAnsi="Calibri" w:cs="Calibri"/>
                <w:color w:val="000000"/>
                <w:lang w:val="es-ES_tradnl"/>
              </w:rPr>
              <w:t xml:space="preserve">Calidad de </w:t>
            </w:r>
            <w:r w:rsidRPr="002B073F">
              <w:rPr>
                <w:rFonts w:ascii="Calibri" w:eastAsia="Calibri" w:hAnsi="Calibri" w:cs="Calibri"/>
                <w:i/>
                <w:iCs/>
                <w:color w:val="000000"/>
                <w:lang w:val="es-ES_tradnl"/>
              </w:rPr>
              <w:t>software</w:t>
            </w:r>
            <w:r w:rsidRPr="002B073F">
              <w:rPr>
                <w:rFonts w:ascii="Calibri" w:eastAsia="Calibri" w:hAnsi="Calibri" w:cs="Calibri"/>
                <w:color w:val="000000"/>
                <w:lang w:val="es-ES_tradnl"/>
              </w:rPr>
              <w:t>.</w:t>
            </w:r>
          </w:p>
        </w:tc>
      </w:tr>
      <w:tr w:rsidR="00B02BC8" w:rsidRPr="00246C41" w14:paraId="6554CABA" w14:textId="77777777" w:rsidTr="005418B7">
        <w:trPr>
          <w:trHeight w:val="806"/>
        </w:trPr>
        <w:tc>
          <w:tcPr>
            <w:tcW w:w="2693" w:type="dxa"/>
            <w:shd w:val="clear" w:color="auto" w:fill="auto"/>
            <w:vAlign w:val="center"/>
          </w:tcPr>
          <w:p w14:paraId="1B1613C1" w14:textId="77777777" w:rsidR="00B02BC8" w:rsidRPr="00246C41" w:rsidRDefault="00B02BC8" w:rsidP="005418B7">
            <w:pPr>
              <w:spacing w:line="360" w:lineRule="auto"/>
              <w:rPr>
                <w:rFonts w:ascii="Calibri" w:eastAsia="Calibri" w:hAnsi="Calibri" w:cs="Calibri"/>
                <w:b/>
                <w:bCs/>
                <w:lang w:val="es-ES_tradnl"/>
              </w:rPr>
            </w:pPr>
            <w:r w:rsidRPr="00246C41">
              <w:rPr>
                <w:rFonts w:ascii="Calibri" w:eastAsia="Calibri" w:hAnsi="Calibri" w:cs="Calibri"/>
                <w:b/>
                <w:bCs/>
                <w:lang w:val="es-ES_tradnl"/>
              </w:rPr>
              <w:t>Objetivo de la actividad</w:t>
            </w:r>
          </w:p>
        </w:tc>
        <w:tc>
          <w:tcPr>
            <w:tcW w:w="6848" w:type="dxa"/>
            <w:shd w:val="clear" w:color="auto" w:fill="auto"/>
            <w:vAlign w:val="center"/>
          </w:tcPr>
          <w:p w14:paraId="39008E03" w14:textId="14C03D6B" w:rsidR="00B02BC8" w:rsidRPr="00246C41" w:rsidRDefault="002B073F" w:rsidP="005418B7">
            <w:pPr>
              <w:spacing w:line="360" w:lineRule="auto"/>
              <w:rPr>
                <w:rFonts w:ascii="Calibri" w:hAnsi="Calibri" w:cs="Calibri"/>
                <w:lang w:val="es-ES_tradnl"/>
              </w:rPr>
            </w:pPr>
            <w:r w:rsidRPr="002B073F">
              <w:rPr>
                <w:rFonts w:ascii="Calibri" w:eastAsia="Calibri" w:hAnsi="Calibri" w:cs="Calibri"/>
                <w:color w:val="000000"/>
                <w:lang w:val="es-ES_tradnl"/>
              </w:rPr>
              <w:t xml:space="preserve">Evaluar la comprensión sobre los fundamentos, estándares y metodologías, basado en los procesos que garantizan la calidad en el ciclo de vida del desarrollo de </w:t>
            </w:r>
            <w:r w:rsidRPr="002B073F">
              <w:rPr>
                <w:rFonts w:ascii="Calibri" w:eastAsia="Calibri" w:hAnsi="Calibri" w:cs="Calibri"/>
                <w:i/>
                <w:iCs/>
                <w:color w:val="000000"/>
                <w:lang w:val="es-ES_tradnl"/>
              </w:rPr>
              <w:t>software</w:t>
            </w:r>
            <w:r w:rsidRPr="002B073F">
              <w:rPr>
                <w:rFonts w:ascii="Calibri" w:eastAsia="Calibri" w:hAnsi="Calibri" w:cs="Calibri"/>
                <w:color w:val="000000"/>
                <w:lang w:val="es-ES_tradnl"/>
              </w:rPr>
              <w:t>.</w:t>
            </w:r>
          </w:p>
        </w:tc>
      </w:tr>
      <w:tr w:rsidR="00B02BC8" w:rsidRPr="00246C41" w14:paraId="2B0068C2" w14:textId="77777777" w:rsidTr="005418B7">
        <w:trPr>
          <w:trHeight w:val="1258"/>
        </w:trPr>
        <w:tc>
          <w:tcPr>
            <w:tcW w:w="2693" w:type="dxa"/>
            <w:shd w:val="clear" w:color="auto" w:fill="auto"/>
            <w:vAlign w:val="center"/>
          </w:tcPr>
          <w:p w14:paraId="00F21FE9" w14:textId="77777777" w:rsidR="00B02BC8" w:rsidRPr="00246C41" w:rsidRDefault="00B02BC8" w:rsidP="005418B7">
            <w:pPr>
              <w:spacing w:line="360" w:lineRule="auto"/>
              <w:rPr>
                <w:rFonts w:ascii="Calibri" w:eastAsia="Calibri" w:hAnsi="Calibri" w:cs="Calibri"/>
                <w:b/>
                <w:bCs/>
                <w:lang w:val="es-ES_tradnl"/>
              </w:rPr>
            </w:pPr>
            <w:r w:rsidRPr="00246C41">
              <w:rPr>
                <w:rFonts w:ascii="Calibri" w:eastAsia="Calibri" w:hAnsi="Calibri" w:cs="Calibri"/>
                <w:b/>
                <w:bCs/>
                <w:lang w:val="es-ES_tradnl"/>
              </w:rPr>
              <w:t>Tipo de actividad sugerida</w:t>
            </w:r>
          </w:p>
        </w:tc>
        <w:tc>
          <w:tcPr>
            <w:tcW w:w="6848" w:type="dxa"/>
            <w:shd w:val="clear" w:color="auto" w:fill="auto"/>
            <w:vAlign w:val="center"/>
          </w:tcPr>
          <w:p w14:paraId="63BED50E" w14:textId="77777777" w:rsidR="00B02BC8" w:rsidRPr="00246C41" w:rsidRDefault="00B02BC8" w:rsidP="005418B7">
            <w:pPr>
              <w:spacing w:line="360" w:lineRule="auto"/>
              <w:rPr>
                <w:rFonts w:ascii="Calibri" w:hAnsi="Calibri" w:cs="Calibri"/>
                <w:b/>
                <w:color w:val="595959" w:themeColor="text1" w:themeTint="A6"/>
                <w:lang w:val="es-ES_tradnl"/>
              </w:rPr>
            </w:pPr>
            <w:r w:rsidRPr="001C5880">
              <w:rPr>
                <w:rFonts w:asciiTheme="majorHAnsi" w:hAnsiTheme="majorHAnsi" w:cstheme="majorHAnsi"/>
                <w:noProof/>
                <w:color w:val="000000" w:themeColor="text1"/>
                <w:lang w:val="en-US" w:eastAsia="en-US"/>
              </w:rPr>
              <w:drawing>
                <wp:inline distT="0" distB="0" distL="0" distR="0" wp14:anchorId="78C9D319" wp14:editId="71B46981">
                  <wp:extent cx="962025" cy="712470"/>
                  <wp:effectExtent l="0" t="0" r="9525"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extLst>
                              <a:ext uri="{28A0092B-C50C-407E-A947-70E740481C1C}">
                                <a14:useLocalDpi xmlns:a14="http://schemas.microsoft.com/office/drawing/2010/main" val="0"/>
                              </a:ext>
                            </a:extLst>
                          </a:blip>
                          <a:srcRect/>
                          <a:stretch>
                            <a:fillRect/>
                          </a:stretch>
                        </pic:blipFill>
                        <pic:spPr>
                          <a:xfrm>
                            <a:off x="0" y="0"/>
                            <a:ext cx="962025" cy="712470"/>
                          </a:xfrm>
                          <a:prstGeom prst="rect">
                            <a:avLst/>
                          </a:prstGeom>
                          <a:ln/>
                        </pic:spPr>
                      </pic:pic>
                    </a:graphicData>
                  </a:graphic>
                </wp:inline>
              </w:drawing>
            </w:r>
          </w:p>
        </w:tc>
      </w:tr>
      <w:tr w:rsidR="00B02BC8" w:rsidRPr="00246C41" w14:paraId="34C2FDCB" w14:textId="77777777" w:rsidTr="005418B7">
        <w:trPr>
          <w:trHeight w:val="1849"/>
        </w:trPr>
        <w:tc>
          <w:tcPr>
            <w:tcW w:w="2693" w:type="dxa"/>
            <w:shd w:val="clear" w:color="auto" w:fill="auto"/>
            <w:vAlign w:val="center"/>
          </w:tcPr>
          <w:p w14:paraId="49BFA448" w14:textId="77777777" w:rsidR="00B02BC8" w:rsidRPr="00246C41" w:rsidRDefault="00B02BC8" w:rsidP="005418B7">
            <w:pPr>
              <w:spacing w:line="360" w:lineRule="auto"/>
              <w:rPr>
                <w:rFonts w:ascii="Calibri" w:eastAsia="Calibri" w:hAnsi="Calibri" w:cs="Calibri"/>
                <w:b/>
                <w:bCs/>
                <w:lang w:val="es-ES_tradnl"/>
              </w:rPr>
            </w:pPr>
            <w:r w:rsidRPr="00246C41">
              <w:rPr>
                <w:rFonts w:ascii="Calibri" w:eastAsia="Calibri" w:hAnsi="Calibri" w:cs="Calibri"/>
                <w:b/>
                <w:bCs/>
                <w:lang w:val="es-ES_tradnl"/>
              </w:rPr>
              <w:lastRenderedPageBreak/>
              <w:t xml:space="preserve">Archivo de la actividad </w:t>
            </w:r>
          </w:p>
          <w:p w14:paraId="580E34C6" w14:textId="77777777" w:rsidR="00B02BC8" w:rsidRPr="00246C41" w:rsidRDefault="00B02BC8" w:rsidP="005418B7">
            <w:pPr>
              <w:spacing w:line="360" w:lineRule="auto"/>
              <w:rPr>
                <w:rFonts w:ascii="Calibri" w:eastAsia="Calibri" w:hAnsi="Calibri" w:cs="Calibri"/>
                <w:b/>
                <w:bCs/>
                <w:lang w:val="es-ES_tradnl"/>
              </w:rPr>
            </w:pPr>
            <w:r w:rsidRPr="00246C41">
              <w:rPr>
                <w:rFonts w:ascii="Calibri" w:eastAsia="Calibri" w:hAnsi="Calibri" w:cs="Calibri"/>
                <w:b/>
                <w:bCs/>
                <w:lang w:val="es-ES_tradnl"/>
              </w:rPr>
              <w:t>(Anexo donde se describe la actividad propuesta)</w:t>
            </w:r>
          </w:p>
        </w:tc>
        <w:tc>
          <w:tcPr>
            <w:tcW w:w="6848" w:type="dxa"/>
            <w:shd w:val="clear" w:color="auto" w:fill="auto"/>
            <w:vAlign w:val="center"/>
          </w:tcPr>
          <w:p w14:paraId="340B68DF" w14:textId="46F7FBDC" w:rsidR="00B02BC8" w:rsidRPr="00AF754F" w:rsidRDefault="00B02BC8" w:rsidP="005418B7">
            <w:pPr>
              <w:spacing w:line="360" w:lineRule="auto"/>
              <w:rPr>
                <w:rFonts w:asciiTheme="majorHAnsi" w:hAnsiTheme="majorHAnsi" w:cstheme="majorHAnsi"/>
                <w:lang w:val="es-ES_tradnl"/>
              </w:rPr>
            </w:pPr>
            <w:r w:rsidRPr="006247F2">
              <w:rPr>
                <w:rFonts w:asciiTheme="majorHAnsi" w:hAnsiTheme="majorHAnsi" w:cstheme="majorHAnsi"/>
                <w:color w:val="000000" w:themeColor="text1"/>
                <w:lang w:val="es-ES_tradnl"/>
              </w:rPr>
              <w:t>Actividad_didactica_CF</w:t>
            </w:r>
            <w:r w:rsidR="00DF3A28">
              <w:rPr>
                <w:rFonts w:asciiTheme="majorHAnsi" w:hAnsiTheme="majorHAnsi" w:cstheme="majorHAnsi"/>
                <w:color w:val="000000" w:themeColor="text1"/>
                <w:lang w:val="es-ES_tradnl"/>
              </w:rPr>
              <w:t>1</w:t>
            </w:r>
            <w:r w:rsidR="006505D2">
              <w:rPr>
                <w:rFonts w:asciiTheme="majorHAnsi" w:hAnsiTheme="majorHAnsi" w:cstheme="majorHAnsi"/>
                <w:color w:val="000000" w:themeColor="text1"/>
                <w:lang w:val="es-ES_tradnl"/>
              </w:rPr>
              <w:t>1</w:t>
            </w:r>
          </w:p>
        </w:tc>
      </w:tr>
    </w:tbl>
    <w:p w14:paraId="378F12DD" w14:textId="77777777" w:rsidR="00B02BC8" w:rsidRPr="00246C41" w:rsidRDefault="00B02BC8" w:rsidP="00B02BC8">
      <w:pPr>
        <w:pStyle w:val="Normal0"/>
        <w:spacing w:line="360" w:lineRule="auto"/>
        <w:rPr>
          <w:rFonts w:ascii="Calibri" w:hAnsi="Calibri" w:cs="Calibri"/>
          <w:lang w:val="es-ES_tradnl"/>
        </w:rPr>
      </w:pPr>
    </w:p>
    <w:p w14:paraId="2032B4F2" w14:textId="74C322FE" w:rsidR="00C36317" w:rsidRPr="00D53E48" w:rsidRDefault="00C36317" w:rsidP="00CB0133">
      <w:pPr>
        <w:pStyle w:val="Normal0"/>
        <w:spacing w:line="360" w:lineRule="auto"/>
        <w:rPr>
          <w:rFonts w:ascii="Calibri" w:hAnsi="Calibri" w:cs="Calibri"/>
          <w:lang w:eastAsia="en-US"/>
        </w:rPr>
      </w:pPr>
    </w:p>
    <w:p w14:paraId="16B0E6F5" w14:textId="7BB0A362" w:rsidR="00CA4688" w:rsidRDefault="00025888" w:rsidP="006B3016">
      <w:pPr>
        <w:pStyle w:val="Normal0"/>
        <w:numPr>
          <w:ilvl w:val="1"/>
          <w:numId w:val="23"/>
        </w:numPr>
        <w:spacing w:line="360" w:lineRule="auto"/>
        <w:ind w:left="426"/>
        <w:rPr>
          <w:rFonts w:ascii="Calibri" w:hAnsi="Calibri" w:cs="Calibri"/>
          <w:b/>
          <w:color w:val="000000"/>
        </w:rPr>
      </w:pPr>
      <w:r w:rsidRPr="00D53E48">
        <w:rPr>
          <w:rFonts w:ascii="Calibri" w:hAnsi="Calibri" w:cs="Calibri"/>
          <w:b/>
          <w:color w:val="000000"/>
        </w:rPr>
        <w:t xml:space="preserve">GLOSARIO: </w:t>
      </w:r>
    </w:p>
    <w:p w14:paraId="4278DEDD" w14:textId="77777777" w:rsidR="00BA3B99" w:rsidRPr="00D53E48" w:rsidRDefault="00BA3B99" w:rsidP="00BA3B99">
      <w:pPr>
        <w:pStyle w:val="Normal0"/>
        <w:spacing w:line="360" w:lineRule="auto"/>
        <w:rPr>
          <w:rFonts w:ascii="Calibri" w:hAnsi="Calibri" w:cs="Calibri"/>
          <w:b/>
          <w:color w:val="000000"/>
        </w:rPr>
      </w:pPr>
    </w:p>
    <w:tbl>
      <w:tblPr>
        <w:tblW w:w="10060" w:type="dxa"/>
        <w:tblLayout w:type="fixed"/>
        <w:tblCellMar>
          <w:left w:w="0" w:type="dxa"/>
          <w:right w:w="0" w:type="dxa"/>
        </w:tblCellMar>
        <w:tblLook w:val="04A0" w:firstRow="1" w:lastRow="0" w:firstColumn="1" w:lastColumn="0" w:noHBand="0" w:noVBand="1"/>
      </w:tblPr>
      <w:tblGrid>
        <w:gridCol w:w="2263"/>
        <w:gridCol w:w="7797"/>
      </w:tblGrid>
      <w:tr w:rsidR="00CA4688" w:rsidRPr="00D53E48" w14:paraId="563DE62C" w14:textId="77777777" w:rsidTr="00CA4688">
        <w:trPr>
          <w:trHeight w:val="315"/>
        </w:trPr>
        <w:tc>
          <w:tcPr>
            <w:tcW w:w="2263" w:type="dxa"/>
            <w:tcBorders>
              <w:top w:val="single" w:sz="4" w:space="0" w:color="auto"/>
              <w:left w:val="single" w:sz="4" w:space="0" w:color="auto"/>
              <w:bottom w:val="single" w:sz="4" w:space="0" w:color="auto"/>
              <w:right w:val="single" w:sz="4" w:space="0" w:color="auto"/>
            </w:tcBorders>
            <w:shd w:val="clear" w:color="auto" w:fill="000000" w:themeFill="text1"/>
            <w:tcMar>
              <w:top w:w="30" w:type="dxa"/>
              <w:left w:w="45" w:type="dxa"/>
              <w:bottom w:w="30" w:type="dxa"/>
              <w:right w:w="45" w:type="dxa"/>
            </w:tcMar>
            <w:vAlign w:val="bottom"/>
            <w:hideMark/>
          </w:tcPr>
          <w:p w14:paraId="34B8199E" w14:textId="77777777" w:rsidR="00CA4688" w:rsidRPr="00D53E48" w:rsidRDefault="00CA4688" w:rsidP="0046422B">
            <w:pPr>
              <w:spacing w:line="360" w:lineRule="auto"/>
              <w:rPr>
                <w:rFonts w:ascii="Calibri" w:hAnsi="Calibri" w:cs="Calibri"/>
                <w:b/>
              </w:rPr>
            </w:pPr>
            <w:r w:rsidRPr="00D53E48">
              <w:rPr>
                <w:rFonts w:ascii="Calibri" w:hAnsi="Calibri" w:cs="Calibri"/>
                <w:b/>
              </w:rPr>
              <w:t>Término</w:t>
            </w:r>
          </w:p>
        </w:tc>
        <w:tc>
          <w:tcPr>
            <w:tcW w:w="7797" w:type="dxa"/>
            <w:tcBorders>
              <w:top w:val="single" w:sz="4" w:space="0" w:color="auto"/>
              <w:left w:val="single" w:sz="4" w:space="0" w:color="auto"/>
              <w:bottom w:val="single" w:sz="4" w:space="0" w:color="auto"/>
              <w:right w:val="single" w:sz="4" w:space="0" w:color="auto"/>
            </w:tcBorders>
            <w:shd w:val="clear" w:color="auto" w:fill="000000" w:themeFill="text1"/>
            <w:tcMar>
              <w:top w:w="30" w:type="dxa"/>
              <w:left w:w="45" w:type="dxa"/>
              <w:bottom w:w="30" w:type="dxa"/>
              <w:right w:w="45" w:type="dxa"/>
            </w:tcMar>
            <w:vAlign w:val="bottom"/>
            <w:hideMark/>
          </w:tcPr>
          <w:p w14:paraId="15BB872F" w14:textId="77777777" w:rsidR="00CA4688" w:rsidRPr="00D53E48" w:rsidRDefault="00CA4688" w:rsidP="0046422B">
            <w:pPr>
              <w:spacing w:line="360" w:lineRule="auto"/>
              <w:rPr>
                <w:rFonts w:ascii="Calibri" w:hAnsi="Calibri" w:cs="Calibri"/>
                <w:b/>
              </w:rPr>
            </w:pPr>
            <w:r w:rsidRPr="00D53E48">
              <w:rPr>
                <w:rFonts w:ascii="Calibri" w:hAnsi="Calibri" w:cs="Calibri"/>
                <w:b/>
              </w:rPr>
              <w:t>Definición</w:t>
            </w:r>
          </w:p>
        </w:tc>
      </w:tr>
      <w:tr w:rsidR="00F93FF1" w:rsidRPr="00D53E48" w14:paraId="02D09FC7" w14:textId="77777777" w:rsidTr="005418B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D97F80E" w14:textId="6E930674" w:rsidR="00F93FF1" w:rsidRPr="00D53E48" w:rsidRDefault="00F93FF1" w:rsidP="005418B7">
            <w:pPr>
              <w:spacing w:line="360" w:lineRule="auto"/>
              <w:rPr>
                <w:rFonts w:ascii="Calibri" w:hAnsi="Calibri" w:cs="Calibri"/>
                <w:b/>
              </w:rPr>
            </w:pPr>
            <w:r w:rsidRPr="00D53E48">
              <w:rPr>
                <w:rFonts w:ascii="Calibri" w:hAnsi="Calibri" w:cs="Calibri"/>
                <w:b/>
              </w:rPr>
              <w:t xml:space="preserve">Análisis </w:t>
            </w:r>
            <w:r w:rsidR="00580006">
              <w:rPr>
                <w:rFonts w:ascii="Calibri" w:hAnsi="Calibri" w:cs="Calibri"/>
                <w:b/>
              </w:rPr>
              <w:t>e</w:t>
            </w:r>
            <w:r w:rsidRPr="00D53E48">
              <w:rPr>
                <w:rFonts w:ascii="Calibri" w:hAnsi="Calibri" w:cs="Calibri"/>
                <w:b/>
              </w:rPr>
              <w:t>stático:</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4A142B5E" w14:textId="77777777" w:rsidR="00F93FF1" w:rsidRPr="00D53E48" w:rsidRDefault="00F93FF1" w:rsidP="005418B7">
            <w:pPr>
              <w:spacing w:line="360" w:lineRule="auto"/>
              <w:rPr>
                <w:rFonts w:ascii="Calibri" w:hAnsi="Calibri" w:cs="Calibri"/>
              </w:rPr>
            </w:pPr>
            <w:r w:rsidRPr="00D53E48">
              <w:rPr>
                <w:rFonts w:ascii="Calibri" w:hAnsi="Calibri" w:cs="Calibri"/>
              </w:rPr>
              <w:t>evaluación del código fuente (sin ejecutarlo) para detectar problemas estructurales, vulnerabilidades o incumplimiento de estándares.</w:t>
            </w:r>
          </w:p>
        </w:tc>
      </w:tr>
      <w:tr w:rsidR="00F93FF1" w:rsidRPr="00D53E48" w14:paraId="72819F8A" w14:textId="77777777" w:rsidTr="005418B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3C6FC133" w14:textId="799A921F" w:rsidR="00F93FF1" w:rsidRPr="00D53E48" w:rsidRDefault="00F93FF1" w:rsidP="005418B7">
            <w:pPr>
              <w:spacing w:line="360" w:lineRule="auto"/>
              <w:rPr>
                <w:rFonts w:ascii="Calibri" w:hAnsi="Calibri" w:cs="Calibri"/>
                <w:b/>
              </w:rPr>
            </w:pPr>
            <w:r w:rsidRPr="00D53E48">
              <w:rPr>
                <w:rFonts w:ascii="Calibri" w:hAnsi="Calibri" w:cs="Calibri"/>
                <w:b/>
              </w:rPr>
              <w:t xml:space="preserve">Densidad de </w:t>
            </w:r>
            <w:r w:rsidR="009C47BE">
              <w:rPr>
                <w:rFonts w:ascii="Calibri" w:hAnsi="Calibri" w:cs="Calibri"/>
                <w:b/>
              </w:rPr>
              <w:t>d</w:t>
            </w:r>
            <w:r w:rsidRPr="00D53E48">
              <w:rPr>
                <w:rFonts w:ascii="Calibri" w:hAnsi="Calibri" w:cs="Calibri"/>
                <w:b/>
              </w:rPr>
              <w:t>efectos:</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2653A8DB" w14:textId="77777777" w:rsidR="00F93FF1" w:rsidRPr="00D53E48" w:rsidRDefault="00F93FF1" w:rsidP="005418B7">
            <w:pPr>
              <w:spacing w:line="360" w:lineRule="auto"/>
              <w:rPr>
                <w:rFonts w:ascii="Calibri" w:hAnsi="Calibri" w:cs="Calibri"/>
              </w:rPr>
            </w:pPr>
            <w:r w:rsidRPr="00D53E48">
              <w:rPr>
                <w:rFonts w:ascii="Calibri" w:hAnsi="Calibri" w:cs="Calibri"/>
              </w:rPr>
              <w:t xml:space="preserve">indicador que mide la cantidad de fallos encontrados en relación al tamaño del </w:t>
            </w:r>
            <w:r w:rsidRPr="00903C51">
              <w:rPr>
                <w:rFonts w:ascii="Calibri" w:hAnsi="Calibri" w:cs="Calibri"/>
                <w:i/>
                <w:iCs/>
              </w:rPr>
              <w:t>software</w:t>
            </w:r>
            <w:r w:rsidRPr="00D53E48">
              <w:rPr>
                <w:rFonts w:ascii="Calibri" w:hAnsi="Calibri" w:cs="Calibri"/>
              </w:rPr>
              <w:t xml:space="preserve"> (por ejemplo, defectos por cada mil líneas de código).</w:t>
            </w:r>
          </w:p>
        </w:tc>
      </w:tr>
      <w:tr w:rsidR="00F93FF1" w:rsidRPr="00D53E48" w14:paraId="45D1D79A" w14:textId="77777777" w:rsidTr="005418B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358DC22C" w14:textId="29C20D33" w:rsidR="00F93FF1" w:rsidRPr="00D53E48" w:rsidRDefault="00F93FF1" w:rsidP="005418B7">
            <w:pPr>
              <w:spacing w:line="360" w:lineRule="auto"/>
              <w:rPr>
                <w:rFonts w:ascii="Calibri" w:hAnsi="Calibri" w:cs="Calibri"/>
                <w:b/>
              </w:rPr>
            </w:pPr>
            <w:r w:rsidRPr="00D53E48">
              <w:rPr>
                <w:rFonts w:ascii="Calibri" w:hAnsi="Calibri" w:cs="Calibri"/>
                <w:b/>
              </w:rPr>
              <w:t xml:space="preserve">Deuda </w:t>
            </w:r>
            <w:r w:rsidR="00903C51">
              <w:rPr>
                <w:rFonts w:ascii="Calibri" w:hAnsi="Calibri" w:cs="Calibri"/>
                <w:b/>
              </w:rPr>
              <w:t>t</w:t>
            </w:r>
            <w:r w:rsidRPr="00D53E48">
              <w:rPr>
                <w:rFonts w:ascii="Calibri" w:hAnsi="Calibri" w:cs="Calibri"/>
                <w:b/>
              </w:rPr>
              <w:t>écnica:</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1A5EE708" w14:textId="77777777" w:rsidR="00F93FF1" w:rsidRPr="00D53E48" w:rsidRDefault="00F93FF1" w:rsidP="005418B7">
            <w:pPr>
              <w:spacing w:line="360" w:lineRule="auto"/>
              <w:rPr>
                <w:rFonts w:ascii="Calibri" w:hAnsi="Calibri" w:cs="Calibri"/>
              </w:rPr>
            </w:pPr>
            <w:r w:rsidRPr="00D53E48">
              <w:rPr>
                <w:rFonts w:ascii="Calibri" w:hAnsi="Calibri" w:cs="Calibri"/>
              </w:rPr>
              <w:t>riesgo acumulado por decisiones de desarrollo rápidas o de baja calidad que requieren refactorización futura para evitar fallos.</w:t>
            </w:r>
          </w:p>
        </w:tc>
      </w:tr>
      <w:tr w:rsidR="00F93FF1" w:rsidRPr="00D53E48" w14:paraId="60813062" w14:textId="77777777" w:rsidTr="005418B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0B3F76A" w14:textId="77777777" w:rsidR="00F93FF1" w:rsidRPr="00D53E48" w:rsidRDefault="00F93FF1" w:rsidP="005418B7">
            <w:pPr>
              <w:spacing w:line="360" w:lineRule="auto"/>
              <w:rPr>
                <w:rFonts w:ascii="Calibri" w:hAnsi="Calibri" w:cs="Calibri"/>
                <w:b/>
              </w:rPr>
            </w:pPr>
            <w:r w:rsidRPr="00D53E48">
              <w:rPr>
                <w:rFonts w:ascii="Calibri" w:hAnsi="Calibri" w:cs="Calibri"/>
                <w:b/>
              </w:rPr>
              <w:t>Mantenibilidad:</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432794B8" w14:textId="77777777" w:rsidR="00F93FF1" w:rsidRPr="00D53E48" w:rsidRDefault="00F93FF1" w:rsidP="005418B7">
            <w:pPr>
              <w:spacing w:line="360" w:lineRule="auto"/>
              <w:rPr>
                <w:rFonts w:ascii="Calibri" w:hAnsi="Calibri" w:cs="Calibri"/>
              </w:rPr>
            </w:pPr>
            <w:r w:rsidRPr="00D53E48">
              <w:rPr>
                <w:rFonts w:ascii="Calibri" w:hAnsi="Calibri" w:cs="Calibri"/>
              </w:rPr>
              <w:t xml:space="preserve">característica de calidad que evalúa la facilidad con la que el </w:t>
            </w:r>
            <w:r w:rsidRPr="00903C51">
              <w:rPr>
                <w:rFonts w:ascii="Calibri" w:hAnsi="Calibri" w:cs="Calibri"/>
                <w:i/>
                <w:iCs/>
              </w:rPr>
              <w:t>software</w:t>
            </w:r>
            <w:r w:rsidRPr="00D53E48">
              <w:rPr>
                <w:rFonts w:ascii="Calibri" w:hAnsi="Calibri" w:cs="Calibri"/>
              </w:rPr>
              <w:t xml:space="preserve"> puede ser modificado, incluyendo modularidad y testabilidad.</w:t>
            </w:r>
          </w:p>
        </w:tc>
      </w:tr>
      <w:tr w:rsidR="00CA4688" w:rsidRPr="00D53E48" w14:paraId="3260382A" w14:textId="77777777" w:rsidTr="00CA4688">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26A9B74B" w14:textId="493589D2" w:rsidR="00CA4688" w:rsidRPr="00D53E48" w:rsidRDefault="00CA4688" w:rsidP="0046422B">
            <w:pPr>
              <w:spacing w:line="360" w:lineRule="auto"/>
              <w:rPr>
                <w:rFonts w:ascii="Calibri" w:hAnsi="Calibri" w:cs="Calibri"/>
                <w:b/>
              </w:rPr>
            </w:pPr>
            <w:r w:rsidRPr="00D53E48">
              <w:rPr>
                <w:rFonts w:ascii="Calibri" w:hAnsi="Calibri" w:cs="Calibri"/>
                <w:b/>
              </w:rPr>
              <w:t>SQuaRE (ISO 25000)</w:t>
            </w:r>
            <w:r w:rsidR="00225AD9" w:rsidRPr="00D53E48">
              <w:rPr>
                <w:rFonts w:ascii="Calibri" w:hAnsi="Calibri" w:cs="Calibri"/>
                <w:b/>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57E975FC" w14:textId="60BD27F7" w:rsidR="00CA4688" w:rsidRPr="00D53E48" w:rsidRDefault="00225AD9" w:rsidP="0046422B">
            <w:pPr>
              <w:spacing w:line="360" w:lineRule="auto"/>
              <w:rPr>
                <w:rFonts w:ascii="Calibri" w:hAnsi="Calibri" w:cs="Calibri"/>
              </w:rPr>
            </w:pPr>
            <w:r w:rsidRPr="00D53E48">
              <w:rPr>
                <w:rFonts w:ascii="Calibri" w:hAnsi="Calibri" w:cs="Calibri"/>
              </w:rPr>
              <w:t>f</w:t>
            </w:r>
            <w:r w:rsidR="00CA4688" w:rsidRPr="00D53E48">
              <w:rPr>
                <w:rFonts w:ascii="Calibri" w:hAnsi="Calibri" w:cs="Calibri"/>
              </w:rPr>
              <w:t xml:space="preserve">amilia de estándares internacionales para la especificación y evaluación de los requisitos de calidad del producto </w:t>
            </w:r>
            <w:r w:rsidR="00CA4688" w:rsidRPr="00903C51">
              <w:rPr>
                <w:rFonts w:ascii="Calibri" w:hAnsi="Calibri" w:cs="Calibri"/>
                <w:i/>
                <w:iCs/>
              </w:rPr>
              <w:t>software</w:t>
            </w:r>
            <w:r w:rsidR="00CA4688" w:rsidRPr="00D53E48">
              <w:rPr>
                <w:rFonts w:ascii="Calibri" w:hAnsi="Calibri" w:cs="Calibri"/>
              </w:rPr>
              <w:t>.</w:t>
            </w:r>
          </w:p>
        </w:tc>
      </w:tr>
      <w:tr w:rsidR="00CA4688" w:rsidRPr="00D53E48" w14:paraId="3AC17459" w14:textId="77777777" w:rsidTr="00CA4688">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8A7A37B" w14:textId="73872B4B" w:rsidR="00CA4688" w:rsidRPr="00D53E48" w:rsidRDefault="00CA4688" w:rsidP="0046422B">
            <w:pPr>
              <w:spacing w:line="360" w:lineRule="auto"/>
              <w:rPr>
                <w:rFonts w:ascii="Calibri" w:hAnsi="Calibri" w:cs="Calibri"/>
                <w:b/>
              </w:rPr>
            </w:pPr>
            <w:r w:rsidRPr="00D53E48">
              <w:rPr>
                <w:rFonts w:ascii="Calibri" w:hAnsi="Calibri" w:cs="Calibri"/>
                <w:b/>
              </w:rPr>
              <w:t>Trazabilidad</w:t>
            </w:r>
            <w:r w:rsidR="00225AD9" w:rsidRPr="00D53E48">
              <w:rPr>
                <w:rFonts w:ascii="Calibri" w:hAnsi="Calibri" w:cs="Calibri"/>
                <w:b/>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52379E51" w14:textId="0B7CB435" w:rsidR="00CA4688" w:rsidRPr="00D53E48" w:rsidRDefault="00225AD9" w:rsidP="0046422B">
            <w:pPr>
              <w:spacing w:line="360" w:lineRule="auto"/>
              <w:rPr>
                <w:rFonts w:ascii="Calibri" w:hAnsi="Calibri" w:cs="Calibri"/>
              </w:rPr>
            </w:pPr>
            <w:r w:rsidRPr="00D53E48">
              <w:rPr>
                <w:rFonts w:ascii="Calibri" w:hAnsi="Calibri" w:cs="Calibri"/>
              </w:rPr>
              <w:t>c</w:t>
            </w:r>
            <w:r w:rsidR="00CA4688" w:rsidRPr="00D53E48">
              <w:rPr>
                <w:rFonts w:ascii="Calibri" w:hAnsi="Calibri" w:cs="Calibri"/>
              </w:rPr>
              <w:t>apacidad técnica de conectar un requisito con su código, pruebas ejecutadas y defectos asociados a lo largo del ciclo de vida.</w:t>
            </w:r>
          </w:p>
        </w:tc>
      </w:tr>
      <w:tr w:rsidR="00F93FF1" w:rsidRPr="00D53E48" w14:paraId="78ACE32A" w14:textId="77777777" w:rsidTr="005418B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104FAAD1" w14:textId="77777777" w:rsidR="00F93FF1" w:rsidRPr="00D53E48" w:rsidRDefault="00F93FF1" w:rsidP="005418B7">
            <w:pPr>
              <w:spacing w:line="360" w:lineRule="auto"/>
              <w:rPr>
                <w:rFonts w:ascii="Calibri" w:hAnsi="Calibri" w:cs="Calibri"/>
                <w:b/>
              </w:rPr>
            </w:pPr>
            <w:r w:rsidRPr="00D53E48">
              <w:rPr>
                <w:rFonts w:ascii="Calibri" w:hAnsi="Calibri" w:cs="Calibri"/>
                <w:b/>
              </w:rPr>
              <w:t>UAT (User Acceptance Testing):</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5B58CC92" w14:textId="77777777" w:rsidR="00F93FF1" w:rsidRPr="00D53E48" w:rsidRDefault="00F93FF1" w:rsidP="005418B7">
            <w:pPr>
              <w:spacing w:line="360" w:lineRule="auto"/>
              <w:rPr>
                <w:rFonts w:ascii="Calibri" w:hAnsi="Calibri" w:cs="Calibri"/>
              </w:rPr>
            </w:pPr>
            <w:r w:rsidRPr="00D53E48">
              <w:rPr>
                <w:rFonts w:ascii="Calibri" w:hAnsi="Calibri" w:cs="Calibri"/>
              </w:rPr>
              <w:t>pruebas de validación final realizadas por los usuarios para confirmar que el sistema cumple con sus expectativas de negocio.</w:t>
            </w:r>
          </w:p>
        </w:tc>
      </w:tr>
      <w:tr w:rsidR="00903C51" w:rsidRPr="00D53E48" w14:paraId="03C8F86B" w14:textId="77777777" w:rsidTr="005418B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7AF5FC1" w14:textId="77777777" w:rsidR="00903C51" w:rsidRPr="00D53E48" w:rsidRDefault="00903C51" w:rsidP="005418B7">
            <w:pPr>
              <w:spacing w:line="360" w:lineRule="auto"/>
              <w:rPr>
                <w:rFonts w:ascii="Calibri" w:hAnsi="Calibri" w:cs="Calibri"/>
                <w:b/>
              </w:rPr>
            </w:pPr>
            <w:r w:rsidRPr="00D53E48">
              <w:rPr>
                <w:rFonts w:ascii="Calibri" w:hAnsi="Calibri" w:cs="Calibri"/>
                <w:b/>
              </w:rPr>
              <w:t>Validación:</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1DF965F4" w14:textId="77777777" w:rsidR="00903C51" w:rsidRPr="00D53E48" w:rsidRDefault="00903C51" w:rsidP="005418B7">
            <w:pPr>
              <w:spacing w:line="360" w:lineRule="auto"/>
              <w:rPr>
                <w:rFonts w:ascii="Calibri" w:hAnsi="Calibri" w:cs="Calibri"/>
              </w:rPr>
            </w:pPr>
            <w:r w:rsidRPr="00D53E48">
              <w:rPr>
                <w:rFonts w:ascii="Calibri" w:hAnsi="Calibri" w:cs="Calibri"/>
              </w:rPr>
              <w:t>proceso que asegura que el producto construido es el correcto y satisface las necesidades reales del usuario final.</w:t>
            </w:r>
          </w:p>
        </w:tc>
      </w:tr>
      <w:tr w:rsidR="00CA4688" w:rsidRPr="00D53E48" w14:paraId="6A2C341A" w14:textId="77777777" w:rsidTr="00CA4688">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38E68558" w14:textId="1D36A36E" w:rsidR="00CA4688" w:rsidRPr="00D53E48" w:rsidRDefault="00CA4688" w:rsidP="0046422B">
            <w:pPr>
              <w:spacing w:line="360" w:lineRule="auto"/>
              <w:rPr>
                <w:rFonts w:ascii="Calibri" w:hAnsi="Calibri" w:cs="Calibri"/>
                <w:b/>
              </w:rPr>
            </w:pPr>
            <w:r w:rsidRPr="00D53E48">
              <w:rPr>
                <w:rFonts w:ascii="Calibri" w:hAnsi="Calibri" w:cs="Calibri"/>
                <w:b/>
              </w:rPr>
              <w:t>Verificación</w:t>
            </w:r>
            <w:r w:rsidR="00225AD9" w:rsidRPr="00D53E48">
              <w:rPr>
                <w:rFonts w:ascii="Calibri" w:hAnsi="Calibri" w:cs="Calibri"/>
                <w:b/>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7E9661A0" w14:textId="3949B993" w:rsidR="00CA4688" w:rsidRPr="00D53E48" w:rsidRDefault="00225AD9" w:rsidP="0046422B">
            <w:pPr>
              <w:spacing w:line="360" w:lineRule="auto"/>
              <w:rPr>
                <w:rFonts w:ascii="Calibri" w:hAnsi="Calibri" w:cs="Calibri"/>
              </w:rPr>
            </w:pPr>
            <w:r w:rsidRPr="00D53E48">
              <w:rPr>
                <w:rFonts w:ascii="Calibri" w:hAnsi="Calibri" w:cs="Calibri"/>
              </w:rPr>
              <w:t>p</w:t>
            </w:r>
            <w:r w:rsidR="00CA4688" w:rsidRPr="00D53E48">
              <w:rPr>
                <w:rFonts w:ascii="Calibri" w:hAnsi="Calibri" w:cs="Calibri"/>
              </w:rPr>
              <w:t>roceso que evalúa si el producto se está construyendo correctamente de acuerdo con las especificaciones técnicas.</w:t>
            </w:r>
          </w:p>
        </w:tc>
      </w:tr>
    </w:tbl>
    <w:p w14:paraId="5C2B6229" w14:textId="77777777" w:rsidR="00CA4688" w:rsidRPr="00D53E48" w:rsidRDefault="00CA4688" w:rsidP="0046422B">
      <w:pPr>
        <w:spacing w:line="360" w:lineRule="auto"/>
        <w:rPr>
          <w:rFonts w:ascii="Calibri" w:hAnsi="Calibri" w:cs="Calibri"/>
        </w:rPr>
      </w:pPr>
    </w:p>
    <w:p w14:paraId="59ABF3E2" w14:textId="148122C4" w:rsidR="00CA4688" w:rsidRDefault="00CA4688" w:rsidP="0046422B">
      <w:pPr>
        <w:pStyle w:val="Normal0"/>
        <w:spacing w:line="360" w:lineRule="auto"/>
        <w:rPr>
          <w:rFonts w:ascii="Calibri" w:hAnsi="Calibri" w:cs="Calibri"/>
          <w:b/>
          <w:color w:val="000000"/>
        </w:rPr>
      </w:pPr>
    </w:p>
    <w:p w14:paraId="391F6663" w14:textId="77777777" w:rsidR="00903C51" w:rsidRPr="00D53E48" w:rsidRDefault="00903C51" w:rsidP="0046422B">
      <w:pPr>
        <w:pStyle w:val="Normal0"/>
        <w:spacing w:line="360" w:lineRule="auto"/>
        <w:rPr>
          <w:rFonts w:ascii="Calibri" w:hAnsi="Calibri" w:cs="Calibri"/>
          <w:b/>
          <w:color w:val="000000"/>
        </w:rPr>
      </w:pPr>
    </w:p>
    <w:p w14:paraId="000000AC" w14:textId="69314906" w:rsidR="00AD17D4" w:rsidRPr="00D53E48" w:rsidRDefault="00025888" w:rsidP="006B3016">
      <w:pPr>
        <w:pStyle w:val="Normal0"/>
        <w:numPr>
          <w:ilvl w:val="1"/>
          <w:numId w:val="23"/>
        </w:numPr>
        <w:spacing w:line="360" w:lineRule="auto"/>
        <w:ind w:left="426"/>
        <w:rPr>
          <w:rFonts w:ascii="Calibri" w:hAnsi="Calibri" w:cs="Calibri"/>
          <w:b/>
          <w:color w:val="000000"/>
        </w:rPr>
      </w:pPr>
      <w:r w:rsidRPr="00D53E48">
        <w:rPr>
          <w:rFonts w:ascii="Calibri" w:hAnsi="Calibri" w:cs="Calibri"/>
          <w:b/>
          <w:color w:val="000000"/>
        </w:rPr>
        <w:lastRenderedPageBreak/>
        <w:t xml:space="preserve">REFERENCIAS BIBLIOGRÁFICAS: </w:t>
      </w:r>
    </w:p>
    <w:p w14:paraId="7D2DDC1A" w14:textId="37B2E717" w:rsidR="00AC190A" w:rsidRPr="000A51D5" w:rsidRDefault="00AC190A" w:rsidP="000A51D5">
      <w:pPr>
        <w:spacing w:line="360" w:lineRule="auto"/>
        <w:ind w:left="720" w:hanging="720"/>
        <w:rPr>
          <w:rFonts w:ascii="Calibri" w:eastAsia="Times New Roman" w:hAnsi="Calibri" w:cs="Calibri"/>
          <w:lang w:eastAsia="es-CO"/>
        </w:rPr>
      </w:pPr>
      <w:r w:rsidRPr="000A51D5">
        <w:rPr>
          <w:rFonts w:ascii="Calibri" w:eastAsia="Times New Roman" w:hAnsi="Calibri" w:cs="Calibri"/>
          <w:lang w:eastAsia="es-CO"/>
        </w:rPr>
        <w:t xml:space="preserve">Humphrey, W. S. (1995). </w:t>
      </w:r>
      <w:r w:rsidRPr="000A51D5">
        <w:rPr>
          <w:rFonts w:ascii="Calibri" w:eastAsia="Times New Roman" w:hAnsi="Calibri" w:cs="Calibri"/>
          <w:i/>
          <w:iCs/>
          <w:lang w:eastAsia="es-CO"/>
        </w:rPr>
        <w:t>A discipline for software engineering</w:t>
      </w:r>
      <w:r w:rsidRPr="000A51D5">
        <w:rPr>
          <w:rFonts w:ascii="Calibri" w:eastAsia="Times New Roman" w:hAnsi="Calibri" w:cs="Calibri"/>
          <w:lang w:eastAsia="es-CO"/>
        </w:rPr>
        <w:t>. Addison-Wesley.</w:t>
      </w:r>
    </w:p>
    <w:p w14:paraId="41705961" w14:textId="77777777" w:rsidR="000A51D5" w:rsidRDefault="000A51D5" w:rsidP="000A51D5">
      <w:pPr>
        <w:spacing w:line="360" w:lineRule="auto"/>
        <w:ind w:left="720" w:hanging="720"/>
        <w:rPr>
          <w:rFonts w:ascii="Calibri" w:eastAsia="Times New Roman" w:hAnsi="Calibri" w:cs="Calibri"/>
          <w:lang w:eastAsia="es-CO"/>
        </w:rPr>
      </w:pPr>
    </w:p>
    <w:p w14:paraId="6361C19C" w14:textId="14E8C8E9" w:rsidR="00AC190A" w:rsidRPr="000A51D5" w:rsidRDefault="00AC190A" w:rsidP="000A51D5">
      <w:pPr>
        <w:spacing w:line="360" w:lineRule="auto"/>
        <w:ind w:left="720" w:hanging="720"/>
        <w:rPr>
          <w:rFonts w:ascii="Calibri" w:eastAsia="Times New Roman" w:hAnsi="Calibri" w:cs="Calibri"/>
          <w:lang w:eastAsia="es-CO"/>
        </w:rPr>
      </w:pPr>
      <w:r w:rsidRPr="000A51D5">
        <w:rPr>
          <w:rFonts w:ascii="Calibri" w:eastAsia="Times New Roman" w:hAnsi="Calibri" w:cs="Calibri"/>
          <w:lang w:eastAsia="es-CO"/>
        </w:rPr>
        <w:t xml:space="preserve">Humphrey, W. S. (2000). </w:t>
      </w:r>
      <w:r w:rsidRPr="000A51D5">
        <w:rPr>
          <w:rFonts w:ascii="Calibri" w:eastAsia="Times New Roman" w:hAnsi="Calibri" w:cs="Calibri"/>
          <w:i/>
          <w:iCs/>
          <w:lang w:eastAsia="es-CO"/>
        </w:rPr>
        <w:t>Introduction to the Team Software Process</w:t>
      </w:r>
      <w:r w:rsidRPr="000A51D5">
        <w:rPr>
          <w:rFonts w:ascii="Calibri" w:eastAsia="Times New Roman" w:hAnsi="Calibri" w:cs="Calibri"/>
          <w:lang w:eastAsia="es-CO"/>
        </w:rPr>
        <w:t>. Addison-Wesley.</w:t>
      </w:r>
    </w:p>
    <w:p w14:paraId="3B91CC1D" w14:textId="77777777" w:rsidR="000A51D5" w:rsidRDefault="000A51D5" w:rsidP="000A51D5">
      <w:pPr>
        <w:spacing w:line="360" w:lineRule="auto"/>
        <w:ind w:left="720" w:hanging="720"/>
        <w:rPr>
          <w:rFonts w:ascii="Calibri" w:eastAsia="Times New Roman" w:hAnsi="Calibri" w:cs="Calibri"/>
          <w:lang w:eastAsia="es-CO"/>
        </w:rPr>
      </w:pPr>
    </w:p>
    <w:p w14:paraId="384D7ABA" w14:textId="0E21A3B3" w:rsidR="00AC190A" w:rsidRPr="000A51D5" w:rsidRDefault="00AC190A" w:rsidP="000A51D5">
      <w:pPr>
        <w:spacing w:line="360" w:lineRule="auto"/>
        <w:ind w:left="720" w:hanging="720"/>
        <w:rPr>
          <w:rFonts w:ascii="Calibri" w:eastAsia="Times New Roman" w:hAnsi="Calibri" w:cs="Calibri"/>
          <w:lang w:eastAsia="es-CO"/>
        </w:rPr>
      </w:pPr>
      <w:r w:rsidRPr="000A51D5">
        <w:rPr>
          <w:rFonts w:ascii="Calibri" w:eastAsia="Times New Roman" w:hAnsi="Calibri" w:cs="Calibri"/>
          <w:lang w:eastAsia="es-CO"/>
        </w:rPr>
        <w:t xml:space="preserve">Institute of Electrical and Electronics Engineers (IEEE). (2008). </w:t>
      </w:r>
      <w:r w:rsidRPr="000A51D5">
        <w:rPr>
          <w:rFonts w:ascii="Calibri" w:eastAsia="Times New Roman" w:hAnsi="Calibri" w:cs="Calibri"/>
          <w:i/>
          <w:iCs/>
          <w:lang w:eastAsia="es-CO"/>
        </w:rPr>
        <w:t>IEEE Std 730-2002: IEEE standard for software quality assurance plans</w:t>
      </w:r>
      <w:r w:rsidRPr="000A51D5">
        <w:rPr>
          <w:rFonts w:ascii="Calibri" w:eastAsia="Times New Roman" w:hAnsi="Calibri" w:cs="Calibri"/>
          <w:lang w:eastAsia="es-CO"/>
        </w:rPr>
        <w:t>. IEEE.</w:t>
      </w:r>
    </w:p>
    <w:p w14:paraId="5F060BC9" w14:textId="77777777" w:rsidR="00503977" w:rsidRPr="00D53E48" w:rsidRDefault="00503977" w:rsidP="0046422B">
      <w:pPr>
        <w:pStyle w:val="Normal0"/>
        <w:spacing w:line="360" w:lineRule="auto"/>
        <w:ind w:left="720" w:hanging="720"/>
        <w:rPr>
          <w:rFonts w:ascii="Calibri" w:hAnsi="Calibri" w:cs="Calibri"/>
          <w:bCs/>
          <w:color w:val="000000" w:themeColor="text1"/>
        </w:rPr>
      </w:pPr>
    </w:p>
    <w:p w14:paraId="4D80B191" w14:textId="77777777" w:rsidR="00761D0D" w:rsidRPr="00D53E48" w:rsidRDefault="00761D0D" w:rsidP="0046422B">
      <w:pPr>
        <w:pStyle w:val="Normal0"/>
        <w:spacing w:line="360" w:lineRule="auto"/>
        <w:rPr>
          <w:rFonts w:ascii="Calibri" w:hAnsi="Calibri" w:cs="Calibri"/>
          <w:b/>
          <w:color w:val="000000"/>
        </w:rPr>
      </w:pPr>
    </w:p>
    <w:p w14:paraId="000000B0" w14:textId="0E83AF46" w:rsidR="00AD17D4" w:rsidRPr="00D53E48" w:rsidRDefault="00025888" w:rsidP="006B3016">
      <w:pPr>
        <w:pStyle w:val="Normal0"/>
        <w:numPr>
          <w:ilvl w:val="1"/>
          <w:numId w:val="23"/>
        </w:numPr>
        <w:spacing w:line="360" w:lineRule="auto"/>
        <w:ind w:left="426"/>
        <w:rPr>
          <w:rFonts w:ascii="Calibri" w:hAnsi="Calibri" w:cs="Calibri"/>
          <w:b/>
          <w:color w:val="000000"/>
        </w:rPr>
      </w:pPr>
      <w:r w:rsidRPr="00D53E48">
        <w:rPr>
          <w:rFonts w:ascii="Calibri" w:hAnsi="Calibri" w:cs="Calibri"/>
          <w:b/>
          <w:color w:val="000000"/>
        </w:rPr>
        <w:t>CONTROL DEL DOCUMENTO</w:t>
      </w:r>
    </w:p>
    <w:p w14:paraId="000000B1" w14:textId="77777777" w:rsidR="00AD17D4" w:rsidRPr="00D53E48" w:rsidRDefault="00AD17D4" w:rsidP="0046422B">
      <w:pPr>
        <w:pStyle w:val="Normal0"/>
        <w:spacing w:line="360" w:lineRule="auto"/>
        <w:rPr>
          <w:rFonts w:ascii="Calibri" w:hAnsi="Calibri" w:cs="Calibri"/>
          <w:b/>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D53E48" w14:paraId="27B3F990" w14:textId="77777777" w:rsidTr="0057321F">
        <w:tc>
          <w:tcPr>
            <w:tcW w:w="1272" w:type="dxa"/>
            <w:tcBorders>
              <w:top w:val="nil"/>
              <w:left w:val="nil"/>
            </w:tcBorders>
            <w:shd w:val="clear" w:color="auto" w:fill="auto"/>
          </w:tcPr>
          <w:p w14:paraId="000000B2" w14:textId="77777777" w:rsidR="00AD17D4" w:rsidRPr="00D53E48" w:rsidRDefault="00AD17D4" w:rsidP="0046422B">
            <w:pPr>
              <w:pStyle w:val="Normal0"/>
              <w:spacing w:line="360" w:lineRule="auto"/>
              <w:rPr>
                <w:rFonts w:ascii="Calibri" w:hAnsi="Calibri" w:cs="Calibri"/>
              </w:rPr>
            </w:pPr>
          </w:p>
        </w:tc>
        <w:tc>
          <w:tcPr>
            <w:tcW w:w="1991" w:type="dxa"/>
            <w:shd w:val="clear" w:color="auto" w:fill="auto"/>
            <w:vAlign w:val="center"/>
          </w:tcPr>
          <w:p w14:paraId="000000B3"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Nombre</w:t>
            </w:r>
          </w:p>
        </w:tc>
        <w:tc>
          <w:tcPr>
            <w:tcW w:w="1559" w:type="dxa"/>
            <w:shd w:val="clear" w:color="auto" w:fill="auto"/>
            <w:vAlign w:val="center"/>
          </w:tcPr>
          <w:p w14:paraId="000000B4"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Cargo</w:t>
            </w:r>
          </w:p>
        </w:tc>
        <w:tc>
          <w:tcPr>
            <w:tcW w:w="3257" w:type="dxa"/>
            <w:shd w:val="clear" w:color="auto" w:fill="auto"/>
            <w:vAlign w:val="center"/>
          </w:tcPr>
          <w:p w14:paraId="000000B6"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Dependencia</w:t>
            </w:r>
          </w:p>
        </w:tc>
        <w:tc>
          <w:tcPr>
            <w:tcW w:w="1888" w:type="dxa"/>
            <w:shd w:val="clear" w:color="auto" w:fill="auto"/>
            <w:vAlign w:val="center"/>
          </w:tcPr>
          <w:p w14:paraId="000000B7"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Fecha</w:t>
            </w:r>
          </w:p>
        </w:tc>
      </w:tr>
      <w:tr w:rsidR="00977581" w:rsidRPr="00D53E48" w14:paraId="2FF467CA" w14:textId="77777777" w:rsidTr="0057321F">
        <w:trPr>
          <w:trHeight w:val="340"/>
        </w:trPr>
        <w:tc>
          <w:tcPr>
            <w:tcW w:w="1272" w:type="dxa"/>
            <w:shd w:val="clear" w:color="auto" w:fill="auto"/>
          </w:tcPr>
          <w:p w14:paraId="000000B8" w14:textId="77777777" w:rsidR="00977581" w:rsidRPr="00D53E48" w:rsidRDefault="00977581" w:rsidP="00977581">
            <w:pPr>
              <w:pStyle w:val="Normal0"/>
              <w:spacing w:line="360" w:lineRule="auto"/>
              <w:rPr>
                <w:rFonts w:ascii="Calibri" w:hAnsi="Calibri" w:cs="Calibri"/>
              </w:rPr>
            </w:pPr>
            <w:r w:rsidRPr="00D53E48">
              <w:rPr>
                <w:rFonts w:ascii="Calibri" w:hAnsi="Calibri" w:cs="Calibri"/>
              </w:rPr>
              <w:t>Autor</w:t>
            </w:r>
          </w:p>
        </w:tc>
        <w:tc>
          <w:tcPr>
            <w:tcW w:w="1991" w:type="dxa"/>
            <w:shd w:val="clear" w:color="auto" w:fill="auto"/>
          </w:tcPr>
          <w:p w14:paraId="000000B9" w14:textId="76956E4E" w:rsidR="00977581" w:rsidRPr="00D53E48" w:rsidRDefault="00977581" w:rsidP="00977581">
            <w:pPr>
              <w:pStyle w:val="Normal0"/>
              <w:spacing w:line="360" w:lineRule="auto"/>
              <w:rPr>
                <w:rFonts w:ascii="Calibri" w:hAnsi="Calibri" w:cs="Calibri"/>
                <w:b w:val="0"/>
              </w:rPr>
            </w:pPr>
            <w:r w:rsidRPr="00D53E48">
              <w:rPr>
                <w:rFonts w:ascii="Calibri" w:hAnsi="Calibri" w:cs="Calibri"/>
                <w:b w:val="0"/>
              </w:rPr>
              <w:t>Solanlly Sánchez Melo</w:t>
            </w:r>
          </w:p>
        </w:tc>
        <w:tc>
          <w:tcPr>
            <w:tcW w:w="1559" w:type="dxa"/>
            <w:shd w:val="clear" w:color="auto" w:fill="auto"/>
          </w:tcPr>
          <w:p w14:paraId="000000BA" w14:textId="29D3CFE0" w:rsidR="00977581" w:rsidRPr="00D53E48" w:rsidRDefault="00977581" w:rsidP="00977581">
            <w:pPr>
              <w:pStyle w:val="Normal0"/>
              <w:spacing w:line="360" w:lineRule="auto"/>
              <w:rPr>
                <w:rFonts w:ascii="Calibri" w:hAnsi="Calibri" w:cs="Calibri"/>
                <w:b w:val="0"/>
              </w:rPr>
            </w:pPr>
            <w:r w:rsidRPr="00D53E48">
              <w:rPr>
                <w:rFonts w:ascii="Calibri" w:hAnsi="Calibri" w:cs="Calibri"/>
                <w:b w:val="0"/>
              </w:rPr>
              <w:t>Expert</w:t>
            </w:r>
            <w:r>
              <w:rPr>
                <w:rFonts w:ascii="Calibri" w:hAnsi="Calibri" w:cs="Calibri"/>
                <w:b w:val="0"/>
              </w:rPr>
              <w:t>a</w:t>
            </w:r>
            <w:r w:rsidRPr="00D53E48">
              <w:rPr>
                <w:rFonts w:ascii="Calibri" w:hAnsi="Calibri" w:cs="Calibri"/>
                <w:b w:val="0"/>
              </w:rPr>
              <w:t xml:space="preserve"> temátic</w:t>
            </w:r>
            <w:r>
              <w:rPr>
                <w:rFonts w:ascii="Calibri" w:hAnsi="Calibri" w:cs="Calibri"/>
                <w:b w:val="0"/>
              </w:rPr>
              <w:t>a</w:t>
            </w:r>
          </w:p>
        </w:tc>
        <w:tc>
          <w:tcPr>
            <w:tcW w:w="3257" w:type="dxa"/>
            <w:shd w:val="clear" w:color="auto" w:fill="auto"/>
          </w:tcPr>
          <w:p w14:paraId="000000BB" w14:textId="7BD07E8D" w:rsidR="00977581" w:rsidRPr="00D53E48" w:rsidRDefault="00977581" w:rsidP="00977581">
            <w:pPr>
              <w:pStyle w:val="Normal0"/>
              <w:spacing w:line="360" w:lineRule="auto"/>
              <w:rPr>
                <w:rFonts w:ascii="Calibri" w:hAnsi="Calibri" w:cs="Calibri"/>
                <w:b w:val="0"/>
              </w:rPr>
            </w:pPr>
            <w:r w:rsidRPr="00D53E48">
              <w:rPr>
                <w:rFonts w:ascii="Calibri" w:hAnsi="Calibri" w:cs="Calibri"/>
                <w:b w:val="0"/>
                <w:bCs/>
              </w:rPr>
              <w:t>Centro de Comercio y Servicios</w:t>
            </w:r>
            <w:r>
              <w:rPr>
                <w:rFonts w:ascii="Calibri" w:hAnsi="Calibri" w:cs="Calibri"/>
                <w:b w:val="0"/>
                <w:bCs/>
              </w:rPr>
              <w:t xml:space="preserve"> - </w:t>
            </w:r>
            <w:r w:rsidRPr="00D53E48">
              <w:rPr>
                <w:rFonts w:ascii="Calibri" w:hAnsi="Calibri" w:cs="Calibri"/>
                <w:b w:val="0"/>
                <w:bCs/>
              </w:rPr>
              <w:t>Regional Tolima</w:t>
            </w:r>
            <w:r>
              <w:rPr>
                <w:rFonts w:ascii="Calibri" w:hAnsi="Calibri" w:cs="Calibri"/>
                <w:b w:val="0"/>
                <w:bCs/>
              </w:rPr>
              <w:t xml:space="preserve"> </w:t>
            </w:r>
          </w:p>
        </w:tc>
        <w:tc>
          <w:tcPr>
            <w:tcW w:w="1888" w:type="dxa"/>
            <w:shd w:val="clear" w:color="auto" w:fill="auto"/>
          </w:tcPr>
          <w:p w14:paraId="000000BC" w14:textId="7AE66694" w:rsidR="00977581" w:rsidRPr="00D53E48" w:rsidRDefault="00FC35B3" w:rsidP="00977581">
            <w:pPr>
              <w:pStyle w:val="Normal0"/>
              <w:spacing w:line="360" w:lineRule="auto"/>
              <w:rPr>
                <w:rFonts w:ascii="Calibri" w:hAnsi="Calibri" w:cs="Calibri"/>
                <w:b w:val="0"/>
              </w:rPr>
            </w:pPr>
            <w:r>
              <w:rPr>
                <w:rFonts w:ascii="Calibri" w:hAnsi="Calibri" w:cs="Calibri"/>
                <w:b w:val="0"/>
              </w:rPr>
              <w:t>Febrero de 2026</w:t>
            </w:r>
          </w:p>
        </w:tc>
      </w:tr>
      <w:tr w:rsidR="00FC35B3" w:rsidRPr="00D53E48" w14:paraId="33A0DBAC" w14:textId="77777777" w:rsidTr="0057321F">
        <w:trPr>
          <w:trHeight w:val="340"/>
        </w:trPr>
        <w:tc>
          <w:tcPr>
            <w:tcW w:w="1272" w:type="dxa"/>
            <w:shd w:val="clear" w:color="auto" w:fill="auto"/>
          </w:tcPr>
          <w:p w14:paraId="6EF89B3D" w14:textId="14E06996" w:rsidR="00FC35B3" w:rsidRPr="00D53E48" w:rsidRDefault="00FC35B3" w:rsidP="00FC35B3">
            <w:pPr>
              <w:pStyle w:val="Normal0"/>
              <w:spacing w:line="360" w:lineRule="auto"/>
              <w:rPr>
                <w:rFonts w:ascii="Calibri" w:hAnsi="Calibri" w:cs="Calibri"/>
              </w:rPr>
            </w:pPr>
            <w:r w:rsidRPr="00D53E48">
              <w:rPr>
                <w:rFonts w:ascii="Calibri" w:hAnsi="Calibri" w:cs="Calibri"/>
              </w:rPr>
              <w:t>Autor</w:t>
            </w:r>
          </w:p>
        </w:tc>
        <w:tc>
          <w:tcPr>
            <w:tcW w:w="1991" w:type="dxa"/>
            <w:shd w:val="clear" w:color="auto" w:fill="auto"/>
          </w:tcPr>
          <w:p w14:paraId="526864C0" w14:textId="7A8FEE38" w:rsidR="00FC35B3" w:rsidRPr="00D53E48" w:rsidRDefault="00FC35B3" w:rsidP="00FC35B3">
            <w:pPr>
              <w:pStyle w:val="Normal0"/>
              <w:spacing w:line="360" w:lineRule="auto"/>
              <w:rPr>
                <w:rFonts w:ascii="Calibri" w:hAnsi="Calibri" w:cs="Calibri"/>
                <w:b w:val="0"/>
              </w:rPr>
            </w:pPr>
            <w:r>
              <w:rPr>
                <w:rFonts w:ascii="Calibri" w:hAnsi="Calibri" w:cs="Calibri"/>
                <w:b w:val="0"/>
              </w:rPr>
              <w:t>Andrés Felipe Velandia Espitia</w:t>
            </w:r>
          </w:p>
        </w:tc>
        <w:tc>
          <w:tcPr>
            <w:tcW w:w="1559" w:type="dxa"/>
            <w:shd w:val="clear" w:color="auto" w:fill="auto"/>
          </w:tcPr>
          <w:p w14:paraId="09EE01AE" w14:textId="023DB0B2" w:rsidR="00FC35B3" w:rsidRPr="00D53E48" w:rsidRDefault="00FC35B3" w:rsidP="00FC35B3">
            <w:pPr>
              <w:pStyle w:val="Normal0"/>
              <w:spacing w:line="360" w:lineRule="auto"/>
              <w:rPr>
                <w:rFonts w:ascii="Calibri" w:hAnsi="Calibri" w:cs="Calibri"/>
                <w:b w:val="0"/>
              </w:rPr>
            </w:pPr>
            <w:r>
              <w:rPr>
                <w:rFonts w:ascii="Calibri" w:hAnsi="Calibri" w:cs="Calibri"/>
                <w:b w:val="0"/>
              </w:rPr>
              <w:t>Evaluador instruccional</w:t>
            </w:r>
          </w:p>
        </w:tc>
        <w:tc>
          <w:tcPr>
            <w:tcW w:w="3257" w:type="dxa"/>
            <w:shd w:val="clear" w:color="auto" w:fill="auto"/>
          </w:tcPr>
          <w:p w14:paraId="0AC32138" w14:textId="499FD622" w:rsidR="00FC35B3" w:rsidRPr="00D53E48" w:rsidRDefault="00FC35B3" w:rsidP="00FC35B3">
            <w:pPr>
              <w:pStyle w:val="Normal0"/>
              <w:spacing w:line="360" w:lineRule="auto"/>
              <w:rPr>
                <w:rFonts w:ascii="Calibri" w:hAnsi="Calibri" w:cs="Calibri"/>
                <w:b w:val="0"/>
              </w:rPr>
            </w:pPr>
            <w:r w:rsidRPr="00D53E48">
              <w:rPr>
                <w:rFonts w:ascii="Calibri" w:hAnsi="Calibri" w:cs="Calibri"/>
                <w:b w:val="0"/>
                <w:bCs/>
              </w:rPr>
              <w:t>Centro de Comercio y Servicios</w:t>
            </w:r>
            <w:r>
              <w:rPr>
                <w:rFonts w:ascii="Calibri" w:hAnsi="Calibri" w:cs="Calibri"/>
                <w:b w:val="0"/>
                <w:bCs/>
              </w:rPr>
              <w:t xml:space="preserve"> - </w:t>
            </w:r>
            <w:r w:rsidRPr="00D53E48">
              <w:rPr>
                <w:rFonts w:ascii="Calibri" w:hAnsi="Calibri" w:cs="Calibri"/>
                <w:b w:val="0"/>
                <w:bCs/>
              </w:rPr>
              <w:t>Regional Tolima</w:t>
            </w:r>
          </w:p>
        </w:tc>
        <w:tc>
          <w:tcPr>
            <w:tcW w:w="1888" w:type="dxa"/>
            <w:shd w:val="clear" w:color="auto" w:fill="auto"/>
          </w:tcPr>
          <w:p w14:paraId="7ADE0CE0" w14:textId="6C20B174" w:rsidR="00FC35B3" w:rsidRPr="00D53E48" w:rsidRDefault="00FC35B3" w:rsidP="00FC35B3">
            <w:pPr>
              <w:pStyle w:val="Normal0"/>
              <w:spacing w:line="360" w:lineRule="auto"/>
              <w:rPr>
                <w:rFonts w:ascii="Calibri" w:hAnsi="Calibri" w:cs="Calibri"/>
                <w:b w:val="0"/>
              </w:rPr>
            </w:pPr>
            <w:r>
              <w:rPr>
                <w:rFonts w:ascii="Calibri" w:hAnsi="Calibri" w:cs="Calibri"/>
                <w:b w:val="0"/>
              </w:rPr>
              <w:t>Febrero de 2026</w:t>
            </w:r>
          </w:p>
        </w:tc>
      </w:tr>
    </w:tbl>
    <w:p w14:paraId="000000C2" w14:textId="77777777" w:rsidR="00AD17D4" w:rsidRPr="00D53E48" w:rsidRDefault="00AD17D4" w:rsidP="0046422B">
      <w:pPr>
        <w:pStyle w:val="Normal0"/>
        <w:spacing w:line="360" w:lineRule="auto"/>
        <w:rPr>
          <w:rFonts w:ascii="Calibri" w:hAnsi="Calibri" w:cs="Calibri"/>
        </w:rPr>
      </w:pPr>
    </w:p>
    <w:p w14:paraId="40E90CE6" w14:textId="77777777" w:rsidR="00AD17D4" w:rsidRPr="00D53E48" w:rsidRDefault="00AD17D4" w:rsidP="0046422B">
      <w:pPr>
        <w:pStyle w:val="Normal0"/>
        <w:spacing w:line="360" w:lineRule="auto"/>
        <w:rPr>
          <w:rFonts w:ascii="Calibri" w:hAnsi="Calibri" w:cs="Calibri"/>
        </w:rPr>
      </w:pPr>
    </w:p>
    <w:p w14:paraId="000000C5" w14:textId="5CC9A04F" w:rsidR="00AD17D4" w:rsidRPr="00D53E48" w:rsidRDefault="00025888" w:rsidP="006B3016">
      <w:pPr>
        <w:pStyle w:val="Normal0"/>
        <w:numPr>
          <w:ilvl w:val="1"/>
          <w:numId w:val="23"/>
        </w:numPr>
        <w:spacing w:line="360" w:lineRule="auto"/>
        <w:ind w:left="426"/>
        <w:rPr>
          <w:rFonts w:ascii="Calibri" w:hAnsi="Calibri" w:cs="Calibri"/>
          <w:b/>
          <w:color w:val="808080"/>
        </w:rPr>
      </w:pPr>
      <w:r w:rsidRPr="00D53E48">
        <w:rPr>
          <w:rFonts w:ascii="Calibri" w:hAnsi="Calibri" w:cs="Calibri"/>
          <w:b/>
          <w:color w:val="000000"/>
        </w:rPr>
        <w:t xml:space="preserve">CONTROL DE CAMBIOS </w:t>
      </w:r>
      <w:r w:rsidRPr="00D53E48">
        <w:rPr>
          <w:rFonts w:ascii="Calibri" w:hAnsi="Calibri" w:cs="Calibri"/>
          <w:b/>
          <w:color w:val="808080"/>
        </w:rPr>
        <w:t>(Diligenciar únicamente si realiza ajustes a la Unidad Temática)</w:t>
      </w:r>
    </w:p>
    <w:p w14:paraId="000000C6" w14:textId="77777777" w:rsidR="00AD17D4" w:rsidRPr="00D53E48" w:rsidRDefault="00AD17D4" w:rsidP="0046422B">
      <w:pPr>
        <w:pStyle w:val="Normal0"/>
        <w:spacing w:line="360" w:lineRule="auto"/>
        <w:rPr>
          <w:rFonts w:ascii="Calibri" w:hAnsi="Calibri" w:cs="Calibri"/>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D53E48" w14:paraId="31F82D5C" w14:textId="77777777" w:rsidTr="005E505A">
        <w:tc>
          <w:tcPr>
            <w:tcW w:w="1264" w:type="dxa"/>
            <w:tcBorders>
              <w:top w:val="nil"/>
              <w:left w:val="nil"/>
            </w:tcBorders>
            <w:shd w:val="clear" w:color="auto" w:fill="auto"/>
          </w:tcPr>
          <w:p w14:paraId="000000C7" w14:textId="77777777" w:rsidR="00AD17D4" w:rsidRPr="00D53E48" w:rsidRDefault="00AD17D4" w:rsidP="0046422B">
            <w:pPr>
              <w:pStyle w:val="Normal0"/>
              <w:spacing w:line="360" w:lineRule="auto"/>
              <w:rPr>
                <w:rFonts w:ascii="Calibri" w:hAnsi="Calibri" w:cs="Calibri"/>
              </w:rPr>
            </w:pPr>
          </w:p>
        </w:tc>
        <w:tc>
          <w:tcPr>
            <w:tcW w:w="1855" w:type="dxa"/>
            <w:shd w:val="clear" w:color="auto" w:fill="auto"/>
          </w:tcPr>
          <w:p w14:paraId="000000C8"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Nombre</w:t>
            </w:r>
          </w:p>
        </w:tc>
        <w:tc>
          <w:tcPr>
            <w:tcW w:w="1701" w:type="dxa"/>
            <w:shd w:val="clear" w:color="auto" w:fill="auto"/>
          </w:tcPr>
          <w:p w14:paraId="000000C9"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Cargo</w:t>
            </w:r>
          </w:p>
        </w:tc>
        <w:tc>
          <w:tcPr>
            <w:tcW w:w="1843" w:type="dxa"/>
            <w:shd w:val="clear" w:color="auto" w:fill="auto"/>
          </w:tcPr>
          <w:p w14:paraId="000000CA"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Dependencia</w:t>
            </w:r>
          </w:p>
        </w:tc>
        <w:tc>
          <w:tcPr>
            <w:tcW w:w="1275" w:type="dxa"/>
            <w:shd w:val="clear" w:color="auto" w:fill="auto"/>
          </w:tcPr>
          <w:p w14:paraId="000000CB"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Fecha</w:t>
            </w:r>
          </w:p>
        </w:tc>
        <w:tc>
          <w:tcPr>
            <w:tcW w:w="1977" w:type="dxa"/>
            <w:shd w:val="clear" w:color="auto" w:fill="auto"/>
          </w:tcPr>
          <w:p w14:paraId="000000CC"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Razón del Cambio</w:t>
            </w:r>
          </w:p>
        </w:tc>
      </w:tr>
      <w:tr w:rsidR="00747ABB" w:rsidRPr="00D53E48" w14:paraId="5565E3ED" w14:textId="77777777" w:rsidTr="005E505A">
        <w:tc>
          <w:tcPr>
            <w:tcW w:w="1264" w:type="dxa"/>
            <w:shd w:val="clear" w:color="auto" w:fill="auto"/>
          </w:tcPr>
          <w:p w14:paraId="000000CD" w14:textId="149C0741" w:rsidR="00747ABB" w:rsidRPr="00D53E48" w:rsidRDefault="00747ABB" w:rsidP="0046422B">
            <w:pPr>
              <w:pStyle w:val="Normal0"/>
              <w:spacing w:line="360" w:lineRule="auto"/>
              <w:rPr>
                <w:rFonts w:ascii="Calibri" w:hAnsi="Calibri" w:cs="Calibri"/>
              </w:rPr>
            </w:pPr>
            <w:r w:rsidRPr="00D53E48">
              <w:rPr>
                <w:rFonts w:ascii="Calibri" w:hAnsi="Calibri" w:cs="Calibri"/>
              </w:rPr>
              <w:t>Autor</w:t>
            </w:r>
          </w:p>
        </w:tc>
        <w:tc>
          <w:tcPr>
            <w:tcW w:w="1855" w:type="dxa"/>
            <w:shd w:val="clear" w:color="auto" w:fill="auto"/>
          </w:tcPr>
          <w:p w14:paraId="000000CE" w14:textId="32220AD1" w:rsidR="00747ABB" w:rsidRPr="00D53E48" w:rsidRDefault="00747ABB" w:rsidP="0046422B">
            <w:pPr>
              <w:pStyle w:val="Normal0"/>
              <w:spacing w:line="360" w:lineRule="auto"/>
              <w:rPr>
                <w:rFonts w:ascii="Calibri" w:hAnsi="Calibri" w:cs="Calibri"/>
                <w:b w:val="0"/>
              </w:rPr>
            </w:pPr>
          </w:p>
        </w:tc>
        <w:tc>
          <w:tcPr>
            <w:tcW w:w="1701" w:type="dxa"/>
            <w:shd w:val="clear" w:color="auto" w:fill="auto"/>
          </w:tcPr>
          <w:p w14:paraId="000000CF" w14:textId="5AA97609" w:rsidR="00747ABB" w:rsidRPr="00D53E48" w:rsidRDefault="00747ABB" w:rsidP="0046422B">
            <w:pPr>
              <w:pStyle w:val="Normal0"/>
              <w:spacing w:line="360" w:lineRule="auto"/>
              <w:rPr>
                <w:rFonts w:ascii="Calibri" w:hAnsi="Calibri" w:cs="Calibri"/>
                <w:b w:val="0"/>
              </w:rPr>
            </w:pPr>
          </w:p>
        </w:tc>
        <w:tc>
          <w:tcPr>
            <w:tcW w:w="1843" w:type="dxa"/>
            <w:shd w:val="clear" w:color="auto" w:fill="auto"/>
          </w:tcPr>
          <w:p w14:paraId="000000D0" w14:textId="00C32D32" w:rsidR="00747ABB" w:rsidRPr="00D53E48" w:rsidRDefault="00747ABB" w:rsidP="0046422B">
            <w:pPr>
              <w:pStyle w:val="Normal0"/>
              <w:spacing w:line="360" w:lineRule="auto"/>
              <w:rPr>
                <w:rFonts w:ascii="Calibri" w:hAnsi="Calibri" w:cs="Calibri"/>
                <w:b w:val="0"/>
              </w:rPr>
            </w:pPr>
          </w:p>
        </w:tc>
        <w:tc>
          <w:tcPr>
            <w:tcW w:w="1275" w:type="dxa"/>
            <w:shd w:val="clear" w:color="auto" w:fill="auto"/>
          </w:tcPr>
          <w:p w14:paraId="000000D1" w14:textId="605A3C2B" w:rsidR="00747ABB" w:rsidRPr="00D53E48" w:rsidRDefault="00747ABB" w:rsidP="0046422B">
            <w:pPr>
              <w:pStyle w:val="Normal0"/>
              <w:spacing w:line="360" w:lineRule="auto"/>
              <w:rPr>
                <w:rFonts w:ascii="Calibri" w:hAnsi="Calibri" w:cs="Calibri"/>
                <w:b w:val="0"/>
              </w:rPr>
            </w:pPr>
          </w:p>
        </w:tc>
        <w:tc>
          <w:tcPr>
            <w:tcW w:w="1977" w:type="dxa"/>
            <w:shd w:val="clear" w:color="auto" w:fill="auto"/>
          </w:tcPr>
          <w:p w14:paraId="000000D2" w14:textId="73FA31ED" w:rsidR="00747ABB" w:rsidRPr="00D53E48" w:rsidRDefault="00747ABB" w:rsidP="0046422B">
            <w:pPr>
              <w:pStyle w:val="Normal0"/>
              <w:spacing w:line="360" w:lineRule="auto"/>
              <w:rPr>
                <w:rFonts w:ascii="Calibri" w:hAnsi="Calibri" w:cs="Calibri"/>
                <w:b w:val="0"/>
              </w:rPr>
            </w:pPr>
          </w:p>
        </w:tc>
      </w:tr>
    </w:tbl>
    <w:p w14:paraId="000000D5" w14:textId="77777777" w:rsidR="00AD17D4" w:rsidRPr="0046422B" w:rsidRDefault="00AD17D4" w:rsidP="0046422B">
      <w:pPr>
        <w:pStyle w:val="Normal0"/>
        <w:spacing w:line="360" w:lineRule="auto"/>
        <w:rPr>
          <w:rFonts w:ascii="Calibri" w:hAnsi="Calibri" w:cs="Calibri"/>
        </w:rPr>
      </w:pPr>
    </w:p>
    <w:sectPr w:rsidR="00AD17D4" w:rsidRPr="0046422B">
      <w:headerReference w:type="default" r:id="rId30"/>
      <w:footerReference w:type="default" r:id="rId3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Andrés Felipe Velandia Espitia" w:date="2026-02-25T08:31:00Z" w:initials="AFVE">
    <w:p w14:paraId="35A72776" w14:textId="3ED53E65" w:rsidR="006D0930" w:rsidRDefault="006D0930">
      <w:pPr>
        <w:pStyle w:val="Textocomentario"/>
      </w:pPr>
      <w:r>
        <w:rPr>
          <w:rStyle w:val="Refdecomentario"/>
        </w:rPr>
        <w:annotationRef/>
      </w:r>
      <w:hyperlink r:id="rId1" w:anchor="fromView=search&amp;page=1&amp;position=0&amp;uuid=d8201d55-4246-4437-b44d-a60a5f634699&amp;query=software" w:history="1">
        <w:r w:rsidRPr="001D000E">
          <w:rPr>
            <w:rStyle w:val="Hipervnculo"/>
          </w:rPr>
          <w:t>https://www.freepik.es/vector-gratis/visualizacion-paginas-web-procedimiento-protocolo-flujo-trabajo-software-dinamico-desarrollo-full-stack-marcado-sistema-administracion-driver-memoria-compartida-ilustracion-metafora-concepto-aislado-vector_12470220.htm#fromView=search&amp;page=1&amp;position=0&amp;uuid=d8201d55-4246-4437-b44d-a60a5f634699&amp;query=software</w:t>
        </w:r>
      </w:hyperlink>
      <w:r>
        <w:t xml:space="preserve"> </w:t>
      </w:r>
    </w:p>
  </w:comment>
  <w:comment w:id="5" w:author="Andrés Felipe Velandia Espitia" w:date="2026-02-23T12:07:00Z" w:initials="AFVE">
    <w:p w14:paraId="75D57BF1" w14:textId="77777777" w:rsidR="00324713" w:rsidRPr="00D53E48" w:rsidRDefault="00324713">
      <w:pPr>
        <w:pStyle w:val="Textocomentario"/>
      </w:pPr>
      <w:r w:rsidRPr="00D53E48">
        <w:rPr>
          <w:rStyle w:val="Refdecomentario"/>
        </w:rPr>
        <w:annotationRef/>
      </w:r>
      <w:r w:rsidRPr="00D53E48">
        <w:t>Recurso DI:</w:t>
      </w:r>
    </w:p>
    <w:p w14:paraId="7475BB1F" w14:textId="54B97FE8" w:rsidR="00324713" w:rsidRPr="00D53E48" w:rsidRDefault="00324713">
      <w:pPr>
        <w:pStyle w:val="Textocomentario"/>
      </w:pPr>
      <w:r w:rsidRPr="00D53E48">
        <w:t>Pestañas.</w:t>
      </w:r>
    </w:p>
  </w:comment>
  <w:comment w:id="6" w:author="Andrés Felipe Velandia Espitia" w:date="2026-02-23T12:13:00Z" w:initials="AFVE">
    <w:p w14:paraId="0F0B49C5" w14:textId="77777777" w:rsidR="00324713" w:rsidRPr="00D53E48" w:rsidRDefault="00324713">
      <w:pPr>
        <w:pStyle w:val="Textocomentario"/>
      </w:pPr>
      <w:r w:rsidRPr="00D53E48">
        <w:rPr>
          <w:rStyle w:val="Refdecomentario"/>
        </w:rPr>
        <w:annotationRef/>
      </w:r>
      <w:r w:rsidRPr="00D53E48">
        <w:t>Recurso DI:</w:t>
      </w:r>
    </w:p>
    <w:p w14:paraId="44D3CFAA" w14:textId="0667DFCC" w:rsidR="00324713" w:rsidRPr="00D53E48" w:rsidRDefault="00324713">
      <w:pPr>
        <w:pStyle w:val="Textocomentario"/>
      </w:pPr>
      <w:r w:rsidRPr="00D53E48">
        <w:t>Slider.</w:t>
      </w:r>
    </w:p>
  </w:comment>
  <w:comment w:id="7" w:author="Andrés Felipe Velandia Espitia" w:date="2026-02-23T12:16:00Z" w:initials="AFVE">
    <w:p w14:paraId="391C7231" w14:textId="77777777" w:rsidR="00324713" w:rsidRPr="00D53E48" w:rsidRDefault="00324713">
      <w:pPr>
        <w:pStyle w:val="Textocomentario"/>
      </w:pPr>
      <w:r w:rsidRPr="00D53E48">
        <w:rPr>
          <w:rStyle w:val="Refdecomentario"/>
        </w:rPr>
        <w:annotationRef/>
      </w:r>
      <w:r w:rsidRPr="00D53E48">
        <w:t>Recurso DI:</w:t>
      </w:r>
    </w:p>
    <w:p w14:paraId="5F38DA14" w14:textId="439C298B" w:rsidR="00324713" w:rsidRPr="00D53E48" w:rsidRDefault="00324713">
      <w:pPr>
        <w:pStyle w:val="Textocomentario"/>
      </w:pPr>
      <w:r w:rsidRPr="00D53E48">
        <w:t>Tarjetas.</w:t>
      </w:r>
    </w:p>
  </w:comment>
  <w:comment w:id="9" w:author="Andrés Felipe Velandia Espitia" w:date="2026-02-23T12:26:00Z" w:initials="AFVE">
    <w:p w14:paraId="2855D02B" w14:textId="77777777" w:rsidR="00324713" w:rsidRPr="00D53E48" w:rsidRDefault="00324713">
      <w:pPr>
        <w:pStyle w:val="Textocomentario"/>
      </w:pPr>
      <w:r w:rsidRPr="00D53E48">
        <w:rPr>
          <w:rStyle w:val="Refdecomentario"/>
        </w:rPr>
        <w:annotationRef/>
      </w:r>
      <w:r w:rsidRPr="00D53E48">
        <w:t xml:space="preserve">Recurso DI: </w:t>
      </w:r>
    </w:p>
    <w:p w14:paraId="458AF370" w14:textId="1797C1CF" w:rsidR="00324713" w:rsidRPr="00D53E48" w:rsidRDefault="00324713">
      <w:pPr>
        <w:pStyle w:val="Textocomentario"/>
      </w:pPr>
      <w:r w:rsidRPr="00D53E48">
        <w:t>Tarjetas.</w:t>
      </w:r>
    </w:p>
  </w:comment>
  <w:comment w:id="10" w:author="Andrés Felipe Velandia Espitia" w:date="2026-02-23T12:32:00Z" w:initials="AFVE">
    <w:p w14:paraId="5E0C412C" w14:textId="77777777" w:rsidR="00324713" w:rsidRPr="00D53E48" w:rsidRDefault="00324713">
      <w:pPr>
        <w:pStyle w:val="Textocomentario"/>
      </w:pPr>
      <w:r w:rsidRPr="00D53E48">
        <w:rPr>
          <w:rStyle w:val="Refdecomentario"/>
        </w:rPr>
        <w:annotationRef/>
      </w:r>
      <w:r w:rsidRPr="00D53E48">
        <w:t>Recurso DI:</w:t>
      </w:r>
    </w:p>
    <w:p w14:paraId="423CD02B" w14:textId="77777777" w:rsidR="00324713" w:rsidRPr="00D53E48" w:rsidRDefault="00324713">
      <w:pPr>
        <w:pStyle w:val="Textocomentario"/>
      </w:pPr>
      <w:r w:rsidRPr="00D53E48">
        <w:t>Puntos calientes. Hacer un esquema como el siguiente:</w:t>
      </w:r>
    </w:p>
    <w:p w14:paraId="45209C89" w14:textId="304D7878" w:rsidR="00324713" w:rsidRPr="00D53E48" w:rsidRDefault="00324713">
      <w:pPr>
        <w:pStyle w:val="Textocomentario"/>
      </w:pPr>
      <w:r w:rsidRPr="00D53E48">
        <w:rPr>
          <w:noProof/>
        </w:rPr>
        <w:drawing>
          <wp:inline distT="0" distB="0" distL="0" distR="0" wp14:anchorId="4864001A" wp14:editId="497F3628">
            <wp:extent cx="2333625" cy="19621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33625" cy="1962150"/>
                    </a:xfrm>
                    <a:prstGeom prst="rect">
                      <a:avLst/>
                    </a:prstGeom>
                    <a:noFill/>
                    <a:ln>
                      <a:noFill/>
                    </a:ln>
                  </pic:spPr>
                </pic:pic>
              </a:graphicData>
            </a:graphic>
          </wp:inline>
        </w:drawing>
      </w:r>
    </w:p>
  </w:comment>
  <w:comment w:id="11" w:author="Andrés Felipe Velandia Espitia" w:date="2026-02-23T12:37:00Z" w:initials="AFVE">
    <w:p w14:paraId="292C354C" w14:textId="77777777" w:rsidR="00324713" w:rsidRPr="00D53E48" w:rsidRDefault="00324713">
      <w:pPr>
        <w:pStyle w:val="Textocomentario"/>
      </w:pPr>
      <w:r w:rsidRPr="00D53E48">
        <w:rPr>
          <w:rStyle w:val="Refdecomentario"/>
        </w:rPr>
        <w:annotationRef/>
      </w:r>
      <w:r w:rsidRPr="00D53E48">
        <w:t>Recurso DI:</w:t>
      </w:r>
    </w:p>
    <w:p w14:paraId="28D9C069" w14:textId="66718727" w:rsidR="00324713" w:rsidRPr="00D53E48" w:rsidRDefault="00324713">
      <w:pPr>
        <w:pStyle w:val="Textocomentario"/>
      </w:pPr>
      <w:r w:rsidRPr="00D53E48">
        <w:t>Acordeón.</w:t>
      </w:r>
    </w:p>
  </w:comment>
  <w:comment w:id="13" w:author="Andrés Felipe Velandia Espitia" w:date="2026-02-25T09:09:00Z" w:initials="AFVE">
    <w:p w14:paraId="47099064" w14:textId="5F4E729D" w:rsidR="009540AE" w:rsidRDefault="009540AE">
      <w:pPr>
        <w:pStyle w:val="Textocomentario"/>
      </w:pPr>
      <w:r>
        <w:rPr>
          <w:rStyle w:val="Refdecomentario"/>
        </w:rPr>
        <w:annotationRef/>
      </w:r>
      <w:hyperlink r:id="rId3" w:anchor="fromView=search&amp;page=1&amp;position=10&amp;uuid=b7511974-897e-40fb-b8b5-ba2cda4d96ff&amp;query=software+est%C3%A1ndares" w:history="1">
        <w:r w:rsidRPr="001D000E">
          <w:rPr>
            <w:rStyle w:val="Hipervnculo"/>
          </w:rPr>
          <w:t>https://www.freepik.es/vector-premium/analisis-datos-ilustracion-vectorial-marketing-digital-gestion-web_321352692.htm#fromView=search&amp;page=1&amp;position=10&amp;uuid=b7511974-897e-40fb-b8b5-ba2cda4d96ff&amp;query=software+est%C3%A1ndares</w:t>
        </w:r>
      </w:hyperlink>
      <w:r>
        <w:t xml:space="preserve"> </w:t>
      </w:r>
    </w:p>
  </w:comment>
  <w:comment w:id="15" w:author="Andrés Felipe Velandia Espitia" w:date="2026-02-23T13:05:00Z" w:initials="AFVE">
    <w:p w14:paraId="28628879" w14:textId="77777777" w:rsidR="00324713" w:rsidRPr="00D53E48" w:rsidRDefault="00324713">
      <w:pPr>
        <w:pStyle w:val="Textocomentario"/>
      </w:pPr>
      <w:r w:rsidRPr="00D53E48">
        <w:rPr>
          <w:rStyle w:val="Refdecomentario"/>
        </w:rPr>
        <w:annotationRef/>
      </w:r>
      <w:r w:rsidRPr="00D53E48">
        <w:t>Recurso DI:</w:t>
      </w:r>
    </w:p>
    <w:p w14:paraId="24295C67" w14:textId="77777777" w:rsidR="00324713" w:rsidRPr="00D53E48" w:rsidRDefault="00324713">
      <w:pPr>
        <w:pStyle w:val="Textocomentario"/>
      </w:pPr>
      <w:r w:rsidRPr="00D53E48">
        <w:t>Puntos calientes. Colocar un esquema similar al siguiente:</w:t>
      </w:r>
    </w:p>
    <w:p w14:paraId="73CF89DF" w14:textId="011558D1" w:rsidR="00324713" w:rsidRDefault="00324713">
      <w:pPr>
        <w:pStyle w:val="Textocomentario"/>
      </w:pPr>
      <w:r w:rsidRPr="00D53E48">
        <w:rPr>
          <w:noProof/>
        </w:rPr>
        <w:drawing>
          <wp:inline distT="0" distB="0" distL="0" distR="0" wp14:anchorId="2AFCEE1E" wp14:editId="59A2E2D5">
            <wp:extent cx="2095500" cy="171981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113487" cy="1734574"/>
                    </a:xfrm>
                    <a:prstGeom prst="rect">
                      <a:avLst/>
                    </a:prstGeom>
                  </pic:spPr>
                </pic:pic>
              </a:graphicData>
            </a:graphic>
          </wp:inline>
        </w:drawing>
      </w:r>
    </w:p>
  </w:comment>
  <w:comment w:id="17" w:author="Andrés Felipe Velandia Espitia" w:date="2026-02-25T08:36:00Z" w:initials="AFVE">
    <w:p w14:paraId="096D349F" w14:textId="77777777" w:rsidR="00F31BAD" w:rsidRDefault="00F31BAD">
      <w:pPr>
        <w:pStyle w:val="Textocomentario"/>
      </w:pPr>
      <w:r>
        <w:rPr>
          <w:rStyle w:val="Refdecomentario"/>
        </w:rPr>
        <w:annotationRef/>
      </w:r>
      <w:r>
        <w:t>Recurso DI:</w:t>
      </w:r>
    </w:p>
    <w:p w14:paraId="68BF5099" w14:textId="59156107" w:rsidR="00F31BAD" w:rsidRDefault="00915E6A">
      <w:pPr>
        <w:pStyle w:val="Textocomentario"/>
      </w:pPr>
      <w:r>
        <w:t>Slider</w:t>
      </w:r>
      <w:r w:rsidR="00F31BAD">
        <w:t>.</w:t>
      </w:r>
    </w:p>
  </w:comment>
  <w:comment w:id="18" w:author="Andrés Felipe Velandia Espitia" w:date="2026-02-25T08:36:00Z" w:initials="AFVE">
    <w:p w14:paraId="7F33BA61" w14:textId="77777777" w:rsidR="00F31BAD" w:rsidRDefault="00F31BAD">
      <w:pPr>
        <w:pStyle w:val="Textocomentario"/>
      </w:pPr>
      <w:r>
        <w:rPr>
          <w:rStyle w:val="Refdecomentario"/>
        </w:rPr>
        <w:annotationRef/>
      </w:r>
      <w:r>
        <w:t>Recurso DI:</w:t>
      </w:r>
    </w:p>
    <w:p w14:paraId="0E373B9A" w14:textId="61D460FC" w:rsidR="00F31BAD" w:rsidRDefault="00F31BAD">
      <w:pPr>
        <w:pStyle w:val="Textocomentario"/>
      </w:pPr>
      <w:r>
        <w:t>Pasos.</w:t>
      </w:r>
    </w:p>
  </w:comment>
  <w:comment w:id="20" w:author="Andrés Felipe Velandia Espitia" w:date="2026-02-25T08:42:00Z" w:initials="AFVE">
    <w:p w14:paraId="1CF927AB" w14:textId="77777777" w:rsidR="00832148" w:rsidRDefault="00832148">
      <w:pPr>
        <w:pStyle w:val="Textocomentario"/>
      </w:pPr>
      <w:r>
        <w:rPr>
          <w:rStyle w:val="Refdecomentario"/>
        </w:rPr>
        <w:annotationRef/>
      </w:r>
      <w:r>
        <w:t>Recurso DI:</w:t>
      </w:r>
    </w:p>
    <w:p w14:paraId="01B612B2" w14:textId="1ED1523D" w:rsidR="00832148" w:rsidRDefault="00832148">
      <w:pPr>
        <w:pStyle w:val="Textocomentario"/>
      </w:pPr>
      <w:r>
        <w:t>Línea de tiempo.</w:t>
      </w:r>
    </w:p>
  </w:comment>
  <w:comment w:id="21" w:author="Andrés Felipe Velandia Espitia" w:date="2026-02-25T10:48:00Z" w:initials="AFVE">
    <w:p w14:paraId="56989CCC" w14:textId="77777777" w:rsidR="00915E6A" w:rsidRDefault="00915E6A">
      <w:pPr>
        <w:pStyle w:val="Textocomentario"/>
      </w:pPr>
      <w:r>
        <w:rPr>
          <w:rStyle w:val="Refdecomentario"/>
        </w:rPr>
        <w:annotationRef/>
      </w:r>
      <w:r>
        <w:t>Recurso DI:</w:t>
      </w:r>
    </w:p>
    <w:p w14:paraId="24383538" w14:textId="2CA951C5" w:rsidR="00915E6A" w:rsidRDefault="00915E6A">
      <w:pPr>
        <w:pStyle w:val="Textocomentario"/>
      </w:pPr>
      <w:r>
        <w:t>Pestañas.</w:t>
      </w:r>
    </w:p>
  </w:comment>
  <w:comment w:id="22" w:author="Andrés Felipe Velandia Espitia" w:date="2026-02-25T10:56:00Z" w:initials="AFVE">
    <w:p w14:paraId="441DA852" w14:textId="77777777" w:rsidR="00FB4ACD" w:rsidRDefault="00FB4ACD">
      <w:pPr>
        <w:pStyle w:val="Textocomentario"/>
      </w:pPr>
      <w:r>
        <w:rPr>
          <w:rStyle w:val="Refdecomentario"/>
        </w:rPr>
        <w:annotationRef/>
      </w:r>
      <w:r>
        <w:t>Recurso DI:</w:t>
      </w:r>
    </w:p>
    <w:p w14:paraId="6F3B13A1" w14:textId="77268D92" w:rsidR="00FB4ACD" w:rsidRDefault="00FB4ACD">
      <w:pPr>
        <w:pStyle w:val="Textocomentario"/>
      </w:pPr>
      <w:r>
        <w:t>Acordeón.</w:t>
      </w:r>
    </w:p>
  </w:comment>
  <w:comment w:id="23" w:author="Andrés Felipe Velandia Espitia" w:date="2026-02-25T11:17:00Z" w:initials="AFVE">
    <w:p w14:paraId="344A4318" w14:textId="77777777" w:rsidR="00A64E45" w:rsidRDefault="00A64E45">
      <w:pPr>
        <w:pStyle w:val="Textocomentario"/>
      </w:pPr>
      <w:r>
        <w:rPr>
          <w:rStyle w:val="Refdecomentario"/>
        </w:rPr>
        <w:annotationRef/>
      </w:r>
      <w:r>
        <w:t>Recurso DI:</w:t>
      </w:r>
    </w:p>
    <w:p w14:paraId="33E74EFE" w14:textId="16179732" w:rsidR="00A64E45" w:rsidRDefault="00A64E45">
      <w:pPr>
        <w:pStyle w:val="Textocomentario"/>
      </w:pPr>
      <w:r>
        <w:t>Tarjetas.</w:t>
      </w:r>
    </w:p>
  </w:comment>
  <w:comment w:id="24" w:author="Andrés Felipe Velandia Espitia" w:date="2026-02-25T11:21:00Z" w:initials="AFVE">
    <w:p w14:paraId="27F1DFA4" w14:textId="77777777" w:rsidR="00D54509" w:rsidRDefault="00D54509">
      <w:pPr>
        <w:pStyle w:val="Textocomentario"/>
      </w:pPr>
      <w:r>
        <w:rPr>
          <w:rStyle w:val="Refdecomentario"/>
        </w:rPr>
        <w:annotationRef/>
      </w:r>
      <w:r>
        <w:t>Recurso DI:</w:t>
      </w:r>
    </w:p>
    <w:p w14:paraId="7CE98CBE" w14:textId="66C6AAEF" w:rsidR="00D54509" w:rsidRDefault="00D54509">
      <w:pPr>
        <w:pStyle w:val="Textocomentario"/>
      </w:pPr>
      <w:r>
        <w:t>Tarjetas.</w:t>
      </w:r>
    </w:p>
  </w:comment>
  <w:comment w:id="25" w:author="Andrés Felipe Velandia Espitia" w:date="2026-02-25T11:22:00Z" w:initials="AFVE">
    <w:p w14:paraId="0F4F2B1A" w14:textId="77777777" w:rsidR="000C534D" w:rsidRDefault="000C534D" w:rsidP="000C534D">
      <w:pPr>
        <w:pStyle w:val="Textocomentario"/>
      </w:pPr>
      <w:r>
        <w:rPr>
          <w:rStyle w:val="Refdecomentario"/>
        </w:rPr>
        <w:annotationRef/>
      </w:r>
      <w:r>
        <w:t>Recurso DI:</w:t>
      </w:r>
    </w:p>
    <w:p w14:paraId="7A286B5E" w14:textId="6B354901" w:rsidR="000C534D" w:rsidRDefault="000C534D" w:rsidP="000C534D">
      <w:pPr>
        <w:pStyle w:val="Textocomentario"/>
      </w:pPr>
      <w:r>
        <w:t>Tarjetas.</w:t>
      </w:r>
    </w:p>
  </w:comment>
  <w:comment w:id="26" w:author="Andrés Felipe Velandia Espitia" w:date="2026-02-25T11:27:00Z" w:initials="AFVE">
    <w:p w14:paraId="073F17DC" w14:textId="3B2EED1F" w:rsidR="000C534D" w:rsidRDefault="000C534D">
      <w:pPr>
        <w:pStyle w:val="Textocomentario"/>
      </w:pPr>
      <w:r>
        <w:rPr>
          <w:rStyle w:val="Refdecomentario"/>
        </w:rPr>
        <w:annotationRef/>
      </w:r>
      <w:r>
        <w:t>Pasos.</w:t>
      </w:r>
    </w:p>
  </w:comment>
  <w:comment w:id="28" w:author="Andrés Felipe Velandia Espitia" w:date="2026-02-25T11:35:00Z" w:initials="AFVE">
    <w:p w14:paraId="0812CD2C" w14:textId="7B0BE810" w:rsidR="004C4B6B" w:rsidRDefault="004C4B6B">
      <w:pPr>
        <w:pStyle w:val="Textocomentario"/>
      </w:pPr>
      <w:r>
        <w:rPr>
          <w:rStyle w:val="Refdecomentario"/>
        </w:rPr>
        <w:annotationRef/>
      </w:r>
      <w:hyperlink r:id="rId5" w:anchor="fromView=search&amp;page=1&amp;position=0&amp;uuid=d9db6f70-d834-400c-99be-17ae3cf0be54&amp;query=software+calidad" w:history="1">
        <w:r w:rsidRPr="001D000E">
          <w:rPr>
            <w:rStyle w:val="Hipervnculo"/>
          </w:rPr>
          <w:t>https://www.freepik.es/vector-gratis/pequenas-personas-que-prueban-garantia-calidad-software-aislado-ilustracion-vectorial-plana-personaje-dibujos-animados-arreglando-errores-dispositivo-hardware-prueba-aplicacion-concepto-servicio-ti_10613736.htm#fromView=search&amp;page=1&amp;position=0&amp;uuid=d9db6f70-d834-400c-99be-17ae3cf0be54&amp;query=software+calidad</w:t>
        </w:r>
      </w:hyperlink>
      <w:r>
        <w:t xml:space="preserve"> </w:t>
      </w:r>
    </w:p>
  </w:comment>
  <w:comment w:id="30" w:author="Andrés Felipe Velandia Espitia" w:date="2026-02-25T11:43:00Z" w:initials="AFVE">
    <w:p w14:paraId="5974DDF8" w14:textId="5F046DF6" w:rsidR="002C4A92" w:rsidRDefault="002C4A92">
      <w:pPr>
        <w:pStyle w:val="Textocomentario"/>
      </w:pPr>
      <w:r>
        <w:rPr>
          <w:rStyle w:val="Refdecomentario"/>
        </w:rPr>
        <w:annotationRef/>
      </w:r>
      <w:r>
        <w:t>Tarjetas.</w:t>
      </w:r>
    </w:p>
  </w:comment>
  <w:comment w:id="31" w:author="Andrés Felipe Velandia Espitia" w:date="2026-02-25T12:15:00Z" w:initials="AFVE">
    <w:p w14:paraId="291ED00B" w14:textId="52267F25" w:rsidR="006344A7" w:rsidRDefault="006344A7">
      <w:pPr>
        <w:pStyle w:val="Textocomentario"/>
      </w:pPr>
      <w:r>
        <w:rPr>
          <w:rStyle w:val="Refdecomentario"/>
        </w:rPr>
        <w:annotationRef/>
      </w:r>
      <w:r>
        <w:t>Acordeón.</w:t>
      </w:r>
    </w:p>
  </w:comment>
  <w:comment w:id="32" w:author="Andrés Felipe Velandia Espitia" w:date="2026-02-25T12:46:00Z" w:initials="AFVE">
    <w:p w14:paraId="47C92904" w14:textId="77777777" w:rsidR="00272DEF" w:rsidRDefault="00272DEF">
      <w:pPr>
        <w:pStyle w:val="Textocomentario"/>
      </w:pPr>
      <w:r>
        <w:rPr>
          <w:rStyle w:val="Refdecomentario"/>
        </w:rPr>
        <w:annotationRef/>
      </w:r>
      <w:r>
        <w:t>Recurso DI:</w:t>
      </w:r>
    </w:p>
    <w:p w14:paraId="27CF904B" w14:textId="77777777" w:rsidR="00272DEF" w:rsidRDefault="00272DEF">
      <w:pPr>
        <w:pStyle w:val="Textocomentario"/>
      </w:pPr>
      <w:r>
        <w:t>Puntos calientes.</w:t>
      </w:r>
    </w:p>
    <w:p w14:paraId="74D61BEC" w14:textId="77777777" w:rsidR="00272DEF" w:rsidRDefault="00272DEF">
      <w:pPr>
        <w:pStyle w:val="Textocomentario"/>
      </w:pPr>
    </w:p>
    <w:p w14:paraId="17FDFA44" w14:textId="1791F600" w:rsidR="00272DEF" w:rsidRDefault="00272DEF">
      <w:pPr>
        <w:pStyle w:val="Textocomentario"/>
      </w:pPr>
      <w:r>
        <w:t>Colocar una imagen de cliqueo de procesos de menos a más o una pirámide. Por ejemplo:</w:t>
      </w:r>
    </w:p>
    <w:p w14:paraId="3859FBD0" w14:textId="77777777" w:rsidR="00272DEF" w:rsidRDefault="00272DEF">
      <w:pPr>
        <w:pStyle w:val="Textocomentario"/>
      </w:pPr>
    </w:p>
    <w:p w14:paraId="227B93F7" w14:textId="419608D9" w:rsidR="00272DEF" w:rsidRDefault="00272DEF">
      <w:pPr>
        <w:pStyle w:val="Textocomentario"/>
      </w:pPr>
      <w:r>
        <w:rPr>
          <w:noProof/>
        </w:rPr>
        <w:drawing>
          <wp:inline distT="0" distB="0" distL="0" distR="0" wp14:anchorId="33DE5775" wp14:editId="41FE774B">
            <wp:extent cx="1366066" cy="1256382"/>
            <wp:effectExtent l="0" t="0" r="5715"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371662" cy="1261528"/>
                    </a:xfrm>
                    <a:prstGeom prst="rect">
                      <a:avLst/>
                    </a:prstGeom>
                  </pic:spPr>
                </pic:pic>
              </a:graphicData>
            </a:graphic>
          </wp:inline>
        </w:drawing>
      </w:r>
    </w:p>
  </w:comment>
  <w:comment w:id="33" w:author="Andrés Felipe Velandia Espitia" w:date="2026-02-25T17:02:00Z" w:initials="AFVE">
    <w:p w14:paraId="272C12DF" w14:textId="697B87A7" w:rsidR="00CB3B1E" w:rsidRDefault="00CB3B1E">
      <w:pPr>
        <w:pStyle w:val="Textocomentario"/>
      </w:pPr>
      <w:r>
        <w:rPr>
          <w:rStyle w:val="Refdecomentario"/>
        </w:rPr>
        <w:annotationRef/>
      </w:r>
      <w:r>
        <w:t>Pasos.</w:t>
      </w:r>
    </w:p>
  </w:comment>
  <w:comment w:id="35" w:author="Andrés Felipe Velandia Espitia" w:date="2026-02-25T18:31:00Z" w:initials="AFVE">
    <w:p w14:paraId="48EE75BE" w14:textId="7F43FB0D" w:rsidR="0044511F" w:rsidRDefault="0044511F">
      <w:pPr>
        <w:pStyle w:val="Textocomentario"/>
      </w:pPr>
      <w:r>
        <w:rPr>
          <w:rStyle w:val="Refdecomentario"/>
        </w:rPr>
        <w:annotationRef/>
      </w:r>
      <w:hyperlink r:id="rId7" w:anchor="fromView=search&amp;page=1&amp;position=0&amp;uuid=d969a32a-4b12-44ab-a21f-1baa8cf9dbe7&amp;query=software+metodolog%C3%ADas" w:history="1">
        <w:r w:rsidRPr="001D000E">
          <w:rPr>
            <w:rStyle w:val="Hipervnculo"/>
          </w:rPr>
          <w:t>https://www.freepik.es/vector-gratis/ilustracion-devops-dibujada-mano_26808071.htm#fromView=search&amp;page=1&amp;position=0&amp;uuid=d969a32a-4b12-44ab-a21f-1baa8cf9dbe7&amp;query=software+metodolog%C3%ADas</w:t>
        </w:r>
      </w:hyperlink>
      <w:r>
        <w:t xml:space="preserve"> </w:t>
      </w:r>
    </w:p>
  </w:comment>
  <w:comment w:id="37" w:author="Andrés Felipe Velandia Espitia" w:date="2026-02-25T18:38:00Z" w:initials="AFVE">
    <w:p w14:paraId="0F0EEDCB" w14:textId="09CD4D33" w:rsidR="00F22E5B" w:rsidRDefault="00F22E5B">
      <w:pPr>
        <w:pStyle w:val="Textocomentario"/>
      </w:pPr>
      <w:r>
        <w:rPr>
          <w:rStyle w:val="Refdecomentario"/>
        </w:rPr>
        <w:annotationRef/>
      </w:r>
      <w:r>
        <w:t>Tarjetas comparativas.</w:t>
      </w:r>
    </w:p>
  </w:comment>
  <w:comment w:id="38" w:author="Andrés Felipe Velandia Espitia" w:date="2026-02-25T18:42:00Z" w:initials="AFVE">
    <w:p w14:paraId="2356567C" w14:textId="134C618D" w:rsidR="007D4213" w:rsidRDefault="007D4213">
      <w:pPr>
        <w:pStyle w:val="Textocomentario"/>
      </w:pPr>
      <w:r>
        <w:rPr>
          <w:rStyle w:val="Refdecomentario"/>
        </w:rPr>
        <w:annotationRef/>
      </w:r>
      <w:r>
        <w:t>Tarjetas.</w:t>
      </w:r>
    </w:p>
  </w:comment>
  <w:comment w:id="39" w:author="Andrés Felipe Velandia Espitia" w:date="2026-02-25T18:53:00Z" w:initials="AFVE">
    <w:p w14:paraId="26E682F9" w14:textId="77777777" w:rsidR="00242796" w:rsidRDefault="00242796">
      <w:pPr>
        <w:pStyle w:val="Textocomentario"/>
      </w:pPr>
      <w:r>
        <w:rPr>
          <w:rStyle w:val="Refdecomentario"/>
        </w:rPr>
        <w:annotationRef/>
      </w:r>
      <w:r>
        <w:t>Recurso DI:</w:t>
      </w:r>
    </w:p>
    <w:p w14:paraId="3DCCC06E" w14:textId="77777777" w:rsidR="00242796" w:rsidRDefault="00242796">
      <w:pPr>
        <w:pStyle w:val="Textocomentario"/>
      </w:pPr>
      <w:r>
        <w:t>Puntos calientes.</w:t>
      </w:r>
    </w:p>
    <w:p w14:paraId="5B9F5B3A" w14:textId="77777777" w:rsidR="00242796" w:rsidRDefault="00242796">
      <w:pPr>
        <w:pStyle w:val="Textocomentario"/>
      </w:pPr>
      <w:r>
        <w:t>Hacer una imagen de cliqueo así como la siguiente en espiral:</w:t>
      </w:r>
    </w:p>
    <w:p w14:paraId="24A61973" w14:textId="77777777" w:rsidR="00242796" w:rsidRDefault="00242796">
      <w:pPr>
        <w:pStyle w:val="Textocomentario"/>
      </w:pPr>
    </w:p>
    <w:p w14:paraId="6D66C787" w14:textId="57A89126" w:rsidR="00242796" w:rsidRDefault="00242796">
      <w:pPr>
        <w:pStyle w:val="Textocomentario"/>
      </w:pPr>
      <w:r>
        <w:rPr>
          <w:noProof/>
        </w:rPr>
        <w:drawing>
          <wp:inline distT="0" distB="0" distL="0" distR="0" wp14:anchorId="37FAAAB7" wp14:editId="76BDBF1D">
            <wp:extent cx="2314575" cy="1248056"/>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6295" cy="1254375"/>
                    </a:xfrm>
                    <a:prstGeom prst="rect">
                      <a:avLst/>
                    </a:prstGeom>
                    <a:noFill/>
                    <a:ln>
                      <a:noFill/>
                    </a:ln>
                  </pic:spPr>
                </pic:pic>
              </a:graphicData>
            </a:graphic>
          </wp:inline>
        </w:drawing>
      </w:r>
    </w:p>
  </w:comment>
  <w:comment w:id="41" w:author="Andrés Felipe Velandia Espitia" w:date="2026-02-25T19:08:00Z" w:initials="AFVE">
    <w:p w14:paraId="20538F6E" w14:textId="77777777" w:rsidR="008E3A33" w:rsidRDefault="008E3A33">
      <w:pPr>
        <w:pStyle w:val="Textocomentario"/>
      </w:pPr>
      <w:r>
        <w:rPr>
          <w:rStyle w:val="Refdecomentario"/>
        </w:rPr>
        <w:annotationRef/>
      </w:r>
      <w:r>
        <w:t>Texto alternativo:</w:t>
      </w:r>
    </w:p>
    <w:p w14:paraId="762E22C8" w14:textId="28DAC5D8" w:rsidR="008E3A33" w:rsidRDefault="008E3A33">
      <w:pPr>
        <w:pStyle w:val="Textocomentario"/>
      </w:pPr>
      <w:r>
        <w:t xml:space="preserve">Figura 1 que presenta los principios del manifiesto ágil para el desarrollo de </w:t>
      </w:r>
      <w:r w:rsidRPr="008E3A33">
        <w:rPr>
          <w:i/>
          <w:iCs/>
        </w:rPr>
        <w:t>software</w:t>
      </w:r>
      <w:r>
        <w:t xml:space="preserve">, destacando la priorización de los individuos y sus interacciones, el </w:t>
      </w:r>
      <w:r w:rsidRPr="00DC23A8">
        <w:rPr>
          <w:i/>
          <w:iCs/>
        </w:rPr>
        <w:t>software</w:t>
      </w:r>
      <w:r>
        <w:t xml:space="preserve"> funcionando, la colaboración con el cliente y la capacidad de responder al cambio, por encima de los procesos y herramientas, la documentación extensiva, la negociación contractual y los planes rígidos.</w:t>
      </w:r>
    </w:p>
  </w:comment>
  <w:comment w:id="42" w:author="Andrés Felipe Velandia Espitia" w:date="2026-02-25T19:01:00Z" w:initials="AFVE">
    <w:p w14:paraId="0672E612" w14:textId="15193232" w:rsidR="004F532B" w:rsidRDefault="004F532B">
      <w:pPr>
        <w:pStyle w:val="Textocomentario"/>
      </w:pPr>
      <w:r>
        <w:rPr>
          <w:rStyle w:val="Refdecomentario"/>
        </w:rPr>
        <w:annotationRef/>
      </w:r>
      <w:r>
        <w:t>Diseñar infografía con los siguientes textos:</w:t>
      </w:r>
    </w:p>
    <w:p w14:paraId="746F573F" w14:textId="34F225C1" w:rsidR="004F532B" w:rsidRDefault="004F532B">
      <w:pPr>
        <w:pStyle w:val="Textocomentario"/>
        <w:rPr>
          <w:b/>
          <w:bCs/>
          <w:i/>
          <w:iCs/>
        </w:rPr>
      </w:pPr>
      <w:r>
        <w:rPr>
          <w:b/>
          <w:bCs/>
        </w:rPr>
        <w:t xml:space="preserve">Principios del manifiesto ágil para el desarrollo de </w:t>
      </w:r>
      <w:r>
        <w:rPr>
          <w:b/>
          <w:bCs/>
          <w:i/>
          <w:iCs/>
        </w:rPr>
        <w:t>software</w:t>
      </w:r>
    </w:p>
    <w:p w14:paraId="489F227F" w14:textId="77777777" w:rsidR="00E24AC5" w:rsidRDefault="00E24AC5">
      <w:pPr>
        <w:pStyle w:val="Textocomentario"/>
        <w:rPr>
          <w:b/>
          <w:bCs/>
          <w:i/>
          <w:iCs/>
        </w:rPr>
      </w:pPr>
    </w:p>
    <w:p w14:paraId="350008DC" w14:textId="77777777" w:rsidR="004F532B" w:rsidRDefault="004F532B">
      <w:pPr>
        <w:pStyle w:val="Textocomentario"/>
      </w:pPr>
      <w:r w:rsidRPr="004F532B">
        <w:rPr>
          <w:b/>
          <w:bCs/>
        </w:rPr>
        <w:t>Individuos e interacciones</w:t>
      </w:r>
      <w:r>
        <w:t xml:space="preserve"> sobre procesos y herramientas</w:t>
      </w:r>
    </w:p>
    <w:p w14:paraId="62BA9FE6" w14:textId="77777777" w:rsidR="004F532B" w:rsidRDefault="004F532B">
      <w:pPr>
        <w:pStyle w:val="Textocomentario"/>
      </w:pPr>
    </w:p>
    <w:p w14:paraId="61445620" w14:textId="77777777" w:rsidR="004F532B" w:rsidRDefault="004F532B">
      <w:pPr>
        <w:pStyle w:val="Textocomentario"/>
      </w:pPr>
      <w:r w:rsidRPr="004F532B">
        <w:rPr>
          <w:b/>
          <w:bCs/>
          <w:i/>
          <w:iCs/>
        </w:rPr>
        <w:t xml:space="preserve">Software </w:t>
      </w:r>
      <w:r w:rsidRPr="004F532B">
        <w:rPr>
          <w:b/>
          <w:bCs/>
        </w:rPr>
        <w:t>funcionando</w:t>
      </w:r>
      <w:r>
        <w:t xml:space="preserve"> sobre documentación extensiva </w:t>
      </w:r>
    </w:p>
    <w:p w14:paraId="0AF4805D" w14:textId="77777777" w:rsidR="004F532B" w:rsidRDefault="004F532B">
      <w:pPr>
        <w:pStyle w:val="Textocomentario"/>
      </w:pPr>
    </w:p>
    <w:p w14:paraId="6DE600FC" w14:textId="77777777" w:rsidR="004F532B" w:rsidRDefault="004F532B">
      <w:pPr>
        <w:pStyle w:val="Textocomentario"/>
      </w:pPr>
      <w:r>
        <w:rPr>
          <w:b/>
          <w:bCs/>
        </w:rPr>
        <w:t>Colaboración con el cliente</w:t>
      </w:r>
      <w:r>
        <w:t xml:space="preserve"> sobre negociación contractual</w:t>
      </w:r>
    </w:p>
    <w:p w14:paraId="1D33ADB9" w14:textId="77777777" w:rsidR="004F532B" w:rsidRDefault="004F532B">
      <w:pPr>
        <w:pStyle w:val="Textocomentario"/>
      </w:pPr>
    </w:p>
    <w:p w14:paraId="2EFB0245" w14:textId="77777777" w:rsidR="004F532B" w:rsidRDefault="004F532B">
      <w:pPr>
        <w:pStyle w:val="Textocomentario"/>
      </w:pPr>
      <w:r w:rsidRPr="004F532B">
        <w:rPr>
          <w:b/>
          <w:bCs/>
        </w:rPr>
        <w:t>Responder ante el cambio</w:t>
      </w:r>
      <w:r>
        <w:t xml:space="preserve"> sobre seguir un plan rígido</w:t>
      </w:r>
    </w:p>
    <w:p w14:paraId="12E65381" w14:textId="77777777" w:rsidR="004F532B" w:rsidRDefault="004F532B">
      <w:pPr>
        <w:pStyle w:val="Textocomentario"/>
      </w:pPr>
    </w:p>
    <w:p w14:paraId="27CA1698" w14:textId="77777777" w:rsidR="004F532B" w:rsidRDefault="00E24AC5">
      <w:pPr>
        <w:pStyle w:val="Textocomentario"/>
        <w:rPr>
          <w:b/>
          <w:bCs/>
        </w:rPr>
      </w:pPr>
      <w:r>
        <w:rPr>
          <w:b/>
          <w:bCs/>
        </w:rPr>
        <w:t>Se valora más:</w:t>
      </w:r>
    </w:p>
    <w:p w14:paraId="67C2A830" w14:textId="6194547B" w:rsidR="00E24AC5" w:rsidRDefault="00E24AC5" w:rsidP="00E24AC5">
      <w:r w:rsidRPr="00E24AC5">
        <w:t xml:space="preserve">Individuos e interacciones </w:t>
      </w:r>
      <w:r>
        <w:t xml:space="preserve">+ </w:t>
      </w:r>
      <w:r w:rsidRPr="00E24AC5">
        <w:rPr>
          <w:i/>
          <w:iCs/>
        </w:rPr>
        <w:t xml:space="preserve">Software </w:t>
      </w:r>
      <w:r w:rsidRPr="00E24AC5">
        <w:t xml:space="preserve">funcionando </w:t>
      </w:r>
      <w:r>
        <w:t xml:space="preserve">+ </w:t>
      </w:r>
      <w:r w:rsidRPr="00E24AC5">
        <w:t xml:space="preserve">Colaboración con el cliente </w:t>
      </w:r>
      <w:r>
        <w:t xml:space="preserve">+ </w:t>
      </w:r>
      <w:r w:rsidRPr="00E24AC5">
        <w:t>Responder ante el cambio</w:t>
      </w:r>
      <w:r>
        <w:t xml:space="preserve"> </w:t>
      </w:r>
    </w:p>
    <w:p w14:paraId="1279DD29" w14:textId="682625A4" w:rsidR="00E24AC5" w:rsidRDefault="00E24AC5" w:rsidP="00E24AC5"/>
    <w:p w14:paraId="1A7EE3D1" w14:textId="44A34354" w:rsidR="00E24AC5" w:rsidRDefault="00E24AC5" w:rsidP="00E24AC5">
      <w:pPr>
        <w:rPr>
          <w:b/>
          <w:bCs/>
        </w:rPr>
      </w:pPr>
      <w:r>
        <w:rPr>
          <w:b/>
          <w:bCs/>
        </w:rPr>
        <w:t>Que:</w:t>
      </w:r>
    </w:p>
    <w:p w14:paraId="465ABBD1" w14:textId="356BC6D7" w:rsidR="00E24AC5" w:rsidRPr="00E24AC5" w:rsidRDefault="00E24AC5" w:rsidP="00E24AC5">
      <w:pPr>
        <w:pStyle w:val="Textocomentario"/>
      </w:pPr>
      <w:r>
        <w:t>Procesos y herramientas - Documentación extensiva - Negociación contractual - Planes rígidos</w:t>
      </w:r>
    </w:p>
    <w:p w14:paraId="7AC5EE7E" w14:textId="1C3E9440" w:rsidR="00E24AC5" w:rsidRPr="00E24AC5" w:rsidRDefault="00E24AC5">
      <w:pPr>
        <w:pStyle w:val="Textocomentario"/>
        <w:rPr>
          <w:b/>
          <w:bCs/>
        </w:rPr>
      </w:pPr>
    </w:p>
  </w:comment>
  <w:comment w:id="43" w:author="Andrés Felipe Velandia Espitia" w:date="2026-02-25T19:11:00Z" w:initials="AFVE">
    <w:p w14:paraId="4730B79D" w14:textId="6157313F" w:rsidR="007A39C1" w:rsidRDefault="007A39C1">
      <w:pPr>
        <w:pStyle w:val="Textocomentario"/>
      </w:pPr>
      <w:r>
        <w:rPr>
          <w:rStyle w:val="Refdecomentario"/>
        </w:rPr>
        <w:annotationRef/>
      </w:r>
      <w:r>
        <w:t>Pestañas.</w:t>
      </w:r>
    </w:p>
  </w:comment>
  <w:comment w:id="44" w:author="Andrés Felipe Velandia Espitia" w:date="2026-02-25T19:13:00Z" w:initials="AFVE">
    <w:p w14:paraId="59F46F63" w14:textId="6F04C378" w:rsidR="00FE4D3E" w:rsidRDefault="00FE4D3E">
      <w:pPr>
        <w:pStyle w:val="Textocomentario"/>
      </w:pPr>
      <w:r>
        <w:rPr>
          <w:rStyle w:val="Refdecomentario"/>
        </w:rPr>
        <w:annotationRef/>
      </w:r>
      <w:r>
        <w:t>Tarjetas.</w:t>
      </w:r>
    </w:p>
  </w:comment>
  <w:comment w:id="45" w:author="Andrés Felipe Velandia Espitia" w:date="2026-02-25T19:19:00Z" w:initials="AFVE">
    <w:p w14:paraId="6062D3A6" w14:textId="7C12B879" w:rsidR="000A70DB" w:rsidRDefault="000A70DB">
      <w:pPr>
        <w:pStyle w:val="Textocomentario"/>
      </w:pPr>
      <w:r>
        <w:rPr>
          <w:rStyle w:val="Refdecomentario"/>
        </w:rPr>
        <w:annotationRef/>
      </w:r>
      <w:r>
        <w:t>Pestañas:</w:t>
      </w:r>
    </w:p>
  </w:comment>
  <w:comment w:id="47" w:author="Andrés Felipe Velandia Espitia" w:date="2026-02-25T21:44:00Z" w:initials="AFVE">
    <w:p w14:paraId="0E61C0BF" w14:textId="21FAD621" w:rsidR="005178EE" w:rsidRDefault="005178EE">
      <w:pPr>
        <w:pStyle w:val="Textocomentario"/>
      </w:pPr>
      <w:r>
        <w:rPr>
          <w:rStyle w:val="Refdecomentario"/>
        </w:rPr>
        <w:annotationRef/>
      </w:r>
      <w:r>
        <w:t>Slider.</w:t>
      </w:r>
    </w:p>
  </w:comment>
  <w:comment w:id="48" w:author="Andrés Felipe Velandia Espitia" w:date="2026-02-25T21:47:00Z" w:initials="AFVE">
    <w:p w14:paraId="30FC292B" w14:textId="5ECDA4B1" w:rsidR="00621DE9" w:rsidRDefault="00621DE9">
      <w:pPr>
        <w:pStyle w:val="Textocomentario"/>
      </w:pPr>
      <w:r>
        <w:rPr>
          <w:rStyle w:val="Refdecomentario"/>
        </w:rPr>
        <w:annotationRef/>
      </w:r>
      <w:r>
        <w:t>Slider.</w:t>
      </w:r>
    </w:p>
  </w:comment>
  <w:comment w:id="50" w:author="Andrés Felipe Velandia Espitia" w:date="2026-02-25T21:52:00Z" w:initials="AFVE">
    <w:p w14:paraId="7013AB9B" w14:textId="78B58916" w:rsidR="00DE3DA2" w:rsidRDefault="00DE3DA2">
      <w:pPr>
        <w:pStyle w:val="Textocomentario"/>
      </w:pPr>
      <w:r>
        <w:rPr>
          <w:rStyle w:val="Refdecomentario"/>
        </w:rPr>
        <w:annotationRef/>
      </w:r>
      <w:hyperlink r:id="rId9" w:anchor="fromView=search&amp;page=1&amp;position=15&amp;uuid=5ee5c624-5b33-4d76-9bc3-12bb14959074&amp;query=software+calidad" w:history="1">
        <w:r w:rsidRPr="001D000E">
          <w:rPr>
            <w:rStyle w:val="Hipervnculo"/>
          </w:rPr>
          <w:t>https://www.freepik.es/vector-premium/proteccion-mantenimiento-seguridad-servidor-representan-ilustracion-plana_227789248.htm#fromView=search&amp;page=1&amp;position=15&amp;uuid=5ee5c624-5b33-4d76-9bc3-12bb14959074&amp;query=software+calidad</w:t>
        </w:r>
      </w:hyperlink>
      <w:r>
        <w:t xml:space="preserve"> </w:t>
      </w:r>
    </w:p>
  </w:comment>
  <w:comment w:id="52" w:author="Andrés Felipe Velandia Espitia" w:date="2026-02-25T21:55:00Z" w:initials="AFVE">
    <w:p w14:paraId="677D6AA7" w14:textId="6C1C2CF5" w:rsidR="004E6C74" w:rsidRDefault="004E6C74">
      <w:pPr>
        <w:pStyle w:val="Textocomentario"/>
      </w:pPr>
      <w:r>
        <w:rPr>
          <w:rStyle w:val="Refdecomentario"/>
        </w:rPr>
        <w:annotationRef/>
      </w:r>
      <w:r>
        <w:t>Tarjetas.</w:t>
      </w:r>
    </w:p>
  </w:comment>
  <w:comment w:id="53" w:author="Andrés Felipe Velandia Espitia" w:date="2026-02-25T22:00:00Z" w:initials="AFVE">
    <w:p w14:paraId="79BB263C" w14:textId="7012A01D" w:rsidR="006B1147" w:rsidRDefault="006B1147">
      <w:pPr>
        <w:pStyle w:val="Textocomentario"/>
      </w:pPr>
      <w:r>
        <w:rPr>
          <w:rStyle w:val="Refdecomentario"/>
        </w:rPr>
        <w:annotationRef/>
      </w:r>
      <w:r w:rsidR="00910C55">
        <w:rPr>
          <w:rStyle w:val="Refdecomentario"/>
        </w:rPr>
        <w:t xml:space="preserve">Pestañas. </w:t>
      </w:r>
    </w:p>
  </w:comment>
  <w:comment w:id="55" w:author="Andrés Felipe Velandia Espitia" w:date="2026-02-25T22:05:00Z" w:initials="AFVE">
    <w:p w14:paraId="43B36CA8" w14:textId="765EE1BD" w:rsidR="004F1078" w:rsidRDefault="004F1078">
      <w:pPr>
        <w:pStyle w:val="Textocomentario"/>
      </w:pPr>
      <w:r>
        <w:rPr>
          <w:rStyle w:val="Refdecomentario"/>
        </w:rPr>
        <w:annotationRef/>
      </w:r>
      <w:r>
        <w:t>Tarjetas.</w:t>
      </w:r>
    </w:p>
  </w:comment>
  <w:comment w:id="56" w:author="Andrés Felipe Velandia Espitia" w:date="2026-02-25T22:08:00Z" w:initials="AFVE">
    <w:p w14:paraId="642B7AC4" w14:textId="09DA9FC6" w:rsidR="00D92472" w:rsidRDefault="00D92472">
      <w:pPr>
        <w:pStyle w:val="Textocomentario"/>
      </w:pPr>
      <w:r>
        <w:rPr>
          <w:rStyle w:val="Refdecomentario"/>
        </w:rPr>
        <w:annotationRef/>
      </w:r>
      <w:r>
        <w:t>Tarjetas.</w:t>
      </w:r>
    </w:p>
  </w:comment>
  <w:comment w:id="58" w:author="Andrés Felipe Velandia Espitia" w:date="2026-02-25T22:24:00Z" w:initials="AFVE">
    <w:p w14:paraId="070A6495" w14:textId="56631082" w:rsidR="005F7F5D" w:rsidRDefault="005F7F5D">
      <w:pPr>
        <w:pStyle w:val="Textocomentario"/>
      </w:pPr>
      <w:r>
        <w:rPr>
          <w:rStyle w:val="Refdecomentario"/>
        </w:rPr>
        <w:annotationRef/>
      </w:r>
      <w:hyperlink r:id="rId10" w:anchor="fromView=search&amp;page=1&amp;position=4&amp;uuid=11abdc41-0782-4639-9d3e-28aef3966105&amp;query=software+construcci%C3%B3n" w:history="1">
        <w:r w:rsidRPr="001D000E">
          <w:rPr>
            <w:rStyle w:val="Hipervnculo"/>
          </w:rPr>
          <w:t>https://www.freepik.es/vector-gratis/tecnologia-dispositivo-mantenimiento-soporte-concepto-caricatura_5001401.htm#fromView=search&amp;page=1&amp;position=4&amp;uuid=11abdc41-0782-4639-9d3e-28aef3966105&amp;query=software+construcci%C3%B3n</w:t>
        </w:r>
      </w:hyperlink>
      <w:r w:rsidRPr="005F7F5D">
        <w:t>+</w:t>
      </w:r>
      <w:r>
        <w:t xml:space="preserve"> </w:t>
      </w:r>
    </w:p>
  </w:comment>
  <w:comment w:id="60" w:author="Andrés Felipe Velandia Espitia" w:date="2026-02-25T22:28:00Z" w:initials="AFVE">
    <w:p w14:paraId="3694A35A" w14:textId="7FF1E8B9" w:rsidR="008F73E1" w:rsidRDefault="008F73E1">
      <w:pPr>
        <w:pStyle w:val="Textocomentario"/>
      </w:pPr>
      <w:r>
        <w:rPr>
          <w:rStyle w:val="Refdecomentario"/>
        </w:rPr>
        <w:annotationRef/>
      </w:r>
      <w:r>
        <w:t>Tarjetas.</w:t>
      </w:r>
    </w:p>
  </w:comment>
  <w:comment w:id="62" w:author="Andrés Felipe Velandia Espitia" w:date="2026-02-25T22:33:00Z" w:initials="AFVE">
    <w:p w14:paraId="140F09FD" w14:textId="4B05A418" w:rsidR="007A6524" w:rsidRDefault="007A6524">
      <w:pPr>
        <w:pStyle w:val="Textocomentario"/>
      </w:pPr>
      <w:r>
        <w:rPr>
          <w:rStyle w:val="Refdecomentario"/>
        </w:rPr>
        <w:annotationRef/>
      </w:r>
      <w:r>
        <w:t>Pestañas.</w:t>
      </w:r>
    </w:p>
  </w:comment>
  <w:comment w:id="64" w:author="Andrés Felipe Velandia Espitia" w:date="2026-02-25T22:52:00Z" w:initials="AFVE">
    <w:p w14:paraId="3E1C4385" w14:textId="334E3E05" w:rsidR="00F70039" w:rsidRDefault="00F70039">
      <w:pPr>
        <w:pStyle w:val="Textocomentario"/>
      </w:pPr>
      <w:r>
        <w:rPr>
          <w:rStyle w:val="Refdecomentario"/>
        </w:rPr>
        <w:annotationRef/>
      </w:r>
      <w:r>
        <w:t>Acordeón.</w:t>
      </w:r>
    </w:p>
  </w:comment>
  <w:comment w:id="67" w:author="Andrés Felipe Velandia Espitia" w:date="2026-02-25T23:08:00Z" w:initials="AFVE">
    <w:p w14:paraId="685E6CC8" w14:textId="5313DC64" w:rsidR="00925545" w:rsidRDefault="00925545">
      <w:pPr>
        <w:pStyle w:val="Textocomentario"/>
      </w:pPr>
      <w:r>
        <w:rPr>
          <w:rStyle w:val="Refdecomentario"/>
        </w:rPr>
        <w:annotationRef/>
      </w:r>
      <w:r>
        <w:t>Pestañas.</w:t>
      </w:r>
    </w:p>
  </w:comment>
  <w:comment w:id="68" w:author="Andrés Felipe Velandia Espitia" w:date="2026-02-25T23:10:00Z" w:initials="AFVE">
    <w:p w14:paraId="7B222813" w14:textId="53BFEA68" w:rsidR="008040F4" w:rsidRDefault="008040F4">
      <w:pPr>
        <w:pStyle w:val="Textocomentario"/>
      </w:pPr>
      <w:r>
        <w:rPr>
          <w:rStyle w:val="Refdecomentario"/>
        </w:rPr>
        <w:annotationRef/>
      </w:r>
      <w:r>
        <w:t>Slider.</w:t>
      </w:r>
    </w:p>
  </w:comment>
  <w:comment w:id="69" w:author="Andrés Felipe Velandia Espitia" w:date="2026-02-25T23:12:00Z" w:initials="AFVE">
    <w:p w14:paraId="032A6E48" w14:textId="5C464A1F" w:rsidR="004F1FCC" w:rsidRDefault="004F1FCC">
      <w:pPr>
        <w:pStyle w:val="Textocomentario"/>
      </w:pPr>
      <w:r>
        <w:rPr>
          <w:rStyle w:val="Refdecomentario"/>
        </w:rPr>
        <w:annotationRef/>
      </w:r>
      <w:r>
        <w:t>Slider.</w:t>
      </w:r>
    </w:p>
  </w:comment>
  <w:comment w:id="73" w:author="Andrés Felipe Velandia Espitia" w:date="2026-02-25T23:23:00Z" w:initials="AFVE">
    <w:p w14:paraId="18B5585B" w14:textId="109A5D1F" w:rsidR="00961B92" w:rsidRDefault="00961B92">
      <w:pPr>
        <w:pStyle w:val="Textocomentario"/>
      </w:pPr>
      <w:r>
        <w:rPr>
          <w:rStyle w:val="Refdecomentario"/>
        </w:rPr>
        <w:annotationRef/>
      </w:r>
      <w:r>
        <w:t>Tarjetas.</w:t>
      </w:r>
    </w:p>
  </w:comment>
  <w:comment w:id="74" w:author="Andrés Felipe Velandia Espitia" w:date="2026-02-25T23:36:00Z" w:initials="AFVE">
    <w:p w14:paraId="31311C5B" w14:textId="3510DDF8" w:rsidR="00BD48D1" w:rsidRDefault="00BD48D1">
      <w:pPr>
        <w:pStyle w:val="Textocomentario"/>
      </w:pPr>
      <w:r>
        <w:rPr>
          <w:rStyle w:val="Refdecomentario"/>
        </w:rPr>
        <w:annotationRef/>
      </w:r>
      <w:r>
        <w:t>Tarjetas.</w:t>
      </w:r>
    </w:p>
  </w:comment>
  <w:comment w:id="75" w:author="Andrés Felipe Velandia Espitia" w:date="2026-02-25T23:27:00Z" w:initials="AFVE">
    <w:p w14:paraId="3A850F1C" w14:textId="777B93F5" w:rsidR="00F42EAF" w:rsidRDefault="00F42EAF">
      <w:pPr>
        <w:pStyle w:val="Textocomentario"/>
      </w:pPr>
      <w:r>
        <w:rPr>
          <w:rStyle w:val="Refdecomentario"/>
        </w:rPr>
        <w:annotationRef/>
      </w:r>
      <w:r>
        <w:t>Tarjetas.</w:t>
      </w:r>
    </w:p>
  </w:comment>
  <w:comment w:id="77" w:author="Andrés Felipe Velandia Espitia" w:date="2026-02-25T23:35:00Z" w:initials="AFVE">
    <w:p w14:paraId="5CFFDEC1" w14:textId="7BF4A55B" w:rsidR="00F8054C" w:rsidRDefault="00F8054C">
      <w:pPr>
        <w:pStyle w:val="Textocomentario"/>
      </w:pPr>
      <w:r>
        <w:rPr>
          <w:rStyle w:val="Refdecomentario"/>
        </w:rPr>
        <w:annotationRef/>
      </w:r>
      <w:r>
        <w:t>Tarjetas.</w:t>
      </w:r>
    </w:p>
  </w:comment>
  <w:comment w:id="79" w:author="Andrés Felipe Velandia Espitia" w:date="2026-02-25T23:46:00Z" w:initials="AFVE">
    <w:p w14:paraId="7202E719" w14:textId="466207F2" w:rsidR="00111FFB" w:rsidRDefault="00111FFB">
      <w:pPr>
        <w:pStyle w:val="Textocomentario"/>
      </w:pPr>
      <w:r>
        <w:rPr>
          <w:rStyle w:val="Refdecomentario"/>
        </w:rPr>
        <w:annotationRef/>
      </w:r>
      <w:r>
        <w:t>Acordeón.</w:t>
      </w:r>
    </w:p>
  </w:comment>
  <w:comment w:id="84" w:author="Andrés Felipe Velandia Espitia" w:date="2026-02-24T22:41:00Z" w:initials="AFVE">
    <w:p w14:paraId="0BCFF513" w14:textId="77777777" w:rsidR="00CB0133" w:rsidRDefault="00CB0133" w:rsidP="00CB0133">
      <w:pPr>
        <w:pStyle w:val="Textocomentario"/>
      </w:pPr>
      <w:r>
        <w:rPr>
          <w:rStyle w:val="Refdecomentario"/>
        </w:rPr>
        <w:annotationRef/>
      </w:r>
      <w:r>
        <w:t>Texto alternativo</w:t>
      </w:r>
      <w:r w:rsidRPr="00AC340F">
        <w:t xml:space="preserve">: </w:t>
      </w:r>
    </w:p>
    <w:p w14:paraId="43F9A1AF" w14:textId="10CA4DBB" w:rsidR="00CB0133" w:rsidRDefault="00CB0133" w:rsidP="00CB0133">
      <w:pPr>
        <w:pStyle w:val="Textocomentario"/>
      </w:pPr>
      <w:r w:rsidRPr="004361CE">
        <w:t xml:space="preserve">La síntesis del componente formativo </w:t>
      </w:r>
      <w:r w:rsidRPr="00CB0133">
        <w:rPr>
          <w:b/>
          <w:bCs/>
        </w:rPr>
        <w:t xml:space="preserve">Calidad de </w:t>
      </w:r>
      <w:r w:rsidRPr="00CB0133">
        <w:rPr>
          <w:b/>
          <w:bCs/>
          <w:i/>
          <w:iCs/>
        </w:rPr>
        <w:t>software</w:t>
      </w:r>
      <w:r w:rsidRPr="00CB0133">
        <w:rPr>
          <w:b/>
          <w:bCs/>
        </w:rPr>
        <w:t>: estándares, modelos y metodologías</w:t>
      </w:r>
      <w:r>
        <w:t xml:space="preserve">, </w:t>
      </w:r>
      <w:r w:rsidR="00F8753A" w:rsidRPr="00F8753A">
        <w:t xml:space="preserve">inicia con el estudio de los fundamentos de la calidad y la gestión de procesos como base para comprender cómo se planifica, mide y mejora el desarrollo de </w:t>
      </w:r>
      <w:r w:rsidR="00F8753A" w:rsidRPr="009E239A">
        <w:rPr>
          <w:i/>
          <w:iCs/>
        </w:rPr>
        <w:t>software</w:t>
      </w:r>
      <w:r w:rsidR="00F8753A" w:rsidRPr="00F8753A">
        <w:t>. Posteriormente, se abordan los estándares y modelos de calidad que orientan la evaluación de productos y procesos, así como las metodologías tradicionales y ágiles y su impacto en la calidad. El recorrido formativo se complementa con el análisis de las disciplinas de calidad personal y de equipo, la medición y estimación del trabajo del desarrollador y finaliza con la documentación y la gestión documental como soporte para la trazabilidad, el control y la mejora continua.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A72776" w15:done="0"/>
  <w15:commentEx w15:paraId="7475BB1F" w15:done="0"/>
  <w15:commentEx w15:paraId="44D3CFAA" w15:done="0"/>
  <w15:commentEx w15:paraId="5F38DA14" w15:done="0"/>
  <w15:commentEx w15:paraId="458AF370" w15:done="0"/>
  <w15:commentEx w15:paraId="45209C89" w15:done="0"/>
  <w15:commentEx w15:paraId="28D9C069" w15:done="0"/>
  <w15:commentEx w15:paraId="47099064" w15:done="0"/>
  <w15:commentEx w15:paraId="73CF89DF" w15:done="0"/>
  <w15:commentEx w15:paraId="68BF5099" w15:done="0"/>
  <w15:commentEx w15:paraId="0E373B9A" w15:done="0"/>
  <w15:commentEx w15:paraId="01B612B2" w15:done="0"/>
  <w15:commentEx w15:paraId="24383538" w15:done="0"/>
  <w15:commentEx w15:paraId="6F3B13A1" w15:done="0"/>
  <w15:commentEx w15:paraId="33E74EFE" w15:done="0"/>
  <w15:commentEx w15:paraId="7CE98CBE" w15:done="0"/>
  <w15:commentEx w15:paraId="7A286B5E" w15:done="0"/>
  <w15:commentEx w15:paraId="073F17DC" w15:done="0"/>
  <w15:commentEx w15:paraId="0812CD2C" w15:done="0"/>
  <w15:commentEx w15:paraId="5974DDF8" w15:done="0"/>
  <w15:commentEx w15:paraId="291ED00B" w15:done="0"/>
  <w15:commentEx w15:paraId="227B93F7" w15:done="0"/>
  <w15:commentEx w15:paraId="272C12DF" w15:done="0"/>
  <w15:commentEx w15:paraId="48EE75BE" w15:done="0"/>
  <w15:commentEx w15:paraId="0F0EEDCB" w15:done="0"/>
  <w15:commentEx w15:paraId="2356567C" w15:done="0"/>
  <w15:commentEx w15:paraId="6D66C787" w15:done="0"/>
  <w15:commentEx w15:paraId="762E22C8" w15:done="0"/>
  <w15:commentEx w15:paraId="7AC5EE7E" w15:done="0"/>
  <w15:commentEx w15:paraId="4730B79D" w15:done="0"/>
  <w15:commentEx w15:paraId="59F46F63" w15:done="0"/>
  <w15:commentEx w15:paraId="6062D3A6" w15:done="0"/>
  <w15:commentEx w15:paraId="0E61C0BF" w15:done="0"/>
  <w15:commentEx w15:paraId="30FC292B" w15:done="0"/>
  <w15:commentEx w15:paraId="7013AB9B" w15:done="0"/>
  <w15:commentEx w15:paraId="677D6AA7" w15:done="0"/>
  <w15:commentEx w15:paraId="79BB263C" w15:done="0"/>
  <w15:commentEx w15:paraId="43B36CA8" w15:done="0"/>
  <w15:commentEx w15:paraId="642B7AC4" w15:done="0"/>
  <w15:commentEx w15:paraId="070A6495" w15:done="0"/>
  <w15:commentEx w15:paraId="3694A35A" w15:done="0"/>
  <w15:commentEx w15:paraId="140F09FD" w15:done="0"/>
  <w15:commentEx w15:paraId="3E1C4385" w15:done="0"/>
  <w15:commentEx w15:paraId="685E6CC8" w15:done="0"/>
  <w15:commentEx w15:paraId="7B222813" w15:done="0"/>
  <w15:commentEx w15:paraId="032A6E48" w15:done="0"/>
  <w15:commentEx w15:paraId="18B5585B" w15:done="0"/>
  <w15:commentEx w15:paraId="31311C5B" w15:done="0"/>
  <w15:commentEx w15:paraId="3A850F1C" w15:done="0"/>
  <w15:commentEx w15:paraId="5CFFDEC1" w15:done="0"/>
  <w15:commentEx w15:paraId="7202E719" w15:done="0"/>
  <w15:commentEx w15:paraId="43F9A1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4931CA" w16cex:dateUtc="2026-02-25T13:31:00Z"/>
  <w16cex:commentExtensible w16cex:durableId="2D46C19D" w16cex:dateUtc="2026-02-23T17:07:00Z"/>
  <w16cex:commentExtensible w16cex:durableId="2D46C2FA" w16cex:dateUtc="2026-02-23T17:13:00Z"/>
  <w16cex:commentExtensible w16cex:durableId="2D46C3B7" w16cex:dateUtc="2026-02-23T17:16:00Z"/>
  <w16cex:commentExtensible w16cex:durableId="2D46C604" w16cex:dateUtc="2026-02-23T17:26:00Z"/>
  <w16cex:commentExtensible w16cex:durableId="2D46C746" w16cex:dateUtc="2026-02-23T17:32:00Z"/>
  <w16cex:commentExtensible w16cex:durableId="2D46C8A6" w16cex:dateUtc="2026-02-23T17:37:00Z"/>
  <w16cex:commentExtensible w16cex:durableId="2D493AC6" w16cex:dateUtc="2026-02-25T14:09:00Z"/>
  <w16cex:commentExtensible w16cex:durableId="2D46CF27" w16cex:dateUtc="2026-02-23T18:05:00Z"/>
  <w16cex:commentExtensible w16cex:durableId="2D493313" w16cex:dateUtc="2026-02-25T13:36:00Z"/>
  <w16cex:commentExtensible w16cex:durableId="2D493327" w16cex:dateUtc="2026-02-25T13:36:00Z"/>
  <w16cex:commentExtensible w16cex:durableId="2D493490" w16cex:dateUtc="2026-02-25T13:42:00Z"/>
  <w16cex:commentExtensible w16cex:durableId="2D495213" w16cex:dateUtc="2026-02-25T15:48:00Z"/>
  <w16cex:commentExtensible w16cex:durableId="2D4953E9" w16cex:dateUtc="2026-02-25T15:56:00Z"/>
  <w16cex:commentExtensible w16cex:durableId="2D4958C5" w16cex:dateUtc="2026-02-25T16:17:00Z"/>
  <w16cex:commentExtensible w16cex:durableId="2D4959C0" w16cex:dateUtc="2026-02-25T16:21:00Z"/>
  <w16cex:commentExtensible w16cex:durableId="2D495A0A" w16cex:dateUtc="2026-02-25T16:22:00Z"/>
  <w16cex:commentExtensible w16cex:durableId="2D495B1B" w16cex:dateUtc="2026-02-25T16:27:00Z"/>
  <w16cex:commentExtensible w16cex:durableId="2D495D0B" w16cex:dateUtc="2026-02-25T16:35:00Z"/>
  <w16cex:commentExtensible w16cex:durableId="2D495ECC" w16cex:dateUtc="2026-02-25T16:43:00Z"/>
  <w16cex:commentExtensible w16cex:durableId="2D49664B" w16cex:dateUtc="2026-02-25T17:15:00Z"/>
  <w16cex:commentExtensible w16cex:durableId="2D496DBB" w16cex:dateUtc="2026-02-25T17:46:00Z"/>
  <w16cex:commentExtensible w16cex:durableId="2D49A9C0" w16cex:dateUtc="2026-02-25T22:02:00Z"/>
  <w16cex:commentExtensible w16cex:durableId="2D49BE66" w16cex:dateUtc="2026-02-25T23:31:00Z"/>
  <w16cex:commentExtensible w16cex:durableId="2D49C01E" w16cex:dateUtc="2026-02-25T23:38:00Z"/>
  <w16cex:commentExtensible w16cex:durableId="2D49C102" w16cex:dateUtc="2026-02-25T23:42:00Z"/>
  <w16cex:commentExtensible w16cex:durableId="2D49C394" w16cex:dateUtc="2026-02-25T23:53:00Z"/>
  <w16cex:commentExtensible w16cex:durableId="2D49C722" w16cex:dateUtc="2026-02-26T00:08:00Z"/>
  <w16cex:commentExtensible w16cex:durableId="2D49C591" w16cex:dateUtc="2026-02-26T00:01:00Z"/>
  <w16cex:commentExtensible w16cex:durableId="2D49C7EB" w16cex:dateUtc="2026-02-26T00:11:00Z"/>
  <w16cex:commentExtensible w16cex:durableId="2D49C861" w16cex:dateUtc="2026-02-26T00:13:00Z"/>
  <w16cex:commentExtensible w16cex:durableId="2D49C9AE" w16cex:dateUtc="2026-02-26T00:19:00Z"/>
  <w16cex:commentExtensible w16cex:durableId="2D49EBAE" w16cex:dateUtc="2026-02-26T02:44:00Z"/>
  <w16cex:commentExtensible w16cex:durableId="2D49EC56" w16cex:dateUtc="2026-02-26T02:47:00Z"/>
  <w16cex:commentExtensible w16cex:durableId="2D49ED80" w16cex:dateUtc="2026-02-26T02:52:00Z"/>
  <w16cex:commentExtensible w16cex:durableId="2D49EE61" w16cex:dateUtc="2026-02-26T02:55:00Z"/>
  <w16cex:commentExtensible w16cex:durableId="2D49EF94" w16cex:dateUtc="2026-02-26T03:00:00Z"/>
  <w16cex:commentExtensible w16cex:durableId="2D49F0B1" w16cex:dateUtc="2026-02-26T03:05:00Z"/>
  <w16cex:commentExtensible w16cex:durableId="2D49F144" w16cex:dateUtc="2026-02-26T03:08:00Z"/>
  <w16cex:commentExtensible w16cex:durableId="2D49F530" w16cex:dateUtc="2026-02-26T03:24:00Z"/>
  <w16cex:commentExtensible w16cex:durableId="2D49F602" w16cex:dateUtc="2026-02-26T03:28:00Z"/>
  <w16cex:commentExtensible w16cex:durableId="2D49F750" w16cex:dateUtc="2026-02-26T03:33:00Z"/>
  <w16cex:commentExtensible w16cex:durableId="2D49FBB7" w16cex:dateUtc="2026-02-26T03:52:00Z"/>
  <w16cex:commentExtensible w16cex:durableId="2D49FF5C" w16cex:dateUtc="2026-02-26T04:08:00Z"/>
  <w16cex:commentExtensible w16cex:durableId="2D49FFCB" w16cex:dateUtc="2026-02-26T04:10:00Z"/>
  <w16cex:commentExtensible w16cex:durableId="2D4A0047" w16cex:dateUtc="2026-02-26T04:12:00Z"/>
  <w16cex:commentExtensible w16cex:durableId="2D4A02EE" w16cex:dateUtc="2026-02-26T04:23:00Z"/>
  <w16cex:commentExtensible w16cex:durableId="2D4A061B" w16cex:dateUtc="2026-02-26T04:36:00Z"/>
  <w16cex:commentExtensible w16cex:durableId="2D4A03F1" w16cex:dateUtc="2026-02-26T04:27:00Z"/>
  <w16cex:commentExtensible w16cex:durableId="2D4A05C2" w16cex:dateUtc="2026-02-26T04:35:00Z"/>
  <w16cex:commentExtensible w16cex:durableId="2D4A0841" w16cex:dateUtc="2026-02-26T04:46:00Z"/>
  <w16cex:commentExtensible w16cex:durableId="2D48A783" w16cex:dateUtc="2026-02-25T0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A72776" w16cid:durableId="2D4931CA"/>
  <w16cid:commentId w16cid:paraId="7475BB1F" w16cid:durableId="2D46C19D"/>
  <w16cid:commentId w16cid:paraId="44D3CFAA" w16cid:durableId="2D46C2FA"/>
  <w16cid:commentId w16cid:paraId="5F38DA14" w16cid:durableId="2D46C3B7"/>
  <w16cid:commentId w16cid:paraId="458AF370" w16cid:durableId="2D46C604"/>
  <w16cid:commentId w16cid:paraId="45209C89" w16cid:durableId="2D46C746"/>
  <w16cid:commentId w16cid:paraId="28D9C069" w16cid:durableId="2D46C8A6"/>
  <w16cid:commentId w16cid:paraId="47099064" w16cid:durableId="2D493AC6"/>
  <w16cid:commentId w16cid:paraId="73CF89DF" w16cid:durableId="2D46CF27"/>
  <w16cid:commentId w16cid:paraId="68BF5099" w16cid:durableId="2D493313"/>
  <w16cid:commentId w16cid:paraId="0E373B9A" w16cid:durableId="2D493327"/>
  <w16cid:commentId w16cid:paraId="01B612B2" w16cid:durableId="2D493490"/>
  <w16cid:commentId w16cid:paraId="24383538" w16cid:durableId="2D495213"/>
  <w16cid:commentId w16cid:paraId="6F3B13A1" w16cid:durableId="2D4953E9"/>
  <w16cid:commentId w16cid:paraId="33E74EFE" w16cid:durableId="2D4958C5"/>
  <w16cid:commentId w16cid:paraId="7CE98CBE" w16cid:durableId="2D4959C0"/>
  <w16cid:commentId w16cid:paraId="7A286B5E" w16cid:durableId="2D495A0A"/>
  <w16cid:commentId w16cid:paraId="073F17DC" w16cid:durableId="2D495B1B"/>
  <w16cid:commentId w16cid:paraId="0812CD2C" w16cid:durableId="2D495D0B"/>
  <w16cid:commentId w16cid:paraId="5974DDF8" w16cid:durableId="2D495ECC"/>
  <w16cid:commentId w16cid:paraId="291ED00B" w16cid:durableId="2D49664B"/>
  <w16cid:commentId w16cid:paraId="227B93F7" w16cid:durableId="2D496DBB"/>
  <w16cid:commentId w16cid:paraId="272C12DF" w16cid:durableId="2D49A9C0"/>
  <w16cid:commentId w16cid:paraId="48EE75BE" w16cid:durableId="2D49BE66"/>
  <w16cid:commentId w16cid:paraId="0F0EEDCB" w16cid:durableId="2D49C01E"/>
  <w16cid:commentId w16cid:paraId="2356567C" w16cid:durableId="2D49C102"/>
  <w16cid:commentId w16cid:paraId="6D66C787" w16cid:durableId="2D49C394"/>
  <w16cid:commentId w16cid:paraId="762E22C8" w16cid:durableId="2D49C722"/>
  <w16cid:commentId w16cid:paraId="7AC5EE7E" w16cid:durableId="2D49C591"/>
  <w16cid:commentId w16cid:paraId="4730B79D" w16cid:durableId="2D49C7EB"/>
  <w16cid:commentId w16cid:paraId="59F46F63" w16cid:durableId="2D49C861"/>
  <w16cid:commentId w16cid:paraId="6062D3A6" w16cid:durableId="2D49C9AE"/>
  <w16cid:commentId w16cid:paraId="0E61C0BF" w16cid:durableId="2D49EBAE"/>
  <w16cid:commentId w16cid:paraId="30FC292B" w16cid:durableId="2D49EC56"/>
  <w16cid:commentId w16cid:paraId="7013AB9B" w16cid:durableId="2D49ED80"/>
  <w16cid:commentId w16cid:paraId="677D6AA7" w16cid:durableId="2D49EE61"/>
  <w16cid:commentId w16cid:paraId="79BB263C" w16cid:durableId="2D49EF94"/>
  <w16cid:commentId w16cid:paraId="43B36CA8" w16cid:durableId="2D49F0B1"/>
  <w16cid:commentId w16cid:paraId="642B7AC4" w16cid:durableId="2D49F144"/>
  <w16cid:commentId w16cid:paraId="070A6495" w16cid:durableId="2D49F530"/>
  <w16cid:commentId w16cid:paraId="3694A35A" w16cid:durableId="2D49F602"/>
  <w16cid:commentId w16cid:paraId="140F09FD" w16cid:durableId="2D49F750"/>
  <w16cid:commentId w16cid:paraId="3E1C4385" w16cid:durableId="2D49FBB7"/>
  <w16cid:commentId w16cid:paraId="685E6CC8" w16cid:durableId="2D49FF5C"/>
  <w16cid:commentId w16cid:paraId="7B222813" w16cid:durableId="2D49FFCB"/>
  <w16cid:commentId w16cid:paraId="032A6E48" w16cid:durableId="2D4A0047"/>
  <w16cid:commentId w16cid:paraId="18B5585B" w16cid:durableId="2D4A02EE"/>
  <w16cid:commentId w16cid:paraId="31311C5B" w16cid:durableId="2D4A061B"/>
  <w16cid:commentId w16cid:paraId="3A850F1C" w16cid:durableId="2D4A03F1"/>
  <w16cid:commentId w16cid:paraId="5CFFDEC1" w16cid:durableId="2D4A05C2"/>
  <w16cid:commentId w16cid:paraId="7202E719" w16cid:durableId="2D4A0841"/>
  <w16cid:commentId w16cid:paraId="43F9A1AF" w16cid:durableId="2D48A7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25B1C" w14:textId="77777777" w:rsidR="0079596F" w:rsidRPr="00D53E48" w:rsidRDefault="0079596F">
      <w:r w:rsidRPr="00D53E48">
        <w:separator/>
      </w:r>
    </w:p>
  </w:endnote>
  <w:endnote w:type="continuationSeparator" w:id="0">
    <w:p w14:paraId="7DFA46A0" w14:textId="77777777" w:rsidR="0079596F" w:rsidRPr="00D53E48" w:rsidRDefault="0079596F">
      <w:r w:rsidRPr="00D53E4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324713" w:rsidRPr="00D53E48" w:rsidRDefault="00324713">
    <w:pPr>
      <w:pStyle w:val="Normal0"/>
      <w:tabs>
        <w:tab w:val="center" w:pos="4419"/>
        <w:tab w:val="right" w:pos="8838"/>
        <w:tab w:val="left" w:pos="10255"/>
      </w:tabs>
      <w:spacing w:line="240" w:lineRule="auto"/>
      <w:jc w:val="right"/>
      <w:rPr>
        <w:i/>
        <w:color w:val="000000"/>
        <w:sz w:val="20"/>
        <w:szCs w:val="20"/>
      </w:rPr>
    </w:pPr>
  </w:p>
  <w:p w14:paraId="000000DB" w14:textId="77777777" w:rsidR="00324713" w:rsidRPr="00D53E48" w:rsidRDefault="00324713">
    <w:pPr>
      <w:pStyle w:val="Normal0"/>
      <w:spacing w:line="240" w:lineRule="auto"/>
      <w:ind w:left="-2" w:hanging="2"/>
      <w:jc w:val="right"/>
      <w:rPr>
        <w:rFonts w:ascii="Times New Roman" w:eastAsia="Times New Roman" w:hAnsi="Times New Roman" w:cs="Times New Roman"/>
        <w:sz w:val="24"/>
        <w:szCs w:val="24"/>
      </w:rPr>
    </w:pPr>
  </w:p>
  <w:p w14:paraId="000000DC" w14:textId="77777777" w:rsidR="00324713" w:rsidRPr="00D53E48" w:rsidRDefault="00324713">
    <w:pPr>
      <w:pStyle w:val="Normal0"/>
      <w:spacing w:line="240" w:lineRule="auto"/>
      <w:rPr>
        <w:rFonts w:ascii="Times New Roman" w:eastAsia="Times New Roman" w:hAnsi="Times New Roman" w:cs="Times New Roman"/>
        <w:sz w:val="24"/>
        <w:szCs w:val="24"/>
      </w:rPr>
    </w:pPr>
  </w:p>
  <w:p w14:paraId="000000DD" w14:textId="77777777" w:rsidR="00324713" w:rsidRPr="00D53E48" w:rsidRDefault="00324713">
    <w:pPr>
      <w:pStyle w:val="Normal0"/>
      <w:tabs>
        <w:tab w:val="center" w:pos="4419"/>
        <w:tab w:val="right" w:pos="8838"/>
        <w:tab w:val="left" w:pos="10255"/>
      </w:tabs>
      <w:spacing w:line="240" w:lineRule="auto"/>
      <w:jc w:val="right"/>
      <w:rPr>
        <w:i/>
        <w:color w:val="000000"/>
        <w:sz w:val="16"/>
        <w:szCs w:val="16"/>
      </w:rPr>
    </w:pPr>
  </w:p>
  <w:p w14:paraId="000000DE" w14:textId="77777777" w:rsidR="00324713" w:rsidRPr="00D53E48" w:rsidRDefault="00324713">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70EC7" w14:textId="77777777" w:rsidR="0079596F" w:rsidRPr="00D53E48" w:rsidRDefault="0079596F">
      <w:r w:rsidRPr="00D53E48">
        <w:separator/>
      </w:r>
    </w:p>
  </w:footnote>
  <w:footnote w:type="continuationSeparator" w:id="0">
    <w:p w14:paraId="41DC4B23" w14:textId="77777777" w:rsidR="0079596F" w:rsidRPr="00D53E48" w:rsidRDefault="0079596F">
      <w:r w:rsidRPr="00D53E4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324713" w:rsidRPr="00D53E48" w:rsidRDefault="00324713">
    <w:pPr>
      <w:pStyle w:val="Normal0"/>
      <w:tabs>
        <w:tab w:val="center" w:pos="4419"/>
        <w:tab w:val="right" w:pos="8838"/>
      </w:tabs>
      <w:spacing w:line="240" w:lineRule="auto"/>
      <w:jc w:val="center"/>
      <w:rPr>
        <w:color w:val="000000"/>
      </w:rPr>
    </w:pPr>
    <w:r w:rsidRPr="00D53E48">
      <w:rPr>
        <w:noProof/>
        <w:lang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324713" w:rsidRPr="00D53E48" w:rsidRDefault="00324713">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153C"/>
    <w:multiLevelType w:val="hybridMultilevel"/>
    <w:tmpl w:val="C158C0D6"/>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D43974"/>
    <w:multiLevelType w:val="hybridMultilevel"/>
    <w:tmpl w:val="957C434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2DE2E86"/>
    <w:multiLevelType w:val="multilevel"/>
    <w:tmpl w:val="3028E3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C7110"/>
    <w:multiLevelType w:val="hybridMultilevel"/>
    <w:tmpl w:val="71401566"/>
    <w:lvl w:ilvl="0" w:tplc="240A000B">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4" w15:restartNumberingAfterBreak="0">
    <w:nsid w:val="0379767F"/>
    <w:multiLevelType w:val="multilevel"/>
    <w:tmpl w:val="EC52A2A6"/>
    <w:lvl w:ilvl="0">
      <w:start w:val="1"/>
      <w:numFmt w:val="upp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947EEB"/>
    <w:multiLevelType w:val="hybridMultilevel"/>
    <w:tmpl w:val="7E5ABB80"/>
    <w:lvl w:ilvl="0" w:tplc="240A0003">
      <w:start w:val="1"/>
      <w:numFmt w:val="bullet"/>
      <w:lvlText w:val="o"/>
      <w:lvlJc w:val="left"/>
      <w:pPr>
        <w:ind w:left="1146" w:hanging="360"/>
      </w:pPr>
      <w:rPr>
        <w:rFonts w:ascii="Courier New" w:hAnsi="Courier New" w:cs="Courier New" w:hint="default"/>
      </w:rPr>
    </w:lvl>
    <w:lvl w:ilvl="1" w:tplc="240A000B">
      <w:start w:val="1"/>
      <w:numFmt w:val="bullet"/>
      <w:lvlText w:val=""/>
      <w:lvlJc w:val="left"/>
      <w:pPr>
        <w:ind w:left="1866" w:hanging="360"/>
      </w:pPr>
      <w:rPr>
        <w:rFonts w:ascii="Wingdings" w:hAnsi="Wingdings"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6" w15:restartNumberingAfterBreak="0">
    <w:nsid w:val="04C17E50"/>
    <w:multiLevelType w:val="hybridMultilevel"/>
    <w:tmpl w:val="4398A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8E14D51"/>
    <w:multiLevelType w:val="multilevel"/>
    <w:tmpl w:val="AB5C69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115FC"/>
    <w:multiLevelType w:val="hybridMultilevel"/>
    <w:tmpl w:val="3D80E280"/>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0D052577"/>
    <w:multiLevelType w:val="hybridMultilevel"/>
    <w:tmpl w:val="9DB247B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D192D48"/>
    <w:multiLevelType w:val="multilevel"/>
    <w:tmpl w:val="C2FCDA42"/>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ascii="Calibri" w:hAnsi="Calibri" w:cs="Calibri" w:hint="default"/>
        <w:b/>
        <w:sz w:val="22"/>
        <w:szCs w:val="22"/>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76DC9"/>
    <w:multiLevelType w:val="multilevel"/>
    <w:tmpl w:val="F7E4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B2BFA"/>
    <w:multiLevelType w:val="hybridMultilevel"/>
    <w:tmpl w:val="BE4E6698"/>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10302B5E"/>
    <w:multiLevelType w:val="hybridMultilevel"/>
    <w:tmpl w:val="D396D5C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36237BA"/>
    <w:multiLevelType w:val="hybridMultilevel"/>
    <w:tmpl w:val="2EB4FC50"/>
    <w:lvl w:ilvl="0" w:tplc="FFFFFFFF">
      <w:start w:val="1"/>
      <w:numFmt w:val="bullet"/>
      <w:lvlText w:val="o"/>
      <w:lvlJc w:val="left"/>
      <w:pPr>
        <w:ind w:left="720" w:hanging="360"/>
      </w:pPr>
      <w:rPr>
        <w:rFonts w:ascii="Courier New" w:hAnsi="Courier New" w:cs="Courier New" w:hint="default"/>
      </w:rPr>
    </w:lvl>
    <w:lvl w:ilvl="1" w:tplc="240A000B">
      <w:start w:val="1"/>
      <w:numFmt w:val="bullet"/>
      <w:lvlText w:val=""/>
      <w:lvlJc w:val="left"/>
      <w:pPr>
        <w:ind w:left="1866"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417705B"/>
    <w:multiLevelType w:val="hybridMultilevel"/>
    <w:tmpl w:val="5632500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4362038"/>
    <w:multiLevelType w:val="hybridMultilevel"/>
    <w:tmpl w:val="82FA406C"/>
    <w:lvl w:ilvl="0" w:tplc="240A0003">
      <w:start w:val="1"/>
      <w:numFmt w:val="bullet"/>
      <w:lvlText w:val="o"/>
      <w:lvlJc w:val="left"/>
      <w:pPr>
        <w:ind w:left="1440" w:hanging="360"/>
      </w:pPr>
      <w:rPr>
        <w:rFonts w:ascii="Courier New" w:hAnsi="Courier New" w:cs="Courier New" w:hint="default"/>
      </w:rPr>
    </w:lvl>
    <w:lvl w:ilvl="1" w:tplc="240A000D">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157E3262"/>
    <w:multiLevelType w:val="multilevel"/>
    <w:tmpl w:val="473675B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27704C"/>
    <w:multiLevelType w:val="hybridMultilevel"/>
    <w:tmpl w:val="D0EC9B1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181E690B"/>
    <w:multiLevelType w:val="hybridMultilevel"/>
    <w:tmpl w:val="3AAC680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93D6CE0"/>
    <w:multiLevelType w:val="multilevel"/>
    <w:tmpl w:val="13E2250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C24C5F"/>
    <w:multiLevelType w:val="hybridMultilevel"/>
    <w:tmpl w:val="506A6AAA"/>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1CAB0494"/>
    <w:multiLevelType w:val="hybridMultilevel"/>
    <w:tmpl w:val="A4F864F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DC00104"/>
    <w:multiLevelType w:val="hybridMultilevel"/>
    <w:tmpl w:val="6FCC74F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20256E67"/>
    <w:multiLevelType w:val="hybridMultilevel"/>
    <w:tmpl w:val="440855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0F215B5"/>
    <w:multiLevelType w:val="multilevel"/>
    <w:tmpl w:val="FCDE61A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72028B1"/>
    <w:multiLevelType w:val="hybridMultilevel"/>
    <w:tmpl w:val="7054AD18"/>
    <w:lvl w:ilvl="0" w:tplc="240A000D">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27" w15:restartNumberingAfterBreak="0">
    <w:nsid w:val="2AC46BD3"/>
    <w:multiLevelType w:val="hybridMultilevel"/>
    <w:tmpl w:val="813AFF56"/>
    <w:lvl w:ilvl="0" w:tplc="240A000D">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8" w15:restartNumberingAfterBreak="0">
    <w:nsid w:val="2BE76B69"/>
    <w:multiLevelType w:val="multilevel"/>
    <w:tmpl w:val="7D1C13C6"/>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ascii="Calibri" w:hAnsi="Calibri" w:cs="Calibri" w:hint="default"/>
        <w:b/>
        <w:sz w:val="22"/>
        <w:szCs w:val="22"/>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D874CE"/>
    <w:multiLevelType w:val="hybridMultilevel"/>
    <w:tmpl w:val="A0E03FE6"/>
    <w:lvl w:ilvl="0" w:tplc="240A0001">
      <w:start w:val="1"/>
      <w:numFmt w:val="bullet"/>
      <w:lvlText w:val=""/>
      <w:lvlJc w:val="left"/>
      <w:pPr>
        <w:ind w:left="720" w:hanging="360"/>
      </w:pPr>
      <w:rPr>
        <w:rFonts w:ascii="Symbol" w:hAnsi="Symbol" w:hint="default"/>
      </w:rPr>
    </w:lvl>
    <w:lvl w:ilvl="1" w:tplc="240A000B">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09B6D51"/>
    <w:multiLevelType w:val="hybridMultilevel"/>
    <w:tmpl w:val="13BA40E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5C44FFA"/>
    <w:multiLevelType w:val="hybridMultilevel"/>
    <w:tmpl w:val="F54CFD86"/>
    <w:lvl w:ilvl="0" w:tplc="240A0003">
      <w:start w:val="1"/>
      <w:numFmt w:val="bullet"/>
      <w:lvlText w:val="o"/>
      <w:lvlJc w:val="left"/>
      <w:pPr>
        <w:ind w:left="1146" w:hanging="360"/>
      </w:pPr>
      <w:rPr>
        <w:rFonts w:ascii="Courier New" w:hAnsi="Courier New" w:cs="Courier New" w:hint="default"/>
      </w:rPr>
    </w:lvl>
    <w:lvl w:ilvl="1" w:tplc="240A000B">
      <w:start w:val="1"/>
      <w:numFmt w:val="bullet"/>
      <w:lvlText w:val=""/>
      <w:lvlJc w:val="left"/>
      <w:pPr>
        <w:ind w:left="1866" w:hanging="360"/>
      </w:pPr>
      <w:rPr>
        <w:rFonts w:ascii="Wingdings" w:hAnsi="Wingdings"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32" w15:restartNumberingAfterBreak="0">
    <w:nsid w:val="36546DB8"/>
    <w:multiLevelType w:val="hybridMultilevel"/>
    <w:tmpl w:val="8F7C009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3" w15:restartNumberingAfterBreak="0">
    <w:nsid w:val="37AE5148"/>
    <w:multiLevelType w:val="hybridMultilevel"/>
    <w:tmpl w:val="EA4AD2D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39360318"/>
    <w:multiLevelType w:val="multilevel"/>
    <w:tmpl w:val="8C90F6A2"/>
    <w:lvl w:ilvl="0">
      <w:start w:val="1"/>
      <w:numFmt w:val="bullet"/>
      <w:lvlText w:val=""/>
      <w:lvlJc w:val="left"/>
      <w:pPr>
        <w:tabs>
          <w:tab w:val="num" w:pos="720"/>
        </w:tabs>
        <w:ind w:left="720" w:hanging="360"/>
      </w:pPr>
      <w:rPr>
        <w:rFonts w:ascii="Wingdings" w:hAnsi="Wingdings" w:hint="default"/>
      </w:rPr>
    </w:lvl>
    <w:lvl w:ilvl="1">
      <w:start w:val="1"/>
      <w:numFmt w:val="upperLetter"/>
      <w:lvlText w:val="%2."/>
      <w:lvlJc w:val="left"/>
      <w:pPr>
        <w:ind w:left="1440" w:hanging="360"/>
      </w:pPr>
      <w:rPr>
        <w:rFonts w:hint="default"/>
        <w:b/>
        <w:bCs/>
        <w:color w:val="000000" w:themeColor="text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354198"/>
    <w:multiLevelType w:val="hybridMultilevel"/>
    <w:tmpl w:val="4432B73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3C4B48FF"/>
    <w:multiLevelType w:val="hybridMultilevel"/>
    <w:tmpl w:val="30EACA7A"/>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7" w15:restartNumberingAfterBreak="0">
    <w:nsid w:val="3DA4723B"/>
    <w:multiLevelType w:val="hybridMultilevel"/>
    <w:tmpl w:val="3A9252E4"/>
    <w:lvl w:ilvl="0" w:tplc="240A000D">
      <w:start w:val="1"/>
      <w:numFmt w:val="bullet"/>
      <w:lvlText w:val=""/>
      <w:lvlJc w:val="left"/>
      <w:pPr>
        <w:ind w:left="1146" w:hanging="360"/>
      </w:pPr>
      <w:rPr>
        <w:rFonts w:ascii="Wingdings" w:hAnsi="Wingdings"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38" w15:restartNumberingAfterBreak="0">
    <w:nsid w:val="3EB310D6"/>
    <w:multiLevelType w:val="hybridMultilevel"/>
    <w:tmpl w:val="114CD4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41772FAA"/>
    <w:multiLevelType w:val="hybridMultilevel"/>
    <w:tmpl w:val="8CD095EA"/>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0" w15:restartNumberingAfterBreak="0">
    <w:nsid w:val="41E51D06"/>
    <w:multiLevelType w:val="hybridMultilevel"/>
    <w:tmpl w:val="6AFE09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438C0D2B"/>
    <w:multiLevelType w:val="hybridMultilevel"/>
    <w:tmpl w:val="D520DA4C"/>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2" w15:restartNumberingAfterBreak="0">
    <w:nsid w:val="449847F0"/>
    <w:multiLevelType w:val="hybridMultilevel"/>
    <w:tmpl w:val="0CF0CAAC"/>
    <w:lvl w:ilvl="0" w:tplc="240A0003">
      <w:start w:val="1"/>
      <w:numFmt w:val="bullet"/>
      <w:lvlText w:val="o"/>
      <w:lvlJc w:val="left"/>
      <w:pPr>
        <w:ind w:left="1440" w:hanging="360"/>
      </w:pPr>
      <w:rPr>
        <w:rFonts w:ascii="Courier New" w:hAnsi="Courier New" w:cs="Courier New" w:hint="default"/>
      </w:rPr>
    </w:lvl>
    <w:lvl w:ilvl="1" w:tplc="240A000D">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3" w15:restartNumberingAfterBreak="0">
    <w:nsid w:val="477B06DE"/>
    <w:multiLevelType w:val="multilevel"/>
    <w:tmpl w:val="382E9C5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4" w15:restartNumberingAfterBreak="0">
    <w:nsid w:val="47C04EB9"/>
    <w:multiLevelType w:val="hybridMultilevel"/>
    <w:tmpl w:val="CC1A99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48482C93"/>
    <w:multiLevelType w:val="hybridMultilevel"/>
    <w:tmpl w:val="98349DFE"/>
    <w:lvl w:ilvl="0" w:tplc="240A0001">
      <w:start w:val="1"/>
      <w:numFmt w:val="bullet"/>
      <w:lvlText w:val=""/>
      <w:lvlJc w:val="left"/>
      <w:pPr>
        <w:ind w:left="720" w:hanging="360"/>
      </w:pPr>
      <w:rPr>
        <w:rFonts w:ascii="Symbol" w:hAnsi="Symbol" w:hint="default"/>
      </w:rPr>
    </w:lvl>
    <w:lvl w:ilvl="1" w:tplc="240A000B">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494112AD"/>
    <w:multiLevelType w:val="hybridMultilevel"/>
    <w:tmpl w:val="3C46DBF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7" w15:restartNumberingAfterBreak="0">
    <w:nsid w:val="4D0D2C79"/>
    <w:multiLevelType w:val="hybridMultilevel"/>
    <w:tmpl w:val="D4847A34"/>
    <w:lvl w:ilvl="0" w:tplc="240A000D">
      <w:start w:val="1"/>
      <w:numFmt w:val="bullet"/>
      <w:lvlText w:val=""/>
      <w:lvlJc w:val="left"/>
      <w:pPr>
        <w:ind w:left="720" w:hanging="360"/>
      </w:pPr>
      <w:rPr>
        <w:rFonts w:ascii="Wingdings" w:hAnsi="Wingdings" w:hint="default"/>
      </w:rPr>
    </w:lvl>
    <w:lvl w:ilvl="1" w:tplc="6FE07CF2">
      <w:numFmt w:val="bullet"/>
      <w:lvlText w:val="•"/>
      <w:lvlJc w:val="left"/>
      <w:pPr>
        <w:ind w:left="1440" w:hanging="360"/>
      </w:pPr>
      <w:rPr>
        <w:rFonts w:ascii="Calibri" w:eastAsia="Times New Roman"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DBB5437"/>
    <w:multiLevelType w:val="hybridMultilevel"/>
    <w:tmpl w:val="1F5EC2C8"/>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FFB265D"/>
    <w:multiLevelType w:val="hybridMultilevel"/>
    <w:tmpl w:val="8EE67A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500E7439"/>
    <w:multiLevelType w:val="multilevel"/>
    <w:tmpl w:val="FCDE61A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510F6600"/>
    <w:multiLevelType w:val="multilevel"/>
    <w:tmpl w:val="AB4045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1A1444F"/>
    <w:multiLevelType w:val="hybridMultilevel"/>
    <w:tmpl w:val="819CBA56"/>
    <w:lvl w:ilvl="0" w:tplc="240A0003">
      <w:start w:val="1"/>
      <w:numFmt w:val="bullet"/>
      <w:lvlText w:val="o"/>
      <w:lvlJc w:val="left"/>
      <w:pPr>
        <w:ind w:left="1146" w:hanging="360"/>
      </w:pPr>
      <w:rPr>
        <w:rFonts w:ascii="Courier New" w:hAnsi="Courier New" w:cs="Courier New" w:hint="default"/>
      </w:rPr>
    </w:lvl>
    <w:lvl w:ilvl="1" w:tplc="240A000B">
      <w:start w:val="1"/>
      <w:numFmt w:val="bullet"/>
      <w:lvlText w:val=""/>
      <w:lvlJc w:val="left"/>
      <w:pPr>
        <w:ind w:left="1866" w:hanging="360"/>
      </w:pPr>
      <w:rPr>
        <w:rFonts w:ascii="Wingdings" w:hAnsi="Wingdings"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53" w15:restartNumberingAfterBreak="0">
    <w:nsid w:val="51D94056"/>
    <w:multiLevelType w:val="hybridMultilevel"/>
    <w:tmpl w:val="E8F45E1A"/>
    <w:lvl w:ilvl="0" w:tplc="240A000D">
      <w:start w:val="1"/>
      <w:numFmt w:val="bullet"/>
      <w:lvlText w:val=""/>
      <w:lvlJc w:val="left"/>
      <w:pPr>
        <w:ind w:left="1080" w:hanging="360"/>
      </w:pPr>
      <w:rPr>
        <w:rFonts w:ascii="Wingdings" w:hAnsi="Wingdings"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4" w15:restartNumberingAfterBreak="0">
    <w:nsid w:val="567F7D5D"/>
    <w:multiLevelType w:val="hybridMultilevel"/>
    <w:tmpl w:val="723CCF1C"/>
    <w:lvl w:ilvl="0" w:tplc="240A0015">
      <w:start w:val="1"/>
      <w:numFmt w:val="upperLetter"/>
      <w:lvlText w:val="%1."/>
      <w:lvlJc w:val="left"/>
      <w:pPr>
        <w:ind w:left="720" w:hanging="360"/>
      </w:pPr>
      <w:rPr>
        <w:rFont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6A11769"/>
    <w:multiLevelType w:val="hybridMultilevel"/>
    <w:tmpl w:val="D8061E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571B729D"/>
    <w:multiLevelType w:val="hybridMultilevel"/>
    <w:tmpl w:val="A4D4DFC0"/>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7" w15:restartNumberingAfterBreak="0">
    <w:nsid w:val="57B03255"/>
    <w:multiLevelType w:val="multilevel"/>
    <w:tmpl w:val="4EAC7BB6"/>
    <w:lvl w:ilvl="0">
      <w:start w:val="1"/>
      <w:numFmt w:val="upperLetter"/>
      <w:lvlText w:val="%1."/>
      <w:lvlJc w:val="left"/>
      <w:pPr>
        <w:tabs>
          <w:tab w:val="num" w:pos="720"/>
        </w:tabs>
        <w:ind w:left="720" w:hanging="360"/>
      </w:pPr>
      <w:rPr>
        <w:rFonts w:hint="default"/>
        <w:b/>
        <w:bCs/>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BF71DF"/>
    <w:multiLevelType w:val="hybridMultilevel"/>
    <w:tmpl w:val="9D5C44C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9" w15:restartNumberingAfterBreak="0">
    <w:nsid w:val="57CB44AA"/>
    <w:multiLevelType w:val="hybridMultilevel"/>
    <w:tmpl w:val="CC882AAC"/>
    <w:lvl w:ilvl="0" w:tplc="240A000D">
      <w:start w:val="1"/>
      <w:numFmt w:val="bullet"/>
      <w:lvlText w:val=""/>
      <w:lvlJc w:val="left"/>
      <w:pPr>
        <w:ind w:left="1146" w:hanging="360"/>
      </w:pPr>
      <w:rPr>
        <w:rFonts w:ascii="Wingdings" w:hAnsi="Wingdings"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60" w15:restartNumberingAfterBreak="0">
    <w:nsid w:val="58A32A5A"/>
    <w:multiLevelType w:val="hybridMultilevel"/>
    <w:tmpl w:val="D744F970"/>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1" w15:restartNumberingAfterBreak="0">
    <w:nsid w:val="59C80A8B"/>
    <w:multiLevelType w:val="hybridMultilevel"/>
    <w:tmpl w:val="A718AF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5A4F4471"/>
    <w:multiLevelType w:val="hybridMultilevel"/>
    <w:tmpl w:val="CD502D4E"/>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3" w15:restartNumberingAfterBreak="0">
    <w:nsid w:val="5C684959"/>
    <w:multiLevelType w:val="hybridMultilevel"/>
    <w:tmpl w:val="453ECF5E"/>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4" w15:restartNumberingAfterBreak="0">
    <w:nsid w:val="5CB72CA8"/>
    <w:multiLevelType w:val="hybridMultilevel"/>
    <w:tmpl w:val="E5BC0A7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5" w15:restartNumberingAfterBreak="0">
    <w:nsid w:val="5D140AE1"/>
    <w:multiLevelType w:val="hybridMultilevel"/>
    <w:tmpl w:val="3612ADE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6" w15:restartNumberingAfterBreak="0">
    <w:nsid w:val="5E5E0FBB"/>
    <w:multiLevelType w:val="hybridMultilevel"/>
    <w:tmpl w:val="B43CDFE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60D47E0C"/>
    <w:multiLevelType w:val="multilevel"/>
    <w:tmpl w:val="DCB464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4D1706"/>
    <w:multiLevelType w:val="multilevel"/>
    <w:tmpl w:val="EC60B6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0110B1"/>
    <w:multiLevelType w:val="multilevel"/>
    <w:tmpl w:val="F22878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3B48BE"/>
    <w:multiLevelType w:val="hybridMultilevel"/>
    <w:tmpl w:val="AC361F18"/>
    <w:lvl w:ilvl="0" w:tplc="240A0003">
      <w:start w:val="1"/>
      <w:numFmt w:val="bullet"/>
      <w:lvlText w:val="o"/>
      <w:lvlJc w:val="left"/>
      <w:pPr>
        <w:ind w:left="1440" w:hanging="360"/>
      </w:pPr>
      <w:rPr>
        <w:rFonts w:ascii="Courier New" w:hAnsi="Courier New" w:cs="Courier New" w:hint="default"/>
      </w:rPr>
    </w:lvl>
    <w:lvl w:ilvl="1" w:tplc="240A000D">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1" w15:restartNumberingAfterBreak="0">
    <w:nsid w:val="630C7D4E"/>
    <w:multiLevelType w:val="hybridMultilevel"/>
    <w:tmpl w:val="E66C5454"/>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2" w15:restartNumberingAfterBreak="0">
    <w:nsid w:val="66C26652"/>
    <w:multiLevelType w:val="hybridMultilevel"/>
    <w:tmpl w:val="68588F7A"/>
    <w:lvl w:ilvl="0" w:tplc="240A000B">
      <w:start w:val="1"/>
      <w:numFmt w:val="bullet"/>
      <w:lvlText w:val=""/>
      <w:lvlJc w:val="left"/>
      <w:pPr>
        <w:ind w:left="1800" w:hanging="360"/>
      </w:pPr>
      <w:rPr>
        <w:rFonts w:ascii="Wingdings" w:hAnsi="Wingding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73" w15:restartNumberingAfterBreak="0">
    <w:nsid w:val="6745163C"/>
    <w:multiLevelType w:val="hybridMultilevel"/>
    <w:tmpl w:val="EC80A1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6A0801D6"/>
    <w:multiLevelType w:val="hybridMultilevel"/>
    <w:tmpl w:val="22B857C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6C763FCE"/>
    <w:multiLevelType w:val="multilevel"/>
    <w:tmpl w:val="F0F6D128"/>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76" w15:restartNumberingAfterBreak="0">
    <w:nsid w:val="6D257627"/>
    <w:multiLevelType w:val="hybridMultilevel"/>
    <w:tmpl w:val="EA9AD084"/>
    <w:lvl w:ilvl="0" w:tplc="240A000B">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77" w15:restartNumberingAfterBreak="0">
    <w:nsid w:val="6E592038"/>
    <w:multiLevelType w:val="hybridMultilevel"/>
    <w:tmpl w:val="66403AC0"/>
    <w:lvl w:ilvl="0" w:tplc="FFFFFFFF">
      <w:start w:val="1"/>
      <w:numFmt w:val="bullet"/>
      <w:lvlText w:val=""/>
      <w:lvlJc w:val="left"/>
      <w:pPr>
        <w:ind w:left="1146" w:hanging="360"/>
      </w:pPr>
      <w:rPr>
        <w:rFonts w:ascii="Wingdings" w:hAnsi="Wingdings" w:hint="default"/>
      </w:rPr>
    </w:lvl>
    <w:lvl w:ilvl="1" w:tplc="240A000D">
      <w:start w:val="1"/>
      <w:numFmt w:val="bullet"/>
      <w:lvlText w:val=""/>
      <w:lvlJc w:val="left"/>
      <w:pPr>
        <w:ind w:left="1866" w:hanging="360"/>
      </w:pPr>
      <w:rPr>
        <w:rFonts w:ascii="Wingdings" w:hAnsi="Wingdings" w:hint="default"/>
      </w:rPr>
    </w:lvl>
    <w:lvl w:ilvl="2" w:tplc="FFFFFFFF">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78" w15:restartNumberingAfterBreak="0">
    <w:nsid w:val="6F92096F"/>
    <w:multiLevelType w:val="multilevel"/>
    <w:tmpl w:val="56EAA5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9" w15:restartNumberingAfterBreak="0">
    <w:nsid w:val="6FBE2035"/>
    <w:multiLevelType w:val="hybridMultilevel"/>
    <w:tmpl w:val="821AA3F6"/>
    <w:lvl w:ilvl="0" w:tplc="240A0001">
      <w:start w:val="1"/>
      <w:numFmt w:val="bullet"/>
      <w:lvlText w:val=""/>
      <w:lvlJc w:val="left"/>
      <w:pPr>
        <w:ind w:left="720" w:hanging="360"/>
      </w:pPr>
      <w:rPr>
        <w:rFonts w:ascii="Symbol" w:hAnsi="Symbol" w:hint="default"/>
      </w:rPr>
    </w:lvl>
    <w:lvl w:ilvl="1" w:tplc="240A000B">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7342758B"/>
    <w:multiLevelType w:val="hybridMultilevel"/>
    <w:tmpl w:val="D78A842E"/>
    <w:lvl w:ilvl="0" w:tplc="240A000D">
      <w:start w:val="1"/>
      <w:numFmt w:val="bullet"/>
      <w:lvlText w:val=""/>
      <w:lvlJc w:val="left"/>
      <w:pPr>
        <w:ind w:left="2160" w:hanging="360"/>
      </w:pPr>
      <w:rPr>
        <w:rFonts w:ascii="Wingdings" w:hAnsi="Wingdings" w:hint="default"/>
      </w:rPr>
    </w:lvl>
    <w:lvl w:ilvl="1" w:tplc="240A0003">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81" w15:restartNumberingAfterBreak="0">
    <w:nsid w:val="746B7B98"/>
    <w:multiLevelType w:val="multilevel"/>
    <w:tmpl w:val="80908D8E"/>
    <w:lvl w:ilvl="0">
      <w:start w:val="1"/>
      <w:numFmt w:val="bullet"/>
      <w:lvlText w:val=""/>
      <w:lvlJc w:val="left"/>
      <w:pPr>
        <w:tabs>
          <w:tab w:val="num" w:pos="720"/>
        </w:tabs>
        <w:ind w:left="720" w:hanging="360"/>
      </w:pPr>
      <w:rPr>
        <w:rFonts w:ascii="Wingdings" w:hAnsi="Wingdings" w:hint="default"/>
        <w:sz w:val="20"/>
      </w:rPr>
    </w:lvl>
    <w:lvl w:ilvl="1">
      <w:start w:val="2"/>
      <w:numFmt w:val="lowerLetter"/>
      <w:lvlText w:val="%2."/>
      <w:lvlJc w:val="left"/>
      <w:pPr>
        <w:ind w:left="1440" w:hanging="360"/>
      </w:pPr>
      <w:rPr>
        <w:rFonts w:hint="default"/>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866250"/>
    <w:multiLevelType w:val="hybridMultilevel"/>
    <w:tmpl w:val="DFFC7ADC"/>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3" w15:restartNumberingAfterBreak="0">
    <w:nsid w:val="759A70AF"/>
    <w:multiLevelType w:val="hybridMultilevel"/>
    <w:tmpl w:val="20C0F102"/>
    <w:lvl w:ilvl="0" w:tplc="55041176">
      <w:start w:val="1"/>
      <w:numFmt w:val="upperLetter"/>
      <w:lvlText w:val="%1."/>
      <w:lvlJc w:val="left"/>
      <w:pPr>
        <w:ind w:left="720" w:hanging="360"/>
      </w:pPr>
      <w:rPr>
        <w:rFonts w:hint="default"/>
        <w:b/>
        <w:bCs/>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4" w15:restartNumberingAfterBreak="0">
    <w:nsid w:val="76045009"/>
    <w:multiLevelType w:val="hybridMultilevel"/>
    <w:tmpl w:val="5D2A7C6C"/>
    <w:lvl w:ilvl="0" w:tplc="240A0001">
      <w:start w:val="1"/>
      <w:numFmt w:val="bullet"/>
      <w:lvlText w:val=""/>
      <w:lvlJc w:val="left"/>
      <w:pPr>
        <w:ind w:left="920" w:hanging="360"/>
      </w:pPr>
      <w:rPr>
        <w:rFonts w:ascii="Symbol" w:hAnsi="Symbol" w:hint="default"/>
      </w:rPr>
    </w:lvl>
    <w:lvl w:ilvl="1" w:tplc="240A0003" w:tentative="1">
      <w:start w:val="1"/>
      <w:numFmt w:val="bullet"/>
      <w:lvlText w:val="o"/>
      <w:lvlJc w:val="left"/>
      <w:pPr>
        <w:ind w:left="1640" w:hanging="360"/>
      </w:pPr>
      <w:rPr>
        <w:rFonts w:ascii="Courier New" w:hAnsi="Courier New" w:cs="Courier New" w:hint="default"/>
      </w:rPr>
    </w:lvl>
    <w:lvl w:ilvl="2" w:tplc="240A0005" w:tentative="1">
      <w:start w:val="1"/>
      <w:numFmt w:val="bullet"/>
      <w:lvlText w:val=""/>
      <w:lvlJc w:val="left"/>
      <w:pPr>
        <w:ind w:left="2360" w:hanging="360"/>
      </w:pPr>
      <w:rPr>
        <w:rFonts w:ascii="Wingdings" w:hAnsi="Wingdings" w:hint="default"/>
      </w:rPr>
    </w:lvl>
    <w:lvl w:ilvl="3" w:tplc="240A0001" w:tentative="1">
      <w:start w:val="1"/>
      <w:numFmt w:val="bullet"/>
      <w:lvlText w:val=""/>
      <w:lvlJc w:val="left"/>
      <w:pPr>
        <w:ind w:left="3080" w:hanging="360"/>
      </w:pPr>
      <w:rPr>
        <w:rFonts w:ascii="Symbol" w:hAnsi="Symbol" w:hint="default"/>
      </w:rPr>
    </w:lvl>
    <w:lvl w:ilvl="4" w:tplc="240A0003" w:tentative="1">
      <w:start w:val="1"/>
      <w:numFmt w:val="bullet"/>
      <w:lvlText w:val="o"/>
      <w:lvlJc w:val="left"/>
      <w:pPr>
        <w:ind w:left="3800" w:hanging="360"/>
      </w:pPr>
      <w:rPr>
        <w:rFonts w:ascii="Courier New" w:hAnsi="Courier New" w:cs="Courier New" w:hint="default"/>
      </w:rPr>
    </w:lvl>
    <w:lvl w:ilvl="5" w:tplc="240A0005" w:tentative="1">
      <w:start w:val="1"/>
      <w:numFmt w:val="bullet"/>
      <w:lvlText w:val=""/>
      <w:lvlJc w:val="left"/>
      <w:pPr>
        <w:ind w:left="4520" w:hanging="360"/>
      </w:pPr>
      <w:rPr>
        <w:rFonts w:ascii="Wingdings" w:hAnsi="Wingdings" w:hint="default"/>
      </w:rPr>
    </w:lvl>
    <w:lvl w:ilvl="6" w:tplc="240A0001" w:tentative="1">
      <w:start w:val="1"/>
      <w:numFmt w:val="bullet"/>
      <w:lvlText w:val=""/>
      <w:lvlJc w:val="left"/>
      <w:pPr>
        <w:ind w:left="5240" w:hanging="360"/>
      </w:pPr>
      <w:rPr>
        <w:rFonts w:ascii="Symbol" w:hAnsi="Symbol" w:hint="default"/>
      </w:rPr>
    </w:lvl>
    <w:lvl w:ilvl="7" w:tplc="240A0003" w:tentative="1">
      <w:start w:val="1"/>
      <w:numFmt w:val="bullet"/>
      <w:lvlText w:val="o"/>
      <w:lvlJc w:val="left"/>
      <w:pPr>
        <w:ind w:left="5960" w:hanging="360"/>
      </w:pPr>
      <w:rPr>
        <w:rFonts w:ascii="Courier New" w:hAnsi="Courier New" w:cs="Courier New" w:hint="default"/>
      </w:rPr>
    </w:lvl>
    <w:lvl w:ilvl="8" w:tplc="240A0005" w:tentative="1">
      <w:start w:val="1"/>
      <w:numFmt w:val="bullet"/>
      <w:lvlText w:val=""/>
      <w:lvlJc w:val="left"/>
      <w:pPr>
        <w:ind w:left="6680" w:hanging="360"/>
      </w:pPr>
      <w:rPr>
        <w:rFonts w:ascii="Wingdings" w:hAnsi="Wingdings" w:hint="default"/>
      </w:rPr>
    </w:lvl>
  </w:abstractNum>
  <w:abstractNum w:abstractNumId="85" w15:restartNumberingAfterBreak="0">
    <w:nsid w:val="78E06B54"/>
    <w:multiLevelType w:val="hybridMultilevel"/>
    <w:tmpl w:val="6BBA1ADC"/>
    <w:lvl w:ilvl="0" w:tplc="240A0003">
      <w:start w:val="1"/>
      <w:numFmt w:val="bullet"/>
      <w:lvlText w:val="o"/>
      <w:lvlJc w:val="left"/>
      <w:pPr>
        <w:ind w:left="1440" w:hanging="360"/>
      </w:pPr>
      <w:rPr>
        <w:rFonts w:ascii="Courier New" w:hAnsi="Courier New" w:cs="Courier New" w:hint="default"/>
      </w:rPr>
    </w:lvl>
    <w:lvl w:ilvl="1" w:tplc="240A000D">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6" w15:restartNumberingAfterBreak="0">
    <w:nsid w:val="79BF55B4"/>
    <w:multiLevelType w:val="hybridMultilevel"/>
    <w:tmpl w:val="4B46501E"/>
    <w:lvl w:ilvl="0" w:tplc="240A0003">
      <w:start w:val="1"/>
      <w:numFmt w:val="bullet"/>
      <w:lvlText w:val="o"/>
      <w:lvlJc w:val="left"/>
      <w:pPr>
        <w:ind w:left="1146" w:hanging="360"/>
      </w:pPr>
      <w:rPr>
        <w:rFonts w:ascii="Courier New" w:hAnsi="Courier New" w:cs="Courier New" w:hint="default"/>
      </w:rPr>
    </w:lvl>
    <w:lvl w:ilvl="1" w:tplc="240A000D">
      <w:start w:val="1"/>
      <w:numFmt w:val="bullet"/>
      <w:lvlText w:val=""/>
      <w:lvlJc w:val="left"/>
      <w:pPr>
        <w:ind w:left="1866" w:hanging="360"/>
      </w:pPr>
      <w:rPr>
        <w:rFonts w:ascii="Wingdings" w:hAnsi="Wingdings"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87" w15:restartNumberingAfterBreak="0">
    <w:nsid w:val="79D40183"/>
    <w:multiLevelType w:val="hybridMultilevel"/>
    <w:tmpl w:val="4AC49A9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8" w15:restartNumberingAfterBreak="0">
    <w:nsid w:val="7B8575F4"/>
    <w:multiLevelType w:val="hybridMultilevel"/>
    <w:tmpl w:val="C77210E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9" w15:restartNumberingAfterBreak="0">
    <w:nsid w:val="7D503E98"/>
    <w:multiLevelType w:val="multilevel"/>
    <w:tmpl w:val="072681D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C11706"/>
    <w:multiLevelType w:val="multilevel"/>
    <w:tmpl w:val="50B247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1"/>
  </w:num>
  <w:num w:numId="2">
    <w:abstractNumId w:val="49"/>
  </w:num>
  <w:num w:numId="3">
    <w:abstractNumId w:val="73"/>
  </w:num>
  <w:num w:numId="4">
    <w:abstractNumId w:val="83"/>
  </w:num>
  <w:num w:numId="5">
    <w:abstractNumId w:val="51"/>
  </w:num>
  <w:num w:numId="6">
    <w:abstractNumId w:val="74"/>
  </w:num>
  <w:num w:numId="7">
    <w:abstractNumId w:val="69"/>
  </w:num>
  <w:num w:numId="8">
    <w:abstractNumId w:val="68"/>
  </w:num>
  <w:num w:numId="9">
    <w:abstractNumId w:val="6"/>
  </w:num>
  <w:num w:numId="10">
    <w:abstractNumId w:val="2"/>
  </w:num>
  <w:num w:numId="11">
    <w:abstractNumId w:val="67"/>
  </w:num>
  <w:num w:numId="12">
    <w:abstractNumId w:val="7"/>
  </w:num>
  <w:num w:numId="13">
    <w:abstractNumId w:val="57"/>
  </w:num>
  <w:num w:numId="14">
    <w:abstractNumId w:val="89"/>
  </w:num>
  <w:num w:numId="15">
    <w:abstractNumId w:val="28"/>
  </w:num>
  <w:num w:numId="16">
    <w:abstractNumId w:val="75"/>
  </w:num>
  <w:num w:numId="17">
    <w:abstractNumId w:val="20"/>
  </w:num>
  <w:num w:numId="18">
    <w:abstractNumId w:val="43"/>
  </w:num>
  <w:num w:numId="19">
    <w:abstractNumId w:val="17"/>
  </w:num>
  <w:num w:numId="20">
    <w:abstractNumId w:val="4"/>
  </w:num>
  <w:num w:numId="21">
    <w:abstractNumId w:val="55"/>
  </w:num>
  <w:num w:numId="22">
    <w:abstractNumId w:val="81"/>
  </w:num>
  <w:num w:numId="23">
    <w:abstractNumId w:val="34"/>
  </w:num>
  <w:num w:numId="24">
    <w:abstractNumId w:val="84"/>
  </w:num>
  <w:num w:numId="25">
    <w:abstractNumId w:val="29"/>
  </w:num>
  <w:num w:numId="26">
    <w:abstractNumId w:val="45"/>
  </w:num>
  <w:num w:numId="27">
    <w:abstractNumId w:val="48"/>
  </w:num>
  <w:num w:numId="28">
    <w:abstractNumId w:val="0"/>
  </w:num>
  <w:num w:numId="29">
    <w:abstractNumId w:val="79"/>
  </w:num>
  <w:num w:numId="30">
    <w:abstractNumId w:val="38"/>
  </w:num>
  <w:num w:numId="31">
    <w:abstractNumId w:val="47"/>
  </w:num>
  <w:num w:numId="32">
    <w:abstractNumId w:val="30"/>
  </w:num>
  <w:num w:numId="33">
    <w:abstractNumId w:val="64"/>
  </w:num>
  <w:num w:numId="34">
    <w:abstractNumId w:val="22"/>
  </w:num>
  <w:num w:numId="35">
    <w:abstractNumId w:val="66"/>
  </w:num>
  <w:num w:numId="36">
    <w:abstractNumId w:val="3"/>
  </w:num>
  <w:num w:numId="37">
    <w:abstractNumId w:val="86"/>
  </w:num>
  <w:num w:numId="38">
    <w:abstractNumId w:val="9"/>
  </w:num>
  <w:num w:numId="39">
    <w:abstractNumId w:val="5"/>
  </w:num>
  <w:num w:numId="40">
    <w:abstractNumId w:val="52"/>
  </w:num>
  <w:num w:numId="41">
    <w:abstractNumId w:val="14"/>
  </w:num>
  <w:num w:numId="42">
    <w:abstractNumId w:val="31"/>
  </w:num>
  <w:num w:numId="43">
    <w:abstractNumId w:val="77"/>
  </w:num>
  <w:num w:numId="44">
    <w:abstractNumId w:val="78"/>
  </w:num>
  <w:num w:numId="45">
    <w:abstractNumId w:val="59"/>
  </w:num>
  <w:num w:numId="46">
    <w:abstractNumId w:val="46"/>
  </w:num>
  <w:num w:numId="47">
    <w:abstractNumId w:val="72"/>
  </w:num>
  <w:num w:numId="48">
    <w:abstractNumId w:val="37"/>
  </w:num>
  <w:num w:numId="49">
    <w:abstractNumId w:val="54"/>
  </w:num>
  <w:num w:numId="50">
    <w:abstractNumId w:val="82"/>
  </w:num>
  <w:num w:numId="51">
    <w:abstractNumId w:val="12"/>
  </w:num>
  <w:num w:numId="52">
    <w:abstractNumId w:val="56"/>
  </w:num>
  <w:num w:numId="53">
    <w:abstractNumId w:val="53"/>
  </w:num>
  <w:num w:numId="54">
    <w:abstractNumId w:val="76"/>
  </w:num>
  <w:num w:numId="55">
    <w:abstractNumId w:val="24"/>
  </w:num>
  <w:num w:numId="56">
    <w:abstractNumId w:val="32"/>
  </w:num>
  <w:num w:numId="57">
    <w:abstractNumId w:val="19"/>
  </w:num>
  <w:num w:numId="58">
    <w:abstractNumId w:val="90"/>
  </w:num>
  <w:num w:numId="59">
    <w:abstractNumId w:val="39"/>
  </w:num>
  <w:num w:numId="60">
    <w:abstractNumId w:val="41"/>
  </w:num>
  <w:num w:numId="61">
    <w:abstractNumId w:val="18"/>
  </w:num>
  <w:num w:numId="62">
    <w:abstractNumId w:val="65"/>
  </w:num>
  <w:num w:numId="63">
    <w:abstractNumId w:val="88"/>
  </w:num>
  <w:num w:numId="64">
    <w:abstractNumId w:val="23"/>
  </w:num>
  <w:num w:numId="65">
    <w:abstractNumId w:val="25"/>
  </w:num>
  <w:num w:numId="66">
    <w:abstractNumId w:val="33"/>
  </w:num>
  <w:num w:numId="67">
    <w:abstractNumId w:val="35"/>
  </w:num>
  <w:num w:numId="68">
    <w:abstractNumId w:val="21"/>
  </w:num>
  <w:num w:numId="69">
    <w:abstractNumId w:val="10"/>
  </w:num>
  <w:num w:numId="70">
    <w:abstractNumId w:val="15"/>
  </w:num>
  <w:num w:numId="71">
    <w:abstractNumId w:val="71"/>
  </w:num>
  <w:num w:numId="72">
    <w:abstractNumId w:val="60"/>
  </w:num>
  <w:num w:numId="73">
    <w:abstractNumId w:val="8"/>
  </w:num>
  <w:num w:numId="74">
    <w:abstractNumId w:val="87"/>
  </w:num>
  <w:num w:numId="75">
    <w:abstractNumId w:val="1"/>
  </w:num>
  <w:num w:numId="76">
    <w:abstractNumId w:val="63"/>
  </w:num>
  <w:num w:numId="77">
    <w:abstractNumId w:val="27"/>
  </w:num>
  <w:num w:numId="78">
    <w:abstractNumId w:val="36"/>
  </w:num>
  <w:num w:numId="79">
    <w:abstractNumId w:val="26"/>
  </w:num>
  <w:num w:numId="80">
    <w:abstractNumId w:val="80"/>
  </w:num>
  <w:num w:numId="81">
    <w:abstractNumId w:val="50"/>
  </w:num>
  <w:num w:numId="82">
    <w:abstractNumId w:val="61"/>
  </w:num>
  <w:num w:numId="83">
    <w:abstractNumId w:val="62"/>
  </w:num>
  <w:num w:numId="84">
    <w:abstractNumId w:val="85"/>
  </w:num>
  <w:num w:numId="85">
    <w:abstractNumId w:val="58"/>
  </w:num>
  <w:num w:numId="86">
    <w:abstractNumId w:val="16"/>
  </w:num>
  <w:num w:numId="87">
    <w:abstractNumId w:val="42"/>
  </w:num>
  <w:num w:numId="88">
    <w:abstractNumId w:val="70"/>
  </w:num>
  <w:num w:numId="89">
    <w:abstractNumId w:val="44"/>
  </w:num>
  <w:num w:numId="90">
    <w:abstractNumId w:val="13"/>
  </w:num>
  <w:num w:numId="91">
    <w:abstractNumId w:val="40"/>
  </w:num>
  <w:numIdMacAtCleanup w:val="9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4E20"/>
    <w:rsid w:val="00011F29"/>
    <w:rsid w:val="00014995"/>
    <w:rsid w:val="00017FC9"/>
    <w:rsid w:val="00020D67"/>
    <w:rsid w:val="000216E8"/>
    <w:rsid w:val="00023D65"/>
    <w:rsid w:val="000240B7"/>
    <w:rsid w:val="00025888"/>
    <w:rsid w:val="000275C2"/>
    <w:rsid w:val="000313AD"/>
    <w:rsid w:val="00033308"/>
    <w:rsid w:val="00037C98"/>
    <w:rsid w:val="000432AF"/>
    <w:rsid w:val="000443BD"/>
    <w:rsid w:val="00046AE9"/>
    <w:rsid w:val="00046D6E"/>
    <w:rsid w:val="0004789E"/>
    <w:rsid w:val="00052F14"/>
    <w:rsid w:val="0005317C"/>
    <w:rsid w:val="00053B61"/>
    <w:rsid w:val="00054B9F"/>
    <w:rsid w:val="00056837"/>
    <w:rsid w:val="00061BF9"/>
    <w:rsid w:val="00061FA9"/>
    <w:rsid w:val="0006211A"/>
    <w:rsid w:val="00064130"/>
    <w:rsid w:val="000744D2"/>
    <w:rsid w:val="000773BA"/>
    <w:rsid w:val="000776F5"/>
    <w:rsid w:val="00077A47"/>
    <w:rsid w:val="00085B88"/>
    <w:rsid w:val="000866F0"/>
    <w:rsid w:val="00087B70"/>
    <w:rsid w:val="000915CE"/>
    <w:rsid w:val="00093BD7"/>
    <w:rsid w:val="00094AC6"/>
    <w:rsid w:val="00096FA2"/>
    <w:rsid w:val="00097A7A"/>
    <w:rsid w:val="00097B40"/>
    <w:rsid w:val="000A51D5"/>
    <w:rsid w:val="000A5318"/>
    <w:rsid w:val="000A64F3"/>
    <w:rsid w:val="000A698D"/>
    <w:rsid w:val="000A70DB"/>
    <w:rsid w:val="000A7B39"/>
    <w:rsid w:val="000B0D00"/>
    <w:rsid w:val="000B2257"/>
    <w:rsid w:val="000B5606"/>
    <w:rsid w:val="000B73E9"/>
    <w:rsid w:val="000C534D"/>
    <w:rsid w:val="000C6B04"/>
    <w:rsid w:val="000D0AC3"/>
    <w:rsid w:val="000D7334"/>
    <w:rsid w:val="000E0BEB"/>
    <w:rsid w:val="000E18B4"/>
    <w:rsid w:val="000E31FA"/>
    <w:rsid w:val="000E5030"/>
    <w:rsid w:val="000E6F7D"/>
    <w:rsid w:val="000E7312"/>
    <w:rsid w:val="000F189D"/>
    <w:rsid w:val="000F3F23"/>
    <w:rsid w:val="000F5813"/>
    <w:rsid w:val="000F5A66"/>
    <w:rsid w:val="00103A0C"/>
    <w:rsid w:val="00104EAC"/>
    <w:rsid w:val="001059EA"/>
    <w:rsid w:val="0010612D"/>
    <w:rsid w:val="001072B4"/>
    <w:rsid w:val="00111FFB"/>
    <w:rsid w:val="0011312D"/>
    <w:rsid w:val="0011533E"/>
    <w:rsid w:val="00121B38"/>
    <w:rsid w:val="00126258"/>
    <w:rsid w:val="00126619"/>
    <w:rsid w:val="00126F3A"/>
    <w:rsid w:val="00131658"/>
    <w:rsid w:val="001322FB"/>
    <w:rsid w:val="00132578"/>
    <w:rsid w:val="00133D30"/>
    <w:rsid w:val="0014488D"/>
    <w:rsid w:val="00145C84"/>
    <w:rsid w:val="00152151"/>
    <w:rsid w:val="0015732E"/>
    <w:rsid w:val="00160AF5"/>
    <w:rsid w:val="00161B43"/>
    <w:rsid w:val="0016251C"/>
    <w:rsid w:val="0016361E"/>
    <w:rsid w:val="001640A5"/>
    <w:rsid w:val="0017007A"/>
    <w:rsid w:val="001725F9"/>
    <w:rsid w:val="00172A27"/>
    <w:rsid w:val="00173F7A"/>
    <w:rsid w:val="00174F4D"/>
    <w:rsid w:val="00175EE8"/>
    <w:rsid w:val="00177B62"/>
    <w:rsid w:val="00183649"/>
    <w:rsid w:val="00185776"/>
    <w:rsid w:val="001908E6"/>
    <w:rsid w:val="001946A0"/>
    <w:rsid w:val="001956A4"/>
    <w:rsid w:val="001A26D3"/>
    <w:rsid w:val="001A3A1A"/>
    <w:rsid w:val="001A5EED"/>
    <w:rsid w:val="001A7C1D"/>
    <w:rsid w:val="001A7C5B"/>
    <w:rsid w:val="001A7F6B"/>
    <w:rsid w:val="001B1455"/>
    <w:rsid w:val="001B1FF7"/>
    <w:rsid w:val="001B238C"/>
    <w:rsid w:val="001B24C4"/>
    <w:rsid w:val="001B3CB7"/>
    <w:rsid w:val="001B3D30"/>
    <w:rsid w:val="001B43B7"/>
    <w:rsid w:val="001B569F"/>
    <w:rsid w:val="001B6AD5"/>
    <w:rsid w:val="001B7E7E"/>
    <w:rsid w:val="001C00EF"/>
    <w:rsid w:val="001C1C17"/>
    <w:rsid w:val="001C464C"/>
    <w:rsid w:val="001C75D8"/>
    <w:rsid w:val="001C7D39"/>
    <w:rsid w:val="001D12F1"/>
    <w:rsid w:val="001D1542"/>
    <w:rsid w:val="001D18BE"/>
    <w:rsid w:val="001D523D"/>
    <w:rsid w:val="001D685E"/>
    <w:rsid w:val="001D6BB8"/>
    <w:rsid w:val="001D7072"/>
    <w:rsid w:val="001E3467"/>
    <w:rsid w:val="001E63C1"/>
    <w:rsid w:val="001E7AE5"/>
    <w:rsid w:val="001F1A3A"/>
    <w:rsid w:val="001F1F1F"/>
    <w:rsid w:val="001F348B"/>
    <w:rsid w:val="00200C6B"/>
    <w:rsid w:val="002014F3"/>
    <w:rsid w:val="00201685"/>
    <w:rsid w:val="00202660"/>
    <w:rsid w:val="00204B85"/>
    <w:rsid w:val="00204DCD"/>
    <w:rsid w:val="002104BD"/>
    <w:rsid w:val="0021093F"/>
    <w:rsid w:val="00211029"/>
    <w:rsid w:val="00211F93"/>
    <w:rsid w:val="0021702D"/>
    <w:rsid w:val="0022061F"/>
    <w:rsid w:val="002211E2"/>
    <w:rsid w:val="00222EDA"/>
    <w:rsid w:val="00225065"/>
    <w:rsid w:val="00225AD9"/>
    <w:rsid w:val="0023136E"/>
    <w:rsid w:val="002318F4"/>
    <w:rsid w:val="0023332F"/>
    <w:rsid w:val="00233461"/>
    <w:rsid w:val="00236278"/>
    <w:rsid w:val="00241FF5"/>
    <w:rsid w:val="002421CC"/>
    <w:rsid w:val="00242796"/>
    <w:rsid w:val="002429D4"/>
    <w:rsid w:val="0024740D"/>
    <w:rsid w:val="00250AA7"/>
    <w:rsid w:val="00252C96"/>
    <w:rsid w:val="00253FF0"/>
    <w:rsid w:val="00254C60"/>
    <w:rsid w:val="00267798"/>
    <w:rsid w:val="00270929"/>
    <w:rsid w:val="00272DEF"/>
    <w:rsid w:val="00274FAB"/>
    <w:rsid w:val="00275915"/>
    <w:rsid w:val="00275BED"/>
    <w:rsid w:val="00276DEE"/>
    <w:rsid w:val="00276F24"/>
    <w:rsid w:val="0028298B"/>
    <w:rsid w:val="00291E3B"/>
    <w:rsid w:val="00291F16"/>
    <w:rsid w:val="002948BE"/>
    <w:rsid w:val="00294B86"/>
    <w:rsid w:val="00297DAC"/>
    <w:rsid w:val="002A0B0D"/>
    <w:rsid w:val="002A2D62"/>
    <w:rsid w:val="002A36FD"/>
    <w:rsid w:val="002A39C7"/>
    <w:rsid w:val="002A5E47"/>
    <w:rsid w:val="002B0065"/>
    <w:rsid w:val="002B04E0"/>
    <w:rsid w:val="002B073F"/>
    <w:rsid w:val="002B1115"/>
    <w:rsid w:val="002B1CE1"/>
    <w:rsid w:val="002B2FA3"/>
    <w:rsid w:val="002B2FEE"/>
    <w:rsid w:val="002B4C89"/>
    <w:rsid w:val="002C09CE"/>
    <w:rsid w:val="002C14A7"/>
    <w:rsid w:val="002C1F7A"/>
    <w:rsid w:val="002C2450"/>
    <w:rsid w:val="002C2EA6"/>
    <w:rsid w:val="002C3B96"/>
    <w:rsid w:val="002C4A92"/>
    <w:rsid w:val="002C6CF9"/>
    <w:rsid w:val="002D0E7F"/>
    <w:rsid w:val="002E2479"/>
    <w:rsid w:val="002E30E8"/>
    <w:rsid w:val="002E4074"/>
    <w:rsid w:val="002E7096"/>
    <w:rsid w:val="002F12CD"/>
    <w:rsid w:val="002F2601"/>
    <w:rsid w:val="002F3EE9"/>
    <w:rsid w:val="002F559A"/>
    <w:rsid w:val="002F73A9"/>
    <w:rsid w:val="002F7600"/>
    <w:rsid w:val="00300EA1"/>
    <w:rsid w:val="00301C48"/>
    <w:rsid w:val="00302644"/>
    <w:rsid w:val="003030C2"/>
    <w:rsid w:val="00303B68"/>
    <w:rsid w:val="0030431A"/>
    <w:rsid w:val="003126BC"/>
    <w:rsid w:val="003134B6"/>
    <w:rsid w:val="00314C04"/>
    <w:rsid w:val="00315D68"/>
    <w:rsid w:val="00316FC0"/>
    <w:rsid w:val="00320FCA"/>
    <w:rsid w:val="0032234D"/>
    <w:rsid w:val="00323B68"/>
    <w:rsid w:val="00324713"/>
    <w:rsid w:val="00324F85"/>
    <w:rsid w:val="00325A56"/>
    <w:rsid w:val="00330021"/>
    <w:rsid w:val="00330A93"/>
    <w:rsid w:val="003310C6"/>
    <w:rsid w:val="00331340"/>
    <w:rsid w:val="00331ED3"/>
    <w:rsid w:val="003336A2"/>
    <w:rsid w:val="003360DC"/>
    <w:rsid w:val="00341ABB"/>
    <w:rsid w:val="0034475B"/>
    <w:rsid w:val="00344BF8"/>
    <w:rsid w:val="00345B63"/>
    <w:rsid w:val="0034630A"/>
    <w:rsid w:val="003501F7"/>
    <w:rsid w:val="003515B3"/>
    <w:rsid w:val="00351A8C"/>
    <w:rsid w:val="00353A37"/>
    <w:rsid w:val="003559FB"/>
    <w:rsid w:val="003565A6"/>
    <w:rsid w:val="00357C8F"/>
    <w:rsid w:val="00361CA6"/>
    <w:rsid w:val="00364A5A"/>
    <w:rsid w:val="0036570C"/>
    <w:rsid w:val="00366B94"/>
    <w:rsid w:val="00366E22"/>
    <w:rsid w:val="00367E58"/>
    <w:rsid w:val="0037123A"/>
    <w:rsid w:val="003726BD"/>
    <w:rsid w:val="003759A0"/>
    <w:rsid w:val="00377577"/>
    <w:rsid w:val="00377918"/>
    <w:rsid w:val="00381988"/>
    <w:rsid w:val="00382E37"/>
    <w:rsid w:val="00382FCC"/>
    <w:rsid w:val="00383A55"/>
    <w:rsid w:val="00386C66"/>
    <w:rsid w:val="00387BB5"/>
    <w:rsid w:val="00394B29"/>
    <w:rsid w:val="003A0950"/>
    <w:rsid w:val="003A19DA"/>
    <w:rsid w:val="003A357A"/>
    <w:rsid w:val="003A5691"/>
    <w:rsid w:val="003B1659"/>
    <w:rsid w:val="003B3970"/>
    <w:rsid w:val="003C4117"/>
    <w:rsid w:val="003C6F2F"/>
    <w:rsid w:val="003D41B2"/>
    <w:rsid w:val="003D472E"/>
    <w:rsid w:val="003D5B96"/>
    <w:rsid w:val="003D72D5"/>
    <w:rsid w:val="003E0884"/>
    <w:rsid w:val="003F0755"/>
    <w:rsid w:val="003F6EB6"/>
    <w:rsid w:val="003F7AD3"/>
    <w:rsid w:val="004000B5"/>
    <w:rsid w:val="0040045E"/>
    <w:rsid w:val="004010B7"/>
    <w:rsid w:val="00404532"/>
    <w:rsid w:val="004055E7"/>
    <w:rsid w:val="004064BD"/>
    <w:rsid w:val="004077BB"/>
    <w:rsid w:val="00407D00"/>
    <w:rsid w:val="004111CD"/>
    <w:rsid w:val="00411AC4"/>
    <w:rsid w:val="00413050"/>
    <w:rsid w:val="00415D47"/>
    <w:rsid w:val="00415FB2"/>
    <w:rsid w:val="0041757E"/>
    <w:rsid w:val="00425F50"/>
    <w:rsid w:val="004270A1"/>
    <w:rsid w:val="0043177C"/>
    <w:rsid w:val="00437C33"/>
    <w:rsid w:val="00441C00"/>
    <w:rsid w:val="00444CDC"/>
    <w:rsid w:val="0044511F"/>
    <w:rsid w:val="00445F80"/>
    <w:rsid w:val="004461E2"/>
    <w:rsid w:val="00446A7A"/>
    <w:rsid w:val="0045064F"/>
    <w:rsid w:val="004511F5"/>
    <w:rsid w:val="00452E0B"/>
    <w:rsid w:val="00454411"/>
    <w:rsid w:val="00454819"/>
    <w:rsid w:val="00456EC1"/>
    <w:rsid w:val="00457B45"/>
    <w:rsid w:val="0046041D"/>
    <w:rsid w:val="00460EFF"/>
    <w:rsid w:val="00461CC2"/>
    <w:rsid w:val="004638A1"/>
    <w:rsid w:val="0046422B"/>
    <w:rsid w:val="00464D0A"/>
    <w:rsid w:val="00471AAF"/>
    <w:rsid w:val="00472B59"/>
    <w:rsid w:val="00472C8F"/>
    <w:rsid w:val="00473C52"/>
    <w:rsid w:val="0047618F"/>
    <w:rsid w:val="00477FF2"/>
    <w:rsid w:val="00480A03"/>
    <w:rsid w:val="004859CD"/>
    <w:rsid w:val="00490DFD"/>
    <w:rsid w:val="00491EE6"/>
    <w:rsid w:val="00492D18"/>
    <w:rsid w:val="00492D2F"/>
    <w:rsid w:val="004939C1"/>
    <w:rsid w:val="004A00A1"/>
    <w:rsid w:val="004A00A4"/>
    <w:rsid w:val="004A0B32"/>
    <w:rsid w:val="004A12F6"/>
    <w:rsid w:val="004A2369"/>
    <w:rsid w:val="004A4704"/>
    <w:rsid w:val="004A500A"/>
    <w:rsid w:val="004A54BD"/>
    <w:rsid w:val="004B2D52"/>
    <w:rsid w:val="004B4707"/>
    <w:rsid w:val="004B73A7"/>
    <w:rsid w:val="004C4233"/>
    <w:rsid w:val="004C4B6B"/>
    <w:rsid w:val="004C4B91"/>
    <w:rsid w:val="004D0380"/>
    <w:rsid w:val="004D1EBF"/>
    <w:rsid w:val="004D3F1F"/>
    <w:rsid w:val="004D3F38"/>
    <w:rsid w:val="004D4605"/>
    <w:rsid w:val="004E0A74"/>
    <w:rsid w:val="004E33FC"/>
    <w:rsid w:val="004E43F2"/>
    <w:rsid w:val="004E5C45"/>
    <w:rsid w:val="004E5C76"/>
    <w:rsid w:val="004E6C74"/>
    <w:rsid w:val="004F1078"/>
    <w:rsid w:val="004F1FCC"/>
    <w:rsid w:val="004F2569"/>
    <w:rsid w:val="004F4561"/>
    <w:rsid w:val="004F507B"/>
    <w:rsid w:val="004F532B"/>
    <w:rsid w:val="004F5838"/>
    <w:rsid w:val="004F59DB"/>
    <w:rsid w:val="004F67F1"/>
    <w:rsid w:val="005016B4"/>
    <w:rsid w:val="005018C0"/>
    <w:rsid w:val="0050379E"/>
    <w:rsid w:val="00503977"/>
    <w:rsid w:val="00505E08"/>
    <w:rsid w:val="00507479"/>
    <w:rsid w:val="00512D26"/>
    <w:rsid w:val="0051306C"/>
    <w:rsid w:val="005178EE"/>
    <w:rsid w:val="00521C74"/>
    <w:rsid w:val="00521F07"/>
    <w:rsid w:val="00522D0A"/>
    <w:rsid w:val="00522E91"/>
    <w:rsid w:val="00523AEA"/>
    <w:rsid w:val="00523D3A"/>
    <w:rsid w:val="00524657"/>
    <w:rsid w:val="00524C75"/>
    <w:rsid w:val="00524EC6"/>
    <w:rsid w:val="00532F0B"/>
    <w:rsid w:val="00537425"/>
    <w:rsid w:val="00537970"/>
    <w:rsid w:val="0054111C"/>
    <w:rsid w:val="00543FD2"/>
    <w:rsid w:val="00554376"/>
    <w:rsid w:val="005569A1"/>
    <w:rsid w:val="005579F6"/>
    <w:rsid w:val="00561673"/>
    <w:rsid w:val="00562285"/>
    <w:rsid w:val="0056442B"/>
    <w:rsid w:val="00564D87"/>
    <w:rsid w:val="005665EE"/>
    <w:rsid w:val="005666B6"/>
    <w:rsid w:val="0056711E"/>
    <w:rsid w:val="00570477"/>
    <w:rsid w:val="005719AB"/>
    <w:rsid w:val="00571BEB"/>
    <w:rsid w:val="0057321F"/>
    <w:rsid w:val="00573E71"/>
    <w:rsid w:val="0057407C"/>
    <w:rsid w:val="0057529E"/>
    <w:rsid w:val="00576014"/>
    <w:rsid w:val="00580006"/>
    <w:rsid w:val="00584210"/>
    <w:rsid w:val="00587C1C"/>
    <w:rsid w:val="00596A75"/>
    <w:rsid w:val="005A2275"/>
    <w:rsid w:val="005A2990"/>
    <w:rsid w:val="005A2B5D"/>
    <w:rsid w:val="005A62CA"/>
    <w:rsid w:val="005B0597"/>
    <w:rsid w:val="005B48FF"/>
    <w:rsid w:val="005C0763"/>
    <w:rsid w:val="005C1CB7"/>
    <w:rsid w:val="005C1EA7"/>
    <w:rsid w:val="005C27BB"/>
    <w:rsid w:val="005C6E4E"/>
    <w:rsid w:val="005C7559"/>
    <w:rsid w:val="005C7AE5"/>
    <w:rsid w:val="005D0582"/>
    <w:rsid w:val="005D1DA5"/>
    <w:rsid w:val="005D3C47"/>
    <w:rsid w:val="005D6C49"/>
    <w:rsid w:val="005D6DF1"/>
    <w:rsid w:val="005D7956"/>
    <w:rsid w:val="005D7B26"/>
    <w:rsid w:val="005D7BAF"/>
    <w:rsid w:val="005D7DCE"/>
    <w:rsid w:val="005E394A"/>
    <w:rsid w:val="005E4CF0"/>
    <w:rsid w:val="005E4F88"/>
    <w:rsid w:val="005E505A"/>
    <w:rsid w:val="005E7AC0"/>
    <w:rsid w:val="005F07D5"/>
    <w:rsid w:val="005F383B"/>
    <w:rsid w:val="005F61A1"/>
    <w:rsid w:val="005F7F5D"/>
    <w:rsid w:val="00600402"/>
    <w:rsid w:val="006004CD"/>
    <w:rsid w:val="00600A6F"/>
    <w:rsid w:val="0060155E"/>
    <w:rsid w:val="00605836"/>
    <w:rsid w:val="006067DA"/>
    <w:rsid w:val="006069DD"/>
    <w:rsid w:val="00611875"/>
    <w:rsid w:val="00612FF6"/>
    <w:rsid w:val="00613480"/>
    <w:rsid w:val="006161D2"/>
    <w:rsid w:val="0061714D"/>
    <w:rsid w:val="00620FA3"/>
    <w:rsid w:val="006216F2"/>
    <w:rsid w:val="00621940"/>
    <w:rsid w:val="00621D58"/>
    <w:rsid w:val="00621DE9"/>
    <w:rsid w:val="006221D0"/>
    <w:rsid w:val="00622D4E"/>
    <w:rsid w:val="00623CC1"/>
    <w:rsid w:val="0062570F"/>
    <w:rsid w:val="00625CB3"/>
    <w:rsid w:val="00626093"/>
    <w:rsid w:val="006324C9"/>
    <w:rsid w:val="00632A85"/>
    <w:rsid w:val="006344A7"/>
    <w:rsid w:val="00635A23"/>
    <w:rsid w:val="00640011"/>
    <w:rsid w:val="00641C66"/>
    <w:rsid w:val="006442EE"/>
    <w:rsid w:val="006447D4"/>
    <w:rsid w:val="00644D94"/>
    <w:rsid w:val="006463AE"/>
    <w:rsid w:val="006467B1"/>
    <w:rsid w:val="006478B1"/>
    <w:rsid w:val="006505D2"/>
    <w:rsid w:val="00651FEC"/>
    <w:rsid w:val="0065371F"/>
    <w:rsid w:val="00653A72"/>
    <w:rsid w:val="00654907"/>
    <w:rsid w:val="00657A8E"/>
    <w:rsid w:val="0066050B"/>
    <w:rsid w:val="0066206F"/>
    <w:rsid w:val="00662B03"/>
    <w:rsid w:val="00664BD8"/>
    <w:rsid w:val="0066516C"/>
    <w:rsid w:val="00667371"/>
    <w:rsid w:val="006712C7"/>
    <w:rsid w:val="0067262D"/>
    <w:rsid w:val="00672E60"/>
    <w:rsid w:val="00674B13"/>
    <w:rsid w:val="006769EE"/>
    <w:rsid w:val="00676A71"/>
    <w:rsid w:val="00677B04"/>
    <w:rsid w:val="00683B2A"/>
    <w:rsid w:val="00686A7B"/>
    <w:rsid w:val="0069261F"/>
    <w:rsid w:val="006928BB"/>
    <w:rsid w:val="00693F04"/>
    <w:rsid w:val="006941B2"/>
    <w:rsid w:val="00696A35"/>
    <w:rsid w:val="006A0B5F"/>
    <w:rsid w:val="006A5150"/>
    <w:rsid w:val="006B1147"/>
    <w:rsid w:val="006B2F0D"/>
    <w:rsid w:val="006B3016"/>
    <w:rsid w:val="006B489A"/>
    <w:rsid w:val="006B796E"/>
    <w:rsid w:val="006B7C82"/>
    <w:rsid w:val="006B7F6E"/>
    <w:rsid w:val="006C1FED"/>
    <w:rsid w:val="006C3B74"/>
    <w:rsid w:val="006C6679"/>
    <w:rsid w:val="006D0930"/>
    <w:rsid w:val="006D380B"/>
    <w:rsid w:val="006D5DB1"/>
    <w:rsid w:val="006D65C2"/>
    <w:rsid w:val="006D6C92"/>
    <w:rsid w:val="006E34D1"/>
    <w:rsid w:val="006F6991"/>
    <w:rsid w:val="006F6A1D"/>
    <w:rsid w:val="007011C2"/>
    <w:rsid w:val="0070378C"/>
    <w:rsid w:val="00705B01"/>
    <w:rsid w:val="00710C77"/>
    <w:rsid w:val="0071129D"/>
    <w:rsid w:val="00714253"/>
    <w:rsid w:val="0071697E"/>
    <w:rsid w:val="00720644"/>
    <w:rsid w:val="0072587C"/>
    <w:rsid w:val="00726479"/>
    <w:rsid w:val="007313F6"/>
    <w:rsid w:val="007314B8"/>
    <w:rsid w:val="007371FC"/>
    <w:rsid w:val="007376B2"/>
    <w:rsid w:val="00737BE4"/>
    <w:rsid w:val="00740EB5"/>
    <w:rsid w:val="00742120"/>
    <w:rsid w:val="007437D2"/>
    <w:rsid w:val="00744EEC"/>
    <w:rsid w:val="00747ABB"/>
    <w:rsid w:val="00752E37"/>
    <w:rsid w:val="007547CA"/>
    <w:rsid w:val="007611BD"/>
    <w:rsid w:val="00761D0D"/>
    <w:rsid w:val="007624E1"/>
    <w:rsid w:val="00766FC9"/>
    <w:rsid w:val="00767123"/>
    <w:rsid w:val="00770417"/>
    <w:rsid w:val="007704C1"/>
    <w:rsid w:val="007739EB"/>
    <w:rsid w:val="007743B3"/>
    <w:rsid w:val="0077799B"/>
    <w:rsid w:val="007806C3"/>
    <w:rsid w:val="007818E8"/>
    <w:rsid w:val="00785A6D"/>
    <w:rsid w:val="00786AA2"/>
    <w:rsid w:val="00791091"/>
    <w:rsid w:val="00791A48"/>
    <w:rsid w:val="00792AC6"/>
    <w:rsid w:val="0079596F"/>
    <w:rsid w:val="00796FEE"/>
    <w:rsid w:val="007A0BE1"/>
    <w:rsid w:val="007A39C1"/>
    <w:rsid w:val="007A5C2D"/>
    <w:rsid w:val="007A6524"/>
    <w:rsid w:val="007A709A"/>
    <w:rsid w:val="007B1AD3"/>
    <w:rsid w:val="007B31FC"/>
    <w:rsid w:val="007B3914"/>
    <w:rsid w:val="007B3F8F"/>
    <w:rsid w:val="007B687C"/>
    <w:rsid w:val="007B745E"/>
    <w:rsid w:val="007B7C0F"/>
    <w:rsid w:val="007C0121"/>
    <w:rsid w:val="007C378C"/>
    <w:rsid w:val="007C64A5"/>
    <w:rsid w:val="007C6EAD"/>
    <w:rsid w:val="007D3D7C"/>
    <w:rsid w:val="007D4213"/>
    <w:rsid w:val="007D4562"/>
    <w:rsid w:val="007D4DC6"/>
    <w:rsid w:val="007D727F"/>
    <w:rsid w:val="007E53C4"/>
    <w:rsid w:val="007E6012"/>
    <w:rsid w:val="007E73EF"/>
    <w:rsid w:val="007E7D19"/>
    <w:rsid w:val="007F28EB"/>
    <w:rsid w:val="007F697A"/>
    <w:rsid w:val="007F7E5F"/>
    <w:rsid w:val="008005C6"/>
    <w:rsid w:val="00801C5D"/>
    <w:rsid w:val="008025AD"/>
    <w:rsid w:val="008027A7"/>
    <w:rsid w:val="008040F4"/>
    <w:rsid w:val="0080565D"/>
    <w:rsid w:val="00805696"/>
    <w:rsid w:val="00810689"/>
    <w:rsid w:val="008138DD"/>
    <w:rsid w:val="00813ACF"/>
    <w:rsid w:val="00814C0B"/>
    <w:rsid w:val="008159E2"/>
    <w:rsid w:val="008161ED"/>
    <w:rsid w:val="008217A4"/>
    <w:rsid w:val="008221CD"/>
    <w:rsid w:val="00824F82"/>
    <w:rsid w:val="00826BD1"/>
    <w:rsid w:val="008309A0"/>
    <w:rsid w:val="00830F1E"/>
    <w:rsid w:val="008312E9"/>
    <w:rsid w:val="00832148"/>
    <w:rsid w:val="00833BBD"/>
    <w:rsid w:val="00835C88"/>
    <w:rsid w:val="00835CAF"/>
    <w:rsid w:val="00837B11"/>
    <w:rsid w:val="00841D47"/>
    <w:rsid w:val="00842A51"/>
    <w:rsid w:val="00844A9F"/>
    <w:rsid w:val="00844FEA"/>
    <w:rsid w:val="00846BBF"/>
    <w:rsid w:val="00847E82"/>
    <w:rsid w:val="008522D2"/>
    <w:rsid w:val="00852451"/>
    <w:rsid w:val="00854D2C"/>
    <w:rsid w:val="0086135A"/>
    <w:rsid w:val="00863D5C"/>
    <w:rsid w:val="00866167"/>
    <w:rsid w:val="0086737C"/>
    <w:rsid w:val="008721D9"/>
    <w:rsid w:val="0087491A"/>
    <w:rsid w:val="00874B83"/>
    <w:rsid w:val="008753A9"/>
    <w:rsid w:val="00875FB4"/>
    <w:rsid w:val="008760A0"/>
    <w:rsid w:val="00881628"/>
    <w:rsid w:val="00883B1B"/>
    <w:rsid w:val="00883C80"/>
    <w:rsid w:val="008840E1"/>
    <w:rsid w:val="00885649"/>
    <w:rsid w:val="0088723A"/>
    <w:rsid w:val="0089159A"/>
    <w:rsid w:val="00892B47"/>
    <w:rsid w:val="00893271"/>
    <w:rsid w:val="00893448"/>
    <w:rsid w:val="00895582"/>
    <w:rsid w:val="008961F1"/>
    <w:rsid w:val="008A0603"/>
    <w:rsid w:val="008A0667"/>
    <w:rsid w:val="008A18B1"/>
    <w:rsid w:val="008A1DC2"/>
    <w:rsid w:val="008A1F25"/>
    <w:rsid w:val="008A2DF0"/>
    <w:rsid w:val="008A34AF"/>
    <w:rsid w:val="008A3E75"/>
    <w:rsid w:val="008A4C4C"/>
    <w:rsid w:val="008A6C7A"/>
    <w:rsid w:val="008A75BE"/>
    <w:rsid w:val="008B2BF8"/>
    <w:rsid w:val="008B3BDA"/>
    <w:rsid w:val="008B3D2D"/>
    <w:rsid w:val="008B5A52"/>
    <w:rsid w:val="008C24D3"/>
    <w:rsid w:val="008C6021"/>
    <w:rsid w:val="008D038B"/>
    <w:rsid w:val="008D1F14"/>
    <w:rsid w:val="008D20F9"/>
    <w:rsid w:val="008D35EB"/>
    <w:rsid w:val="008D526B"/>
    <w:rsid w:val="008D568B"/>
    <w:rsid w:val="008D5B02"/>
    <w:rsid w:val="008D5C08"/>
    <w:rsid w:val="008D62C4"/>
    <w:rsid w:val="008D7AB5"/>
    <w:rsid w:val="008E1842"/>
    <w:rsid w:val="008E1F25"/>
    <w:rsid w:val="008E268E"/>
    <w:rsid w:val="008E3604"/>
    <w:rsid w:val="008E3835"/>
    <w:rsid w:val="008E3A33"/>
    <w:rsid w:val="008E4401"/>
    <w:rsid w:val="008F2873"/>
    <w:rsid w:val="008F6F46"/>
    <w:rsid w:val="008F7092"/>
    <w:rsid w:val="008F73E1"/>
    <w:rsid w:val="00902DB1"/>
    <w:rsid w:val="00903C51"/>
    <w:rsid w:val="00905525"/>
    <w:rsid w:val="00906E0F"/>
    <w:rsid w:val="00910C55"/>
    <w:rsid w:val="0091240E"/>
    <w:rsid w:val="00912631"/>
    <w:rsid w:val="00913605"/>
    <w:rsid w:val="009155C9"/>
    <w:rsid w:val="00915E6A"/>
    <w:rsid w:val="00916412"/>
    <w:rsid w:val="0092245B"/>
    <w:rsid w:val="00922D73"/>
    <w:rsid w:val="00923E9F"/>
    <w:rsid w:val="00925545"/>
    <w:rsid w:val="00927773"/>
    <w:rsid w:val="00927FD4"/>
    <w:rsid w:val="0093352F"/>
    <w:rsid w:val="00934665"/>
    <w:rsid w:val="00934C1F"/>
    <w:rsid w:val="009353BA"/>
    <w:rsid w:val="0093618C"/>
    <w:rsid w:val="00937964"/>
    <w:rsid w:val="00946F39"/>
    <w:rsid w:val="00947D9E"/>
    <w:rsid w:val="009540AE"/>
    <w:rsid w:val="00954CE8"/>
    <w:rsid w:val="00955830"/>
    <w:rsid w:val="00956C7A"/>
    <w:rsid w:val="00957BB8"/>
    <w:rsid w:val="009606D4"/>
    <w:rsid w:val="00961B92"/>
    <w:rsid w:val="00970D52"/>
    <w:rsid w:val="009719E0"/>
    <w:rsid w:val="0097386B"/>
    <w:rsid w:val="00974840"/>
    <w:rsid w:val="00975048"/>
    <w:rsid w:val="00977581"/>
    <w:rsid w:val="00977F36"/>
    <w:rsid w:val="00990E62"/>
    <w:rsid w:val="00992B6B"/>
    <w:rsid w:val="00994757"/>
    <w:rsid w:val="009A2352"/>
    <w:rsid w:val="009A30EE"/>
    <w:rsid w:val="009A3FDB"/>
    <w:rsid w:val="009A6FF4"/>
    <w:rsid w:val="009B1481"/>
    <w:rsid w:val="009B49E3"/>
    <w:rsid w:val="009C1359"/>
    <w:rsid w:val="009C1855"/>
    <w:rsid w:val="009C47BE"/>
    <w:rsid w:val="009C5670"/>
    <w:rsid w:val="009C5BD3"/>
    <w:rsid w:val="009C67EE"/>
    <w:rsid w:val="009C7BA6"/>
    <w:rsid w:val="009D3509"/>
    <w:rsid w:val="009D4EC2"/>
    <w:rsid w:val="009D526D"/>
    <w:rsid w:val="009D612B"/>
    <w:rsid w:val="009D64BC"/>
    <w:rsid w:val="009D6854"/>
    <w:rsid w:val="009E0B3C"/>
    <w:rsid w:val="009E239A"/>
    <w:rsid w:val="009E4771"/>
    <w:rsid w:val="009F0EB8"/>
    <w:rsid w:val="009F6455"/>
    <w:rsid w:val="00A01E90"/>
    <w:rsid w:val="00A022B2"/>
    <w:rsid w:val="00A0359D"/>
    <w:rsid w:val="00A05295"/>
    <w:rsid w:val="00A05B00"/>
    <w:rsid w:val="00A07962"/>
    <w:rsid w:val="00A12113"/>
    <w:rsid w:val="00A1243E"/>
    <w:rsid w:val="00A13EB6"/>
    <w:rsid w:val="00A13F1C"/>
    <w:rsid w:val="00A20538"/>
    <w:rsid w:val="00A246A1"/>
    <w:rsid w:val="00A24BC7"/>
    <w:rsid w:val="00A27F35"/>
    <w:rsid w:val="00A333BD"/>
    <w:rsid w:val="00A337C8"/>
    <w:rsid w:val="00A36A6C"/>
    <w:rsid w:val="00A36E63"/>
    <w:rsid w:val="00A415DC"/>
    <w:rsid w:val="00A423DB"/>
    <w:rsid w:val="00A4352F"/>
    <w:rsid w:val="00A44708"/>
    <w:rsid w:val="00A51020"/>
    <w:rsid w:val="00A532DB"/>
    <w:rsid w:val="00A5377D"/>
    <w:rsid w:val="00A56171"/>
    <w:rsid w:val="00A56F0C"/>
    <w:rsid w:val="00A61679"/>
    <w:rsid w:val="00A64586"/>
    <w:rsid w:val="00A64E45"/>
    <w:rsid w:val="00A71F9C"/>
    <w:rsid w:val="00A83D6B"/>
    <w:rsid w:val="00A84012"/>
    <w:rsid w:val="00A840C3"/>
    <w:rsid w:val="00A841BB"/>
    <w:rsid w:val="00A85DB3"/>
    <w:rsid w:val="00A90C65"/>
    <w:rsid w:val="00A9240A"/>
    <w:rsid w:val="00A94A5E"/>
    <w:rsid w:val="00A95489"/>
    <w:rsid w:val="00AA2511"/>
    <w:rsid w:val="00AA45A3"/>
    <w:rsid w:val="00AB1DFE"/>
    <w:rsid w:val="00AB2621"/>
    <w:rsid w:val="00AB3558"/>
    <w:rsid w:val="00AB3F8B"/>
    <w:rsid w:val="00AC0132"/>
    <w:rsid w:val="00AC190A"/>
    <w:rsid w:val="00AC4257"/>
    <w:rsid w:val="00AC43CD"/>
    <w:rsid w:val="00AC4A8E"/>
    <w:rsid w:val="00AC4E80"/>
    <w:rsid w:val="00AD17D4"/>
    <w:rsid w:val="00AD7770"/>
    <w:rsid w:val="00AE00C0"/>
    <w:rsid w:val="00AE1E45"/>
    <w:rsid w:val="00AE40FC"/>
    <w:rsid w:val="00AE77F7"/>
    <w:rsid w:val="00AE7F45"/>
    <w:rsid w:val="00AF2B21"/>
    <w:rsid w:val="00AF3D44"/>
    <w:rsid w:val="00AF6BFA"/>
    <w:rsid w:val="00AF7072"/>
    <w:rsid w:val="00AF70A8"/>
    <w:rsid w:val="00B000E4"/>
    <w:rsid w:val="00B00683"/>
    <w:rsid w:val="00B0107D"/>
    <w:rsid w:val="00B02BC8"/>
    <w:rsid w:val="00B02BFA"/>
    <w:rsid w:val="00B02EB5"/>
    <w:rsid w:val="00B04CA4"/>
    <w:rsid w:val="00B05998"/>
    <w:rsid w:val="00B05A25"/>
    <w:rsid w:val="00B06CCD"/>
    <w:rsid w:val="00B07B13"/>
    <w:rsid w:val="00B11466"/>
    <w:rsid w:val="00B138FD"/>
    <w:rsid w:val="00B13E64"/>
    <w:rsid w:val="00B14B63"/>
    <w:rsid w:val="00B17009"/>
    <w:rsid w:val="00B2014E"/>
    <w:rsid w:val="00B21298"/>
    <w:rsid w:val="00B235E5"/>
    <w:rsid w:val="00B26275"/>
    <w:rsid w:val="00B30B0E"/>
    <w:rsid w:val="00B3122A"/>
    <w:rsid w:val="00B32096"/>
    <w:rsid w:val="00B33B18"/>
    <w:rsid w:val="00B409AF"/>
    <w:rsid w:val="00B43549"/>
    <w:rsid w:val="00B45DD1"/>
    <w:rsid w:val="00B47F1F"/>
    <w:rsid w:val="00B501B6"/>
    <w:rsid w:val="00B51BA5"/>
    <w:rsid w:val="00B53BC7"/>
    <w:rsid w:val="00B55B18"/>
    <w:rsid w:val="00B55EC5"/>
    <w:rsid w:val="00B56BB1"/>
    <w:rsid w:val="00B6092E"/>
    <w:rsid w:val="00B631A2"/>
    <w:rsid w:val="00B66A04"/>
    <w:rsid w:val="00B67F32"/>
    <w:rsid w:val="00B72025"/>
    <w:rsid w:val="00B73A59"/>
    <w:rsid w:val="00B76082"/>
    <w:rsid w:val="00B81129"/>
    <w:rsid w:val="00B838DD"/>
    <w:rsid w:val="00B870EA"/>
    <w:rsid w:val="00B8733B"/>
    <w:rsid w:val="00B90583"/>
    <w:rsid w:val="00B916F3"/>
    <w:rsid w:val="00B91FBD"/>
    <w:rsid w:val="00B9246B"/>
    <w:rsid w:val="00B935D2"/>
    <w:rsid w:val="00B94387"/>
    <w:rsid w:val="00B97526"/>
    <w:rsid w:val="00BA0F9A"/>
    <w:rsid w:val="00BA31BB"/>
    <w:rsid w:val="00BA3B99"/>
    <w:rsid w:val="00BA5008"/>
    <w:rsid w:val="00BB0E0C"/>
    <w:rsid w:val="00BB1997"/>
    <w:rsid w:val="00BB2FB2"/>
    <w:rsid w:val="00BB4389"/>
    <w:rsid w:val="00BB467C"/>
    <w:rsid w:val="00BC18B5"/>
    <w:rsid w:val="00BC1D73"/>
    <w:rsid w:val="00BC2651"/>
    <w:rsid w:val="00BC4A25"/>
    <w:rsid w:val="00BC4B2C"/>
    <w:rsid w:val="00BC5DE8"/>
    <w:rsid w:val="00BC7113"/>
    <w:rsid w:val="00BD0C5D"/>
    <w:rsid w:val="00BD1F95"/>
    <w:rsid w:val="00BD2BDD"/>
    <w:rsid w:val="00BD331C"/>
    <w:rsid w:val="00BD48D1"/>
    <w:rsid w:val="00BD50F3"/>
    <w:rsid w:val="00BD52EF"/>
    <w:rsid w:val="00BD5CE4"/>
    <w:rsid w:val="00BD5DD0"/>
    <w:rsid w:val="00BE087D"/>
    <w:rsid w:val="00BE533C"/>
    <w:rsid w:val="00BE75C1"/>
    <w:rsid w:val="00BE778D"/>
    <w:rsid w:val="00BF1E30"/>
    <w:rsid w:val="00BF36A1"/>
    <w:rsid w:val="00BF40D5"/>
    <w:rsid w:val="00BF4968"/>
    <w:rsid w:val="00BF5FBF"/>
    <w:rsid w:val="00C039C7"/>
    <w:rsid w:val="00C04F8C"/>
    <w:rsid w:val="00C10877"/>
    <w:rsid w:val="00C16F35"/>
    <w:rsid w:val="00C20F26"/>
    <w:rsid w:val="00C273CF"/>
    <w:rsid w:val="00C3044E"/>
    <w:rsid w:val="00C32ACD"/>
    <w:rsid w:val="00C348DE"/>
    <w:rsid w:val="00C356CB"/>
    <w:rsid w:val="00C36031"/>
    <w:rsid w:val="00C36317"/>
    <w:rsid w:val="00C41764"/>
    <w:rsid w:val="00C42D8E"/>
    <w:rsid w:val="00C438DA"/>
    <w:rsid w:val="00C43F79"/>
    <w:rsid w:val="00C45016"/>
    <w:rsid w:val="00C45A3B"/>
    <w:rsid w:val="00C54EFB"/>
    <w:rsid w:val="00C55557"/>
    <w:rsid w:val="00C570DD"/>
    <w:rsid w:val="00C611A8"/>
    <w:rsid w:val="00C6456A"/>
    <w:rsid w:val="00C661E1"/>
    <w:rsid w:val="00C66434"/>
    <w:rsid w:val="00C668E2"/>
    <w:rsid w:val="00C700A6"/>
    <w:rsid w:val="00C71DDA"/>
    <w:rsid w:val="00C7357F"/>
    <w:rsid w:val="00C73BD3"/>
    <w:rsid w:val="00C73C1B"/>
    <w:rsid w:val="00C77375"/>
    <w:rsid w:val="00C77BB3"/>
    <w:rsid w:val="00C77C18"/>
    <w:rsid w:val="00C84D17"/>
    <w:rsid w:val="00C8580B"/>
    <w:rsid w:val="00C9332B"/>
    <w:rsid w:val="00C93F77"/>
    <w:rsid w:val="00C964F1"/>
    <w:rsid w:val="00C96637"/>
    <w:rsid w:val="00C97430"/>
    <w:rsid w:val="00CA2BD8"/>
    <w:rsid w:val="00CA3C31"/>
    <w:rsid w:val="00CA41AD"/>
    <w:rsid w:val="00CA4688"/>
    <w:rsid w:val="00CA71C9"/>
    <w:rsid w:val="00CB0026"/>
    <w:rsid w:val="00CB0133"/>
    <w:rsid w:val="00CB06A3"/>
    <w:rsid w:val="00CB3B1E"/>
    <w:rsid w:val="00CB4AD0"/>
    <w:rsid w:val="00CB4DB0"/>
    <w:rsid w:val="00CB513F"/>
    <w:rsid w:val="00CC0F3E"/>
    <w:rsid w:val="00CC16DB"/>
    <w:rsid w:val="00CC2597"/>
    <w:rsid w:val="00CC31A2"/>
    <w:rsid w:val="00CC4A68"/>
    <w:rsid w:val="00CD014B"/>
    <w:rsid w:val="00CD144A"/>
    <w:rsid w:val="00CD1C83"/>
    <w:rsid w:val="00CD20D7"/>
    <w:rsid w:val="00CD2423"/>
    <w:rsid w:val="00CD4AB0"/>
    <w:rsid w:val="00CD5B23"/>
    <w:rsid w:val="00CD690B"/>
    <w:rsid w:val="00CD70A4"/>
    <w:rsid w:val="00CE3246"/>
    <w:rsid w:val="00CE3DFE"/>
    <w:rsid w:val="00CE4FF3"/>
    <w:rsid w:val="00CE54B0"/>
    <w:rsid w:val="00CF14F4"/>
    <w:rsid w:val="00CF2DAE"/>
    <w:rsid w:val="00CF3C78"/>
    <w:rsid w:val="00CF5CD7"/>
    <w:rsid w:val="00D0608D"/>
    <w:rsid w:val="00D072A1"/>
    <w:rsid w:val="00D07940"/>
    <w:rsid w:val="00D127EE"/>
    <w:rsid w:val="00D128AD"/>
    <w:rsid w:val="00D14784"/>
    <w:rsid w:val="00D148F6"/>
    <w:rsid w:val="00D17226"/>
    <w:rsid w:val="00D17C1F"/>
    <w:rsid w:val="00D17D96"/>
    <w:rsid w:val="00D17EDE"/>
    <w:rsid w:val="00D20AA5"/>
    <w:rsid w:val="00D23772"/>
    <w:rsid w:val="00D23A24"/>
    <w:rsid w:val="00D2483B"/>
    <w:rsid w:val="00D26900"/>
    <w:rsid w:val="00D269EA"/>
    <w:rsid w:val="00D26F7F"/>
    <w:rsid w:val="00D31D83"/>
    <w:rsid w:val="00D3229D"/>
    <w:rsid w:val="00D3420D"/>
    <w:rsid w:val="00D376E1"/>
    <w:rsid w:val="00D403AB"/>
    <w:rsid w:val="00D41572"/>
    <w:rsid w:val="00D43F42"/>
    <w:rsid w:val="00D47392"/>
    <w:rsid w:val="00D520AE"/>
    <w:rsid w:val="00D53549"/>
    <w:rsid w:val="00D53E48"/>
    <w:rsid w:val="00D54509"/>
    <w:rsid w:val="00D56832"/>
    <w:rsid w:val="00D56921"/>
    <w:rsid w:val="00D56950"/>
    <w:rsid w:val="00D60361"/>
    <w:rsid w:val="00D603D4"/>
    <w:rsid w:val="00D62AE9"/>
    <w:rsid w:val="00D66240"/>
    <w:rsid w:val="00D67CD7"/>
    <w:rsid w:val="00D70200"/>
    <w:rsid w:val="00D720C1"/>
    <w:rsid w:val="00D72F07"/>
    <w:rsid w:val="00D75575"/>
    <w:rsid w:val="00D814B0"/>
    <w:rsid w:val="00D81FE6"/>
    <w:rsid w:val="00D82DD9"/>
    <w:rsid w:val="00D862A7"/>
    <w:rsid w:val="00D871ED"/>
    <w:rsid w:val="00D90012"/>
    <w:rsid w:val="00D92472"/>
    <w:rsid w:val="00D94497"/>
    <w:rsid w:val="00D946D9"/>
    <w:rsid w:val="00D9751D"/>
    <w:rsid w:val="00DA019D"/>
    <w:rsid w:val="00DA2AE5"/>
    <w:rsid w:val="00DA5355"/>
    <w:rsid w:val="00DA5959"/>
    <w:rsid w:val="00DA62D4"/>
    <w:rsid w:val="00DA6E2C"/>
    <w:rsid w:val="00DA72FB"/>
    <w:rsid w:val="00DB3A14"/>
    <w:rsid w:val="00DB4704"/>
    <w:rsid w:val="00DB6B55"/>
    <w:rsid w:val="00DC23A8"/>
    <w:rsid w:val="00DC3944"/>
    <w:rsid w:val="00DC497E"/>
    <w:rsid w:val="00DC7A3A"/>
    <w:rsid w:val="00DD0541"/>
    <w:rsid w:val="00DD2EFE"/>
    <w:rsid w:val="00DD2FC5"/>
    <w:rsid w:val="00DD5EF7"/>
    <w:rsid w:val="00DE0F60"/>
    <w:rsid w:val="00DE22CC"/>
    <w:rsid w:val="00DE29A0"/>
    <w:rsid w:val="00DE3DA2"/>
    <w:rsid w:val="00DE4A57"/>
    <w:rsid w:val="00DF3A28"/>
    <w:rsid w:val="00DF5A82"/>
    <w:rsid w:val="00DF69E7"/>
    <w:rsid w:val="00E002F9"/>
    <w:rsid w:val="00E025D0"/>
    <w:rsid w:val="00E02AE0"/>
    <w:rsid w:val="00E04AD0"/>
    <w:rsid w:val="00E06A0D"/>
    <w:rsid w:val="00E07687"/>
    <w:rsid w:val="00E11A96"/>
    <w:rsid w:val="00E200C1"/>
    <w:rsid w:val="00E24AC5"/>
    <w:rsid w:val="00E24CC1"/>
    <w:rsid w:val="00E3294A"/>
    <w:rsid w:val="00E347E5"/>
    <w:rsid w:val="00E37FCC"/>
    <w:rsid w:val="00E40EA4"/>
    <w:rsid w:val="00E44D36"/>
    <w:rsid w:val="00E46A2B"/>
    <w:rsid w:val="00E517D6"/>
    <w:rsid w:val="00E52D0B"/>
    <w:rsid w:val="00E5557B"/>
    <w:rsid w:val="00E55A8B"/>
    <w:rsid w:val="00E5740C"/>
    <w:rsid w:val="00E60BFB"/>
    <w:rsid w:val="00E714F8"/>
    <w:rsid w:val="00E74244"/>
    <w:rsid w:val="00E75394"/>
    <w:rsid w:val="00E758E3"/>
    <w:rsid w:val="00E77B65"/>
    <w:rsid w:val="00E8034C"/>
    <w:rsid w:val="00E812C0"/>
    <w:rsid w:val="00E8132A"/>
    <w:rsid w:val="00E8321F"/>
    <w:rsid w:val="00E84F9C"/>
    <w:rsid w:val="00E859CE"/>
    <w:rsid w:val="00E86E25"/>
    <w:rsid w:val="00E87A8E"/>
    <w:rsid w:val="00E87BDC"/>
    <w:rsid w:val="00E9018B"/>
    <w:rsid w:val="00E90EC1"/>
    <w:rsid w:val="00E9122D"/>
    <w:rsid w:val="00E91F5A"/>
    <w:rsid w:val="00E92A2B"/>
    <w:rsid w:val="00E92F0E"/>
    <w:rsid w:val="00E9494F"/>
    <w:rsid w:val="00E9525D"/>
    <w:rsid w:val="00EA06A0"/>
    <w:rsid w:val="00EA1FC7"/>
    <w:rsid w:val="00EA2509"/>
    <w:rsid w:val="00EA3023"/>
    <w:rsid w:val="00EA3F10"/>
    <w:rsid w:val="00EA53EB"/>
    <w:rsid w:val="00EA7B33"/>
    <w:rsid w:val="00EB0597"/>
    <w:rsid w:val="00EB2078"/>
    <w:rsid w:val="00EB4CE3"/>
    <w:rsid w:val="00EB54E8"/>
    <w:rsid w:val="00EB67E9"/>
    <w:rsid w:val="00EB7A51"/>
    <w:rsid w:val="00EC1D0E"/>
    <w:rsid w:val="00EC1E9D"/>
    <w:rsid w:val="00EC4E97"/>
    <w:rsid w:val="00EC5CD6"/>
    <w:rsid w:val="00EC6C83"/>
    <w:rsid w:val="00ED03A7"/>
    <w:rsid w:val="00ED24CE"/>
    <w:rsid w:val="00ED3A06"/>
    <w:rsid w:val="00ED4C73"/>
    <w:rsid w:val="00ED6CCE"/>
    <w:rsid w:val="00ED7083"/>
    <w:rsid w:val="00ED7283"/>
    <w:rsid w:val="00ED7962"/>
    <w:rsid w:val="00EE35FF"/>
    <w:rsid w:val="00EE6356"/>
    <w:rsid w:val="00EE6D57"/>
    <w:rsid w:val="00EE7B63"/>
    <w:rsid w:val="00EF0751"/>
    <w:rsid w:val="00EF3853"/>
    <w:rsid w:val="00EF391B"/>
    <w:rsid w:val="00EF46F0"/>
    <w:rsid w:val="00EF61E5"/>
    <w:rsid w:val="00EF69A0"/>
    <w:rsid w:val="00EF70B2"/>
    <w:rsid w:val="00F014EF"/>
    <w:rsid w:val="00F03602"/>
    <w:rsid w:val="00F05C26"/>
    <w:rsid w:val="00F0751B"/>
    <w:rsid w:val="00F10591"/>
    <w:rsid w:val="00F1103F"/>
    <w:rsid w:val="00F1171B"/>
    <w:rsid w:val="00F12098"/>
    <w:rsid w:val="00F1342F"/>
    <w:rsid w:val="00F14DEB"/>
    <w:rsid w:val="00F17071"/>
    <w:rsid w:val="00F2182D"/>
    <w:rsid w:val="00F22E5B"/>
    <w:rsid w:val="00F242F6"/>
    <w:rsid w:val="00F247C1"/>
    <w:rsid w:val="00F24D8F"/>
    <w:rsid w:val="00F24EED"/>
    <w:rsid w:val="00F262D0"/>
    <w:rsid w:val="00F26D61"/>
    <w:rsid w:val="00F30551"/>
    <w:rsid w:val="00F31BAD"/>
    <w:rsid w:val="00F35567"/>
    <w:rsid w:val="00F361CF"/>
    <w:rsid w:val="00F3759F"/>
    <w:rsid w:val="00F42EAF"/>
    <w:rsid w:val="00F44C96"/>
    <w:rsid w:val="00F51312"/>
    <w:rsid w:val="00F51334"/>
    <w:rsid w:val="00F51BE9"/>
    <w:rsid w:val="00F54E3C"/>
    <w:rsid w:val="00F56D89"/>
    <w:rsid w:val="00F57344"/>
    <w:rsid w:val="00F576FE"/>
    <w:rsid w:val="00F642F5"/>
    <w:rsid w:val="00F65EC0"/>
    <w:rsid w:val="00F70039"/>
    <w:rsid w:val="00F71A03"/>
    <w:rsid w:val="00F71B20"/>
    <w:rsid w:val="00F802FC"/>
    <w:rsid w:val="00F8054C"/>
    <w:rsid w:val="00F814CC"/>
    <w:rsid w:val="00F85244"/>
    <w:rsid w:val="00F855FD"/>
    <w:rsid w:val="00F85A83"/>
    <w:rsid w:val="00F8753A"/>
    <w:rsid w:val="00F90A4D"/>
    <w:rsid w:val="00F91114"/>
    <w:rsid w:val="00F91B66"/>
    <w:rsid w:val="00F93FF1"/>
    <w:rsid w:val="00FA04EB"/>
    <w:rsid w:val="00FA1F11"/>
    <w:rsid w:val="00FA4F90"/>
    <w:rsid w:val="00FA5A2E"/>
    <w:rsid w:val="00FA65F6"/>
    <w:rsid w:val="00FA6CA1"/>
    <w:rsid w:val="00FA6DFE"/>
    <w:rsid w:val="00FA736F"/>
    <w:rsid w:val="00FA7584"/>
    <w:rsid w:val="00FA75CD"/>
    <w:rsid w:val="00FB0707"/>
    <w:rsid w:val="00FB4ACD"/>
    <w:rsid w:val="00FB5554"/>
    <w:rsid w:val="00FB5B11"/>
    <w:rsid w:val="00FC1E7F"/>
    <w:rsid w:val="00FC2153"/>
    <w:rsid w:val="00FC35B3"/>
    <w:rsid w:val="00FC4ADC"/>
    <w:rsid w:val="00FD14AF"/>
    <w:rsid w:val="00FD39B1"/>
    <w:rsid w:val="00FD7E7E"/>
    <w:rsid w:val="00FE4BC3"/>
    <w:rsid w:val="00FE4D3E"/>
    <w:rsid w:val="00FE5C99"/>
    <w:rsid w:val="00FF1C70"/>
    <w:rsid w:val="00FF258C"/>
    <w:rsid w:val="00FF27A9"/>
    <w:rsid w:val="00FF2BFB"/>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relative">
    <w:name w:val="relative"/>
    <w:basedOn w:val="Fuentedeprrafopredeter"/>
    <w:rsid w:val="00492D18"/>
  </w:style>
  <w:style w:type="paragraph" w:customStyle="1" w:styleId="not-prose">
    <w:name w:val="not-prose"/>
    <w:basedOn w:val="Normal"/>
    <w:rsid w:val="00492D18"/>
    <w:pPr>
      <w:spacing w:before="100" w:beforeAutospacing="1" w:after="100" w:afterAutospacing="1"/>
    </w:pPr>
    <w:rPr>
      <w:rFonts w:ascii="Times New Roman" w:eastAsia="Times New Roman" w:hAnsi="Times New Roman" w:cs="Times New Roman"/>
      <w:sz w:val="24"/>
      <w:szCs w:val="24"/>
      <w:lang w:eastAsia="es-CO"/>
    </w:rPr>
  </w:style>
  <w:style w:type="paragraph" w:styleId="HTMLconformatoprevio">
    <w:name w:val="HTML Preformatted"/>
    <w:basedOn w:val="Normal"/>
    <w:link w:val="HTMLconformatoprevioCar"/>
    <w:uiPriority w:val="99"/>
    <w:unhideWhenUsed/>
    <w:rsid w:val="00492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rsid w:val="00492D18"/>
    <w:rPr>
      <w:rFonts w:ascii="Courier New" w:eastAsia="Times New Roman" w:hAnsi="Courier New" w:cs="Courier New"/>
      <w:lang w:val="es-CO" w:eastAsia="es-CO"/>
    </w:rPr>
  </w:style>
  <w:style w:type="character" w:styleId="CdigoHTML">
    <w:name w:val="HTML Code"/>
    <w:basedOn w:val="Fuentedeprrafopredeter"/>
    <w:uiPriority w:val="99"/>
    <w:semiHidden/>
    <w:unhideWhenUsed/>
    <w:rsid w:val="00492D18"/>
    <w:rPr>
      <w:rFonts w:ascii="Courier New" w:eastAsia="Times New Roman" w:hAnsi="Courier New" w:cs="Courier New"/>
      <w:sz w:val="20"/>
      <w:szCs w:val="20"/>
    </w:rPr>
  </w:style>
  <w:style w:type="character" w:customStyle="1" w:styleId="hljs-string">
    <w:name w:val="hljs-string"/>
    <w:basedOn w:val="Fuentedeprrafopredeter"/>
    <w:rsid w:val="00492D18"/>
  </w:style>
  <w:style w:type="character" w:customStyle="1" w:styleId="hljs-builtin">
    <w:name w:val="hljs-built_in"/>
    <w:basedOn w:val="Fuentedeprrafopredeter"/>
    <w:rsid w:val="00492D18"/>
  </w:style>
  <w:style w:type="character" w:customStyle="1" w:styleId="citation-511">
    <w:name w:val="citation-511"/>
    <w:basedOn w:val="Fuentedeprrafopredeter"/>
    <w:rsid w:val="004A12F6"/>
  </w:style>
  <w:style w:type="character" w:customStyle="1" w:styleId="citation-510">
    <w:name w:val="citation-510"/>
    <w:basedOn w:val="Fuentedeprrafopredeter"/>
    <w:rsid w:val="004A12F6"/>
  </w:style>
  <w:style w:type="character" w:customStyle="1" w:styleId="citation-509">
    <w:name w:val="citation-509"/>
    <w:basedOn w:val="Fuentedeprrafopredeter"/>
    <w:rsid w:val="004A12F6"/>
  </w:style>
  <w:style w:type="character" w:customStyle="1" w:styleId="citation-508">
    <w:name w:val="citation-508"/>
    <w:basedOn w:val="Fuentedeprrafopredeter"/>
    <w:rsid w:val="004A12F6"/>
  </w:style>
  <w:style w:type="character" w:customStyle="1" w:styleId="citation-507">
    <w:name w:val="citation-507"/>
    <w:basedOn w:val="Fuentedeprrafopredeter"/>
    <w:rsid w:val="004A12F6"/>
  </w:style>
  <w:style w:type="character" w:customStyle="1" w:styleId="math-inline">
    <w:name w:val="math-inline"/>
    <w:basedOn w:val="Fuentedeprrafopredeter"/>
    <w:rsid w:val="004A12F6"/>
  </w:style>
  <w:style w:type="character" w:customStyle="1" w:styleId="citation-506">
    <w:name w:val="citation-506"/>
    <w:basedOn w:val="Fuentedeprrafopredeter"/>
    <w:rsid w:val="004A12F6"/>
  </w:style>
  <w:style w:type="paragraph" w:customStyle="1" w:styleId="Ttulo10">
    <w:name w:val="Título1"/>
    <w:basedOn w:val="Normal"/>
    <w:rsid w:val="00B07B13"/>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hljs-selector-tag">
    <w:name w:val="hljs-selector-tag"/>
    <w:basedOn w:val="Fuentedeprrafopredeter"/>
    <w:rsid w:val="00B07B13"/>
  </w:style>
  <w:style w:type="character" w:customStyle="1" w:styleId="hljs-attribute">
    <w:name w:val="hljs-attribute"/>
    <w:basedOn w:val="Fuentedeprrafopredeter"/>
    <w:rsid w:val="00B07B13"/>
  </w:style>
  <w:style w:type="paragraph" w:styleId="Sinespaciado">
    <w:name w:val="No Spacing"/>
    <w:uiPriority w:val="1"/>
    <w:qFormat/>
    <w:rsid w:val="00664BD8"/>
    <w:rPr>
      <w:rFonts w:asciiTheme="minorHAnsi" w:eastAsiaTheme="minorHAnsi" w:hAnsiTheme="minorHAnsi" w:cstheme="minorBidi"/>
      <w:kern w:val="2"/>
      <w:sz w:val="22"/>
      <w:szCs w:val="22"/>
      <w:lang w:val="es-CO"/>
      <w14:ligatures w14:val="standardContextual"/>
    </w:rPr>
  </w:style>
  <w:style w:type="character" w:styleId="Textodelmarcadordeposicin">
    <w:name w:val="Placeholder Text"/>
    <w:basedOn w:val="Fuentedeprrafopredeter"/>
    <w:uiPriority w:val="99"/>
    <w:semiHidden/>
    <w:rsid w:val="00A337C8"/>
    <w:rPr>
      <w:color w:val="666666"/>
    </w:rPr>
  </w:style>
  <w:style w:type="character" w:styleId="Mencinsinresolver">
    <w:name w:val="Unresolved Mention"/>
    <w:basedOn w:val="Fuentedeprrafopredeter"/>
    <w:uiPriority w:val="99"/>
    <w:semiHidden/>
    <w:unhideWhenUsed/>
    <w:rsid w:val="006D0930"/>
    <w:rPr>
      <w:color w:val="605E5C"/>
      <w:shd w:val="clear" w:color="auto" w:fill="E1DFDD"/>
    </w:rPr>
  </w:style>
  <w:style w:type="paragraph" w:styleId="TtuloTDC">
    <w:name w:val="TOC Heading"/>
    <w:basedOn w:val="Ttulo1"/>
    <w:next w:val="Normal"/>
    <w:uiPriority w:val="39"/>
    <w:unhideWhenUsed/>
    <w:qFormat/>
    <w:rsid w:val="00892B47"/>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892B47"/>
    <w:pPr>
      <w:spacing w:after="100"/>
    </w:pPr>
  </w:style>
  <w:style w:type="paragraph" w:styleId="TDC2">
    <w:name w:val="toc 2"/>
    <w:basedOn w:val="Normal"/>
    <w:next w:val="Normal"/>
    <w:autoRedefine/>
    <w:uiPriority w:val="39"/>
    <w:unhideWhenUsed/>
    <w:rsid w:val="00892B4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55250">
      <w:bodyDiv w:val="1"/>
      <w:marLeft w:val="0"/>
      <w:marRight w:val="0"/>
      <w:marTop w:val="0"/>
      <w:marBottom w:val="0"/>
      <w:divBdr>
        <w:top w:val="none" w:sz="0" w:space="0" w:color="auto"/>
        <w:left w:val="none" w:sz="0" w:space="0" w:color="auto"/>
        <w:bottom w:val="none" w:sz="0" w:space="0" w:color="auto"/>
        <w:right w:val="none" w:sz="0" w:space="0" w:color="auto"/>
      </w:divBdr>
    </w:div>
    <w:div w:id="86465556">
      <w:bodyDiv w:val="1"/>
      <w:marLeft w:val="0"/>
      <w:marRight w:val="0"/>
      <w:marTop w:val="0"/>
      <w:marBottom w:val="0"/>
      <w:divBdr>
        <w:top w:val="none" w:sz="0" w:space="0" w:color="auto"/>
        <w:left w:val="none" w:sz="0" w:space="0" w:color="auto"/>
        <w:bottom w:val="none" w:sz="0" w:space="0" w:color="auto"/>
        <w:right w:val="none" w:sz="0" w:space="0" w:color="auto"/>
      </w:divBdr>
    </w:div>
    <w:div w:id="100220607">
      <w:bodyDiv w:val="1"/>
      <w:marLeft w:val="0"/>
      <w:marRight w:val="0"/>
      <w:marTop w:val="0"/>
      <w:marBottom w:val="0"/>
      <w:divBdr>
        <w:top w:val="none" w:sz="0" w:space="0" w:color="auto"/>
        <w:left w:val="none" w:sz="0" w:space="0" w:color="auto"/>
        <w:bottom w:val="none" w:sz="0" w:space="0" w:color="auto"/>
        <w:right w:val="none" w:sz="0" w:space="0" w:color="auto"/>
      </w:divBdr>
      <w:divsChild>
        <w:div w:id="360209065">
          <w:marLeft w:val="0"/>
          <w:marRight w:val="0"/>
          <w:marTop w:val="0"/>
          <w:marBottom w:val="0"/>
          <w:divBdr>
            <w:top w:val="none" w:sz="0" w:space="0" w:color="auto"/>
            <w:left w:val="none" w:sz="0" w:space="0" w:color="auto"/>
            <w:bottom w:val="none" w:sz="0" w:space="0" w:color="auto"/>
            <w:right w:val="none" w:sz="0" w:space="0" w:color="auto"/>
          </w:divBdr>
          <w:divsChild>
            <w:div w:id="1938752876">
              <w:marLeft w:val="0"/>
              <w:marRight w:val="0"/>
              <w:marTop w:val="0"/>
              <w:marBottom w:val="0"/>
              <w:divBdr>
                <w:top w:val="none" w:sz="0" w:space="0" w:color="auto"/>
                <w:left w:val="none" w:sz="0" w:space="0" w:color="auto"/>
                <w:bottom w:val="none" w:sz="0" w:space="0" w:color="auto"/>
                <w:right w:val="none" w:sz="0" w:space="0" w:color="auto"/>
              </w:divBdr>
            </w:div>
          </w:divsChild>
        </w:div>
        <w:div w:id="884877406">
          <w:marLeft w:val="0"/>
          <w:marRight w:val="0"/>
          <w:marTop w:val="0"/>
          <w:marBottom w:val="0"/>
          <w:divBdr>
            <w:top w:val="none" w:sz="0" w:space="0" w:color="auto"/>
            <w:left w:val="none" w:sz="0" w:space="0" w:color="auto"/>
            <w:bottom w:val="none" w:sz="0" w:space="0" w:color="auto"/>
            <w:right w:val="none" w:sz="0" w:space="0" w:color="auto"/>
          </w:divBdr>
          <w:divsChild>
            <w:div w:id="1815180334">
              <w:marLeft w:val="0"/>
              <w:marRight w:val="0"/>
              <w:marTop w:val="0"/>
              <w:marBottom w:val="0"/>
              <w:divBdr>
                <w:top w:val="none" w:sz="0" w:space="0" w:color="auto"/>
                <w:left w:val="none" w:sz="0" w:space="0" w:color="auto"/>
                <w:bottom w:val="none" w:sz="0" w:space="0" w:color="auto"/>
                <w:right w:val="none" w:sz="0" w:space="0" w:color="auto"/>
              </w:divBdr>
            </w:div>
          </w:divsChild>
        </w:div>
        <w:div w:id="1133913351">
          <w:marLeft w:val="0"/>
          <w:marRight w:val="0"/>
          <w:marTop w:val="0"/>
          <w:marBottom w:val="0"/>
          <w:divBdr>
            <w:top w:val="none" w:sz="0" w:space="0" w:color="auto"/>
            <w:left w:val="none" w:sz="0" w:space="0" w:color="auto"/>
            <w:bottom w:val="none" w:sz="0" w:space="0" w:color="auto"/>
            <w:right w:val="none" w:sz="0" w:space="0" w:color="auto"/>
          </w:divBdr>
          <w:divsChild>
            <w:div w:id="9845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9507">
      <w:bodyDiv w:val="1"/>
      <w:marLeft w:val="0"/>
      <w:marRight w:val="0"/>
      <w:marTop w:val="0"/>
      <w:marBottom w:val="0"/>
      <w:divBdr>
        <w:top w:val="none" w:sz="0" w:space="0" w:color="auto"/>
        <w:left w:val="none" w:sz="0" w:space="0" w:color="auto"/>
        <w:bottom w:val="none" w:sz="0" w:space="0" w:color="auto"/>
        <w:right w:val="none" w:sz="0" w:space="0" w:color="auto"/>
      </w:divBdr>
    </w:div>
    <w:div w:id="136803549">
      <w:bodyDiv w:val="1"/>
      <w:marLeft w:val="0"/>
      <w:marRight w:val="0"/>
      <w:marTop w:val="0"/>
      <w:marBottom w:val="0"/>
      <w:divBdr>
        <w:top w:val="none" w:sz="0" w:space="0" w:color="auto"/>
        <w:left w:val="none" w:sz="0" w:space="0" w:color="auto"/>
        <w:bottom w:val="none" w:sz="0" w:space="0" w:color="auto"/>
        <w:right w:val="none" w:sz="0" w:space="0" w:color="auto"/>
      </w:divBdr>
    </w:div>
    <w:div w:id="277953481">
      <w:bodyDiv w:val="1"/>
      <w:marLeft w:val="0"/>
      <w:marRight w:val="0"/>
      <w:marTop w:val="0"/>
      <w:marBottom w:val="0"/>
      <w:divBdr>
        <w:top w:val="none" w:sz="0" w:space="0" w:color="auto"/>
        <w:left w:val="none" w:sz="0" w:space="0" w:color="auto"/>
        <w:bottom w:val="none" w:sz="0" w:space="0" w:color="auto"/>
        <w:right w:val="none" w:sz="0" w:space="0" w:color="auto"/>
      </w:divBdr>
    </w:div>
    <w:div w:id="297687024">
      <w:bodyDiv w:val="1"/>
      <w:marLeft w:val="0"/>
      <w:marRight w:val="0"/>
      <w:marTop w:val="0"/>
      <w:marBottom w:val="0"/>
      <w:divBdr>
        <w:top w:val="none" w:sz="0" w:space="0" w:color="auto"/>
        <w:left w:val="none" w:sz="0" w:space="0" w:color="auto"/>
        <w:bottom w:val="none" w:sz="0" w:space="0" w:color="auto"/>
        <w:right w:val="none" w:sz="0" w:space="0" w:color="auto"/>
      </w:divBdr>
      <w:divsChild>
        <w:div w:id="1972592430">
          <w:marLeft w:val="0"/>
          <w:marRight w:val="0"/>
          <w:marTop w:val="0"/>
          <w:marBottom w:val="0"/>
          <w:divBdr>
            <w:top w:val="none" w:sz="0" w:space="0" w:color="auto"/>
            <w:left w:val="none" w:sz="0" w:space="0" w:color="auto"/>
            <w:bottom w:val="none" w:sz="0" w:space="0" w:color="auto"/>
            <w:right w:val="none" w:sz="0" w:space="0" w:color="auto"/>
          </w:divBdr>
          <w:divsChild>
            <w:div w:id="483738595">
              <w:marLeft w:val="0"/>
              <w:marRight w:val="0"/>
              <w:marTop w:val="0"/>
              <w:marBottom w:val="0"/>
              <w:divBdr>
                <w:top w:val="none" w:sz="0" w:space="0" w:color="auto"/>
                <w:left w:val="none" w:sz="0" w:space="0" w:color="auto"/>
                <w:bottom w:val="none" w:sz="0" w:space="0" w:color="auto"/>
                <w:right w:val="none" w:sz="0" w:space="0" w:color="auto"/>
              </w:divBdr>
              <w:divsChild>
                <w:div w:id="1090346318">
                  <w:marLeft w:val="0"/>
                  <w:marRight w:val="0"/>
                  <w:marTop w:val="0"/>
                  <w:marBottom w:val="0"/>
                  <w:divBdr>
                    <w:top w:val="none" w:sz="0" w:space="0" w:color="auto"/>
                    <w:left w:val="none" w:sz="0" w:space="0" w:color="auto"/>
                    <w:bottom w:val="none" w:sz="0" w:space="0" w:color="auto"/>
                    <w:right w:val="none" w:sz="0" w:space="0" w:color="auto"/>
                  </w:divBdr>
                  <w:divsChild>
                    <w:div w:id="45760351">
                      <w:marLeft w:val="0"/>
                      <w:marRight w:val="0"/>
                      <w:marTop w:val="0"/>
                      <w:marBottom w:val="0"/>
                      <w:divBdr>
                        <w:top w:val="none" w:sz="0" w:space="0" w:color="auto"/>
                        <w:left w:val="none" w:sz="0" w:space="0" w:color="auto"/>
                        <w:bottom w:val="none" w:sz="0" w:space="0" w:color="auto"/>
                        <w:right w:val="none" w:sz="0" w:space="0" w:color="auto"/>
                      </w:divBdr>
                      <w:divsChild>
                        <w:div w:id="1700089151">
                          <w:marLeft w:val="0"/>
                          <w:marRight w:val="0"/>
                          <w:marTop w:val="0"/>
                          <w:marBottom w:val="0"/>
                          <w:divBdr>
                            <w:top w:val="none" w:sz="0" w:space="0" w:color="auto"/>
                            <w:left w:val="none" w:sz="0" w:space="0" w:color="auto"/>
                            <w:bottom w:val="none" w:sz="0" w:space="0" w:color="auto"/>
                            <w:right w:val="none" w:sz="0" w:space="0" w:color="auto"/>
                          </w:divBdr>
                          <w:divsChild>
                            <w:div w:id="11537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581958">
      <w:bodyDiv w:val="1"/>
      <w:marLeft w:val="0"/>
      <w:marRight w:val="0"/>
      <w:marTop w:val="0"/>
      <w:marBottom w:val="0"/>
      <w:divBdr>
        <w:top w:val="none" w:sz="0" w:space="0" w:color="auto"/>
        <w:left w:val="none" w:sz="0" w:space="0" w:color="auto"/>
        <w:bottom w:val="none" w:sz="0" w:space="0" w:color="auto"/>
        <w:right w:val="none" w:sz="0" w:space="0" w:color="auto"/>
      </w:divBdr>
    </w:div>
    <w:div w:id="408578077">
      <w:bodyDiv w:val="1"/>
      <w:marLeft w:val="0"/>
      <w:marRight w:val="0"/>
      <w:marTop w:val="0"/>
      <w:marBottom w:val="0"/>
      <w:divBdr>
        <w:top w:val="none" w:sz="0" w:space="0" w:color="auto"/>
        <w:left w:val="none" w:sz="0" w:space="0" w:color="auto"/>
        <w:bottom w:val="none" w:sz="0" w:space="0" w:color="auto"/>
        <w:right w:val="none" w:sz="0" w:space="0" w:color="auto"/>
      </w:divBdr>
    </w:div>
    <w:div w:id="429859788">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599992361">
      <w:bodyDiv w:val="1"/>
      <w:marLeft w:val="0"/>
      <w:marRight w:val="0"/>
      <w:marTop w:val="0"/>
      <w:marBottom w:val="0"/>
      <w:divBdr>
        <w:top w:val="none" w:sz="0" w:space="0" w:color="auto"/>
        <w:left w:val="none" w:sz="0" w:space="0" w:color="auto"/>
        <w:bottom w:val="none" w:sz="0" w:space="0" w:color="auto"/>
        <w:right w:val="none" w:sz="0" w:space="0" w:color="auto"/>
      </w:divBdr>
    </w:div>
    <w:div w:id="607660190">
      <w:bodyDiv w:val="1"/>
      <w:marLeft w:val="0"/>
      <w:marRight w:val="0"/>
      <w:marTop w:val="0"/>
      <w:marBottom w:val="0"/>
      <w:divBdr>
        <w:top w:val="none" w:sz="0" w:space="0" w:color="auto"/>
        <w:left w:val="none" w:sz="0" w:space="0" w:color="auto"/>
        <w:bottom w:val="none" w:sz="0" w:space="0" w:color="auto"/>
        <w:right w:val="none" w:sz="0" w:space="0" w:color="auto"/>
      </w:divBdr>
      <w:divsChild>
        <w:div w:id="1031303053">
          <w:marLeft w:val="0"/>
          <w:marRight w:val="0"/>
          <w:marTop w:val="0"/>
          <w:marBottom w:val="0"/>
          <w:divBdr>
            <w:top w:val="none" w:sz="0" w:space="0" w:color="auto"/>
            <w:left w:val="none" w:sz="0" w:space="0" w:color="auto"/>
            <w:bottom w:val="none" w:sz="0" w:space="0" w:color="auto"/>
            <w:right w:val="none" w:sz="0" w:space="0" w:color="auto"/>
          </w:divBdr>
          <w:divsChild>
            <w:div w:id="2120641989">
              <w:marLeft w:val="0"/>
              <w:marRight w:val="0"/>
              <w:marTop w:val="0"/>
              <w:marBottom w:val="0"/>
              <w:divBdr>
                <w:top w:val="none" w:sz="0" w:space="0" w:color="auto"/>
                <w:left w:val="none" w:sz="0" w:space="0" w:color="auto"/>
                <w:bottom w:val="none" w:sz="0" w:space="0" w:color="auto"/>
                <w:right w:val="none" w:sz="0" w:space="0" w:color="auto"/>
              </w:divBdr>
            </w:div>
          </w:divsChild>
        </w:div>
        <w:div w:id="2121142011">
          <w:marLeft w:val="0"/>
          <w:marRight w:val="0"/>
          <w:marTop w:val="0"/>
          <w:marBottom w:val="0"/>
          <w:divBdr>
            <w:top w:val="none" w:sz="0" w:space="0" w:color="auto"/>
            <w:left w:val="none" w:sz="0" w:space="0" w:color="auto"/>
            <w:bottom w:val="none" w:sz="0" w:space="0" w:color="auto"/>
            <w:right w:val="none" w:sz="0" w:space="0" w:color="auto"/>
          </w:divBdr>
          <w:divsChild>
            <w:div w:id="1844080975">
              <w:marLeft w:val="0"/>
              <w:marRight w:val="0"/>
              <w:marTop w:val="0"/>
              <w:marBottom w:val="0"/>
              <w:divBdr>
                <w:top w:val="none" w:sz="0" w:space="0" w:color="auto"/>
                <w:left w:val="none" w:sz="0" w:space="0" w:color="auto"/>
                <w:bottom w:val="none" w:sz="0" w:space="0" w:color="auto"/>
                <w:right w:val="none" w:sz="0" w:space="0" w:color="auto"/>
              </w:divBdr>
            </w:div>
          </w:divsChild>
        </w:div>
        <w:div w:id="367611457">
          <w:marLeft w:val="0"/>
          <w:marRight w:val="0"/>
          <w:marTop w:val="0"/>
          <w:marBottom w:val="0"/>
          <w:divBdr>
            <w:top w:val="none" w:sz="0" w:space="0" w:color="auto"/>
            <w:left w:val="none" w:sz="0" w:space="0" w:color="auto"/>
            <w:bottom w:val="none" w:sz="0" w:space="0" w:color="auto"/>
            <w:right w:val="none" w:sz="0" w:space="0" w:color="auto"/>
          </w:divBdr>
          <w:divsChild>
            <w:div w:id="76338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5980">
      <w:bodyDiv w:val="1"/>
      <w:marLeft w:val="0"/>
      <w:marRight w:val="0"/>
      <w:marTop w:val="0"/>
      <w:marBottom w:val="0"/>
      <w:divBdr>
        <w:top w:val="none" w:sz="0" w:space="0" w:color="auto"/>
        <w:left w:val="none" w:sz="0" w:space="0" w:color="auto"/>
        <w:bottom w:val="none" w:sz="0" w:space="0" w:color="auto"/>
        <w:right w:val="none" w:sz="0" w:space="0" w:color="auto"/>
      </w:divBdr>
    </w:div>
    <w:div w:id="734012704">
      <w:bodyDiv w:val="1"/>
      <w:marLeft w:val="0"/>
      <w:marRight w:val="0"/>
      <w:marTop w:val="0"/>
      <w:marBottom w:val="0"/>
      <w:divBdr>
        <w:top w:val="none" w:sz="0" w:space="0" w:color="auto"/>
        <w:left w:val="none" w:sz="0" w:space="0" w:color="auto"/>
        <w:bottom w:val="none" w:sz="0" w:space="0" w:color="auto"/>
        <w:right w:val="none" w:sz="0" w:space="0" w:color="auto"/>
      </w:divBdr>
      <w:divsChild>
        <w:div w:id="73748548">
          <w:marLeft w:val="0"/>
          <w:marRight w:val="0"/>
          <w:marTop w:val="0"/>
          <w:marBottom w:val="0"/>
          <w:divBdr>
            <w:top w:val="none" w:sz="0" w:space="0" w:color="auto"/>
            <w:left w:val="none" w:sz="0" w:space="0" w:color="auto"/>
            <w:bottom w:val="none" w:sz="0" w:space="0" w:color="auto"/>
            <w:right w:val="none" w:sz="0" w:space="0" w:color="auto"/>
          </w:divBdr>
          <w:divsChild>
            <w:div w:id="1443647120">
              <w:marLeft w:val="0"/>
              <w:marRight w:val="0"/>
              <w:marTop w:val="0"/>
              <w:marBottom w:val="0"/>
              <w:divBdr>
                <w:top w:val="none" w:sz="0" w:space="0" w:color="auto"/>
                <w:left w:val="none" w:sz="0" w:space="0" w:color="auto"/>
                <w:bottom w:val="none" w:sz="0" w:space="0" w:color="auto"/>
                <w:right w:val="none" w:sz="0" w:space="0" w:color="auto"/>
              </w:divBdr>
            </w:div>
          </w:divsChild>
        </w:div>
        <w:div w:id="409080404">
          <w:marLeft w:val="0"/>
          <w:marRight w:val="0"/>
          <w:marTop w:val="0"/>
          <w:marBottom w:val="0"/>
          <w:divBdr>
            <w:top w:val="none" w:sz="0" w:space="0" w:color="auto"/>
            <w:left w:val="none" w:sz="0" w:space="0" w:color="auto"/>
            <w:bottom w:val="none" w:sz="0" w:space="0" w:color="auto"/>
            <w:right w:val="none" w:sz="0" w:space="0" w:color="auto"/>
          </w:divBdr>
          <w:divsChild>
            <w:div w:id="1803499271">
              <w:marLeft w:val="0"/>
              <w:marRight w:val="0"/>
              <w:marTop w:val="0"/>
              <w:marBottom w:val="0"/>
              <w:divBdr>
                <w:top w:val="none" w:sz="0" w:space="0" w:color="auto"/>
                <w:left w:val="none" w:sz="0" w:space="0" w:color="auto"/>
                <w:bottom w:val="none" w:sz="0" w:space="0" w:color="auto"/>
                <w:right w:val="none" w:sz="0" w:space="0" w:color="auto"/>
              </w:divBdr>
            </w:div>
          </w:divsChild>
        </w:div>
        <w:div w:id="1999264444">
          <w:marLeft w:val="0"/>
          <w:marRight w:val="0"/>
          <w:marTop w:val="0"/>
          <w:marBottom w:val="0"/>
          <w:divBdr>
            <w:top w:val="none" w:sz="0" w:space="0" w:color="auto"/>
            <w:left w:val="none" w:sz="0" w:space="0" w:color="auto"/>
            <w:bottom w:val="none" w:sz="0" w:space="0" w:color="auto"/>
            <w:right w:val="none" w:sz="0" w:space="0" w:color="auto"/>
          </w:divBdr>
          <w:divsChild>
            <w:div w:id="690684104">
              <w:marLeft w:val="0"/>
              <w:marRight w:val="0"/>
              <w:marTop w:val="0"/>
              <w:marBottom w:val="0"/>
              <w:divBdr>
                <w:top w:val="none" w:sz="0" w:space="0" w:color="auto"/>
                <w:left w:val="none" w:sz="0" w:space="0" w:color="auto"/>
                <w:bottom w:val="none" w:sz="0" w:space="0" w:color="auto"/>
                <w:right w:val="none" w:sz="0" w:space="0" w:color="auto"/>
              </w:divBdr>
            </w:div>
          </w:divsChild>
        </w:div>
        <w:div w:id="1009605087">
          <w:marLeft w:val="0"/>
          <w:marRight w:val="0"/>
          <w:marTop w:val="0"/>
          <w:marBottom w:val="0"/>
          <w:divBdr>
            <w:top w:val="none" w:sz="0" w:space="0" w:color="auto"/>
            <w:left w:val="none" w:sz="0" w:space="0" w:color="auto"/>
            <w:bottom w:val="none" w:sz="0" w:space="0" w:color="auto"/>
            <w:right w:val="none" w:sz="0" w:space="0" w:color="auto"/>
          </w:divBdr>
          <w:divsChild>
            <w:div w:id="50546271">
              <w:marLeft w:val="0"/>
              <w:marRight w:val="0"/>
              <w:marTop w:val="0"/>
              <w:marBottom w:val="0"/>
              <w:divBdr>
                <w:top w:val="none" w:sz="0" w:space="0" w:color="auto"/>
                <w:left w:val="none" w:sz="0" w:space="0" w:color="auto"/>
                <w:bottom w:val="none" w:sz="0" w:space="0" w:color="auto"/>
                <w:right w:val="none" w:sz="0" w:space="0" w:color="auto"/>
              </w:divBdr>
            </w:div>
          </w:divsChild>
        </w:div>
        <w:div w:id="1790737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510470">
          <w:marLeft w:val="0"/>
          <w:marRight w:val="0"/>
          <w:marTop w:val="0"/>
          <w:marBottom w:val="0"/>
          <w:divBdr>
            <w:top w:val="none" w:sz="0" w:space="0" w:color="auto"/>
            <w:left w:val="none" w:sz="0" w:space="0" w:color="auto"/>
            <w:bottom w:val="none" w:sz="0" w:space="0" w:color="auto"/>
            <w:right w:val="none" w:sz="0" w:space="0" w:color="auto"/>
          </w:divBdr>
          <w:divsChild>
            <w:div w:id="1937900496">
              <w:marLeft w:val="0"/>
              <w:marRight w:val="0"/>
              <w:marTop w:val="0"/>
              <w:marBottom w:val="0"/>
              <w:divBdr>
                <w:top w:val="none" w:sz="0" w:space="0" w:color="auto"/>
                <w:left w:val="none" w:sz="0" w:space="0" w:color="auto"/>
                <w:bottom w:val="none" w:sz="0" w:space="0" w:color="auto"/>
                <w:right w:val="none" w:sz="0" w:space="0" w:color="auto"/>
              </w:divBdr>
            </w:div>
          </w:divsChild>
        </w:div>
        <w:div w:id="1813792790">
          <w:marLeft w:val="0"/>
          <w:marRight w:val="0"/>
          <w:marTop w:val="0"/>
          <w:marBottom w:val="0"/>
          <w:divBdr>
            <w:top w:val="none" w:sz="0" w:space="0" w:color="auto"/>
            <w:left w:val="none" w:sz="0" w:space="0" w:color="auto"/>
            <w:bottom w:val="none" w:sz="0" w:space="0" w:color="auto"/>
            <w:right w:val="none" w:sz="0" w:space="0" w:color="auto"/>
          </w:divBdr>
          <w:divsChild>
            <w:div w:id="124854884">
              <w:marLeft w:val="0"/>
              <w:marRight w:val="0"/>
              <w:marTop w:val="0"/>
              <w:marBottom w:val="0"/>
              <w:divBdr>
                <w:top w:val="none" w:sz="0" w:space="0" w:color="auto"/>
                <w:left w:val="none" w:sz="0" w:space="0" w:color="auto"/>
                <w:bottom w:val="none" w:sz="0" w:space="0" w:color="auto"/>
                <w:right w:val="none" w:sz="0" w:space="0" w:color="auto"/>
              </w:divBdr>
            </w:div>
          </w:divsChild>
        </w:div>
        <w:div w:id="1929776001">
          <w:marLeft w:val="0"/>
          <w:marRight w:val="0"/>
          <w:marTop w:val="0"/>
          <w:marBottom w:val="0"/>
          <w:divBdr>
            <w:top w:val="none" w:sz="0" w:space="0" w:color="auto"/>
            <w:left w:val="none" w:sz="0" w:space="0" w:color="auto"/>
            <w:bottom w:val="none" w:sz="0" w:space="0" w:color="auto"/>
            <w:right w:val="none" w:sz="0" w:space="0" w:color="auto"/>
          </w:divBdr>
          <w:divsChild>
            <w:div w:id="1245649144">
              <w:marLeft w:val="0"/>
              <w:marRight w:val="0"/>
              <w:marTop w:val="0"/>
              <w:marBottom w:val="0"/>
              <w:divBdr>
                <w:top w:val="none" w:sz="0" w:space="0" w:color="auto"/>
                <w:left w:val="none" w:sz="0" w:space="0" w:color="auto"/>
                <w:bottom w:val="none" w:sz="0" w:space="0" w:color="auto"/>
                <w:right w:val="none" w:sz="0" w:space="0" w:color="auto"/>
              </w:divBdr>
            </w:div>
          </w:divsChild>
        </w:div>
        <w:div w:id="82652457">
          <w:marLeft w:val="0"/>
          <w:marRight w:val="0"/>
          <w:marTop w:val="0"/>
          <w:marBottom w:val="0"/>
          <w:divBdr>
            <w:top w:val="none" w:sz="0" w:space="0" w:color="auto"/>
            <w:left w:val="none" w:sz="0" w:space="0" w:color="auto"/>
            <w:bottom w:val="none" w:sz="0" w:space="0" w:color="auto"/>
            <w:right w:val="none" w:sz="0" w:space="0" w:color="auto"/>
          </w:divBdr>
          <w:divsChild>
            <w:div w:id="1966302492">
              <w:marLeft w:val="0"/>
              <w:marRight w:val="0"/>
              <w:marTop w:val="0"/>
              <w:marBottom w:val="0"/>
              <w:divBdr>
                <w:top w:val="none" w:sz="0" w:space="0" w:color="auto"/>
                <w:left w:val="none" w:sz="0" w:space="0" w:color="auto"/>
                <w:bottom w:val="none" w:sz="0" w:space="0" w:color="auto"/>
                <w:right w:val="none" w:sz="0" w:space="0" w:color="auto"/>
              </w:divBdr>
            </w:div>
          </w:divsChild>
        </w:div>
        <w:div w:id="1561551640">
          <w:marLeft w:val="0"/>
          <w:marRight w:val="0"/>
          <w:marTop w:val="0"/>
          <w:marBottom w:val="0"/>
          <w:divBdr>
            <w:top w:val="none" w:sz="0" w:space="0" w:color="auto"/>
            <w:left w:val="none" w:sz="0" w:space="0" w:color="auto"/>
            <w:bottom w:val="none" w:sz="0" w:space="0" w:color="auto"/>
            <w:right w:val="none" w:sz="0" w:space="0" w:color="auto"/>
          </w:divBdr>
          <w:divsChild>
            <w:div w:id="183400799">
              <w:marLeft w:val="0"/>
              <w:marRight w:val="0"/>
              <w:marTop w:val="0"/>
              <w:marBottom w:val="0"/>
              <w:divBdr>
                <w:top w:val="none" w:sz="0" w:space="0" w:color="auto"/>
                <w:left w:val="none" w:sz="0" w:space="0" w:color="auto"/>
                <w:bottom w:val="none" w:sz="0" w:space="0" w:color="auto"/>
                <w:right w:val="none" w:sz="0" w:space="0" w:color="auto"/>
              </w:divBdr>
            </w:div>
          </w:divsChild>
        </w:div>
        <w:div w:id="1113283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35875">
          <w:marLeft w:val="0"/>
          <w:marRight w:val="0"/>
          <w:marTop w:val="0"/>
          <w:marBottom w:val="0"/>
          <w:divBdr>
            <w:top w:val="none" w:sz="0" w:space="0" w:color="auto"/>
            <w:left w:val="none" w:sz="0" w:space="0" w:color="auto"/>
            <w:bottom w:val="none" w:sz="0" w:space="0" w:color="auto"/>
            <w:right w:val="none" w:sz="0" w:space="0" w:color="auto"/>
          </w:divBdr>
          <w:divsChild>
            <w:div w:id="951133416">
              <w:marLeft w:val="0"/>
              <w:marRight w:val="0"/>
              <w:marTop w:val="0"/>
              <w:marBottom w:val="0"/>
              <w:divBdr>
                <w:top w:val="none" w:sz="0" w:space="0" w:color="auto"/>
                <w:left w:val="none" w:sz="0" w:space="0" w:color="auto"/>
                <w:bottom w:val="none" w:sz="0" w:space="0" w:color="auto"/>
                <w:right w:val="none" w:sz="0" w:space="0" w:color="auto"/>
              </w:divBdr>
            </w:div>
          </w:divsChild>
        </w:div>
        <w:div w:id="624384262">
          <w:marLeft w:val="0"/>
          <w:marRight w:val="0"/>
          <w:marTop w:val="0"/>
          <w:marBottom w:val="0"/>
          <w:divBdr>
            <w:top w:val="none" w:sz="0" w:space="0" w:color="auto"/>
            <w:left w:val="none" w:sz="0" w:space="0" w:color="auto"/>
            <w:bottom w:val="none" w:sz="0" w:space="0" w:color="auto"/>
            <w:right w:val="none" w:sz="0" w:space="0" w:color="auto"/>
          </w:divBdr>
          <w:divsChild>
            <w:div w:id="4628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1839">
      <w:bodyDiv w:val="1"/>
      <w:marLeft w:val="0"/>
      <w:marRight w:val="0"/>
      <w:marTop w:val="0"/>
      <w:marBottom w:val="0"/>
      <w:divBdr>
        <w:top w:val="none" w:sz="0" w:space="0" w:color="auto"/>
        <w:left w:val="none" w:sz="0" w:space="0" w:color="auto"/>
        <w:bottom w:val="none" w:sz="0" w:space="0" w:color="auto"/>
        <w:right w:val="none" w:sz="0" w:space="0" w:color="auto"/>
      </w:divBdr>
    </w:div>
    <w:div w:id="791627681">
      <w:bodyDiv w:val="1"/>
      <w:marLeft w:val="0"/>
      <w:marRight w:val="0"/>
      <w:marTop w:val="0"/>
      <w:marBottom w:val="0"/>
      <w:divBdr>
        <w:top w:val="none" w:sz="0" w:space="0" w:color="auto"/>
        <w:left w:val="none" w:sz="0" w:space="0" w:color="auto"/>
        <w:bottom w:val="none" w:sz="0" w:space="0" w:color="auto"/>
        <w:right w:val="none" w:sz="0" w:space="0" w:color="auto"/>
      </w:divBdr>
    </w:div>
    <w:div w:id="875192587">
      <w:bodyDiv w:val="1"/>
      <w:marLeft w:val="0"/>
      <w:marRight w:val="0"/>
      <w:marTop w:val="0"/>
      <w:marBottom w:val="0"/>
      <w:divBdr>
        <w:top w:val="none" w:sz="0" w:space="0" w:color="auto"/>
        <w:left w:val="none" w:sz="0" w:space="0" w:color="auto"/>
        <w:bottom w:val="none" w:sz="0" w:space="0" w:color="auto"/>
        <w:right w:val="none" w:sz="0" w:space="0" w:color="auto"/>
      </w:divBdr>
    </w:div>
    <w:div w:id="900746576">
      <w:bodyDiv w:val="1"/>
      <w:marLeft w:val="0"/>
      <w:marRight w:val="0"/>
      <w:marTop w:val="0"/>
      <w:marBottom w:val="0"/>
      <w:divBdr>
        <w:top w:val="none" w:sz="0" w:space="0" w:color="auto"/>
        <w:left w:val="none" w:sz="0" w:space="0" w:color="auto"/>
        <w:bottom w:val="none" w:sz="0" w:space="0" w:color="auto"/>
        <w:right w:val="none" w:sz="0" w:space="0" w:color="auto"/>
      </w:divBdr>
    </w:div>
    <w:div w:id="953753388">
      <w:bodyDiv w:val="1"/>
      <w:marLeft w:val="0"/>
      <w:marRight w:val="0"/>
      <w:marTop w:val="0"/>
      <w:marBottom w:val="0"/>
      <w:divBdr>
        <w:top w:val="none" w:sz="0" w:space="0" w:color="auto"/>
        <w:left w:val="none" w:sz="0" w:space="0" w:color="auto"/>
        <w:bottom w:val="none" w:sz="0" w:space="0" w:color="auto"/>
        <w:right w:val="none" w:sz="0" w:space="0" w:color="auto"/>
      </w:divBdr>
      <w:divsChild>
        <w:div w:id="1487281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3541914">
      <w:bodyDiv w:val="1"/>
      <w:marLeft w:val="0"/>
      <w:marRight w:val="0"/>
      <w:marTop w:val="0"/>
      <w:marBottom w:val="0"/>
      <w:divBdr>
        <w:top w:val="none" w:sz="0" w:space="0" w:color="auto"/>
        <w:left w:val="none" w:sz="0" w:space="0" w:color="auto"/>
        <w:bottom w:val="none" w:sz="0" w:space="0" w:color="auto"/>
        <w:right w:val="none" w:sz="0" w:space="0" w:color="auto"/>
      </w:divBdr>
      <w:divsChild>
        <w:div w:id="354235787">
          <w:marLeft w:val="0"/>
          <w:marRight w:val="0"/>
          <w:marTop w:val="0"/>
          <w:marBottom w:val="0"/>
          <w:divBdr>
            <w:top w:val="none" w:sz="0" w:space="0" w:color="auto"/>
            <w:left w:val="none" w:sz="0" w:space="0" w:color="auto"/>
            <w:bottom w:val="none" w:sz="0" w:space="0" w:color="auto"/>
            <w:right w:val="none" w:sz="0" w:space="0" w:color="auto"/>
          </w:divBdr>
          <w:divsChild>
            <w:div w:id="19936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00109">
      <w:bodyDiv w:val="1"/>
      <w:marLeft w:val="0"/>
      <w:marRight w:val="0"/>
      <w:marTop w:val="0"/>
      <w:marBottom w:val="0"/>
      <w:divBdr>
        <w:top w:val="none" w:sz="0" w:space="0" w:color="auto"/>
        <w:left w:val="none" w:sz="0" w:space="0" w:color="auto"/>
        <w:bottom w:val="none" w:sz="0" w:space="0" w:color="auto"/>
        <w:right w:val="none" w:sz="0" w:space="0" w:color="auto"/>
      </w:divBdr>
    </w:div>
    <w:div w:id="1007907670">
      <w:bodyDiv w:val="1"/>
      <w:marLeft w:val="0"/>
      <w:marRight w:val="0"/>
      <w:marTop w:val="0"/>
      <w:marBottom w:val="0"/>
      <w:divBdr>
        <w:top w:val="none" w:sz="0" w:space="0" w:color="auto"/>
        <w:left w:val="none" w:sz="0" w:space="0" w:color="auto"/>
        <w:bottom w:val="none" w:sz="0" w:space="0" w:color="auto"/>
        <w:right w:val="none" w:sz="0" w:space="0" w:color="auto"/>
      </w:divBdr>
      <w:divsChild>
        <w:div w:id="1015764660">
          <w:marLeft w:val="0"/>
          <w:marRight w:val="0"/>
          <w:marTop w:val="0"/>
          <w:marBottom w:val="0"/>
          <w:divBdr>
            <w:top w:val="none" w:sz="0" w:space="0" w:color="auto"/>
            <w:left w:val="none" w:sz="0" w:space="0" w:color="auto"/>
            <w:bottom w:val="none" w:sz="0" w:space="0" w:color="auto"/>
            <w:right w:val="none" w:sz="0" w:space="0" w:color="auto"/>
          </w:divBdr>
          <w:divsChild>
            <w:div w:id="11960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8309">
      <w:bodyDiv w:val="1"/>
      <w:marLeft w:val="0"/>
      <w:marRight w:val="0"/>
      <w:marTop w:val="0"/>
      <w:marBottom w:val="0"/>
      <w:divBdr>
        <w:top w:val="none" w:sz="0" w:space="0" w:color="auto"/>
        <w:left w:val="none" w:sz="0" w:space="0" w:color="auto"/>
        <w:bottom w:val="none" w:sz="0" w:space="0" w:color="auto"/>
        <w:right w:val="none" w:sz="0" w:space="0" w:color="auto"/>
      </w:divBdr>
    </w:div>
    <w:div w:id="1033649037">
      <w:bodyDiv w:val="1"/>
      <w:marLeft w:val="0"/>
      <w:marRight w:val="0"/>
      <w:marTop w:val="0"/>
      <w:marBottom w:val="0"/>
      <w:divBdr>
        <w:top w:val="none" w:sz="0" w:space="0" w:color="auto"/>
        <w:left w:val="none" w:sz="0" w:space="0" w:color="auto"/>
        <w:bottom w:val="none" w:sz="0" w:space="0" w:color="auto"/>
        <w:right w:val="none" w:sz="0" w:space="0" w:color="auto"/>
      </w:divBdr>
    </w:div>
    <w:div w:id="1104767209">
      <w:bodyDiv w:val="1"/>
      <w:marLeft w:val="0"/>
      <w:marRight w:val="0"/>
      <w:marTop w:val="0"/>
      <w:marBottom w:val="0"/>
      <w:divBdr>
        <w:top w:val="none" w:sz="0" w:space="0" w:color="auto"/>
        <w:left w:val="none" w:sz="0" w:space="0" w:color="auto"/>
        <w:bottom w:val="none" w:sz="0" w:space="0" w:color="auto"/>
        <w:right w:val="none" w:sz="0" w:space="0" w:color="auto"/>
      </w:divBdr>
    </w:div>
    <w:div w:id="1114517726">
      <w:bodyDiv w:val="1"/>
      <w:marLeft w:val="0"/>
      <w:marRight w:val="0"/>
      <w:marTop w:val="0"/>
      <w:marBottom w:val="0"/>
      <w:divBdr>
        <w:top w:val="none" w:sz="0" w:space="0" w:color="auto"/>
        <w:left w:val="none" w:sz="0" w:space="0" w:color="auto"/>
        <w:bottom w:val="none" w:sz="0" w:space="0" w:color="auto"/>
        <w:right w:val="none" w:sz="0" w:space="0" w:color="auto"/>
      </w:divBdr>
    </w:div>
    <w:div w:id="1129516119">
      <w:bodyDiv w:val="1"/>
      <w:marLeft w:val="0"/>
      <w:marRight w:val="0"/>
      <w:marTop w:val="0"/>
      <w:marBottom w:val="0"/>
      <w:divBdr>
        <w:top w:val="none" w:sz="0" w:space="0" w:color="auto"/>
        <w:left w:val="none" w:sz="0" w:space="0" w:color="auto"/>
        <w:bottom w:val="none" w:sz="0" w:space="0" w:color="auto"/>
        <w:right w:val="none" w:sz="0" w:space="0" w:color="auto"/>
      </w:divBdr>
    </w:div>
    <w:div w:id="1149785837">
      <w:bodyDiv w:val="1"/>
      <w:marLeft w:val="0"/>
      <w:marRight w:val="0"/>
      <w:marTop w:val="0"/>
      <w:marBottom w:val="0"/>
      <w:divBdr>
        <w:top w:val="none" w:sz="0" w:space="0" w:color="auto"/>
        <w:left w:val="none" w:sz="0" w:space="0" w:color="auto"/>
        <w:bottom w:val="none" w:sz="0" w:space="0" w:color="auto"/>
        <w:right w:val="none" w:sz="0" w:space="0" w:color="auto"/>
      </w:divBdr>
    </w:div>
    <w:div w:id="1154108151">
      <w:bodyDiv w:val="1"/>
      <w:marLeft w:val="0"/>
      <w:marRight w:val="0"/>
      <w:marTop w:val="0"/>
      <w:marBottom w:val="0"/>
      <w:divBdr>
        <w:top w:val="none" w:sz="0" w:space="0" w:color="auto"/>
        <w:left w:val="none" w:sz="0" w:space="0" w:color="auto"/>
        <w:bottom w:val="none" w:sz="0" w:space="0" w:color="auto"/>
        <w:right w:val="none" w:sz="0" w:space="0" w:color="auto"/>
      </w:divBdr>
    </w:div>
    <w:div w:id="1324048516">
      <w:bodyDiv w:val="1"/>
      <w:marLeft w:val="0"/>
      <w:marRight w:val="0"/>
      <w:marTop w:val="0"/>
      <w:marBottom w:val="0"/>
      <w:divBdr>
        <w:top w:val="none" w:sz="0" w:space="0" w:color="auto"/>
        <w:left w:val="none" w:sz="0" w:space="0" w:color="auto"/>
        <w:bottom w:val="none" w:sz="0" w:space="0" w:color="auto"/>
        <w:right w:val="none" w:sz="0" w:space="0" w:color="auto"/>
      </w:divBdr>
    </w:div>
    <w:div w:id="1327171746">
      <w:bodyDiv w:val="1"/>
      <w:marLeft w:val="0"/>
      <w:marRight w:val="0"/>
      <w:marTop w:val="0"/>
      <w:marBottom w:val="0"/>
      <w:divBdr>
        <w:top w:val="none" w:sz="0" w:space="0" w:color="auto"/>
        <w:left w:val="none" w:sz="0" w:space="0" w:color="auto"/>
        <w:bottom w:val="none" w:sz="0" w:space="0" w:color="auto"/>
        <w:right w:val="none" w:sz="0" w:space="0" w:color="auto"/>
      </w:divBdr>
    </w:div>
    <w:div w:id="1335261452">
      <w:bodyDiv w:val="1"/>
      <w:marLeft w:val="0"/>
      <w:marRight w:val="0"/>
      <w:marTop w:val="0"/>
      <w:marBottom w:val="0"/>
      <w:divBdr>
        <w:top w:val="none" w:sz="0" w:space="0" w:color="auto"/>
        <w:left w:val="none" w:sz="0" w:space="0" w:color="auto"/>
        <w:bottom w:val="none" w:sz="0" w:space="0" w:color="auto"/>
        <w:right w:val="none" w:sz="0" w:space="0" w:color="auto"/>
      </w:divBdr>
      <w:divsChild>
        <w:div w:id="1396472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194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283680">
          <w:marLeft w:val="0"/>
          <w:marRight w:val="0"/>
          <w:marTop w:val="0"/>
          <w:marBottom w:val="0"/>
          <w:divBdr>
            <w:top w:val="none" w:sz="0" w:space="0" w:color="auto"/>
            <w:left w:val="none" w:sz="0" w:space="0" w:color="auto"/>
            <w:bottom w:val="none" w:sz="0" w:space="0" w:color="auto"/>
            <w:right w:val="none" w:sz="0" w:space="0" w:color="auto"/>
          </w:divBdr>
          <w:divsChild>
            <w:div w:id="116274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2407">
      <w:bodyDiv w:val="1"/>
      <w:marLeft w:val="0"/>
      <w:marRight w:val="0"/>
      <w:marTop w:val="0"/>
      <w:marBottom w:val="0"/>
      <w:divBdr>
        <w:top w:val="none" w:sz="0" w:space="0" w:color="auto"/>
        <w:left w:val="none" w:sz="0" w:space="0" w:color="auto"/>
        <w:bottom w:val="none" w:sz="0" w:space="0" w:color="auto"/>
        <w:right w:val="none" w:sz="0" w:space="0" w:color="auto"/>
      </w:divBdr>
    </w:div>
    <w:div w:id="1367487923">
      <w:bodyDiv w:val="1"/>
      <w:marLeft w:val="0"/>
      <w:marRight w:val="0"/>
      <w:marTop w:val="0"/>
      <w:marBottom w:val="0"/>
      <w:divBdr>
        <w:top w:val="none" w:sz="0" w:space="0" w:color="auto"/>
        <w:left w:val="none" w:sz="0" w:space="0" w:color="auto"/>
        <w:bottom w:val="none" w:sz="0" w:space="0" w:color="auto"/>
        <w:right w:val="none" w:sz="0" w:space="0" w:color="auto"/>
      </w:divBdr>
    </w:div>
    <w:div w:id="1402829532">
      <w:bodyDiv w:val="1"/>
      <w:marLeft w:val="0"/>
      <w:marRight w:val="0"/>
      <w:marTop w:val="0"/>
      <w:marBottom w:val="0"/>
      <w:divBdr>
        <w:top w:val="none" w:sz="0" w:space="0" w:color="auto"/>
        <w:left w:val="none" w:sz="0" w:space="0" w:color="auto"/>
        <w:bottom w:val="none" w:sz="0" w:space="0" w:color="auto"/>
        <w:right w:val="none" w:sz="0" w:space="0" w:color="auto"/>
      </w:divBdr>
    </w:div>
    <w:div w:id="1435320619">
      <w:bodyDiv w:val="1"/>
      <w:marLeft w:val="0"/>
      <w:marRight w:val="0"/>
      <w:marTop w:val="0"/>
      <w:marBottom w:val="0"/>
      <w:divBdr>
        <w:top w:val="none" w:sz="0" w:space="0" w:color="auto"/>
        <w:left w:val="none" w:sz="0" w:space="0" w:color="auto"/>
        <w:bottom w:val="none" w:sz="0" w:space="0" w:color="auto"/>
        <w:right w:val="none" w:sz="0" w:space="0" w:color="auto"/>
      </w:divBdr>
    </w:div>
    <w:div w:id="1451123886">
      <w:bodyDiv w:val="1"/>
      <w:marLeft w:val="0"/>
      <w:marRight w:val="0"/>
      <w:marTop w:val="0"/>
      <w:marBottom w:val="0"/>
      <w:divBdr>
        <w:top w:val="none" w:sz="0" w:space="0" w:color="auto"/>
        <w:left w:val="none" w:sz="0" w:space="0" w:color="auto"/>
        <w:bottom w:val="none" w:sz="0" w:space="0" w:color="auto"/>
        <w:right w:val="none" w:sz="0" w:space="0" w:color="auto"/>
      </w:divBdr>
      <w:divsChild>
        <w:div w:id="1080524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738396">
      <w:bodyDiv w:val="1"/>
      <w:marLeft w:val="0"/>
      <w:marRight w:val="0"/>
      <w:marTop w:val="0"/>
      <w:marBottom w:val="0"/>
      <w:divBdr>
        <w:top w:val="none" w:sz="0" w:space="0" w:color="auto"/>
        <w:left w:val="none" w:sz="0" w:space="0" w:color="auto"/>
        <w:bottom w:val="none" w:sz="0" w:space="0" w:color="auto"/>
        <w:right w:val="none" w:sz="0" w:space="0" w:color="auto"/>
      </w:divBdr>
    </w:div>
    <w:div w:id="1508013216">
      <w:bodyDiv w:val="1"/>
      <w:marLeft w:val="0"/>
      <w:marRight w:val="0"/>
      <w:marTop w:val="0"/>
      <w:marBottom w:val="0"/>
      <w:divBdr>
        <w:top w:val="none" w:sz="0" w:space="0" w:color="auto"/>
        <w:left w:val="none" w:sz="0" w:space="0" w:color="auto"/>
        <w:bottom w:val="none" w:sz="0" w:space="0" w:color="auto"/>
        <w:right w:val="none" w:sz="0" w:space="0" w:color="auto"/>
      </w:divBdr>
    </w:div>
    <w:div w:id="1516724935">
      <w:bodyDiv w:val="1"/>
      <w:marLeft w:val="0"/>
      <w:marRight w:val="0"/>
      <w:marTop w:val="0"/>
      <w:marBottom w:val="0"/>
      <w:divBdr>
        <w:top w:val="none" w:sz="0" w:space="0" w:color="auto"/>
        <w:left w:val="none" w:sz="0" w:space="0" w:color="auto"/>
        <w:bottom w:val="none" w:sz="0" w:space="0" w:color="auto"/>
        <w:right w:val="none" w:sz="0" w:space="0" w:color="auto"/>
      </w:divBdr>
    </w:div>
    <w:div w:id="1630866538">
      <w:bodyDiv w:val="1"/>
      <w:marLeft w:val="0"/>
      <w:marRight w:val="0"/>
      <w:marTop w:val="0"/>
      <w:marBottom w:val="0"/>
      <w:divBdr>
        <w:top w:val="none" w:sz="0" w:space="0" w:color="auto"/>
        <w:left w:val="none" w:sz="0" w:space="0" w:color="auto"/>
        <w:bottom w:val="none" w:sz="0" w:space="0" w:color="auto"/>
        <w:right w:val="none" w:sz="0" w:space="0" w:color="auto"/>
      </w:divBdr>
    </w:div>
    <w:div w:id="1647121782">
      <w:bodyDiv w:val="1"/>
      <w:marLeft w:val="0"/>
      <w:marRight w:val="0"/>
      <w:marTop w:val="0"/>
      <w:marBottom w:val="0"/>
      <w:divBdr>
        <w:top w:val="none" w:sz="0" w:space="0" w:color="auto"/>
        <w:left w:val="none" w:sz="0" w:space="0" w:color="auto"/>
        <w:bottom w:val="none" w:sz="0" w:space="0" w:color="auto"/>
        <w:right w:val="none" w:sz="0" w:space="0" w:color="auto"/>
      </w:divBdr>
    </w:div>
    <w:div w:id="1697777415">
      <w:bodyDiv w:val="1"/>
      <w:marLeft w:val="0"/>
      <w:marRight w:val="0"/>
      <w:marTop w:val="0"/>
      <w:marBottom w:val="0"/>
      <w:divBdr>
        <w:top w:val="none" w:sz="0" w:space="0" w:color="auto"/>
        <w:left w:val="none" w:sz="0" w:space="0" w:color="auto"/>
        <w:bottom w:val="none" w:sz="0" w:space="0" w:color="auto"/>
        <w:right w:val="none" w:sz="0" w:space="0" w:color="auto"/>
      </w:divBdr>
    </w:div>
    <w:div w:id="1801192408">
      <w:bodyDiv w:val="1"/>
      <w:marLeft w:val="0"/>
      <w:marRight w:val="0"/>
      <w:marTop w:val="0"/>
      <w:marBottom w:val="0"/>
      <w:divBdr>
        <w:top w:val="none" w:sz="0" w:space="0" w:color="auto"/>
        <w:left w:val="none" w:sz="0" w:space="0" w:color="auto"/>
        <w:bottom w:val="none" w:sz="0" w:space="0" w:color="auto"/>
        <w:right w:val="none" w:sz="0" w:space="0" w:color="auto"/>
      </w:divBdr>
    </w:div>
    <w:div w:id="1908609217">
      <w:bodyDiv w:val="1"/>
      <w:marLeft w:val="0"/>
      <w:marRight w:val="0"/>
      <w:marTop w:val="0"/>
      <w:marBottom w:val="0"/>
      <w:divBdr>
        <w:top w:val="none" w:sz="0" w:space="0" w:color="auto"/>
        <w:left w:val="none" w:sz="0" w:space="0" w:color="auto"/>
        <w:bottom w:val="none" w:sz="0" w:space="0" w:color="auto"/>
        <w:right w:val="none" w:sz="0" w:space="0" w:color="auto"/>
      </w:divBdr>
    </w:div>
    <w:div w:id="1920627325">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7376608">
      <w:bodyDiv w:val="1"/>
      <w:marLeft w:val="0"/>
      <w:marRight w:val="0"/>
      <w:marTop w:val="0"/>
      <w:marBottom w:val="0"/>
      <w:divBdr>
        <w:top w:val="none" w:sz="0" w:space="0" w:color="auto"/>
        <w:left w:val="none" w:sz="0" w:space="0" w:color="auto"/>
        <w:bottom w:val="none" w:sz="0" w:space="0" w:color="auto"/>
        <w:right w:val="none" w:sz="0" w:space="0" w:color="auto"/>
      </w:divBdr>
      <w:divsChild>
        <w:div w:id="185279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716065">
      <w:bodyDiv w:val="1"/>
      <w:marLeft w:val="0"/>
      <w:marRight w:val="0"/>
      <w:marTop w:val="0"/>
      <w:marBottom w:val="0"/>
      <w:divBdr>
        <w:top w:val="none" w:sz="0" w:space="0" w:color="auto"/>
        <w:left w:val="none" w:sz="0" w:space="0" w:color="auto"/>
        <w:bottom w:val="none" w:sz="0" w:space="0" w:color="auto"/>
        <w:right w:val="none" w:sz="0" w:space="0" w:color="auto"/>
      </w:divBdr>
    </w:div>
    <w:div w:id="2037533667">
      <w:bodyDiv w:val="1"/>
      <w:marLeft w:val="0"/>
      <w:marRight w:val="0"/>
      <w:marTop w:val="0"/>
      <w:marBottom w:val="0"/>
      <w:divBdr>
        <w:top w:val="none" w:sz="0" w:space="0" w:color="auto"/>
        <w:left w:val="none" w:sz="0" w:space="0" w:color="auto"/>
        <w:bottom w:val="none" w:sz="0" w:space="0" w:color="auto"/>
        <w:right w:val="none" w:sz="0" w:space="0" w:color="auto"/>
      </w:divBdr>
    </w:div>
    <w:div w:id="2068065860">
      <w:bodyDiv w:val="1"/>
      <w:marLeft w:val="0"/>
      <w:marRight w:val="0"/>
      <w:marTop w:val="0"/>
      <w:marBottom w:val="0"/>
      <w:divBdr>
        <w:top w:val="none" w:sz="0" w:space="0" w:color="auto"/>
        <w:left w:val="none" w:sz="0" w:space="0" w:color="auto"/>
        <w:bottom w:val="none" w:sz="0" w:space="0" w:color="auto"/>
        <w:right w:val="none" w:sz="0" w:space="0" w:color="auto"/>
      </w:divBdr>
    </w:div>
    <w:div w:id="2102798564">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328188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hyperlink" Target="https://www.freepik.es/vector-premium/analisis-datos-ilustracion-vectorial-marketing-digital-gestion-web_321352692.htm" TargetMode="External"/><Relationship Id="rId7" Type="http://schemas.openxmlformats.org/officeDocument/2006/relationships/hyperlink" Target="https://www.freepik.es/vector-gratis/ilustracion-devops-dibujada-mano_26808071.htm" TargetMode="External"/><Relationship Id="rId2" Type="http://schemas.openxmlformats.org/officeDocument/2006/relationships/image" Target="media/image2.jpeg"/><Relationship Id="rId1" Type="http://schemas.openxmlformats.org/officeDocument/2006/relationships/hyperlink" Target="https://www.freepik.es/vector-gratis/visualizacion-paginas-web-procedimiento-protocolo-flujo-trabajo-software-dinamico-desarrollo-full-stack-marcado-sistema-administracion-driver-memoria-compartida-ilustracion-metafora-concepto-aislado-vector_12470220.htm" TargetMode="External"/><Relationship Id="rId6" Type="http://schemas.openxmlformats.org/officeDocument/2006/relationships/image" Target="media/image6.png"/><Relationship Id="rId5" Type="http://schemas.openxmlformats.org/officeDocument/2006/relationships/hyperlink" Target="https://www.freepik.es/vector-gratis/pequenas-personas-que-prueban-garantia-calidad-software-aislado-ilustracion-vectorial-plana-personaje-dibujos-animados-arreglando-errores-dispositivo-hardware-prueba-aplicacion-concepto-servicio-ti_10613736.htm" TargetMode="External"/><Relationship Id="rId10" Type="http://schemas.openxmlformats.org/officeDocument/2006/relationships/hyperlink" Target="https://www.freepik.es/vector-gratis/tecnologia-dispositivo-mantenimiento-soporte-concepto-caricatura_5001401.htm" TargetMode="External"/><Relationship Id="rId4" Type="http://schemas.openxmlformats.org/officeDocument/2006/relationships/image" Target="media/image4.png"/><Relationship Id="rId9" Type="http://schemas.openxmlformats.org/officeDocument/2006/relationships/hyperlink" Target="https://www.freepik.es/vector-premium/proteccion-mantenimiento-seguridad-servidor-representan-ilustracion-plana_227789248.htm"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diagramQuickStyle" Target="diagrams/quickStyle1.xml"/><Relationship Id="rId3" Type="http://schemas.openxmlformats.org/officeDocument/2006/relationships/customXml" Target="../customXml/item3.xml"/><Relationship Id="rId21" Type="http://schemas.openxmlformats.org/officeDocument/2006/relationships/image" Target="media/image9.jpe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diagramLayout" Target="diagrams/layout1.xml"/><Relationship Id="rId33" Type="http://schemas.microsoft.com/office/2011/relationships/people" Target="peop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diagramData" Target="diagrams/data1.xml"/><Relationship Id="rId32" Type="http://schemas.openxmlformats.org/officeDocument/2006/relationships/fontTable" Target="fontTable.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11.png"/><Relationship Id="rId28" Type="http://schemas.microsoft.com/office/2007/relationships/diagramDrawing" Target="diagrams/drawing1.xml"/><Relationship Id="rId10" Type="http://schemas.openxmlformats.org/officeDocument/2006/relationships/webSettings" Target="webSettings.xml"/><Relationship Id="rId19" Type="http://schemas.openxmlformats.org/officeDocument/2006/relationships/image" Target="media/image5.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image" Target="media/image10.png"/><Relationship Id="rId27" Type="http://schemas.openxmlformats.org/officeDocument/2006/relationships/diagramColors" Target="diagrams/colors1.xml"/><Relationship Id="rId30" Type="http://schemas.openxmlformats.org/officeDocument/2006/relationships/header" Target="header1.xml"/><Relationship Id="rId8"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Calidad de </a:t>
          </a:r>
          <a:r>
            <a:rPr lang="es-CO" sz="1100" i="1"/>
            <a:t>software</a:t>
          </a:r>
          <a:r>
            <a:rPr lang="es-CO" sz="1100"/>
            <a:t>: estándares, modelos y metodologías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la calidad</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Conceptos básicos de calidad</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CO"/>
            <a:t>Gestión de procesos</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s-CO"/>
            <a:t>Familia ISO/IEC 25000 (SQuaRE)</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a:t>Estándares de calidad</a:t>
          </a:r>
          <a:endParaRPr lang="en-US"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Modelo ISO/IEC 15504</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CMMI (Capability Maturity Model Integration)</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3CE4E1C4-9CF5-43F5-8897-E3070C0B8A3B}">
      <dgm:prSet/>
      <dgm:spPr/>
      <dgm:t>
        <a:bodyPr/>
        <a:lstStyle/>
        <a:p>
          <a:r>
            <a:rPr lang="es-CO" b="1"/>
            <a:t>Modelos de calidad</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Metodologías de desarrollo</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Metodologías tradicionales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5003087B-7823-40C9-983D-7054B975FB30}">
      <dgm:prSet/>
      <dgm:spPr/>
      <dgm:t>
        <a:bodyPr/>
        <a:lstStyle/>
        <a:p>
          <a:r>
            <a:rPr lang="es-CO"/>
            <a:t>Metodologías ágiles</a:t>
          </a:r>
        </a:p>
      </dgm:t>
    </dgm:pt>
    <dgm:pt modelId="{5ADBB3ED-8BFF-4AA1-8E15-8B5C50C22DC0}" type="parTrans" cxnId="{70CAE915-27B5-4C39-A2AD-4975F39093E1}">
      <dgm:prSet/>
      <dgm:spPr/>
      <dgm:t>
        <a:bodyPr/>
        <a:lstStyle/>
        <a:p>
          <a:endParaRPr lang="es-CO"/>
        </a:p>
      </dgm:t>
    </dgm:pt>
    <dgm:pt modelId="{6B69707F-ADBF-4563-B404-78328F562C39}" type="sibTrans" cxnId="{70CAE915-27B5-4C39-A2AD-4975F39093E1}">
      <dgm:prSet/>
      <dgm:spPr/>
      <dgm:t>
        <a:bodyPr/>
        <a:lstStyle/>
        <a:p>
          <a:endParaRPr lang="es-CO"/>
        </a:p>
      </dgm:t>
    </dgm:pt>
    <dgm:pt modelId="{B3300D36-66FF-451F-AECE-72F7ADD9488C}">
      <dgm:prSet/>
      <dgm:spPr/>
      <dgm:t>
        <a:bodyPr/>
        <a:lstStyle/>
        <a:p>
          <a:r>
            <a:rPr lang="es-CO" b="1"/>
            <a:t>Gestión y soporte de la calidad</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Personal Software Process (PSP)</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Team Software Process (TSP)</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Estándares IEEE</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BD18D627-FAB5-46E2-B239-0E397BE58E6A}">
      <dgm:prSet/>
      <dgm:spPr/>
      <dgm:t>
        <a:bodyPr/>
        <a:lstStyle/>
        <a:p>
          <a:r>
            <a:rPr lang="es-CO"/>
            <a:t>Medición y control del proceso</a:t>
          </a:r>
        </a:p>
      </dgm:t>
    </dgm:pt>
    <dgm:pt modelId="{78C70DDD-4167-4B7D-A8E0-6BBFFA08A86D}" type="parTrans" cxnId="{E3D3A8B0-1F6A-43A6-A0A6-362906A32AC2}">
      <dgm:prSet/>
      <dgm:spPr/>
      <dgm:t>
        <a:bodyPr/>
        <a:lstStyle/>
        <a:p>
          <a:endParaRPr lang="es-CO"/>
        </a:p>
      </dgm:t>
    </dgm:pt>
    <dgm:pt modelId="{138DE8FD-3177-4985-977B-49AC71ABE373}" type="sibTrans" cxnId="{E3D3A8B0-1F6A-43A6-A0A6-362906A32AC2}">
      <dgm:prSet/>
      <dgm:spPr/>
      <dgm:t>
        <a:bodyPr/>
        <a:lstStyle/>
        <a:p>
          <a:endParaRPr lang="es-CO"/>
        </a:p>
      </dgm:t>
    </dgm:pt>
    <dgm:pt modelId="{2C72D157-B21A-4D47-92EC-5EF31F21AFF8}">
      <dgm:prSet/>
      <dgm:spPr/>
      <dgm:t>
        <a:bodyPr/>
        <a:lstStyle/>
        <a:p>
          <a:r>
            <a:rPr lang="es-CO"/>
            <a:t>Herramientas de apoyo</a:t>
          </a:r>
        </a:p>
      </dgm:t>
    </dgm:pt>
    <dgm:pt modelId="{08E68E8F-B8C0-4F78-92A4-2B71DB07E13A}" type="parTrans" cxnId="{5915E27A-A612-43F4-9C3D-E1AB139EFB1F}">
      <dgm:prSet/>
      <dgm:spPr/>
      <dgm:t>
        <a:bodyPr/>
        <a:lstStyle/>
        <a:p>
          <a:endParaRPr lang="es-CO"/>
        </a:p>
      </dgm:t>
    </dgm:pt>
    <dgm:pt modelId="{DA46C06D-BB2C-4410-A953-8D13A2065310}" type="sibTrans" cxnId="{5915E27A-A612-43F4-9C3D-E1AB139EFB1F}">
      <dgm:prSet/>
      <dgm:spPr/>
      <dgm:t>
        <a:bodyPr/>
        <a:lstStyle/>
        <a:p>
          <a:endParaRPr lang="es-CO"/>
        </a:p>
      </dgm:t>
    </dgm:pt>
    <dgm:pt modelId="{F6239951-BD9F-4F9D-AEE4-2007D1F6C446}">
      <dgm:prSet/>
      <dgm:spPr/>
      <dgm:t>
        <a:bodyPr/>
        <a:lstStyle/>
        <a:p>
          <a:r>
            <a:rPr lang="es-CO"/>
            <a:t>Documentación de calidad</a:t>
          </a:r>
        </a:p>
      </dgm:t>
    </dgm:pt>
    <dgm:pt modelId="{A2BF7321-2F77-487B-8AA5-7E6CAD8727A6}" type="parTrans" cxnId="{F19056FE-CAAD-44D5-A39C-FF5FCD774F5D}">
      <dgm:prSet/>
      <dgm:spPr/>
      <dgm:t>
        <a:bodyPr/>
        <a:lstStyle/>
        <a:p>
          <a:endParaRPr lang="es-CO"/>
        </a:p>
      </dgm:t>
    </dgm:pt>
    <dgm:pt modelId="{01C3095E-F27C-4D2B-BE01-03DEDDF10A09}" type="sibTrans" cxnId="{F19056FE-CAAD-44D5-A39C-FF5FCD774F5D}">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3"/>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3" custScaleX="154612" custScaleY="111636" custLinFactY="43257" custLinFactNeighborX="-20948" custLinFactNeighborY="100000">
        <dgm:presLayoutVars>
          <dgm:chPref val="3"/>
        </dgm:presLayoutVars>
      </dgm:prSet>
      <dgm:spPr/>
    </dgm:pt>
    <dgm:pt modelId="{B3EEED3B-24D6-4C27-BAE9-61828F1E7115}" type="pres">
      <dgm:prSet presAssocID="{5F3DE191-1B73-4BFC-B454-66A1D719B38A}" presName="rootConnector" presStyleLbl="node3" presStyleIdx="0" presStyleCnt="13"/>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13"/>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13" custScaleX="154466" custScaleY="111277" custLinFactY="43257" custLinFactNeighborX="-20948" custLinFactNeighborY="100000">
        <dgm:presLayoutVars>
          <dgm:chPref val="3"/>
        </dgm:presLayoutVars>
      </dgm:prSet>
      <dgm:spPr/>
    </dgm:pt>
    <dgm:pt modelId="{A3D6420D-BED9-4F1F-81AD-EFB724B107F7}" type="pres">
      <dgm:prSet presAssocID="{00EA4727-E3E6-4739-87CE-039E66B5BB7E}" presName="rootConnector" presStyleLbl="node3" presStyleIdx="1" presStyleCnt="13"/>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2" presStyleCnt="13"/>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2" presStyleCnt="13"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2" presStyleCnt="13"/>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3" presStyleCnt="13"/>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3" presStyleCnt="13"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3" presStyleCnt="13"/>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4" presStyleCnt="13"/>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4" presStyleCnt="13"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4" presStyleCnt="13"/>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5" presStyleCnt="13"/>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5" presStyleCnt="13" custScaleX="124408" custLinFactNeighborX="27567" custLinFactNeighborY="4578">
        <dgm:presLayoutVars>
          <dgm:chPref val="3"/>
        </dgm:presLayoutVars>
      </dgm:prSet>
      <dgm:spPr/>
    </dgm:pt>
    <dgm:pt modelId="{A17F996C-A854-4B67-ABFF-185EDD131A46}" type="pres">
      <dgm:prSet presAssocID="{D0A6BD5A-F763-4112-9721-F160898C83CC}" presName="rootConnector" presStyleLbl="node3" presStyleIdx="5" presStyleCnt="13"/>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6" presStyleCnt="13"/>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6" presStyleCnt="13" custScaleX="133714" custLinFactY="100000" custLinFactNeighborX="14124" custLinFactNeighborY="144474">
        <dgm:presLayoutVars>
          <dgm:chPref val="3"/>
        </dgm:presLayoutVars>
      </dgm:prSet>
      <dgm:spPr/>
    </dgm:pt>
    <dgm:pt modelId="{01342B24-35C1-46D1-9474-C1439E8E5CF4}" type="pres">
      <dgm:prSet presAssocID="{9BF78A53-9E32-4EF1-9B59-D351AA991FA5}" presName="rootConnector" presStyleLbl="node3" presStyleIdx="6" presStyleCnt="13"/>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C574C318-213D-4C1E-B351-4D58D973771C}" type="pres">
      <dgm:prSet presAssocID="{5ADBB3ED-8BFF-4AA1-8E15-8B5C50C22DC0}" presName="Name37" presStyleLbl="parChTrans1D3" presStyleIdx="7" presStyleCnt="13"/>
      <dgm:spPr/>
    </dgm:pt>
    <dgm:pt modelId="{AABE3F2B-D38F-4BE6-B35E-810DBEF24205}" type="pres">
      <dgm:prSet presAssocID="{5003087B-7823-40C9-983D-7054B975FB30}" presName="hierRoot2" presStyleCnt="0">
        <dgm:presLayoutVars>
          <dgm:hierBranch val="init"/>
        </dgm:presLayoutVars>
      </dgm:prSet>
      <dgm:spPr/>
    </dgm:pt>
    <dgm:pt modelId="{DA7DA153-723B-4A5B-9D27-A8754E829033}" type="pres">
      <dgm:prSet presAssocID="{5003087B-7823-40C9-983D-7054B975FB30}" presName="rootComposite" presStyleCnt="0"/>
      <dgm:spPr/>
    </dgm:pt>
    <dgm:pt modelId="{971F0657-3D20-4042-9A0A-C704BF971594}" type="pres">
      <dgm:prSet presAssocID="{5003087B-7823-40C9-983D-7054B975FB30}" presName="rootText" presStyleLbl="node3" presStyleIdx="7" presStyleCnt="13" custScaleX="133714" custLinFactY="100000" custLinFactNeighborX="14124" custLinFactNeighborY="144474">
        <dgm:presLayoutVars>
          <dgm:chPref val="3"/>
        </dgm:presLayoutVars>
      </dgm:prSet>
      <dgm:spPr/>
    </dgm:pt>
    <dgm:pt modelId="{FC353E54-2B19-4EA8-980E-4B77D5A99193}" type="pres">
      <dgm:prSet presAssocID="{5003087B-7823-40C9-983D-7054B975FB30}" presName="rootConnector" presStyleLbl="node3" presStyleIdx="7" presStyleCnt="13"/>
      <dgm:spPr/>
    </dgm:pt>
    <dgm:pt modelId="{97A1743D-6669-4C4E-BDC5-F0BE04D2C782}" type="pres">
      <dgm:prSet presAssocID="{5003087B-7823-40C9-983D-7054B975FB30}" presName="hierChild4" presStyleCnt="0"/>
      <dgm:spPr/>
    </dgm:pt>
    <dgm:pt modelId="{A21A7094-9808-45A0-BD03-9CCBDB60BA7B}" type="pres">
      <dgm:prSet presAssocID="{5003087B-7823-40C9-983D-7054B975FB30}"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8" presStyleCnt="13"/>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8" presStyleCnt="13" custScaleX="158352">
        <dgm:presLayoutVars>
          <dgm:chPref val="3"/>
        </dgm:presLayoutVars>
      </dgm:prSet>
      <dgm:spPr/>
    </dgm:pt>
    <dgm:pt modelId="{82E8A432-3626-4087-BA30-D6EEE53764D0}" type="pres">
      <dgm:prSet presAssocID="{7FD3845B-B206-454D-A214-009AD4D58320}" presName="rootConnector" presStyleLbl="node3" presStyleIdx="8" presStyleCnt="13"/>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9" presStyleCnt="13"/>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9" presStyleCnt="13" custScaleX="158352">
        <dgm:presLayoutVars>
          <dgm:chPref val="3"/>
        </dgm:presLayoutVars>
      </dgm:prSet>
      <dgm:spPr/>
    </dgm:pt>
    <dgm:pt modelId="{4461512F-C548-44CB-A1A2-9254245A515F}" type="pres">
      <dgm:prSet presAssocID="{DAE80B87-9537-42D1-BDF9-6CF717F30BE0}" presName="rootConnector" presStyleLbl="node3" presStyleIdx="9" presStyleCnt="13"/>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C3DA5841-464C-4F0C-B2BC-DA27B17C4CA5}" type="pres">
      <dgm:prSet presAssocID="{78C70DDD-4167-4B7D-A8E0-6BBFFA08A86D}" presName="Name37" presStyleLbl="parChTrans1D3" presStyleIdx="10" presStyleCnt="13"/>
      <dgm:spPr/>
    </dgm:pt>
    <dgm:pt modelId="{6746E076-185C-42DB-8CED-B09F833371A8}" type="pres">
      <dgm:prSet presAssocID="{BD18D627-FAB5-46E2-B239-0E397BE58E6A}" presName="hierRoot2" presStyleCnt="0">
        <dgm:presLayoutVars>
          <dgm:hierBranch val="init"/>
        </dgm:presLayoutVars>
      </dgm:prSet>
      <dgm:spPr/>
    </dgm:pt>
    <dgm:pt modelId="{6D116417-3578-41A4-A28A-02928D501AD0}" type="pres">
      <dgm:prSet presAssocID="{BD18D627-FAB5-46E2-B239-0E397BE58E6A}" presName="rootComposite" presStyleCnt="0"/>
      <dgm:spPr/>
    </dgm:pt>
    <dgm:pt modelId="{7F937006-A6C0-4337-919B-EB44B8FC4585}" type="pres">
      <dgm:prSet presAssocID="{BD18D627-FAB5-46E2-B239-0E397BE58E6A}" presName="rootText" presStyleLbl="node3" presStyleIdx="10" presStyleCnt="13" custScaleX="158352">
        <dgm:presLayoutVars>
          <dgm:chPref val="3"/>
        </dgm:presLayoutVars>
      </dgm:prSet>
      <dgm:spPr/>
    </dgm:pt>
    <dgm:pt modelId="{DE2BAD8B-89B7-430E-9016-88AEFAA7C91F}" type="pres">
      <dgm:prSet presAssocID="{BD18D627-FAB5-46E2-B239-0E397BE58E6A}" presName="rootConnector" presStyleLbl="node3" presStyleIdx="10" presStyleCnt="13"/>
      <dgm:spPr/>
    </dgm:pt>
    <dgm:pt modelId="{0C1716D5-2872-49A6-8C33-E41664F10D67}" type="pres">
      <dgm:prSet presAssocID="{BD18D627-FAB5-46E2-B239-0E397BE58E6A}" presName="hierChild4" presStyleCnt="0"/>
      <dgm:spPr/>
    </dgm:pt>
    <dgm:pt modelId="{9EB6E02F-E859-4DE7-9885-70D933C82B1F}" type="pres">
      <dgm:prSet presAssocID="{BD18D627-FAB5-46E2-B239-0E397BE58E6A}" presName="hierChild5" presStyleCnt="0"/>
      <dgm:spPr/>
    </dgm:pt>
    <dgm:pt modelId="{EDD5DD88-8A48-43D1-B502-258D7C9B41E9}" type="pres">
      <dgm:prSet presAssocID="{08E68E8F-B8C0-4F78-92A4-2B71DB07E13A}" presName="Name37" presStyleLbl="parChTrans1D3" presStyleIdx="11" presStyleCnt="13"/>
      <dgm:spPr/>
    </dgm:pt>
    <dgm:pt modelId="{54EB6A39-76C9-4DF3-835D-4292E8E67E01}" type="pres">
      <dgm:prSet presAssocID="{2C72D157-B21A-4D47-92EC-5EF31F21AFF8}" presName="hierRoot2" presStyleCnt="0">
        <dgm:presLayoutVars>
          <dgm:hierBranch val="init"/>
        </dgm:presLayoutVars>
      </dgm:prSet>
      <dgm:spPr/>
    </dgm:pt>
    <dgm:pt modelId="{01F17D00-6B53-4AB8-AB65-5430A1488D89}" type="pres">
      <dgm:prSet presAssocID="{2C72D157-B21A-4D47-92EC-5EF31F21AFF8}" presName="rootComposite" presStyleCnt="0"/>
      <dgm:spPr/>
    </dgm:pt>
    <dgm:pt modelId="{E3965544-06FA-4FD9-AC50-AB285772C762}" type="pres">
      <dgm:prSet presAssocID="{2C72D157-B21A-4D47-92EC-5EF31F21AFF8}" presName="rootText" presStyleLbl="node3" presStyleIdx="11" presStyleCnt="13" custScaleX="158352">
        <dgm:presLayoutVars>
          <dgm:chPref val="3"/>
        </dgm:presLayoutVars>
      </dgm:prSet>
      <dgm:spPr/>
    </dgm:pt>
    <dgm:pt modelId="{B798A66B-A7D5-4FEE-B539-4FEC2BB90029}" type="pres">
      <dgm:prSet presAssocID="{2C72D157-B21A-4D47-92EC-5EF31F21AFF8}" presName="rootConnector" presStyleLbl="node3" presStyleIdx="11" presStyleCnt="13"/>
      <dgm:spPr/>
    </dgm:pt>
    <dgm:pt modelId="{707A892A-FD39-425A-AD0D-CBC59D22C96F}" type="pres">
      <dgm:prSet presAssocID="{2C72D157-B21A-4D47-92EC-5EF31F21AFF8}" presName="hierChild4" presStyleCnt="0"/>
      <dgm:spPr/>
    </dgm:pt>
    <dgm:pt modelId="{E50D86D6-8CE3-4695-9BA4-193F2E55082A}" type="pres">
      <dgm:prSet presAssocID="{2C72D157-B21A-4D47-92EC-5EF31F21AFF8}" presName="hierChild5" presStyleCnt="0"/>
      <dgm:spPr/>
    </dgm:pt>
    <dgm:pt modelId="{36388B80-6AEA-4A4B-8FED-79470A749158}" type="pres">
      <dgm:prSet presAssocID="{A2BF7321-2F77-487B-8AA5-7E6CAD8727A6}" presName="Name37" presStyleLbl="parChTrans1D3" presStyleIdx="12" presStyleCnt="13"/>
      <dgm:spPr/>
    </dgm:pt>
    <dgm:pt modelId="{B20C14F3-C804-4090-8347-C49385284BF7}" type="pres">
      <dgm:prSet presAssocID="{F6239951-BD9F-4F9D-AEE4-2007D1F6C446}" presName="hierRoot2" presStyleCnt="0">
        <dgm:presLayoutVars>
          <dgm:hierBranch val="init"/>
        </dgm:presLayoutVars>
      </dgm:prSet>
      <dgm:spPr/>
    </dgm:pt>
    <dgm:pt modelId="{366C878F-7624-4B99-9937-74A1DE7499C7}" type="pres">
      <dgm:prSet presAssocID="{F6239951-BD9F-4F9D-AEE4-2007D1F6C446}" presName="rootComposite" presStyleCnt="0"/>
      <dgm:spPr/>
    </dgm:pt>
    <dgm:pt modelId="{79643324-A8F3-4EC7-94F5-D21D9DF228B0}" type="pres">
      <dgm:prSet presAssocID="{F6239951-BD9F-4F9D-AEE4-2007D1F6C446}" presName="rootText" presStyleLbl="node3" presStyleIdx="12" presStyleCnt="13" custScaleX="158352">
        <dgm:presLayoutVars>
          <dgm:chPref val="3"/>
        </dgm:presLayoutVars>
      </dgm:prSet>
      <dgm:spPr/>
    </dgm:pt>
    <dgm:pt modelId="{5EAFD2BA-699E-40A6-9859-CCD4474A9BD9}" type="pres">
      <dgm:prSet presAssocID="{F6239951-BD9F-4F9D-AEE4-2007D1F6C446}" presName="rootConnector" presStyleLbl="node3" presStyleIdx="12" presStyleCnt="13"/>
      <dgm:spPr/>
    </dgm:pt>
    <dgm:pt modelId="{62C53FBE-5D61-42CC-9811-68E77BC0CD1A}" type="pres">
      <dgm:prSet presAssocID="{F6239951-BD9F-4F9D-AEE4-2007D1F6C446}" presName="hierChild4" presStyleCnt="0"/>
      <dgm:spPr/>
    </dgm:pt>
    <dgm:pt modelId="{C85D89CB-55BC-4539-8205-8F7B7B36B4A9}" type="pres">
      <dgm:prSet presAssocID="{F6239951-BD9F-4F9D-AEE4-2007D1F6C446}"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3A9EF60D-B5A0-46EF-81FF-B033662BEA56}" type="presOf" srcId="{5ADBB3ED-8BFF-4AA1-8E15-8B5C50C22DC0}" destId="{C574C318-213D-4C1E-B351-4D58D973771C}"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70CAE915-27B5-4C39-A2AD-4975F39093E1}" srcId="{0B1C19D9-2AD3-4581-B392-5320DFD56549}" destId="{5003087B-7823-40C9-983D-7054B975FB30}" srcOrd="1" destOrd="0" parTransId="{5ADBB3ED-8BFF-4AA1-8E15-8B5C50C22DC0}" sibTransId="{6B69707F-ADBF-4563-B404-78328F562C39}"/>
    <dgm:cxn modelId="{7328B917-BE97-4D54-A81B-09F96182FB69}" type="presOf" srcId="{A2BF7321-2F77-487B-8AA5-7E6CAD8727A6}" destId="{36388B80-6AEA-4A4B-8FED-79470A749158}"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1583D81D-835B-4471-A67F-829EE3120685}" type="presOf" srcId="{2C72D157-B21A-4D47-92EC-5EF31F21AFF8}" destId="{B798A66B-A7D5-4FEE-B539-4FEC2BB90029}" srcOrd="1"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FE3E8329-A2AA-48C9-BF95-DC44239236A5}" type="presOf" srcId="{5003087B-7823-40C9-983D-7054B975FB30}" destId="{FC353E54-2B19-4EA8-980E-4B77D5A99193}" srcOrd="1" destOrd="0" presId="urn:microsoft.com/office/officeart/2005/8/layout/orgChart1"/>
    <dgm:cxn modelId="{2B2A792F-EF56-4696-8F13-2C8678563793}" type="presOf" srcId="{78C70DDD-4167-4B7D-A8E0-6BBFFA08A86D}" destId="{C3DA5841-464C-4F0C-B2BC-DA27B17C4CA5}"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4" destOrd="0" parTransId="{4ECEEC80-E639-4092-A7AD-76F45CD97BFB}" sibTransId="{0BC42BC5-E6F8-41B9-BC9D-CA0A9576D21A}"/>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5FCA4F74-BBA0-4A0A-A358-3291590CEF86}" type="presOf" srcId="{F6239951-BD9F-4F9D-AEE4-2007D1F6C446}" destId="{5EAFD2BA-699E-40A6-9859-CCD4474A9BD9}"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915E27A-A612-43F4-9C3D-E1AB139EFB1F}" srcId="{B3300D36-66FF-451F-AECE-72F7ADD9488C}" destId="{2C72D157-B21A-4D47-92EC-5EF31F21AFF8}" srcOrd="3" destOrd="0" parTransId="{08E68E8F-B8C0-4F78-92A4-2B71DB07E13A}" sibTransId="{DA46C06D-BB2C-4410-A953-8D13A2065310}"/>
    <dgm:cxn modelId="{8E85767C-D468-44AF-ABE5-02F2546FF574}" type="presOf" srcId="{F6239951-BD9F-4F9D-AEE4-2007D1F6C446}" destId="{79643324-A8F3-4EC7-94F5-D21D9DF228B0}"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D786EF86-3E3F-49B6-917A-89F0AD69811B}" srcId="{DE23707D-A6B4-434A-B9CD-DBADAA60F076}" destId="{3CE4E1C4-9CF5-43F5-8897-E3070C0B8A3B}" srcOrd="2" destOrd="0" parTransId="{0269BEF5-6FF8-492D-9ADA-239CC7FE42CF}" sibTransId="{790CE415-C0D1-4694-B392-FD9D0A5644E3}"/>
    <dgm:cxn modelId="{D3805187-E552-41DC-B7E4-E8954C768488}" type="presOf" srcId="{5003087B-7823-40C9-983D-7054B975FB30}" destId="{971F0657-3D20-4042-9A0A-C704BF971594}"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2081F8A2-F49E-43A2-82F2-2ACD2BD9AE32}" srcId="{2061C71C-D4C1-421B-AA6D-62ADE5BDBE07}" destId="{00EA4727-E3E6-4739-87CE-039E66B5BB7E}" srcOrd="1" destOrd="0" parTransId="{0CF4057C-7E70-4983-90B4-716077DA8BD8}" sibTransId="{D441CF6F-39E5-4D44-BEC1-D8246626D516}"/>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508900AA-6BEB-4303-BD2B-CF61E3FF076A}" type="presOf" srcId="{BD18D627-FAB5-46E2-B239-0E397BE58E6A}" destId="{7F937006-A6C0-4337-919B-EB44B8FC4585}" srcOrd="0" destOrd="0" presId="urn:microsoft.com/office/officeart/2005/8/layout/orgChart1"/>
    <dgm:cxn modelId="{E3D3A8B0-1F6A-43A6-A0A6-362906A32AC2}" srcId="{B3300D36-66FF-451F-AECE-72F7ADD9488C}" destId="{BD18D627-FAB5-46E2-B239-0E397BE58E6A}" srcOrd="2" destOrd="0" parTransId="{78C70DDD-4167-4B7D-A8E0-6BBFFA08A86D}" sibTransId="{138DE8FD-3177-4985-977B-49AC71ABE373}"/>
    <dgm:cxn modelId="{E8EC8CB4-D81A-4612-8D2A-8C4E17A058D1}" type="presOf" srcId="{D4FD39DA-D5D7-4D61-808D-90AA090F9682}" destId="{AFE3B9A6-9D7A-4A88-B12B-C18F18B2226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BDDF50C4-C179-4702-AB85-9F1B9B7DCD57}" type="presOf" srcId="{BD18D627-FAB5-46E2-B239-0E397BE58E6A}" destId="{DE2BAD8B-89B7-430E-9016-88AEFAA7C91F}" srcOrd="1"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5EA012E1-8237-4943-8688-A9571DA68F82}" type="presOf" srcId="{00EA4727-E3E6-4739-87CE-039E66B5BB7E}" destId="{A3D6420D-BED9-4F1F-81AD-EFB724B107F7}" srcOrd="1"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778C58EB-5FC8-415D-BEF9-F810972B7E5D}" type="presOf" srcId="{2C72D157-B21A-4D47-92EC-5EF31F21AFF8}" destId="{E3965544-06FA-4FD9-AC50-AB285772C762}" srcOrd="0" destOrd="0" presId="urn:microsoft.com/office/officeart/2005/8/layout/orgChart1"/>
    <dgm:cxn modelId="{9C0819FC-569C-4666-BD35-4804D11C343F}" type="presOf" srcId="{08E68E8F-B8C0-4F78-92A4-2B71DB07E13A}" destId="{EDD5DD88-8A48-43D1-B502-258D7C9B41E9}"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F19056FE-CAAD-44D5-A39C-FF5FCD774F5D}" srcId="{B3300D36-66FF-451F-AECE-72F7ADD9488C}" destId="{F6239951-BD9F-4F9D-AEE4-2007D1F6C446}" srcOrd="4" destOrd="0" parTransId="{A2BF7321-2F77-487B-8AA5-7E6CAD8727A6}" sibTransId="{01C3095E-F27C-4D2B-BE01-03DEDDF10A09}"/>
    <dgm:cxn modelId="{E0F938FF-14DB-4656-AC16-E1052C8C3FC4}" srcId="{F5C7ACD8-E2BF-4370-85C2-C9FCF06F31B7}" destId="{8C4E970B-A778-4840-BDA1-F5E26DA325A2}" srcOrd="2" destOrd="0" parTransId="{D4FD39DA-D5D7-4D61-808D-90AA090F9682}" sibTransId="{B239A9B7-74EE-4612-BB78-6390675ED2FF}"/>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225D6A2C-D460-43EA-A8C8-D298B1F5984A}" type="presParOf" srcId="{FD53B190-542C-4969-B074-45C8F4F603DD}" destId="{C574C318-213D-4C1E-B351-4D58D973771C}" srcOrd="2" destOrd="0" presId="urn:microsoft.com/office/officeart/2005/8/layout/orgChart1"/>
    <dgm:cxn modelId="{4A5958A3-D805-4DBA-A497-A406B63EFEF4}" type="presParOf" srcId="{FD53B190-542C-4969-B074-45C8F4F603DD}" destId="{AABE3F2B-D38F-4BE6-B35E-810DBEF24205}" srcOrd="3" destOrd="0" presId="urn:microsoft.com/office/officeart/2005/8/layout/orgChart1"/>
    <dgm:cxn modelId="{CF134AFF-E7A9-4EA5-81B7-47B3A82FA0B6}" type="presParOf" srcId="{AABE3F2B-D38F-4BE6-B35E-810DBEF24205}" destId="{DA7DA153-723B-4A5B-9D27-A8754E829033}" srcOrd="0" destOrd="0" presId="urn:microsoft.com/office/officeart/2005/8/layout/orgChart1"/>
    <dgm:cxn modelId="{ECDB3EBB-6907-4968-96FA-3B6FF4648F35}" type="presParOf" srcId="{DA7DA153-723B-4A5B-9D27-A8754E829033}" destId="{971F0657-3D20-4042-9A0A-C704BF971594}" srcOrd="0" destOrd="0" presId="urn:microsoft.com/office/officeart/2005/8/layout/orgChart1"/>
    <dgm:cxn modelId="{459455FF-4304-4E89-98EA-88A3F5601242}" type="presParOf" srcId="{DA7DA153-723B-4A5B-9D27-A8754E829033}" destId="{FC353E54-2B19-4EA8-980E-4B77D5A99193}" srcOrd="1" destOrd="0" presId="urn:microsoft.com/office/officeart/2005/8/layout/orgChart1"/>
    <dgm:cxn modelId="{B688EBD5-2824-43B2-A6B1-B5B132E7D68B}" type="presParOf" srcId="{AABE3F2B-D38F-4BE6-B35E-810DBEF24205}" destId="{97A1743D-6669-4C4E-BDC5-F0BE04D2C782}" srcOrd="1" destOrd="0" presId="urn:microsoft.com/office/officeart/2005/8/layout/orgChart1"/>
    <dgm:cxn modelId="{09680B1B-3581-47E0-AB02-B70ADDD8EC6E}" type="presParOf" srcId="{AABE3F2B-D38F-4BE6-B35E-810DBEF24205}" destId="{A21A7094-9808-45A0-BD03-9CCBDB60BA7B}"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1139854D-5C9B-4253-85B7-2795F85C3682}" type="presParOf" srcId="{95C39B2A-F41B-4744-ADA5-55E0B02B89A0}" destId="{C3DA5841-464C-4F0C-B2BC-DA27B17C4CA5}" srcOrd="4" destOrd="0" presId="urn:microsoft.com/office/officeart/2005/8/layout/orgChart1"/>
    <dgm:cxn modelId="{8D5B1E40-94FA-4D01-9D00-D55DA26C7363}" type="presParOf" srcId="{95C39B2A-F41B-4744-ADA5-55E0B02B89A0}" destId="{6746E076-185C-42DB-8CED-B09F833371A8}" srcOrd="5" destOrd="0" presId="urn:microsoft.com/office/officeart/2005/8/layout/orgChart1"/>
    <dgm:cxn modelId="{910BE19B-8A5E-47DA-8B88-10D82C5B38B0}" type="presParOf" srcId="{6746E076-185C-42DB-8CED-B09F833371A8}" destId="{6D116417-3578-41A4-A28A-02928D501AD0}" srcOrd="0" destOrd="0" presId="urn:microsoft.com/office/officeart/2005/8/layout/orgChart1"/>
    <dgm:cxn modelId="{4FA5D77D-BFF7-45D3-BDCD-048EB64612F9}" type="presParOf" srcId="{6D116417-3578-41A4-A28A-02928D501AD0}" destId="{7F937006-A6C0-4337-919B-EB44B8FC4585}" srcOrd="0" destOrd="0" presId="urn:microsoft.com/office/officeart/2005/8/layout/orgChart1"/>
    <dgm:cxn modelId="{13C06F02-989A-43C1-BB4A-2002FA1533E0}" type="presParOf" srcId="{6D116417-3578-41A4-A28A-02928D501AD0}" destId="{DE2BAD8B-89B7-430E-9016-88AEFAA7C91F}" srcOrd="1" destOrd="0" presId="urn:microsoft.com/office/officeart/2005/8/layout/orgChart1"/>
    <dgm:cxn modelId="{A3F845F1-2DC5-4026-B4F8-DD8BF37F2727}" type="presParOf" srcId="{6746E076-185C-42DB-8CED-B09F833371A8}" destId="{0C1716D5-2872-49A6-8C33-E41664F10D67}" srcOrd="1" destOrd="0" presId="urn:microsoft.com/office/officeart/2005/8/layout/orgChart1"/>
    <dgm:cxn modelId="{9F7B4730-D977-4588-A1AA-7DB43B7E2E75}" type="presParOf" srcId="{6746E076-185C-42DB-8CED-B09F833371A8}" destId="{9EB6E02F-E859-4DE7-9885-70D933C82B1F}" srcOrd="2" destOrd="0" presId="urn:microsoft.com/office/officeart/2005/8/layout/orgChart1"/>
    <dgm:cxn modelId="{01BC0D70-03B0-4420-BE17-B88E6954F093}" type="presParOf" srcId="{95C39B2A-F41B-4744-ADA5-55E0B02B89A0}" destId="{EDD5DD88-8A48-43D1-B502-258D7C9B41E9}" srcOrd="6" destOrd="0" presId="urn:microsoft.com/office/officeart/2005/8/layout/orgChart1"/>
    <dgm:cxn modelId="{EE34BE70-D13D-438D-AB0C-179D3AD4230A}" type="presParOf" srcId="{95C39B2A-F41B-4744-ADA5-55E0B02B89A0}" destId="{54EB6A39-76C9-4DF3-835D-4292E8E67E01}" srcOrd="7" destOrd="0" presId="urn:microsoft.com/office/officeart/2005/8/layout/orgChart1"/>
    <dgm:cxn modelId="{1F592538-6A6B-46EC-A899-DC8043DF94B7}" type="presParOf" srcId="{54EB6A39-76C9-4DF3-835D-4292E8E67E01}" destId="{01F17D00-6B53-4AB8-AB65-5430A1488D89}" srcOrd="0" destOrd="0" presId="urn:microsoft.com/office/officeart/2005/8/layout/orgChart1"/>
    <dgm:cxn modelId="{8DF88BF7-D42E-4675-9A6C-73D1F9A14F98}" type="presParOf" srcId="{01F17D00-6B53-4AB8-AB65-5430A1488D89}" destId="{E3965544-06FA-4FD9-AC50-AB285772C762}" srcOrd="0" destOrd="0" presId="urn:microsoft.com/office/officeart/2005/8/layout/orgChart1"/>
    <dgm:cxn modelId="{748436F7-640C-4233-94D7-7A0DC820B8AA}" type="presParOf" srcId="{01F17D00-6B53-4AB8-AB65-5430A1488D89}" destId="{B798A66B-A7D5-4FEE-B539-4FEC2BB90029}" srcOrd="1" destOrd="0" presId="urn:microsoft.com/office/officeart/2005/8/layout/orgChart1"/>
    <dgm:cxn modelId="{92F0B690-CCAD-4EAC-A025-D65DDC645450}" type="presParOf" srcId="{54EB6A39-76C9-4DF3-835D-4292E8E67E01}" destId="{707A892A-FD39-425A-AD0D-CBC59D22C96F}" srcOrd="1" destOrd="0" presId="urn:microsoft.com/office/officeart/2005/8/layout/orgChart1"/>
    <dgm:cxn modelId="{9FFABDDA-F65A-4A10-ACDA-AFC5072C6097}" type="presParOf" srcId="{54EB6A39-76C9-4DF3-835D-4292E8E67E01}" destId="{E50D86D6-8CE3-4695-9BA4-193F2E55082A}" srcOrd="2" destOrd="0" presId="urn:microsoft.com/office/officeart/2005/8/layout/orgChart1"/>
    <dgm:cxn modelId="{F2369426-5139-4AE6-B227-E26C7328F08A}" type="presParOf" srcId="{95C39B2A-F41B-4744-ADA5-55E0B02B89A0}" destId="{36388B80-6AEA-4A4B-8FED-79470A749158}" srcOrd="8" destOrd="0" presId="urn:microsoft.com/office/officeart/2005/8/layout/orgChart1"/>
    <dgm:cxn modelId="{286AB5E7-92AF-4319-AE4E-C3C1313A68C8}" type="presParOf" srcId="{95C39B2A-F41B-4744-ADA5-55E0B02B89A0}" destId="{B20C14F3-C804-4090-8347-C49385284BF7}" srcOrd="9" destOrd="0" presId="urn:microsoft.com/office/officeart/2005/8/layout/orgChart1"/>
    <dgm:cxn modelId="{C1071EE8-1760-4191-AFA1-D0BAF64BE52D}" type="presParOf" srcId="{B20C14F3-C804-4090-8347-C49385284BF7}" destId="{366C878F-7624-4B99-9937-74A1DE7499C7}" srcOrd="0" destOrd="0" presId="urn:microsoft.com/office/officeart/2005/8/layout/orgChart1"/>
    <dgm:cxn modelId="{9487AFD6-AAE7-4942-9A20-52A93723B30A}" type="presParOf" srcId="{366C878F-7624-4B99-9937-74A1DE7499C7}" destId="{79643324-A8F3-4EC7-94F5-D21D9DF228B0}" srcOrd="0" destOrd="0" presId="urn:microsoft.com/office/officeart/2005/8/layout/orgChart1"/>
    <dgm:cxn modelId="{7886009D-F52C-44F6-88CB-E87B38336B3C}" type="presParOf" srcId="{366C878F-7624-4B99-9937-74A1DE7499C7}" destId="{5EAFD2BA-699E-40A6-9859-CCD4474A9BD9}" srcOrd="1" destOrd="0" presId="urn:microsoft.com/office/officeart/2005/8/layout/orgChart1"/>
    <dgm:cxn modelId="{1BEF22EC-25E3-4CA2-A9EC-AA1AB0096C46}" type="presParOf" srcId="{B20C14F3-C804-4090-8347-C49385284BF7}" destId="{62C53FBE-5D61-42CC-9811-68E77BC0CD1A}" srcOrd="1" destOrd="0" presId="urn:microsoft.com/office/officeart/2005/8/layout/orgChart1"/>
    <dgm:cxn modelId="{E09C10BB-047F-474C-8988-51BB3C4E1494}" type="presParOf" srcId="{B20C14F3-C804-4090-8347-C49385284BF7}" destId="{C85D89CB-55BC-4539-8205-8F7B7B36B4A9}"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388B80-6AEA-4A4B-8FED-79470A749158}">
      <dsp:nvSpPr>
        <dsp:cNvPr id="0" name=""/>
        <dsp:cNvSpPr/>
      </dsp:nvSpPr>
      <dsp:spPr>
        <a:xfrm>
          <a:off x="5017674" y="1728418"/>
          <a:ext cx="91440" cy="2120811"/>
        </a:xfrm>
        <a:custGeom>
          <a:avLst/>
          <a:gdLst/>
          <a:ahLst/>
          <a:cxnLst/>
          <a:rect l="0" t="0" r="0" b="0"/>
          <a:pathLst>
            <a:path>
              <a:moveTo>
                <a:pt x="45720" y="0"/>
              </a:moveTo>
              <a:lnTo>
                <a:pt x="45720" y="2120811"/>
              </a:lnTo>
              <a:lnTo>
                <a:pt x="97500" y="212081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D5DD88-8A48-43D1-B502-258D7C9B41E9}">
      <dsp:nvSpPr>
        <dsp:cNvPr id="0" name=""/>
        <dsp:cNvSpPr/>
      </dsp:nvSpPr>
      <dsp:spPr>
        <a:xfrm>
          <a:off x="5017674" y="1728418"/>
          <a:ext cx="91440" cy="1652122"/>
        </a:xfrm>
        <a:custGeom>
          <a:avLst/>
          <a:gdLst/>
          <a:ahLst/>
          <a:cxnLst/>
          <a:rect l="0" t="0" r="0" b="0"/>
          <a:pathLst>
            <a:path>
              <a:moveTo>
                <a:pt x="45720" y="0"/>
              </a:moveTo>
              <a:lnTo>
                <a:pt x="45720" y="1652122"/>
              </a:lnTo>
              <a:lnTo>
                <a:pt x="97500" y="165212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3DA5841-464C-4F0C-B2BC-DA27B17C4CA5}">
      <dsp:nvSpPr>
        <dsp:cNvPr id="0" name=""/>
        <dsp:cNvSpPr/>
      </dsp:nvSpPr>
      <dsp:spPr>
        <a:xfrm>
          <a:off x="5017674" y="1728418"/>
          <a:ext cx="91440" cy="1183433"/>
        </a:xfrm>
        <a:custGeom>
          <a:avLst/>
          <a:gdLst/>
          <a:ahLst/>
          <a:cxnLst/>
          <a:rect l="0" t="0" r="0" b="0"/>
          <a:pathLst>
            <a:path>
              <a:moveTo>
                <a:pt x="45720" y="0"/>
              </a:moveTo>
              <a:lnTo>
                <a:pt x="45720" y="1183433"/>
              </a:lnTo>
              <a:lnTo>
                <a:pt x="97500" y="118343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714744"/>
        </a:xfrm>
        <a:custGeom>
          <a:avLst/>
          <a:gdLst/>
          <a:ahLst/>
          <a:cxnLst/>
          <a:rect l="0" t="0" r="0" b="0"/>
          <a:pathLst>
            <a:path>
              <a:moveTo>
                <a:pt x="45720" y="0"/>
              </a:moveTo>
              <a:lnTo>
                <a:pt x="45720" y="714744"/>
              </a:lnTo>
              <a:lnTo>
                <a:pt x="97500" y="71474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246055"/>
        </a:xfrm>
        <a:custGeom>
          <a:avLst/>
          <a:gdLst/>
          <a:ahLst/>
          <a:cxnLst/>
          <a:rect l="0" t="0" r="0" b="0"/>
          <a:pathLst>
            <a:path>
              <a:moveTo>
                <a:pt x="45720" y="0"/>
              </a:moveTo>
              <a:lnTo>
                <a:pt x="45720" y="246055"/>
              </a:lnTo>
              <a:lnTo>
                <a:pt x="97500" y="24605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74C318-213D-4C1E-B351-4D58D973771C}">
      <dsp:nvSpPr>
        <dsp:cNvPr id="0" name=""/>
        <dsp:cNvSpPr/>
      </dsp:nvSpPr>
      <dsp:spPr>
        <a:xfrm>
          <a:off x="3735175" y="1741076"/>
          <a:ext cx="185944" cy="1509003"/>
        </a:xfrm>
        <a:custGeom>
          <a:avLst/>
          <a:gdLst/>
          <a:ahLst/>
          <a:cxnLst/>
          <a:rect l="0" t="0" r="0" b="0"/>
          <a:pathLst>
            <a:path>
              <a:moveTo>
                <a:pt x="0" y="0"/>
              </a:moveTo>
              <a:lnTo>
                <a:pt x="0" y="1509003"/>
              </a:lnTo>
              <a:lnTo>
                <a:pt x="185944" y="150900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85944" cy="1040314"/>
        </a:xfrm>
        <a:custGeom>
          <a:avLst/>
          <a:gdLst/>
          <a:ahLst/>
          <a:cxnLst/>
          <a:rect l="0" t="0" r="0" b="0"/>
          <a:pathLst>
            <a:path>
              <a:moveTo>
                <a:pt x="0" y="0"/>
              </a:moveTo>
              <a:lnTo>
                <a:pt x="0" y="1040314"/>
              </a:lnTo>
              <a:lnTo>
                <a:pt x="185944" y="104031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263839" cy="270717"/>
        </a:xfrm>
        <a:custGeom>
          <a:avLst/>
          <a:gdLst/>
          <a:ahLst/>
          <a:cxnLst/>
          <a:rect l="0" t="0" r="0" b="0"/>
          <a:pathLst>
            <a:path>
              <a:moveTo>
                <a:pt x="0" y="0"/>
              </a:moveTo>
              <a:lnTo>
                <a:pt x="0" y="270717"/>
              </a:lnTo>
              <a:lnTo>
                <a:pt x="263839" y="2707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54442" y="1683074"/>
          <a:ext cx="91440" cy="1236512"/>
        </a:xfrm>
        <a:custGeom>
          <a:avLst/>
          <a:gdLst/>
          <a:ahLst/>
          <a:cxnLst/>
          <a:rect l="0" t="0" r="0" b="0"/>
          <a:pathLst>
            <a:path>
              <a:moveTo>
                <a:pt x="45720" y="0"/>
              </a:moveTo>
              <a:lnTo>
                <a:pt x="45720" y="1236512"/>
              </a:lnTo>
              <a:lnTo>
                <a:pt x="59859" y="12365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83074"/>
          <a:ext cx="91440" cy="730009"/>
        </a:xfrm>
        <a:custGeom>
          <a:avLst/>
          <a:gdLst/>
          <a:ahLst/>
          <a:cxnLst/>
          <a:rect l="0" t="0" r="0" b="0"/>
          <a:pathLst>
            <a:path>
              <a:moveTo>
                <a:pt x="45720" y="0"/>
              </a:moveTo>
              <a:lnTo>
                <a:pt x="45720" y="730009"/>
              </a:lnTo>
              <a:lnTo>
                <a:pt x="59859" y="73000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Calidad de </a:t>
          </a:r>
          <a:r>
            <a:rPr lang="es-CO" sz="1100" i="1" kern="1200"/>
            <a:t>software</a:t>
          </a:r>
          <a:r>
            <a:rPr lang="es-CO" sz="1100" kern="1200"/>
            <a:t>: estándares, modelos y metodologías</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Fundamentos de la calidad</a:t>
          </a:r>
          <a:endParaRPr lang="es-ES" sz="700" kern="1200"/>
        </a:p>
      </dsp:txBody>
      <dsp:txXfrm>
        <a:off x="0" y="1406442"/>
        <a:ext cx="1001628" cy="276632"/>
      </dsp:txXfrm>
    </dsp:sp>
    <dsp:sp modelId="{D4BFDE23-D6AC-4B4F-A67C-BE3A7E4894E3}">
      <dsp:nvSpPr>
        <dsp:cNvPr id="0" name=""/>
        <dsp:cNvSpPr/>
      </dsp:nvSpPr>
      <dsp:spPr>
        <a:xfrm>
          <a:off x="114302" y="2228849"/>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Conceptos básicos de calidad</a:t>
          </a:r>
        </a:p>
      </dsp:txBody>
      <dsp:txXfrm>
        <a:off x="114302" y="2228849"/>
        <a:ext cx="1020633" cy="368468"/>
      </dsp:txXfrm>
    </dsp:sp>
    <dsp:sp modelId="{5551927E-F4BA-469D-84A7-648830535337}">
      <dsp:nvSpPr>
        <dsp:cNvPr id="0" name=""/>
        <dsp:cNvSpPr/>
      </dsp:nvSpPr>
      <dsp:spPr>
        <a:xfrm>
          <a:off x="114302" y="2735944"/>
          <a:ext cx="1019669"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Gestión de procesos</a:t>
          </a:r>
          <a:endParaRPr lang="en-US" sz="700" kern="1200"/>
        </a:p>
      </dsp:txBody>
      <dsp:txXfrm>
        <a:off x="114302" y="2735944"/>
        <a:ext cx="1019669" cy="367283"/>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Estándares de calidad</a:t>
          </a:r>
          <a:endParaRPr lang="en-US" sz="700"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Familia ISO/IEC 25000 (SQuaRE)</a:t>
          </a:r>
          <a:endParaRPr lang="en-US" sz="700" kern="1200"/>
        </a:p>
      </dsp:txBody>
      <dsp:txXfrm>
        <a:off x="1411844" y="2332056"/>
        <a:ext cx="990122" cy="367283"/>
      </dsp:txXfrm>
    </dsp:sp>
    <dsp:sp modelId="{14384B59-5F9D-488E-B512-263A9A048794}">
      <dsp:nvSpPr>
        <dsp:cNvPr id="0" name=""/>
        <dsp:cNvSpPr/>
      </dsp:nvSpPr>
      <dsp:spPr>
        <a:xfrm>
          <a:off x="1411844" y="28379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Modelo ISO/IEC 15504</a:t>
          </a:r>
          <a:endParaRPr lang="en-US" sz="700" kern="1200"/>
        </a:p>
      </dsp:txBody>
      <dsp:txXfrm>
        <a:off x="1411844" y="2837967"/>
        <a:ext cx="990122" cy="367283"/>
      </dsp:txXfrm>
    </dsp:sp>
    <dsp:sp modelId="{B5EC5C26-B7B2-4151-93AF-94250DAD8B33}">
      <dsp:nvSpPr>
        <dsp:cNvPr id="0" name=""/>
        <dsp:cNvSpPr/>
      </dsp:nvSpPr>
      <dsp:spPr>
        <a:xfrm>
          <a:off x="1411844" y="33438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Estándares IEEE</a:t>
          </a:r>
          <a:endParaRPr lang="en-US" sz="700" kern="1200"/>
        </a:p>
      </dsp:txBody>
      <dsp:txXfrm>
        <a:off x="1411844" y="334387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Modelos de calidad</a:t>
          </a:r>
          <a:endParaRPr lang="en-US" sz="700" kern="1200"/>
        </a:p>
      </dsp:txBody>
      <dsp:txXfrm>
        <a:off x="2343864" y="1388803"/>
        <a:ext cx="1148664" cy="330062"/>
      </dsp:txXfrm>
    </dsp:sp>
    <dsp:sp modelId="{223D9841-27DF-4079-B2AD-8840CED86B78}">
      <dsp:nvSpPr>
        <dsp:cNvPr id="0" name=""/>
        <dsp:cNvSpPr/>
      </dsp:nvSpPr>
      <dsp:spPr>
        <a:xfrm>
          <a:off x="2722570" y="1824552"/>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CMMI (Capability Maturity Model Integration)</a:t>
          </a:r>
        </a:p>
      </dsp:txBody>
      <dsp:txXfrm>
        <a:off x="2722570" y="1824552"/>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Metodologías de desarrollo</a:t>
          </a:r>
          <a:endParaRPr lang="en-US" sz="700" kern="1200"/>
        </a:p>
      </dsp:txBody>
      <dsp:txXfrm>
        <a:off x="3620309" y="1411013"/>
        <a:ext cx="1148664" cy="330062"/>
      </dsp:txXfrm>
    </dsp:sp>
    <dsp:sp modelId="{1FAA2298-4A7C-415E-9F2F-E8015275DFBF}">
      <dsp:nvSpPr>
        <dsp:cNvPr id="0" name=""/>
        <dsp:cNvSpPr/>
      </dsp:nvSpPr>
      <dsp:spPr>
        <a:xfrm>
          <a:off x="3921120" y="2616359"/>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Metodologías tradicionales</a:t>
          </a:r>
        </a:p>
      </dsp:txBody>
      <dsp:txXfrm>
        <a:off x="3921120" y="2616359"/>
        <a:ext cx="882680" cy="330062"/>
      </dsp:txXfrm>
    </dsp:sp>
    <dsp:sp modelId="{971F0657-3D20-4042-9A0A-C704BF971594}">
      <dsp:nvSpPr>
        <dsp:cNvPr id="0" name=""/>
        <dsp:cNvSpPr/>
      </dsp:nvSpPr>
      <dsp:spPr>
        <a:xfrm>
          <a:off x="3921120" y="3085048"/>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Metodologías ágiles</a:t>
          </a:r>
        </a:p>
      </dsp:txBody>
      <dsp:txXfrm>
        <a:off x="3921120" y="3085048"/>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Gestión y soporte de la calidad</a:t>
          </a:r>
          <a:endParaRPr lang="en-US" sz="700" kern="1200"/>
        </a:p>
      </dsp:txBody>
      <dsp:txXfrm>
        <a:off x="4948527" y="1398355"/>
        <a:ext cx="1148664" cy="330062"/>
      </dsp:txXfrm>
    </dsp:sp>
    <dsp:sp modelId="{5F49D282-02E3-4F42-B397-7F577E1B06D9}">
      <dsp:nvSpPr>
        <dsp:cNvPr id="0" name=""/>
        <dsp:cNvSpPr/>
      </dsp:nvSpPr>
      <dsp:spPr>
        <a:xfrm>
          <a:off x="5115174" y="1809442"/>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Personal Software Process (PSP)</a:t>
          </a:r>
        </a:p>
      </dsp:txBody>
      <dsp:txXfrm>
        <a:off x="5115174" y="1809442"/>
        <a:ext cx="1045321" cy="330062"/>
      </dsp:txXfrm>
    </dsp:sp>
    <dsp:sp modelId="{80BDF85B-86FC-4D24-9A1E-62B59D6FAF3F}">
      <dsp:nvSpPr>
        <dsp:cNvPr id="0" name=""/>
        <dsp:cNvSpPr/>
      </dsp:nvSpPr>
      <dsp:spPr>
        <a:xfrm>
          <a:off x="5115174" y="2278131"/>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Team Software Process (TSP)</a:t>
          </a:r>
        </a:p>
      </dsp:txBody>
      <dsp:txXfrm>
        <a:off x="5115174" y="2278131"/>
        <a:ext cx="1045321" cy="330062"/>
      </dsp:txXfrm>
    </dsp:sp>
    <dsp:sp modelId="{7F937006-A6C0-4337-919B-EB44B8FC4585}">
      <dsp:nvSpPr>
        <dsp:cNvPr id="0" name=""/>
        <dsp:cNvSpPr/>
      </dsp:nvSpPr>
      <dsp:spPr>
        <a:xfrm>
          <a:off x="5115174" y="2746820"/>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Medición y control del proceso</a:t>
          </a:r>
        </a:p>
      </dsp:txBody>
      <dsp:txXfrm>
        <a:off x="5115174" y="2746820"/>
        <a:ext cx="1045321" cy="330062"/>
      </dsp:txXfrm>
    </dsp:sp>
    <dsp:sp modelId="{E3965544-06FA-4FD9-AC50-AB285772C762}">
      <dsp:nvSpPr>
        <dsp:cNvPr id="0" name=""/>
        <dsp:cNvSpPr/>
      </dsp:nvSpPr>
      <dsp:spPr>
        <a:xfrm>
          <a:off x="5115174" y="3215509"/>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Herramientas de apoyo</a:t>
          </a:r>
        </a:p>
      </dsp:txBody>
      <dsp:txXfrm>
        <a:off x="5115174" y="3215509"/>
        <a:ext cx="1045321" cy="330062"/>
      </dsp:txXfrm>
    </dsp:sp>
    <dsp:sp modelId="{79643324-A8F3-4EC7-94F5-D21D9DF228B0}">
      <dsp:nvSpPr>
        <dsp:cNvPr id="0" name=""/>
        <dsp:cNvSpPr/>
      </dsp:nvSpPr>
      <dsp:spPr>
        <a:xfrm>
          <a:off x="5115174" y="368419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Documentación de calidad</a:t>
          </a:r>
        </a:p>
      </dsp:txBody>
      <dsp:txXfrm>
        <a:off x="5115174" y="3684198"/>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103BB0F0-3453-4EB0-AC23-D309536FD847}">
  <ds:schemaRefs>
    <ds:schemaRef ds:uri="http://schemas.openxmlformats.org/officeDocument/2006/bibliography"/>
  </ds:schemaRefs>
</ds:datastoreItem>
</file>

<file path=customXml/itemProps5.xml><?xml version="1.0" encoding="utf-8"?>
<ds:datastoreItem xmlns:ds="http://schemas.openxmlformats.org/officeDocument/2006/customXml" ds:itemID="{83F49C09-6FFF-4D97-B5FD-53ED94A3608E}"/>
</file>

<file path=customXml/itemProps6.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993</TotalTime>
  <Pages>50</Pages>
  <Words>13262</Words>
  <Characters>72947</Characters>
  <Application>Microsoft Office Word</Application>
  <DocSecurity>0</DocSecurity>
  <Lines>607</Lines>
  <Paragraphs>172</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86037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Andrés Felipe Velandia Espitia</cp:lastModifiedBy>
  <cp:revision>345</cp:revision>
  <cp:lastPrinted>2026-02-24T14:28:00Z</cp:lastPrinted>
  <dcterms:created xsi:type="dcterms:W3CDTF">2026-02-24T14:38:00Z</dcterms:created>
  <dcterms:modified xsi:type="dcterms:W3CDTF">2026-03-27T17:41:00Z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