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282E46" w:rsidR="00C71D57" w:rsidRDefault="00C71D57" w14:paraId="0D188037" w14:textId="4A659050">
      <w:pPr>
        <w:spacing w:line="240" w:lineRule="auto"/>
        <w:rPr>
          <w:b/>
        </w:rPr>
      </w:pPr>
    </w:p>
    <w:p w:rsidRPr="00282E46" w:rsidR="009D2E85" w:rsidRDefault="009D2E85" w14:paraId="19FC2347" w14:textId="77777777">
      <w:pPr>
        <w:spacing w:line="240" w:lineRule="auto"/>
        <w:rPr>
          <w:b/>
        </w:rPr>
      </w:pPr>
    </w:p>
    <w:p w:rsidRPr="00282E46" w:rsidR="009D2E85" w:rsidRDefault="009D2E85" w14:paraId="1632BD3F" w14:textId="77777777">
      <w:pPr>
        <w:spacing w:line="240" w:lineRule="auto"/>
        <w:rPr>
          <w:b/>
        </w:rPr>
      </w:pPr>
    </w:p>
    <w:p w:rsidRPr="00282E46" w:rsidR="009D2E85" w:rsidRDefault="009D2E85" w14:paraId="22D46F56" w14:textId="77777777">
      <w:pPr>
        <w:spacing w:line="240" w:lineRule="auto"/>
        <w:rPr>
          <w:b/>
        </w:rPr>
      </w:pPr>
    </w:p>
    <w:p w:rsidRPr="00282E46" w:rsidR="009D2E85" w:rsidRDefault="009D2E85" w14:paraId="43C5D7DB" w14:textId="77777777">
      <w:pPr>
        <w:spacing w:line="240" w:lineRule="auto"/>
        <w:rPr>
          <w:b/>
        </w:rPr>
      </w:pPr>
    </w:p>
    <w:p w:rsidRPr="00282E46" w:rsidR="00C02521" w:rsidP="00C02521" w:rsidRDefault="00C02521" w14:paraId="327649B2" w14:textId="77777777">
      <w:pPr>
        <w:spacing w:line="240" w:lineRule="auto"/>
        <w:rPr>
          <w:b/>
          <w:lang w:val="es-CO"/>
        </w:rPr>
      </w:pPr>
      <w:r w:rsidRPr="00282E46">
        <w:rPr>
          <w:b/>
          <w:lang w:val="es-CO"/>
        </w:rPr>
        <w:t> </w:t>
      </w:r>
    </w:p>
    <w:tbl>
      <w:tblPr>
        <w:tblW w:w="14384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0"/>
        <w:gridCol w:w="10814"/>
      </w:tblGrid>
      <w:tr w:rsidRPr="00282E46" w:rsidR="00C02521" w:rsidTr="59D529D9" w14:paraId="7B0CB1BE" w14:textId="77777777">
        <w:trPr>
          <w:trHeight w:val="570"/>
        </w:trPr>
        <w:tc>
          <w:tcPr>
            <w:tcW w:w="357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D6E3BC" w:themeFill="accent3" w:themeFillTint="66"/>
            <w:tcMar/>
            <w:hideMark/>
          </w:tcPr>
          <w:p w:rsidRPr="00282E46" w:rsidR="00C02521" w:rsidP="00C02521" w:rsidRDefault="00C02521" w14:paraId="7EF60668" w14:textId="77777777">
            <w:pPr>
              <w:spacing w:line="240" w:lineRule="auto"/>
              <w:rPr>
                <w:b/>
                <w:lang w:val="es-CO"/>
              </w:rPr>
            </w:pPr>
            <w:r w:rsidRPr="00282E46">
              <w:rPr>
                <w:b/>
                <w:bCs/>
              </w:rPr>
              <w:t>Título componente</w:t>
            </w:r>
            <w:r w:rsidRPr="00282E46">
              <w:rPr>
                <w:b/>
                <w:lang w:val="es-CO"/>
              </w:rPr>
              <w:t> </w:t>
            </w:r>
          </w:p>
        </w:tc>
        <w:tc>
          <w:tcPr>
            <w:tcW w:w="1081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D6E3BC" w:themeFill="accent3" w:themeFillTint="66"/>
            <w:tcMar/>
            <w:hideMark/>
          </w:tcPr>
          <w:p w:rsidRPr="00282E46" w:rsidR="00C02521" w:rsidP="00C02521" w:rsidRDefault="00C02521" w14:paraId="3F60AE54" w14:textId="77777777">
            <w:pPr>
              <w:spacing w:line="240" w:lineRule="auto"/>
              <w:rPr>
                <w:b/>
                <w:lang w:val="es-CO"/>
              </w:rPr>
            </w:pPr>
            <w:r w:rsidRPr="00282E46">
              <w:rPr>
                <w:b/>
                <w:bCs/>
              </w:rPr>
              <w:t>Pódcast</w:t>
            </w:r>
            <w:r w:rsidRPr="00282E46">
              <w:rPr>
                <w:b/>
                <w:lang w:val="es-CO"/>
              </w:rPr>
              <w:t> </w:t>
            </w:r>
          </w:p>
        </w:tc>
      </w:tr>
      <w:tr w:rsidRPr="00282E46" w:rsidR="00B24FAF" w:rsidTr="59D529D9" w14:paraId="75B9F1F0" w14:textId="77777777">
        <w:trPr>
          <w:trHeight w:val="405"/>
        </w:trPr>
        <w:tc>
          <w:tcPr>
            <w:tcW w:w="357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82E46" w:rsidR="00B24FAF" w:rsidP="00B24FAF" w:rsidRDefault="00B24FAF" w14:paraId="0EA1B15B" w14:textId="77777777">
            <w:pPr>
              <w:spacing w:line="240" w:lineRule="auto"/>
              <w:rPr>
                <w:b/>
                <w:bCs/>
              </w:rPr>
            </w:pPr>
            <w:r w:rsidRPr="00282E46">
              <w:rPr>
                <w:b/>
                <w:bCs/>
              </w:rPr>
              <w:t xml:space="preserve">Título del pódcast </w:t>
            </w:r>
          </w:p>
          <w:p w:rsidRPr="00282E46" w:rsidR="00B24FAF" w:rsidP="00B24FAF" w:rsidRDefault="00B24FAF" w14:paraId="310BAF13" w14:textId="4A461E7B">
            <w:pPr>
              <w:spacing w:line="240" w:lineRule="auto"/>
              <w:rPr>
                <w:b/>
                <w:lang w:val="es-CO"/>
              </w:rPr>
            </w:pPr>
            <w:r w:rsidRPr="00282E46">
              <w:rPr>
                <w:b/>
                <w:lang w:val="es-CO"/>
              </w:rPr>
              <w:t>Se locuta</w:t>
            </w:r>
          </w:p>
        </w:tc>
        <w:tc>
          <w:tcPr>
            <w:tcW w:w="1081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</w:tcPr>
          <w:p w:rsidRPr="00282E46" w:rsidR="00B24FAF" w:rsidP="00B24FAF" w:rsidRDefault="0051654D" w14:paraId="284838DB" w14:textId="349BCDBA">
            <w:pPr>
              <w:spacing w:line="240" w:lineRule="auto"/>
              <w:rPr>
                <w:lang w:val="es-CO"/>
              </w:rPr>
            </w:pPr>
            <w:r>
              <w:t>Lenguaje</w:t>
            </w:r>
            <w:r w:rsidR="00FB49DF">
              <w:t xml:space="preserve"> natural</w:t>
            </w:r>
          </w:p>
        </w:tc>
      </w:tr>
      <w:tr w:rsidRPr="00282E46" w:rsidR="00B24FAF" w:rsidTr="59D529D9" w14:paraId="0A16DD4C" w14:textId="77777777">
        <w:trPr>
          <w:trHeight w:val="405"/>
        </w:trPr>
        <w:tc>
          <w:tcPr>
            <w:tcW w:w="357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82E46" w:rsidR="00B24FAF" w:rsidP="00B24FAF" w:rsidRDefault="00B24FAF" w14:paraId="79836FDB" w14:textId="77777777">
            <w:pPr>
              <w:spacing w:line="240" w:lineRule="auto"/>
              <w:rPr>
                <w:b/>
                <w:lang w:val="es-CO"/>
              </w:rPr>
            </w:pPr>
            <w:r w:rsidRPr="00282E46">
              <w:rPr>
                <w:b/>
                <w:bCs/>
              </w:rPr>
              <w:t>Texto descriptivo</w:t>
            </w:r>
            <w:r w:rsidRPr="00282E46">
              <w:rPr>
                <w:b/>
                <w:lang w:val="es-CO"/>
              </w:rPr>
              <w:t> </w:t>
            </w:r>
          </w:p>
        </w:tc>
        <w:tc>
          <w:tcPr>
            <w:tcW w:w="1081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</w:tcPr>
          <w:p w:rsidRPr="00282E46" w:rsidR="00B24FAF" w:rsidP="00B24FAF" w:rsidRDefault="00E71596" w14:paraId="42672583" w14:textId="4BB70D38">
            <w:pPr>
              <w:spacing w:line="240" w:lineRule="auto"/>
              <w:rPr>
                <w:lang w:val="es-CO"/>
              </w:rPr>
            </w:pPr>
            <w:r w:rsidRPr="00E71596">
              <w:rPr>
                <w:bCs/>
                <w:color w:val="000000"/>
                <w:lang w:val="es-CO"/>
              </w:rPr>
              <w:t xml:space="preserve">A continuación, se presenta un pódcast que explora el uso del lenguaje natural en la documentación de requisitos de </w:t>
            </w:r>
            <w:r w:rsidRPr="005463BA">
              <w:rPr>
                <w:bCs/>
                <w:i/>
                <w:iCs/>
                <w:color w:val="000000"/>
                <w:lang w:val="es-CO"/>
              </w:rPr>
              <w:t>software</w:t>
            </w:r>
            <w:r w:rsidRPr="00E71596">
              <w:rPr>
                <w:bCs/>
                <w:color w:val="000000"/>
                <w:lang w:val="es-CO"/>
              </w:rPr>
              <w:t>, mostrando cómo esta forma de comunicación facilita la interacción entre clientes y desarrolladores, reduce ambigüedades y contribuye a que los sistemas satisfagan correctamente las necesidades del usuario.</w:t>
            </w:r>
          </w:p>
        </w:tc>
      </w:tr>
      <w:tr w:rsidRPr="00282E46" w:rsidR="00C02521" w:rsidTr="59D529D9" w14:paraId="5DC880CA" w14:textId="77777777">
        <w:trPr>
          <w:trHeight w:val="405"/>
        </w:trPr>
        <w:tc>
          <w:tcPr>
            <w:tcW w:w="357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EFEFEF"/>
            <w:tcMar/>
            <w:hideMark/>
          </w:tcPr>
          <w:p w:rsidRPr="00282E46" w:rsidR="00C02521" w:rsidP="2CC246E2" w:rsidRDefault="2FAF0E2B" w14:paraId="2A3463C2" w14:textId="65467FDB">
            <w:pPr>
              <w:spacing w:line="240" w:lineRule="auto"/>
            </w:pPr>
            <w:r w:rsidRPr="00282E46">
              <w:rPr>
                <w:b/>
                <w:bCs/>
              </w:rPr>
              <w:t>Contenido</w:t>
            </w:r>
          </w:p>
        </w:tc>
        <w:tc>
          <w:tcPr>
            <w:tcW w:w="1081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EFEFEF"/>
            <w:tcMar/>
            <w:vAlign w:val="center"/>
            <w:hideMark/>
          </w:tcPr>
          <w:p w:rsidRPr="00282E46" w:rsidR="00C02521" w:rsidP="2CC246E2" w:rsidRDefault="2FAF0E2B" w14:paraId="36E3D754" w14:textId="57326E26">
            <w:pPr>
              <w:spacing w:line="240" w:lineRule="auto"/>
              <w:rPr>
                <w:b/>
                <w:bCs/>
                <w:lang w:val="es-CO"/>
              </w:rPr>
            </w:pPr>
            <w:r w:rsidRPr="00282E46">
              <w:rPr>
                <w:b/>
                <w:bCs/>
              </w:rPr>
              <w:t xml:space="preserve">Contenido temático para guion de pódcast </w:t>
            </w:r>
          </w:p>
        </w:tc>
      </w:tr>
      <w:tr w:rsidRPr="00282E46" w:rsidR="00C02521" w:rsidTr="59D529D9" w14:paraId="208B7FFC" w14:textId="77777777">
        <w:trPr>
          <w:trHeight w:val="1148"/>
        </w:trPr>
        <w:tc>
          <w:tcPr>
            <w:tcW w:w="357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82E46" w:rsidR="00C02521" w:rsidP="00C02521" w:rsidRDefault="00C02521" w14:paraId="7001A5F6" w14:textId="7F0C2A8C">
            <w:pPr>
              <w:spacing w:line="240" w:lineRule="auto"/>
              <w:rPr>
                <w:lang w:val="es-CO"/>
              </w:rPr>
            </w:pPr>
            <w:bookmarkStart w:name="_Hlk223386615" w:id="0"/>
          </w:p>
        </w:tc>
        <w:tc>
          <w:tcPr>
            <w:tcW w:w="1081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0088774F" w:rsidP="0088774F" w:rsidRDefault="002A1033" w14:paraId="4120D3FC" w14:textId="74BE490C">
            <w:pPr>
              <w:pStyle w:val="NormalWeb"/>
              <w:spacing w:before="0" w:beforeAutospacing="0" w:after="0" w:afterAutospacing="0"/>
              <w:ind w:left="78" w:right="69"/>
              <w:rPr>
                <w:rFonts w:ascii="Arial" w:hAnsi="Arial" w:cs="Arial"/>
                <w:sz w:val="22"/>
                <w:szCs w:val="22"/>
              </w:rPr>
            </w:pPr>
            <w:r w:rsidRPr="002A1033">
              <w:rPr>
                <w:rFonts w:ascii="Arial" w:hAnsi="Arial" w:cs="Arial"/>
                <w:sz w:val="22"/>
                <w:szCs w:val="22"/>
              </w:rPr>
              <w:t xml:space="preserve">Este pódcast presenta cómo el lenguaje natural captura los requisitos de </w:t>
            </w:r>
            <w:r w:rsidRPr="002A1033">
              <w:rPr>
                <w:rFonts w:ascii="Arial" w:hAnsi="Arial" w:cs="Arial"/>
                <w:i/>
                <w:iCs/>
                <w:sz w:val="22"/>
                <w:szCs w:val="22"/>
              </w:rPr>
              <w:t>software</w:t>
            </w:r>
            <w:r w:rsidRPr="002A1033">
              <w:rPr>
                <w:rFonts w:ascii="Arial" w:hAnsi="Arial" w:cs="Arial"/>
                <w:sz w:val="22"/>
                <w:szCs w:val="22"/>
              </w:rPr>
              <w:t xml:space="preserve"> y cómo la claridad en su redacción impacta el éxito del sistema.</w:t>
            </w:r>
          </w:p>
          <w:p w:rsidRPr="0088774F" w:rsidR="002A1033" w:rsidP="0088774F" w:rsidRDefault="002A1033" w14:paraId="43053E15" w14:textId="77777777">
            <w:pPr>
              <w:pStyle w:val="NormalWeb"/>
              <w:spacing w:before="0" w:beforeAutospacing="0" w:after="0" w:afterAutospacing="0"/>
              <w:ind w:left="78" w:right="69"/>
              <w:rPr>
                <w:rFonts w:ascii="Arial" w:hAnsi="Arial" w:cs="Arial"/>
                <w:sz w:val="22"/>
                <w:szCs w:val="22"/>
              </w:rPr>
            </w:pPr>
          </w:p>
          <w:p w:rsidRPr="0088774F" w:rsidR="0088774F" w:rsidP="0088774F" w:rsidRDefault="0088774F" w14:paraId="2CA1F9B6" w14:textId="77777777">
            <w:pPr>
              <w:ind w:left="78"/>
              <w:rPr>
                <w:lang w:val="es-ES_tradnl"/>
              </w:rPr>
            </w:pPr>
            <w:r w:rsidRPr="0088774F">
              <w:rPr>
                <w:lang w:val="es-ES_tradnl"/>
              </w:rPr>
              <w:t xml:space="preserve">En el contexto del diseño de </w:t>
            </w:r>
            <w:r w:rsidRPr="0088774F">
              <w:rPr>
                <w:i/>
                <w:iCs/>
                <w:lang w:val="es-ES_tradnl"/>
              </w:rPr>
              <w:t>software</w:t>
            </w:r>
            <w:r w:rsidRPr="0088774F">
              <w:rPr>
                <w:lang w:val="es-ES_tradnl"/>
              </w:rPr>
              <w:t xml:space="preserve">, el lenguaje natural se usa para capturar, describir y comunicar los requisitos del sistema. Es el puente entre los usuarios del negocio (que conocen el problema) y los ingenieros de </w:t>
            </w:r>
            <w:r w:rsidRPr="0088774F">
              <w:rPr>
                <w:i/>
                <w:iCs/>
                <w:lang w:val="es-ES_tradnl"/>
              </w:rPr>
              <w:t>software</w:t>
            </w:r>
            <w:r w:rsidRPr="0088774F">
              <w:rPr>
                <w:lang w:val="es-ES_tradnl"/>
              </w:rPr>
              <w:t xml:space="preserve"> (que construyen la solución).</w:t>
            </w:r>
            <w:r w:rsidRPr="0088774F">
              <w:rPr>
                <w:lang w:val="es-ES_tradnl"/>
              </w:rPr>
              <w:br/>
            </w:r>
            <w:r w:rsidRPr="0088774F">
              <w:rPr>
                <w:lang w:val="es-ES_tradnl"/>
              </w:rPr>
              <w:br/>
            </w:r>
            <w:r w:rsidRPr="0088774F">
              <w:rPr>
                <w:lang w:val="es-ES_tradnl"/>
              </w:rPr>
              <w:t>El lenguaje natural es probablemente la forma más común de documentar requisitos. Es accesible: cualquiera que pueda leer puede entender un requisito escrito en lenguaje natural. No requiere capacitación especial ni herramientas complejas: un cliente puede leer un documento de requisitos en lenguaje natural y probablemente comprenderá la mayoría del contenido. Un desarrollador puede leer el mismo documento y entender qué se espera que construya; pero aquí está el problema fundamental del lenguaje natural: es inherentemente ambiguo.</w:t>
            </w:r>
          </w:p>
          <w:p w:rsidRPr="0088774F" w:rsidR="0088774F" w:rsidP="0088774F" w:rsidRDefault="0088774F" w14:paraId="5CF57F60" w14:textId="77777777">
            <w:pPr>
              <w:pStyle w:val="Prrafodelista"/>
              <w:ind w:left="78"/>
              <w:rPr>
                <w:lang w:val="es-ES_tradnl"/>
              </w:rPr>
            </w:pPr>
          </w:p>
          <w:p w:rsidRPr="0088774F" w:rsidR="0088774F" w:rsidP="0088774F" w:rsidRDefault="0088774F" w14:paraId="512471EC" w14:textId="77777777">
            <w:pPr>
              <w:pStyle w:val="Prrafodelista"/>
              <w:ind w:left="78"/>
              <w:rPr>
                <w:lang w:val="es-ES_tradnl"/>
              </w:rPr>
            </w:pPr>
            <w:r w:rsidRPr="0088774F">
              <w:rPr>
                <w:lang w:val="es-ES_tradnl"/>
              </w:rPr>
              <w:t>Considere estos ejemplos de requisitos expresados en lenguaje natural:</w:t>
            </w:r>
          </w:p>
          <w:p w:rsidRPr="0088774F" w:rsidR="0088774F" w:rsidP="0088774F" w:rsidRDefault="0088774F" w14:paraId="7E3341B9" w14:textId="77777777">
            <w:pPr>
              <w:pStyle w:val="Prrafodelista"/>
              <w:numPr>
                <w:ilvl w:val="1"/>
                <w:numId w:val="10"/>
              </w:numPr>
              <w:ind w:left="709"/>
              <w:rPr>
                <w:lang w:val="es-ES_tradnl"/>
              </w:rPr>
            </w:pPr>
            <w:r w:rsidRPr="0088774F">
              <w:rPr>
                <w:lang w:val="es-ES_tradnl"/>
              </w:rPr>
              <w:t>"El sistema debe ser fácil de usar".</w:t>
            </w:r>
          </w:p>
          <w:p w:rsidRPr="0088774F" w:rsidR="0088774F" w:rsidP="0088774F" w:rsidRDefault="0088774F" w14:paraId="0F6D51FE" w14:textId="77777777">
            <w:pPr>
              <w:pStyle w:val="Prrafodelista"/>
              <w:numPr>
                <w:ilvl w:val="1"/>
                <w:numId w:val="10"/>
              </w:numPr>
              <w:ind w:left="709"/>
              <w:rPr>
                <w:lang w:val="es-ES_tradnl"/>
              </w:rPr>
            </w:pPr>
            <w:r w:rsidRPr="0088774F">
              <w:rPr>
                <w:lang w:val="es-ES_tradnl"/>
              </w:rPr>
              <w:t>"El sistema debe responder rápidamente".</w:t>
            </w:r>
          </w:p>
          <w:p w:rsidRPr="0088774F" w:rsidR="0088774F" w:rsidP="0088774F" w:rsidRDefault="0088774F" w14:paraId="6FEF3372" w14:textId="77777777">
            <w:pPr>
              <w:pStyle w:val="Prrafodelista"/>
              <w:numPr>
                <w:ilvl w:val="1"/>
                <w:numId w:val="10"/>
              </w:numPr>
              <w:ind w:left="709"/>
              <w:rPr>
                <w:lang w:val="es-ES_tradnl"/>
              </w:rPr>
            </w:pPr>
            <w:r w:rsidRPr="0088774F">
              <w:rPr>
                <w:lang w:val="es-ES_tradnl"/>
              </w:rPr>
              <w:t>"El sistema debe ser seguro".</w:t>
            </w:r>
            <w:r w:rsidRPr="0088774F">
              <w:rPr>
                <w:lang w:val="es-ES_tradnl"/>
              </w:rPr>
              <w:br/>
            </w:r>
          </w:p>
          <w:p w:rsidRPr="0088774F" w:rsidR="0088774F" w:rsidP="0088774F" w:rsidRDefault="0088774F" w14:paraId="469582C4" w14:textId="77777777">
            <w:pPr>
              <w:pStyle w:val="Prrafodelista"/>
              <w:ind w:left="78"/>
              <w:rPr>
                <w:b/>
                <w:bCs/>
                <w:lang w:val="es-ES_tradnl"/>
              </w:rPr>
            </w:pPr>
            <w:r w:rsidRPr="0088774F">
              <w:rPr>
                <w:b/>
                <w:bCs/>
                <w:lang w:val="es-ES_tradnl"/>
              </w:rPr>
              <w:t xml:space="preserve">¿Qué significa "fácil de usar"? </w:t>
            </w:r>
          </w:p>
          <w:p w:rsidRPr="0088774F" w:rsidR="0088774F" w:rsidP="0088774F" w:rsidRDefault="0088774F" w14:paraId="70C677D6" w14:textId="77777777">
            <w:pPr>
              <w:pStyle w:val="Prrafodelista"/>
              <w:ind w:left="78"/>
              <w:rPr>
                <w:lang w:val="es-ES_tradnl"/>
              </w:rPr>
            </w:pPr>
            <w:r w:rsidRPr="0088774F">
              <w:rPr>
                <w:lang w:val="es-ES_tradnl"/>
              </w:rPr>
              <w:t xml:space="preserve">Para algunos usuarios, esto podría significar que cualquier persona sin capacitación pueda usar el sistema en menos de 5 minutos. Para otros, podría simplemente significar que la interfaz sea intuitiva. </w:t>
            </w:r>
          </w:p>
          <w:p w:rsidRPr="0088774F" w:rsidR="0088774F" w:rsidP="0088774F" w:rsidRDefault="0088774F" w14:paraId="08F03665" w14:textId="77777777">
            <w:pPr>
              <w:pStyle w:val="Prrafodelista"/>
              <w:ind w:left="78"/>
              <w:rPr>
                <w:lang w:val="es-ES_tradnl"/>
              </w:rPr>
            </w:pPr>
            <w:r w:rsidRPr="0088774F">
              <w:rPr>
                <w:b/>
                <w:bCs/>
                <w:lang w:val="es-ES_tradnl"/>
              </w:rPr>
              <w:t>¿Qué significa "rápidamente"?:</w:t>
            </w:r>
            <w:r w:rsidRPr="0088774F">
              <w:rPr>
                <w:lang w:val="es-ES_tradnl"/>
              </w:rPr>
              <w:t xml:space="preserve"> ¿menos de 1 segundo?, ¿menos de 5 segundos?, ¿depende de la complejidad de la operación? </w:t>
            </w:r>
          </w:p>
          <w:p w:rsidRPr="0088774F" w:rsidR="0088774F" w:rsidP="0088774F" w:rsidRDefault="0088774F" w14:paraId="026378AB" w14:textId="77777777">
            <w:pPr>
              <w:pStyle w:val="Prrafodelista"/>
              <w:ind w:left="78"/>
              <w:rPr>
                <w:lang w:val="es-ES_tradnl"/>
              </w:rPr>
            </w:pPr>
            <w:r w:rsidRPr="0088774F">
              <w:rPr>
                <w:b/>
                <w:bCs/>
                <w:lang w:val="es-ES_tradnl"/>
              </w:rPr>
              <w:t>¿Qué significa "seguro"?:</w:t>
            </w:r>
            <w:r w:rsidRPr="0088774F">
              <w:rPr>
                <w:lang w:val="es-ES_tradnl"/>
              </w:rPr>
              <w:t xml:space="preserve"> ¿protegido contra acceso no autorizado?, ¿protegido contra pérdida de datos?, ¿conformidad con estándares de encriptación específicos?</w:t>
            </w:r>
            <w:r w:rsidRPr="0088774F">
              <w:rPr>
                <w:lang w:val="es-ES_tradnl"/>
              </w:rPr>
              <w:br/>
            </w:r>
            <w:r w:rsidRPr="0088774F">
              <w:rPr>
                <w:lang w:val="es-ES_tradnl"/>
              </w:rPr>
              <w:br/>
            </w:r>
            <w:r w:rsidRPr="0088774F">
              <w:rPr>
                <w:lang w:val="es-ES_tradnl"/>
              </w:rPr>
              <w:t xml:space="preserve">Estos requisitos ambiguos pueden llevar a conflictos y malentendidos: </w:t>
            </w:r>
          </w:p>
          <w:p w:rsidRPr="0088774F" w:rsidR="0088774F" w:rsidP="0088774F" w:rsidRDefault="0088774F" w14:paraId="3D18DF89" w14:textId="77777777">
            <w:pPr>
              <w:pStyle w:val="Prrafodelista"/>
              <w:numPr>
                <w:ilvl w:val="0"/>
                <w:numId w:val="11"/>
              </w:numPr>
              <w:rPr>
                <w:lang w:val="es-ES_tradnl"/>
              </w:rPr>
            </w:pPr>
            <w:r w:rsidRPr="0088774F">
              <w:rPr>
                <w:lang w:val="es-ES_tradnl"/>
              </w:rPr>
              <w:t xml:space="preserve">El desarrollador interpreta "rápidamente" como "menos de 10 segundos" e implementa con eso en mente. </w:t>
            </w:r>
          </w:p>
          <w:p w:rsidRPr="0088774F" w:rsidR="0088774F" w:rsidP="0088774F" w:rsidRDefault="0088774F" w14:paraId="7E445313" w14:textId="77777777">
            <w:pPr>
              <w:pStyle w:val="Prrafodelista"/>
              <w:numPr>
                <w:ilvl w:val="0"/>
                <w:numId w:val="11"/>
              </w:numPr>
              <w:rPr>
                <w:lang w:val="es-ES_tradnl"/>
              </w:rPr>
            </w:pPr>
            <w:r w:rsidRPr="0088774F">
              <w:rPr>
                <w:lang w:val="es-ES_tradnl"/>
              </w:rPr>
              <w:t xml:space="preserve">El cliente esperaba "menos de 2 segundos" y está decepcionado. </w:t>
            </w:r>
          </w:p>
          <w:p w:rsidRPr="0088774F" w:rsidR="0088774F" w:rsidP="0088774F" w:rsidRDefault="0088774F" w14:paraId="49E68C52" w14:textId="018B040C">
            <w:pPr>
              <w:pStyle w:val="Prrafodelista"/>
              <w:numPr>
                <w:ilvl w:val="0"/>
                <w:numId w:val="11"/>
              </w:numPr>
              <w:rPr>
                <w:lang w:val="es-ES_tradnl"/>
              </w:rPr>
            </w:pPr>
            <w:r w:rsidRPr="0088774F">
              <w:rPr>
                <w:lang w:val="es-ES_tradnl"/>
              </w:rPr>
              <w:t>Nadie hizo algo incorrecto simplemente faltó claridad en la especificación.</w:t>
            </w:r>
          </w:p>
          <w:p w:rsidRPr="0088774F" w:rsidR="0088774F" w:rsidP="0088774F" w:rsidRDefault="0088774F" w14:paraId="170E9006" w14:textId="77777777">
            <w:pPr>
              <w:pStyle w:val="NormalWeb"/>
              <w:spacing w:before="0" w:beforeAutospacing="0" w:after="0" w:afterAutospacing="0"/>
              <w:ind w:left="78" w:right="69"/>
              <w:rPr>
                <w:rFonts w:ascii="Arial" w:hAnsi="Arial" w:cs="Arial"/>
                <w:sz w:val="22"/>
                <w:szCs w:val="22"/>
              </w:rPr>
            </w:pPr>
          </w:p>
          <w:p w:rsidRPr="0088774F" w:rsidR="00DB4C61" w:rsidP="0088774F" w:rsidRDefault="002D6E34" w14:paraId="1BB597C1" w14:textId="2DF5DB14">
            <w:pPr>
              <w:pStyle w:val="NormalWeb"/>
              <w:spacing w:before="0" w:beforeAutospacing="0" w:after="0" w:afterAutospacing="0"/>
              <w:ind w:left="78" w:right="69"/>
              <w:rPr>
                <w:rFonts w:ascii="Arial" w:hAnsi="Arial" w:cs="Arial"/>
                <w:sz w:val="22"/>
                <w:szCs w:val="22"/>
              </w:rPr>
            </w:pPr>
            <w:r w:rsidRPr="0088774F">
              <w:rPr>
                <w:rFonts w:ascii="Arial" w:hAnsi="Arial" w:cs="Arial"/>
                <w:sz w:val="22"/>
                <w:szCs w:val="22"/>
              </w:rPr>
              <w:t xml:space="preserve">Para cerrar, </w:t>
            </w:r>
            <w:r w:rsidRPr="0088774F" w:rsidR="00CC1011">
              <w:rPr>
                <w:rFonts w:ascii="Arial" w:hAnsi="Arial" w:cs="Arial"/>
                <w:sz w:val="22"/>
                <w:szCs w:val="22"/>
              </w:rPr>
              <w:t>estimado</w:t>
            </w:r>
            <w:r w:rsidR="002A1033">
              <w:rPr>
                <w:rFonts w:ascii="Arial" w:hAnsi="Arial" w:cs="Arial"/>
                <w:sz w:val="22"/>
                <w:szCs w:val="22"/>
              </w:rPr>
              <w:t>s</w:t>
            </w:r>
            <w:r w:rsidRPr="0088774F" w:rsidR="00CC1011">
              <w:rPr>
                <w:rFonts w:ascii="Arial" w:hAnsi="Arial" w:cs="Arial"/>
                <w:sz w:val="22"/>
                <w:szCs w:val="22"/>
              </w:rPr>
              <w:t xml:space="preserve"> oyente</w:t>
            </w:r>
            <w:r w:rsidR="002A1033">
              <w:rPr>
                <w:rFonts w:ascii="Arial" w:hAnsi="Arial" w:cs="Arial"/>
                <w:sz w:val="22"/>
                <w:szCs w:val="22"/>
              </w:rPr>
              <w:t>s</w:t>
            </w:r>
            <w:r w:rsidRPr="0088774F" w:rsidR="00CC1011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5C7B91" w:rsidR="005C7B91">
              <w:rPr>
                <w:rFonts w:ascii="Arial" w:hAnsi="Arial" w:cs="Arial"/>
                <w:sz w:val="22"/>
                <w:szCs w:val="22"/>
              </w:rPr>
              <w:t xml:space="preserve">se recuerda que contar con requisitos claros y precisos es clave, ya que su correcta comprensión evita malentendidos y asegura que el </w:t>
            </w:r>
            <w:r w:rsidRPr="005C7B91" w:rsidR="005C7B91">
              <w:rPr>
                <w:rFonts w:ascii="Arial" w:hAnsi="Arial" w:cs="Arial"/>
                <w:i/>
                <w:iCs/>
                <w:sz w:val="22"/>
                <w:szCs w:val="22"/>
              </w:rPr>
              <w:t>software</w:t>
            </w:r>
            <w:r w:rsidRPr="005C7B91" w:rsidR="005C7B91">
              <w:rPr>
                <w:rFonts w:ascii="Arial" w:hAnsi="Arial" w:cs="Arial"/>
                <w:sz w:val="22"/>
                <w:szCs w:val="22"/>
              </w:rPr>
              <w:t xml:space="preserve"> cumpla con las expectativas del usuario</w:t>
            </w:r>
            <w:r w:rsidRPr="0088774F" w:rsidR="00CC1011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bookmarkEnd w:id="0"/>
    </w:tbl>
    <w:p w:rsidRPr="00282E46" w:rsidR="00C71D57" w:rsidRDefault="00C71D57" w14:paraId="00093355" w14:textId="77777777">
      <w:pPr>
        <w:spacing w:line="240" w:lineRule="auto"/>
        <w:rPr>
          <w:b/>
        </w:rPr>
      </w:pPr>
    </w:p>
    <w:sectPr w:rsidRPr="00282E46" w:rsidR="00C71D57">
      <w:headerReference w:type="default" r:id="rId10"/>
      <w:footerReference w:type="default" r:id="rId11"/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274B0" w:rsidRDefault="00A274B0" w14:paraId="23174FD3" w14:textId="77777777">
      <w:pPr>
        <w:spacing w:line="240" w:lineRule="auto"/>
      </w:pPr>
      <w:r>
        <w:separator/>
      </w:r>
    </w:p>
  </w:endnote>
  <w:endnote w:type="continuationSeparator" w:id="0">
    <w:p w:rsidR="00A274B0" w:rsidRDefault="00A274B0" w14:paraId="45336F6A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71D57" w:rsidRDefault="00C71D57" w14:paraId="1CE0BEF1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274B0" w:rsidRDefault="00A274B0" w14:paraId="567A9670" w14:textId="77777777">
      <w:pPr>
        <w:spacing w:line="240" w:lineRule="auto"/>
      </w:pPr>
      <w:r>
        <w:separator/>
      </w:r>
    </w:p>
  </w:footnote>
  <w:footnote w:type="continuationSeparator" w:id="0">
    <w:p w:rsidR="00A274B0" w:rsidRDefault="00A274B0" w14:paraId="2F1F07FD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C71D57" w:rsidRDefault="00915A8D" w14:paraId="7009B652" w14:textId="54110FE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07B8813B" wp14:editId="69E20A78">
              <wp:simplePos x="0" y="0"/>
              <wp:positionH relativeFrom="column">
                <wp:posOffset>1112520</wp:posOffset>
              </wp:positionH>
              <wp:positionV relativeFrom="paragraph">
                <wp:posOffset>-175260</wp:posOffset>
              </wp:positionV>
              <wp:extent cx="6422390" cy="1104900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2390" cy="1104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71D57" w:rsidP="00D917F3" w:rsidRDefault="00DE2C85" w14:paraId="5A1C6446" w14:textId="5E5354CB">
                          <w:pPr>
                            <w:spacing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</w:t>
                          </w:r>
                          <w:r w:rsidR="00D917F3">
                            <w:rPr>
                              <w:b/>
                              <w:color w:val="000000"/>
                            </w:rPr>
                            <w:t>RECURSO AUDIOVISUAL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08CF233F">
            <v:rect id="Rectangle 1" style="position:absolute;margin-left:87.6pt;margin-top:-13.8pt;width:505.7pt;height:8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filled="f" stroked="f" w14:anchorId="07B8813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">
              <v:textbox inset="2.53958mm,1.2694mm,2.53958mm,1.2694mm">
                <w:txbxContent>
                  <w:p w:rsidR="00C71D57" w:rsidP="00D917F3" w:rsidRDefault="00DE2C85" w14:paraId="024F9BF6" w14:textId="5E5354CB">
                    <w:pPr>
                      <w:spacing w:line="240" w:lineRule="auto"/>
                      <w:jc w:val="center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</w:t>
                    </w:r>
                    <w:r w:rsidR="00D917F3">
                      <w:rPr>
                        <w:b/>
                        <w:color w:val="000000"/>
                      </w:rPr>
                      <w:t>RECURSO AUDIOVISUAL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b/>
        <w:noProof/>
      </w:rPr>
      <w:drawing>
        <wp:anchor distT="0" distB="0" distL="114300" distR="114300" simplePos="0" relativeHeight="251661312" behindDoc="1" locked="0" layoutInCell="1" allowOverlap="1" wp14:anchorId="09C6F2D6" wp14:editId="2D9C19AA">
          <wp:simplePos x="0" y="0"/>
          <wp:positionH relativeFrom="page">
            <wp:posOffset>11430</wp:posOffset>
          </wp:positionH>
          <wp:positionV relativeFrom="paragraph">
            <wp:posOffset>-441960</wp:posOffset>
          </wp:positionV>
          <wp:extent cx="10036847" cy="1242060"/>
          <wp:effectExtent l="0" t="0" r="2540" b="0"/>
          <wp:wrapNone/>
          <wp:docPr id="1859764605" name="Imagen 3" descr="Rectángul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9764605" name="Imagen 3" descr="Rectángul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36847" cy="124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F4530"/>
    <w:multiLevelType w:val="multilevel"/>
    <w:tmpl w:val="00D8C7B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C244D16"/>
    <w:multiLevelType w:val="multilevel"/>
    <w:tmpl w:val="0E0433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1597081"/>
    <w:multiLevelType w:val="hybridMultilevel"/>
    <w:tmpl w:val="900207A0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68A7D97"/>
    <w:multiLevelType w:val="multilevel"/>
    <w:tmpl w:val="C922CB7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9E959EB"/>
    <w:multiLevelType w:val="hybridMultilevel"/>
    <w:tmpl w:val="A59030E6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F2109FF"/>
    <w:multiLevelType w:val="hybridMultilevel"/>
    <w:tmpl w:val="6968190C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500520F7"/>
    <w:multiLevelType w:val="hybridMultilevel"/>
    <w:tmpl w:val="AFDE67AA"/>
    <w:lvl w:ilvl="0" w:tplc="240A000D">
      <w:start w:val="1"/>
      <w:numFmt w:val="bullet"/>
      <w:lvlText w:val=""/>
      <w:lvlJc w:val="left"/>
      <w:pPr>
        <w:ind w:left="798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518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238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958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78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98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118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838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558" w:hanging="360"/>
      </w:pPr>
      <w:rPr>
        <w:rFonts w:hint="default" w:ascii="Wingdings" w:hAnsi="Wingdings"/>
      </w:rPr>
    </w:lvl>
  </w:abstractNum>
  <w:abstractNum w:abstractNumId="7" w15:restartNumberingAfterBreak="0">
    <w:nsid w:val="597818C9"/>
    <w:multiLevelType w:val="hybridMultilevel"/>
    <w:tmpl w:val="1632CFCA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72FF7CA2"/>
    <w:multiLevelType w:val="hybridMultilevel"/>
    <w:tmpl w:val="4DD2D942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7B217952"/>
    <w:multiLevelType w:val="hybridMultilevel"/>
    <w:tmpl w:val="4540120E"/>
    <w:lvl w:ilvl="0" w:tplc="55041176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color w:val="000000" w:themeColor="text1"/>
      </w:rPr>
    </w:lvl>
    <w:lvl w:ilvl="1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713DED"/>
    <w:multiLevelType w:val="hybridMultilevel"/>
    <w:tmpl w:val="B9240A06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8"/>
  </w:num>
  <w:num w:numId="2">
    <w:abstractNumId w:val="5"/>
  </w:num>
  <w:num w:numId="3">
    <w:abstractNumId w:val="7"/>
  </w:num>
  <w:num w:numId="4">
    <w:abstractNumId w:val="2"/>
  </w:num>
  <w:num w:numId="5">
    <w:abstractNumId w:val="6"/>
  </w:num>
  <w:num w:numId="6">
    <w:abstractNumId w:val="3"/>
  </w:num>
  <w:num w:numId="7">
    <w:abstractNumId w:val="1"/>
  </w:num>
  <w:num w:numId="8">
    <w:abstractNumId w:val="0"/>
  </w:num>
  <w:num w:numId="9">
    <w:abstractNumId w:val="4"/>
  </w:num>
  <w:num w:numId="10">
    <w:abstractNumId w:val="9"/>
  </w:num>
  <w:num w:numId="11">
    <w:abstractNumId w:val="1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D57"/>
    <w:rsid w:val="00005038"/>
    <w:rsid w:val="00014AF0"/>
    <w:rsid w:val="000168BA"/>
    <w:rsid w:val="0001759A"/>
    <w:rsid w:val="00017C50"/>
    <w:rsid w:val="00041D05"/>
    <w:rsid w:val="000816AA"/>
    <w:rsid w:val="000912C1"/>
    <w:rsid w:val="000949DC"/>
    <w:rsid w:val="000B1E70"/>
    <w:rsid w:val="000B5619"/>
    <w:rsid w:val="000F633F"/>
    <w:rsid w:val="00101815"/>
    <w:rsid w:val="00106788"/>
    <w:rsid w:val="001067F3"/>
    <w:rsid w:val="00172F64"/>
    <w:rsid w:val="00174BFF"/>
    <w:rsid w:val="00176028"/>
    <w:rsid w:val="001C2A8B"/>
    <w:rsid w:val="001D74B9"/>
    <w:rsid w:val="001F7027"/>
    <w:rsid w:val="002049D2"/>
    <w:rsid w:val="00204CB7"/>
    <w:rsid w:val="0021284A"/>
    <w:rsid w:val="0021605F"/>
    <w:rsid w:val="0022606A"/>
    <w:rsid w:val="00232E7C"/>
    <w:rsid w:val="002465D4"/>
    <w:rsid w:val="00256DB3"/>
    <w:rsid w:val="00282E46"/>
    <w:rsid w:val="002A1033"/>
    <w:rsid w:val="002A27C6"/>
    <w:rsid w:val="002A3FD6"/>
    <w:rsid w:val="002C686F"/>
    <w:rsid w:val="002D6E34"/>
    <w:rsid w:val="002E3B5F"/>
    <w:rsid w:val="003138F1"/>
    <w:rsid w:val="00315ADC"/>
    <w:rsid w:val="003166EB"/>
    <w:rsid w:val="00330A36"/>
    <w:rsid w:val="003A7CF3"/>
    <w:rsid w:val="003C47A8"/>
    <w:rsid w:val="003D2956"/>
    <w:rsid w:val="003D4EC2"/>
    <w:rsid w:val="003D6A7F"/>
    <w:rsid w:val="00416594"/>
    <w:rsid w:val="0042575E"/>
    <w:rsid w:val="0042643E"/>
    <w:rsid w:val="00431A35"/>
    <w:rsid w:val="0043559E"/>
    <w:rsid w:val="004822E3"/>
    <w:rsid w:val="004C3522"/>
    <w:rsid w:val="004C7FA2"/>
    <w:rsid w:val="004E5424"/>
    <w:rsid w:val="004E7F20"/>
    <w:rsid w:val="00505F59"/>
    <w:rsid w:val="0051654D"/>
    <w:rsid w:val="005212B4"/>
    <w:rsid w:val="00527A2E"/>
    <w:rsid w:val="005463BA"/>
    <w:rsid w:val="005525F1"/>
    <w:rsid w:val="00566629"/>
    <w:rsid w:val="00567C48"/>
    <w:rsid w:val="00590E95"/>
    <w:rsid w:val="005A4DD3"/>
    <w:rsid w:val="005A62EE"/>
    <w:rsid w:val="005C48CA"/>
    <w:rsid w:val="005C7B91"/>
    <w:rsid w:val="005D40EC"/>
    <w:rsid w:val="00615887"/>
    <w:rsid w:val="006767A7"/>
    <w:rsid w:val="006778F4"/>
    <w:rsid w:val="006814CB"/>
    <w:rsid w:val="00684F92"/>
    <w:rsid w:val="006903AF"/>
    <w:rsid w:val="006951E9"/>
    <w:rsid w:val="006A3788"/>
    <w:rsid w:val="006D62DD"/>
    <w:rsid w:val="006D65AB"/>
    <w:rsid w:val="006F6F84"/>
    <w:rsid w:val="00750711"/>
    <w:rsid w:val="00754348"/>
    <w:rsid w:val="00770190"/>
    <w:rsid w:val="007A09EA"/>
    <w:rsid w:val="007B4096"/>
    <w:rsid w:val="007D3622"/>
    <w:rsid w:val="00805A7B"/>
    <w:rsid w:val="00805FD4"/>
    <w:rsid w:val="00817DA7"/>
    <w:rsid w:val="00823C57"/>
    <w:rsid w:val="008274E9"/>
    <w:rsid w:val="00864470"/>
    <w:rsid w:val="00864F7C"/>
    <w:rsid w:val="008679A3"/>
    <w:rsid w:val="00867E7E"/>
    <w:rsid w:val="00872731"/>
    <w:rsid w:val="0088774F"/>
    <w:rsid w:val="00893878"/>
    <w:rsid w:val="008A0F4E"/>
    <w:rsid w:val="008C7CB6"/>
    <w:rsid w:val="008E115C"/>
    <w:rsid w:val="008E286B"/>
    <w:rsid w:val="008E65FF"/>
    <w:rsid w:val="008F1EAB"/>
    <w:rsid w:val="008F5FAC"/>
    <w:rsid w:val="009021BB"/>
    <w:rsid w:val="0090554A"/>
    <w:rsid w:val="00915A8D"/>
    <w:rsid w:val="00917E62"/>
    <w:rsid w:val="00920C6B"/>
    <w:rsid w:val="0097481B"/>
    <w:rsid w:val="009847A1"/>
    <w:rsid w:val="009B26B6"/>
    <w:rsid w:val="009C3C7D"/>
    <w:rsid w:val="009C7134"/>
    <w:rsid w:val="009D2E85"/>
    <w:rsid w:val="009D3977"/>
    <w:rsid w:val="009D39BB"/>
    <w:rsid w:val="009E0C15"/>
    <w:rsid w:val="00A274B0"/>
    <w:rsid w:val="00A32066"/>
    <w:rsid w:val="00A41A0B"/>
    <w:rsid w:val="00A539D7"/>
    <w:rsid w:val="00A6679E"/>
    <w:rsid w:val="00A922D2"/>
    <w:rsid w:val="00AA1050"/>
    <w:rsid w:val="00AB72BC"/>
    <w:rsid w:val="00AC450F"/>
    <w:rsid w:val="00AC4B8E"/>
    <w:rsid w:val="00AE0643"/>
    <w:rsid w:val="00AE142D"/>
    <w:rsid w:val="00B23707"/>
    <w:rsid w:val="00B24FAF"/>
    <w:rsid w:val="00B53206"/>
    <w:rsid w:val="00B74BDC"/>
    <w:rsid w:val="00B77CC5"/>
    <w:rsid w:val="00B80615"/>
    <w:rsid w:val="00B923A8"/>
    <w:rsid w:val="00BA703C"/>
    <w:rsid w:val="00BA752D"/>
    <w:rsid w:val="00BB01F0"/>
    <w:rsid w:val="00BB3A44"/>
    <w:rsid w:val="00BD6557"/>
    <w:rsid w:val="00BE0EA4"/>
    <w:rsid w:val="00BE2D99"/>
    <w:rsid w:val="00BE6F10"/>
    <w:rsid w:val="00BF7D78"/>
    <w:rsid w:val="00C02521"/>
    <w:rsid w:val="00C131B9"/>
    <w:rsid w:val="00C203F9"/>
    <w:rsid w:val="00C50B66"/>
    <w:rsid w:val="00C5157A"/>
    <w:rsid w:val="00C52618"/>
    <w:rsid w:val="00C62BCB"/>
    <w:rsid w:val="00C71D57"/>
    <w:rsid w:val="00C9157B"/>
    <w:rsid w:val="00CA6CD1"/>
    <w:rsid w:val="00CC1011"/>
    <w:rsid w:val="00CC10FF"/>
    <w:rsid w:val="00CE32F0"/>
    <w:rsid w:val="00CF09AD"/>
    <w:rsid w:val="00D05C66"/>
    <w:rsid w:val="00D21F69"/>
    <w:rsid w:val="00D5762A"/>
    <w:rsid w:val="00D61CB2"/>
    <w:rsid w:val="00D917F3"/>
    <w:rsid w:val="00D92607"/>
    <w:rsid w:val="00DB4C61"/>
    <w:rsid w:val="00DE15EE"/>
    <w:rsid w:val="00DE2C85"/>
    <w:rsid w:val="00DF340F"/>
    <w:rsid w:val="00E17EF6"/>
    <w:rsid w:val="00E205E3"/>
    <w:rsid w:val="00E21F86"/>
    <w:rsid w:val="00E43605"/>
    <w:rsid w:val="00E71596"/>
    <w:rsid w:val="00E936A6"/>
    <w:rsid w:val="00EA707E"/>
    <w:rsid w:val="00EC787E"/>
    <w:rsid w:val="00ED4491"/>
    <w:rsid w:val="00EE5A8A"/>
    <w:rsid w:val="00F140D5"/>
    <w:rsid w:val="00F279A8"/>
    <w:rsid w:val="00F3246E"/>
    <w:rsid w:val="00F63E96"/>
    <w:rsid w:val="00F729CA"/>
    <w:rsid w:val="00F7392C"/>
    <w:rsid w:val="00F9329E"/>
    <w:rsid w:val="00FA54A7"/>
    <w:rsid w:val="00FA7350"/>
    <w:rsid w:val="00FB29D7"/>
    <w:rsid w:val="00FB49DF"/>
    <w:rsid w:val="12BEBD0D"/>
    <w:rsid w:val="18718D02"/>
    <w:rsid w:val="1DCBE229"/>
    <w:rsid w:val="254EFF45"/>
    <w:rsid w:val="2CC246E2"/>
    <w:rsid w:val="2FAF0E2B"/>
    <w:rsid w:val="368877DB"/>
    <w:rsid w:val="44CAE8C7"/>
    <w:rsid w:val="47003D05"/>
    <w:rsid w:val="477D7FEB"/>
    <w:rsid w:val="4C0681D6"/>
    <w:rsid w:val="59CD7ACE"/>
    <w:rsid w:val="59D529D9"/>
    <w:rsid w:val="7379B7FF"/>
    <w:rsid w:val="7543079E"/>
    <w:rsid w:val="75E30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B50010"/>
  <w15:docId w15:val="{37646278-4D69-480F-8166-82422AA6A0A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Arial" w:hAnsi="Arial" w:eastAsia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822E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extoennegrita">
    <w:name w:val="Strong"/>
    <w:basedOn w:val="Fuentedeprrafopredeter"/>
    <w:uiPriority w:val="22"/>
    <w:qFormat/>
    <w:rsid w:val="002C686F"/>
    <w:rPr>
      <w:b/>
      <w:bCs/>
    </w:rPr>
  </w:style>
  <w:style w:type="paragraph" w:styleId="Prrafodelista">
    <w:name w:val="List Paragraph"/>
    <w:basedOn w:val="Normal"/>
    <w:qFormat/>
    <w:rsid w:val="002C686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014AF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CO"/>
    </w:rPr>
  </w:style>
  <w:style w:type="character" w:styleId="nfasis">
    <w:name w:val="Emphasis"/>
    <w:basedOn w:val="Fuentedeprrafopredeter"/>
    <w:uiPriority w:val="20"/>
    <w:qFormat/>
    <w:rsid w:val="00014AF0"/>
    <w:rPr>
      <w:i/>
      <w:iCs/>
    </w:rPr>
  </w:style>
  <w:style w:type="character" w:styleId="apple-converted-space" w:customStyle="1">
    <w:name w:val="apple-converted-space"/>
    <w:basedOn w:val="Fuentedeprrafopredeter"/>
    <w:rsid w:val="00BD6557"/>
  </w:style>
  <w:style w:type="character" w:styleId="Hipervnculo">
    <w:name w:val="Hyperlink"/>
    <w:basedOn w:val="Fuentedeprrafopredeter"/>
    <w:uiPriority w:val="99"/>
    <w:unhideWhenUsed/>
    <w:rsid w:val="004822E3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8E65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qFormat/>
    <w:rsid w:val="008E65F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qFormat/>
    <w:rsid w:val="008E65F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E65FF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8E65FF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65FF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E65FF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140D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D61CB2"/>
  </w:style>
  <w:style w:type="paragraph" w:styleId="Piedepgina">
    <w:name w:val="footer"/>
    <w:basedOn w:val="Normal"/>
    <w:link w:val="Piedepgina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61CB2"/>
  </w:style>
  <w:style w:type="paragraph" w:styleId="bd" w:customStyle="1">
    <w:name w:val="bd"/>
    <w:basedOn w:val="Normal"/>
    <w:rsid w:val="00CC1011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CO" w:eastAsia="es-CO"/>
    </w:rPr>
  </w:style>
  <w:style w:type="paragraph" w:styleId="elem-desc" w:customStyle="1">
    <w:name w:val="elem-desc"/>
    <w:basedOn w:val="Normal"/>
    <w:rsid w:val="00CC1011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5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0682E41-5129-49D2-8DAB-64334D73F4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C95F100-85E6-4B13-9394-5341B7B36235}"/>
</file>

<file path=customXml/itemProps3.xml><?xml version="1.0" encoding="utf-8"?>
<ds:datastoreItem xmlns:ds="http://schemas.openxmlformats.org/officeDocument/2006/customXml" ds:itemID="{AF59820C-A395-4C56-86AF-545F9701EA4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Fabian Zarate</dc:creator>
  <lastModifiedBy>Oscar Ivan Uribe Ortiz</lastModifiedBy>
  <revision>67</revision>
  <dcterms:created xsi:type="dcterms:W3CDTF">2025-08-21T15:11:00.0000000Z</dcterms:created>
  <dcterms:modified xsi:type="dcterms:W3CDTF">2026-03-30T14:53:00.4626959Z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2025-03-06T21:28:19Z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35647a61-161f-4b34-8c8b-f1dd2cbd6cdb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