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74C6391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bookmarkStart w:id="0" w:name="_GoBack"/>
            <w:r w:rsidR="008F0FE1" w:rsidRPr="008F0FE1">
              <w:rPr>
                <w:rFonts w:eastAsia="Calibri"/>
                <w:color w:val="000000"/>
                <w:sz w:val="20"/>
                <w:szCs w:val="20"/>
                <w:highlight w:val="lightGray"/>
              </w:rPr>
              <w:t>Fundamentos y uso de plataformas de computación en la nube</w:t>
            </w:r>
            <w:r w:rsidR="000E246F" w:rsidRPr="008F0FE1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  <w:bookmarkEnd w:id="0"/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BC454CF" w:rsidR="00F70AE9" w:rsidRPr="0023193A" w:rsidRDefault="00310561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10561">
              <w:rPr>
                <w:rFonts w:eastAsia="Calibri"/>
                <w:color w:val="auto"/>
                <w:sz w:val="20"/>
                <w:szCs w:val="20"/>
              </w:rPr>
              <w:t xml:space="preserve">Reto </w:t>
            </w:r>
            <w:r w:rsidRPr="00310561">
              <w:rPr>
                <w:rFonts w:eastAsia="Calibri"/>
                <w:i/>
                <w:color w:val="auto"/>
                <w:sz w:val="20"/>
                <w:szCs w:val="20"/>
              </w:rPr>
              <w:t>cloud</w:t>
            </w:r>
            <w:r w:rsidR="00374E93">
              <w:rPr>
                <w:rFonts w:eastAsia="Calibri"/>
                <w:i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12985D" w:rsidR="00F70AE9" w:rsidRPr="0023193A" w:rsidRDefault="00310561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10561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de la computación en la nube, incluyendo su evolución, características, modelos de servicio y despliegue, principales plataformas, así como aspectos básicos de infraestructura, seguridad y migración de servicios en entornos </w:t>
            </w:r>
            <w:r w:rsidRPr="00310561">
              <w:rPr>
                <w:rFonts w:eastAsia="Calibri"/>
                <w:i/>
                <w:color w:val="auto"/>
                <w:sz w:val="20"/>
                <w:szCs w:val="20"/>
              </w:rPr>
              <w:t>cloud</w:t>
            </w:r>
            <w:r w:rsidRPr="0031056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6EA5E20" w:rsidR="006C6318" w:rsidRPr="0023193A" w:rsidRDefault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es la computación en la nube?</w:t>
            </w:r>
          </w:p>
        </w:tc>
      </w:tr>
      <w:tr w:rsidR="008F0FE1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0819E90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Un modelo que permite almacenar archivos únicamente en dispositivos físicos.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F0FE1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62B98C6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Un modelo que permite acceder a rec</w:t>
            </w:r>
            <w:r>
              <w:rPr>
                <w:color w:val="auto"/>
                <w:sz w:val="20"/>
                <w:szCs w:val="20"/>
              </w:rPr>
              <w:t>ursos informáticos a través de I</w:t>
            </w:r>
            <w:r w:rsidRPr="008F0FE1">
              <w:rPr>
                <w:color w:val="auto"/>
                <w:sz w:val="20"/>
                <w:szCs w:val="20"/>
              </w:rPr>
              <w:t>nternet.</w:t>
            </w:r>
          </w:p>
        </w:tc>
        <w:tc>
          <w:tcPr>
            <w:tcW w:w="2160" w:type="dxa"/>
            <w:shd w:val="clear" w:color="auto" w:fill="FFFFFF"/>
          </w:tcPr>
          <w:p w14:paraId="0F73ACCC" w14:textId="6C743855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F0FE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E29B2D0" w:rsidR="008F0FE1" w:rsidRPr="008F0FE1" w:rsidRDefault="008F0FE1" w:rsidP="008F0FE1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Un sistema exclusivo para redes locales empresariales.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F0FE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D687C45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 xml:space="preserve">Un </w:t>
            </w:r>
            <w:r w:rsidRPr="008F0FE1">
              <w:rPr>
                <w:i/>
                <w:color w:val="auto"/>
                <w:sz w:val="20"/>
                <w:szCs w:val="20"/>
              </w:rPr>
              <w:t xml:space="preserve">software </w:t>
            </w:r>
            <w:r w:rsidRPr="008F0FE1">
              <w:rPr>
                <w:color w:val="auto"/>
                <w:sz w:val="20"/>
                <w:szCs w:val="20"/>
              </w:rPr>
              <w:t>que funciona únicamente sin conexión.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D6ADD1B" w:rsidR="00ED4CD4" w:rsidRPr="0023193A" w:rsidRDefault="001D1180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BE71DF3" w:rsidR="00F436F5" w:rsidRPr="0023193A" w:rsidRDefault="008F0F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principal de la computación en la nube?</w:t>
            </w:r>
          </w:p>
        </w:tc>
      </w:tr>
      <w:tr w:rsidR="008F0FE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CCA66F1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Acceso remoto a recursos tecnológicos.</w:t>
            </w:r>
          </w:p>
        </w:tc>
        <w:tc>
          <w:tcPr>
            <w:tcW w:w="2160" w:type="dxa"/>
            <w:shd w:val="clear" w:color="auto" w:fill="auto"/>
          </w:tcPr>
          <w:p w14:paraId="03389B73" w14:textId="0FEAA99E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F0FE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0841D8F4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Uso exclusivo de servidores locales.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D3176A0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Dependencia de equipos personales.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818F138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Limitación al almacenamiento físico.</w:t>
            </w:r>
          </w:p>
        </w:tc>
        <w:tc>
          <w:tcPr>
            <w:tcW w:w="2160" w:type="dxa"/>
          </w:tcPr>
          <w:p w14:paraId="20A71059" w14:textId="52B24930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95942F0" w:rsidR="00ED4CD4" w:rsidRPr="0023193A" w:rsidRDefault="001D1180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1355FC2" w:rsidR="00F436F5" w:rsidRPr="0023193A" w:rsidRDefault="008F0F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auto"/>
                <w:sz w:val="20"/>
                <w:szCs w:val="20"/>
              </w:rPr>
              <w:t>¿Cuál fue uno de los factores que impulsó la evolución de la computación en la nube?</w:t>
            </w:r>
          </w:p>
        </w:tc>
      </w:tr>
      <w:tr w:rsidR="008F0FE1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FA47C06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La reducción del uso de I</w:t>
            </w:r>
            <w:r w:rsidRPr="008F0FE1">
              <w:rPr>
                <w:color w:val="auto"/>
                <w:sz w:val="20"/>
                <w:szCs w:val="20"/>
              </w:rPr>
              <w:t>nternet.</w:t>
            </w:r>
          </w:p>
        </w:tc>
        <w:tc>
          <w:tcPr>
            <w:tcW w:w="2160" w:type="dxa"/>
          </w:tcPr>
          <w:p w14:paraId="2DEA1E69" w14:textId="7A8709AB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F3DD44F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El aumento de los sistemas aislados.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569F130E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La necesidad de compartir recursos y reducir costos tecnológicos.</w:t>
            </w:r>
          </w:p>
        </w:tc>
        <w:tc>
          <w:tcPr>
            <w:tcW w:w="2160" w:type="dxa"/>
            <w:shd w:val="clear" w:color="auto" w:fill="auto"/>
          </w:tcPr>
          <w:p w14:paraId="2B39C562" w14:textId="4436E02D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F0FE1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B55FAA4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La eliminación de los centros de datos.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069C674" w:rsidR="00ED4CD4" w:rsidRPr="0023193A" w:rsidRDefault="001D118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2FFC330" w:rsidR="00F436F5" w:rsidRPr="0023193A" w:rsidRDefault="008F0F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la escalabilidad en la computación en la nube?</w:t>
            </w:r>
          </w:p>
        </w:tc>
      </w:tr>
      <w:tr w:rsidR="008F0FE1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C577092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Eliminar todos los servidores físicos.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28EB4A5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Ajustar los recursos tecnológicos según la demanda.</w:t>
            </w:r>
          </w:p>
        </w:tc>
        <w:tc>
          <w:tcPr>
            <w:tcW w:w="2160" w:type="dxa"/>
            <w:shd w:val="clear" w:color="auto" w:fill="FFFFFF"/>
          </w:tcPr>
          <w:p w14:paraId="4363353C" w14:textId="143EF021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F0FE1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49A21FB" w:rsidR="008F0FE1" w:rsidRPr="008F0FE1" w:rsidRDefault="008F0FE1" w:rsidP="008F0FE1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Reducir el acceso a los usuarios.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290B364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Limitar el uso de aplicaciones en línea.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4EF451A" w:rsidR="00ED4CD4" w:rsidRPr="0023193A" w:rsidRDefault="001D118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79316D6" w:rsidR="00F436F5" w:rsidRPr="0023193A" w:rsidRDefault="008F0F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era una característica común de los modelos tradicionales de computación?</w:t>
            </w:r>
          </w:p>
        </w:tc>
      </w:tr>
      <w:tr w:rsidR="008F0FE1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70360CD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Infraestructura local instalada en las organizaciones.</w:t>
            </w:r>
          </w:p>
        </w:tc>
        <w:tc>
          <w:tcPr>
            <w:tcW w:w="2160" w:type="dxa"/>
            <w:shd w:val="clear" w:color="auto" w:fill="FFFFFF"/>
          </w:tcPr>
          <w:p w14:paraId="5DFF5F4F" w14:textId="52C58E2D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F0FE1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C21B5AE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Uso exclusivo de servicios virtuales.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7268468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Acceso global inmediato.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846EC2F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Recursos ilimitados en línea.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A3AE509" w:rsidR="00ED4CD4" w:rsidRPr="0023193A" w:rsidRDefault="001D118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FAEB7CB" w:rsidR="00F436F5" w:rsidRPr="0023193A" w:rsidRDefault="008F0F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limitación de los modelos tradicionales de infraestructura tecnológica?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60BD591" w:rsidR="00597DCD" w:rsidRPr="0023193A" w:rsidRDefault="008F0F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color w:val="000000" w:themeColor="text1"/>
                <w:sz w:val="20"/>
                <w:szCs w:val="20"/>
              </w:rPr>
              <w:t>Bajo costo de mantenimiento.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AD1BF88" w:rsidR="00597DCD" w:rsidRPr="0023193A" w:rsidRDefault="008F0F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color w:val="000000" w:themeColor="text1"/>
                <w:sz w:val="20"/>
                <w:szCs w:val="20"/>
              </w:rPr>
              <w:t>Alta flexibilidad de recursos.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00EB7D9" w:rsidR="00597DCD" w:rsidRPr="0023193A" w:rsidRDefault="008F0F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color w:val="000000" w:themeColor="text1"/>
                <w:sz w:val="20"/>
                <w:szCs w:val="20"/>
              </w:rPr>
              <w:t>Acceso global permanente.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AE20630" w:rsidR="00597DCD" w:rsidRPr="0023193A" w:rsidRDefault="008F0F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color w:val="000000" w:themeColor="text1"/>
                <w:sz w:val="20"/>
                <w:szCs w:val="20"/>
              </w:rPr>
              <w:t>Dificultad para escalar recursos rápidamente.</w:t>
            </w:r>
          </w:p>
        </w:tc>
        <w:tc>
          <w:tcPr>
            <w:tcW w:w="2160" w:type="dxa"/>
            <w:shd w:val="clear" w:color="auto" w:fill="FFFFFF"/>
          </w:tcPr>
          <w:p w14:paraId="0F224258" w14:textId="3C142F03" w:rsidR="00597DCD" w:rsidRPr="0023193A" w:rsidRDefault="008F0FE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0718E5E" w:rsidR="00ED4CD4" w:rsidRPr="0023193A" w:rsidRDefault="001D118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581E59F" w:rsidR="00F436F5" w:rsidRPr="0023193A" w:rsidRDefault="008F0F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modelo de servicio en la nube?</w:t>
            </w:r>
          </w:p>
        </w:tc>
      </w:tr>
      <w:tr w:rsidR="008F0FE1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076BFE8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LAN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662B86A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WAN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C5DC7A9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SaaS</w:t>
            </w:r>
          </w:p>
        </w:tc>
        <w:tc>
          <w:tcPr>
            <w:tcW w:w="2160" w:type="dxa"/>
            <w:shd w:val="clear" w:color="auto" w:fill="FFFFFF"/>
          </w:tcPr>
          <w:p w14:paraId="7F26B264" w14:textId="295D4BA5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F0FE1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D0FFCAD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F6F8EFA" w:rsidR="00ED4CD4" w:rsidRPr="0023193A" w:rsidRDefault="001D118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4FA2706" w:rsidR="00F436F5" w:rsidRPr="0023193A" w:rsidRDefault="008F0F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F0FE1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ofrece el modelo Infraestructura como Servicio (IaaS)?</w:t>
            </w:r>
          </w:p>
        </w:tc>
      </w:tr>
      <w:tr w:rsidR="008F0FE1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C293233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Aplicaciones listas para el usuario final.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D9C4F7A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Recursos de infraestructura como servidores y almacenamiento.</w:t>
            </w:r>
          </w:p>
        </w:tc>
        <w:tc>
          <w:tcPr>
            <w:tcW w:w="2160" w:type="dxa"/>
            <w:shd w:val="clear" w:color="auto" w:fill="FFFFFF"/>
          </w:tcPr>
          <w:p w14:paraId="51A6F50B" w14:textId="47BCBC3B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F0FE1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0F1CDBA" w:rsidR="008F0FE1" w:rsidRPr="008F0FE1" w:rsidRDefault="008F0FE1" w:rsidP="008F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Servicios exclusivos de correo electrónico.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8F0FE1" w:rsidRPr="0023193A" w:rsidRDefault="008F0FE1" w:rsidP="008F0F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F0FE1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F0FE1" w:rsidRPr="0023193A" w:rsidRDefault="008F0FE1" w:rsidP="008F0F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A346522" w:rsidR="008F0FE1" w:rsidRPr="008F0FE1" w:rsidRDefault="008F0FE1" w:rsidP="008F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FE1">
              <w:rPr>
                <w:color w:val="auto"/>
                <w:sz w:val="20"/>
                <w:szCs w:val="20"/>
              </w:rPr>
              <w:t>Sistemas operativos preinstalados sin control del usuario.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8F0FE1" w:rsidRPr="0023193A" w:rsidRDefault="008F0FE1" w:rsidP="008F0F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5CCFD10" w:rsidR="00ED4CD4" w:rsidRPr="0023193A" w:rsidRDefault="001D118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23BC311" w:rsidR="00F436F5" w:rsidRPr="0023193A" w:rsidRDefault="008F0F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8F0FE1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principal característica del modelo Plataforma como Servicio (PaaS)?</w:t>
            </w:r>
          </w:p>
        </w:tc>
      </w:tr>
      <w:tr w:rsidR="00AD38EB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7716738" w:rsidR="00AD38EB" w:rsidRPr="00AD38EB" w:rsidRDefault="00AD38EB" w:rsidP="00AD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Permite desarrollar y desplegar aplicaciones sin gestionar infraestructura.</w:t>
            </w:r>
          </w:p>
        </w:tc>
        <w:tc>
          <w:tcPr>
            <w:tcW w:w="2160" w:type="dxa"/>
            <w:shd w:val="clear" w:color="auto" w:fill="FFFFFF"/>
          </w:tcPr>
          <w:p w14:paraId="047B674B" w14:textId="637F58EE" w:rsidR="00AD38EB" w:rsidRPr="0023193A" w:rsidRDefault="00AD38EB" w:rsidP="00AD38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38EB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D27DC44" w:rsidR="00AD38EB" w:rsidRPr="00AD38EB" w:rsidRDefault="00AD38EB" w:rsidP="00AD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Solo ofrece almacenamiento de archivos.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AD38EB" w:rsidRPr="0023193A" w:rsidRDefault="00AD38EB" w:rsidP="00AD38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6CBDFC9" w:rsidR="00AD38EB" w:rsidRPr="00AD38EB" w:rsidRDefault="00AD38EB" w:rsidP="00AD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Funciona únicamente en redes privadas.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AD38EB" w:rsidRPr="0023193A" w:rsidRDefault="00AD38EB" w:rsidP="00AD38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74A8BBA" w:rsidR="00AD38EB" w:rsidRPr="00AD38EB" w:rsidRDefault="00AD38EB" w:rsidP="00AD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 xml:space="preserve">Se limita a </w:t>
            </w:r>
            <w:r w:rsidRPr="00AD38EB">
              <w:rPr>
                <w:i/>
                <w:color w:val="auto"/>
                <w:sz w:val="20"/>
                <w:szCs w:val="20"/>
              </w:rPr>
              <w:t>software</w:t>
            </w:r>
            <w:r w:rsidRPr="00AD38EB">
              <w:rPr>
                <w:color w:val="auto"/>
                <w:sz w:val="20"/>
                <w:szCs w:val="20"/>
              </w:rPr>
              <w:t xml:space="preserve"> de oficina.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AD38EB" w:rsidRPr="0023193A" w:rsidRDefault="00AD38EB" w:rsidP="00AD38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4152C66" w:rsidR="00ED4CD4" w:rsidRPr="0023193A" w:rsidRDefault="001D118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9066F9F" w:rsidR="00F436F5" w:rsidRPr="0023193A" w:rsidRDefault="00AD38E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modelo de despliegue permite combinar infraestructura local con servicios en la nube?</w:t>
            </w:r>
          </w:p>
        </w:tc>
      </w:tr>
      <w:tr w:rsidR="00AD38EB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A0BDAED" w:rsidR="00AD38EB" w:rsidRPr="00AD38EB" w:rsidRDefault="00AD38EB" w:rsidP="00AD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Nube pública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AD38EB" w:rsidRPr="0023193A" w:rsidRDefault="00AD38EB" w:rsidP="00AD38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D38EB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3DA80CC" w:rsidR="00AD38EB" w:rsidRPr="00AD38EB" w:rsidRDefault="00AD38EB" w:rsidP="00AD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Nube privada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AD38EB" w:rsidRPr="0023193A" w:rsidRDefault="00AD38EB" w:rsidP="00AD38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D38EB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08C15FC" w:rsidR="00AD38EB" w:rsidRPr="00AD38EB" w:rsidRDefault="00AD38EB" w:rsidP="00AD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Nube híbrida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227E4255" w:rsidR="00AD38EB" w:rsidRPr="0023193A" w:rsidRDefault="00AD38EB" w:rsidP="00AD38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D38EB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D38EB" w:rsidRPr="0023193A" w:rsidRDefault="00AD38EB" w:rsidP="00AD38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9343266" w:rsidR="00AD38EB" w:rsidRPr="00AD38EB" w:rsidRDefault="00AD38EB" w:rsidP="00AD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8EB">
              <w:rPr>
                <w:color w:val="auto"/>
                <w:sz w:val="20"/>
                <w:szCs w:val="20"/>
              </w:rPr>
              <w:t>Nube local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AD38EB" w:rsidRPr="0023193A" w:rsidRDefault="00AD38EB" w:rsidP="00AD38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B5519E0" w:rsidR="00ED4CD4" w:rsidRPr="0023193A" w:rsidRDefault="001D118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0ABD13F" w:rsidR="009921BA" w:rsidRPr="00186AD0" w:rsidRDefault="00AD38EB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de la nube pública?</w:t>
            </w:r>
          </w:p>
        </w:tc>
      </w:tr>
      <w:tr w:rsidR="00597DCD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49283BB" w:rsidR="00597DCD" w:rsidRPr="00186AD0" w:rsidRDefault="00AD38EB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color w:val="000000" w:themeColor="text1"/>
                <w:sz w:val="20"/>
                <w:szCs w:val="20"/>
              </w:rPr>
              <w:t>Infraestructura exclusiva para una sola organización.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914FE44" w:rsidR="00597DCD" w:rsidRPr="00186AD0" w:rsidRDefault="00AD38EB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color w:val="000000" w:themeColor="text1"/>
                <w:sz w:val="20"/>
                <w:szCs w:val="20"/>
              </w:rPr>
              <w:t>Uso exclusivo sin conexión.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BEA97A7" w:rsidR="00597DCD" w:rsidRPr="00186AD0" w:rsidRDefault="00AD38EB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color w:val="000000" w:themeColor="text1"/>
                <w:sz w:val="20"/>
                <w:szCs w:val="20"/>
              </w:rPr>
              <w:t>Instalación en servidores domésticos.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9CB2B16" w:rsidR="00597DCD" w:rsidRPr="00186AD0" w:rsidRDefault="00AD38EB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color w:val="000000" w:themeColor="text1"/>
                <w:sz w:val="20"/>
                <w:szCs w:val="20"/>
              </w:rPr>
              <w:t>Recursos comp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artidos accesibles a través de I</w:t>
            </w:r>
            <w:r w:rsidRPr="00AD38EB">
              <w:rPr>
                <w:rFonts w:eastAsia="Calibri"/>
                <w:color w:val="000000" w:themeColor="text1"/>
                <w:sz w:val="20"/>
                <w:szCs w:val="20"/>
              </w:rPr>
              <w:t>nternet.</w:t>
            </w:r>
          </w:p>
        </w:tc>
        <w:tc>
          <w:tcPr>
            <w:tcW w:w="2160" w:type="dxa"/>
            <w:shd w:val="clear" w:color="auto" w:fill="FFFFFF"/>
          </w:tcPr>
          <w:p w14:paraId="761FAD33" w14:textId="2507D495" w:rsidR="00597DCD" w:rsidRPr="00186AD0" w:rsidRDefault="00AD38EB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ACE7186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6978173" w:rsidR="00F436F5" w:rsidRPr="00186AD0" w:rsidRDefault="00AD38EB" w:rsidP="00AD38E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las siguientes es una plataforma de servicios en la nube?</w:t>
            </w:r>
          </w:p>
        </w:tc>
      </w:tr>
      <w:tr w:rsidR="00AD38EB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EB43BE2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Linux Server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AD38EB" w:rsidRPr="00186AD0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D38EB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974D7D5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Oracle Database Local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AD38EB" w:rsidRPr="00186AD0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D38EB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E441FB0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Amazon Web Services</w:t>
            </w:r>
          </w:p>
        </w:tc>
        <w:tc>
          <w:tcPr>
            <w:tcW w:w="2160" w:type="dxa"/>
            <w:shd w:val="clear" w:color="auto" w:fill="FFFFFF"/>
          </w:tcPr>
          <w:p w14:paraId="39C8D7B4" w14:textId="3BD8781C" w:rsidR="00AD38EB" w:rsidRPr="00186AD0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D38EB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F733B83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Windows Desktop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AD38EB" w:rsidRPr="00186AD0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CE62900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327DEA6" w:rsidR="00F436F5" w:rsidRPr="00E60A51" w:rsidRDefault="00AD38EB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D38EB">
              <w:rPr>
                <w:rFonts w:eastAsia="Calibri"/>
                <w:b/>
                <w:bCs/>
                <w:sz w:val="20"/>
                <w:szCs w:val="20"/>
              </w:rPr>
              <w:t xml:space="preserve">¿Qué caracteriza a Microsoft Azure dentro del ecosistema </w:t>
            </w:r>
            <w:r w:rsidRPr="00AD38EB">
              <w:rPr>
                <w:rFonts w:eastAsia="Calibri"/>
                <w:b/>
                <w:bCs/>
                <w:i/>
                <w:sz w:val="20"/>
                <w:szCs w:val="20"/>
              </w:rPr>
              <w:t>cloud</w:t>
            </w:r>
            <w:r w:rsidRPr="00AD38EB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AD38EB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5B51595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Integración con servicios y herramientas de Microsoft.</w:t>
            </w:r>
          </w:p>
        </w:tc>
        <w:tc>
          <w:tcPr>
            <w:tcW w:w="2160" w:type="dxa"/>
            <w:shd w:val="clear" w:color="auto" w:fill="FFFFFF"/>
          </w:tcPr>
          <w:p w14:paraId="0820A220" w14:textId="6438259D" w:rsidR="00AD38EB" w:rsidRPr="00C44536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D38EB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F6EE95E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Uso exclusivo para almacenamiento personal.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AD38EB" w:rsidRPr="00C44536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D38EB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5400755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Limitación a dispositivos móviles.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AD38EB" w:rsidRPr="00C44536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D38EB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5EABEB1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Ausencia de herramientas empresariales.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AD38EB" w:rsidRPr="00C44536" w:rsidRDefault="00AD38EB" w:rsidP="00AD38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4BFC0A4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2B2442E" w:rsidR="00F436F5" w:rsidRPr="00C44536" w:rsidRDefault="00AD38EB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b/>
                <w:color w:val="000000" w:themeColor="text1"/>
                <w:sz w:val="20"/>
                <w:szCs w:val="20"/>
              </w:rPr>
              <w:t>¿En qué área destaca principalmente Google Cloud Platform?</w:t>
            </w:r>
          </w:p>
        </w:tc>
      </w:tr>
      <w:tr w:rsidR="00AD38EB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528E836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Sistemas operativos de escritorio.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FD5CA4D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Inteligencia artificial y análisis de datos.</w:t>
            </w:r>
          </w:p>
        </w:tc>
        <w:tc>
          <w:tcPr>
            <w:tcW w:w="2160" w:type="dxa"/>
            <w:shd w:val="clear" w:color="auto" w:fill="FFFFFF"/>
          </w:tcPr>
          <w:p w14:paraId="7F6D2731" w14:textId="14294633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D38EB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39BC22A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 xml:space="preserve">Fabricación de </w:t>
            </w:r>
            <w:r w:rsidRPr="00AD38EB">
              <w:rPr>
                <w:i/>
                <w:sz w:val="20"/>
                <w:szCs w:val="20"/>
              </w:rPr>
              <w:t>hardware</w:t>
            </w:r>
            <w:r w:rsidRPr="00AD38E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94C6E1E" w:rsidR="00AD38EB" w:rsidRPr="00AD38EB" w:rsidRDefault="00AD38EB" w:rsidP="00AD38EB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Redes domésticas.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B4E0CAC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D0D1B12" w:rsidR="00F436F5" w:rsidRPr="00C44536" w:rsidRDefault="00AD38EB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D38EB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fortaleza destacada de Oracle Cloud Infrastructure?</w:t>
            </w:r>
          </w:p>
        </w:tc>
      </w:tr>
      <w:tr w:rsidR="00AD38EB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0FE8D0A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Desarrollo de videojuegos.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FF83A81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Sistemas operativos móviles.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5A42518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Redes sociales empresariales.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1947A9A" w:rsidR="00AD38EB" w:rsidRPr="00AD38EB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38EB">
              <w:rPr>
                <w:sz w:val="20"/>
                <w:szCs w:val="20"/>
              </w:rPr>
              <w:t>Gestión avanzada de bases de datos.</w:t>
            </w:r>
          </w:p>
        </w:tc>
        <w:tc>
          <w:tcPr>
            <w:tcW w:w="2160" w:type="dxa"/>
            <w:shd w:val="clear" w:color="auto" w:fill="FFFFFF"/>
          </w:tcPr>
          <w:p w14:paraId="2B646180" w14:textId="0D630836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1D1180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C490C10" w:rsidR="00ED4CD4" w:rsidRPr="001D1180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1D1180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1D1180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1D1180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C2A8B60" w:rsidR="00F436F5" w:rsidRPr="001D1180" w:rsidRDefault="00AD38EB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componente fundamental de la infraestructura en la nube?</w:t>
            </w:r>
          </w:p>
        </w:tc>
      </w:tr>
      <w:tr w:rsidR="00AD38EB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66DBDDB" w:rsidR="00AD38EB" w:rsidRPr="001D1180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Impresoras locales.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E4C3634" w:rsidR="00AD38EB" w:rsidRPr="001D1180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Servidores físicos y virtuales.</w:t>
            </w:r>
          </w:p>
        </w:tc>
        <w:tc>
          <w:tcPr>
            <w:tcW w:w="2160" w:type="dxa"/>
            <w:shd w:val="clear" w:color="auto" w:fill="FFFFFF"/>
          </w:tcPr>
          <w:p w14:paraId="16E006C7" w14:textId="21CA25BA" w:rsidR="00AD38EB" w:rsidRPr="00E60A51" w:rsidRDefault="001D1180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D38EB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366965D" w:rsidR="00AD38EB" w:rsidRPr="001D1180" w:rsidRDefault="00AD38EB" w:rsidP="00AD38EB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Discos externos personales.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50CB902" w:rsidR="00AD38EB" w:rsidRPr="001D1180" w:rsidRDefault="00AD38EB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i/>
                <w:sz w:val="20"/>
                <w:szCs w:val="20"/>
              </w:rPr>
              <w:t>Software offline</w:t>
            </w:r>
            <w:r w:rsidRPr="001D118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96072AA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1D1180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196292A" w:rsidR="00F436F5" w:rsidRPr="001D1180" w:rsidRDefault="001D1180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/>
                <w:sz w:val="20"/>
                <w:szCs w:val="20"/>
              </w:rPr>
              <w:t>¿Cuál es el objetivo del cifrado de datos en la nube?</w:t>
            </w:r>
          </w:p>
        </w:tc>
      </w:tr>
      <w:tr w:rsidR="001D1180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0B20936" w:rsidR="001D1180" w:rsidRPr="001D1180" w:rsidRDefault="001D1180" w:rsidP="001D11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Reducir el almacenamiento.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1D1180" w:rsidRPr="001D1180" w:rsidRDefault="001D1180" w:rsidP="001D11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D1180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7CB3DB9" w:rsidR="001D1180" w:rsidRPr="001D1180" w:rsidRDefault="001D1180" w:rsidP="001D11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Facilitar el acceso público.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1D1180" w:rsidRPr="001D1180" w:rsidRDefault="001D1180" w:rsidP="001D11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D1180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3A04984" w:rsidR="001D1180" w:rsidRPr="001D1180" w:rsidRDefault="001D1180" w:rsidP="001D11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Proteger la información frente a accesos no autorizados.</w:t>
            </w:r>
          </w:p>
        </w:tc>
        <w:tc>
          <w:tcPr>
            <w:tcW w:w="2160" w:type="dxa"/>
            <w:shd w:val="clear" w:color="auto" w:fill="FFFFFF"/>
          </w:tcPr>
          <w:p w14:paraId="5612D165" w14:textId="6F1DD623" w:rsidR="001D1180" w:rsidRPr="001D1180" w:rsidRDefault="001D1180" w:rsidP="001D11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D1180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FE0B1B6" w:rsidR="001D1180" w:rsidRPr="001D1180" w:rsidRDefault="001D1180" w:rsidP="001D11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Eliminar la necesidad de contraseñas.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1D1180" w:rsidRPr="001D1180" w:rsidRDefault="001D1180" w:rsidP="001D11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41BCE15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65E5BAC" w:rsidR="00F436F5" w:rsidRPr="0068557E" w:rsidRDefault="001D118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permite la escalabilidad automática en los servicios </w:t>
            </w:r>
            <w:r w:rsidRPr="001D118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cloud</w:t>
            </w:r>
            <w:r w:rsidRPr="001D1180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90877B1" w:rsidR="00597DCD" w:rsidRPr="0068557E" w:rsidRDefault="001D118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color w:val="000000" w:themeColor="text1"/>
                <w:sz w:val="20"/>
                <w:szCs w:val="20"/>
              </w:rPr>
              <w:t>Ajustar recursos según la demanda del sistema.</w:t>
            </w:r>
          </w:p>
        </w:tc>
        <w:tc>
          <w:tcPr>
            <w:tcW w:w="2160" w:type="dxa"/>
            <w:shd w:val="clear" w:color="auto" w:fill="FFFFFF"/>
          </w:tcPr>
          <w:p w14:paraId="152AC3B6" w14:textId="44E48928" w:rsidR="00597DCD" w:rsidRPr="0068557E" w:rsidRDefault="001D118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51E86CF" w:rsidR="00597DCD" w:rsidRPr="0068557E" w:rsidRDefault="001D118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color w:val="000000" w:themeColor="text1"/>
                <w:sz w:val="20"/>
                <w:szCs w:val="20"/>
              </w:rPr>
              <w:t>Desactivar servidores automáticamente.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5B01A5D" w:rsidR="00597DCD" w:rsidRPr="0068557E" w:rsidRDefault="001D118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color w:val="000000" w:themeColor="text1"/>
                <w:sz w:val="20"/>
                <w:szCs w:val="20"/>
              </w:rPr>
              <w:t>Limitar el número de usuarios.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C0CB567" w:rsidR="00597DCD" w:rsidRPr="0068557E" w:rsidRDefault="001D1180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Reducir la conectividad a I</w:t>
            </w:r>
            <w:r w:rsidRPr="001D1180">
              <w:rPr>
                <w:rFonts w:eastAsia="Calibri"/>
                <w:color w:val="000000" w:themeColor="text1"/>
                <w:sz w:val="20"/>
                <w:szCs w:val="20"/>
              </w:rPr>
              <w:t>nternet.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9BDCBCE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8ED48A3" w:rsidR="00F436F5" w:rsidRPr="0068557E" w:rsidRDefault="001D118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busca la migración de aplicaciones hacia la nube?</w:t>
            </w:r>
          </w:p>
        </w:tc>
      </w:tr>
      <w:tr w:rsidR="001D1180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B918F4D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el uso de I</w:t>
            </w:r>
            <w:r w:rsidRPr="001D1180">
              <w:rPr>
                <w:sz w:val="20"/>
                <w:szCs w:val="20"/>
              </w:rPr>
              <w:t>nternet.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1180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DB70FCF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Reducir el acceso a sistemas informáticos.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1180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20E71DA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Mantener únicamente servidores físicos.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1180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E45FC40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 xml:space="preserve">Trasladar aplicaciones y datos a entornos </w:t>
            </w:r>
            <w:r w:rsidRPr="001D1180">
              <w:rPr>
                <w:i/>
                <w:sz w:val="20"/>
                <w:szCs w:val="20"/>
              </w:rPr>
              <w:t>cloud</w:t>
            </w:r>
            <w:r w:rsidRPr="001D118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A3370A9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1405EF2" w:rsidR="00ED4CD4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82A4DA4" w:rsidR="0068557E" w:rsidRPr="001D1180" w:rsidRDefault="001D1180" w:rsidP="0068557E">
            <w:pPr>
              <w:rPr>
                <w:rFonts w:eastAsia="Calibri"/>
                <w:b/>
                <w:sz w:val="20"/>
                <w:szCs w:val="20"/>
              </w:rPr>
            </w:pPr>
            <w:r w:rsidRPr="001D1180">
              <w:rPr>
                <w:rFonts w:eastAsia="Calibri"/>
                <w:b/>
                <w:sz w:val="20"/>
                <w:szCs w:val="20"/>
              </w:rPr>
              <w:t>¿Cuál es una buena práctica para el despliegue de servicios en la nube?</w:t>
            </w:r>
          </w:p>
        </w:tc>
      </w:tr>
      <w:tr w:rsidR="001D1180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F003874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Evitar monitorear el rendimiento del sistema.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1180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5217612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Desactivar controles de seguridad.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1180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E81A406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Implementar monitoreo y pruebas antes del despliegue.</w:t>
            </w:r>
          </w:p>
        </w:tc>
        <w:tc>
          <w:tcPr>
            <w:tcW w:w="2160" w:type="dxa"/>
            <w:shd w:val="clear" w:color="auto" w:fill="FFFFFF"/>
          </w:tcPr>
          <w:p w14:paraId="19A460A9" w14:textId="2E25649F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D1180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D1180" w:rsidRPr="00E60A51" w:rsidRDefault="001D1180" w:rsidP="001D11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9B41F67" w:rsidR="001D1180" w:rsidRPr="001D1180" w:rsidRDefault="001D1180" w:rsidP="001D1180">
            <w:pPr>
              <w:rPr>
                <w:rFonts w:eastAsia="Calibri"/>
                <w:sz w:val="20"/>
                <w:szCs w:val="20"/>
              </w:rPr>
            </w:pPr>
            <w:r w:rsidRPr="001D1180">
              <w:rPr>
                <w:sz w:val="20"/>
                <w:szCs w:val="20"/>
              </w:rPr>
              <w:t>Limitar el uso de copias de seguridad.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D1180" w:rsidRPr="00E60A51" w:rsidRDefault="001D1180" w:rsidP="001D11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D876432" w:rsidR="00F436F5" w:rsidRPr="00E60A51" w:rsidRDefault="001D118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computación en la nube, su evolución, sus características y las formas de uso en distintos contextos tecnológicos.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A3259" w14:textId="77777777" w:rsidR="002805C2" w:rsidRDefault="002805C2">
      <w:pPr>
        <w:spacing w:line="240" w:lineRule="auto"/>
      </w:pPr>
      <w:r>
        <w:separator/>
      </w:r>
    </w:p>
  </w:endnote>
  <w:endnote w:type="continuationSeparator" w:id="0">
    <w:p w14:paraId="68458435" w14:textId="77777777" w:rsidR="002805C2" w:rsidRDefault="002805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BA927" w14:textId="77777777" w:rsidR="002805C2" w:rsidRDefault="002805C2">
      <w:pPr>
        <w:spacing w:line="240" w:lineRule="auto"/>
      </w:pPr>
      <w:r>
        <w:separator/>
      </w:r>
    </w:p>
  </w:footnote>
  <w:footnote w:type="continuationSeparator" w:id="0">
    <w:p w14:paraId="4F3E68AD" w14:textId="77777777" w:rsidR="002805C2" w:rsidRDefault="002805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1681"/>
    <w:rsid w:val="000F2C06"/>
    <w:rsid w:val="000F39CD"/>
    <w:rsid w:val="000F4AE3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1180"/>
    <w:rsid w:val="001D65D0"/>
    <w:rsid w:val="001F0B68"/>
    <w:rsid w:val="00230CDA"/>
    <w:rsid w:val="0023193A"/>
    <w:rsid w:val="00237367"/>
    <w:rsid w:val="002805C2"/>
    <w:rsid w:val="00280A13"/>
    <w:rsid w:val="002C312D"/>
    <w:rsid w:val="002C72F8"/>
    <w:rsid w:val="002D3052"/>
    <w:rsid w:val="002E46FB"/>
    <w:rsid w:val="00310561"/>
    <w:rsid w:val="003229E8"/>
    <w:rsid w:val="00327B28"/>
    <w:rsid w:val="003605E9"/>
    <w:rsid w:val="00362E05"/>
    <w:rsid w:val="00363102"/>
    <w:rsid w:val="00366D43"/>
    <w:rsid w:val="00374E9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149CC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0FE1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D38EB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33540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ED6988-A680-426F-9DFC-821A26C5B6DE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2102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20</cp:revision>
  <dcterms:created xsi:type="dcterms:W3CDTF">2026-02-06T13:34:00Z</dcterms:created>
  <dcterms:modified xsi:type="dcterms:W3CDTF">2026-04-14T17:53:00Z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