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2F3BB7" w:rsidRDefault="00C55557" w:rsidP="002F3BB7">
      <w:pPr>
        <w:pStyle w:val="Normal0"/>
        <w:tabs>
          <w:tab w:val="left" w:pos="3224"/>
        </w:tabs>
        <w:jc w:val="center"/>
        <w:rPr>
          <w:b/>
          <w:sz w:val="20"/>
          <w:szCs w:val="20"/>
        </w:rPr>
      </w:pPr>
      <w:r w:rsidRPr="002F3BB7">
        <w:rPr>
          <w:b/>
          <w:sz w:val="20"/>
          <w:szCs w:val="20"/>
        </w:rPr>
        <w:t>ANEXO FORMATO COMPONENTE FORMATIVO</w:t>
      </w:r>
    </w:p>
    <w:p w14:paraId="55E91FFA" w14:textId="77777777" w:rsidR="00C55557" w:rsidRPr="002F3BB7"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F3BB7" w14:paraId="57121341" w14:textId="77777777" w:rsidTr="00C55557">
        <w:trPr>
          <w:trHeight w:val="340"/>
        </w:trPr>
        <w:tc>
          <w:tcPr>
            <w:tcW w:w="3397" w:type="dxa"/>
            <w:shd w:val="clear" w:color="auto" w:fill="auto"/>
            <w:vAlign w:val="center"/>
          </w:tcPr>
          <w:p w14:paraId="00000003" w14:textId="77777777" w:rsidR="00AD17D4" w:rsidRPr="002F3BB7" w:rsidRDefault="00025888" w:rsidP="002F3BB7">
            <w:pPr>
              <w:pStyle w:val="Normal0"/>
              <w:rPr>
                <w:sz w:val="20"/>
                <w:szCs w:val="20"/>
              </w:rPr>
            </w:pPr>
            <w:r w:rsidRPr="002F3BB7">
              <w:rPr>
                <w:sz w:val="20"/>
                <w:szCs w:val="20"/>
              </w:rPr>
              <w:t>PROGRAMA DE FORMACIÓN</w:t>
            </w:r>
          </w:p>
        </w:tc>
        <w:tc>
          <w:tcPr>
            <w:tcW w:w="6565" w:type="dxa"/>
            <w:shd w:val="clear" w:color="auto" w:fill="auto"/>
            <w:vAlign w:val="center"/>
          </w:tcPr>
          <w:p w14:paraId="00000004" w14:textId="1FA74D3A" w:rsidR="00AD17D4" w:rsidRPr="002F3BB7" w:rsidRDefault="009F502C" w:rsidP="002F3BB7">
            <w:pPr>
              <w:pStyle w:val="Normal0"/>
              <w:rPr>
                <w:b w:val="0"/>
                <w:color w:val="E36C09"/>
                <w:sz w:val="20"/>
                <w:szCs w:val="20"/>
              </w:rPr>
            </w:pPr>
            <w:r w:rsidRPr="002F3BB7">
              <w:rPr>
                <w:b w:val="0"/>
                <w:sz w:val="20"/>
                <w:szCs w:val="20"/>
              </w:rPr>
              <w:t>Soluciones de computación en la nube.</w:t>
            </w:r>
          </w:p>
        </w:tc>
      </w:tr>
    </w:tbl>
    <w:p w14:paraId="00000005" w14:textId="77777777" w:rsidR="00AD17D4" w:rsidRPr="002F3BB7"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F3BB7" w14:paraId="3DB511B9" w14:textId="77777777" w:rsidTr="00C55557">
        <w:trPr>
          <w:trHeight w:val="340"/>
        </w:trPr>
        <w:tc>
          <w:tcPr>
            <w:tcW w:w="1838" w:type="dxa"/>
            <w:shd w:val="clear" w:color="auto" w:fill="auto"/>
            <w:vAlign w:val="center"/>
          </w:tcPr>
          <w:p w14:paraId="00000006" w14:textId="77777777" w:rsidR="00AD17D4" w:rsidRPr="002F3BB7" w:rsidRDefault="00025888" w:rsidP="002F3BB7">
            <w:pPr>
              <w:pStyle w:val="Normal0"/>
              <w:rPr>
                <w:sz w:val="20"/>
                <w:szCs w:val="20"/>
              </w:rPr>
            </w:pPr>
            <w:r w:rsidRPr="002F3BB7">
              <w:rPr>
                <w:sz w:val="20"/>
                <w:szCs w:val="20"/>
              </w:rPr>
              <w:t>COMPETENCIA</w:t>
            </w:r>
          </w:p>
        </w:tc>
        <w:tc>
          <w:tcPr>
            <w:tcW w:w="2835" w:type="dxa"/>
            <w:shd w:val="clear" w:color="auto" w:fill="auto"/>
            <w:vAlign w:val="center"/>
          </w:tcPr>
          <w:p w14:paraId="00000007" w14:textId="63B1B50D" w:rsidR="00AD17D4" w:rsidRPr="002F3BB7" w:rsidRDefault="004E2192" w:rsidP="002F3BB7">
            <w:pPr>
              <w:pStyle w:val="Normal0"/>
              <w:rPr>
                <w:b w:val="0"/>
                <w:sz w:val="20"/>
                <w:szCs w:val="20"/>
                <w:u w:val="single"/>
              </w:rPr>
            </w:pPr>
            <w:r w:rsidRPr="002F3BB7">
              <w:rPr>
                <w:sz w:val="20"/>
                <w:szCs w:val="20"/>
              </w:rPr>
              <w:t xml:space="preserve">220501097. </w:t>
            </w:r>
            <w:r w:rsidRPr="002F3BB7">
              <w:rPr>
                <w:b w:val="0"/>
                <w:sz w:val="20"/>
                <w:szCs w:val="20"/>
              </w:rPr>
              <w:t xml:space="preserve">Implementar la solución de </w:t>
            </w:r>
            <w:r w:rsidRPr="002F3BB7">
              <w:rPr>
                <w:b w:val="0"/>
                <w:i/>
                <w:sz w:val="20"/>
                <w:szCs w:val="20"/>
              </w:rPr>
              <w:t>software</w:t>
            </w:r>
            <w:r w:rsidRPr="002F3BB7">
              <w:rPr>
                <w:b w:val="0"/>
                <w:sz w:val="20"/>
                <w:szCs w:val="20"/>
              </w:rPr>
              <w:t xml:space="preserve"> de acuerdo con requisitos de operación y modelos de referencia.</w:t>
            </w:r>
          </w:p>
        </w:tc>
        <w:tc>
          <w:tcPr>
            <w:tcW w:w="2126" w:type="dxa"/>
            <w:shd w:val="clear" w:color="auto" w:fill="auto"/>
            <w:vAlign w:val="center"/>
          </w:tcPr>
          <w:p w14:paraId="00000008" w14:textId="77777777" w:rsidR="00AD17D4" w:rsidRPr="002F3BB7" w:rsidRDefault="00025888" w:rsidP="002F3BB7">
            <w:pPr>
              <w:pStyle w:val="Normal0"/>
              <w:rPr>
                <w:sz w:val="20"/>
                <w:szCs w:val="20"/>
              </w:rPr>
            </w:pPr>
            <w:r w:rsidRPr="002F3BB7">
              <w:rPr>
                <w:sz w:val="20"/>
                <w:szCs w:val="20"/>
              </w:rPr>
              <w:t>RESULTADOS DE APRENDIZAJE</w:t>
            </w:r>
          </w:p>
        </w:tc>
        <w:tc>
          <w:tcPr>
            <w:tcW w:w="3163" w:type="dxa"/>
            <w:shd w:val="clear" w:color="auto" w:fill="auto"/>
            <w:vAlign w:val="center"/>
          </w:tcPr>
          <w:p w14:paraId="00000009" w14:textId="55249CD1" w:rsidR="006C6262" w:rsidRPr="002F3BB7" w:rsidRDefault="009C219C" w:rsidP="002F3BB7">
            <w:pPr>
              <w:pStyle w:val="Normal0"/>
              <w:ind w:left="66"/>
              <w:rPr>
                <w:b w:val="0"/>
                <w:sz w:val="20"/>
                <w:szCs w:val="20"/>
              </w:rPr>
            </w:pPr>
            <w:r w:rsidRPr="009C219C">
              <w:rPr>
                <w:sz w:val="20"/>
                <w:szCs w:val="20"/>
              </w:rPr>
              <w:t xml:space="preserve">220501097-02. </w:t>
            </w:r>
            <w:r w:rsidRPr="009C219C">
              <w:rPr>
                <w:b w:val="0"/>
                <w:sz w:val="20"/>
                <w:szCs w:val="20"/>
              </w:rPr>
              <w:t>Adaptar las aplicaciones en la arquitectura de servicios en la nube, teniendo en cuenta técnicas y buenas prácticas para la gestión de la información.</w:t>
            </w:r>
          </w:p>
        </w:tc>
      </w:tr>
    </w:tbl>
    <w:p w14:paraId="6E5288D5" w14:textId="4C8E3BD5" w:rsidR="00AD17D4" w:rsidRPr="002F3BB7"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F3BB7" w14:paraId="49D4BFBB" w14:textId="77777777" w:rsidTr="00C55557">
        <w:trPr>
          <w:trHeight w:val="340"/>
        </w:trPr>
        <w:tc>
          <w:tcPr>
            <w:tcW w:w="3397" w:type="dxa"/>
            <w:shd w:val="clear" w:color="auto" w:fill="auto"/>
            <w:vAlign w:val="center"/>
          </w:tcPr>
          <w:p w14:paraId="0000000C" w14:textId="77777777" w:rsidR="00AD17D4" w:rsidRPr="002F3BB7" w:rsidRDefault="00025888" w:rsidP="002F3BB7">
            <w:pPr>
              <w:pStyle w:val="Normal0"/>
              <w:rPr>
                <w:sz w:val="20"/>
                <w:szCs w:val="20"/>
              </w:rPr>
            </w:pPr>
            <w:r w:rsidRPr="002F3BB7">
              <w:rPr>
                <w:sz w:val="20"/>
                <w:szCs w:val="20"/>
              </w:rPr>
              <w:t>NÚMERO DEL COMPONENTE FORMATIVO</w:t>
            </w:r>
          </w:p>
        </w:tc>
        <w:tc>
          <w:tcPr>
            <w:tcW w:w="6565" w:type="dxa"/>
            <w:shd w:val="clear" w:color="auto" w:fill="auto"/>
            <w:vAlign w:val="center"/>
          </w:tcPr>
          <w:p w14:paraId="0000000D" w14:textId="2625BE71" w:rsidR="00AD17D4" w:rsidRPr="002F3BB7" w:rsidRDefault="009C219C" w:rsidP="002F3BB7">
            <w:pPr>
              <w:pStyle w:val="Normal0"/>
              <w:rPr>
                <w:b w:val="0"/>
                <w:color w:val="39A900"/>
                <w:sz w:val="20"/>
                <w:szCs w:val="20"/>
              </w:rPr>
            </w:pPr>
            <w:r>
              <w:rPr>
                <w:b w:val="0"/>
                <w:sz w:val="20"/>
                <w:szCs w:val="20"/>
              </w:rPr>
              <w:t>08</w:t>
            </w:r>
          </w:p>
        </w:tc>
      </w:tr>
      <w:tr w:rsidR="00AD17D4" w:rsidRPr="002F3BB7" w14:paraId="5196225A" w14:textId="77777777" w:rsidTr="00C55557">
        <w:trPr>
          <w:trHeight w:val="340"/>
        </w:trPr>
        <w:tc>
          <w:tcPr>
            <w:tcW w:w="3397" w:type="dxa"/>
            <w:shd w:val="clear" w:color="auto" w:fill="auto"/>
            <w:vAlign w:val="center"/>
          </w:tcPr>
          <w:p w14:paraId="0000000E" w14:textId="77777777" w:rsidR="00AD17D4" w:rsidRPr="002F3BB7" w:rsidRDefault="00025888" w:rsidP="002F3BB7">
            <w:pPr>
              <w:pStyle w:val="Normal0"/>
              <w:rPr>
                <w:sz w:val="20"/>
                <w:szCs w:val="20"/>
              </w:rPr>
            </w:pPr>
            <w:r w:rsidRPr="002F3BB7">
              <w:rPr>
                <w:sz w:val="20"/>
                <w:szCs w:val="20"/>
              </w:rPr>
              <w:t>NOMBRE DEL COMPONENTE FORMATIVO</w:t>
            </w:r>
          </w:p>
        </w:tc>
        <w:tc>
          <w:tcPr>
            <w:tcW w:w="6565" w:type="dxa"/>
            <w:shd w:val="clear" w:color="auto" w:fill="auto"/>
            <w:vAlign w:val="center"/>
          </w:tcPr>
          <w:p w14:paraId="0000000F" w14:textId="2FF926F7" w:rsidR="00AD17D4" w:rsidRPr="002F3BB7" w:rsidRDefault="009C219C" w:rsidP="002F3BB7">
            <w:pPr>
              <w:pStyle w:val="Normal0"/>
              <w:rPr>
                <w:b w:val="0"/>
                <w:color w:val="39A900"/>
                <w:sz w:val="20"/>
                <w:szCs w:val="20"/>
              </w:rPr>
            </w:pPr>
            <w:r w:rsidRPr="009C219C">
              <w:rPr>
                <w:b w:val="0"/>
                <w:sz w:val="20"/>
                <w:szCs w:val="20"/>
              </w:rPr>
              <w:t>Servicios de red y administración de servidores</w:t>
            </w:r>
            <w:r w:rsidR="00D058B8">
              <w:rPr>
                <w:b w:val="0"/>
                <w:sz w:val="20"/>
                <w:szCs w:val="20"/>
              </w:rPr>
              <w:t>.</w:t>
            </w:r>
          </w:p>
        </w:tc>
      </w:tr>
      <w:tr w:rsidR="00AD17D4" w:rsidRPr="002F3BB7" w14:paraId="323364CF" w14:textId="77777777" w:rsidTr="00C55557">
        <w:trPr>
          <w:trHeight w:val="340"/>
        </w:trPr>
        <w:tc>
          <w:tcPr>
            <w:tcW w:w="3397" w:type="dxa"/>
            <w:shd w:val="clear" w:color="auto" w:fill="auto"/>
            <w:vAlign w:val="center"/>
          </w:tcPr>
          <w:p w14:paraId="00000010" w14:textId="77777777" w:rsidR="00AD17D4" w:rsidRPr="002F3BB7" w:rsidRDefault="00025888" w:rsidP="002F3BB7">
            <w:pPr>
              <w:pStyle w:val="Normal0"/>
              <w:rPr>
                <w:sz w:val="20"/>
                <w:szCs w:val="20"/>
              </w:rPr>
            </w:pPr>
            <w:r w:rsidRPr="002F3BB7">
              <w:rPr>
                <w:sz w:val="20"/>
                <w:szCs w:val="20"/>
              </w:rPr>
              <w:t>BREVE DESCRIPCIÓN</w:t>
            </w:r>
          </w:p>
        </w:tc>
        <w:tc>
          <w:tcPr>
            <w:tcW w:w="6565" w:type="dxa"/>
            <w:shd w:val="clear" w:color="auto" w:fill="auto"/>
            <w:vAlign w:val="center"/>
          </w:tcPr>
          <w:p w14:paraId="00000011" w14:textId="362E2F5D" w:rsidR="00AD17D4" w:rsidRPr="002F3BB7" w:rsidRDefault="00C50053" w:rsidP="002F3BB7">
            <w:pPr>
              <w:pStyle w:val="Normal0"/>
              <w:rPr>
                <w:b w:val="0"/>
                <w:color w:val="39A900"/>
                <w:sz w:val="20"/>
                <w:szCs w:val="20"/>
                <w:highlight w:val="yellow"/>
              </w:rPr>
            </w:pPr>
            <w:r w:rsidRPr="00C50053">
              <w:rPr>
                <w:b w:val="0"/>
                <w:sz w:val="20"/>
                <w:szCs w:val="20"/>
              </w:rPr>
              <w:t xml:space="preserve">Este componente aborda los principales servicios de red utilizados en la administración de servidores y en la gestión de infraestructuras tecnológicas. Se estudia el funcionamiento y la aplicación de servicios como DHCP, DNS, RDP, FTP, servidores </w:t>
            </w:r>
            <w:r w:rsidRPr="00C50053">
              <w:rPr>
                <w:b w:val="0"/>
                <w:i/>
                <w:sz w:val="20"/>
                <w:szCs w:val="20"/>
              </w:rPr>
              <w:t>web</w:t>
            </w:r>
            <w:r w:rsidRPr="00C50053">
              <w:rPr>
                <w:b w:val="0"/>
                <w:sz w:val="20"/>
                <w:szCs w:val="20"/>
              </w:rPr>
              <w:t>, correo electrónico y voz sobre IP, destacando su importancia para garantizar conectividad, comunicación y acceso eficiente a los recursos de red.</w:t>
            </w:r>
          </w:p>
        </w:tc>
      </w:tr>
      <w:tr w:rsidR="00AD17D4" w:rsidRPr="002F3BB7" w14:paraId="4789F7AB" w14:textId="77777777" w:rsidTr="00C55557">
        <w:trPr>
          <w:trHeight w:val="340"/>
        </w:trPr>
        <w:tc>
          <w:tcPr>
            <w:tcW w:w="3397" w:type="dxa"/>
            <w:shd w:val="clear" w:color="auto" w:fill="auto"/>
            <w:vAlign w:val="center"/>
          </w:tcPr>
          <w:p w14:paraId="00000012" w14:textId="77777777" w:rsidR="00AD17D4" w:rsidRPr="002F3BB7" w:rsidRDefault="00025888" w:rsidP="002F3BB7">
            <w:pPr>
              <w:pStyle w:val="Normal0"/>
              <w:rPr>
                <w:sz w:val="20"/>
                <w:szCs w:val="20"/>
              </w:rPr>
            </w:pPr>
            <w:r w:rsidRPr="002F3BB7">
              <w:rPr>
                <w:sz w:val="20"/>
                <w:szCs w:val="20"/>
              </w:rPr>
              <w:t>PALABRAS CLAVE</w:t>
            </w:r>
          </w:p>
        </w:tc>
        <w:tc>
          <w:tcPr>
            <w:tcW w:w="6565" w:type="dxa"/>
            <w:shd w:val="clear" w:color="auto" w:fill="auto"/>
            <w:vAlign w:val="center"/>
          </w:tcPr>
          <w:p w14:paraId="00000013" w14:textId="4C7692EE" w:rsidR="00AD17D4" w:rsidRPr="002F3BB7" w:rsidRDefault="00C50053" w:rsidP="00C50053">
            <w:pPr>
              <w:pStyle w:val="Normal0"/>
              <w:rPr>
                <w:b w:val="0"/>
                <w:sz w:val="20"/>
                <w:szCs w:val="20"/>
              </w:rPr>
            </w:pPr>
            <w:r w:rsidRPr="00C50053">
              <w:rPr>
                <w:b w:val="0"/>
                <w:sz w:val="20"/>
                <w:szCs w:val="20"/>
              </w:rPr>
              <w:t>Servicios de red</w:t>
            </w:r>
            <w:r>
              <w:rPr>
                <w:b w:val="0"/>
                <w:sz w:val="20"/>
                <w:szCs w:val="20"/>
              </w:rPr>
              <w:t>, serv</w:t>
            </w:r>
            <w:r w:rsidRPr="00C50053">
              <w:rPr>
                <w:b w:val="0"/>
                <w:sz w:val="20"/>
                <w:szCs w:val="20"/>
              </w:rPr>
              <w:t>idores</w:t>
            </w:r>
            <w:r>
              <w:rPr>
                <w:b w:val="0"/>
                <w:sz w:val="20"/>
                <w:szCs w:val="20"/>
              </w:rPr>
              <w:t>, p</w:t>
            </w:r>
            <w:r w:rsidRPr="00C50053">
              <w:rPr>
                <w:b w:val="0"/>
                <w:sz w:val="20"/>
                <w:szCs w:val="20"/>
              </w:rPr>
              <w:t>rotocolos de red</w:t>
            </w:r>
            <w:r>
              <w:rPr>
                <w:b w:val="0"/>
                <w:sz w:val="20"/>
                <w:szCs w:val="20"/>
              </w:rPr>
              <w:t>, infraestructura, c</w:t>
            </w:r>
            <w:r w:rsidRPr="00C50053">
              <w:rPr>
                <w:b w:val="0"/>
                <w:sz w:val="20"/>
                <w:szCs w:val="20"/>
              </w:rPr>
              <w:t>omunicación en red</w:t>
            </w:r>
            <w:r>
              <w:rPr>
                <w:b w:val="0"/>
                <w:sz w:val="20"/>
                <w:szCs w:val="20"/>
              </w:rPr>
              <w:t>.</w:t>
            </w:r>
          </w:p>
        </w:tc>
      </w:tr>
    </w:tbl>
    <w:p w14:paraId="00000014" w14:textId="77777777" w:rsidR="00AD17D4" w:rsidRPr="002F3BB7"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F3BB7" w14:paraId="4F59971A" w14:textId="77777777" w:rsidTr="00C55557">
        <w:trPr>
          <w:trHeight w:val="340"/>
        </w:trPr>
        <w:tc>
          <w:tcPr>
            <w:tcW w:w="3397" w:type="dxa"/>
            <w:shd w:val="clear" w:color="auto" w:fill="auto"/>
            <w:vAlign w:val="center"/>
          </w:tcPr>
          <w:p w14:paraId="00000015" w14:textId="77777777" w:rsidR="00AD17D4" w:rsidRPr="002F3BB7" w:rsidRDefault="00025888" w:rsidP="002F3BB7">
            <w:pPr>
              <w:pStyle w:val="Normal0"/>
              <w:rPr>
                <w:sz w:val="20"/>
                <w:szCs w:val="20"/>
              </w:rPr>
            </w:pPr>
            <w:r w:rsidRPr="002F3BB7">
              <w:rPr>
                <w:sz w:val="20"/>
                <w:szCs w:val="20"/>
              </w:rPr>
              <w:t>ÁREA OCUPACIONAL</w:t>
            </w:r>
          </w:p>
        </w:tc>
        <w:tc>
          <w:tcPr>
            <w:tcW w:w="6565" w:type="dxa"/>
            <w:shd w:val="clear" w:color="auto" w:fill="auto"/>
            <w:vAlign w:val="center"/>
          </w:tcPr>
          <w:p w14:paraId="00000020" w14:textId="01B28CDE" w:rsidR="00AD17D4" w:rsidRPr="002F3BB7" w:rsidRDefault="009847CE" w:rsidP="002F3BB7">
            <w:pPr>
              <w:pStyle w:val="Normal0"/>
              <w:rPr>
                <w:b w:val="0"/>
                <w:color w:val="39A900"/>
                <w:sz w:val="20"/>
                <w:szCs w:val="20"/>
              </w:rPr>
            </w:pPr>
            <w:r w:rsidRPr="002F3BB7">
              <w:rPr>
                <w:b w:val="0"/>
                <w:sz w:val="20"/>
                <w:szCs w:val="20"/>
              </w:rPr>
              <w:t>Servicios</w:t>
            </w:r>
            <w:r w:rsidR="0086737C" w:rsidRPr="002F3BB7">
              <w:rPr>
                <w:b w:val="0"/>
                <w:sz w:val="20"/>
                <w:szCs w:val="20"/>
              </w:rPr>
              <w:t>.</w:t>
            </w:r>
          </w:p>
        </w:tc>
      </w:tr>
      <w:tr w:rsidR="00AD17D4" w:rsidRPr="002F3BB7" w14:paraId="6E9ED268" w14:textId="77777777" w:rsidTr="00C55557">
        <w:trPr>
          <w:trHeight w:val="465"/>
        </w:trPr>
        <w:tc>
          <w:tcPr>
            <w:tcW w:w="3397" w:type="dxa"/>
            <w:shd w:val="clear" w:color="auto" w:fill="auto"/>
            <w:vAlign w:val="center"/>
          </w:tcPr>
          <w:p w14:paraId="00000021" w14:textId="77777777" w:rsidR="00AD17D4" w:rsidRPr="002F3BB7" w:rsidRDefault="00025888" w:rsidP="002F3BB7">
            <w:pPr>
              <w:pStyle w:val="Normal0"/>
              <w:rPr>
                <w:sz w:val="20"/>
                <w:szCs w:val="20"/>
              </w:rPr>
            </w:pPr>
            <w:r w:rsidRPr="002F3BB7">
              <w:rPr>
                <w:sz w:val="20"/>
                <w:szCs w:val="20"/>
              </w:rPr>
              <w:t>IDIOMA</w:t>
            </w:r>
          </w:p>
        </w:tc>
        <w:tc>
          <w:tcPr>
            <w:tcW w:w="6565" w:type="dxa"/>
            <w:shd w:val="clear" w:color="auto" w:fill="auto"/>
            <w:vAlign w:val="center"/>
          </w:tcPr>
          <w:p w14:paraId="00000022" w14:textId="3C692FC1" w:rsidR="00AD17D4" w:rsidRPr="002F3BB7" w:rsidRDefault="00025888" w:rsidP="002F3BB7">
            <w:pPr>
              <w:pStyle w:val="Normal0"/>
              <w:rPr>
                <w:color w:val="39A900"/>
                <w:sz w:val="20"/>
                <w:szCs w:val="20"/>
              </w:rPr>
            </w:pPr>
            <w:r w:rsidRPr="002F3BB7">
              <w:rPr>
                <w:b w:val="0"/>
                <w:color w:val="000000"/>
                <w:sz w:val="20"/>
                <w:szCs w:val="20"/>
              </w:rPr>
              <w:t>Español</w:t>
            </w:r>
            <w:r w:rsidR="0086737C" w:rsidRPr="002F3BB7">
              <w:rPr>
                <w:b w:val="0"/>
                <w:color w:val="000000"/>
                <w:sz w:val="20"/>
                <w:szCs w:val="20"/>
              </w:rPr>
              <w:t>.</w:t>
            </w:r>
          </w:p>
        </w:tc>
      </w:tr>
    </w:tbl>
    <w:p w14:paraId="4248C357" w14:textId="6D65AEB3" w:rsidR="0063081C" w:rsidRDefault="0063081C" w:rsidP="002F3BB7">
      <w:pPr>
        <w:pStyle w:val="Normal0"/>
        <w:rPr>
          <w:b/>
          <w:color w:val="000000"/>
          <w:sz w:val="20"/>
          <w:szCs w:val="20"/>
        </w:rPr>
      </w:pPr>
    </w:p>
    <w:p w14:paraId="70EC0BC6" w14:textId="77777777" w:rsidR="00DB3ACB" w:rsidRPr="002F3BB7" w:rsidRDefault="00DB3ACB" w:rsidP="002F3BB7">
      <w:pPr>
        <w:pStyle w:val="Normal0"/>
        <w:rPr>
          <w:b/>
          <w:color w:val="000000"/>
          <w:sz w:val="20"/>
          <w:szCs w:val="20"/>
        </w:rPr>
      </w:pPr>
    </w:p>
    <w:p w14:paraId="00000028" w14:textId="77777777" w:rsidR="00AD17D4" w:rsidRPr="002F3BB7" w:rsidRDefault="00025888" w:rsidP="002F3BB7">
      <w:pPr>
        <w:pStyle w:val="Normal0"/>
        <w:numPr>
          <w:ilvl w:val="0"/>
          <w:numId w:val="1"/>
        </w:numPr>
        <w:ind w:left="284" w:hanging="284"/>
        <w:rPr>
          <w:b/>
          <w:sz w:val="20"/>
          <w:szCs w:val="20"/>
        </w:rPr>
      </w:pPr>
      <w:r w:rsidRPr="002F3BB7">
        <w:rPr>
          <w:b/>
          <w:sz w:val="20"/>
          <w:szCs w:val="20"/>
        </w:rPr>
        <w:t xml:space="preserve">TABLA DE CONTENIDOS: </w:t>
      </w:r>
    </w:p>
    <w:p w14:paraId="00000029" w14:textId="77777777" w:rsidR="00AD17D4" w:rsidRPr="002F3BB7" w:rsidRDefault="00AD17D4" w:rsidP="002F3BB7">
      <w:pPr>
        <w:pStyle w:val="Normal0"/>
        <w:rPr>
          <w:b/>
          <w:sz w:val="20"/>
          <w:szCs w:val="20"/>
        </w:rPr>
      </w:pPr>
    </w:p>
    <w:p w14:paraId="001F1C83" w14:textId="2F78D491" w:rsidR="00AD17D4" w:rsidRPr="002F3BB7" w:rsidRDefault="00025888" w:rsidP="002F3BB7">
      <w:pPr>
        <w:pStyle w:val="Normal0"/>
        <w:rPr>
          <w:b/>
          <w:color w:val="000000"/>
          <w:sz w:val="20"/>
          <w:szCs w:val="20"/>
        </w:rPr>
      </w:pPr>
      <w:r w:rsidRPr="002F3BB7">
        <w:rPr>
          <w:b/>
          <w:color w:val="000000"/>
          <w:sz w:val="20"/>
          <w:szCs w:val="20"/>
        </w:rPr>
        <w:t>Introducción</w:t>
      </w:r>
    </w:p>
    <w:p w14:paraId="742553B9" w14:textId="77777777" w:rsidR="00DB3ACB" w:rsidRPr="00DB3ACB" w:rsidRDefault="00DB3ACB" w:rsidP="00DB3ACB">
      <w:pPr>
        <w:pStyle w:val="Normal0"/>
        <w:numPr>
          <w:ilvl w:val="0"/>
          <w:numId w:val="24"/>
        </w:numPr>
        <w:rPr>
          <w:b/>
          <w:color w:val="000000"/>
          <w:sz w:val="20"/>
          <w:szCs w:val="20"/>
        </w:rPr>
      </w:pPr>
      <w:r w:rsidRPr="00DB3ACB">
        <w:rPr>
          <w:b/>
          <w:color w:val="000000"/>
          <w:sz w:val="20"/>
          <w:szCs w:val="20"/>
        </w:rPr>
        <w:t>Fundamentos de los servicios de red</w:t>
      </w:r>
    </w:p>
    <w:p w14:paraId="5709D71E" w14:textId="3CB25386" w:rsidR="00DB3ACB" w:rsidRPr="00DB3ACB" w:rsidRDefault="00DB3ACB" w:rsidP="00DB3ACB">
      <w:pPr>
        <w:pStyle w:val="Normal0"/>
        <w:numPr>
          <w:ilvl w:val="1"/>
          <w:numId w:val="24"/>
        </w:numPr>
        <w:rPr>
          <w:color w:val="000000"/>
          <w:sz w:val="20"/>
          <w:szCs w:val="20"/>
        </w:rPr>
      </w:pPr>
      <w:r w:rsidRPr="00DB3ACB">
        <w:rPr>
          <w:color w:val="000000"/>
          <w:sz w:val="20"/>
          <w:szCs w:val="20"/>
        </w:rPr>
        <w:t>Importancia de los servicios de red en la infraestructura tecnológica</w:t>
      </w:r>
    </w:p>
    <w:p w14:paraId="2F8E7DEE" w14:textId="203B1F09" w:rsidR="00DB3ACB" w:rsidRPr="00DB3ACB" w:rsidRDefault="00DB3ACB" w:rsidP="00DB3ACB">
      <w:pPr>
        <w:pStyle w:val="Normal0"/>
        <w:numPr>
          <w:ilvl w:val="1"/>
          <w:numId w:val="24"/>
        </w:numPr>
        <w:rPr>
          <w:b/>
          <w:color w:val="000000"/>
          <w:sz w:val="20"/>
          <w:szCs w:val="20"/>
        </w:rPr>
      </w:pPr>
      <w:r w:rsidRPr="00DB3ACB">
        <w:rPr>
          <w:color w:val="000000"/>
          <w:sz w:val="20"/>
          <w:szCs w:val="20"/>
        </w:rPr>
        <w:t>Tipos de servicios de red en entornos empresariales</w:t>
      </w:r>
    </w:p>
    <w:p w14:paraId="0881D9BF" w14:textId="77777777" w:rsidR="00DB3ACB" w:rsidRPr="00DB3ACB" w:rsidRDefault="00DB3ACB" w:rsidP="00DB3ACB">
      <w:pPr>
        <w:pStyle w:val="Normal0"/>
        <w:numPr>
          <w:ilvl w:val="0"/>
          <w:numId w:val="24"/>
        </w:numPr>
        <w:rPr>
          <w:b/>
          <w:color w:val="000000"/>
          <w:sz w:val="20"/>
          <w:szCs w:val="20"/>
        </w:rPr>
      </w:pPr>
      <w:r w:rsidRPr="00DB3ACB">
        <w:rPr>
          <w:b/>
          <w:color w:val="000000"/>
          <w:sz w:val="20"/>
          <w:szCs w:val="20"/>
        </w:rPr>
        <w:t>Servicios de configuración y resolución de red</w:t>
      </w:r>
    </w:p>
    <w:p w14:paraId="788B3665" w14:textId="17227091" w:rsidR="00DB3ACB" w:rsidRPr="00DB3ACB" w:rsidRDefault="00DB3ACB" w:rsidP="00DB3ACB">
      <w:pPr>
        <w:pStyle w:val="Normal0"/>
        <w:numPr>
          <w:ilvl w:val="1"/>
          <w:numId w:val="24"/>
        </w:numPr>
        <w:rPr>
          <w:color w:val="000000"/>
          <w:sz w:val="20"/>
          <w:szCs w:val="20"/>
        </w:rPr>
      </w:pPr>
      <w:r w:rsidRPr="00DB3ACB">
        <w:rPr>
          <w:color w:val="000000"/>
          <w:sz w:val="20"/>
          <w:szCs w:val="20"/>
        </w:rPr>
        <w:t>DHCP (Dynamic Host Configuration Protocol)</w:t>
      </w:r>
    </w:p>
    <w:p w14:paraId="0FB2C1DF" w14:textId="1F452B6B" w:rsidR="00DB3ACB" w:rsidRPr="00DB3ACB" w:rsidRDefault="00DB3ACB" w:rsidP="00DB3ACB">
      <w:pPr>
        <w:pStyle w:val="Normal0"/>
        <w:numPr>
          <w:ilvl w:val="1"/>
          <w:numId w:val="24"/>
        </w:numPr>
        <w:rPr>
          <w:color w:val="000000"/>
          <w:sz w:val="20"/>
          <w:szCs w:val="20"/>
        </w:rPr>
      </w:pPr>
      <w:r w:rsidRPr="00DB3ACB">
        <w:rPr>
          <w:color w:val="000000"/>
          <w:sz w:val="20"/>
          <w:szCs w:val="20"/>
        </w:rPr>
        <w:t>DNS (Domain Name System)</w:t>
      </w:r>
    </w:p>
    <w:p w14:paraId="57C4412E" w14:textId="77777777" w:rsidR="00DB3ACB" w:rsidRPr="00DB3ACB" w:rsidRDefault="00DB3ACB" w:rsidP="00DB3ACB">
      <w:pPr>
        <w:pStyle w:val="Normal0"/>
        <w:numPr>
          <w:ilvl w:val="0"/>
          <w:numId w:val="24"/>
        </w:numPr>
        <w:rPr>
          <w:b/>
          <w:color w:val="000000"/>
          <w:sz w:val="20"/>
          <w:szCs w:val="20"/>
        </w:rPr>
      </w:pPr>
      <w:r w:rsidRPr="00DB3ACB">
        <w:rPr>
          <w:b/>
          <w:color w:val="000000"/>
          <w:sz w:val="20"/>
          <w:szCs w:val="20"/>
        </w:rPr>
        <w:t>Servicios de acceso y transferencia de información</w:t>
      </w:r>
    </w:p>
    <w:p w14:paraId="1F057241" w14:textId="3B9F58F3" w:rsidR="00DB3ACB" w:rsidRPr="00DB3ACB" w:rsidRDefault="00DB3ACB" w:rsidP="00DB3ACB">
      <w:pPr>
        <w:pStyle w:val="Normal0"/>
        <w:numPr>
          <w:ilvl w:val="1"/>
          <w:numId w:val="24"/>
        </w:numPr>
        <w:rPr>
          <w:color w:val="000000"/>
          <w:sz w:val="20"/>
          <w:szCs w:val="20"/>
        </w:rPr>
      </w:pPr>
      <w:r w:rsidRPr="00DB3ACB">
        <w:rPr>
          <w:color w:val="000000"/>
          <w:sz w:val="20"/>
          <w:szCs w:val="20"/>
        </w:rPr>
        <w:t>RDP (Remote Desktop Protocol)</w:t>
      </w:r>
    </w:p>
    <w:p w14:paraId="2EFCFAB6" w14:textId="6B243B24" w:rsidR="00DB3ACB" w:rsidRPr="00DB3ACB" w:rsidRDefault="00DB3ACB" w:rsidP="00DB3ACB">
      <w:pPr>
        <w:pStyle w:val="Normal0"/>
        <w:numPr>
          <w:ilvl w:val="1"/>
          <w:numId w:val="24"/>
        </w:numPr>
        <w:rPr>
          <w:color w:val="000000"/>
          <w:sz w:val="20"/>
          <w:szCs w:val="20"/>
        </w:rPr>
      </w:pPr>
      <w:r w:rsidRPr="00DB3ACB">
        <w:rPr>
          <w:color w:val="000000"/>
          <w:sz w:val="20"/>
          <w:szCs w:val="20"/>
        </w:rPr>
        <w:t>FTP (File Transfer Protocol)</w:t>
      </w:r>
    </w:p>
    <w:p w14:paraId="190622BF" w14:textId="77777777" w:rsidR="00833A62" w:rsidRPr="00833A62" w:rsidRDefault="00833A62" w:rsidP="00833A62">
      <w:pPr>
        <w:pStyle w:val="Normal0"/>
        <w:numPr>
          <w:ilvl w:val="1"/>
          <w:numId w:val="24"/>
        </w:numPr>
        <w:rPr>
          <w:color w:val="000000"/>
          <w:sz w:val="20"/>
          <w:szCs w:val="20"/>
        </w:rPr>
      </w:pPr>
      <w:r w:rsidRPr="00833A62">
        <w:rPr>
          <w:color w:val="000000"/>
          <w:sz w:val="20"/>
          <w:szCs w:val="20"/>
        </w:rPr>
        <w:t xml:space="preserve">Gestión y administración de servidores </w:t>
      </w:r>
      <w:r w:rsidRPr="00833A62">
        <w:rPr>
          <w:i/>
          <w:color w:val="000000"/>
          <w:sz w:val="20"/>
          <w:szCs w:val="20"/>
        </w:rPr>
        <w:t>web</w:t>
      </w:r>
    </w:p>
    <w:p w14:paraId="064484FB" w14:textId="77777777" w:rsidR="0035412B" w:rsidRDefault="0035412B" w:rsidP="0035412B">
      <w:pPr>
        <w:pStyle w:val="Normal0"/>
        <w:numPr>
          <w:ilvl w:val="0"/>
          <w:numId w:val="24"/>
        </w:numPr>
        <w:rPr>
          <w:b/>
          <w:color w:val="000000"/>
          <w:sz w:val="20"/>
          <w:szCs w:val="20"/>
        </w:rPr>
      </w:pPr>
      <w:r w:rsidRPr="0035412B">
        <w:rPr>
          <w:b/>
          <w:color w:val="000000"/>
          <w:sz w:val="20"/>
          <w:szCs w:val="20"/>
        </w:rPr>
        <w:t>Servicios de comunicación en red</w:t>
      </w:r>
    </w:p>
    <w:p w14:paraId="0DAE323B" w14:textId="77777777" w:rsidR="0035412B" w:rsidRPr="0035412B" w:rsidRDefault="0035412B" w:rsidP="0035412B">
      <w:pPr>
        <w:pStyle w:val="Normal0"/>
        <w:numPr>
          <w:ilvl w:val="1"/>
          <w:numId w:val="24"/>
        </w:numPr>
        <w:rPr>
          <w:color w:val="000000"/>
          <w:sz w:val="20"/>
          <w:szCs w:val="20"/>
        </w:rPr>
      </w:pPr>
      <w:r w:rsidRPr="0035412B">
        <w:rPr>
          <w:color w:val="000000"/>
          <w:sz w:val="20"/>
          <w:szCs w:val="20"/>
        </w:rPr>
        <w:t>Gestión de servicios de correo electrónico</w:t>
      </w:r>
    </w:p>
    <w:p w14:paraId="6EC9B8E1" w14:textId="77777777" w:rsidR="0035412B" w:rsidRPr="0035412B" w:rsidRDefault="0035412B" w:rsidP="0035412B">
      <w:pPr>
        <w:pStyle w:val="Normal0"/>
        <w:numPr>
          <w:ilvl w:val="1"/>
          <w:numId w:val="24"/>
        </w:numPr>
        <w:rPr>
          <w:color w:val="000000"/>
          <w:sz w:val="20"/>
          <w:szCs w:val="20"/>
        </w:rPr>
      </w:pPr>
      <w:r w:rsidRPr="0035412B">
        <w:rPr>
          <w:color w:val="000000"/>
          <w:sz w:val="20"/>
          <w:szCs w:val="20"/>
        </w:rPr>
        <w:t>Voz sobre IP (VoIP)</w:t>
      </w:r>
    </w:p>
    <w:p w14:paraId="4BC67976" w14:textId="77777777" w:rsidR="0035412B" w:rsidRPr="0035412B" w:rsidRDefault="0035412B" w:rsidP="0035412B">
      <w:pPr>
        <w:pStyle w:val="Normal0"/>
        <w:numPr>
          <w:ilvl w:val="1"/>
          <w:numId w:val="24"/>
        </w:numPr>
        <w:rPr>
          <w:color w:val="000000"/>
          <w:sz w:val="20"/>
          <w:szCs w:val="20"/>
        </w:rPr>
      </w:pPr>
      <w:r w:rsidRPr="0035412B">
        <w:rPr>
          <w:color w:val="000000"/>
          <w:sz w:val="20"/>
          <w:szCs w:val="20"/>
        </w:rPr>
        <w:t>Protocolos de comunicación utilizados en servicios de mensajería</w:t>
      </w:r>
    </w:p>
    <w:p w14:paraId="182E8919" w14:textId="77777777" w:rsidR="0035412B" w:rsidRPr="0035412B" w:rsidRDefault="0035412B" w:rsidP="0035412B">
      <w:pPr>
        <w:pStyle w:val="Normal0"/>
        <w:numPr>
          <w:ilvl w:val="1"/>
          <w:numId w:val="24"/>
        </w:numPr>
        <w:rPr>
          <w:color w:val="000000"/>
          <w:sz w:val="20"/>
          <w:szCs w:val="20"/>
        </w:rPr>
      </w:pPr>
      <w:r w:rsidRPr="0035412B">
        <w:rPr>
          <w:color w:val="000000"/>
          <w:sz w:val="20"/>
          <w:szCs w:val="20"/>
        </w:rPr>
        <w:t>Seguridad en los servicios de comunicación en red</w:t>
      </w:r>
    </w:p>
    <w:p w14:paraId="79AF58CE" w14:textId="2BCFDD7F" w:rsidR="009C219C" w:rsidRDefault="009C219C" w:rsidP="009C219C">
      <w:pPr>
        <w:pStyle w:val="Normal0"/>
        <w:rPr>
          <w:b/>
          <w:color w:val="000000"/>
          <w:sz w:val="20"/>
          <w:szCs w:val="20"/>
        </w:rPr>
      </w:pPr>
    </w:p>
    <w:p w14:paraId="24C200B0" w14:textId="41A12984" w:rsidR="009C219C" w:rsidRDefault="009C219C" w:rsidP="009C219C">
      <w:pPr>
        <w:pStyle w:val="Normal0"/>
        <w:rPr>
          <w:b/>
          <w:color w:val="000000"/>
          <w:sz w:val="20"/>
          <w:szCs w:val="20"/>
        </w:rPr>
      </w:pPr>
    </w:p>
    <w:p w14:paraId="00000036" w14:textId="77777777" w:rsidR="00AD17D4" w:rsidRPr="002F3BB7" w:rsidRDefault="00025888" w:rsidP="002F3BB7">
      <w:pPr>
        <w:pStyle w:val="Normal0"/>
        <w:numPr>
          <w:ilvl w:val="0"/>
          <w:numId w:val="1"/>
        </w:numPr>
        <w:ind w:left="284" w:hanging="284"/>
        <w:rPr>
          <w:b/>
          <w:sz w:val="20"/>
          <w:szCs w:val="20"/>
        </w:rPr>
      </w:pPr>
      <w:r w:rsidRPr="002F3BB7">
        <w:rPr>
          <w:b/>
          <w:sz w:val="20"/>
          <w:szCs w:val="20"/>
        </w:rPr>
        <w:t>INTRODUCCIÓN</w:t>
      </w:r>
    </w:p>
    <w:p w14:paraId="00000037" w14:textId="77777777" w:rsidR="00AD17D4" w:rsidRPr="002F3BB7" w:rsidRDefault="00AD17D4" w:rsidP="002F3BB7">
      <w:pPr>
        <w:pStyle w:val="Normal0"/>
        <w:rPr>
          <w:b/>
          <w:sz w:val="20"/>
          <w:szCs w:val="20"/>
        </w:rPr>
      </w:pPr>
    </w:p>
    <w:p w14:paraId="6CF16B88" w14:textId="77777777" w:rsidR="0077786D" w:rsidRPr="0077786D" w:rsidRDefault="0077786D" w:rsidP="0077786D">
      <w:pPr>
        <w:pStyle w:val="Normal0"/>
        <w:rPr>
          <w:sz w:val="20"/>
          <w:szCs w:val="20"/>
        </w:rPr>
      </w:pPr>
      <w:r w:rsidRPr="0077786D">
        <w:rPr>
          <w:sz w:val="20"/>
          <w:szCs w:val="20"/>
        </w:rPr>
        <w:t xml:space="preserve">Los servicios de red constituyen un elemento fundamental en el funcionamiento de las infraestructuras tecnológicas actuales, ya que permiten la comunicación, el intercambio de información y el acceso a recursos compartidos dentro de una red. A través de diferentes protocolos y servicios, los sistemas informáticos pueden gestionar direcciones IP, resolver nombres de dominio, transferir archivos, administrar servidores </w:t>
      </w:r>
      <w:r w:rsidRPr="0077786D">
        <w:rPr>
          <w:i/>
          <w:sz w:val="20"/>
          <w:szCs w:val="20"/>
        </w:rPr>
        <w:t>web</w:t>
      </w:r>
      <w:r w:rsidRPr="0077786D">
        <w:rPr>
          <w:sz w:val="20"/>
          <w:szCs w:val="20"/>
        </w:rPr>
        <w:t xml:space="preserve"> y facilitar la comunicación entre usuarios y aplicaciones.</w:t>
      </w:r>
    </w:p>
    <w:p w14:paraId="04B729C2" w14:textId="77777777" w:rsidR="0077786D" w:rsidRPr="0077786D" w:rsidRDefault="0077786D" w:rsidP="0077786D">
      <w:pPr>
        <w:pStyle w:val="Normal0"/>
        <w:rPr>
          <w:sz w:val="20"/>
          <w:szCs w:val="20"/>
        </w:rPr>
      </w:pPr>
    </w:p>
    <w:p w14:paraId="01C9B9F1" w14:textId="77777777" w:rsidR="0077786D" w:rsidRPr="0077786D" w:rsidRDefault="0077786D" w:rsidP="0077786D">
      <w:pPr>
        <w:pStyle w:val="Normal0"/>
        <w:rPr>
          <w:sz w:val="20"/>
          <w:szCs w:val="20"/>
        </w:rPr>
      </w:pPr>
      <w:r w:rsidRPr="0077786D">
        <w:rPr>
          <w:sz w:val="20"/>
          <w:szCs w:val="20"/>
        </w:rPr>
        <w:t xml:space="preserve">En los entornos organizacionales y educativos, la correcta configuración y administración de estos servicios resulta clave para garantizar la disponibilidad, seguridad y eficiencia de los sistemas. Tecnologías como DHCP y DNS permiten la gestión automatizada de la red, mientras que servicios como FTP, RDP, servidores </w:t>
      </w:r>
      <w:r w:rsidRPr="0077786D">
        <w:rPr>
          <w:i/>
          <w:sz w:val="20"/>
          <w:szCs w:val="20"/>
        </w:rPr>
        <w:t>web</w:t>
      </w:r>
      <w:r w:rsidRPr="0077786D">
        <w:rPr>
          <w:sz w:val="20"/>
          <w:szCs w:val="20"/>
        </w:rPr>
        <w:t>, correo electrónico y voz sobre IP facilitan el acceso remoto, la transferencia de información y la comunicación digital.</w:t>
      </w:r>
    </w:p>
    <w:p w14:paraId="32EF0A73" w14:textId="77777777" w:rsidR="0077786D" w:rsidRPr="0077786D" w:rsidRDefault="0077786D" w:rsidP="0077786D">
      <w:pPr>
        <w:pStyle w:val="Normal0"/>
        <w:rPr>
          <w:sz w:val="20"/>
          <w:szCs w:val="20"/>
        </w:rPr>
      </w:pPr>
    </w:p>
    <w:p w14:paraId="6FD0A945" w14:textId="5766F1EC" w:rsidR="00782978" w:rsidRDefault="0077786D" w:rsidP="0077786D">
      <w:pPr>
        <w:pStyle w:val="Normal0"/>
        <w:rPr>
          <w:sz w:val="20"/>
          <w:szCs w:val="20"/>
        </w:rPr>
      </w:pPr>
      <w:r w:rsidRPr="0077786D">
        <w:rPr>
          <w:sz w:val="20"/>
          <w:szCs w:val="20"/>
        </w:rPr>
        <w:t>En este contexto, comprender el funcionamiento de los servicios de red y su administración en servidores permite fortalecer la infraestructura tecnológica, optimizar el uso de los recursos y asegurar la continuidad de los servicios que soportan las actividades institucionales y empresariales.</w:t>
      </w:r>
    </w:p>
    <w:p w14:paraId="235BC600" w14:textId="77777777" w:rsidR="0077786D" w:rsidRPr="002F3BB7" w:rsidRDefault="0077786D" w:rsidP="0077786D">
      <w:pPr>
        <w:pStyle w:val="Normal0"/>
        <w:rPr>
          <w:sz w:val="20"/>
          <w:szCs w:val="20"/>
        </w:rPr>
      </w:pPr>
    </w:p>
    <w:p w14:paraId="23FE167C" w14:textId="3BC5BF1E" w:rsidR="009847CE" w:rsidRPr="002F3BB7" w:rsidRDefault="00D146E9" w:rsidP="002F3BB7">
      <w:pPr>
        <w:pStyle w:val="Normal0"/>
        <w:rPr>
          <w:sz w:val="20"/>
          <w:szCs w:val="20"/>
        </w:rPr>
      </w:pPr>
      <w:r w:rsidRPr="002F3BB7">
        <w:rPr>
          <w:sz w:val="20"/>
          <w:szCs w:val="20"/>
        </w:rPr>
        <w:t>Para comprender la importancia del contenido y los temas abordados, se recomienda acceder al siguiente video:</w:t>
      </w:r>
    </w:p>
    <w:p w14:paraId="2C41C388" w14:textId="77777777" w:rsidR="00D146E9" w:rsidRPr="002F3BB7" w:rsidRDefault="00D146E9" w:rsidP="002F3BB7">
      <w:pPr>
        <w:pStyle w:val="Normal0"/>
        <w:rPr>
          <w:sz w:val="20"/>
          <w:szCs w:val="20"/>
        </w:rPr>
      </w:pPr>
    </w:p>
    <w:p w14:paraId="2DF85D62" w14:textId="12C7AA9F" w:rsidR="00AD17D4" w:rsidRDefault="00025888" w:rsidP="002F3BB7">
      <w:pPr>
        <w:pStyle w:val="Normal0"/>
        <w:jc w:val="center"/>
        <w:rPr>
          <w:sz w:val="20"/>
          <w:szCs w:val="20"/>
        </w:rPr>
      </w:pPr>
      <w:r w:rsidRPr="002F3BB7">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B9D7B09" w:rsidR="009C219C" w:rsidRDefault="0077786D">
                            <w:pPr>
                              <w:spacing w:line="275" w:lineRule="auto"/>
                              <w:jc w:val="center"/>
                              <w:rPr>
                                <w:b/>
                              </w:rPr>
                            </w:pPr>
                            <w:r>
                              <w:rPr>
                                <w:b/>
                                <w:color w:val="FFFFFF"/>
                              </w:rPr>
                              <w:t>Guion_Introduccion_Video_CF08</w:t>
                            </w:r>
                            <w:r w:rsidR="009C219C">
                              <w:rPr>
                                <w:b/>
                                <w:color w:val="FFFFFF"/>
                              </w:rPr>
                              <w:t>_228146</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B9D7B09" w:rsidR="009C219C" w:rsidRDefault="0077786D">
                      <w:pPr>
                        <w:spacing w:line="275" w:lineRule="auto"/>
                        <w:jc w:val="center"/>
                        <w:rPr>
                          <w:b/>
                        </w:rPr>
                      </w:pPr>
                      <w:r>
                        <w:rPr>
                          <w:b/>
                          <w:color w:val="FFFFFF"/>
                        </w:rPr>
                        <w:t>Guion_Introduccion_Video_CF08</w:t>
                      </w:r>
                      <w:r w:rsidR="009C219C">
                        <w:rPr>
                          <w:b/>
                          <w:color w:val="FFFFFF"/>
                        </w:rPr>
                        <w:t>_228146</w:t>
                      </w:r>
                    </w:p>
                  </w:txbxContent>
                </v:textbox>
                <w10:anchorlock/>
              </v:rect>
            </w:pict>
          </mc:Fallback>
        </mc:AlternateContent>
      </w:r>
    </w:p>
    <w:p w14:paraId="10E94738" w14:textId="0C26EBB9" w:rsidR="0077786D" w:rsidRDefault="0077786D" w:rsidP="002F3BB7">
      <w:pPr>
        <w:pStyle w:val="Normal0"/>
        <w:jc w:val="center"/>
        <w:rPr>
          <w:sz w:val="20"/>
          <w:szCs w:val="20"/>
        </w:rPr>
      </w:pPr>
    </w:p>
    <w:p w14:paraId="4C2DDC51" w14:textId="77777777" w:rsidR="0077786D" w:rsidRPr="002F3BB7" w:rsidRDefault="0077786D" w:rsidP="002F3BB7">
      <w:pPr>
        <w:pStyle w:val="Normal0"/>
        <w:jc w:val="center"/>
        <w:rPr>
          <w:sz w:val="20"/>
          <w:szCs w:val="20"/>
        </w:rPr>
      </w:pPr>
    </w:p>
    <w:p w14:paraId="77F6D97B" w14:textId="54024310" w:rsidR="00303B68" w:rsidRPr="002F3BB7" w:rsidRDefault="00025888" w:rsidP="002F3BB7">
      <w:pPr>
        <w:pStyle w:val="Normal0"/>
        <w:numPr>
          <w:ilvl w:val="0"/>
          <w:numId w:val="1"/>
        </w:numPr>
        <w:ind w:left="284" w:hanging="284"/>
        <w:rPr>
          <w:b/>
          <w:color w:val="000000"/>
          <w:sz w:val="20"/>
          <w:szCs w:val="20"/>
        </w:rPr>
      </w:pPr>
      <w:r w:rsidRPr="002F3BB7">
        <w:rPr>
          <w:b/>
          <w:color w:val="000000"/>
          <w:sz w:val="20"/>
          <w:szCs w:val="20"/>
        </w:rPr>
        <w:t>DESARROLLO DE CONTENIDOS:</w:t>
      </w:r>
    </w:p>
    <w:p w14:paraId="1C2198E3" w14:textId="71F705E1" w:rsidR="001C00EF" w:rsidRPr="002F3BB7" w:rsidRDefault="001C00EF" w:rsidP="002F3BB7">
      <w:pPr>
        <w:pStyle w:val="Normal0"/>
        <w:rPr>
          <w:b/>
          <w:color w:val="000000"/>
          <w:sz w:val="20"/>
          <w:szCs w:val="20"/>
        </w:rPr>
      </w:pPr>
    </w:p>
    <w:p w14:paraId="47F36B27" w14:textId="447AD304" w:rsidR="001E4D44" w:rsidRPr="002F3BB7" w:rsidRDefault="001E4D44" w:rsidP="002F3BB7">
      <w:pPr>
        <w:pStyle w:val="Normal0"/>
        <w:rPr>
          <w:color w:val="000000"/>
          <w:sz w:val="20"/>
          <w:szCs w:val="20"/>
        </w:rPr>
      </w:pPr>
    </w:p>
    <w:p w14:paraId="5E4F2241" w14:textId="1CFD1AAE" w:rsidR="0077786D" w:rsidRDefault="0077786D" w:rsidP="0077786D">
      <w:pPr>
        <w:pStyle w:val="Normal0"/>
        <w:numPr>
          <w:ilvl w:val="0"/>
          <w:numId w:val="25"/>
        </w:numPr>
        <w:rPr>
          <w:b/>
          <w:color w:val="000000"/>
          <w:sz w:val="20"/>
          <w:szCs w:val="20"/>
        </w:rPr>
      </w:pPr>
      <w:r w:rsidRPr="00DB3ACB">
        <w:rPr>
          <w:b/>
          <w:color w:val="000000"/>
          <w:sz w:val="20"/>
          <w:szCs w:val="20"/>
        </w:rPr>
        <w:t>Fundamentos de los servicios de red</w:t>
      </w:r>
    </w:p>
    <w:p w14:paraId="34F5346B" w14:textId="3DE8B0FB" w:rsidR="00B826AD" w:rsidRDefault="00B826AD" w:rsidP="00B826AD">
      <w:pPr>
        <w:pStyle w:val="Normal0"/>
        <w:rPr>
          <w:b/>
          <w:color w:val="000000"/>
          <w:sz w:val="20"/>
          <w:szCs w:val="20"/>
        </w:rPr>
      </w:pPr>
    </w:p>
    <w:p w14:paraId="6BA72C54" w14:textId="77777777" w:rsidR="00B826AD" w:rsidRPr="00B826AD" w:rsidRDefault="00B826AD" w:rsidP="00B826AD">
      <w:pPr>
        <w:pStyle w:val="Normal0"/>
        <w:rPr>
          <w:color w:val="000000"/>
          <w:sz w:val="20"/>
          <w:szCs w:val="20"/>
        </w:rPr>
      </w:pPr>
      <w:r w:rsidRPr="00B826AD">
        <w:rPr>
          <w:color w:val="000000"/>
          <w:sz w:val="20"/>
          <w:szCs w:val="20"/>
        </w:rPr>
        <w:t>Los servicios de red corresponden a un conjunto de aplicaciones, protocolos y funciones que permiten a los dispositivos conectados dentro de una red comunicarse, compartir recursos y acceder a diferentes sistemas de información. Estos servicios operan generalmente sobre servidores especializados que administran y controlan procesos esenciales como la asignación de direcciones IP, la resolución de nombres de dominio, la transferencia de archivos, el acceso remoto y la gestión de comunicaciones digitales.</w:t>
      </w:r>
    </w:p>
    <w:p w14:paraId="075C70A1" w14:textId="77777777" w:rsidR="00B826AD" w:rsidRPr="00B826AD" w:rsidRDefault="00B826AD" w:rsidP="00B826AD">
      <w:pPr>
        <w:pStyle w:val="Normal0"/>
        <w:rPr>
          <w:color w:val="000000"/>
          <w:sz w:val="20"/>
          <w:szCs w:val="20"/>
        </w:rPr>
      </w:pPr>
    </w:p>
    <w:p w14:paraId="0059895D" w14:textId="77777777" w:rsidR="00B826AD" w:rsidRPr="00B826AD" w:rsidRDefault="00B826AD" w:rsidP="00B826AD">
      <w:pPr>
        <w:pStyle w:val="Normal0"/>
        <w:rPr>
          <w:color w:val="000000"/>
          <w:sz w:val="20"/>
          <w:szCs w:val="20"/>
        </w:rPr>
      </w:pPr>
      <w:r w:rsidRPr="00B826AD">
        <w:rPr>
          <w:color w:val="000000"/>
          <w:sz w:val="20"/>
          <w:szCs w:val="20"/>
        </w:rPr>
        <w:t>En una infraestructura tecnológica, los servicios de red actúan como intermediarios que facilitan la interacción entre usuarios, aplicaciones y dispositivos. Gracias a ellos, es posible automatizar procesos de configuración, garantizar la disponibilidad de recursos y mantener la estabilidad de las comunicaciones dentro de la red. Sin estos servicios, cada equipo tendría que configurarse manualmente y el intercambio de información sería mucho más complejo y propenso a errores.</w:t>
      </w:r>
    </w:p>
    <w:p w14:paraId="05F76318" w14:textId="77777777" w:rsidR="00B826AD" w:rsidRPr="00B826AD" w:rsidRDefault="00B826AD" w:rsidP="00B826AD">
      <w:pPr>
        <w:pStyle w:val="Normal0"/>
        <w:rPr>
          <w:color w:val="000000"/>
          <w:sz w:val="20"/>
          <w:szCs w:val="20"/>
        </w:rPr>
      </w:pPr>
    </w:p>
    <w:p w14:paraId="7EA14CEF" w14:textId="77777777" w:rsidR="00B826AD" w:rsidRPr="00B826AD" w:rsidRDefault="00B826AD" w:rsidP="00B826AD">
      <w:pPr>
        <w:pStyle w:val="Normal0"/>
        <w:rPr>
          <w:color w:val="000000"/>
          <w:sz w:val="20"/>
          <w:szCs w:val="20"/>
        </w:rPr>
      </w:pPr>
      <w:r w:rsidRPr="00B826AD">
        <w:rPr>
          <w:color w:val="000000"/>
          <w:sz w:val="20"/>
          <w:szCs w:val="20"/>
        </w:rPr>
        <w:t>Los servicios de red se apoyan en diferentes protocolos de comunicación que establecen reglas para el envío, recepción y procesamiento de datos. Estos protocolos permiten que dispositivos con distintos sistemas operativos y configuraciones puedan interoperar dentro de una misma red.</w:t>
      </w:r>
    </w:p>
    <w:p w14:paraId="0D116466" w14:textId="77777777" w:rsidR="00B826AD" w:rsidRPr="00B826AD" w:rsidRDefault="00B826AD" w:rsidP="00B826AD">
      <w:pPr>
        <w:pStyle w:val="Normal0"/>
        <w:rPr>
          <w:color w:val="000000"/>
          <w:sz w:val="20"/>
          <w:szCs w:val="20"/>
        </w:rPr>
      </w:pPr>
    </w:p>
    <w:p w14:paraId="22DA6B4C" w14:textId="6F455C37" w:rsidR="00B826AD" w:rsidRPr="00B826AD" w:rsidRDefault="00B826AD" w:rsidP="00B826AD">
      <w:pPr>
        <w:pStyle w:val="Normal0"/>
        <w:rPr>
          <w:color w:val="000000"/>
          <w:sz w:val="20"/>
          <w:szCs w:val="20"/>
        </w:rPr>
      </w:pPr>
      <w:r w:rsidRPr="00B826AD">
        <w:rPr>
          <w:color w:val="000000"/>
          <w:sz w:val="20"/>
          <w:szCs w:val="20"/>
        </w:rPr>
        <w:t>En entornos organizacionales, la correcta implementación de los servicios de red contribuye a mejorar la eficiencia operativa, optimizar la administración de la infraestructura tecnológica y garantizar el acceso seguro a los recursos digitales. Por esta razón, comprender sus fundamentos resulta esencial para la gestión adecuada de servidores y sistemas de comunicación en redes informáticas.</w:t>
      </w:r>
    </w:p>
    <w:p w14:paraId="7A867259" w14:textId="77777777" w:rsidR="00B826AD" w:rsidRPr="00DB3ACB" w:rsidRDefault="00B826AD" w:rsidP="00B826AD">
      <w:pPr>
        <w:pStyle w:val="Normal0"/>
        <w:rPr>
          <w:b/>
          <w:color w:val="000000"/>
          <w:sz w:val="20"/>
          <w:szCs w:val="20"/>
        </w:rPr>
      </w:pPr>
    </w:p>
    <w:p w14:paraId="1CE1F7E6" w14:textId="5015B6BF" w:rsidR="0077786D" w:rsidRPr="00B826AD" w:rsidRDefault="0077786D" w:rsidP="0077786D">
      <w:pPr>
        <w:pStyle w:val="Normal0"/>
        <w:numPr>
          <w:ilvl w:val="1"/>
          <w:numId w:val="25"/>
        </w:numPr>
        <w:rPr>
          <w:b/>
          <w:color w:val="000000"/>
          <w:sz w:val="20"/>
          <w:szCs w:val="20"/>
        </w:rPr>
      </w:pPr>
      <w:r w:rsidRPr="00B826AD">
        <w:rPr>
          <w:b/>
          <w:color w:val="000000"/>
          <w:sz w:val="20"/>
          <w:szCs w:val="20"/>
        </w:rPr>
        <w:t>Importancia de los servicios de red en la infraestructura tecnológica</w:t>
      </w:r>
    </w:p>
    <w:p w14:paraId="6C10ADA0" w14:textId="56E1D713" w:rsidR="00B826AD" w:rsidRDefault="00B826AD" w:rsidP="00B826AD">
      <w:pPr>
        <w:pStyle w:val="Normal0"/>
        <w:rPr>
          <w:color w:val="000000"/>
          <w:sz w:val="20"/>
          <w:szCs w:val="20"/>
        </w:rPr>
      </w:pPr>
    </w:p>
    <w:p w14:paraId="4814FAB2" w14:textId="77777777" w:rsidR="00B826AD" w:rsidRPr="00B826AD" w:rsidRDefault="00B826AD" w:rsidP="00B826AD">
      <w:pPr>
        <w:pStyle w:val="Normal0"/>
        <w:rPr>
          <w:color w:val="000000"/>
          <w:sz w:val="20"/>
          <w:szCs w:val="20"/>
        </w:rPr>
      </w:pPr>
      <w:r w:rsidRPr="00B826AD">
        <w:rPr>
          <w:color w:val="000000"/>
          <w:sz w:val="20"/>
          <w:szCs w:val="20"/>
        </w:rPr>
        <w:t>Los servicios de red desempeñan un papel fundamental en el funcionamiento de las infraestructuras tecnológicas modernas, ya que permiten gestionar de manera organizada la comunicación, el acceso a recursos y la administración de los sistemas conectados dentro de una red. Estos servicios facilitan la interacción entre dispositivos, aplicaciones y usuarios, asegurando que la información pueda ser transmitida, almacenada y procesada de forma eficiente.</w:t>
      </w:r>
    </w:p>
    <w:p w14:paraId="67E2537B" w14:textId="77777777" w:rsidR="00B826AD" w:rsidRPr="00B826AD" w:rsidRDefault="00B826AD" w:rsidP="00B826AD">
      <w:pPr>
        <w:pStyle w:val="Normal0"/>
        <w:rPr>
          <w:color w:val="000000"/>
          <w:sz w:val="20"/>
          <w:szCs w:val="20"/>
        </w:rPr>
      </w:pPr>
    </w:p>
    <w:p w14:paraId="32B4907C" w14:textId="424B9973" w:rsidR="00B826AD" w:rsidRDefault="00443AA5" w:rsidP="00443AA5">
      <w:pPr>
        <w:pStyle w:val="Normal0"/>
        <w:jc w:val="center"/>
        <w:rPr>
          <w:color w:val="000000"/>
          <w:sz w:val="20"/>
          <w:szCs w:val="20"/>
        </w:rPr>
      </w:pPr>
      <w:r w:rsidRPr="00443AA5">
        <w:rPr>
          <w:noProof/>
          <w:color w:val="000000"/>
          <w:sz w:val="20"/>
          <w:szCs w:val="20"/>
          <w:lang w:val="en-US" w:eastAsia="en-US"/>
        </w:rPr>
        <mc:AlternateContent>
          <mc:Choice Requires="wps">
            <w:drawing>
              <wp:inline distT="0" distB="0" distL="0" distR="0" wp14:anchorId="6580109E" wp14:editId="313DAC29">
                <wp:extent cx="4413250" cy="1404620"/>
                <wp:effectExtent l="0" t="0" r="6350" b="63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1404620"/>
                        </a:xfrm>
                        <a:prstGeom prst="rect">
                          <a:avLst/>
                        </a:prstGeom>
                        <a:solidFill>
                          <a:schemeClr val="accent1">
                            <a:lumMod val="40000"/>
                            <a:lumOff val="60000"/>
                          </a:schemeClr>
                        </a:solidFill>
                        <a:ln w="9525">
                          <a:noFill/>
                          <a:miter lim="800000"/>
                          <a:headEnd/>
                          <a:tailEnd/>
                        </a:ln>
                      </wps:spPr>
                      <wps:txbx>
                        <w:txbxContent>
                          <w:p w14:paraId="7B1FB6A1" w14:textId="5A893B21" w:rsidR="00443AA5" w:rsidRPr="00443AA5" w:rsidRDefault="00443AA5" w:rsidP="00443AA5">
                            <w:pPr>
                              <w:pStyle w:val="Normal0"/>
                              <w:rPr>
                                <w:color w:val="000000"/>
                                <w:sz w:val="20"/>
                                <w:szCs w:val="20"/>
                              </w:rPr>
                            </w:pPr>
                            <w:r w:rsidRPr="00B826AD">
                              <w:rPr>
                                <w:color w:val="000000"/>
                                <w:sz w:val="20"/>
                                <w:szCs w:val="20"/>
                              </w:rPr>
                              <w:t>En los entornos empresariales y educativos, los servicios de red permiten automatizar múltiples procesos relacionados con la configuración de los equipos, la identificación de dispositivos y la localización de recursos dentro de la red. Gracias a estos servicios, es posible asignar direcciones IP automáticamente, traducir nombres de dominio en direcciones numéricas, gestionar el acceso remoto a servidores y facilitar la transferencia</w:t>
                            </w:r>
                            <w:r>
                              <w:rPr>
                                <w:color w:val="000000"/>
                                <w:sz w:val="20"/>
                                <w:szCs w:val="20"/>
                              </w:rPr>
                              <w:t xml:space="preserve"> de información entre sistemas.</w:t>
                            </w:r>
                          </w:p>
                        </w:txbxContent>
                      </wps:txbx>
                      <wps:bodyPr rot="0" vert="horz" wrap="square" lIns="91440" tIns="45720" rIns="91440" bIns="45720" anchor="t" anchorCtr="0">
                        <a:spAutoFit/>
                      </wps:bodyPr>
                    </wps:wsp>
                  </a:graphicData>
                </a:graphic>
              </wp:inline>
            </w:drawing>
          </mc:Choice>
          <mc:Fallback>
            <w:pict>
              <v:shapetype w14:anchorId="6580109E" id="_x0000_t202" coordsize="21600,21600" o:spt="202" path="m,l,21600r21600,l21600,xe">
                <v:stroke joinstyle="miter"/>
                <v:path gradientshapeok="t" o:connecttype="rect"/>
              </v:shapetype>
              <v:shape id="Cuadro de texto 2" o:spid="_x0000_s1027" type="#_x0000_t202" style="width:34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" fillcolor="#b8cce4 [1300]" stroked="f">
                <v:textbox style="mso-fit-shape-to-text:t">
                  <w:txbxContent>
                    <w:p w14:paraId="7B1FB6A1" w14:textId="5A893B21" w:rsidR="00443AA5" w:rsidRPr="00443AA5" w:rsidRDefault="00443AA5" w:rsidP="00443AA5">
                      <w:pPr>
                        <w:pStyle w:val="Normal0"/>
                        <w:rPr>
                          <w:color w:val="000000"/>
                          <w:sz w:val="20"/>
                          <w:szCs w:val="20"/>
                        </w:rPr>
                      </w:pPr>
                      <w:r w:rsidRPr="00B826AD">
                        <w:rPr>
                          <w:color w:val="000000"/>
                          <w:sz w:val="20"/>
                          <w:szCs w:val="20"/>
                        </w:rPr>
                        <w:t>En los entornos empresariales y educativos, los servicios de red permiten automatizar múltiples procesos relacionados con la configuración de los equipos, la identificación de dispositivos y la localización de recursos dentro de la red. Gracias a estos servicios, es posible asignar direcciones IP automáticamente, traducir nombres de dominio en direcciones numéricas, gestionar el acceso remoto a servidores y facilitar la transferencia</w:t>
                      </w:r>
                      <w:r>
                        <w:rPr>
                          <w:color w:val="000000"/>
                          <w:sz w:val="20"/>
                          <w:szCs w:val="20"/>
                        </w:rPr>
                        <w:t xml:space="preserve"> de información entre sistemas.</w:t>
                      </w:r>
                    </w:p>
                  </w:txbxContent>
                </v:textbox>
                <w10:anchorlock/>
              </v:shape>
            </w:pict>
          </mc:Fallback>
        </mc:AlternateContent>
      </w:r>
    </w:p>
    <w:p w14:paraId="694AB9E6" w14:textId="77777777" w:rsidR="00443AA5" w:rsidRPr="00B826AD" w:rsidRDefault="00443AA5" w:rsidP="00B826AD">
      <w:pPr>
        <w:pStyle w:val="Normal0"/>
        <w:rPr>
          <w:color w:val="000000"/>
          <w:sz w:val="20"/>
          <w:szCs w:val="20"/>
        </w:rPr>
      </w:pPr>
    </w:p>
    <w:p w14:paraId="5417C0AF" w14:textId="77777777" w:rsidR="00B826AD" w:rsidRPr="00B826AD" w:rsidRDefault="00B826AD" w:rsidP="00B826AD">
      <w:pPr>
        <w:pStyle w:val="Normal0"/>
        <w:rPr>
          <w:color w:val="000000"/>
          <w:sz w:val="20"/>
          <w:szCs w:val="20"/>
        </w:rPr>
      </w:pPr>
      <w:r w:rsidRPr="00B826AD">
        <w:rPr>
          <w:color w:val="000000"/>
          <w:sz w:val="20"/>
          <w:szCs w:val="20"/>
        </w:rPr>
        <w:t>Además, los servicios de red contribuyen a mejorar la disponibilidad y el rendimiento de los sistemas informáticos, ya que centralizan la administración de recursos y permiten aplicar políticas de control, seguridad y monitoreo. Esto facilita la gestión de la infraestructura tecnológica, reduce errores de configuración y optimiza el uso de los recursos disponibles.</w:t>
      </w:r>
    </w:p>
    <w:p w14:paraId="2E47D909" w14:textId="77777777" w:rsidR="00B826AD" w:rsidRPr="00B826AD" w:rsidRDefault="00B826AD" w:rsidP="00B826AD">
      <w:pPr>
        <w:pStyle w:val="Normal0"/>
        <w:rPr>
          <w:color w:val="000000"/>
          <w:sz w:val="20"/>
          <w:szCs w:val="20"/>
        </w:rPr>
      </w:pPr>
    </w:p>
    <w:p w14:paraId="3104C8CC" w14:textId="155DF17C" w:rsidR="00B826AD" w:rsidRDefault="00B826AD" w:rsidP="00B826AD">
      <w:pPr>
        <w:pStyle w:val="Normal0"/>
        <w:rPr>
          <w:color w:val="000000"/>
          <w:sz w:val="20"/>
          <w:szCs w:val="20"/>
        </w:rPr>
      </w:pPr>
      <w:r w:rsidRPr="00B826AD">
        <w:rPr>
          <w:color w:val="000000"/>
          <w:sz w:val="20"/>
          <w:szCs w:val="20"/>
        </w:rPr>
        <w:t xml:space="preserve">En este sentido, los servicios de red constituyen una base esencial para el funcionamiento de plataformas digitales, sistemas corporativos, aplicaciones </w:t>
      </w:r>
      <w:r w:rsidRPr="00443AA5">
        <w:rPr>
          <w:i/>
          <w:color w:val="000000"/>
          <w:sz w:val="20"/>
          <w:szCs w:val="20"/>
        </w:rPr>
        <w:t>web</w:t>
      </w:r>
      <w:r w:rsidRPr="00B826AD">
        <w:rPr>
          <w:color w:val="000000"/>
          <w:sz w:val="20"/>
          <w:szCs w:val="20"/>
        </w:rPr>
        <w:t xml:space="preserve"> y servicios en línea, ya que garantizan la conectividad, la interoperabilidad y la continuidad de las operaciones dentro de una organización.</w:t>
      </w:r>
    </w:p>
    <w:p w14:paraId="271A1046" w14:textId="77777777" w:rsidR="00B826AD" w:rsidRPr="00DB3ACB" w:rsidRDefault="00B826AD" w:rsidP="00B826AD">
      <w:pPr>
        <w:pStyle w:val="Normal0"/>
        <w:rPr>
          <w:color w:val="000000"/>
          <w:sz w:val="20"/>
          <w:szCs w:val="20"/>
        </w:rPr>
      </w:pPr>
    </w:p>
    <w:p w14:paraId="23EFF5B1" w14:textId="0EBBCD04" w:rsidR="0077786D" w:rsidRPr="00443AA5" w:rsidRDefault="0077786D" w:rsidP="0077786D">
      <w:pPr>
        <w:pStyle w:val="Normal0"/>
        <w:numPr>
          <w:ilvl w:val="1"/>
          <w:numId w:val="25"/>
        </w:numPr>
        <w:rPr>
          <w:b/>
          <w:color w:val="000000"/>
          <w:sz w:val="20"/>
          <w:szCs w:val="20"/>
        </w:rPr>
      </w:pPr>
      <w:r w:rsidRPr="00443AA5">
        <w:rPr>
          <w:b/>
          <w:color w:val="000000"/>
          <w:sz w:val="20"/>
          <w:szCs w:val="20"/>
        </w:rPr>
        <w:t>Tipos de servicios de red en entornos empresariales</w:t>
      </w:r>
    </w:p>
    <w:p w14:paraId="55B4B9DD" w14:textId="114B41F5" w:rsidR="00443AA5" w:rsidRDefault="00443AA5" w:rsidP="00443AA5">
      <w:pPr>
        <w:pStyle w:val="Normal0"/>
        <w:rPr>
          <w:color w:val="000000"/>
          <w:sz w:val="20"/>
          <w:szCs w:val="20"/>
        </w:rPr>
      </w:pPr>
    </w:p>
    <w:p w14:paraId="4EC2A591" w14:textId="77777777" w:rsidR="00443AA5" w:rsidRPr="00443AA5" w:rsidRDefault="00443AA5" w:rsidP="00443AA5">
      <w:pPr>
        <w:pStyle w:val="Normal0"/>
        <w:rPr>
          <w:color w:val="000000"/>
          <w:sz w:val="20"/>
          <w:szCs w:val="20"/>
        </w:rPr>
      </w:pPr>
      <w:r w:rsidRPr="00443AA5">
        <w:rPr>
          <w:color w:val="000000"/>
          <w:sz w:val="20"/>
          <w:szCs w:val="20"/>
        </w:rPr>
        <w:t>En los entornos empresariales, los servicios de red permiten administrar, organizar y facilitar la comunicación entre los diferentes dispositivos, sistemas y usuarios que forman parte de la infraestructura tecnológica. Estos servicios se implementan mediante servidores especializados que proporcionan funciones específicas, garantizando el acceso eficiente a recursos, la gestión de información y la continuidad de las operaciones dentro de la organización.</w:t>
      </w:r>
    </w:p>
    <w:p w14:paraId="1C568871" w14:textId="77777777" w:rsidR="00443AA5" w:rsidRPr="00443AA5" w:rsidRDefault="00443AA5" w:rsidP="00443AA5">
      <w:pPr>
        <w:pStyle w:val="Normal0"/>
        <w:rPr>
          <w:color w:val="000000"/>
          <w:sz w:val="20"/>
          <w:szCs w:val="20"/>
        </w:rPr>
      </w:pPr>
    </w:p>
    <w:p w14:paraId="3EBD0595" w14:textId="77777777" w:rsidR="00443AA5" w:rsidRPr="00443AA5" w:rsidRDefault="00443AA5" w:rsidP="00443AA5">
      <w:pPr>
        <w:pStyle w:val="Normal0"/>
        <w:rPr>
          <w:color w:val="000000"/>
          <w:sz w:val="20"/>
          <w:szCs w:val="20"/>
        </w:rPr>
      </w:pPr>
      <w:r w:rsidRPr="00443AA5">
        <w:rPr>
          <w:color w:val="000000"/>
          <w:sz w:val="20"/>
          <w:szCs w:val="20"/>
        </w:rPr>
        <w:t>Entre los principales servicios de red utilizados en las empresas se encuentran:</w:t>
      </w:r>
    </w:p>
    <w:p w14:paraId="748BF73F" w14:textId="77777777" w:rsidR="00443AA5" w:rsidRPr="00443AA5" w:rsidRDefault="00443AA5" w:rsidP="00443AA5">
      <w:pPr>
        <w:pStyle w:val="Normal0"/>
        <w:rPr>
          <w:color w:val="000000"/>
          <w:sz w:val="20"/>
          <w:szCs w:val="20"/>
        </w:rPr>
      </w:pPr>
    </w:p>
    <w:p w14:paraId="547B9956" w14:textId="6FB7EFE2" w:rsidR="00443AA5" w:rsidRDefault="00443AA5" w:rsidP="00443AA5">
      <w:pPr>
        <w:pStyle w:val="Normal0"/>
        <w:rPr>
          <w:color w:val="000000"/>
          <w:sz w:val="20"/>
          <w:szCs w:val="20"/>
        </w:rPr>
      </w:pPr>
      <w:bookmarkStart w:id="0" w:name="_GoBack"/>
      <w:r>
        <w:rPr>
          <w:noProof/>
          <w:color w:val="000000"/>
          <w:sz w:val="20"/>
          <w:szCs w:val="20"/>
          <w:lang w:val="en-US" w:eastAsia="en-US"/>
        </w:rPr>
        <w:lastRenderedPageBreak/>
        <w:drawing>
          <wp:inline distT="0" distB="0" distL="0" distR="0" wp14:anchorId="25EB7021" wp14:editId="524A4A11">
            <wp:extent cx="6400800" cy="4972050"/>
            <wp:effectExtent l="0" t="0" r="190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bookmarkEnd w:id="0"/>
    </w:p>
    <w:p w14:paraId="7E7AA0E4" w14:textId="77777777" w:rsidR="00443AA5" w:rsidRPr="00443AA5" w:rsidRDefault="00443AA5" w:rsidP="00443AA5">
      <w:pPr>
        <w:pStyle w:val="Normal0"/>
        <w:rPr>
          <w:color w:val="000000"/>
          <w:sz w:val="20"/>
          <w:szCs w:val="20"/>
        </w:rPr>
      </w:pPr>
    </w:p>
    <w:p w14:paraId="0F2E1259" w14:textId="5F3A2454" w:rsidR="00443AA5" w:rsidRDefault="00443AA5" w:rsidP="00443AA5">
      <w:pPr>
        <w:pStyle w:val="Normal0"/>
        <w:rPr>
          <w:color w:val="000000"/>
          <w:sz w:val="20"/>
          <w:szCs w:val="20"/>
        </w:rPr>
      </w:pPr>
      <w:r w:rsidRPr="00443AA5">
        <w:rPr>
          <w:color w:val="000000"/>
          <w:sz w:val="20"/>
          <w:szCs w:val="20"/>
        </w:rPr>
        <w:t>Con el fin de comprender mejor su función dentro de la infraestructura tecnológica, en la siguiente tabla se presentan algunos de los servicios de red más utilizados en entornos empresariales.</w:t>
      </w:r>
    </w:p>
    <w:p w14:paraId="54908195" w14:textId="46C80D84" w:rsidR="00A36DE3" w:rsidRDefault="00A36DE3" w:rsidP="00443AA5">
      <w:pPr>
        <w:pStyle w:val="Normal0"/>
        <w:rPr>
          <w:color w:val="000000"/>
          <w:sz w:val="20"/>
          <w:szCs w:val="20"/>
        </w:rPr>
      </w:pPr>
    </w:p>
    <w:p w14:paraId="03BB595F" w14:textId="253DCA6A" w:rsidR="00A36DE3" w:rsidRDefault="00A36DE3" w:rsidP="00A36DE3">
      <w:pPr>
        <w:pStyle w:val="Normal0"/>
        <w:rPr>
          <w:color w:val="000000"/>
          <w:sz w:val="20"/>
          <w:szCs w:val="20"/>
        </w:rPr>
      </w:pPr>
      <w:r w:rsidRPr="00A36DE3">
        <w:rPr>
          <w:b/>
          <w:color w:val="000000"/>
          <w:sz w:val="20"/>
          <w:szCs w:val="20"/>
        </w:rPr>
        <w:t>Tabla 1.</w:t>
      </w:r>
      <w:r>
        <w:rPr>
          <w:color w:val="000000"/>
          <w:sz w:val="20"/>
          <w:szCs w:val="20"/>
        </w:rPr>
        <w:t xml:space="preserve"> S</w:t>
      </w:r>
      <w:r w:rsidRPr="00A36DE3">
        <w:rPr>
          <w:color w:val="000000"/>
          <w:sz w:val="20"/>
          <w:szCs w:val="20"/>
        </w:rPr>
        <w:t>ervicios de red</w:t>
      </w:r>
    </w:p>
    <w:tbl>
      <w:tblPr>
        <w:tblStyle w:val="Tablaconcuadrcula"/>
        <w:tblW w:w="0" w:type="auto"/>
        <w:tblInd w:w="0" w:type="dxa"/>
        <w:tblLook w:val="04A0" w:firstRow="1" w:lastRow="0" w:firstColumn="1" w:lastColumn="0" w:noHBand="0" w:noVBand="1"/>
        <w:tblCaption w:val="Tabla 1. Servicios de red"/>
      </w:tblPr>
      <w:tblGrid>
        <w:gridCol w:w="3320"/>
        <w:gridCol w:w="3321"/>
        <w:gridCol w:w="3321"/>
      </w:tblGrid>
      <w:tr w:rsidR="00A36DE3" w:rsidRPr="00A36DE3" w14:paraId="26C03F1A" w14:textId="77777777" w:rsidTr="00A36DE3">
        <w:tc>
          <w:tcPr>
            <w:tcW w:w="3320" w:type="dxa"/>
          </w:tcPr>
          <w:p w14:paraId="35ABE9CD" w14:textId="32929382" w:rsidR="00A36DE3" w:rsidRPr="00A36DE3" w:rsidRDefault="00A36DE3" w:rsidP="00A36DE3">
            <w:pPr>
              <w:pStyle w:val="Normal0"/>
              <w:rPr>
                <w:b/>
                <w:color w:val="000000"/>
                <w:sz w:val="20"/>
                <w:szCs w:val="20"/>
              </w:rPr>
            </w:pPr>
            <w:r w:rsidRPr="00A36DE3">
              <w:rPr>
                <w:b/>
                <w:sz w:val="20"/>
                <w:szCs w:val="20"/>
              </w:rPr>
              <w:t>Servicio de red</w:t>
            </w:r>
          </w:p>
        </w:tc>
        <w:tc>
          <w:tcPr>
            <w:tcW w:w="3321" w:type="dxa"/>
          </w:tcPr>
          <w:p w14:paraId="1F3527F4" w14:textId="3C31A391" w:rsidR="00A36DE3" w:rsidRPr="00A36DE3" w:rsidRDefault="00A36DE3" w:rsidP="00A36DE3">
            <w:pPr>
              <w:pStyle w:val="Normal0"/>
              <w:rPr>
                <w:b/>
                <w:color w:val="000000"/>
                <w:sz w:val="20"/>
                <w:szCs w:val="20"/>
              </w:rPr>
            </w:pPr>
            <w:r w:rsidRPr="00A36DE3">
              <w:rPr>
                <w:b/>
                <w:sz w:val="20"/>
                <w:szCs w:val="20"/>
              </w:rPr>
              <w:t>Función principal</w:t>
            </w:r>
          </w:p>
        </w:tc>
        <w:tc>
          <w:tcPr>
            <w:tcW w:w="3321" w:type="dxa"/>
          </w:tcPr>
          <w:p w14:paraId="554A843F" w14:textId="575CB423" w:rsidR="00A36DE3" w:rsidRPr="00A36DE3" w:rsidRDefault="00A36DE3" w:rsidP="00A36DE3">
            <w:pPr>
              <w:pStyle w:val="Normal0"/>
              <w:rPr>
                <w:b/>
                <w:color w:val="000000"/>
                <w:sz w:val="20"/>
                <w:szCs w:val="20"/>
              </w:rPr>
            </w:pPr>
            <w:r w:rsidRPr="00A36DE3">
              <w:rPr>
                <w:b/>
                <w:sz w:val="20"/>
                <w:szCs w:val="20"/>
              </w:rPr>
              <w:t>Ejemplo de uso</w:t>
            </w:r>
          </w:p>
        </w:tc>
      </w:tr>
      <w:tr w:rsidR="00A36DE3" w:rsidRPr="00A36DE3" w14:paraId="61E88F65" w14:textId="77777777" w:rsidTr="00A36DE3">
        <w:tc>
          <w:tcPr>
            <w:tcW w:w="3320" w:type="dxa"/>
          </w:tcPr>
          <w:p w14:paraId="38419699" w14:textId="1A7780FA" w:rsidR="00A36DE3" w:rsidRPr="00A36DE3" w:rsidRDefault="00A36DE3" w:rsidP="00A36DE3">
            <w:pPr>
              <w:pStyle w:val="Normal0"/>
              <w:rPr>
                <w:color w:val="000000"/>
                <w:sz w:val="20"/>
                <w:szCs w:val="20"/>
              </w:rPr>
            </w:pPr>
            <w:r w:rsidRPr="00A36DE3">
              <w:rPr>
                <w:sz w:val="20"/>
                <w:szCs w:val="20"/>
              </w:rPr>
              <w:t>DHCP (Dynamic Host Configuration Protocol)</w:t>
            </w:r>
          </w:p>
        </w:tc>
        <w:tc>
          <w:tcPr>
            <w:tcW w:w="3321" w:type="dxa"/>
          </w:tcPr>
          <w:p w14:paraId="473B305E" w14:textId="759BBDA0" w:rsidR="00A36DE3" w:rsidRPr="00A36DE3" w:rsidRDefault="00A36DE3" w:rsidP="00A36DE3">
            <w:pPr>
              <w:pStyle w:val="Normal0"/>
              <w:rPr>
                <w:color w:val="000000"/>
                <w:sz w:val="20"/>
                <w:szCs w:val="20"/>
              </w:rPr>
            </w:pPr>
            <w:r w:rsidRPr="00A36DE3">
              <w:rPr>
                <w:sz w:val="20"/>
                <w:szCs w:val="20"/>
              </w:rPr>
              <w:t>Asigna automáticamente direcciones IP y parámetros de red a los dispositivos conectados.</w:t>
            </w:r>
          </w:p>
        </w:tc>
        <w:tc>
          <w:tcPr>
            <w:tcW w:w="3321" w:type="dxa"/>
          </w:tcPr>
          <w:p w14:paraId="44BB563F" w14:textId="72C695EA" w:rsidR="00A36DE3" w:rsidRPr="00A36DE3" w:rsidRDefault="00A36DE3" w:rsidP="00A36DE3">
            <w:pPr>
              <w:pStyle w:val="Normal0"/>
              <w:rPr>
                <w:color w:val="000000"/>
                <w:sz w:val="20"/>
                <w:szCs w:val="20"/>
              </w:rPr>
            </w:pPr>
            <w:r w:rsidRPr="00A36DE3">
              <w:rPr>
                <w:sz w:val="20"/>
                <w:szCs w:val="20"/>
              </w:rPr>
              <w:t>Configuración automática de computadores dentro de una red corporativa.</w:t>
            </w:r>
          </w:p>
        </w:tc>
      </w:tr>
      <w:tr w:rsidR="00A36DE3" w:rsidRPr="00A36DE3" w14:paraId="5059A464" w14:textId="77777777" w:rsidTr="00A36DE3">
        <w:tc>
          <w:tcPr>
            <w:tcW w:w="3320" w:type="dxa"/>
          </w:tcPr>
          <w:p w14:paraId="31D1EDBC" w14:textId="47721656" w:rsidR="00A36DE3" w:rsidRPr="00A36DE3" w:rsidRDefault="00A36DE3" w:rsidP="00A36DE3">
            <w:pPr>
              <w:pStyle w:val="Normal0"/>
              <w:rPr>
                <w:color w:val="000000"/>
                <w:sz w:val="20"/>
                <w:szCs w:val="20"/>
              </w:rPr>
            </w:pPr>
            <w:r w:rsidRPr="00A36DE3">
              <w:rPr>
                <w:sz w:val="20"/>
                <w:szCs w:val="20"/>
              </w:rPr>
              <w:t>DNS (Domain Name System)</w:t>
            </w:r>
          </w:p>
        </w:tc>
        <w:tc>
          <w:tcPr>
            <w:tcW w:w="3321" w:type="dxa"/>
          </w:tcPr>
          <w:p w14:paraId="5D9A092E" w14:textId="7ECFC378" w:rsidR="00A36DE3" w:rsidRPr="00A36DE3" w:rsidRDefault="00A36DE3" w:rsidP="00A36DE3">
            <w:pPr>
              <w:pStyle w:val="Normal0"/>
              <w:rPr>
                <w:color w:val="000000"/>
                <w:sz w:val="20"/>
                <w:szCs w:val="20"/>
              </w:rPr>
            </w:pPr>
            <w:r w:rsidRPr="00A36DE3">
              <w:rPr>
                <w:sz w:val="20"/>
                <w:szCs w:val="20"/>
              </w:rPr>
              <w:t>Traduce nombres de dominio en direcciones IP para facilitar el acceso a recursos en la red.</w:t>
            </w:r>
          </w:p>
        </w:tc>
        <w:tc>
          <w:tcPr>
            <w:tcW w:w="3321" w:type="dxa"/>
          </w:tcPr>
          <w:p w14:paraId="795F1947" w14:textId="038AD7D2" w:rsidR="00A36DE3" w:rsidRPr="00A36DE3" w:rsidRDefault="00A36DE3" w:rsidP="00A36DE3">
            <w:pPr>
              <w:pStyle w:val="Normal0"/>
              <w:rPr>
                <w:color w:val="000000"/>
                <w:sz w:val="20"/>
                <w:szCs w:val="20"/>
              </w:rPr>
            </w:pPr>
            <w:r w:rsidRPr="00A36DE3">
              <w:rPr>
                <w:sz w:val="20"/>
                <w:szCs w:val="20"/>
              </w:rPr>
              <w:t xml:space="preserve">Acceso a páginas </w:t>
            </w:r>
            <w:r w:rsidRPr="0007403B">
              <w:rPr>
                <w:i/>
                <w:sz w:val="20"/>
                <w:szCs w:val="20"/>
              </w:rPr>
              <w:t>web</w:t>
            </w:r>
            <w:r w:rsidRPr="00A36DE3">
              <w:rPr>
                <w:sz w:val="20"/>
                <w:szCs w:val="20"/>
              </w:rPr>
              <w:t xml:space="preserve"> o aplicaciones empresariales mediante nombres de dominio.</w:t>
            </w:r>
          </w:p>
        </w:tc>
      </w:tr>
      <w:tr w:rsidR="00A36DE3" w:rsidRPr="00A36DE3" w14:paraId="3B9B9568" w14:textId="77777777" w:rsidTr="00A36DE3">
        <w:tc>
          <w:tcPr>
            <w:tcW w:w="3320" w:type="dxa"/>
          </w:tcPr>
          <w:p w14:paraId="1A0463E0" w14:textId="00864545" w:rsidR="00A36DE3" w:rsidRPr="00A36DE3" w:rsidRDefault="00A36DE3" w:rsidP="00A36DE3">
            <w:pPr>
              <w:pStyle w:val="Normal0"/>
              <w:rPr>
                <w:color w:val="000000"/>
                <w:sz w:val="20"/>
                <w:szCs w:val="20"/>
              </w:rPr>
            </w:pPr>
            <w:r w:rsidRPr="00A36DE3">
              <w:rPr>
                <w:sz w:val="20"/>
                <w:szCs w:val="20"/>
              </w:rPr>
              <w:t>FTP (File Transfer Protocol)</w:t>
            </w:r>
          </w:p>
        </w:tc>
        <w:tc>
          <w:tcPr>
            <w:tcW w:w="3321" w:type="dxa"/>
          </w:tcPr>
          <w:p w14:paraId="35785028" w14:textId="3A1C2176" w:rsidR="00A36DE3" w:rsidRPr="00A36DE3" w:rsidRDefault="00A36DE3" w:rsidP="00A36DE3">
            <w:pPr>
              <w:pStyle w:val="Normal0"/>
              <w:rPr>
                <w:color w:val="000000"/>
                <w:sz w:val="20"/>
                <w:szCs w:val="20"/>
              </w:rPr>
            </w:pPr>
            <w:r w:rsidRPr="00A36DE3">
              <w:rPr>
                <w:sz w:val="20"/>
                <w:szCs w:val="20"/>
              </w:rPr>
              <w:t>Permite la transferencia de archivos entre equipos conectados a una red.</w:t>
            </w:r>
          </w:p>
        </w:tc>
        <w:tc>
          <w:tcPr>
            <w:tcW w:w="3321" w:type="dxa"/>
          </w:tcPr>
          <w:p w14:paraId="63A7E8D1" w14:textId="643C8AF3" w:rsidR="00A36DE3" w:rsidRPr="00A36DE3" w:rsidRDefault="00A36DE3" w:rsidP="00A36DE3">
            <w:pPr>
              <w:pStyle w:val="Normal0"/>
              <w:rPr>
                <w:color w:val="000000"/>
                <w:sz w:val="20"/>
                <w:szCs w:val="20"/>
              </w:rPr>
            </w:pPr>
            <w:r w:rsidRPr="00A36DE3">
              <w:rPr>
                <w:sz w:val="20"/>
                <w:szCs w:val="20"/>
              </w:rPr>
              <w:t>Envío de archivos entre servidores o carga de información a un servidor.</w:t>
            </w:r>
          </w:p>
        </w:tc>
      </w:tr>
      <w:tr w:rsidR="00A36DE3" w:rsidRPr="00A36DE3" w14:paraId="306B6A65" w14:textId="77777777" w:rsidTr="00A36DE3">
        <w:tc>
          <w:tcPr>
            <w:tcW w:w="3320" w:type="dxa"/>
          </w:tcPr>
          <w:p w14:paraId="5ABF9DCE" w14:textId="01AB84D7" w:rsidR="00A36DE3" w:rsidRPr="00A36DE3" w:rsidRDefault="00A36DE3" w:rsidP="00A36DE3">
            <w:pPr>
              <w:pStyle w:val="Normal0"/>
              <w:rPr>
                <w:color w:val="000000"/>
                <w:sz w:val="20"/>
                <w:szCs w:val="20"/>
              </w:rPr>
            </w:pPr>
            <w:r w:rsidRPr="00A36DE3">
              <w:rPr>
                <w:sz w:val="20"/>
                <w:szCs w:val="20"/>
              </w:rPr>
              <w:t>HTTP / HTTPS</w:t>
            </w:r>
          </w:p>
        </w:tc>
        <w:tc>
          <w:tcPr>
            <w:tcW w:w="3321" w:type="dxa"/>
          </w:tcPr>
          <w:p w14:paraId="0415DEAD" w14:textId="2C13E98C" w:rsidR="00A36DE3" w:rsidRPr="00A36DE3" w:rsidRDefault="00A36DE3" w:rsidP="00A36DE3">
            <w:pPr>
              <w:pStyle w:val="Normal0"/>
              <w:rPr>
                <w:color w:val="000000"/>
                <w:sz w:val="20"/>
                <w:szCs w:val="20"/>
              </w:rPr>
            </w:pPr>
            <w:r w:rsidRPr="00A36DE3">
              <w:rPr>
                <w:sz w:val="20"/>
                <w:szCs w:val="20"/>
              </w:rPr>
              <w:t xml:space="preserve">Permite el acceso y la comunicación con sitios </w:t>
            </w:r>
            <w:r w:rsidRPr="0007403B">
              <w:rPr>
                <w:i/>
                <w:sz w:val="20"/>
                <w:szCs w:val="20"/>
              </w:rPr>
              <w:t>web</w:t>
            </w:r>
            <w:r w:rsidRPr="00A36DE3">
              <w:rPr>
                <w:sz w:val="20"/>
                <w:szCs w:val="20"/>
              </w:rPr>
              <w:t xml:space="preserve"> y aplicaciones en línea.</w:t>
            </w:r>
          </w:p>
        </w:tc>
        <w:tc>
          <w:tcPr>
            <w:tcW w:w="3321" w:type="dxa"/>
          </w:tcPr>
          <w:p w14:paraId="560C4978" w14:textId="12F3779B" w:rsidR="00A36DE3" w:rsidRPr="00A36DE3" w:rsidRDefault="00A36DE3" w:rsidP="00A36DE3">
            <w:pPr>
              <w:pStyle w:val="Normal0"/>
              <w:rPr>
                <w:color w:val="000000"/>
                <w:sz w:val="20"/>
                <w:szCs w:val="20"/>
              </w:rPr>
            </w:pPr>
            <w:r w:rsidRPr="00A36DE3">
              <w:rPr>
                <w:sz w:val="20"/>
                <w:szCs w:val="20"/>
              </w:rPr>
              <w:t xml:space="preserve">Acceso a portales empresariales o plataformas </w:t>
            </w:r>
            <w:r w:rsidRPr="0007403B">
              <w:rPr>
                <w:i/>
                <w:sz w:val="20"/>
                <w:szCs w:val="20"/>
              </w:rPr>
              <w:t>web</w:t>
            </w:r>
            <w:r w:rsidRPr="00A36DE3">
              <w:rPr>
                <w:sz w:val="20"/>
                <w:szCs w:val="20"/>
              </w:rPr>
              <w:t xml:space="preserve"> corporativas.</w:t>
            </w:r>
          </w:p>
        </w:tc>
      </w:tr>
      <w:tr w:rsidR="00A36DE3" w:rsidRPr="00A36DE3" w14:paraId="4A8EFDEB" w14:textId="77777777" w:rsidTr="00A36DE3">
        <w:tc>
          <w:tcPr>
            <w:tcW w:w="3320" w:type="dxa"/>
          </w:tcPr>
          <w:p w14:paraId="23DD6A74" w14:textId="21403453" w:rsidR="00A36DE3" w:rsidRPr="00A36DE3" w:rsidRDefault="00A36DE3" w:rsidP="00A36DE3">
            <w:pPr>
              <w:pStyle w:val="Normal0"/>
              <w:rPr>
                <w:color w:val="000000"/>
                <w:sz w:val="20"/>
                <w:szCs w:val="20"/>
              </w:rPr>
            </w:pPr>
            <w:r w:rsidRPr="00A36DE3">
              <w:rPr>
                <w:sz w:val="20"/>
                <w:szCs w:val="20"/>
              </w:rPr>
              <w:lastRenderedPageBreak/>
              <w:t>Servicios de correo electrónico</w:t>
            </w:r>
          </w:p>
        </w:tc>
        <w:tc>
          <w:tcPr>
            <w:tcW w:w="3321" w:type="dxa"/>
          </w:tcPr>
          <w:p w14:paraId="00499BBE" w14:textId="372424C7" w:rsidR="00A36DE3" w:rsidRPr="00A36DE3" w:rsidRDefault="00A36DE3" w:rsidP="00A36DE3">
            <w:pPr>
              <w:pStyle w:val="Normal0"/>
              <w:rPr>
                <w:color w:val="000000"/>
                <w:sz w:val="20"/>
                <w:szCs w:val="20"/>
              </w:rPr>
            </w:pPr>
            <w:r w:rsidRPr="00A36DE3">
              <w:rPr>
                <w:sz w:val="20"/>
                <w:szCs w:val="20"/>
              </w:rPr>
              <w:t>Facilitan el envío, recepción y almacenamiento de mensajes electrónicos entre usuarios.</w:t>
            </w:r>
          </w:p>
        </w:tc>
        <w:tc>
          <w:tcPr>
            <w:tcW w:w="3321" w:type="dxa"/>
          </w:tcPr>
          <w:p w14:paraId="22E872F6" w14:textId="00A3AADB" w:rsidR="00A36DE3" w:rsidRPr="00A36DE3" w:rsidRDefault="00A36DE3" w:rsidP="00A36DE3">
            <w:pPr>
              <w:pStyle w:val="Normal0"/>
              <w:rPr>
                <w:color w:val="000000"/>
                <w:sz w:val="20"/>
                <w:szCs w:val="20"/>
              </w:rPr>
            </w:pPr>
            <w:r w:rsidRPr="00A36DE3">
              <w:rPr>
                <w:sz w:val="20"/>
                <w:szCs w:val="20"/>
              </w:rPr>
              <w:t>Comunicación interna y externa dentro de la organización.</w:t>
            </w:r>
          </w:p>
        </w:tc>
      </w:tr>
      <w:tr w:rsidR="00A36DE3" w:rsidRPr="00A36DE3" w14:paraId="15FAA62E" w14:textId="77777777" w:rsidTr="00A36DE3">
        <w:tc>
          <w:tcPr>
            <w:tcW w:w="3320" w:type="dxa"/>
          </w:tcPr>
          <w:p w14:paraId="6AAFEB39" w14:textId="21DE4EC1" w:rsidR="00A36DE3" w:rsidRPr="00A36DE3" w:rsidRDefault="00A36DE3" w:rsidP="00A36DE3">
            <w:pPr>
              <w:pStyle w:val="Normal0"/>
              <w:rPr>
                <w:color w:val="000000"/>
                <w:sz w:val="20"/>
                <w:szCs w:val="20"/>
              </w:rPr>
            </w:pPr>
            <w:r w:rsidRPr="00A36DE3">
              <w:rPr>
                <w:sz w:val="20"/>
                <w:szCs w:val="20"/>
              </w:rPr>
              <w:t>VPN (Virtual Private Network)</w:t>
            </w:r>
          </w:p>
        </w:tc>
        <w:tc>
          <w:tcPr>
            <w:tcW w:w="3321" w:type="dxa"/>
          </w:tcPr>
          <w:p w14:paraId="79DFD527" w14:textId="6880089F" w:rsidR="00A36DE3" w:rsidRPr="00A36DE3" w:rsidRDefault="00A36DE3" w:rsidP="00A36DE3">
            <w:pPr>
              <w:pStyle w:val="Normal0"/>
              <w:rPr>
                <w:color w:val="000000"/>
                <w:sz w:val="20"/>
                <w:szCs w:val="20"/>
              </w:rPr>
            </w:pPr>
            <w:r w:rsidRPr="00A36DE3">
              <w:rPr>
                <w:sz w:val="20"/>
                <w:szCs w:val="20"/>
              </w:rPr>
              <w:t>Permite el acceso remoto seguro a la red empresarial desde ubicaciones externas.</w:t>
            </w:r>
          </w:p>
        </w:tc>
        <w:tc>
          <w:tcPr>
            <w:tcW w:w="3321" w:type="dxa"/>
          </w:tcPr>
          <w:p w14:paraId="1B012524" w14:textId="12D79E2F" w:rsidR="00A36DE3" w:rsidRPr="00A36DE3" w:rsidRDefault="00A36DE3" w:rsidP="00A36DE3">
            <w:pPr>
              <w:pStyle w:val="Normal0"/>
              <w:rPr>
                <w:color w:val="000000"/>
                <w:sz w:val="20"/>
                <w:szCs w:val="20"/>
              </w:rPr>
            </w:pPr>
            <w:r w:rsidRPr="00A36DE3">
              <w:rPr>
                <w:sz w:val="20"/>
                <w:szCs w:val="20"/>
              </w:rPr>
              <w:t>Conexión segura de empleados que trabajan de forma remota.</w:t>
            </w:r>
          </w:p>
        </w:tc>
      </w:tr>
    </w:tbl>
    <w:p w14:paraId="4E8B0A57" w14:textId="54E3BF7A" w:rsidR="00A36DE3" w:rsidRDefault="00A36DE3" w:rsidP="00A36DE3">
      <w:pPr>
        <w:pStyle w:val="Normal0"/>
        <w:rPr>
          <w:color w:val="000000"/>
          <w:sz w:val="20"/>
          <w:szCs w:val="20"/>
        </w:rPr>
      </w:pPr>
    </w:p>
    <w:p w14:paraId="40359232" w14:textId="673E6C28" w:rsidR="0007403B" w:rsidRPr="00A36DE3" w:rsidRDefault="0007403B" w:rsidP="00A36DE3">
      <w:pPr>
        <w:pStyle w:val="Normal0"/>
        <w:rPr>
          <w:color w:val="000000"/>
          <w:sz w:val="20"/>
          <w:szCs w:val="20"/>
        </w:rPr>
      </w:pPr>
      <w:r w:rsidRPr="0007403B">
        <w:rPr>
          <w:color w:val="000000"/>
          <w:sz w:val="20"/>
          <w:szCs w:val="20"/>
        </w:rPr>
        <w:t>En conjunto, estos servicios conforman una base fundamental para el funcionamiento de las redes empresariales, ya que permiten organizar la comunicación entre dispositivos, facilitar el acceso a los recursos tecnológicos y garantizar la disponibilidad de los servicios digitales que soportan las operaciones de la organización.</w:t>
      </w:r>
    </w:p>
    <w:p w14:paraId="2E253598" w14:textId="77777777" w:rsidR="00443AA5" w:rsidRPr="00DB3ACB" w:rsidRDefault="00443AA5" w:rsidP="00443AA5">
      <w:pPr>
        <w:pStyle w:val="Normal0"/>
        <w:rPr>
          <w:b/>
          <w:color w:val="000000"/>
          <w:sz w:val="20"/>
          <w:szCs w:val="20"/>
        </w:rPr>
      </w:pPr>
    </w:p>
    <w:p w14:paraId="47B1578D" w14:textId="12EFF852" w:rsidR="0077786D" w:rsidRDefault="0077786D" w:rsidP="0077786D">
      <w:pPr>
        <w:pStyle w:val="Normal0"/>
        <w:numPr>
          <w:ilvl w:val="0"/>
          <w:numId w:val="25"/>
        </w:numPr>
        <w:rPr>
          <w:b/>
          <w:color w:val="000000"/>
          <w:sz w:val="20"/>
          <w:szCs w:val="20"/>
        </w:rPr>
      </w:pPr>
      <w:r w:rsidRPr="00DB3ACB">
        <w:rPr>
          <w:b/>
          <w:color w:val="000000"/>
          <w:sz w:val="20"/>
          <w:szCs w:val="20"/>
        </w:rPr>
        <w:t>Servicios de configuración y resolución de red</w:t>
      </w:r>
    </w:p>
    <w:p w14:paraId="1B1615A4" w14:textId="394902BB" w:rsidR="00B44D92" w:rsidRDefault="00B44D92" w:rsidP="00B44D92">
      <w:pPr>
        <w:pStyle w:val="Normal0"/>
        <w:rPr>
          <w:b/>
          <w:color w:val="000000"/>
          <w:sz w:val="20"/>
          <w:szCs w:val="20"/>
        </w:rPr>
      </w:pPr>
    </w:p>
    <w:p w14:paraId="418E6CCD" w14:textId="77777777" w:rsidR="00B44D92" w:rsidRPr="00B44D92" w:rsidRDefault="00B44D92" w:rsidP="00B44D92">
      <w:pPr>
        <w:pStyle w:val="Normal0"/>
        <w:rPr>
          <w:color w:val="000000"/>
          <w:sz w:val="20"/>
          <w:szCs w:val="20"/>
        </w:rPr>
      </w:pPr>
      <w:r w:rsidRPr="00B44D92">
        <w:rPr>
          <w:color w:val="000000"/>
          <w:sz w:val="20"/>
          <w:szCs w:val="20"/>
        </w:rPr>
        <w:t>En las infraestructuras de red modernas, es fundamental contar con mecanismos que permitan configurar automáticamente los dispositivos y facilitar la localización de recursos dentro de la red. Los servicios de configuración y resolución de red cumplen precisamente esta función, ya que permiten gestionar direcciones IP, identificar equipos y garantizar que los usuarios puedan acceder a los servicios disponibles de manera eficiente.</w:t>
      </w:r>
    </w:p>
    <w:p w14:paraId="0FF0CEEA" w14:textId="77777777" w:rsidR="00B44D92" w:rsidRPr="00B44D92" w:rsidRDefault="00B44D92" w:rsidP="00B44D92">
      <w:pPr>
        <w:pStyle w:val="Normal0"/>
        <w:rPr>
          <w:color w:val="000000"/>
          <w:sz w:val="20"/>
          <w:szCs w:val="20"/>
        </w:rPr>
      </w:pPr>
    </w:p>
    <w:p w14:paraId="243EA3B4" w14:textId="77777777" w:rsidR="00B44D92" w:rsidRPr="00B44D92" w:rsidRDefault="00B44D92" w:rsidP="00B44D92">
      <w:pPr>
        <w:pStyle w:val="Normal0"/>
        <w:rPr>
          <w:color w:val="000000"/>
          <w:sz w:val="20"/>
          <w:szCs w:val="20"/>
        </w:rPr>
      </w:pPr>
      <w:r w:rsidRPr="00B44D92">
        <w:rPr>
          <w:color w:val="000000"/>
          <w:sz w:val="20"/>
          <w:szCs w:val="20"/>
        </w:rPr>
        <w:t>Cuando un dispositivo se conecta a una red, necesita ciertos parámetros básicos para poder comunicarse con otros equipos. Entre estos parámetros se encuentran la dirección IP, la máscara de subred, la puerta de enlace y los servidores de nombres. La asignación y administración de esta información puede realizarse de forma manual o automática; sin embargo, en entornos empresariales se emplean servicios especializados que permiten automatizar estos procesos y reducir errores de configuración.</w:t>
      </w:r>
    </w:p>
    <w:p w14:paraId="121AE8D1" w14:textId="77777777" w:rsidR="00B44D92" w:rsidRPr="00B44D92" w:rsidRDefault="00B44D92" w:rsidP="00B44D92">
      <w:pPr>
        <w:pStyle w:val="Normal0"/>
        <w:rPr>
          <w:color w:val="000000"/>
          <w:sz w:val="20"/>
          <w:szCs w:val="20"/>
        </w:rPr>
      </w:pPr>
    </w:p>
    <w:p w14:paraId="2D6244C9" w14:textId="77777777" w:rsidR="00B44D92" w:rsidRPr="00B44D92" w:rsidRDefault="00B44D92" w:rsidP="00B44D92">
      <w:pPr>
        <w:pStyle w:val="Normal0"/>
        <w:rPr>
          <w:color w:val="000000"/>
          <w:sz w:val="20"/>
          <w:szCs w:val="20"/>
        </w:rPr>
      </w:pPr>
      <w:r w:rsidRPr="00B44D92">
        <w:rPr>
          <w:color w:val="000000"/>
          <w:sz w:val="20"/>
          <w:szCs w:val="20"/>
        </w:rPr>
        <w:t xml:space="preserve">Dentro de este contexto, los servicios de configuración y resolución de red desempeñan un papel clave en la administración de las redes, ya que facilitan la identificación de dispositivos y el acceso a los recursos disponibles. Gracias a estos servicios, los usuarios no necesitan conocer direcciones numéricas complejas para acceder a servidores, aplicaciones o páginas </w:t>
      </w:r>
      <w:r w:rsidRPr="00C3365A">
        <w:rPr>
          <w:i/>
          <w:color w:val="000000"/>
          <w:sz w:val="20"/>
          <w:szCs w:val="20"/>
        </w:rPr>
        <w:t>web</w:t>
      </w:r>
      <w:r w:rsidRPr="00B44D92">
        <w:rPr>
          <w:color w:val="000000"/>
          <w:sz w:val="20"/>
          <w:szCs w:val="20"/>
        </w:rPr>
        <w:t>, ya que el sistema se encarga de traducir y gestionar esta información de manera transparente.</w:t>
      </w:r>
    </w:p>
    <w:p w14:paraId="2DF5A8F7" w14:textId="77777777" w:rsidR="00B44D92" w:rsidRPr="00B44D92" w:rsidRDefault="00B44D92" w:rsidP="00B44D92">
      <w:pPr>
        <w:pStyle w:val="Normal0"/>
        <w:rPr>
          <w:color w:val="000000"/>
          <w:sz w:val="20"/>
          <w:szCs w:val="20"/>
        </w:rPr>
      </w:pPr>
    </w:p>
    <w:p w14:paraId="445FCC52" w14:textId="77777777" w:rsidR="00B44D92" w:rsidRPr="00B44D92" w:rsidRDefault="00B44D92" w:rsidP="00B44D92">
      <w:pPr>
        <w:pStyle w:val="Normal0"/>
        <w:rPr>
          <w:color w:val="000000"/>
          <w:sz w:val="20"/>
          <w:szCs w:val="20"/>
        </w:rPr>
      </w:pPr>
      <w:r w:rsidRPr="00B44D92">
        <w:rPr>
          <w:color w:val="000000"/>
          <w:sz w:val="20"/>
          <w:szCs w:val="20"/>
        </w:rPr>
        <w:t>Entre los servicios más importantes en esta categoría se encuentran:</w:t>
      </w:r>
    </w:p>
    <w:p w14:paraId="2A2E2F4C" w14:textId="77777777" w:rsidR="00B44D92" w:rsidRPr="00B44D92" w:rsidRDefault="00B44D92" w:rsidP="00B44D92">
      <w:pPr>
        <w:pStyle w:val="Normal0"/>
        <w:rPr>
          <w:color w:val="000000"/>
          <w:sz w:val="20"/>
          <w:szCs w:val="20"/>
        </w:rPr>
      </w:pPr>
    </w:p>
    <w:p w14:paraId="6358A1B2" w14:textId="51191FCE" w:rsidR="00B44D92" w:rsidRPr="00B44D92" w:rsidRDefault="00B44D92" w:rsidP="00B44D92">
      <w:pPr>
        <w:pStyle w:val="Normal0"/>
        <w:rPr>
          <w:color w:val="000000"/>
          <w:sz w:val="20"/>
          <w:szCs w:val="20"/>
        </w:rPr>
      </w:pPr>
      <w:r>
        <w:rPr>
          <w:noProof/>
          <w:color w:val="000000"/>
          <w:sz w:val="20"/>
          <w:szCs w:val="20"/>
          <w:lang w:val="en-US" w:eastAsia="en-US"/>
        </w:rPr>
        <w:drawing>
          <wp:inline distT="0" distB="0" distL="0" distR="0" wp14:anchorId="4BE602CB" wp14:editId="76CAF5EC">
            <wp:extent cx="6456045" cy="2576223"/>
            <wp:effectExtent l="0" t="0" r="0" b="1460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A401F86" w14:textId="77777777" w:rsidR="00B44D92" w:rsidRPr="00B44D92" w:rsidRDefault="00B44D92" w:rsidP="00B44D92">
      <w:pPr>
        <w:pStyle w:val="Normal0"/>
        <w:rPr>
          <w:color w:val="000000"/>
          <w:sz w:val="20"/>
          <w:szCs w:val="20"/>
        </w:rPr>
      </w:pPr>
      <w:r w:rsidRPr="00B44D92">
        <w:rPr>
          <w:color w:val="000000"/>
          <w:sz w:val="20"/>
          <w:szCs w:val="20"/>
        </w:rPr>
        <w:lastRenderedPageBreak/>
        <w:t>Estos servicios trabajan de forma complementaria dentro de la infraestructura tecnológica, contribuyendo a una administración más eficiente de la red, una mejor organización de los recursos y una mayor facilidad de acceso a los servicios digitales que utilizan los usuarios dentro de una organización.</w:t>
      </w:r>
    </w:p>
    <w:p w14:paraId="69064D2A" w14:textId="77777777" w:rsidR="00B44D92" w:rsidRPr="00B44D92" w:rsidRDefault="00B44D92" w:rsidP="00B44D92">
      <w:pPr>
        <w:pStyle w:val="Normal0"/>
        <w:rPr>
          <w:color w:val="000000"/>
          <w:sz w:val="20"/>
          <w:szCs w:val="20"/>
        </w:rPr>
      </w:pPr>
    </w:p>
    <w:p w14:paraId="40FA84B8" w14:textId="31CB3D45" w:rsidR="00B44D92" w:rsidRPr="00B44D92" w:rsidRDefault="00B44D92" w:rsidP="00B44D92">
      <w:pPr>
        <w:pStyle w:val="Normal0"/>
        <w:rPr>
          <w:color w:val="000000"/>
          <w:sz w:val="20"/>
          <w:szCs w:val="20"/>
        </w:rPr>
      </w:pPr>
      <w:r w:rsidRPr="00B44D92">
        <w:rPr>
          <w:color w:val="000000"/>
          <w:sz w:val="20"/>
          <w:szCs w:val="20"/>
        </w:rPr>
        <w:t>En los siguientes apartados se describen en detalle el funcionamiento, las características y la importancia de los servicios DHCP y DNS en la gestión de redes empresariales.</w:t>
      </w:r>
    </w:p>
    <w:p w14:paraId="6B8E3C0E" w14:textId="77777777" w:rsidR="00B44D92" w:rsidRPr="00446423" w:rsidRDefault="00B44D92" w:rsidP="00B44D92">
      <w:pPr>
        <w:pStyle w:val="Normal0"/>
        <w:rPr>
          <w:b/>
          <w:color w:val="000000"/>
          <w:sz w:val="20"/>
          <w:szCs w:val="20"/>
        </w:rPr>
      </w:pPr>
    </w:p>
    <w:p w14:paraId="7978844D" w14:textId="50A2071E" w:rsidR="0077786D" w:rsidRPr="00446423" w:rsidRDefault="0077786D" w:rsidP="0077786D">
      <w:pPr>
        <w:pStyle w:val="Normal0"/>
        <w:numPr>
          <w:ilvl w:val="1"/>
          <w:numId w:val="25"/>
        </w:numPr>
        <w:rPr>
          <w:b/>
          <w:color w:val="000000"/>
          <w:sz w:val="20"/>
          <w:szCs w:val="20"/>
        </w:rPr>
      </w:pPr>
      <w:r w:rsidRPr="00446423">
        <w:rPr>
          <w:b/>
          <w:color w:val="000000"/>
          <w:sz w:val="20"/>
          <w:szCs w:val="20"/>
        </w:rPr>
        <w:t>DHCP (Dynamic Host Configuration Protocol)</w:t>
      </w:r>
    </w:p>
    <w:p w14:paraId="72F7F4AB" w14:textId="2D723E1B" w:rsidR="00446423" w:rsidRDefault="00446423" w:rsidP="00446423">
      <w:pPr>
        <w:pStyle w:val="Normal0"/>
        <w:rPr>
          <w:color w:val="000000"/>
          <w:sz w:val="20"/>
          <w:szCs w:val="20"/>
        </w:rPr>
      </w:pPr>
    </w:p>
    <w:p w14:paraId="5464DAF7" w14:textId="77777777" w:rsidR="00446423" w:rsidRPr="00446423" w:rsidRDefault="00446423" w:rsidP="00446423">
      <w:pPr>
        <w:pStyle w:val="Normal0"/>
        <w:rPr>
          <w:color w:val="000000"/>
          <w:sz w:val="20"/>
          <w:szCs w:val="20"/>
        </w:rPr>
      </w:pPr>
      <w:r w:rsidRPr="00446423">
        <w:rPr>
          <w:color w:val="000000"/>
          <w:sz w:val="20"/>
          <w:szCs w:val="20"/>
        </w:rPr>
        <w:t>El DHCP (Dynamic Host Configuration Protocol) es un protocolo de red que permite asignar automáticamente direcciones IP y otros parámetros de configuración a los dispositivos que se conectan a una red. Su principal objetivo es simplificar la administración de las direcciones IP y evitar configuraciones manuales en cada equipo, lo cual resulta especialmente útil en redes empresariales o en entornos donde los dispositivos se conectan y desconectan con frecuencia.</w:t>
      </w:r>
    </w:p>
    <w:p w14:paraId="3C310801" w14:textId="77777777" w:rsidR="00446423" w:rsidRPr="00446423" w:rsidRDefault="00446423" w:rsidP="00446423">
      <w:pPr>
        <w:pStyle w:val="Normal0"/>
        <w:rPr>
          <w:color w:val="000000"/>
          <w:sz w:val="20"/>
          <w:szCs w:val="20"/>
        </w:rPr>
      </w:pPr>
    </w:p>
    <w:p w14:paraId="400CD2C6" w14:textId="77777777" w:rsidR="00446423" w:rsidRPr="00446423" w:rsidRDefault="00446423" w:rsidP="00446423">
      <w:pPr>
        <w:pStyle w:val="Normal0"/>
        <w:rPr>
          <w:color w:val="000000"/>
          <w:sz w:val="20"/>
          <w:szCs w:val="20"/>
        </w:rPr>
      </w:pPr>
      <w:r w:rsidRPr="00446423">
        <w:rPr>
          <w:color w:val="000000"/>
          <w:sz w:val="20"/>
          <w:szCs w:val="20"/>
        </w:rPr>
        <w:t>En una red sin DHCP, cada dispositivo debe configurarse manualmente con una dirección IP, la máscara de subred, la puerta de enlace predeterminada y los servidores DNS. Este proceso puede resultar complejo, propenso a errores y difícil de administrar cuando existen muchos equipos. Con DHCP, esta configuración se realiza de forma automática mediante un servidor que gestiona y distribuye los parámetros de red a los dispositivos clientes.</w:t>
      </w:r>
    </w:p>
    <w:p w14:paraId="46FEC98D" w14:textId="77777777" w:rsidR="00446423" w:rsidRPr="00446423" w:rsidRDefault="00446423" w:rsidP="00446423">
      <w:pPr>
        <w:pStyle w:val="Normal0"/>
        <w:rPr>
          <w:color w:val="000000"/>
          <w:sz w:val="20"/>
          <w:szCs w:val="20"/>
        </w:rPr>
      </w:pPr>
    </w:p>
    <w:p w14:paraId="3786F4F9" w14:textId="77777777" w:rsidR="00446423" w:rsidRPr="00446423" w:rsidRDefault="00446423" w:rsidP="00446423">
      <w:pPr>
        <w:pStyle w:val="Normal0"/>
        <w:rPr>
          <w:color w:val="000000"/>
          <w:sz w:val="20"/>
          <w:szCs w:val="20"/>
        </w:rPr>
      </w:pPr>
      <w:r w:rsidRPr="00446423">
        <w:rPr>
          <w:color w:val="000000"/>
          <w:sz w:val="20"/>
          <w:szCs w:val="20"/>
        </w:rPr>
        <w:t>Cuando un equipo se conecta a la red, envía una solicitud para obtener una configuración IP válida. El servidor DHCP recibe esta solicitud y responde asignando una dirección IP disponible junto con otros parámetros necesarios para que el dispositivo pueda comunicarse con el resto de la red y acceder a recursos externos.</w:t>
      </w:r>
    </w:p>
    <w:p w14:paraId="4F70CAA0" w14:textId="77777777" w:rsidR="00446423" w:rsidRPr="00446423" w:rsidRDefault="00446423" w:rsidP="00446423">
      <w:pPr>
        <w:pStyle w:val="Normal0"/>
        <w:rPr>
          <w:color w:val="000000"/>
          <w:sz w:val="20"/>
          <w:szCs w:val="20"/>
        </w:rPr>
      </w:pPr>
    </w:p>
    <w:p w14:paraId="351A319F" w14:textId="77777777" w:rsidR="00446423" w:rsidRPr="00446423" w:rsidRDefault="00446423" w:rsidP="00446423">
      <w:pPr>
        <w:pStyle w:val="Normal0"/>
        <w:rPr>
          <w:color w:val="000000"/>
          <w:sz w:val="20"/>
          <w:szCs w:val="20"/>
        </w:rPr>
      </w:pPr>
      <w:r w:rsidRPr="00446423">
        <w:rPr>
          <w:color w:val="000000"/>
          <w:sz w:val="20"/>
          <w:szCs w:val="20"/>
        </w:rPr>
        <w:t>El proceso de asignación de direcciones IP mediante DHCP se realiza generalmente en cuatro etapas:</w:t>
      </w:r>
    </w:p>
    <w:p w14:paraId="48EE5DE7" w14:textId="77777777" w:rsidR="00446423" w:rsidRPr="00446423" w:rsidRDefault="00446423" w:rsidP="00446423">
      <w:pPr>
        <w:pStyle w:val="Normal0"/>
        <w:rPr>
          <w:color w:val="000000"/>
          <w:sz w:val="20"/>
          <w:szCs w:val="20"/>
        </w:rPr>
      </w:pPr>
    </w:p>
    <w:p w14:paraId="35CC3819" w14:textId="29B09E99" w:rsidR="00446423" w:rsidRDefault="00446423" w:rsidP="00446423">
      <w:pPr>
        <w:pStyle w:val="Normal0"/>
        <w:rPr>
          <w:color w:val="000000"/>
          <w:sz w:val="20"/>
          <w:szCs w:val="20"/>
        </w:rPr>
      </w:pPr>
      <w:r>
        <w:rPr>
          <w:noProof/>
          <w:color w:val="000000"/>
          <w:sz w:val="20"/>
          <w:szCs w:val="20"/>
          <w:lang w:val="en-US" w:eastAsia="en-US"/>
        </w:rPr>
        <w:drawing>
          <wp:inline distT="0" distB="0" distL="0" distR="0" wp14:anchorId="3D5005B1" wp14:editId="7AAB1466">
            <wp:extent cx="6519545" cy="3554233"/>
            <wp:effectExtent l="0" t="0" r="14605" b="2730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7C125B3" w14:textId="77777777" w:rsidR="00446423" w:rsidRPr="00446423" w:rsidRDefault="00446423" w:rsidP="00446423">
      <w:pPr>
        <w:pStyle w:val="Normal0"/>
        <w:rPr>
          <w:color w:val="000000"/>
          <w:sz w:val="20"/>
          <w:szCs w:val="20"/>
        </w:rPr>
      </w:pPr>
    </w:p>
    <w:p w14:paraId="7690F27E" w14:textId="77777777" w:rsidR="00446423" w:rsidRPr="00446423" w:rsidRDefault="00446423" w:rsidP="00446423">
      <w:pPr>
        <w:pStyle w:val="Normal0"/>
        <w:rPr>
          <w:color w:val="000000"/>
          <w:sz w:val="20"/>
          <w:szCs w:val="20"/>
        </w:rPr>
      </w:pPr>
      <w:r w:rsidRPr="00446423">
        <w:rPr>
          <w:color w:val="000000"/>
          <w:sz w:val="20"/>
          <w:szCs w:val="20"/>
        </w:rPr>
        <w:t>La dirección IP asignada por DHCP no siempre es permanente. Generalmente se entrega mediante un arrendamiento o concesión (</w:t>
      </w:r>
      <w:r w:rsidRPr="004F496C">
        <w:rPr>
          <w:i/>
          <w:color w:val="000000"/>
          <w:sz w:val="20"/>
          <w:szCs w:val="20"/>
        </w:rPr>
        <w:t>lease),</w:t>
      </w:r>
      <w:r w:rsidRPr="00446423">
        <w:rPr>
          <w:color w:val="000000"/>
          <w:sz w:val="20"/>
          <w:szCs w:val="20"/>
        </w:rPr>
        <w:t xml:space="preserve"> lo que significa que el dispositivo puede utilizar esa dirección durante un tiempo determinado. Cuando el período de concesión finaliza, el cliente debe renovarla para continuar utilizando la misma dirección.</w:t>
      </w:r>
    </w:p>
    <w:p w14:paraId="31B3BCB1" w14:textId="77777777" w:rsidR="00446423" w:rsidRPr="00446423" w:rsidRDefault="00446423" w:rsidP="00446423">
      <w:pPr>
        <w:pStyle w:val="Normal0"/>
        <w:rPr>
          <w:color w:val="000000"/>
          <w:sz w:val="20"/>
          <w:szCs w:val="20"/>
        </w:rPr>
      </w:pPr>
    </w:p>
    <w:p w14:paraId="575AA1F3" w14:textId="77777777" w:rsidR="00446423" w:rsidRPr="00446423" w:rsidRDefault="00446423" w:rsidP="00446423">
      <w:pPr>
        <w:pStyle w:val="Normal0"/>
        <w:rPr>
          <w:color w:val="000000"/>
          <w:sz w:val="20"/>
          <w:szCs w:val="20"/>
        </w:rPr>
      </w:pPr>
      <w:r w:rsidRPr="00446423">
        <w:rPr>
          <w:color w:val="000000"/>
          <w:sz w:val="20"/>
          <w:szCs w:val="20"/>
        </w:rPr>
        <w:t>Entre las principales ventajas del uso de DHCP en redes empresariales se encuentran:</w:t>
      </w:r>
    </w:p>
    <w:p w14:paraId="4B03C457" w14:textId="77777777" w:rsidR="00446423" w:rsidRPr="00446423" w:rsidRDefault="00446423" w:rsidP="00446423">
      <w:pPr>
        <w:pStyle w:val="Normal0"/>
        <w:rPr>
          <w:color w:val="000000"/>
          <w:sz w:val="20"/>
          <w:szCs w:val="20"/>
        </w:rPr>
      </w:pPr>
    </w:p>
    <w:p w14:paraId="6A900802" w14:textId="7FD979A8" w:rsidR="00446423" w:rsidRDefault="00446423" w:rsidP="004F496C">
      <w:pPr>
        <w:pStyle w:val="Normal0"/>
        <w:numPr>
          <w:ilvl w:val="0"/>
          <w:numId w:val="26"/>
        </w:numPr>
        <w:rPr>
          <w:color w:val="000000"/>
          <w:sz w:val="20"/>
          <w:szCs w:val="20"/>
        </w:rPr>
      </w:pPr>
      <w:r w:rsidRPr="00446423">
        <w:rPr>
          <w:color w:val="000000"/>
          <w:sz w:val="20"/>
          <w:szCs w:val="20"/>
        </w:rPr>
        <w:t>Automatiza la configuración de los dispositivos en la red.</w:t>
      </w:r>
    </w:p>
    <w:p w14:paraId="551D0D54" w14:textId="77777777" w:rsidR="004F496C" w:rsidRPr="00446423" w:rsidRDefault="004F496C" w:rsidP="00446423">
      <w:pPr>
        <w:pStyle w:val="Normal0"/>
        <w:rPr>
          <w:color w:val="000000"/>
          <w:sz w:val="20"/>
          <w:szCs w:val="20"/>
        </w:rPr>
      </w:pPr>
    </w:p>
    <w:p w14:paraId="32901CBA" w14:textId="56952D8D" w:rsidR="00446423" w:rsidRDefault="00446423" w:rsidP="004F496C">
      <w:pPr>
        <w:pStyle w:val="Normal0"/>
        <w:numPr>
          <w:ilvl w:val="0"/>
          <w:numId w:val="26"/>
        </w:numPr>
        <w:rPr>
          <w:color w:val="000000"/>
          <w:sz w:val="20"/>
          <w:szCs w:val="20"/>
        </w:rPr>
      </w:pPr>
      <w:r w:rsidRPr="00446423">
        <w:rPr>
          <w:color w:val="000000"/>
          <w:sz w:val="20"/>
          <w:szCs w:val="20"/>
        </w:rPr>
        <w:t>Reduce errores asociados a la configuración manual de direcciones IP.</w:t>
      </w:r>
    </w:p>
    <w:p w14:paraId="3401527D" w14:textId="77777777" w:rsidR="004F496C" w:rsidRPr="00446423" w:rsidRDefault="004F496C" w:rsidP="00446423">
      <w:pPr>
        <w:pStyle w:val="Normal0"/>
        <w:rPr>
          <w:color w:val="000000"/>
          <w:sz w:val="20"/>
          <w:szCs w:val="20"/>
        </w:rPr>
      </w:pPr>
    </w:p>
    <w:p w14:paraId="5DAAE9E7" w14:textId="31C65E34" w:rsidR="00446423" w:rsidRDefault="00446423" w:rsidP="004F496C">
      <w:pPr>
        <w:pStyle w:val="Normal0"/>
        <w:numPr>
          <w:ilvl w:val="0"/>
          <w:numId w:val="26"/>
        </w:numPr>
        <w:rPr>
          <w:color w:val="000000"/>
          <w:sz w:val="20"/>
          <w:szCs w:val="20"/>
        </w:rPr>
      </w:pPr>
      <w:r w:rsidRPr="00446423">
        <w:rPr>
          <w:color w:val="000000"/>
          <w:sz w:val="20"/>
          <w:szCs w:val="20"/>
        </w:rPr>
        <w:t>Facilita la administración de redes con un gran número de dispositivos.</w:t>
      </w:r>
    </w:p>
    <w:p w14:paraId="2218ADBC" w14:textId="77777777" w:rsidR="004F496C" w:rsidRPr="00446423" w:rsidRDefault="004F496C" w:rsidP="00446423">
      <w:pPr>
        <w:pStyle w:val="Normal0"/>
        <w:rPr>
          <w:color w:val="000000"/>
          <w:sz w:val="20"/>
          <w:szCs w:val="20"/>
        </w:rPr>
      </w:pPr>
    </w:p>
    <w:p w14:paraId="00DC3710" w14:textId="27CDCBA8" w:rsidR="00446423" w:rsidRDefault="00446423" w:rsidP="004F496C">
      <w:pPr>
        <w:pStyle w:val="Normal0"/>
        <w:numPr>
          <w:ilvl w:val="0"/>
          <w:numId w:val="26"/>
        </w:numPr>
        <w:rPr>
          <w:color w:val="000000"/>
          <w:sz w:val="20"/>
          <w:szCs w:val="20"/>
        </w:rPr>
      </w:pPr>
      <w:r w:rsidRPr="00446423">
        <w:rPr>
          <w:color w:val="000000"/>
          <w:sz w:val="20"/>
          <w:szCs w:val="20"/>
        </w:rPr>
        <w:t>Permite una gestión eficiente de las direcciones IP disponibles.</w:t>
      </w:r>
    </w:p>
    <w:p w14:paraId="1D0AB504" w14:textId="77777777" w:rsidR="004F496C" w:rsidRPr="00446423" w:rsidRDefault="004F496C" w:rsidP="00446423">
      <w:pPr>
        <w:pStyle w:val="Normal0"/>
        <w:rPr>
          <w:color w:val="000000"/>
          <w:sz w:val="20"/>
          <w:szCs w:val="20"/>
        </w:rPr>
      </w:pPr>
    </w:p>
    <w:p w14:paraId="1B3902C2" w14:textId="51853F47" w:rsidR="00446423" w:rsidRPr="00446423" w:rsidRDefault="00446423" w:rsidP="004F496C">
      <w:pPr>
        <w:pStyle w:val="Normal0"/>
        <w:numPr>
          <w:ilvl w:val="0"/>
          <w:numId w:val="26"/>
        </w:numPr>
        <w:rPr>
          <w:color w:val="000000"/>
          <w:sz w:val="20"/>
          <w:szCs w:val="20"/>
        </w:rPr>
      </w:pPr>
      <w:r w:rsidRPr="00446423">
        <w:rPr>
          <w:color w:val="000000"/>
          <w:sz w:val="20"/>
          <w:szCs w:val="20"/>
        </w:rPr>
        <w:t>Mejora la escalabilidad y organización de la infraestructura de red.</w:t>
      </w:r>
    </w:p>
    <w:p w14:paraId="752B8AD1" w14:textId="77777777" w:rsidR="00446423" w:rsidRPr="00446423" w:rsidRDefault="00446423" w:rsidP="00446423">
      <w:pPr>
        <w:pStyle w:val="Normal0"/>
        <w:rPr>
          <w:color w:val="000000"/>
          <w:sz w:val="20"/>
          <w:szCs w:val="20"/>
        </w:rPr>
      </w:pPr>
    </w:p>
    <w:p w14:paraId="12C56090" w14:textId="22795E10" w:rsidR="00446423" w:rsidRDefault="00446423" w:rsidP="00446423">
      <w:pPr>
        <w:pStyle w:val="Normal0"/>
        <w:rPr>
          <w:color w:val="000000"/>
          <w:sz w:val="20"/>
          <w:szCs w:val="20"/>
        </w:rPr>
      </w:pPr>
      <w:r w:rsidRPr="00446423">
        <w:rPr>
          <w:color w:val="000000"/>
          <w:sz w:val="20"/>
          <w:szCs w:val="20"/>
        </w:rPr>
        <w:t>En conjunto, DHCP constituye un servicio fundamental dentro de la administración de redes, ya que permite optimizar la asignación de recursos de red y garantizar que los dispositivos puedan integrarse y comunicarse correctamente dentro de la infraestructura tecnológica de una organización.</w:t>
      </w:r>
    </w:p>
    <w:p w14:paraId="21746865" w14:textId="77777777" w:rsidR="00446423" w:rsidRPr="00DB3ACB" w:rsidRDefault="00446423" w:rsidP="00446423">
      <w:pPr>
        <w:pStyle w:val="Normal0"/>
        <w:rPr>
          <w:color w:val="000000"/>
          <w:sz w:val="20"/>
          <w:szCs w:val="20"/>
        </w:rPr>
      </w:pPr>
    </w:p>
    <w:p w14:paraId="1F787423" w14:textId="278C19D0" w:rsidR="0077786D" w:rsidRPr="00E3571C" w:rsidRDefault="0077786D" w:rsidP="0077786D">
      <w:pPr>
        <w:pStyle w:val="Normal0"/>
        <w:numPr>
          <w:ilvl w:val="1"/>
          <w:numId w:val="25"/>
        </w:numPr>
        <w:rPr>
          <w:b/>
          <w:color w:val="000000"/>
          <w:sz w:val="20"/>
          <w:szCs w:val="20"/>
        </w:rPr>
      </w:pPr>
      <w:r w:rsidRPr="00E3571C">
        <w:rPr>
          <w:b/>
          <w:color w:val="000000"/>
          <w:sz w:val="20"/>
          <w:szCs w:val="20"/>
        </w:rPr>
        <w:t>DNS (Domain Name System)</w:t>
      </w:r>
    </w:p>
    <w:p w14:paraId="44C7142F" w14:textId="245E1DD3" w:rsidR="00E3571C" w:rsidRDefault="00E3571C" w:rsidP="00E3571C">
      <w:pPr>
        <w:pStyle w:val="Normal0"/>
        <w:rPr>
          <w:color w:val="000000"/>
          <w:sz w:val="20"/>
          <w:szCs w:val="20"/>
        </w:rPr>
      </w:pPr>
    </w:p>
    <w:p w14:paraId="59A34840" w14:textId="77777777" w:rsidR="00E3571C" w:rsidRPr="00E3571C" w:rsidRDefault="00E3571C" w:rsidP="00E3571C">
      <w:pPr>
        <w:pStyle w:val="Normal0"/>
        <w:rPr>
          <w:color w:val="000000"/>
          <w:sz w:val="20"/>
          <w:szCs w:val="20"/>
        </w:rPr>
      </w:pPr>
      <w:r w:rsidRPr="00E3571C">
        <w:rPr>
          <w:color w:val="000000"/>
          <w:sz w:val="20"/>
          <w:szCs w:val="20"/>
        </w:rPr>
        <w:t xml:space="preserve">El DNS (Domain Name System) es un servicio fundamental en las redes de computadoras que permite traducir los nombres de dominio comprensibles para las personas en direcciones IP utilizadas por los dispositivos para comunicarse en la red. Gracias a este sistema, los usuarios pueden acceder a sitios </w:t>
      </w:r>
      <w:r w:rsidRPr="00E3571C">
        <w:rPr>
          <w:i/>
          <w:color w:val="000000"/>
          <w:sz w:val="20"/>
          <w:szCs w:val="20"/>
        </w:rPr>
        <w:t>web</w:t>
      </w:r>
      <w:r w:rsidRPr="00E3571C">
        <w:rPr>
          <w:color w:val="000000"/>
          <w:sz w:val="20"/>
          <w:szCs w:val="20"/>
        </w:rPr>
        <w:t xml:space="preserve"> y servicios utilizando nombres fáciles de recordar, en lugar de tener que memorizar direcciones numéricas.</w:t>
      </w:r>
    </w:p>
    <w:p w14:paraId="6817AF1E" w14:textId="77777777" w:rsidR="00E3571C" w:rsidRPr="00E3571C" w:rsidRDefault="00E3571C" w:rsidP="00E3571C">
      <w:pPr>
        <w:pStyle w:val="Normal0"/>
        <w:rPr>
          <w:color w:val="000000"/>
          <w:sz w:val="20"/>
          <w:szCs w:val="20"/>
        </w:rPr>
      </w:pPr>
    </w:p>
    <w:p w14:paraId="6FA5F301" w14:textId="77777777" w:rsidR="00E3571C" w:rsidRPr="00E3571C" w:rsidRDefault="00E3571C" w:rsidP="00E3571C">
      <w:pPr>
        <w:pStyle w:val="Normal0"/>
        <w:rPr>
          <w:color w:val="000000"/>
          <w:sz w:val="20"/>
          <w:szCs w:val="20"/>
        </w:rPr>
      </w:pPr>
      <w:r w:rsidRPr="00E3571C">
        <w:rPr>
          <w:color w:val="000000"/>
          <w:sz w:val="20"/>
          <w:szCs w:val="20"/>
        </w:rPr>
        <w:t>En una red informática, cada dispositivo conectado posee una dirección IP que lo identifica de manera única. Sin embargo, recordar estas direcciones puede resultar complejo para los usuarios. El DNS resuelve este problema actuando como un sistema de nombres jerárquico y distribuido que relaciona los nombres de dominio con sus respectivas direcciones IP.</w:t>
      </w:r>
    </w:p>
    <w:p w14:paraId="4C6856C9" w14:textId="77777777" w:rsidR="00E3571C" w:rsidRPr="00E3571C" w:rsidRDefault="00E3571C" w:rsidP="00E3571C">
      <w:pPr>
        <w:pStyle w:val="Normal0"/>
        <w:rPr>
          <w:color w:val="000000"/>
          <w:sz w:val="20"/>
          <w:szCs w:val="20"/>
        </w:rPr>
      </w:pPr>
    </w:p>
    <w:p w14:paraId="59D64CBD" w14:textId="77777777" w:rsidR="00E3571C" w:rsidRPr="00E3571C" w:rsidRDefault="00E3571C" w:rsidP="00E3571C">
      <w:pPr>
        <w:pStyle w:val="Normal0"/>
        <w:rPr>
          <w:color w:val="000000"/>
          <w:sz w:val="20"/>
          <w:szCs w:val="20"/>
        </w:rPr>
      </w:pPr>
      <w:r w:rsidRPr="00E3571C">
        <w:rPr>
          <w:color w:val="000000"/>
          <w:sz w:val="20"/>
          <w:szCs w:val="20"/>
        </w:rPr>
        <w:t xml:space="preserve">Cuando un usuario escribe una dirección </w:t>
      </w:r>
      <w:r w:rsidRPr="00E3571C">
        <w:rPr>
          <w:i/>
          <w:color w:val="000000"/>
          <w:sz w:val="20"/>
          <w:szCs w:val="20"/>
        </w:rPr>
        <w:t>web</w:t>
      </w:r>
      <w:r w:rsidRPr="00E3571C">
        <w:rPr>
          <w:color w:val="000000"/>
          <w:sz w:val="20"/>
          <w:szCs w:val="20"/>
        </w:rPr>
        <w:t xml:space="preserve"> en el navegador, como por ejemplo un nombre de dominio, el sistema realiza una consulta al servidor DNS para obtener la dirección IP correspondiente. Una vez obtenida esta información, el dispositivo puede establecer la comunicación con el servidor donde se encuentra el recurso solicitado.</w:t>
      </w:r>
    </w:p>
    <w:p w14:paraId="0D4AC1D5" w14:textId="77777777" w:rsidR="00E3571C" w:rsidRPr="00E3571C" w:rsidRDefault="00E3571C" w:rsidP="00E3571C">
      <w:pPr>
        <w:pStyle w:val="Normal0"/>
        <w:rPr>
          <w:color w:val="000000"/>
          <w:sz w:val="20"/>
          <w:szCs w:val="20"/>
        </w:rPr>
      </w:pPr>
    </w:p>
    <w:p w14:paraId="07FAD3B0" w14:textId="77777777" w:rsidR="00E3571C" w:rsidRPr="00E3571C" w:rsidRDefault="00E3571C" w:rsidP="00E3571C">
      <w:pPr>
        <w:pStyle w:val="Normal0"/>
        <w:rPr>
          <w:color w:val="000000"/>
          <w:sz w:val="20"/>
          <w:szCs w:val="20"/>
        </w:rPr>
      </w:pPr>
      <w:r w:rsidRPr="00E3571C">
        <w:rPr>
          <w:color w:val="000000"/>
          <w:sz w:val="20"/>
          <w:szCs w:val="20"/>
        </w:rPr>
        <w:t>El proceso de resolución de nombres mediante DNS generalmente sigue las siguientes etapas:</w:t>
      </w:r>
    </w:p>
    <w:p w14:paraId="3C97A91B" w14:textId="77777777" w:rsidR="00E3571C" w:rsidRPr="00E3571C" w:rsidRDefault="00E3571C" w:rsidP="00E3571C">
      <w:pPr>
        <w:pStyle w:val="Normal0"/>
        <w:rPr>
          <w:color w:val="000000"/>
          <w:sz w:val="20"/>
          <w:szCs w:val="20"/>
        </w:rPr>
      </w:pPr>
    </w:p>
    <w:p w14:paraId="6B9BC89D" w14:textId="3FFC6C04" w:rsidR="00E3571C" w:rsidRDefault="00E3571C" w:rsidP="00E3571C">
      <w:pPr>
        <w:pStyle w:val="Normal0"/>
        <w:rPr>
          <w:color w:val="000000"/>
          <w:sz w:val="20"/>
          <w:szCs w:val="20"/>
        </w:rPr>
      </w:pPr>
      <w:r>
        <w:rPr>
          <w:noProof/>
          <w:color w:val="000000"/>
          <w:sz w:val="20"/>
          <w:szCs w:val="20"/>
          <w:lang w:val="en-US" w:eastAsia="en-US"/>
        </w:rPr>
        <w:lastRenderedPageBreak/>
        <w:drawing>
          <wp:inline distT="0" distB="0" distL="0" distR="0" wp14:anchorId="45733176" wp14:editId="3367E5CD">
            <wp:extent cx="6360795" cy="3867150"/>
            <wp:effectExtent l="0" t="0" r="40005" b="3810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1C8A2B4" w14:textId="77777777" w:rsidR="00E3571C" w:rsidRPr="00E3571C" w:rsidRDefault="00E3571C" w:rsidP="00E3571C">
      <w:pPr>
        <w:pStyle w:val="Normal0"/>
        <w:rPr>
          <w:color w:val="000000"/>
          <w:sz w:val="20"/>
          <w:szCs w:val="20"/>
        </w:rPr>
      </w:pPr>
    </w:p>
    <w:p w14:paraId="526C0DE5" w14:textId="77777777" w:rsidR="00E3571C" w:rsidRPr="00E3571C" w:rsidRDefault="00E3571C" w:rsidP="00E3571C">
      <w:pPr>
        <w:pStyle w:val="Normal0"/>
        <w:rPr>
          <w:color w:val="000000"/>
          <w:sz w:val="20"/>
          <w:szCs w:val="20"/>
        </w:rPr>
      </w:pPr>
      <w:r w:rsidRPr="00E3571C">
        <w:rPr>
          <w:color w:val="000000"/>
          <w:sz w:val="20"/>
          <w:szCs w:val="20"/>
        </w:rPr>
        <w:t>El sistema DNS está organizado de forma jerárquica, lo que permite distribuir la información entre múltiples servidores alrededor del mundo. Esta estructura facilita la administración de los dominios y garantiza que el sistema pueda escalar para soportar el crecimiento continuo de Internet.</w:t>
      </w:r>
    </w:p>
    <w:p w14:paraId="165DE289" w14:textId="77777777" w:rsidR="00E3571C" w:rsidRPr="00E3571C" w:rsidRDefault="00E3571C" w:rsidP="00E3571C">
      <w:pPr>
        <w:pStyle w:val="Normal0"/>
        <w:rPr>
          <w:color w:val="000000"/>
          <w:sz w:val="20"/>
          <w:szCs w:val="20"/>
        </w:rPr>
      </w:pPr>
    </w:p>
    <w:p w14:paraId="2AC85B2B" w14:textId="77777777" w:rsidR="00E3571C" w:rsidRPr="00E3571C" w:rsidRDefault="00E3571C" w:rsidP="00E3571C">
      <w:pPr>
        <w:pStyle w:val="Normal0"/>
        <w:rPr>
          <w:color w:val="000000"/>
          <w:sz w:val="20"/>
          <w:szCs w:val="20"/>
        </w:rPr>
      </w:pPr>
      <w:r w:rsidRPr="00E3571C">
        <w:rPr>
          <w:color w:val="000000"/>
          <w:sz w:val="20"/>
          <w:szCs w:val="20"/>
        </w:rPr>
        <w:t>Entre las principales funciones del DNS se encuentran:</w:t>
      </w:r>
    </w:p>
    <w:p w14:paraId="635E3957" w14:textId="77777777" w:rsidR="00E3571C" w:rsidRPr="00E3571C" w:rsidRDefault="00E3571C" w:rsidP="00E3571C">
      <w:pPr>
        <w:pStyle w:val="Normal0"/>
        <w:rPr>
          <w:color w:val="000000"/>
          <w:sz w:val="20"/>
          <w:szCs w:val="20"/>
        </w:rPr>
      </w:pPr>
    </w:p>
    <w:p w14:paraId="30CAABB4" w14:textId="32CD7946" w:rsidR="00E3571C" w:rsidRDefault="00E3571C" w:rsidP="00E3571C">
      <w:pPr>
        <w:pStyle w:val="Normal0"/>
        <w:numPr>
          <w:ilvl w:val="0"/>
          <w:numId w:val="27"/>
        </w:numPr>
        <w:rPr>
          <w:color w:val="000000"/>
          <w:sz w:val="20"/>
          <w:szCs w:val="20"/>
        </w:rPr>
      </w:pPr>
      <w:r w:rsidRPr="00E3571C">
        <w:rPr>
          <w:color w:val="000000"/>
          <w:sz w:val="20"/>
          <w:szCs w:val="20"/>
        </w:rPr>
        <w:t>Traducir nombres de dominio en direcciones IP.</w:t>
      </w:r>
    </w:p>
    <w:p w14:paraId="0FB22F5A" w14:textId="77777777" w:rsidR="00E3571C" w:rsidRPr="00E3571C" w:rsidRDefault="00E3571C" w:rsidP="00E3571C">
      <w:pPr>
        <w:pStyle w:val="Normal0"/>
        <w:rPr>
          <w:color w:val="000000"/>
          <w:sz w:val="20"/>
          <w:szCs w:val="20"/>
        </w:rPr>
      </w:pPr>
    </w:p>
    <w:p w14:paraId="6A29DDD9" w14:textId="41CF36A9" w:rsidR="00E3571C" w:rsidRDefault="00E3571C" w:rsidP="00E3571C">
      <w:pPr>
        <w:pStyle w:val="Normal0"/>
        <w:numPr>
          <w:ilvl w:val="0"/>
          <w:numId w:val="27"/>
        </w:numPr>
        <w:rPr>
          <w:color w:val="000000"/>
          <w:sz w:val="20"/>
          <w:szCs w:val="20"/>
        </w:rPr>
      </w:pPr>
      <w:r w:rsidRPr="00E3571C">
        <w:rPr>
          <w:color w:val="000000"/>
          <w:sz w:val="20"/>
          <w:szCs w:val="20"/>
        </w:rPr>
        <w:t>Facilitar el acceso a servicios en Internet mediante nombres fáciles de recordar.</w:t>
      </w:r>
    </w:p>
    <w:p w14:paraId="4570B641" w14:textId="77777777" w:rsidR="00E3571C" w:rsidRPr="00E3571C" w:rsidRDefault="00E3571C" w:rsidP="00E3571C">
      <w:pPr>
        <w:pStyle w:val="Normal0"/>
        <w:rPr>
          <w:color w:val="000000"/>
          <w:sz w:val="20"/>
          <w:szCs w:val="20"/>
        </w:rPr>
      </w:pPr>
    </w:p>
    <w:p w14:paraId="6330B648" w14:textId="100CB2AF" w:rsidR="00E3571C" w:rsidRDefault="00E3571C" w:rsidP="00E3571C">
      <w:pPr>
        <w:pStyle w:val="Normal0"/>
        <w:numPr>
          <w:ilvl w:val="0"/>
          <w:numId w:val="27"/>
        </w:numPr>
        <w:rPr>
          <w:color w:val="000000"/>
          <w:sz w:val="20"/>
          <w:szCs w:val="20"/>
        </w:rPr>
      </w:pPr>
      <w:r w:rsidRPr="00E3571C">
        <w:rPr>
          <w:color w:val="000000"/>
          <w:sz w:val="20"/>
          <w:szCs w:val="20"/>
        </w:rPr>
        <w:t>Permitir la localización de servidores y recursos dentro de una red.</w:t>
      </w:r>
    </w:p>
    <w:p w14:paraId="522F9999" w14:textId="77777777" w:rsidR="00E3571C" w:rsidRPr="00E3571C" w:rsidRDefault="00E3571C" w:rsidP="00E3571C">
      <w:pPr>
        <w:pStyle w:val="Normal0"/>
        <w:rPr>
          <w:color w:val="000000"/>
          <w:sz w:val="20"/>
          <w:szCs w:val="20"/>
        </w:rPr>
      </w:pPr>
    </w:p>
    <w:p w14:paraId="5ECDC9F0" w14:textId="07245B00" w:rsidR="00E3571C" w:rsidRDefault="00E3571C" w:rsidP="00E3571C">
      <w:pPr>
        <w:pStyle w:val="Normal0"/>
        <w:numPr>
          <w:ilvl w:val="0"/>
          <w:numId w:val="27"/>
        </w:numPr>
        <w:rPr>
          <w:color w:val="000000"/>
          <w:sz w:val="20"/>
          <w:szCs w:val="20"/>
        </w:rPr>
      </w:pPr>
      <w:r w:rsidRPr="00E3571C">
        <w:rPr>
          <w:color w:val="000000"/>
          <w:sz w:val="20"/>
          <w:szCs w:val="20"/>
        </w:rPr>
        <w:t>Optimizar las consultas mediante almacenamiento en caché.</w:t>
      </w:r>
    </w:p>
    <w:p w14:paraId="18C3CF5E" w14:textId="77777777" w:rsidR="00E3571C" w:rsidRPr="00E3571C" w:rsidRDefault="00E3571C" w:rsidP="00E3571C">
      <w:pPr>
        <w:pStyle w:val="Normal0"/>
        <w:rPr>
          <w:color w:val="000000"/>
          <w:sz w:val="20"/>
          <w:szCs w:val="20"/>
        </w:rPr>
      </w:pPr>
    </w:p>
    <w:p w14:paraId="17C8D79A" w14:textId="1628B5A7" w:rsidR="00E3571C" w:rsidRPr="00E3571C" w:rsidRDefault="00E3571C" w:rsidP="00E3571C">
      <w:pPr>
        <w:pStyle w:val="Normal0"/>
        <w:numPr>
          <w:ilvl w:val="0"/>
          <w:numId w:val="27"/>
        </w:numPr>
        <w:rPr>
          <w:color w:val="000000"/>
          <w:sz w:val="20"/>
          <w:szCs w:val="20"/>
        </w:rPr>
      </w:pPr>
      <w:r w:rsidRPr="00E3571C">
        <w:rPr>
          <w:color w:val="000000"/>
          <w:sz w:val="20"/>
          <w:szCs w:val="20"/>
        </w:rPr>
        <w:t>Apoyar el funcionamiento de diversos servicios de red y aplicaciones.</w:t>
      </w:r>
    </w:p>
    <w:p w14:paraId="0F03F981" w14:textId="77777777" w:rsidR="00E3571C" w:rsidRPr="00E3571C" w:rsidRDefault="00E3571C" w:rsidP="00E3571C">
      <w:pPr>
        <w:pStyle w:val="Normal0"/>
        <w:rPr>
          <w:color w:val="000000"/>
          <w:sz w:val="20"/>
          <w:szCs w:val="20"/>
        </w:rPr>
      </w:pPr>
    </w:p>
    <w:p w14:paraId="49AAFDD2" w14:textId="26877313" w:rsidR="00E3571C" w:rsidRDefault="00E3571C" w:rsidP="00E3571C">
      <w:pPr>
        <w:pStyle w:val="Normal0"/>
        <w:rPr>
          <w:color w:val="000000"/>
          <w:sz w:val="20"/>
          <w:szCs w:val="20"/>
        </w:rPr>
      </w:pPr>
      <w:r w:rsidRPr="00E3571C">
        <w:rPr>
          <w:color w:val="000000"/>
          <w:sz w:val="20"/>
          <w:szCs w:val="20"/>
        </w:rPr>
        <w:t>En el contexto de la infraestructura tecnológica, el DNS cumple un papel esencial, ya que permite la localización eficiente de servicios y recursos en la red, garantizando una comunicación fluida entre los diferentes sistemas y dispositivos conectados.</w:t>
      </w:r>
    </w:p>
    <w:p w14:paraId="64BA7A29" w14:textId="7BCB3FDC" w:rsidR="00E3571C" w:rsidRDefault="00E3571C" w:rsidP="00E3571C">
      <w:pPr>
        <w:pStyle w:val="Normal0"/>
        <w:rPr>
          <w:color w:val="000000"/>
          <w:sz w:val="20"/>
          <w:szCs w:val="20"/>
        </w:rPr>
      </w:pPr>
    </w:p>
    <w:p w14:paraId="3F5DD13C" w14:textId="33E7B30E" w:rsidR="000C3154" w:rsidRDefault="000C3154" w:rsidP="00E3571C">
      <w:pPr>
        <w:pStyle w:val="Normal0"/>
        <w:rPr>
          <w:color w:val="000000"/>
          <w:sz w:val="20"/>
          <w:szCs w:val="20"/>
        </w:rPr>
      </w:pPr>
    </w:p>
    <w:p w14:paraId="5ACCE1CC" w14:textId="00FF346B" w:rsidR="0059360C" w:rsidRDefault="0059360C" w:rsidP="00E3571C">
      <w:pPr>
        <w:pStyle w:val="Normal0"/>
        <w:rPr>
          <w:color w:val="000000"/>
          <w:sz w:val="20"/>
          <w:szCs w:val="20"/>
        </w:rPr>
      </w:pPr>
    </w:p>
    <w:p w14:paraId="598A9029" w14:textId="33C963F1" w:rsidR="0059360C" w:rsidRDefault="0059360C" w:rsidP="00E3571C">
      <w:pPr>
        <w:pStyle w:val="Normal0"/>
        <w:rPr>
          <w:color w:val="000000"/>
          <w:sz w:val="20"/>
          <w:szCs w:val="20"/>
        </w:rPr>
      </w:pPr>
    </w:p>
    <w:p w14:paraId="500BDAD5" w14:textId="77777777" w:rsidR="0059360C" w:rsidRPr="00DB3ACB" w:rsidRDefault="0059360C" w:rsidP="00E3571C">
      <w:pPr>
        <w:pStyle w:val="Normal0"/>
        <w:rPr>
          <w:color w:val="000000"/>
          <w:sz w:val="20"/>
          <w:szCs w:val="20"/>
        </w:rPr>
      </w:pPr>
    </w:p>
    <w:p w14:paraId="6B0C276C" w14:textId="6B83B9BE" w:rsidR="0077786D" w:rsidRDefault="0077786D" w:rsidP="0077786D">
      <w:pPr>
        <w:pStyle w:val="Normal0"/>
        <w:numPr>
          <w:ilvl w:val="0"/>
          <w:numId w:val="25"/>
        </w:numPr>
        <w:rPr>
          <w:b/>
          <w:color w:val="000000"/>
          <w:sz w:val="20"/>
          <w:szCs w:val="20"/>
        </w:rPr>
      </w:pPr>
      <w:r w:rsidRPr="00DB3ACB">
        <w:rPr>
          <w:b/>
          <w:color w:val="000000"/>
          <w:sz w:val="20"/>
          <w:szCs w:val="20"/>
        </w:rPr>
        <w:lastRenderedPageBreak/>
        <w:t>Servicios de acceso y transferencia de información</w:t>
      </w:r>
    </w:p>
    <w:p w14:paraId="3779A7EF" w14:textId="512C43AE" w:rsidR="000C3154" w:rsidRDefault="000C3154" w:rsidP="000C3154">
      <w:pPr>
        <w:pStyle w:val="Normal0"/>
        <w:rPr>
          <w:b/>
          <w:color w:val="000000"/>
          <w:sz w:val="20"/>
          <w:szCs w:val="20"/>
        </w:rPr>
      </w:pPr>
    </w:p>
    <w:p w14:paraId="05618CC6" w14:textId="77777777" w:rsidR="000C3154" w:rsidRPr="000C3154" w:rsidRDefault="000C3154" w:rsidP="000C3154">
      <w:pPr>
        <w:pStyle w:val="Normal0"/>
        <w:rPr>
          <w:color w:val="000000"/>
          <w:sz w:val="20"/>
          <w:szCs w:val="20"/>
        </w:rPr>
      </w:pPr>
      <w:r w:rsidRPr="000C3154">
        <w:rPr>
          <w:color w:val="000000"/>
          <w:sz w:val="20"/>
          <w:szCs w:val="20"/>
        </w:rPr>
        <w:t>Los servicios de acceso y transferencia de información permiten a los usuarios conectarse a sistemas remotos, administrar recursos informáticos y compartir archivos dentro de una red. Estos servicios facilitan la interacción entre dispositivos y servidores, lo que permite acceder a aplicaciones, administrar sistemas a distancia y transferir información de forma segura y organizada.</w:t>
      </w:r>
    </w:p>
    <w:p w14:paraId="0A624826" w14:textId="77777777" w:rsidR="000C3154" w:rsidRPr="000C3154" w:rsidRDefault="000C3154" w:rsidP="000C3154">
      <w:pPr>
        <w:pStyle w:val="Normal0"/>
        <w:rPr>
          <w:color w:val="000000"/>
          <w:sz w:val="20"/>
          <w:szCs w:val="20"/>
        </w:rPr>
      </w:pPr>
    </w:p>
    <w:p w14:paraId="77768077" w14:textId="77777777" w:rsidR="000C3154" w:rsidRPr="000C3154" w:rsidRDefault="000C3154" w:rsidP="000C3154">
      <w:pPr>
        <w:pStyle w:val="Normal0"/>
        <w:rPr>
          <w:color w:val="000000"/>
          <w:sz w:val="20"/>
          <w:szCs w:val="20"/>
        </w:rPr>
      </w:pPr>
      <w:r w:rsidRPr="000C3154">
        <w:rPr>
          <w:color w:val="000000"/>
          <w:sz w:val="20"/>
          <w:szCs w:val="20"/>
        </w:rPr>
        <w:t>En los entornos empresariales y educativos, estos servicios son fundamentales para garantizar la disponibilidad de la información, la gestión remota de equipos y el intercambio eficiente de datos. Además, contribuyen a optimizar la administración de infraestructuras tecnológicas, ya que permiten realizar tareas de mantenimiento, soporte técnico y gestión de archivos sin necesidad de acceso físico a los equipos.</w:t>
      </w:r>
    </w:p>
    <w:p w14:paraId="182B4AF2" w14:textId="77777777" w:rsidR="000C3154" w:rsidRPr="000C3154" w:rsidRDefault="000C3154" w:rsidP="000C3154">
      <w:pPr>
        <w:pStyle w:val="Normal0"/>
        <w:rPr>
          <w:color w:val="000000"/>
          <w:sz w:val="20"/>
          <w:szCs w:val="20"/>
        </w:rPr>
      </w:pPr>
    </w:p>
    <w:p w14:paraId="4FE6E72D" w14:textId="3C80925A" w:rsidR="000C3154" w:rsidRPr="000C3154" w:rsidRDefault="000C3154" w:rsidP="000C3154">
      <w:pPr>
        <w:pStyle w:val="Normal0"/>
        <w:rPr>
          <w:color w:val="000000"/>
          <w:sz w:val="20"/>
          <w:szCs w:val="20"/>
        </w:rPr>
      </w:pPr>
      <w:r w:rsidRPr="000C3154">
        <w:rPr>
          <w:color w:val="000000"/>
          <w:sz w:val="20"/>
          <w:szCs w:val="20"/>
        </w:rPr>
        <w:t xml:space="preserve">Entre los principales servicios utilizados para estas funciones se encuentran </w:t>
      </w:r>
      <w:r w:rsidRPr="000C3154">
        <w:rPr>
          <w:b/>
          <w:color w:val="000000"/>
          <w:sz w:val="20"/>
          <w:szCs w:val="20"/>
        </w:rPr>
        <w:t>RDP</w:t>
      </w:r>
      <w:r w:rsidRPr="000C3154">
        <w:rPr>
          <w:color w:val="000000"/>
          <w:sz w:val="20"/>
          <w:szCs w:val="20"/>
        </w:rPr>
        <w:t xml:space="preserve">, que permite el acceso remoto a sistemas; </w:t>
      </w:r>
      <w:r w:rsidRPr="000C3154">
        <w:rPr>
          <w:b/>
          <w:color w:val="000000"/>
          <w:sz w:val="20"/>
          <w:szCs w:val="20"/>
        </w:rPr>
        <w:t>FTP</w:t>
      </w:r>
      <w:r w:rsidRPr="000C3154">
        <w:rPr>
          <w:color w:val="000000"/>
          <w:sz w:val="20"/>
          <w:szCs w:val="20"/>
        </w:rPr>
        <w:t xml:space="preserve">, que facilita la transferencia de archivos entre dispositivos; y los </w:t>
      </w:r>
      <w:r w:rsidRPr="000C3154">
        <w:rPr>
          <w:b/>
          <w:color w:val="000000"/>
          <w:sz w:val="20"/>
          <w:szCs w:val="20"/>
        </w:rPr>
        <w:t xml:space="preserve">servidores </w:t>
      </w:r>
      <w:r w:rsidRPr="000C3154">
        <w:rPr>
          <w:b/>
          <w:i/>
          <w:color w:val="000000"/>
          <w:sz w:val="20"/>
          <w:szCs w:val="20"/>
        </w:rPr>
        <w:t>web</w:t>
      </w:r>
      <w:r w:rsidRPr="000C3154">
        <w:rPr>
          <w:color w:val="000000"/>
          <w:sz w:val="20"/>
          <w:szCs w:val="20"/>
        </w:rPr>
        <w:t>, que permiten alojar, gestionar y distribuir c</w:t>
      </w:r>
      <w:r>
        <w:rPr>
          <w:color w:val="000000"/>
          <w:sz w:val="20"/>
          <w:szCs w:val="20"/>
        </w:rPr>
        <w:t>ontenido accesible a través de I</w:t>
      </w:r>
      <w:r w:rsidRPr="000C3154">
        <w:rPr>
          <w:color w:val="000000"/>
          <w:sz w:val="20"/>
          <w:szCs w:val="20"/>
        </w:rPr>
        <w:t>nternet o redes internas.</w:t>
      </w:r>
    </w:p>
    <w:p w14:paraId="683F8B34" w14:textId="77777777" w:rsidR="000C3154" w:rsidRPr="000C3154" w:rsidRDefault="000C3154" w:rsidP="000C3154">
      <w:pPr>
        <w:pStyle w:val="Normal0"/>
        <w:rPr>
          <w:color w:val="000000"/>
          <w:sz w:val="20"/>
          <w:szCs w:val="20"/>
        </w:rPr>
      </w:pPr>
    </w:p>
    <w:p w14:paraId="2A2D4B78" w14:textId="68CC2C45" w:rsidR="000C3154" w:rsidRPr="000C3154" w:rsidRDefault="000C3154" w:rsidP="000C3154">
      <w:pPr>
        <w:pStyle w:val="Normal0"/>
        <w:rPr>
          <w:color w:val="000000"/>
          <w:sz w:val="20"/>
          <w:szCs w:val="20"/>
        </w:rPr>
      </w:pPr>
      <w:r w:rsidRPr="000C3154">
        <w:rPr>
          <w:color w:val="000000"/>
          <w:sz w:val="20"/>
          <w:szCs w:val="20"/>
        </w:rPr>
        <w:t>Estos servicios forman parte esencial de la administración de redes y servidores, ya que garantizan el acceso controlado a los recursos informáticos, la disponibilidad de la información y la correcta operación de los sistemas dentro de una infraestructura tecnológica.</w:t>
      </w:r>
    </w:p>
    <w:p w14:paraId="0A8A8743" w14:textId="77777777" w:rsidR="000C3154" w:rsidRPr="00DB3ACB" w:rsidRDefault="000C3154" w:rsidP="000C3154">
      <w:pPr>
        <w:pStyle w:val="Normal0"/>
        <w:rPr>
          <w:b/>
          <w:color w:val="000000"/>
          <w:sz w:val="20"/>
          <w:szCs w:val="20"/>
        </w:rPr>
      </w:pPr>
    </w:p>
    <w:p w14:paraId="4C5149BA" w14:textId="35D1A959" w:rsidR="0077786D" w:rsidRPr="000C3154" w:rsidRDefault="0077786D" w:rsidP="0077786D">
      <w:pPr>
        <w:pStyle w:val="Normal0"/>
        <w:numPr>
          <w:ilvl w:val="1"/>
          <w:numId w:val="25"/>
        </w:numPr>
        <w:rPr>
          <w:b/>
          <w:color w:val="000000"/>
          <w:sz w:val="20"/>
          <w:szCs w:val="20"/>
        </w:rPr>
      </w:pPr>
      <w:r w:rsidRPr="000C3154">
        <w:rPr>
          <w:b/>
          <w:color w:val="000000"/>
          <w:sz w:val="20"/>
          <w:szCs w:val="20"/>
        </w:rPr>
        <w:t>RDP (Remote Desktop Protocol)</w:t>
      </w:r>
    </w:p>
    <w:p w14:paraId="475A9CE3" w14:textId="7A419D55" w:rsidR="000C3154" w:rsidRDefault="000C3154" w:rsidP="000C3154">
      <w:pPr>
        <w:pStyle w:val="Normal0"/>
        <w:rPr>
          <w:color w:val="000000"/>
          <w:sz w:val="20"/>
          <w:szCs w:val="20"/>
        </w:rPr>
      </w:pPr>
    </w:p>
    <w:p w14:paraId="0F3BF00A" w14:textId="2EB44BC2" w:rsidR="000C3154" w:rsidRPr="000C3154" w:rsidRDefault="000C3154" w:rsidP="000C3154">
      <w:pPr>
        <w:pStyle w:val="Normal0"/>
        <w:rPr>
          <w:color w:val="000000"/>
          <w:sz w:val="20"/>
          <w:szCs w:val="20"/>
        </w:rPr>
      </w:pPr>
      <w:r w:rsidRPr="000C3154">
        <w:rPr>
          <w:color w:val="000000"/>
          <w:sz w:val="20"/>
          <w:szCs w:val="20"/>
        </w:rPr>
        <w:t xml:space="preserve">El Remote Desktop Protocol (RDP) es un protocolo desarrollado por Microsoft que permite acceder y controlar de manera remota un equipo o servidor a </w:t>
      </w:r>
      <w:r>
        <w:rPr>
          <w:color w:val="000000"/>
          <w:sz w:val="20"/>
          <w:szCs w:val="20"/>
        </w:rPr>
        <w:t>través de una red o de I</w:t>
      </w:r>
      <w:r w:rsidRPr="000C3154">
        <w:rPr>
          <w:color w:val="000000"/>
          <w:sz w:val="20"/>
          <w:szCs w:val="20"/>
        </w:rPr>
        <w:t>nternet. Mediante este servicio, un usuario puede visualizar el escritorio de un sistema remoto y utilizar sus aplicaciones, archivos y configuraciones como si estuviera trabajando directamente en ese equipo.</w:t>
      </w:r>
    </w:p>
    <w:p w14:paraId="097458D9" w14:textId="77777777" w:rsidR="000C3154" w:rsidRPr="000C3154" w:rsidRDefault="000C3154" w:rsidP="000C3154">
      <w:pPr>
        <w:pStyle w:val="Normal0"/>
        <w:rPr>
          <w:color w:val="000000"/>
          <w:sz w:val="20"/>
          <w:szCs w:val="20"/>
        </w:rPr>
      </w:pPr>
    </w:p>
    <w:p w14:paraId="4F812C90" w14:textId="77777777" w:rsidR="000C3154" w:rsidRPr="000C3154" w:rsidRDefault="000C3154" w:rsidP="000C3154">
      <w:pPr>
        <w:pStyle w:val="Normal0"/>
        <w:rPr>
          <w:color w:val="000000"/>
          <w:sz w:val="20"/>
          <w:szCs w:val="20"/>
        </w:rPr>
      </w:pPr>
      <w:r w:rsidRPr="000C3154">
        <w:rPr>
          <w:color w:val="000000"/>
          <w:sz w:val="20"/>
          <w:szCs w:val="20"/>
        </w:rPr>
        <w:t>RDP es ampliamente utilizado en entornos empresariales y administrativos para la gestión de servidores, el soporte técnico y el acceso remoto a estaciones de trabajo. Gracias a este protocolo, los administradores de sistemas pueden realizar tareas de mantenimiento, actualización y supervisión sin necesidad de desplazarse físicamente al lugar donde se encuentra el equipo.</w:t>
      </w:r>
    </w:p>
    <w:p w14:paraId="29975ED7" w14:textId="77777777" w:rsidR="000C3154" w:rsidRPr="000C3154" w:rsidRDefault="000C3154" w:rsidP="000C3154">
      <w:pPr>
        <w:pStyle w:val="Normal0"/>
        <w:rPr>
          <w:color w:val="000000"/>
          <w:sz w:val="20"/>
          <w:szCs w:val="20"/>
        </w:rPr>
      </w:pPr>
    </w:p>
    <w:p w14:paraId="2F1E1F5F" w14:textId="77777777" w:rsidR="000C3154" w:rsidRPr="000C3154" w:rsidRDefault="000C3154" w:rsidP="000C3154">
      <w:pPr>
        <w:pStyle w:val="Normal0"/>
        <w:rPr>
          <w:color w:val="000000"/>
          <w:sz w:val="20"/>
          <w:szCs w:val="20"/>
        </w:rPr>
      </w:pPr>
      <w:r w:rsidRPr="000C3154">
        <w:rPr>
          <w:color w:val="000000"/>
          <w:sz w:val="20"/>
          <w:szCs w:val="20"/>
        </w:rPr>
        <w:t>Entre las principales características del protocolo RDP se destacan:</w:t>
      </w:r>
    </w:p>
    <w:p w14:paraId="31A63B02" w14:textId="77777777" w:rsidR="000C3154" w:rsidRPr="000C3154" w:rsidRDefault="000C3154" w:rsidP="000C3154">
      <w:pPr>
        <w:pStyle w:val="Normal0"/>
        <w:rPr>
          <w:color w:val="000000"/>
          <w:sz w:val="20"/>
          <w:szCs w:val="20"/>
        </w:rPr>
      </w:pPr>
    </w:p>
    <w:p w14:paraId="513277BE" w14:textId="180D74FE" w:rsidR="000C3154" w:rsidRDefault="00290DD4" w:rsidP="00450128">
      <w:pPr>
        <w:pStyle w:val="Normal0"/>
        <w:numPr>
          <w:ilvl w:val="0"/>
          <w:numId w:val="28"/>
        </w:numPr>
        <w:rPr>
          <w:color w:val="000000"/>
          <w:sz w:val="20"/>
          <w:szCs w:val="20"/>
        </w:rPr>
      </w:pPr>
      <w:r w:rsidRPr="00290DD4">
        <w:rPr>
          <w:b/>
          <w:color w:val="000000"/>
          <w:sz w:val="20"/>
          <w:szCs w:val="20"/>
        </w:rPr>
        <w:t>Acceso remoto al escritorio:</w:t>
      </w:r>
      <w:r w:rsidR="000C3154" w:rsidRPr="000C3154">
        <w:rPr>
          <w:color w:val="000000"/>
          <w:sz w:val="20"/>
          <w:szCs w:val="20"/>
        </w:rPr>
        <w:t xml:space="preserve"> permitiendo visualizar y controlar completamente el entorno del sistema remoto.</w:t>
      </w:r>
    </w:p>
    <w:p w14:paraId="59914F5A" w14:textId="77777777" w:rsidR="00450128" w:rsidRPr="000C3154" w:rsidRDefault="00450128" w:rsidP="000C3154">
      <w:pPr>
        <w:pStyle w:val="Normal0"/>
        <w:rPr>
          <w:color w:val="000000"/>
          <w:sz w:val="20"/>
          <w:szCs w:val="20"/>
        </w:rPr>
      </w:pPr>
    </w:p>
    <w:p w14:paraId="1828A0D2" w14:textId="594A9D67" w:rsidR="000C3154" w:rsidRDefault="00290DD4" w:rsidP="00450128">
      <w:pPr>
        <w:pStyle w:val="Normal0"/>
        <w:numPr>
          <w:ilvl w:val="0"/>
          <w:numId w:val="28"/>
        </w:numPr>
        <w:rPr>
          <w:color w:val="000000"/>
          <w:sz w:val="20"/>
          <w:szCs w:val="20"/>
        </w:rPr>
      </w:pPr>
      <w:r w:rsidRPr="00290DD4">
        <w:rPr>
          <w:b/>
          <w:color w:val="000000"/>
          <w:sz w:val="20"/>
          <w:szCs w:val="20"/>
        </w:rPr>
        <w:t>Administración de servidores:</w:t>
      </w:r>
      <w:r w:rsidR="000C3154" w:rsidRPr="000C3154">
        <w:rPr>
          <w:color w:val="000000"/>
          <w:sz w:val="20"/>
          <w:szCs w:val="20"/>
        </w:rPr>
        <w:t xml:space="preserve"> facilitando la configuración, instalación de </w:t>
      </w:r>
      <w:r w:rsidR="000C3154" w:rsidRPr="00BC5B66">
        <w:rPr>
          <w:i/>
          <w:color w:val="000000"/>
          <w:sz w:val="20"/>
          <w:szCs w:val="20"/>
        </w:rPr>
        <w:t>software</w:t>
      </w:r>
      <w:r w:rsidR="000C3154" w:rsidRPr="000C3154">
        <w:rPr>
          <w:color w:val="000000"/>
          <w:sz w:val="20"/>
          <w:szCs w:val="20"/>
        </w:rPr>
        <w:t xml:space="preserve"> y mantenimiento de equipos ubicados en centros de datos o en otras ubicaciones.</w:t>
      </w:r>
    </w:p>
    <w:p w14:paraId="68B554DE" w14:textId="77777777" w:rsidR="00450128" w:rsidRPr="000C3154" w:rsidRDefault="00450128" w:rsidP="000C3154">
      <w:pPr>
        <w:pStyle w:val="Normal0"/>
        <w:rPr>
          <w:color w:val="000000"/>
          <w:sz w:val="20"/>
          <w:szCs w:val="20"/>
        </w:rPr>
      </w:pPr>
    </w:p>
    <w:p w14:paraId="69AE683C" w14:textId="22684D8F" w:rsidR="000C3154" w:rsidRDefault="00290DD4" w:rsidP="00450128">
      <w:pPr>
        <w:pStyle w:val="Normal0"/>
        <w:numPr>
          <w:ilvl w:val="0"/>
          <w:numId w:val="28"/>
        </w:numPr>
        <w:rPr>
          <w:color w:val="000000"/>
          <w:sz w:val="20"/>
          <w:szCs w:val="20"/>
        </w:rPr>
      </w:pPr>
      <w:r w:rsidRPr="00290DD4">
        <w:rPr>
          <w:b/>
          <w:color w:val="000000"/>
          <w:sz w:val="20"/>
          <w:szCs w:val="20"/>
        </w:rPr>
        <w:t>Transmisión segura de datos:</w:t>
      </w:r>
      <w:r w:rsidR="000C3154" w:rsidRPr="000C3154">
        <w:rPr>
          <w:color w:val="000000"/>
          <w:sz w:val="20"/>
          <w:szCs w:val="20"/>
        </w:rPr>
        <w:t xml:space="preserve"> mediante mecanismos de cifrado que protegen la información intercambiada entre el cliente y el servidor.</w:t>
      </w:r>
    </w:p>
    <w:p w14:paraId="1AB0A249" w14:textId="77777777" w:rsidR="00450128" w:rsidRPr="000C3154" w:rsidRDefault="00450128" w:rsidP="000C3154">
      <w:pPr>
        <w:pStyle w:val="Normal0"/>
        <w:rPr>
          <w:color w:val="000000"/>
          <w:sz w:val="20"/>
          <w:szCs w:val="20"/>
        </w:rPr>
      </w:pPr>
    </w:p>
    <w:p w14:paraId="62E1BEBB" w14:textId="7CD3DCB5" w:rsidR="000C3154" w:rsidRDefault="00290DD4" w:rsidP="00450128">
      <w:pPr>
        <w:pStyle w:val="Normal0"/>
        <w:numPr>
          <w:ilvl w:val="0"/>
          <w:numId w:val="28"/>
        </w:numPr>
        <w:rPr>
          <w:color w:val="000000"/>
          <w:sz w:val="20"/>
          <w:szCs w:val="20"/>
        </w:rPr>
      </w:pPr>
      <w:r w:rsidRPr="00290DD4">
        <w:rPr>
          <w:b/>
          <w:color w:val="000000"/>
          <w:sz w:val="20"/>
          <w:szCs w:val="20"/>
        </w:rPr>
        <w:t>Redirección de recursos locales:</w:t>
      </w:r>
      <w:r w:rsidR="000C3154" w:rsidRPr="000C3154">
        <w:rPr>
          <w:color w:val="000000"/>
          <w:sz w:val="20"/>
          <w:szCs w:val="20"/>
        </w:rPr>
        <w:t xml:space="preserve"> lo que permite utilizar dispositivos del equipo local como impresoras, portapapeles o unidades de almacenamiento dentro de la sesión remota.</w:t>
      </w:r>
    </w:p>
    <w:p w14:paraId="2E58BBEA" w14:textId="77777777" w:rsidR="00450128" w:rsidRPr="000C3154" w:rsidRDefault="00450128" w:rsidP="000C3154">
      <w:pPr>
        <w:pStyle w:val="Normal0"/>
        <w:rPr>
          <w:color w:val="000000"/>
          <w:sz w:val="20"/>
          <w:szCs w:val="20"/>
        </w:rPr>
      </w:pPr>
    </w:p>
    <w:p w14:paraId="095EEC38" w14:textId="2F5C48A3" w:rsidR="000C3154" w:rsidRPr="000C3154" w:rsidRDefault="00290DD4" w:rsidP="00450128">
      <w:pPr>
        <w:pStyle w:val="Normal0"/>
        <w:numPr>
          <w:ilvl w:val="0"/>
          <w:numId w:val="28"/>
        </w:numPr>
        <w:rPr>
          <w:color w:val="000000"/>
          <w:sz w:val="20"/>
          <w:szCs w:val="20"/>
        </w:rPr>
      </w:pPr>
      <w:r w:rsidRPr="00290DD4">
        <w:rPr>
          <w:b/>
          <w:color w:val="000000"/>
          <w:sz w:val="20"/>
          <w:szCs w:val="20"/>
        </w:rPr>
        <w:t>Soporte para múltiples sesiones:</w:t>
      </w:r>
      <w:r w:rsidR="000C3154" w:rsidRPr="000C3154">
        <w:rPr>
          <w:color w:val="000000"/>
          <w:sz w:val="20"/>
          <w:szCs w:val="20"/>
        </w:rPr>
        <w:t xml:space="preserve"> permitiendo que varios usuarios se conecten simultáneamente en entornos de servidores.</w:t>
      </w:r>
    </w:p>
    <w:p w14:paraId="1998E37B" w14:textId="77777777" w:rsidR="000C3154" w:rsidRPr="000C3154" w:rsidRDefault="000C3154" w:rsidP="000C3154">
      <w:pPr>
        <w:pStyle w:val="Normal0"/>
        <w:rPr>
          <w:color w:val="000000"/>
          <w:sz w:val="20"/>
          <w:szCs w:val="20"/>
        </w:rPr>
      </w:pPr>
    </w:p>
    <w:p w14:paraId="6E5F59E7" w14:textId="700691C0" w:rsidR="000C3154" w:rsidRDefault="000C3154" w:rsidP="000C3154">
      <w:pPr>
        <w:pStyle w:val="Normal0"/>
        <w:rPr>
          <w:color w:val="000000"/>
          <w:sz w:val="20"/>
          <w:szCs w:val="20"/>
        </w:rPr>
      </w:pPr>
      <w:r w:rsidRPr="000C3154">
        <w:rPr>
          <w:color w:val="000000"/>
          <w:sz w:val="20"/>
          <w:szCs w:val="20"/>
        </w:rPr>
        <w:t>En la práctica, RDP es una herramienta fundamental para la administración de infraestructuras tecnológicas, ya que permite gestionar equipos y servidores de forma remota, optimizando tiempos de trabajo y facilitando la atención de incidentes o solicitudes de soporte dentro de una organización.</w:t>
      </w:r>
    </w:p>
    <w:p w14:paraId="4712623E" w14:textId="274FC927" w:rsidR="000C3154" w:rsidRDefault="000C3154" w:rsidP="000C3154">
      <w:pPr>
        <w:pStyle w:val="Normal0"/>
        <w:rPr>
          <w:color w:val="000000"/>
          <w:sz w:val="20"/>
          <w:szCs w:val="20"/>
        </w:rPr>
      </w:pPr>
    </w:p>
    <w:p w14:paraId="0C2E0331" w14:textId="30A6B58D" w:rsidR="000C3154" w:rsidRDefault="00BC5B66" w:rsidP="000C3154">
      <w:pPr>
        <w:pStyle w:val="Normal0"/>
        <w:rPr>
          <w:color w:val="000000"/>
          <w:sz w:val="20"/>
          <w:szCs w:val="20"/>
        </w:rPr>
      </w:pPr>
      <w:r w:rsidRPr="00BC5B66">
        <w:rPr>
          <w:color w:val="000000"/>
          <w:sz w:val="20"/>
          <w:szCs w:val="20"/>
        </w:rPr>
        <w:t>Para comprender cómo se establece una sesión de escritorio remoto, se presenta el flujo básico de conexión entre el usuario y el equipo remoto:</w:t>
      </w:r>
    </w:p>
    <w:p w14:paraId="068FA164" w14:textId="77777777" w:rsidR="00BC5B66" w:rsidRPr="000C3154" w:rsidRDefault="00BC5B66" w:rsidP="000C3154">
      <w:pPr>
        <w:pStyle w:val="Normal0"/>
        <w:rPr>
          <w:color w:val="000000"/>
          <w:sz w:val="20"/>
          <w:szCs w:val="20"/>
        </w:rPr>
      </w:pPr>
    </w:p>
    <w:p w14:paraId="320ADBF0" w14:textId="432239D2" w:rsidR="000C3154" w:rsidRDefault="00BC5B66" w:rsidP="000C3154">
      <w:pPr>
        <w:pStyle w:val="Normal0"/>
        <w:rPr>
          <w:color w:val="000000"/>
          <w:sz w:val="20"/>
          <w:szCs w:val="20"/>
        </w:rPr>
      </w:pPr>
      <w:r>
        <w:rPr>
          <w:noProof/>
          <w:color w:val="000000"/>
          <w:sz w:val="20"/>
          <w:szCs w:val="20"/>
          <w:lang w:val="en-US" w:eastAsia="en-US"/>
        </w:rPr>
        <w:drawing>
          <wp:inline distT="0" distB="0" distL="0" distR="0" wp14:anchorId="34C3A142" wp14:editId="379CCC60">
            <wp:extent cx="6281420" cy="927100"/>
            <wp:effectExtent l="0" t="0" r="2413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131103E9" w14:textId="77777777" w:rsidR="00BC5B66" w:rsidRPr="000C3154" w:rsidRDefault="00BC5B66" w:rsidP="000C3154">
      <w:pPr>
        <w:pStyle w:val="Normal0"/>
        <w:rPr>
          <w:color w:val="000000"/>
          <w:sz w:val="20"/>
          <w:szCs w:val="20"/>
        </w:rPr>
      </w:pPr>
    </w:p>
    <w:p w14:paraId="0508B89E" w14:textId="67BBE666" w:rsidR="000C3154" w:rsidRDefault="00BC5B66" w:rsidP="000C3154">
      <w:pPr>
        <w:pStyle w:val="Normal0"/>
        <w:rPr>
          <w:color w:val="000000"/>
          <w:sz w:val="20"/>
          <w:szCs w:val="20"/>
        </w:rPr>
      </w:pPr>
      <w:r w:rsidRPr="00BC5B66">
        <w:rPr>
          <w:color w:val="000000"/>
          <w:sz w:val="20"/>
          <w:szCs w:val="20"/>
        </w:rPr>
        <w:t xml:space="preserve">Este </w:t>
      </w:r>
      <w:r w:rsidR="0035149D">
        <w:rPr>
          <w:color w:val="000000"/>
          <w:sz w:val="20"/>
          <w:szCs w:val="20"/>
        </w:rPr>
        <w:t>proceso</w:t>
      </w:r>
      <w:r w:rsidRPr="00BC5B66">
        <w:rPr>
          <w:color w:val="000000"/>
          <w:sz w:val="20"/>
          <w:szCs w:val="20"/>
        </w:rPr>
        <w:t xml:space="preserve"> describe cómo el usuario inicia la conexión desde un cliente de escritorio remoto instalado en su equipo. La solicitud viaja a través de la red o Internet hasta llegar al servidor donde el servicio RDP está habilitado. Una vez el usuario se autentica correctamente, el sistema le permite visualizar y controlar el escritorio del equipo remoto como si estuviera trabajando directamente en él.</w:t>
      </w:r>
    </w:p>
    <w:p w14:paraId="5FA52709" w14:textId="77777777" w:rsidR="00BC5B66" w:rsidRPr="000C3154" w:rsidRDefault="00BC5B66" w:rsidP="000C3154">
      <w:pPr>
        <w:pStyle w:val="Normal0"/>
        <w:rPr>
          <w:color w:val="000000"/>
          <w:sz w:val="20"/>
          <w:szCs w:val="20"/>
        </w:rPr>
      </w:pPr>
    </w:p>
    <w:p w14:paraId="31A1C5BD" w14:textId="48B5425B" w:rsidR="000C3154" w:rsidRDefault="000C3154" w:rsidP="000C3154">
      <w:pPr>
        <w:pStyle w:val="Normal0"/>
        <w:rPr>
          <w:color w:val="000000"/>
          <w:sz w:val="20"/>
          <w:szCs w:val="20"/>
        </w:rPr>
      </w:pPr>
      <w:r w:rsidRPr="008E35EA">
        <w:rPr>
          <w:color w:val="000000"/>
          <w:sz w:val="20"/>
          <w:szCs w:val="20"/>
        </w:rPr>
        <w:t xml:space="preserve">Para permitir el acceso remoto de forma segura, normalmente se requiere realizar una </w:t>
      </w:r>
      <w:r w:rsidRPr="008E35EA">
        <w:rPr>
          <w:b/>
          <w:color w:val="000000"/>
          <w:sz w:val="20"/>
          <w:szCs w:val="20"/>
        </w:rPr>
        <w:t>configuración básica</w:t>
      </w:r>
      <w:r w:rsidRPr="008E35EA">
        <w:rPr>
          <w:color w:val="000000"/>
          <w:sz w:val="20"/>
          <w:szCs w:val="20"/>
        </w:rPr>
        <w:t xml:space="preserve"> en el equipo o servidor que recibirá la conexión. Este proceso puede incluir los siguientes aspectos:</w:t>
      </w:r>
    </w:p>
    <w:p w14:paraId="262BA1ED" w14:textId="5BBF7D9B" w:rsidR="000C3154" w:rsidRPr="000C3154" w:rsidRDefault="000C3154" w:rsidP="000C3154">
      <w:pPr>
        <w:pStyle w:val="Normal0"/>
        <w:rPr>
          <w:color w:val="000000"/>
          <w:sz w:val="20"/>
          <w:szCs w:val="20"/>
        </w:rPr>
      </w:pPr>
    </w:p>
    <w:p w14:paraId="6637D2BF" w14:textId="4881DF2F" w:rsidR="000C3154" w:rsidRPr="000C3154" w:rsidRDefault="0035149D" w:rsidP="000C3154">
      <w:pPr>
        <w:pStyle w:val="Normal0"/>
        <w:rPr>
          <w:color w:val="000000"/>
          <w:sz w:val="20"/>
          <w:szCs w:val="20"/>
        </w:rPr>
      </w:pPr>
      <w:r>
        <w:rPr>
          <w:noProof/>
          <w:color w:val="000000"/>
          <w:sz w:val="20"/>
          <w:szCs w:val="20"/>
          <w:lang w:val="en-US" w:eastAsia="en-US"/>
        </w:rPr>
        <w:drawing>
          <wp:inline distT="0" distB="0" distL="0" distR="0" wp14:anchorId="395BDB1A" wp14:editId="4EF2BC51">
            <wp:extent cx="6336665" cy="1733550"/>
            <wp:effectExtent l="19050" t="0" r="698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3BE960E6" w14:textId="17BC9393" w:rsidR="0035149D" w:rsidRDefault="0035149D" w:rsidP="000C3154">
      <w:pPr>
        <w:pStyle w:val="Normal0"/>
        <w:rPr>
          <w:color w:val="000000"/>
          <w:sz w:val="20"/>
          <w:szCs w:val="20"/>
        </w:rPr>
      </w:pPr>
    </w:p>
    <w:p w14:paraId="069CDC7B" w14:textId="3A5400B6" w:rsidR="000C3154" w:rsidRPr="000C3154" w:rsidRDefault="002B3DF6" w:rsidP="000C3154">
      <w:pPr>
        <w:pStyle w:val="Normal0"/>
        <w:rPr>
          <w:color w:val="000000"/>
          <w:sz w:val="20"/>
          <w:szCs w:val="20"/>
        </w:rPr>
      </w:pPr>
      <w:r>
        <w:rPr>
          <w:color w:val="000000"/>
          <w:sz w:val="20"/>
          <w:szCs w:val="20"/>
        </w:rPr>
        <w:t>A continuación, se presenta un e</w:t>
      </w:r>
      <w:r w:rsidR="000C3154" w:rsidRPr="000C3154">
        <w:rPr>
          <w:color w:val="000000"/>
          <w:sz w:val="20"/>
          <w:szCs w:val="20"/>
        </w:rPr>
        <w:t>jemplo práctico</w:t>
      </w:r>
      <w:r>
        <w:rPr>
          <w:color w:val="000000"/>
          <w:sz w:val="20"/>
          <w:szCs w:val="20"/>
        </w:rPr>
        <w:t>:</w:t>
      </w:r>
    </w:p>
    <w:p w14:paraId="4AC30E29" w14:textId="77777777" w:rsidR="000C3154" w:rsidRPr="000C3154" w:rsidRDefault="000C3154" w:rsidP="000C3154">
      <w:pPr>
        <w:pStyle w:val="Normal0"/>
        <w:rPr>
          <w:color w:val="000000"/>
          <w:sz w:val="20"/>
          <w:szCs w:val="20"/>
        </w:rPr>
      </w:pPr>
    </w:p>
    <w:p w14:paraId="46D78A67" w14:textId="7FC73722" w:rsidR="000C3154" w:rsidRDefault="002B3DF6" w:rsidP="002B3DF6">
      <w:pPr>
        <w:pStyle w:val="Normal0"/>
        <w:jc w:val="center"/>
        <w:rPr>
          <w:color w:val="000000"/>
          <w:sz w:val="20"/>
          <w:szCs w:val="20"/>
        </w:rPr>
      </w:pPr>
      <w:r w:rsidRPr="002B3DF6">
        <w:rPr>
          <w:noProof/>
          <w:color w:val="000000"/>
          <w:sz w:val="20"/>
          <w:szCs w:val="20"/>
          <w:lang w:val="en-US" w:eastAsia="en-US"/>
        </w:rPr>
        <mc:AlternateContent>
          <mc:Choice Requires="wps">
            <w:drawing>
              <wp:inline distT="0" distB="0" distL="0" distR="0" wp14:anchorId="6EC668F1" wp14:editId="7D7BC245">
                <wp:extent cx="4292600" cy="1404620"/>
                <wp:effectExtent l="0" t="0" r="0"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0" cy="1404620"/>
                        </a:xfrm>
                        <a:prstGeom prst="rect">
                          <a:avLst/>
                        </a:prstGeom>
                        <a:solidFill>
                          <a:schemeClr val="accent1">
                            <a:lumMod val="40000"/>
                            <a:lumOff val="60000"/>
                          </a:schemeClr>
                        </a:solidFill>
                        <a:ln w="9525">
                          <a:noFill/>
                          <a:miter lim="800000"/>
                          <a:headEnd/>
                          <a:tailEnd/>
                        </a:ln>
                      </wps:spPr>
                      <wps:txbx>
                        <w:txbxContent>
                          <w:p w14:paraId="08B154D0" w14:textId="45A05540" w:rsidR="002B3DF6" w:rsidRPr="002B3DF6" w:rsidRDefault="002B3DF6" w:rsidP="002B3DF6">
                            <w:pPr>
                              <w:pStyle w:val="Normal0"/>
                              <w:rPr>
                                <w:color w:val="000000"/>
                                <w:sz w:val="20"/>
                                <w:szCs w:val="20"/>
                              </w:rPr>
                            </w:pPr>
                            <w:r w:rsidRPr="000C3154">
                              <w:rPr>
                                <w:color w:val="000000"/>
                                <w:sz w:val="20"/>
                                <w:szCs w:val="20"/>
                              </w:rPr>
                              <w:t xml:space="preserve">En una empresa, el administrador habilita RDP en un servidor ubicado en el centro de datos. Luego configura los usuarios autorizados y permite el puerto correspondiente en el </w:t>
                            </w:r>
                            <w:r w:rsidRPr="00F97551">
                              <w:rPr>
                                <w:i/>
                                <w:color w:val="000000"/>
                                <w:sz w:val="20"/>
                                <w:szCs w:val="20"/>
                              </w:rPr>
                              <w:t>firewall</w:t>
                            </w:r>
                            <w:r w:rsidRPr="000C3154">
                              <w:rPr>
                                <w:color w:val="000000"/>
                                <w:sz w:val="20"/>
                                <w:szCs w:val="20"/>
                              </w:rPr>
                              <w:t>. De esta manera, el equipo de soporte técnico puede conectarse de forma remota para instalar actualizaciones o resolver problemas sin necesidad de estar físicamente en el lugar.</w:t>
                            </w:r>
                          </w:p>
                        </w:txbxContent>
                      </wps:txbx>
                      <wps:bodyPr rot="0" vert="horz" wrap="square" lIns="91440" tIns="45720" rIns="91440" bIns="45720" anchor="t" anchorCtr="0">
                        <a:spAutoFit/>
                      </wps:bodyPr>
                    </wps:wsp>
                  </a:graphicData>
                </a:graphic>
              </wp:inline>
            </w:drawing>
          </mc:Choice>
          <mc:Fallback>
            <w:pict>
              <v:shape w14:anchorId="6EC668F1" id="_x0000_s1028" type="#_x0000_t202" style="width:3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" fillcolor="#b8cce4 [1300]" stroked="f">
                <v:textbox style="mso-fit-shape-to-text:t">
                  <w:txbxContent>
                    <w:p w14:paraId="08B154D0" w14:textId="45A05540" w:rsidR="002B3DF6" w:rsidRPr="002B3DF6" w:rsidRDefault="002B3DF6" w:rsidP="002B3DF6">
                      <w:pPr>
                        <w:pStyle w:val="Normal0"/>
                        <w:rPr>
                          <w:color w:val="000000"/>
                          <w:sz w:val="20"/>
                          <w:szCs w:val="20"/>
                        </w:rPr>
                      </w:pPr>
                      <w:r w:rsidRPr="000C3154">
                        <w:rPr>
                          <w:color w:val="000000"/>
                          <w:sz w:val="20"/>
                          <w:szCs w:val="20"/>
                        </w:rPr>
                        <w:t xml:space="preserve">En una empresa, el administrador habilita RDP en un servidor ubicado en el centro de datos. Luego configura los usuarios autorizados y permite el puerto correspondiente en el </w:t>
                      </w:r>
                      <w:r w:rsidRPr="00F97551">
                        <w:rPr>
                          <w:i/>
                          <w:color w:val="000000"/>
                          <w:sz w:val="20"/>
                          <w:szCs w:val="20"/>
                        </w:rPr>
                        <w:t>firewall</w:t>
                      </w:r>
                      <w:r w:rsidRPr="000C3154">
                        <w:rPr>
                          <w:color w:val="000000"/>
                          <w:sz w:val="20"/>
                          <w:szCs w:val="20"/>
                        </w:rPr>
                        <w:t>. De esta manera, el equipo de soporte técnico puede conectarse de forma remota para instalar actualizaciones o resolver problemas sin necesidad de estar físicamente en el lugar.</w:t>
                      </w:r>
                    </w:p>
                  </w:txbxContent>
                </v:textbox>
                <w10:anchorlock/>
              </v:shape>
            </w:pict>
          </mc:Fallback>
        </mc:AlternateContent>
      </w:r>
    </w:p>
    <w:p w14:paraId="189B20BE" w14:textId="77777777" w:rsidR="002B3DF6" w:rsidRPr="00DB3ACB" w:rsidRDefault="002B3DF6" w:rsidP="002B3DF6">
      <w:pPr>
        <w:pStyle w:val="Normal0"/>
        <w:jc w:val="center"/>
        <w:rPr>
          <w:color w:val="000000"/>
          <w:sz w:val="20"/>
          <w:szCs w:val="20"/>
        </w:rPr>
      </w:pPr>
    </w:p>
    <w:p w14:paraId="65864932" w14:textId="26E4773D" w:rsidR="0077786D" w:rsidRPr="00D3144C" w:rsidRDefault="0077786D" w:rsidP="0077786D">
      <w:pPr>
        <w:pStyle w:val="Normal0"/>
        <w:numPr>
          <w:ilvl w:val="1"/>
          <w:numId w:val="25"/>
        </w:numPr>
        <w:rPr>
          <w:b/>
          <w:color w:val="000000"/>
          <w:sz w:val="20"/>
          <w:szCs w:val="20"/>
        </w:rPr>
      </w:pPr>
      <w:r w:rsidRPr="00D3144C">
        <w:rPr>
          <w:b/>
          <w:color w:val="000000"/>
          <w:sz w:val="20"/>
          <w:szCs w:val="20"/>
        </w:rPr>
        <w:t>FTP (File Transfer Protocol)</w:t>
      </w:r>
    </w:p>
    <w:p w14:paraId="25BF30AF" w14:textId="32BB7507" w:rsidR="00D3144C" w:rsidRDefault="00D3144C" w:rsidP="00D3144C">
      <w:pPr>
        <w:pStyle w:val="Normal0"/>
        <w:rPr>
          <w:color w:val="000000"/>
          <w:sz w:val="20"/>
          <w:szCs w:val="20"/>
        </w:rPr>
      </w:pPr>
    </w:p>
    <w:p w14:paraId="595B6225" w14:textId="77777777" w:rsidR="00D3144C" w:rsidRPr="00D3144C" w:rsidRDefault="00D3144C" w:rsidP="00D3144C">
      <w:pPr>
        <w:pStyle w:val="Normal0"/>
        <w:rPr>
          <w:color w:val="000000"/>
          <w:sz w:val="20"/>
          <w:szCs w:val="20"/>
        </w:rPr>
      </w:pPr>
      <w:r w:rsidRPr="00D3144C">
        <w:rPr>
          <w:color w:val="000000"/>
          <w:sz w:val="20"/>
          <w:szCs w:val="20"/>
        </w:rPr>
        <w:t xml:space="preserve">El File Transfer Protocol (FTP) es un protocolo de red utilizado para transferir archivos entre equipos conectados a una red, generalmente entre un cliente y un servidor. Este servicio permite subir, descargar, </w:t>
      </w:r>
      <w:r w:rsidRPr="00D3144C">
        <w:rPr>
          <w:color w:val="000000"/>
          <w:sz w:val="20"/>
          <w:szCs w:val="20"/>
        </w:rPr>
        <w:lastRenderedPageBreak/>
        <w:t>modificar o administrar archivos almacenados en servidores remotos, lo que facilita el intercambio de información en entornos empresariales, educativos y tecnológicos.</w:t>
      </w:r>
    </w:p>
    <w:p w14:paraId="21D106C7" w14:textId="77777777" w:rsidR="00D3144C" w:rsidRPr="00D3144C" w:rsidRDefault="00D3144C" w:rsidP="00D3144C">
      <w:pPr>
        <w:pStyle w:val="Normal0"/>
        <w:rPr>
          <w:color w:val="000000"/>
          <w:sz w:val="20"/>
          <w:szCs w:val="20"/>
        </w:rPr>
      </w:pPr>
    </w:p>
    <w:p w14:paraId="6AFDB1E5" w14:textId="77777777" w:rsidR="00D3144C" w:rsidRPr="00D3144C" w:rsidRDefault="00D3144C" w:rsidP="00D3144C">
      <w:pPr>
        <w:pStyle w:val="Normal0"/>
        <w:rPr>
          <w:color w:val="000000"/>
          <w:sz w:val="20"/>
          <w:szCs w:val="20"/>
        </w:rPr>
      </w:pPr>
      <w:r w:rsidRPr="00D3144C">
        <w:rPr>
          <w:color w:val="000000"/>
          <w:sz w:val="20"/>
          <w:szCs w:val="20"/>
        </w:rPr>
        <w:t>FTP funciona bajo un modelo cliente-servidor, donde un usuario utiliza una aplicación cliente para conectarse a un servidor FTP mediante credenciales de acceso. Una vez establecida la conexión, el usuario puede navegar por los directorios del servidor y gestionar archivos de forma remota.</w:t>
      </w:r>
    </w:p>
    <w:p w14:paraId="219E8179" w14:textId="77777777" w:rsidR="00D3144C" w:rsidRPr="00D3144C" w:rsidRDefault="00D3144C" w:rsidP="00D3144C">
      <w:pPr>
        <w:pStyle w:val="Normal0"/>
        <w:rPr>
          <w:color w:val="000000"/>
          <w:sz w:val="20"/>
          <w:szCs w:val="20"/>
        </w:rPr>
      </w:pPr>
    </w:p>
    <w:p w14:paraId="58D9CC5B" w14:textId="77777777" w:rsidR="00D3144C" w:rsidRPr="00D3144C" w:rsidRDefault="00D3144C" w:rsidP="00D3144C">
      <w:pPr>
        <w:pStyle w:val="Normal0"/>
        <w:rPr>
          <w:color w:val="000000"/>
          <w:sz w:val="20"/>
          <w:szCs w:val="20"/>
        </w:rPr>
      </w:pPr>
      <w:r w:rsidRPr="00D3144C">
        <w:rPr>
          <w:color w:val="000000"/>
          <w:sz w:val="20"/>
          <w:szCs w:val="20"/>
        </w:rPr>
        <w:t>Entre las principales características del protocolo FTP se destacan:</w:t>
      </w:r>
    </w:p>
    <w:p w14:paraId="3681B140" w14:textId="77777777" w:rsidR="00D3144C" w:rsidRPr="00D3144C" w:rsidRDefault="00D3144C" w:rsidP="00D3144C">
      <w:pPr>
        <w:pStyle w:val="Normal0"/>
        <w:rPr>
          <w:color w:val="000000"/>
          <w:sz w:val="20"/>
          <w:szCs w:val="20"/>
        </w:rPr>
      </w:pPr>
    </w:p>
    <w:p w14:paraId="2879B733" w14:textId="5D0AD111" w:rsidR="00D3144C" w:rsidRPr="00D3144C" w:rsidRDefault="00D3144C" w:rsidP="00D3144C">
      <w:pPr>
        <w:pStyle w:val="Normal0"/>
        <w:numPr>
          <w:ilvl w:val="0"/>
          <w:numId w:val="30"/>
        </w:numPr>
        <w:rPr>
          <w:color w:val="000000"/>
          <w:sz w:val="20"/>
          <w:szCs w:val="20"/>
        </w:rPr>
      </w:pPr>
      <w:r w:rsidRPr="00D3144C">
        <w:rPr>
          <w:b/>
          <w:color w:val="000000"/>
          <w:sz w:val="20"/>
          <w:szCs w:val="20"/>
        </w:rPr>
        <w:t>Transferencia de archivos:</w:t>
      </w:r>
      <w:r w:rsidRPr="00D3144C">
        <w:rPr>
          <w:color w:val="000000"/>
          <w:sz w:val="20"/>
          <w:szCs w:val="20"/>
        </w:rPr>
        <w:t xml:space="preserve"> permite subir (</w:t>
      </w:r>
      <w:r w:rsidRPr="00290DD4">
        <w:rPr>
          <w:i/>
          <w:color w:val="000000"/>
          <w:sz w:val="20"/>
          <w:szCs w:val="20"/>
        </w:rPr>
        <w:t>upload</w:t>
      </w:r>
      <w:r w:rsidRPr="00D3144C">
        <w:rPr>
          <w:color w:val="000000"/>
          <w:sz w:val="20"/>
          <w:szCs w:val="20"/>
        </w:rPr>
        <w:t>) o descargar (</w:t>
      </w:r>
      <w:r w:rsidRPr="00290DD4">
        <w:rPr>
          <w:i/>
          <w:color w:val="000000"/>
          <w:sz w:val="20"/>
          <w:szCs w:val="20"/>
        </w:rPr>
        <w:t>download</w:t>
      </w:r>
      <w:r w:rsidRPr="00D3144C">
        <w:rPr>
          <w:color w:val="000000"/>
          <w:sz w:val="20"/>
          <w:szCs w:val="20"/>
        </w:rPr>
        <w:t>) archivos entre el cliente y el servidor.</w:t>
      </w:r>
    </w:p>
    <w:p w14:paraId="6075D5EC" w14:textId="77777777" w:rsidR="00D3144C" w:rsidRPr="00D3144C" w:rsidRDefault="00D3144C" w:rsidP="00D3144C">
      <w:pPr>
        <w:pStyle w:val="Normal0"/>
        <w:rPr>
          <w:color w:val="000000"/>
          <w:sz w:val="20"/>
          <w:szCs w:val="20"/>
        </w:rPr>
      </w:pPr>
    </w:p>
    <w:p w14:paraId="239CB9FE" w14:textId="41F8D41D" w:rsidR="00D3144C" w:rsidRPr="00D3144C" w:rsidRDefault="00D3144C" w:rsidP="00D3144C">
      <w:pPr>
        <w:pStyle w:val="Normal0"/>
        <w:numPr>
          <w:ilvl w:val="0"/>
          <w:numId w:val="30"/>
        </w:numPr>
        <w:rPr>
          <w:color w:val="000000"/>
          <w:sz w:val="20"/>
          <w:szCs w:val="20"/>
        </w:rPr>
      </w:pPr>
      <w:r w:rsidRPr="00D3144C">
        <w:rPr>
          <w:b/>
          <w:color w:val="000000"/>
          <w:sz w:val="20"/>
          <w:szCs w:val="20"/>
        </w:rPr>
        <w:t>Gestión de directorios:</w:t>
      </w:r>
      <w:r w:rsidRPr="00D3144C">
        <w:rPr>
          <w:color w:val="000000"/>
          <w:sz w:val="20"/>
          <w:szCs w:val="20"/>
        </w:rPr>
        <w:t xml:space="preserve"> posibilita crear, eliminar, renombrar o mover carpetas y archivos dentro del servidor.</w:t>
      </w:r>
    </w:p>
    <w:p w14:paraId="4E981765" w14:textId="77777777" w:rsidR="00D3144C" w:rsidRPr="00D3144C" w:rsidRDefault="00D3144C" w:rsidP="00D3144C">
      <w:pPr>
        <w:pStyle w:val="Normal0"/>
        <w:rPr>
          <w:color w:val="000000"/>
          <w:sz w:val="20"/>
          <w:szCs w:val="20"/>
        </w:rPr>
      </w:pPr>
    </w:p>
    <w:p w14:paraId="3BC65A87" w14:textId="3D72B119" w:rsidR="00D3144C" w:rsidRPr="00D3144C" w:rsidRDefault="00D3144C" w:rsidP="00D3144C">
      <w:pPr>
        <w:pStyle w:val="Normal0"/>
        <w:numPr>
          <w:ilvl w:val="0"/>
          <w:numId w:val="30"/>
        </w:numPr>
        <w:rPr>
          <w:color w:val="000000"/>
          <w:sz w:val="20"/>
          <w:szCs w:val="20"/>
        </w:rPr>
      </w:pPr>
      <w:r w:rsidRPr="00D3144C">
        <w:rPr>
          <w:b/>
          <w:color w:val="000000"/>
          <w:sz w:val="20"/>
          <w:szCs w:val="20"/>
        </w:rPr>
        <w:t>Acceso autenticado o anónimo:</w:t>
      </w:r>
      <w:r w:rsidRPr="00D3144C">
        <w:rPr>
          <w:color w:val="000000"/>
          <w:sz w:val="20"/>
          <w:szCs w:val="20"/>
        </w:rPr>
        <w:t xml:space="preserve"> algunos servidores permiten el acceso mediante usuario y contraseña, mientras que otros ofrecen acceso público con permisos limitados.</w:t>
      </w:r>
    </w:p>
    <w:p w14:paraId="438BC8E8" w14:textId="77777777" w:rsidR="00D3144C" w:rsidRPr="00D3144C" w:rsidRDefault="00D3144C" w:rsidP="00D3144C">
      <w:pPr>
        <w:pStyle w:val="Normal0"/>
        <w:rPr>
          <w:color w:val="000000"/>
          <w:sz w:val="20"/>
          <w:szCs w:val="20"/>
        </w:rPr>
      </w:pPr>
    </w:p>
    <w:p w14:paraId="64A73A48" w14:textId="4E6388F3" w:rsidR="00D3144C" w:rsidRPr="00D3144C" w:rsidRDefault="00D3144C" w:rsidP="00D3144C">
      <w:pPr>
        <w:pStyle w:val="Normal0"/>
        <w:numPr>
          <w:ilvl w:val="0"/>
          <w:numId w:val="30"/>
        </w:numPr>
        <w:rPr>
          <w:color w:val="000000"/>
          <w:sz w:val="20"/>
          <w:szCs w:val="20"/>
        </w:rPr>
      </w:pPr>
      <w:r w:rsidRPr="00D3144C">
        <w:rPr>
          <w:b/>
          <w:color w:val="000000"/>
          <w:sz w:val="20"/>
          <w:szCs w:val="20"/>
        </w:rPr>
        <w:t>Compatibilidad con múltiples sistemas:</w:t>
      </w:r>
      <w:r w:rsidRPr="00D3144C">
        <w:rPr>
          <w:color w:val="000000"/>
          <w:sz w:val="20"/>
          <w:szCs w:val="20"/>
        </w:rPr>
        <w:t xml:space="preserve"> FTP puede utilizarse en distintos sistemas operativos como Windows, Linux o macOS.</w:t>
      </w:r>
    </w:p>
    <w:p w14:paraId="7E73B95D" w14:textId="77777777" w:rsidR="00D3144C" w:rsidRPr="00D3144C" w:rsidRDefault="00D3144C" w:rsidP="00D3144C">
      <w:pPr>
        <w:pStyle w:val="Normal0"/>
        <w:rPr>
          <w:color w:val="000000"/>
          <w:sz w:val="20"/>
          <w:szCs w:val="20"/>
        </w:rPr>
      </w:pPr>
    </w:p>
    <w:p w14:paraId="389B237D" w14:textId="1E641A12" w:rsidR="00D3144C" w:rsidRPr="00D3144C" w:rsidRDefault="00D3144C" w:rsidP="00D3144C">
      <w:pPr>
        <w:pStyle w:val="Normal0"/>
        <w:numPr>
          <w:ilvl w:val="0"/>
          <w:numId w:val="30"/>
        </w:numPr>
        <w:rPr>
          <w:color w:val="000000"/>
          <w:sz w:val="20"/>
          <w:szCs w:val="20"/>
        </w:rPr>
      </w:pPr>
      <w:r w:rsidRPr="00D3144C">
        <w:rPr>
          <w:b/>
          <w:color w:val="000000"/>
          <w:sz w:val="20"/>
          <w:szCs w:val="20"/>
        </w:rPr>
        <w:t>Soporte para diferentes modos de transferencia:</w:t>
      </w:r>
      <w:r w:rsidRPr="00D3144C">
        <w:rPr>
          <w:color w:val="000000"/>
          <w:sz w:val="20"/>
          <w:szCs w:val="20"/>
        </w:rPr>
        <w:t xml:space="preserve"> permite transferencias en modo activo o pasivo, lo que facilita su funcionamiento en distintas configuraciones de red.</w:t>
      </w:r>
    </w:p>
    <w:p w14:paraId="32AD523F" w14:textId="77777777" w:rsidR="00D3144C" w:rsidRPr="00D3144C" w:rsidRDefault="00D3144C" w:rsidP="00D3144C">
      <w:pPr>
        <w:pStyle w:val="Normal0"/>
        <w:rPr>
          <w:color w:val="000000"/>
          <w:sz w:val="20"/>
          <w:szCs w:val="20"/>
        </w:rPr>
      </w:pPr>
    </w:p>
    <w:p w14:paraId="3E38FA94" w14:textId="77777777" w:rsidR="00D3144C" w:rsidRPr="00D3144C" w:rsidRDefault="00D3144C" w:rsidP="00D3144C">
      <w:pPr>
        <w:pStyle w:val="Normal0"/>
        <w:rPr>
          <w:color w:val="000000"/>
          <w:sz w:val="20"/>
          <w:szCs w:val="20"/>
        </w:rPr>
      </w:pPr>
      <w:r w:rsidRPr="00D3144C">
        <w:rPr>
          <w:color w:val="000000"/>
          <w:sz w:val="20"/>
          <w:szCs w:val="20"/>
        </w:rPr>
        <w:t>Para comprender el funcionamiento del servicio FTP, el proceso de conexión puede representarse de la siguiente manera:</w:t>
      </w:r>
    </w:p>
    <w:p w14:paraId="2AF1C261" w14:textId="77777777" w:rsidR="00D3144C" w:rsidRPr="00D3144C" w:rsidRDefault="00D3144C" w:rsidP="00D3144C">
      <w:pPr>
        <w:pStyle w:val="Normal0"/>
        <w:rPr>
          <w:color w:val="000000"/>
          <w:sz w:val="20"/>
          <w:szCs w:val="20"/>
        </w:rPr>
      </w:pPr>
    </w:p>
    <w:p w14:paraId="73C09C77" w14:textId="75A503F9" w:rsidR="00D3144C" w:rsidRDefault="00290DD4" w:rsidP="00D3144C">
      <w:pPr>
        <w:pStyle w:val="Normal0"/>
        <w:rPr>
          <w:color w:val="000000"/>
          <w:sz w:val="20"/>
          <w:szCs w:val="20"/>
        </w:rPr>
      </w:pPr>
      <w:r>
        <w:rPr>
          <w:noProof/>
          <w:color w:val="000000"/>
          <w:sz w:val="20"/>
          <w:szCs w:val="20"/>
          <w:lang w:val="en-US" w:eastAsia="en-US"/>
        </w:rPr>
        <w:drawing>
          <wp:inline distT="0" distB="0" distL="0" distR="0" wp14:anchorId="64753BE2" wp14:editId="7B238C11">
            <wp:extent cx="6448425" cy="717550"/>
            <wp:effectExtent l="0" t="0" r="2857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569669AE" w14:textId="77777777" w:rsidR="00290DD4" w:rsidRPr="00D3144C" w:rsidRDefault="00290DD4" w:rsidP="00D3144C">
      <w:pPr>
        <w:pStyle w:val="Normal0"/>
        <w:rPr>
          <w:color w:val="000000"/>
          <w:sz w:val="20"/>
          <w:szCs w:val="20"/>
        </w:rPr>
      </w:pPr>
    </w:p>
    <w:p w14:paraId="3F3F74C5" w14:textId="77777777" w:rsidR="00D3144C" w:rsidRPr="00D3144C" w:rsidRDefault="00D3144C" w:rsidP="00D3144C">
      <w:pPr>
        <w:pStyle w:val="Normal0"/>
        <w:rPr>
          <w:color w:val="000000"/>
          <w:sz w:val="20"/>
          <w:szCs w:val="20"/>
        </w:rPr>
      </w:pPr>
      <w:r w:rsidRPr="00D3144C">
        <w:rPr>
          <w:color w:val="000000"/>
          <w:sz w:val="20"/>
          <w:szCs w:val="20"/>
        </w:rPr>
        <w:t>En este proceso, el usuario inicia la conexión desde un cliente FTP instalado en su equipo. La solicitud viaja a través de la red hasta el servidor donde se encuentran almacenados los archivos. Una vez autenticado el usuario, el sistema permite realizar operaciones de transferencia o administración de archivos según los permisos asignados.</w:t>
      </w:r>
    </w:p>
    <w:p w14:paraId="006F8702" w14:textId="77777777" w:rsidR="00D3144C" w:rsidRPr="00D3144C" w:rsidRDefault="00D3144C" w:rsidP="00D3144C">
      <w:pPr>
        <w:pStyle w:val="Normal0"/>
        <w:rPr>
          <w:color w:val="000000"/>
          <w:sz w:val="20"/>
          <w:szCs w:val="20"/>
        </w:rPr>
      </w:pPr>
    </w:p>
    <w:p w14:paraId="5C856402" w14:textId="519AF83F" w:rsidR="00D3144C" w:rsidRDefault="00D3144C" w:rsidP="00D3144C">
      <w:pPr>
        <w:pStyle w:val="Normal0"/>
        <w:rPr>
          <w:color w:val="000000"/>
          <w:sz w:val="20"/>
          <w:szCs w:val="20"/>
        </w:rPr>
      </w:pPr>
      <w:r w:rsidRPr="00D3144C">
        <w:rPr>
          <w:color w:val="000000"/>
          <w:sz w:val="20"/>
          <w:szCs w:val="20"/>
        </w:rPr>
        <w:t xml:space="preserve">En entornos organizacionales, FTP es utilizado frecuentemente para publicar sitios </w:t>
      </w:r>
      <w:r w:rsidRPr="00290DD4">
        <w:rPr>
          <w:i/>
          <w:color w:val="000000"/>
          <w:sz w:val="20"/>
          <w:szCs w:val="20"/>
        </w:rPr>
        <w:t>web</w:t>
      </w:r>
      <w:r w:rsidRPr="00D3144C">
        <w:rPr>
          <w:color w:val="000000"/>
          <w:sz w:val="20"/>
          <w:szCs w:val="20"/>
        </w:rPr>
        <w:t>, compartir documentos entre servidores, realizar copias de seguridad o distribuir archivos de gran tamaño entre diferentes usuarios o sistemas dentro de una infraestructura tecnológica.</w:t>
      </w:r>
    </w:p>
    <w:p w14:paraId="21A375BE" w14:textId="77777777" w:rsidR="00D3144C" w:rsidRPr="00DB3ACB" w:rsidRDefault="00D3144C" w:rsidP="00D3144C">
      <w:pPr>
        <w:pStyle w:val="Normal0"/>
        <w:rPr>
          <w:color w:val="000000"/>
          <w:sz w:val="20"/>
          <w:szCs w:val="20"/>
        </w:rPr>
      </w:pPr>
    </w:p>
    <w:p w14:paraId="101977C1" w14:textId="5CA27A8E" w:rsidR="00833A62" w:rsidRPr="001D038E" w:rsidRDefault="00833A62" w:rsidP="00833A62">
      <w:pPr>
        <w:pStyle w:val="Normal0"/>
        <w:numPr>
          <w:ilvl w:val="1"/>
          <w:numId w:val="25"/>
        </w:numPr>
        <w:rPr>
          <w:b/>
          <w:color w:val="000000"/>
          <w:sz w:val="20"/>
          <w:szCs w:val="20"/>
        </w:rPr>
      </w:pPr>
      <w:r w:rsidRPr="001D038E">
        <w:rPr>
          <w:b/>
          <w:color w:val="000000"/>
          <w:sz w:val="20"/>
          <w:szCs w:val="20"/>
        </w:rPr>
        <w:t xml:space="preserve">Gestión y administración de servidores </w:t>
      </w:r>
      <w:r w:rsidRPr="001D038E">
        <w:rPr>
          <w:b/>
          <w:i/>
          <w:color w:val="000000"/>
          <w:sz w:val="20"/>
          <w:szCs w:val="20"/>
        </w:rPr>
        <w:t>web</w:t>
      </w:r>
    </w:p>
    <w:p w14:paraId="60448688" w14:textId="3FE9ED4B" w:rsidR="001D038E" w:rsidRDefault="001D038E" w:rsidP="001D038E">
      <w:pPr>
        <w:pStyle w:val="Normal0"/>
        <w:rPr>
          <w:i/>
          <w:color w:val="000000"/>
          <w:sz w:val="20"/>
          <w:szCs w:val="20"/>
        </w:rPr>
      </w:pPr>
    </w:p>
    <w:p w14:paraId="276C5474" w14:textId="4C28FBE1" w:rsidR="001D038E" w:rsidRPr="001D038E" w:rsidRDefault="001D038E" w:rsidP="001D038E">
      <w:pPr>
        <w:pStyle w:val="Normal0"/>
        <w:rPr>
          <w:color w:val="000000"/>
          <w:sz w:val="20"/>
          <w:szCs w:val="20"/>
        </w:rPr>
      </w:pPr>
      <w:r w:rsidRPr="001D038E">
        <w:rPr>
          <w:color w:val="000000"/>
          <w:sz w:val="20"/>
          <w:szCs w:val="20"/>
        </w:rPr>
        <w:t xml:space="preserve">La gestión y administración de servidores </w:t>
      </w:r>
      <w:r w:rsidRPr="001D038E">
        <w:rPr>
          <w:i/>
          <w:color w:val="000000"/>
          <w:sz w:val="20"/>
          <w:szCs w:val="20"/>
        </w:rPr>
        <w:t>web</w:t>
      </w:r>
      <w:r w:rsidRPr="001D038E">
        <w:rPr>
          <w:color w:val="000000"/>
          <w:sz w:val="20"/>
          <w:szCs w:val="20"/>
        </w:rPr>
        <w:t xml:space="preserve"> consiste en el conjunto de actividades técnicas orientadas a configurar, mantener y supervisar los sistemas que permiten pub</w:t>
      </w:r>
      <w:r w:rsidR="003D2AD7">
        <w:rPr>
          <w:color w:val="000000"/>
          <w:sz w:val="20"/>
          <w:szCs w:val="20"/>
        </w:rPr>
        <w:t>licar sitios y aplicaciones en I</w:t>
      </w:r>
      <w:r w:rsidRPr="001D038E">
        <w:rPr>
          <w:color w:val="000000"/>
          <w:sz w:val="20"/>
          <w:szCs w:val="20"/>
        </w:rPr>
        <w:t xml:space="preserve">nternet o en redes internas. Un servidor </w:t>
      </w:r>
      <w:r w:rsidRPr="003D2AD7">
        <w:rPr>
          <w:i/>
          <w:color w:val="000000"/>
          <w:sz w:val="20"/>
          <w:szCs w:val="20"/>
        </w:rPr>
        <w:t>web</w:t>
      </w:r>
      <w:r w:rsidRPr="001D038E">
        <w:rPr>
          <w:color w:val="000000"/>
          <w:sz w:val="20"/>
          <w:szCs w:val="20"/>
        </w:rPr>
        <w:t xml:space="preserve"> es el </w:t>
      </w:r>
      <w:r w:rsidRPr="003D2AD7">
        <w:rPr>
          <w:i/>
          <w:color w:val="000000"/>
          <w:sz w:val="20"/>
          <w:szCs w:val="20"/>
        </w:rPr>
        <w:t>software</w:t>
      </w:r>
      <w:r w:rsidRPr="001D038E">
        <w:rPr>
          <w:color w:val="000000"/>
          <w:sz w:val="20"/>
          <w:szCs w:val="20"/>
        </w:rPr>
        <w:t xml:space="preserve"> o equipo encargado de recibir solicitudes de los usuarios a través de un navegador y entregar las páginas o recursos solicitados.</w:t>
      </w:r>
    </w:p>
    <w:p w14:paraId="01F0AA54" w14:textId="77777777" w:rsidR="001D038E" w:rsidRPr="001D038E" w:rsidRDefault="001D038E" w:rsidP="001D038E">
      <w:pPr>
        <w:pStyle w:val="Normal0"/>
        <w:rPr>
          <w:color w:val="000000"/>
          <w:sz w:val="20"/>
          <w:szCs w:val="20"/>
        </w:rPr>
      </w:pPr>
    </w:p>
    <w:p w14:paraId="08C3173C" w14:textId="77777777" w:rsidR="001D038E" w:rsidRPr="001D038E" w:rsidRDefault="001D038E" w:rsidP="001D038E">
      <w:pPr>
        <w:pStyle w:val="Normal0"/>
        <w:rPr>
          <w:color w:val="000000"/>
          <w:sz w:val="20"/>
          <w:szCs w:val="20"/>
        </w:rPr>
      </w:pPr>
      <w:r w:rsidRPr="001D038E">
        <w:rPr>
          <w:color w:val="000000"/>
          <w:sz w:val="20"/>
          <w:szCs w:val="20"/>
        </w:rPr>
        <w:lastRenderedPageBreak/>
        <w:t xml:space="preserve">Cuando un usuario escribe una dirección </w:t>
      </w:r>
      <w:r w:rsidRPr="003D2AD7">
        <w:rPr>
          <w:i/>
          <w:color w:val="000000"/>
          <w:sz w:val="20"/>
          <w:szCs w:val="20"/>
        </w:rPr>
        <w:t>web</w:t>
      </w:r>
      <w:r w:rsidRPr="001D038E">
        <w:rPr>
          <w:color w:val="000000"/>
          <w:sz w:val="20"/>
          <w:szCs w:val="20"/>
        </w:rPr>
        <w:t xml:space="preserve"> en su navegador, se envía una solicitud al servidor </w:t>
      </w:r>
      <w:r w:rsidRPr="003D2AD7">
        <w:rPr>
          <w:i/>
          <w:color w:val="000000"/>
          <w:sz w:val="20"/>
          <w:szCs w:val="20"/>
        </w:rPr>
        <w:t>web</w:t>
      </w:r>
      <w:r w:rsidRPr="001D038E">
        <w:rPr>
          <w:color w:val="000000"/>
          <w:sz w:val="20"/>
          <w:szCs w:val="20"/>
        </w:rPr>
        <w:t xml:space="preserve"> correspondiente. Este servidor procesa la petición y responde enviando el contenido solicitado, como páginas HTML, imágenes, archivos multimedia o aplicaciones </w:t>
      </w:r>
      <w:r w:rsidRPr="003D2AD7">
        <w:rPr>
          <w:i/>
          <w:color w:val="000000"/>
          <w:sz w:val="20"/>
          <w:szCs w:val="20"/>
        </w:rPr>
        <w:t>web</w:t>
      </w:r>
      <w:r w:rsidRPr="001D038E">
        <w:rPr>
          <w:color w:val="000000"/>
          <w:sz w:val="20"/>
          <w:szCs w:val="20"/>
        </w:rPr>
        <w:t>.</w:t>
      </w:r>
    </w:p>
    <w:p w14:paraId="3F5F0D8D" w14:textId="77777777" w:rsidR="001D038E" w:rsidRPr="001D038E" w:rsidRDefault="001D038E" w:rsidP="001D038E">
      <w:pPr>
        <w:pStyle w:val="Normal0"/>
        <w:rPr>
          <w:color w:val="000000"/>
          <w:sz w:val="20"/>
          <w:szCs w:val="20"/>
        </w:rPr>
      </w:pPr>
    </w:p>
    <w:p w14:paraId="3C979FE6" w14:textId="77777777" w:rsidR="001D038E" w:rsidRPr="001D038E" w:rsidRDefault="001D038E" w:rsidP="001D038E">
      <w:pPr>
        <w:pStyle w:val="Normal0"/>
        <w:rPr>
          <w:color w:val="000000"/>
          <w:sz w:val="20"/>
          <w:szCs w:val="20"/>
        </w:rPr>
      </w:pPr>
      <w:r w:rsidRPr="001D038E">
        <w:rPr>
          <w:color w:val="000000"/>
          <w:sz w:val="20"/>
          <w:szCs w:val="20"/>
        </w:rPr>
        <w:t xml:space="preserve">Entre los servidores </w:t>
      </w:r>
      <w:r w:rsidRPr="003D2AD7">
        <w:rPr>
          <w:i/>
          <w:color w:val="000000"/>
          <w:sz w:val="20"/>
          <w:szCs w:val="20"/>
        </w:rPr>
        <w:t>web</w:t>
      </w:r>
      <w:r w:rsidRPr="001D038E">
        <w:rPr>
          <w:color w:val="000000"/>
          <w:sz w:val="20"/>
          <w:szCs w:val="20"/>
        </w:rPr>
        <w:t xml:space="preserve"> más utilizados se encuentran Apache HTTP Server, Nginx y Microsoft Internet Information Services (IIS), los cuales permiten alojar diferentes tipos de aplicaciones y sitios </w:t>
      </w:r>
      <w:r w:rsidRPr="003D2AD7">
        <w:rPr>
          <w:i/>
          <w:color w:val="000000"/>
          <w:sz w:val="20"/>
          <w:szCs w:val="20"/>
        </w:rPr>
        <w:t>web</w:t>
      </w:r>
      <w:r w:rsidRPr="001D038E">
        <w:rPr>
          <w:color w:val="000000"/>
          <w:sz w:val="20"/>
          <w:szCs w:val="20"/>
        </w:rPr>
        <w:t xml:space="preserve"> en entornos empresariales o institucionales.</w:t>
      </w:r>
    </w:p>
    <w:p w14:paraId="1FDE0243" w14:textId="77777777" w:rsidR="001D038E" w:rsidRPr="001D038E" w:rsidRDefault="001D038E" w:rsidP="001D038E">
      <w:pPr>
        <w:pStyle w:val="Normal0"/>
        <w:rPr>
          <w:color w:val="000000"/>
          <w:sz w:val="20"/>
          <w:szCs w:val="20"/>
        </w:rPr>
      </w:pPr>
    </w:p>
    <w:p w14:paraId="230997AA" w14:textId="77777777" w:rsidR="001D038E" w:rsidRPr="001D038E" w:rsidRDefault="001D038E" w:rsidP="001D038E">
      <w:pPr>
        <w:pStyle w:val="Normal0"/>
        <w:rPr>
          <w:color w:val="000000"/>
          <w:sz w:val="20"/>
          <w:szCs w:val="20"/>
        </w:rPr>
      </w:pPr>
      <w:r w:rsidRPr="001D038E">
        <w:rPr>
          <w:color w:val="000000"/>
          <w:sz w:val="20"/>
          <w:szCs w:val="20"/>
        </w:rPr>
        <w:t xml:space="preserve">La administración de servidores </w:t>
      </w:r>
      <w:r w:rsidRPr="003D2AD7">
        <w:rPr>
          <w:i/>
          <w:color w:val="000000"/>
          <w:sz w:val="20"/>
          <w:szCs w:val="20"/>
        </w:rPr>
        <w:t>web</w:t>
      </w:r>
      <w:r w:rsidRPr="001D038E">
        <w:rPr>
          <w:color w:val="000000"/>
          <w:sz w:val="20"/>
          <w:szCs w:val="20"/>
        </w:rPr>
        <w:t xml:space="preserve"> incluye diversas tareas fundamentales:</w:t>
      </w:r>
    </w:p>
    <w:p w14:paraId="420C07A2" w14:textId="77777777" w:rsidR="001D038E" w:rsidRPr="001D038E" w:rsidRDefault="001D038E" w:rsidP="001D038E">
      <w:pPr>
        <w:pStyle w:val="Normal0"/>
        <w:rPr>
          <w:color w:val="000000"/>
          <w:sz w:val="20"/>
          <w:szCs w:val="20"/>
        </w:rPr>
      </w:pPr>
    </w:p>
    <w:p w14:paraId="628DB880" w14:textId="67ECE0F5" w:rsidR="001D038E" w:rsidRPr="001D038E" w:rsidRDefault="001D038E" w:rsidP="003D2AD7">
      <w:pPr>
        <w:pStyle w:val="Normal0"/>
        <w:numPr>
          <w:ilvl w:val="0"/>
          <w:numId w:val="31"/>
        </w:numPr>
        <w:rPr>
          <w:color w:val="000000"/>
          <w:sz w:val="20"/>
          <w:szCs w:val="20"/>
        </w:rPr>
      </w:pPr>
      <w:r w:rsidRPr="003D2AD7">
        <w:rPr>
          <w:b/>
          <w:color w:val="000000"/>
          <w:sz w:val="20"/>
          <w:szCs w:val="20"/>
        </w:rPr>
        <w:t xml:space="preserve">Instalación y configuración del servidor </w:t>
      </w:r>
      <w:r w:rsidRPr="003D2AD7">
        <w:rPr>
          <w:b/>
          <w:i/>
          <w:color w:val="000000"/>
          <w:sz w:val="20"/>
          <w:szCs w:val="20"/>
        </w:rPr>
        <w:t>web</w:t>
      </w:r>
      <w:r w:rsidRPr="001D038E">
        <w:rPr>
          <w:color w:val="000000"/>
          <w:sz w:val="20"/>
          <w:szCs w:val="20"/>
        </w:rPr>
        <w:t>, definiendo puertos de comunicación, rutas de almacenamiento y parámetros de funcionamiento.</w:t>
      </w:r>
    </w:p>
    <w:p w14:paraId="71EC00DB" w14:textId="77777777" w:rsidR="001D038E" w:rsidRPr="001D038E" w:rsidRDefault="001D038E" w:rsidP="001D038E">
      <w:pPr>
        <w:pStyle w:val="Normal0"/>
        <w:rPr>
          <w:color w:val="000000"/>
          <w:sz w:val="20"/>
          <w:szCs w:val="20"/>
        </w:rPr>
      </w:pPr>
    </w:p>
    <w:p w14:paraId="05E9C327" w14:textId="06A57A8E" w:rsidR="001D038E" w:rsidRPr="001D038E" w:rsidRDefault="001D038E" w:rsidP="003D2AD7">
      <w:pPr>
        <w:pStyle w:val="Normal0"/>
        <w:numPr>
          <w:ilvl w:val="0"/>
          <w:numId w:val="31"/>
        </w:numPr>
        <w:rPr>
          <w:color w:val="000000"/>
          <w:sz w:val="20"/>
          <w:szCs w:val="20"/>
        </w:rPr>
      </w:pPr>
      <w:r w:rsidRPr="003D2AD7">
        <w:rPr>
          <w:b/>
          <w:color w:val="000000"/>
          <w:sz w:val="20"/>
          <w:szCs w:val="20"/>
        </w:rPr>
        <w:t xml:space="preserve">Gestión de sitios </w:t>
      </w:r>
      <w:r w:rsidRPr="003D2AD7">
        <w:rPr>
          <w:b/>
          <w:i/>
          <w:color w:val="000000"/>
          <w:sz w:val="20"/>
          <w:szCs w:val="20"/>
        </w:rPr>
        <w:t>web</w:t>
      </w:r>
      <w:r w:rsidRPr="003D2AD7">
        <w:rPr>
          <w:b/>
          <w:color w:val="000000"/>
          <w:sz w:val="20"/>
          <w:szCs w:val="20"/>
        </w:rPr>
        <w:t xml:space="preserve"> y aplicaciones</w:t>
      </w:r>
      <w:r w:rsidRPr="001D038E">
        <w:rPr>
          <w:color w:val="000000"/>
          <w:sz w:val="20"/>
          <w:szCs w:val="20"/>
        </w:rPr>
        <w:t>, permitiendo alojar uno o varios sitios dentro del mismo servidor.</w:t>
      </w:r>
    </w:p>
    <w:p w14:paraId="73F070BA" w14:textId="77777777" w:rsidR="001D038E" w:rsidRPr="001D038E" w:rsidRDefault="001D038E" w:rsidP="001D038E">
      <w:pPr>
        <w:pStyle w:val="Normal0"/>
        <w:rPr>
          <w:color w:val="000000"/>
          <w:sz w:val="20"/>
          <w:szCs w:val="20"/>
        </w:rPr>
      </w:pPr>
    </w:p>
    <w:p w14:paraId="6A218D4C" w14:textId="3E82BC0C" w:rsidR="001D038E" w:rsidRPr="001D038E" w:rsidRDefault="001D038E" w:rsidP="003D2AD7">
      <w:pPr>
        <w:pStyle w:val="Normal0"/>
        <w:numPr>
          <w:ilvl w:val="0"/>
          <w:numId w:val="31"/>
        </w:numPr>
        <w:rPr>
          <w:color w:val="000000"/>
          <w:sz w:val="20"/>
          <w:szCs w:val="20"/>
        </w:rPr>
      </w:pPr>
      <w:r w:rsidRPr="003D2AD7">
        <w:rPr>
          <w:b/>
          <w:color w:val="000000"/>
          <w:sz w:val="20"/>
          <w:szCs w:val="20"/>
        </w:rPr>
        <w:t>Administración de seguridad</w:t>
      </w:r>
      <w:r w:rsidRPr="001D038E">
        <w:rPr>
          <w:color w:val="000000"/>
          <w:sz w:val="20"/>
          <w:szCs w:val="20"/>
        </w:rPr>
        <w:t>, mediante la configuración de certificados digitales, protocolos seguros como HTTPS y controles de acceso.</w:t>
      </w:r>
    </w:p>
    <w:p w14:paraId="24369505" w14:textId="77777777" w:rsidR="001D038E" w:rsidRPr="001D038E" w:rsidRDefault="001D038E" w:rsidP="001D038E">
      <w:pPr>
        <w:pStyle w:val="Normal0"/>
        <w:rPr>
          <w:color w:val="000000"/>
          <w:sz w:val="20"/>
          <w:szCs w:val="20"/>
        </w:rPr>
      </w:pPr>
    </w:p>
    <w:p w14:paraId="5CFFB6AF" w14:textId="1D88EE99" w:rsidR="001D038E" w:rsidRPr="001D038E" w:rsidRDefault="001D038E" w:rsidP="003D2AD7">
      <w:pPr>
        <w:pStyle w:val="Normal0"/>
        <w:numPr>
          <w:ilvl w:val="0"/>
          <w:numId w:val="31"/>
        </w:numPr>
        <w:rPr>
          <w:color w:val="000000"/>
          <w:sz w:val="20"/>
          <w:szCs w:val="20"/>
        </w:rPr>
      </w:pPr>
      <w:r w:rsidRPr="003D2AD7">
        <w:rPr>
          <w:b/>
          <w:color w:val="000000"/>
          <w:sz w:val="20"/>
          <w:szCs w:val="20"/>
        </w:rPr>
        <w:t>Monitoreo del rendimiento</w:t>
      </w:r>
      <w:r w:rsidRPr="001D038E">
        <w:rPr>
          <w:color w:val="000000"/>
          <w:sz w:val="20"/>
          <w:szCs w:val="20"/>
        </w:rPr>
        <w:t>, supervisando el uso de recursos, tiempos de respuesta y número de solicitudes recibidas.</w:t>
      </w:r>
    </w:p>
    <w:p w14:paraId="5910378E" w14:textId="77777777" w:rsidR="001D038E" w:rsidRPr="001D038E" w:rsidRDefault="001D038E" w:rsidP="001D038E">
      <w:pPr>
        <w:pStyle w:val="Normal0"/>
        <w:rPr>
          <w:color w:val="000000"/>
          <w:sz w:val="20"/>
          <w:szCs w:val="20"/>
        </w:rPr>
      </w:pPr>
    </w:p>
    <w:p w14:paraId="5E303693" w14:textId="46260834" w:rsidR="001D038E" w:rsidRPr="001D038E" w:rsidRDefault="001D038E" w:rsidP="003D2AD7">
      <w:pPr>
        <w:pStyle w:val="Normal0"/>
        <w:numPr>
          <w:ilvl w:val="0"/>
          <w:numId w:val="31"/>
        </w:numPr>
        <w:rPr>
          <w:color w:val="000000"/>
          <w:sz w:val="20"/>
          <w:szCs w:val="20"/>
        </w:rPr>
      </w:pPr>
      <w:r w:rsidRPr="003D2AD7">
        <w:rPr>
          <w:b/>
          <w:color w:val="000000"/>
          <w:sz w:val="20"/>
          <w:szCs w:val="20"/>
        </w:rPr>
        <w:t>Actualización y mantenimiento</w:t>
      </w:r>
      <w:r w:rsidRPr="001D038E">
        <w:rPr>
          <w:color w:val="000000"/>
          <w:sz w:val="20"/>
          <w:szCs w:val="20"/>
        </w:rPr>
        <w:t xml:space="preserve">, aplicando parches de seguridad y mejoras del </w:t>
      </w:r>
      <w:r w:rsidRPr="003D2AD7">
        <w:rPr>
          <w:i/>
          <w:color w:val="000000"/>
          <w:sz w:val="20"/>
          <w:szCs w:val="20"/>
        </w:rPr>
        <w:t>software</w:t>
      </w:r>
      <w:r w:rsidRPr="001D038E">
        <w:rPr>
          <w:color w:val="000000"/>
          <w:sz w:val="20"/>
          <w:szCs w:val="20"/>
        </w:rPr>
        <w:t xml:space="preserve"> para garantizar estabilidad y protección frente a vulnerabilidades.</w:t>
      </w:r>
    </w:p>
    <w:p w14:paraId="7AAA8622" w14:textId="77777777" w:rsidR="001D038E" w:rsidRPr="001D038E" w:rsidRDefault="001D038E" w:rsidP="001D038E">
      <w:pPr>
        <w:pStyle w:val="Normal0"/>
        <w:rPr>
          <w:color w:val="000000"/>
          <w:sz w:val="20"/>
          <w:szCs w:val="20"/>
        </w:rPr>
      </w:pPr>
    </w:p>
    <w:p w14:paraId="7AE8B34B" w14:textId="77777777" w:rsidR="001D038E" w:rsidRPr="001D038E" w:rsidRDefault="001D038E" w:rsidP="001D038E">
      <w:pPr>
        <w:pStyle w:val="Normal0"/>
        <w:rPr>
          <w:color w:val="000000"/>
          <w:sz w:val="20"/>
          <w:szCs w:val="20"/>
        </w:rPr>
      </w:pPr>
      <w:r w:rsidRPr="001D038E">
        <w:rPr>
          <w:color w:val="000000"/>
          <w:sz w:val="20"/>
          <w:szCs w:val="20"/>
        </w:rPr>
        <w:t xml:space="preserve">El funcionamiento básico de un servidor </w:t>
      </w:r>
      <w:r w:rsidRPr="003D2AD7">
        <w:rPr>
          <w:i/>
          <w:color w:val="000000"/>
          <w:sz w:val="20"/>
          <w:szCs w:val="20"/>
        </w:rPr>
        <w:t>web</w:t>
      </w:r>
      <w:r w:rsidRPr="001D038E">
        <w:rPr>
          <w:color w:val="000000"/>
          <w:sz w:val="20"/>
          <w:szCs w:val="20"/>
        </w:rPr>
        <w:t xml:space="preserve"> puede representarse de la siguiente manera:</w:t>
      </w:r>
    </w:p>
    <w:p w14:paraId="4C3348A5" w14:textId="77777777" w:rsidR="001D038E" w:rsidRPr="001D038E" w:rsidRDefault="001D038E" w:rsidP="001D038E">
      <w:pPr>
        <w:pStyle w:val="Normal0"/>
        <w:rPr>
          <w:color w:val="000000"/>
          <w:sz w:val="20"/>
          <w:szCs w:val="20"/>
        </w:rPr>
      </w:pPr>
    </w:p>
    <w:p w14:paraId="73D53BE9" w14:textId="52AFA3A2" w:rsidR="001D038E" w:rsidRDefault="003D2AD7" w:rsidP="001D038E">
      <w:pPr>
        <w:pStyle w:val="Normal0"/>
        <w:rPr>
          <w:color w:val="000000"/>
          <w:sz w:val="20"/>
          <w:szCs w:val="20"/>
        </w:rPr>
      </w:pPr>
      <w:r>
        <w:rPr>
          <w:noProof/>
          <w:color w:val="000000"/>
          <w:sz w:val="20"/>
          <w:szCs w:val="20"/>
          <w:lang w:val="en-US" w:eastAsia="en-US"/>
        </w:rPr>
        <w:drawing>
          <wp:inline distT="0" distB="0" distL="0" distR="0" wp14:anchorId="7387471A" wp14:editId="69C69135">
            <wp:extent cx="6305550" cy="711200"/>
            <wp:effectExtent l="0" t="0" r="19050"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372558BE" w14:textId="77777777" w:rsidR="003D2AD7" w:rsidRPr="001D038E" w:rsidRDefault="003D2AD7" w:rsidP="001D038E">
      <w:pPr>
        <w:pStyle w:val="Normal0"/>
        <w:rPr>
          <w:color w:val="000000"/>
          <w:sz w:val="20"/>
          <w:szCs w:val="20"/>
        </w:rPr>
      </w:pPr>
    </w:p>
    <w:p w14:paraId="56685F17" w14:textId="77777777" w:rsidR="001D038E" w:rsidRPr="001D038E" w:rsidRDefault="001D038E" w:rsidP="001D038E">
      <w:pPr>
        <w:pStyle w:val="Normal0"/>
        <w:rPr>
          <w:color w:val="000000"/>
          <w:sz w:val="20"/>
          <w:szCs w:val="20"/>
        </w:rPr>
      </w:pPr>
      <w:r w:rsidRPr="001D038E">
        <w:rPr>
          <w:color w:val="000000"/>
          <w:sz w:val="20"/>
          <w:szCs w:val="20"/>
        </w:rPr>
        <w:t xml:space="preserve">En este proceso, el navegador del usuario envía una solicitud al servidor </w:t>
      </w:r>
      <w:r w:rsidRPr="003D2AD7">
        <w:rPr>
          <w:i/>
          <w:color w:val="000000"/>
          <w:sz w:val="20"/>
          <w:szCs w:val="20"/>
        </w:rPr>
        <w:t>web</w:t>
      </w:r>
      <w:r w:rsidRPr="001D038E">
        <w:rPr>
          <w:color w:val="000000"/>
          <w:sz w:val="20"/>
          <w:szCs w:val="20"/>
        </w:rPr>
        <w:t xml:space="preserve"> donde se encuentra alojado el sitio. El servidor procesa la solicitud y devuelve la información solicitada, permitiendo que el usuario visualice el contenido en su dispositivo.</w:t>
      </w:r>
    </w:p>
    <w:p w14:paraId="7D14E286" w14:textId="77777777" w:rsidR="001D038E" w:rsidRPr="001D038E" w:rsidRDefault="001D038E" w:rsidP="001D038E">
      <w:pPr>
        <w:pStyle w:val="Normal0"/>
        <w:rPr>
          <w:color w:val="000000"/>
          <w:sz w:val="20"/>
          <w:szCs w:val="20"/>
        </w:rPr>
      </w:pPr>
    </w:p>
    <w:p w14:paraId="38FDECC8" w14:textId="7EF1F43A" w:rsidR="001D038E" w:rsidRDefault="003D2AD7" w:rsidP="003D2AD7">
      <w:pPr>
        <w:pStyle w:val="Normal0"/>
        <w:jc w:val="center"/>
        <w:rPr>
          <w:color w:val="000000"/>
          <w:sz w:val="20"/>
          <w:szCs w:val="20"/>
        </w:rPr>
      </w:pPr>
      <w:r w:rsidRPr="003D2AD7">
        <w:rPr>
          <w:noProof/>
          <w:color w:val="000000"/>
          <w:sz w:val="20"/>
          <w:szCs w:val="20"/>
          <w:lang w:val="en-US" w:eastAsia="en-US"/>
        </w:rPr>
        <mc:AlternateContent>
          <mc:Choice Requires="wps">
            <w:drawing>
              <wp:inline distT="0" distB="0" distL="0" distR="0" wp14:anchorId="6B760C76" wp14:editId="1A94A295">
                <wp:extent cx="4387850" cy="1404620"/>
                <wp:effectExtent l="0" t="0" r="0" b="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0" cy="1404620"/>
                        </a:xfrm>
                        <a:prstGeom prst="rect">
                          <a:avLst/>
                        </a:prstGeom>
                        <a:solidFill>
                          <a:schemeClr val="accent1">
                            <a:lumMod val="40000"/>
                            <a:lumOff val="60000"/>
                          </a:schemeClr>
                        </a:solidFill>
                        <a:ln w="9525">
                          <a:noFill/>
                          <a:miter lim="800000"/>
                          <a:headEnd/>
                          <a:tailEnd/>
                        </a:ln>
                      </wps:spPr>
                      <wps:txbx>
                        <w:txbxContent>
                          <w:p w14:paraId="56494568" w14:textId="5A03C01F" w:rsidR="003D2AD7" w:rsidRPr="003D2AD7" w:rsidRDefault="003D2AD7" w:rsidP="003D2AD7">
                            <w:pPr>
                              <w:pStyle w:val="Normal0"/>
                              <w:rPr>
                                <w:color w:val="000000"/>
                                <w:sz w:val="20"/>
                                <w:szCs w:val="20"/>
                              </w:rPr>
                            </w:pPr>
                            <w:r w:rsidRPr="001D038E">
                              <w:rPr>
                                <w:color w:val="000000"/>
                                <w:sz w:val="20"/>
                                <w:szCs w:val="20"/>
                              </w:rPr>
                              <w:t xml:space="preserve">En instituciones educativas y organizaciones, la correcta administración de servidores </w:t>
                            </w:r>
                            <w:r w:rsidRPr="003D2AD7">
                              <w:rPr>
                                <w:i/>
                                <w:color w:val="000000"/>
                                <w:sz w:val="20"/>
                                <w:szCs w:val="20"/>
                              </w:rPr>
                              <w:t>web</w:t>
                            </w:r>
                            <w:r w:rsidRPr="001D038E">
                              <w:rPr>
                                <w:color w:val="000000"/>
                                <w:sz w:val="20"/>
                                <w:szCs w:val="20"/>
                              </w:rPr>
                              <w:t xml:space="preserve"> permite publicar portales institucionales, plataformas de aprendizaje virtual, sistemas de información y aplicaciones empresariales, garantizando que los usuarios puedan acceder a los servicios de forma rápida, segura y confiable.</w:t>
                            </w:r>
                          </w:p>
                        </w:txbxContent>
                      </wps:txbx>
                      <wps:bodyPr rot="0" vert="horz" wrap="square" lIns="91440" tIns="45720" rIns="91440" bIns="45720" anchor="t" anchorCtr="0">
                        <a:spAutoFit/>
                      </wps:bodyPr>
                    </wps:wsp>
                  </a:graphicData>
                </a:graphic>
              </wp:inline>
            </w:drawing>
          </mc:Choice>
          <mc:Fallback>
            <w:pict>
              <v:shape w14:anchorId="6B760C76" id="_x0000_s1029" type="#_x0000_t202" style="width:34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" fillcolor="#b8cce4 [1300]" stroked="f">
                <v:textbox style="mso-fit-shape-to-text:t">
                  <w:txbxContent>
                    <w:p w14:paraId="56494568" w14:textId="5A03C01F" w:rsidR="003D2AD7" w:rsidRPr="003D2AD7" w:rsidRDefault="003D2AD7" w:rsidP="003D2AD7">
                      <w:pPr>
                        <w:pStyle w:val="Normal0"/>
                        <w:rPr>
                          <w:color w:val="000000"/>
                          <w:sz w:val="20"/>
                          <w:szCs w:val="20"/>
                        </w:rPr>
                      </w:pPr>
                      <w:r w:rsidRPr="001D038E">
                        <w:rPr>
                          <w:color w:val="000000"/>
                          <w:sz w:val="20"/>
                          <w:szCs w:val="20"/>
                        </w:rPr>
                        <w:t xml:space="preserve">En instituciones educativas y organizaciones, la correcta administración de servidores </w:t>
                      </w:r>
                      <w:r w:rsidRPr="003D2AD7">
                        <w:rPr>
                          <w:i/>
                          <w:color w:val="000000"/>
                          <w:sz w:val="20"/>
                          <w:szCs w:val="20"/>
                        </w:rPr>
                        <w:t>web</w:t>
                      </w:r>
                      <w:r w:rsidRPr="001D038E">
                        <w:rPr>
                          <w:color w:val="000000"/>
                          <w:sz w:val="20"/>
                          <w:szCs w:val="20"/>
                        </w:rPr>
                        <w:t xml:space="preserve"> permite publicar portales institucionales, plataformas de aprendizaje virtual, sistemas de información y aplicaciones empresariales, garantizando que los usuarios puedan acceder a los servicios de forma rápida, segura y confiable.</w:t>
                      </w:r>
                    </w:p>
                  </w:txbxContent>
                </v:textbox>
                <w10:anchorlock/>
              </v:shape>
            </w:pict>
          </mc:Fallback>
        </mc:AlternateContent>
      </w:r>
    </w:p>
    <w:p w14:paraId="23334AC9" w14:textId="01C8C249" w:rsidR="003D2AD7" w:rsidRDefault="003D2AD7" w:rsidP="001D038E">
      <w:pPr>
        <w:pStyle w:val="Normal0"/>
        <w:rPr>
          <w:color w:val="000000"/>
          <w:sz w:val="20"/>
          <w:szCs w:val="20"/>
        </w:rPr>
      </w:pPr>
    </w:p>
    <w:p w14:paraId="0DD22604" w14:textId="01BD7DDE" w:rsidR="003D2AD7" w:rsidRDefault="003D2AD7" w:rsidP="001D038E">
      <w:pPr>
        <w:pStyle w:val="Normal0"/>
        <w:rPr>
          <w:color w:val="000000"/>
          <w:sz w:val="20"/>
          <w:szCs w:val="20"/>
        </w:rPr>
      </w:pPr>
    </w:p>
    <w:p w14:paraId="5D92586E" w14:textId="5257694D" w:rsidR="0059360C" w:rsidRDefault="0059360C" w:rsidP="001D038E">
      <w:pPr>
        <w:pStyle w:val="Normal0"/>
        <w:rPr>
          <w:color w:val="000000"/>
          <w:sz w:val="20"/>
          <w:szCs w:val="20"/>
        </w:rPr>
      </w:pPr>
    </w:p>
    <w:p w14:paraId="7E6F8AAE" w14:textId="18284201" w:rsidR="0059360C" w:rsidRDefault="0059360C" w:rsidP="001D038E">
      <w:pPr>
        <w:pStyle w:val="Normal0"/>
        <w:rPr>
          <w:color w:val="000000"/>
          <w:sz w:val="20"/>
          <w:szCs w:val="20"/>
        </w:rPr>
      </w:pPr>
    </w:p>
    <w:p w14:paraId="5B78DF87" w14:textId="47241C9A" w:rsidR="0059360C" w:rsidRDefault="0059360C" w:rsidP="001D038E">
      <w:pPr>
        <w:pStyle w:val="Normal0"/>
        <w:rPr>
          <w:color w:val="000000"/>
          <w:sz w:val="20"/>
          <w:szCs w:val="20"/>
        </w:rPr>
      </w:pPr>
    </w:p>
    <w:p w14:paraId="4F6A22A0" w14:textId="35BF366F" w:rsidR="0059360C" w:rsidRDefault="0059360C" w:rsidP="001D038E">
      <w:pPr>
        <w:pStyle w:val="Normal0"/>
        <w:rPr>
          <w:color w:val="000000"/>
          <w:sz w:val="20"/>
          <w:szCs w:val="20"/>
        </w:rPr>
      </w:pPr>
    </w:p>
    <w:p w14:paraId="0397FFCB" w14:textId="77777777" w:rsidR="0059360C" w:rsidRPr="001D038E" w:rsidRDefault="0059360C" w:rsidP="001D038E">
      <w:pPr>
        <w:pStyle w:val="Normal0"/>
        <w:rPr>
          <w:color w:val="000000"/>
          <w:sz w:val="20"/>
          <w:szCs w:val="20"/>
        </w:rPr>
      </w:pPr>
    </w:p>
    <w:p w14:paraId="02C95F72" w14:textId="175A0491" w:rsidR="0035412B" w:rsidRDefault="0035412B" w:rsidP="0035412B">
      <w:pPr>
        <w:pStyle w:val="Normal0"/>
        <w:numPr>
          <w:ilvl w:val="0"/>
          <w:numId w:val="25"/>
        </w:numPr>
        <w:rPr>
          <w:b/>
          <w:color w:val="000000"/>
          <w:sz w:val="20"/>
          <w:szCs w:val="20"/>
        </w:rPr>
      </w:pPr>
      <w:r w:rsidRPr="0035412B">
        <w:rPr>
          <w:b/>
          <w:color w:val="000000"/>
          <w:sz w:val="20"/>
          <w:szCs w:val="20"/>
        </w:rPr>
        <w:lastRenderedPageBreak/>
        <w:t>Servicios de comunicación en red</w:t>
      </w:r>
    </w:p>
    <w:p w14:paraId="736DFC86" w14:textId="5D7D9651" w:rsidR="0035412B" w:rsidRDefault="0035412B" w:rsidP="0035412B">
      <w:pPr>
        <w:pStyle w:val="Normal0"/>
        <w:rPr>
          <w:b/>
          <w:color w:val="000000"/>
          <w:sz w:val="20"/>
          <w:szCs w:val="20"/>
        </w:rPr>
      </w:pPr>
    </w:p>
    <w:p w14:paraId="6E7A2F1D" w14:textId="77777777" w:rsidR="0035412B" w:rsidRPr="0035412B" w:rsidRDefault="0035412B" w:rsidP="0035412B">
      <w:pPr>
        <w:pStyle w:val="Normal0"/>
        <w:rPr>
          <w:color w:val="000000"/>
          <w:sz w:val="20"/>
          <w:szCs w:val="20"/>
        </w:rPr>
      </w:pPr>
      <w:r w:rsidRPr="0035412B">
        <w:rPr>
          <w:color w:val="000000"/>
          <w:sz w:val="20"/>
          <w:szCs w:val="20"/>
        </w:rPr>
        <w:t>Los servicios de comunicación en red permiten el intercambio de información entre usuarios, aplicaciones y dispositivos dentro de una infraestructura tecnológica. Estos servicios facilitan la transmisión de mensajes, datos, voz y otros tipos de contenido digital, contribuyendo al funcionamiento eficiente de las organizaciones y a la coordinación de actividades entre diferentes áreas o ubicaciones geográficas.</w:t>
      </w:r>
    </w:p>
    <w:p w14:paraId="606E60A5" w14:textId="77777777" w:rsidR="0035412B" w:rsidRPr="0035412B" w:rsidRDefault="0035412B" w:rsidP="0035412B">
      <w:pPr>
        <w:pStyle w:val="Normal0"/>
        <w:rPr>
          <w:color w:val="000000"/>
          <w:sz w:val="20"/>
          <w:szCs w:val="20"/>
        </w:rPr>
      </w:pPr>
    </w:p>
    <w:p w14:paraId="057E968D" w14:textId="479639EC" w:rsidR="0035412B" w:rsidRPr="0035412B" w:rsidRDefault="0035412B" w:rsidP="0035412B">
      <w:pPr>
        <w:pStyle w:val="Normal0"/>
        <w:rPr>
          <w:color w:val="000000"/>
          <w:sz w:val="20"/>
          <w:szCs w:val="20"/>
        </w:rPr>
      </w:pPr>
      <w:r w:rsidRPr="0035412B">
        <w:rPr>
          <w:color w:val="000000"/>
          <w:sz w:val="20"/>
          <w:szCs w:val="20"/>
        </w:rPr>
        <w:t>En los entornos empresariales y educativos, la comunicación digital se ha convertido en un elemento esencial para el desarrollo de procesos administrativos, operativos y académicos. A través de diversos protocolos y aplicaciones, los usuarios pueden enviar correos electrónic</w:t>
      </w:r>
      <w:r>
        <w:rPr>
          <w:color w:val="000000"/>
          <w:sz w:val="20"/>
          <w:szCs w:val="20"/>
        </w:rPr>
        <w:t>os, realizar llamadas mediante I</w:t>
      </w:r>
      <w:r w:rsidRPr="0035412B">
        <w:rPr>
          <w:color w:val="000000"/>
          <w:sz w:val="20"/>
          <w:szCs w:val="20"/>
        </w:rPr>
        <w:t>nternet, compartir información y colaborar en tiempo real desde distintos dispositivos conectados a la red.</w:t>
      </w:r>
    </w:p>
    <w:p w14:paraId="64625552" w14:textId="77777777" w:rsidR="0035412B" w:rsidRPr="0035412B" w:rsidRDefault="0035412B" w:rsidP="0035412B">
      <w:pPr>
        <w:pStyle w:val="Normal0"/>
        <w:rPr>
          <w:color w:val="000000"/>
          <w:sz w:val="20"/>
          <w:szCs w:val="20"/>
        </w:rPr>
      </w:pPr>
    </w:p>
    <w:p w14:paraId="2B700A2D" w14:textId="77777777" w:rsidR="0035412B" w:rsidRPr="0035412B" w:rsidRDefault="0035412B" w:rsidP="0035412B">
      <w:pPr>
        <w:pStyle w:val="Normal0"/>
        <w:rPr>
          <w:color w:val="000000"/>
          <w:sz w:val="20"/>
          <w:szCs w:val="20"/>
        </w:rPr>
      </w:pPr>
      <w:r w:rsidRPr="0035412B">
        <w:rPr>
          <w:color w:val="000000"/>
          <w:sz w:val="20"/>
          <w:szCs w:val="20"/>
        </w:rPr>
        <w:t>Para que estos servicios funcionen correctamente, es necesario contar con servidores especializados que gestionen el envío, recepción y almacenamiento de la información, así como con protocolos de comunicación que regulen la forma en que los datos se transmiten entre los equipos. Estos elementos garantizan que la comunicación sea rápida, organizada y segura.</w:t>
      </w:r>
    </w:p>
    <w:p w14:paraId="04431C98" w14:textId="77777777" w:rsidR="0035412B" w:rsidRPr="0035412B" w:rsidRDefault="0035412B" w:rsidP="0035412B">
      <w:pPr>
        <w:pStyle w:val="Normal0"/>
        <w:rPr>
          <w:color w:val="000000"/>
          <w:sz w:val="20"/>
          <w:szCs w:val="20"/>
        </w:rPr>
      </w:pPr>
    </w:p>
    <w:p w14:paraId="1DACA832" w14:textId="77777777" w:rsidR="0035412B" w:rsidRPr="0035412B" w:rsidRDefault="0035412B" w:rsidP="0035412B">
      <w:pPr>
        <w:pStyle w:val="Normal0"/>
        <w:rPr>
          <w:color w:val="000000"/>
          <w:sz w:val="20"/>
          <w:szCs w:val="20"/>
        </w:rPr>
      </w:pPr>
      <w:r w:rsidRPr="0035412B">
        <w:rPr>
          <w:color w:val="000000"/>
          <w:sz w:val="20"/>
          <w:szCs w:val="20"/>
        </w:rPr>
        <w:t>Entre los principales servicios de comunicación en red se encuentran los sistemas de correo electrónico, las plataformas de voz sobre IP, los protocolos de mensajería y los mecanismos de seguridad que protegen la integridad de la información transmitida. Cada uno de estos servicios cumple una función específica dentro de la infraestructura tecnológica, permitiendo a las organizaciones mantener una comunicación constante y eficiente.</w:t>
      </w:r>
    </w:p>
    <w:p w14:paraId="03BD49C1" w14:textId="77777777" w:rsidR="0035412B" w:rsidRPr="0035412B" w:rsidRDefault="0035412B" w:rsidP="0035412B">
      <w:pPr>
        <w:pStyle w:val="Normal0"/>
        <w:rPr>
          <w:color w:val="000000"/>
          <w:sz w:val="20"/>
          <w:szCs w:val="20"/>
        </w:rPr>
      </w:pPr>
    </w:p>
    <w:p w14:paraId="35FC8229" w14:textId="0FC31E73" w:rsidR="0035412B" w:rsidRPr="0035412B" w:rsidRDefault="0035412B" w:rsidP="0035412B">
      <w:pPr>
        <w:pStyle w:val="Normal0"/>
        <w:rPr>
          <w:color w:val="000000"/>
          <w:sz w:val="20"/>
          <w:szCs w:val="20"/>
        </w:rPr>
      </w:pPr>
      <w:r w:rsidRPr="0035412B">
        <w:rPr>
          <w:color w:val="000000"/>
          <w:sz w:val="20"/>
          <w:szCs w:val="20"/>
        </w:rPr>
        <w:t>En instituciones educativas como el SENA, por ejemplo, los servicios de comunicación en red facilitan el intercambio de información entre instructores, aprendices y personal administrativo, permitiendo el envío de notificaciones, el acceso a plataformas virtuales y la realización de reuniones o clases en línea, lo que fortalece los procesos de formación y gestión institucional.</w:t>
      </w:r>
    </w:p>
    <w:p w14:paraId="0D1C9735" w14:textId="77777777" w:rsidR="0035412B" w:rsidRDefault="0035412B" w:rsidP="0035412B">
      <w:pPr>
        <w:pStyle w:val="Normal0"/>
        <w:rPr>
          <w:b/>
          <w:color w:val="000000"/>
          <w:sz w:val="20"/>
          <w:szCs w:val="20"/>
        </w:rPr>
      </w:pPr>
    </w:p>
    <w:p w14:paraId="76EBC3BB" w14:textId="1F18060A" w:rsidR="0035412B" w:rsidRPr="0085330C" w:rsidRDefault="0035412B" w:rsidP="0035412B">
      <w:pPr>
        <w:pStyle w:val="Normal0"/>
        <w:numPr>
          <w:ilvl w:val="1"/>
          <w:numId w:val="25"/>
        </w:numPr>
        <w:rPr>
          <w:b/>
          <w:color w:val="000000"/>
          <w:sz w:val="20"/>
          <w:szCs w:val="20"/>
        </w:rPr>
      </w:pPr>
      <w:r w:rsidRPr="0085330C">
        <w:rPr>
          <w:b/>
          <w:color w:val="000000"/>
          <w:sz w:val="20"/>
          <w:szCs w:val="20"/>
        </w:rPr>
        <w:t>Gestión de servicios de correo electrónico</w:t>
      </w:r>
    </w:p>
    <w:p w14:paraId="77AC7E1A" w14:textId="2F6EAECC" w:rsidR="0085330C" w:rsidRDefault="0085330C" w:rsidP="0085330C">
      <w:pPr>
        <w:pStyle w:val="Normal0"/>
        <w:rPr>
          <w:color w:val="000000"/>
          <w:sz w:val="20"/>
          <w:szCs w:val="20"/>
        </w:rPr>
      </w:pPr>
    </w:p>
    <w:p w14:paraId="7A774A4F" w14:textId="77777777" w:rsidR="0085330C" w:rsidRPr="0085330C" w:rsidRDefault="0085330C" w:rsidP="0085330C">
      <w:pPr>
        <w:pStyle w:val="Normal0"/>
        <w:rPr>
          <w:color w:val="000000"/>
          <w:sz w:val="20"/>
          <w:szCs w:val="20"/>
        </w:rPr>
      </w:pPr>
      <w:r w:rsidRPr="0085330C">
        <w:rPr>
          <w:color w:val="000000"/>
          <w:sz w:val="20"/>
          <w:szCs w:val="20"/>
        </w:rPr>
        <w:t>Los servicios de correo electrónico constituyen uno de los mecanismos de comunicación más utilizados en las redes informáticas. Permiten el intercambio de mensajes, documentos y archivos entre usuarios ubicados en diferentes lugares, utilizando servidores especializados que gestionan el envío, recepción, almacenamiento y organización de la información.</w:t>
      </w:r>
    </w:p>
    <w:p w14:paraId="4D6AB60E" w14:textId="77777777" w:rsidR="0085330C" w:rsidRPr="0085330C" w:rsidRDefault="0085330C" w:rsidP="0085330C">
      <w:pPr>
        <w:pStyle w:val="Normal0"/>
        <w:rPr>
          <w:color w:val="000000"/>
          <w:sz w:val="20"/>
          <w:szCs w:val="20"/>
        </w:rPr>
      </w:pPr>
    </w:p>
    <w:p w14:paraId="11D70C95" w14:textId="77777777" w:rsidR="0085330C" w:rsidRPr="0085330C" w:rsidRDefault="0085330C" w:rsidP="0085330C">
      <w:pPr>
        <w:pStyle w:val="Normal0"/>
        <w:rPr>
          <w:color w:val="000000"/>
          <w:sz w:val="20"/>
          <w:szCs w:val="20"/>
        </w:rPr>
      </w:pPr>
      <w:r w:rsidRPr="0085330C">
        <w:rPr>
          <w:color w:val="000000"/>
          <w:sz w:val="20"/>
          <w:szCs w:val="20"/>
        </w:rPr>
        <w:t>En los entornos empresariales y educativos, la gestión de servicios de correo electrónico implica la administración de cuentas de usuario, buzones de correo, políticas de seguridad, almacenamiento de mensajes y control del tráfico de información. Estos servicios suelen operar a través de servidores de correo dedicados o mediante plataformas en la nube que ofrecen alta disponibilidad y confiabilidad.</w:t>
      </w:r>
    </w:p>
    <w:p w14:paraId="020A6D46" w14:textId="77777777" w:rsidR="0085330C" w:rsidRPr="0085330C" w:rsidRDefault="0085330C" w:rsidP="0085330C">
      <w:pPr>
        <w:pStyle w:val="Normal0"/>
        <w:rPr>
          <w:color w:val="000000"/>
          <w:sz w:val="20"/>
          <w:szCs w:val="20"/>
        </w:rPr>
      </w:pPr>
    </w:p>
    <w:p w14:paraId="650ED24C" w14:textId="77777777" w:rsidR="0085330C" w:rsidRPr="0085330C" w:rsidRDefault="0085330C" w:rsidP="0085330C">
      <w:pPr>
        <w:pStyle w:val="Normal0"/>
        <w:rPr>
          <w:color w:val="000000"/>
          <w:sz w:val="20"/>
          <w:szCs w:val="20"/>
        </w:rPr>
      </w:pPr>
      <w:r w:rsidRPr="0085330C">
        <w:rPr>
          <w:color w:val="000000"/>
          <w:sz w:val="20"/>
          <w:szCs w:val="20"/>
        </w:rPr>
        <w:t xml:space="preserve">El funcionamiento del correo electrónico se basa en la utilización de diferentes protocolos que permiten el envío y la recepción de mensajes. Entre los más utilizados se encuentran </w:t>
      </w:r>
      <w:r w:rsidRPr="0085330C">
        <w:rPr>
          <w:b/>
          <w:color w:val="000000"/>
          <w:sz w:val="20"/>
          <w:szCs w:val="20"/>
        </w:rPr>
        <w:t>SMTP (Simple Mail Transfer Protocol)</w:t>
      </w:r>
      <w:r w:rsidRPr="0085330C">
        <w:rPr>
          <w:color w:val="000000"/>
          <w:sz w:val="20"/>
          <w:szCs w:val="20"/>
        </w:rPr>
        <w:t xml:space="preserve">, encargado del envío de correos entre servidores; </w:t>
      </w:r>
      <w:r w:rsidRPr="0085330C">
        <w:rPr>
          <w:b/>
          <w:color w:val="000000"/>
          <w:sz w:val="20"/>
          <w:szCs w:val="20"/>
        </w:rPr>
        <w:t>POP3 (Post Office Protocol)</w:t>
      </w:r>
      <w:r w:rsidRPr="0085330C">
        <w:rPr>
          <w:color w:val="000000"/>
          <w:sz w:val="20"/>
          <w:szCs w:val="20"/>
        </w:rPr>
        <w:t xml:space="preserve">, utilizado para descargar los mensajes desde el servidor hacia el dispositivo del usuario; e </w:t>
      </w:r>
      <w:r w:rsidRPr="0085330C">
        <w:rPr>
          <w:b/>
          <w:color w:val="000000"/>
          <w:sz w:val="20"/>
          <w:szCs w:val="20"/>
        </w:rPr>
        <w:t>IMAP (Internet Message Access Protocol)</w:t>
      </w:r>
      <w:r w:rsidRPr="0085330C">
        <w:rPr>
          <w:color w:val="000000"/>
          <w:sz w:val="20"/>
          <w:szCs w:val="20"/>
        </w:rPr>
        <w:t>, que permite acceder a los correos directamente desde el servidor sin necesidad de descargarlos completamente.</w:t>
      </w:r>
    </w:p>
    <w:p w14:paraId="04A68C7A" w14:textId="77777777" w:rsidR="0085330C" w:rsidRPr="0085330C" w:rsidRDefault="0085330C" w:rsidP="0085330C">
      <w:pPr>
        <w:pStyle w:val="Normal0"/>
        <w:rPr>
          <w:color w:val="000000"/>
          <w:sz w:val="20"/>
          <w:szCs w:val="20"/>
        </w:rPr>
      </w:pPr>
    </w:p>
    <w:p w14:paraId="0467C6CB" w14:textId="77777777" w:rsidR="0085330C" w:rsidRPr="0085330C" w:rsidRDefault="0085330C" w:rsidP="0085330C">
      <w:pPr>
        <w:pStyle w:val="Normal0"/>
        <w:rPr>
          <w:color w:val="000000"/>
          <w:sz w:val="20"/>
          <w:szCs w:val="20"/>
        </w:rPr>
      </w:pPr>
      <w:r w:rsidRPr="0085330C">
        <w:rPr>
          <w:color w:val="000000"/>
          <w:sz w:val="20"/>
          <w:szCs w:val="20"/>
        </w:rPr>
        <w:t>La correcta administración de estos servicios también incluye tareas como la creación y eliminación de cuentas, configuración de buzones, establecimiento de límites de almacenamiento, filtrado de correos no deseados (</w:t>
      </w:r>
      <w:r w:rsidRPr="0085330C">
        <w:rPr>
          <w:i/>
          <w:color w:val="000000"/>
          <w:sz w:val="20"/>
          <w:szCs w:val="20"/>
        </w:rPr>
        <w:t>spam</w:t>
      </w:r>
      <w:r w:rsidRPr="0085330C">
        <w:rPr>
          <w:color w:val="000000"/>
          <w:sz w:val="20"/>
          <w:szCs w:val="20"/>
        </w:rPr>
        <w:t>), implementación de sistemas de seguridad y respaldo de la información.</w:t>
      </w:r>
    </w:p>
    <w:p w14:paraId="1C41FC24" w14:textId="77777777" w:rsidR="0085330C" w:rsidRPr="0085330C" w:rsidRDefault="0085330C" w:rsidP="0085330C">
      <w:pPr>
        <w:pStyle w:val="Normal0"/>
        <w:rPr>
          <w:color w:val="000000"/>
          <w:sz w:val="20"/>
          <w:szCs w:val="20"/>
        </w:rPr>
      </w:pPr>
    </w:p>
    <w:p w14:paraId="2A72B2DE" w14:textId="77777777" w:rsidR="0085330C" w:rsidRPr="0085330C" w:rsidRDefault="0085330C" w:rsidP="0085330C">
      <w:pPr>
        <w:pStyle w:val="Normal0"/>
        <w:rPr>
          <w:color w:val="000000"/>
          <w:sz w:val="20"/>
          <w:szCs w:val="20"/>
        </w:rPr>
      </w:pPr>
      <w:r w:rsidRPr="0085330C">
        <w:rPr>
          <w:color w:val="000000"/>
          <w:sz w:val="20"/>
          <w:szCs w:val="20"/>
        </w:rPr>
        <w:t>Para comprender cómo opera un servicio de correo electrónico dentro de una red, se puede identificar el siguiente proceso general de comunicación:</w:t>
      </w:r>
    </w:p>
    <w:p w14:paraId="0D44B48F" w14:textId="77777777" w:rsidR="0085330C" w:rsidRPr="0085330C" w:rsidRDefault="0085330C" w:rsidP="0085330C">
      <w:pPr>
        <w:pStyle w:val="Normal0"/>
        <w:rPr>
          <w:color w:val="000000"/>
          <w:sz w:val="20"/>
          <w:szCs w:val="20"/>
        </w:rPr>
      </w:pPr>
    </w:p>
    <w:p w14:paraId="11EE695C" w14:textId="28A9912D" w:rsidR="0085330C" w:rsidRDefault="00061A93" w:rsidP="0085330C">
      <w:pPr>
        <w:pStyle w:val="Normal0"/>
        <w:rPr>
          <w:color w:val="000000"/>
          <w:sz w:val="20"/>
          <w:szCs w:val="20"/>
        </w:rPr>
      </w:pPr>
      <w:r>
        <w:rPr>
          <w:noProof/>
          <w:color w:val="000000"/>
          <w:sz w:val="20"/>
          <w:szCs w:val="20"/>
          <w:lang w:val="en-US" w:eastAsia="en-US"/>
        </w:rPr>
        <w:drawing>
          <wp:inline distT="0" distB="0" distL="0" distR="0" wp14:anchorId="0F5543C9" wp14:editId="205D6583">
            <wp:extent cx="6534150" cy="5213350"/>
            <wp:effectExtent l="0" t="0" r="1905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C33324F" w14:textId="77777777" w:rsidR="00061A93" w:rsidRPr="0085330C" w:rsidRDefault="00061A93" w:rsidP="0085330C">
      <w:pPr>
        <w:pStyle w:val="Normal0"/>
        <w:rPr>
          <w:color w:val="000000"/>
          <w:sz w:val="20"/>
          <w:szCs w:val="20"/>
        </w:rPr>
      </w:pPr>
    </w:p>
    <w:p w14:paraId="44348B9F" w14:textId="024CB0BD" w:rsidR="0085330C" w:rsidRDefault="0085330C" w:rsidP="0085330C">
      <w:pPr>
        <w:pStyle w:val="Normal0"/>
        <w:rPr>
          <w:color w:val="000000"/>
          <w:sz w:val="20"/>
          <w:szCs w:val="20"/>
        </w:rPr>
      </w:pPr>
      <w:r w:rsidRPr="0085330C">
        <w:rPr>
          <w:color w:val="000000"/>
          <w:sz w:val="20"/>
          <w:szCs w:val="20"/>
        </w:rPr>
        <w:t>En las organizaciones, una adecuada gestión del correo electrónico permite mejorar la comunicación interna y externa, garantizar la seguridad de la información y asegurar la disponibilidad de uno de los servicios más importantes dentro de la infraestructura tecnológica.</w:t>
      </w:r>
    </w:p>
    <w:p w14:paraId="740DD83F" w14:textId="77777777" w:rsidR="0085330C" w:rsidRPr="0035412B" w:rsidRDefault="0085330C" w:rsidP="0085330C">
      <w:pPr>
        <w:pStyle w:val="Normal0"/>
        <w:rPr>
          <w:color w:val="000000"/>
          <w:sz w:val="20"/>
          <w:szCs w:val="20"/>
        </w:rPr>
      </w:pPr>
    </w:p>
    <w:p w14:paraId="2E0E297E" w14:textId="385AF05E" w:rsidR="0035412B" w:rsidRPr="00061A93" w:rsidRDefault="0035412B" w:rsidP="0035412B">
      <w:pPr>
        <w:pStyle w:val="Normal0"/>
        <w:numPr>
          <w:ilvl w:val="1"/>
          <w:numId w:val="25"/>
        </w:numPr>
        <w:rPr>
          <w:b/>
          <w:color w:val="000000"/>
          <w:sz w:val="20"/>
          <w:szCs w:val="20"/>
        </w:rPr>
      </w:pPr>
      <w:r w:rsidRPr="00061A93">
        <w:rPr>
          <w:b/>
          <w:color w:val="000000"/>
          <w:sz w:val="20"/>
          <w:szCs w:val="20"/>
        </w:rPr>
        <w:t>Voz sobre IP (VoIP)</w:t>
      </w:r>
    </w:p>
    <w:p w14:paraId="13C4217D" w14:textId="66457BFE" w:rsidR="00061A93" w:rsidRDefault="00061A93" w:rsidP="00061A93">
      <w:pPr>
        <w:pStyle w:val="Normal0"/>
        <w:rPr>
          <w:color w:val="000000"/>
          <w:sz w:val="20"/>
          <w:szCs w:val="20"/>
        </w:rPr>
      </w:pPr>
    </w:p>
    <w:p w14:paraId="5FB2DE7A" w14:textId="77777777" w:rsidR="0058660F" w:rsidRPr="0058660F" w:rsidRDefault="0058660F" w:rsidP="0058660F">
      <w:pPr>
        <w:pStyle w:val="Normal0"/>
        <w:rPr>
          <w:color w:val="000000"/>
          <w:sz w:val="20"/>
          <w:szCs w:val="20"/>
        </w:rPr>
      </w:pPr>
      <w:r w:rsidRPr="0058660F">
        <w:rPr>
          <w:color w:val="000000"/>
          <w:sz w:val="20"/>
          <w:szCs w:val="20"/>
        </w:rPr>
        <w:t>La Voz sobre IP (VoIP) es una tecnología que permite realizar llamadas de voz utilizando redes de datos basadas en el protocolo IP, como Internet o redes corporativas. A diferencia de la telefonía tradicional, que utiliza redes telefónicas conmutadas, VoIP convierte la voz en paquetes de datos digitales que se transmiten a través de la red.</w:t>
      </w:r>
    </w:p>
    <w:p w14:paraId="6C0DD02D" w14:textId="77777777" w:rsidR="0058660F" w:rsidRPr="0058660F" w:rsidRDefault="0058660F" w:rsidP="0058660F">
      <w:pPr>
        <w:pStyle w:val="Normal0"/>
        <w:rPr>
          <w:color w:val="000000"/>
          <w:sz w:val="20"/>
          <w:szCs w:val="20"/>
        </w:rPr>
      </w:pPr>
    </w:p>
    <w:p w14:paraId="68F830BA" w14:textId="77777777" w:rsidR="0058660F" w:rsidRPr="0058660F" w:rsidRDefault="0058660F" w:rsidP="0058660F">
      <w:pPr>
        <w:pStyle w:val="Normal0"/>
        <w:rPr>
          <w:color w:val="000000"/>
          <w:sz w:val="20"/>
          <w:szCs w:val="20"/>
        </w:rPr>
      </w:pPr>
      <w:r w:rsidRPr="0058660F">
        <w:rPr>
          <w:color w:val="000000"/>
          <w:sz w:val="20"/>
          <w:szCs w:val="20"/>
        </w:rPr>
        <w:t xml:space="preserve">Este servicio permite que la comunicación de voz se integre con la infraestructura informática existente, lo que facilita la reducción de costos, la flexibilidad en la comunicación y la integración con otros sistemas digitales. </w:t>
      </w:r>
      <w:r w:rsidRPr="0058660F">
        <w:rPr>
          <w:color w:val="000000"/>
          <w:sz w:val="20"/>
          <w:szCs w:val="20"/>
        </w:rPr>
        <w:lastRenderedPageBreak/>
        <w:t>Gracias a estas características, VoIP es ampliamente utilizada en empresas, instituciones educativas y organizaciones que requieren sistemas de comunicación eficientes y escalables.</w:t>
      </w:r>
    </w:p>
    <w:p w14:paraId="14723C72" w14:textId="77777777" w:rsidR="0058660F" w:rsidRPr="0058660F" w:rsidRDefault="0058660F" w:rsidP="0058660F">
      <w:pPr>
        <w:pStyle w:val="Normal0"/>
        <w:rPr>
          <w:color w:val="000000"/>
          <w:sz w:val="20"/>
          <w:szCs w:val="20"/>
        </w:rPr>
      </w:pPr>
    </w:p>
    <w:p w14:paraId="7D8591F7" w14:textId="743394D0" w:rsidR="0058660F" w:rsidRPr="0058660F" w:rsidRDefault="0058660F" w:rsidP="0058660F">
      <w:pPr>
        <w:pStyle w:val="Normal0"/>
        <w:rPr>
          <w:color w:val="000000"/>
          <w:sz w:val="20"/>
          <w:szCs w:val="20"/>
        </w:rPr>
      </w:pPr>
      <w:r w:rsidRPr="0058660F">
        <w:rPr>
          <w:color w:val="000000"/>
          <w:sz w:val="20"/>
          <w:szCs w:val="20"/>
        </w:rPr>
        <w:t>Entre las principa</w:t>
      </w:r>
      <w:r w:rsidR="00E3171D">
        <w:rPr>
          <w:color w:val="000000"/>
          <w:sz w:val="20"/>
          <w:szCs w:val="20"/>
        </w:rPr>
        <w:t>les ventajas de VoIP</w:t>
      </w:r>
      <w:r w:rsidR="00E3171D" w:rsidRPr="0058660F">
        <w:rPr>
          <w:color w:val="000000"/>
          <w:sz w:val="20"/>
          <w:szCs w:val="20"/>
        </w:rPr>
        <w:t xml:space="preserve"> </w:t>
      </w:r>
      <w:r w:rsidRPr="0058660F">
        <w:rPr>
          <w:color w:val="000000"/>
          <w:sz w:val="20"/>
          <w:szCs w:val="20"/>
        </w:rPr>
        <w:t>se encuentran la posibilidad de realizar llamadas a través de Internet, integrar comunicaciones de voz con aplicaciones empresariales, utilizar dispositivos móviles o computadoras para comunicarse y administrar de manera centralizada los servicios telefónicos.</w:t>
      </w:r>
    </w:p>
    <w:p w14:paraId="083DA58C" w14:textId="77777777" w:rsidR="0058660F" w:rsidRPr="0058660F" w:rsidRDefault="0058660F" w:rsidP="0058660F">
      <w:pPr>
        <w:pStyle w:val="Normal0"/>
        <w:rPr>
          <w:color w:val="000000"/>
          <w:sz w:val="20"/>
          <w:szCs w:val="20"/>
        </w:rPr>
      </w:pPr>
    </w:p>
    <w:p w14:paraId="503125C6" w14:textId="47C363DB" w:rsidR="0058660F" w:rsidRDefault="0058660F" w:rsidP="0058660F">
      <w:pPr>
        <w:pStyle w:val="Normal0"/>
        <w:rPr>
          <w:color w:val="000000"/>
          <w:sz w:val="20"/>
          <w:szCs w:val="20"/>
        </w:rPr>
      </w:pPr>
      <w:r w:rsidRPr="0058660F">
        <w:rPr>
          <w:color w:val="000000"/>
          <w:sz w:val="20"/>
          <w:szCs w:val="20"/>
        </w:rPr>
        <w:t>El funcionamiento de VoIP se basa en la conversión de la señal de voz en datos digitales que pueden transmitirse por la red. De manera general, el proceso de comunicación puede describirse de la siguiente forma:</w:t>
      </w:r>
    </w:p>
    <w:p w14:paraId="6961BF15" w14:textId="0E0545BA" w:rsidR="00061A93" w:rsidRPr="00061A93" w:rsidRDefault="00061A93" w:rsidP="00061A93">
      <w:pPr>
        <w:pStyle w:val="Normal0"/>
        <w:rPr>
          <w:color w:val="000000"/>
          <w:sz w:val="20"/>
          <w:szCs w:val="20"/>
        </w:rPr>
      </w:pPr>
    </w:p>
    <w:p w14:paraId="3BF64897" w14:textId="6A44EAC5" w:rsidR="00061A93" w:rsidRDefault="001932A3" w:rsidP="00061A93">
      <w:pPr>
        <w:pStyle w:val="Normal0"/>
        <w:rPr>
          <w:color w:val="000000"/>
          <w:sz w:val="20"/>
          <w:szCs w:val="20"/>
        </w:rPr>
      </w:pPr>
      <w:r>
        <w:rPr>
          <w:noProof/>
          <w:color w:val="000000"/>
          <w:sz w:val="20"/>
          <w:szCs w:val="20"/>
          <w:lang w:val="en-US" w:eastAsia="en-US"/>
        </w:rPr>
        <w:drawing>
          <wp:inline distT="0" distB="0" distL="0" distR="0" wp14:anchorId="5F68C8A2" wp14:editId="7EBD1EBF">
            <wp:extent cx="6381750" cy="3289300"/>
            <wp:effectExtent l="0" t="19050" r="0" b="2540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70EF7615" w14:textId="77777777" w:rsidR="001932A3" w:rsidRPr="00061A93" w:rsidRDefault="001932A3" w:rsidP="00061A93">
      <w:pPr>
        <w:pStyle w:val="Normal0"/>
        <w:rPr>
          <w:color w:val="000000"/>
          <w:sz w:val="20"/>
          <w:szCs w:val="20"/>
        </w:rPr>
      </w:pPr>
    </w:p>
    <w:p w14:paraId="072CAA56" w14:textId="77777777" w:rsidR="0058660F" w:rsidRPr="0058660F" w:rsidRDefault="0058660F" w:rsidP="0058660F">
      <w:pPr>
        <w:pStyle w:val="Normal0"/>
        <w:rPr>
          <w:color w:val="000000"/>
          <w:sz w:val="20"/>
          <w:szCs w:val="20"/>
        </w:rPr>
      </w:pPr>
      <w:r w:rsidRPr="0058660F">
        <w:rPr>
          <w:color w:val="000000"/>
          <w:sz w:val="20"/>
          <w:szCs w:val="20"/>
        </w:rPr>
        <w:t>En los entornos organizacionales, la implementación de VoIP permite integrar servicios de telefonía, videollamadas, mensajería y conferencias en una misma plataforma de comunicación, optimizando la gestión de las comunicaciones y facilitando la colaboración entre los miembros de una institución.</w:t>
      </w:r>
    </w:p>
    <w:p w14:paraId="578F6049" w14:textId="77777777" w:rsidR="0058660F" w:rsidRPr="0058660F" w:rsidRDefault="0058660F" w:rsidP="0058660F">
      <w:pPr>
        <w:pStyle w:val="Normal0"/>
        <w:rPr>
          <w:color w:val="000000"/>
          <w:sz w:val="20"/>
          <w:szCs w:val="20"/>
        </w:rPr>
      </w:pPr>
    </w:p>
    <w:p w14:paraId="326DAF74" w14:textId="77777777" w:rsidR="0058660F" w:rsidRPr="0058660F" w:rsidRDefault="0058660F" w:rsidP="0058660F">
      <w:pPr>
        <w:pStyle w:val="Normal0"/>
        <w:rPr>
          <w:color w:val="000000"/>
          <w:sz w:val="20"/>
          <w:szCs w:val="20"/>
        </w:rPr>
      </w:pPr>
      <w:r w:rsidRPr="0058660F">
        <w:rPr>
          <w:color w:val="000000"/>
          <w:sz w:val="20"/>
          <w:szCs w:val="20"/>
        </w:rPr>
        <w:t>Muchas empresas ofrecen soluciones basadas en Voz sobre IP (VoIP). Estas plataformas permiten realizar llamadas a través de Internet, administrar centrales telefónicas virtuales y gestionar comunicaciones empresariales.</w:t>
      </w:r>
    </w:p>
    <w:p w14:paraId="34F0D44D" w14:textId="77777777" w:rsidR="0058660F" w:rsidRPr="0058660F" w:rsidRDefault="0058660F" w:rsidP="0058660F">
      <w:pPr>
        <w:pStyle w:val="Normal0"/>
        <w:rPr>
          <w:color w:val="000000"/>
          <w:sz w:val="20"/>
          <w:szCs w:val="20"/>
        </w:rPr>
      </w:pPr>
    </w:p>
    <w:p w14:paraId="49E741B7" w14:textId="160D5BAD" w:rsidR="0058660F" w:rsidRPr="001932A3" w:rsidRDefault="0058660F" w:rsidP="0058660F">
      <w:pPr>
        <w:pStyle w:val="Normal0"/>
        <w:rPr>
          <w:color w:val="000000"/>
          <w:sz w:val="20"/>
          <w:szCs w:val="20"/>
        </w:rPr>
      </w:pPr>
      <w:r w:rsidRPr="0058660F">
        <w:rPr>
          <w:color w:val="000000"/>
          <w:sz w:val="20"/>
          <w:szCs w:val="20"/>
        </w:rPr>
        <w:t>Algunas de las empresas más conocidas que ofrecen este tipo de servicio son:</w:t>
      </w:r>
    </w:p>
    <w:p w14:paraId="5A11AE86" w14:textId="77777777" w:rsidR="001932A3" w:rsidRPr="001932A3" w:rsidRDefault="001932A3" w:rsidP="001932A3">
      <w:pPr>
        <w:pStyle w:val="Normal0"/>
        <w:rPr>
          <w:color w:val="000000"/>
          <w:sz w:val="20"/>
          <w:szCs w:val="20"/>
        </w:rPr>
      </w:pPr>
    </w:p>
    <w:p w14:paraId="785034E9" w14:textId="62951A69" w:rsidR="001932A3" w:rsidRDefault="001932A3" w:rsidP="001932A3">
      <w:pPr>
        <w:pStyle w:val="Normal0"/>
        <w:rPr>
          <w:color w:val="000000"/>
          <w:sz w:val="20"/>
          <w:szCs w:val="20"/>
        </w:rPr>
      </w:pPr>
      <w:r>
        <w:rPr>
          <w:noProof/>
          <w:color w:val="000000"/>
          <w:sz w:val="20"/>
          <w:szCs w:val="20"/>
          <w:lang w:val="en-US" w:eastAsia="en-US"/>
        </w:rPr>
        <w:lastRenderedPageBreak/>
        <w:drawing>
          <wp:inline distT="0" distB="0" distL="0" distR="0" wp14:anchorId="2D3C2702" wp14:editId="2511BFD2">
            <wp:extent cx="6225540" cy="4908550"/>
            <wp:effectExtent l="0" t="0" r="3810" b="635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0D230657" w14:textId="77777777" w:rsidR="001932A3" w:rsidRPr="001932A3" w:rsidRDefault="001932A3" w:rsidP="001932A3">
      <w:pPr>
        <w:pStyle w:val="Normal0"/>
        <w:rPr>
          <w:color w:val="000000"/>
          <w:sz w:val="20"/>
          <w:szCs w:val="20"/>
        </w:rPr>
      </w:pPr>
    </w:p>
    <w:p w14:paraId="67020AA0" w14:textId="06DE7772" w:rsidR="00061A93" w:rsidRDefault="00E3171D" w:rsidP="00061A93">
      <w:pPr>
        <w:pStyle w:val="Normal0"/>
        <w:rPr>
          <w:color w:val="000000"/>
          <w:sz w:val="20"/>
          <w:szCs w:val="20"/>
        </w:rPr>
      </w:pPr>
      <w:r w:rsidRPr="00E3171D">
        <w:rPr>
          <w:color w:val="000000"/>
          <w:sz w:val="20"/>
          <w:szCs w:val="20"/>
        </w:rPr>
        <w:t>Tanto en Colombia como en el resto de Latinoamérica existen proveedores que implementan soluciones de VoIP empresariales, desde operadores de telecomunicaciones hasta empresas de tecnología que ofrecen PBX virtuales y plataformas de comunicaciones unificadas.</w:t>
      </w:r>
    </w:p>
    <w:p w14:paraId="1F98FD60" w14:textId="77777777" w:rsidR="00E3171D" w:rsidRPr="0035412B" w:rsidRDefault="00E3171D" w:rsidP="00061A93">
      <w:pPr>
        <w:pStyle w:val="Normal0"/>
        <w:rPr>
          <w:color w:val="000000"/>
          <w:sz w:val="20"/>
          <w:szCs w:val="20"/>
        </w:rPr>
      </w:pPr>
    </w:p>
    <w:p w14:paraId="6794600A" w14:textId="79B7E5BC" w:rsidR="0035412B" w:rsidRPr="00BE1CE3" w:rsidRDefault="0035412B" w:rsidP="0035412B">
      <w:pPr>
        <w:pStyle w:val="Normal0"/>
        <w:numPr>
          <w:ilvl w:val="1"/>
          <w:numId w:val="25"/>
        </w:numPr>
        <w:rPr>
          <w:b/>
          <w:color w:val="000000"/>
          <w:sz w:val="20"/>
          <w:szCs w:val="20"/>
        </w:rPr>
      </w:pPr>
      <w:r w:rsidRPr="00BE1CE3">
        <w:rPr>
          <w:b/>
          <w:color w:val="000000"/>
          <w:sz w:val="20"/>
          <w:szCs w:val="20"/>
        </w:rPr>
        <w:t>Protocolos de comunicación utilizados en servicios de mensajería</w:t>
      </w:r>
    </w:p>
    <w:p w14:paraId="1EF56751" w14:textId="47895861" w:rsidR="00E3171D" w:rsidRDefault="00E3171D" w:rsidP="00E3171D">
      <w:pPr>
        <w:pStyle w:val="Normal0"/>
        <w:rPr>
          <w:color w:val="000000"/>
          <w:sz w:val="20"/>
          <w:szCs w:val="20"/>
        </w:rPr>
      </w:pPr>
    </w:p>
    <w:p w14:paraId="1C6CCC47" w14:textId="77777777" w:rsidR="00E3171D" w:rsidRPr="00E3171D" w:rsidRDefault="00E3171D" w:rsidP="00E3171D">
      <w:pPr>
        <w:pStyle w:val="Normal0"/>
        <w:rPr>
          <w:color w:val="000000"/>
          <w:sz w:val="20"/>
          <w:szCs w:val="20"/>
        </w:rPr>
      </w:pPr>
      <w:r w:rsidRPr="00E3171D">
        <w:rPr>
          <w:color w:val="000000"/>
          <w:sz w:val="20"/>
          <w:szCs w:val="20"/>
        </w:rPr>
        <w:t>Los servicios de mensajería en red permiten el intercambio de información entre usuarios y sistemas a través de diferentes plataformas digitales. Para que estos procesos de comunicación se realicen de manera eficiente y estandarizada, se utilizan diversos protocolos de comunicación, los cuales establecen las reglas para el envío, recepción y gestión de mensajes dentro de una red.</w:t>
      </w:r>
    </w:p>
    <w:p w14:paraId="14E57B4A" w14:textId="77777777" w:rsidR="00E3171D" w:rsidRPr="00E3171D" w:rsidRDefault="00E3171D" w:rsidP="00E3171D">
      <w:pPr>
        <w:pStyle w:val="Normal0"/>
        <w:rPr>
          <w:color w:val="000000"/>
          <w:sz w:val="20"/>
          <w:szCs w:val="20"/>
        </w:rPr>
      </w:pPr>
    </w:p>
    <w:p w14:paraId="42B781E7" w14:textId="77777777" w:rsidR="00E3171D" w:rsidRPr="00E3171D" w:rsidRDefault="00E3171D" w:rsidP="00E3171D">
      <w:pPr>
        <w:pStyle w:val="Normal0"/>
        <w:rPr>
          <w:color w:val="000000"/>
          <w:sz w:val="20"/>
          <w:szCs w:val="20"/>
        </w:rPr>
      </w:pPr>
      <w:r w:rsidRPr="00E3171D">
        <w:rPr>
          <w:color w:val="000000"/>
          <w:sz w:val="20"/>
          <w:szCs w:val="20"/>
        </w:rPr>
        <w:t>Estos protocolos garantizan que la información pueda transmitirse de forma organizada, segura y compatible entre diferentes dispositivos, aplicaciones y servidores. Gracias a su implementación, es posible enviar correos electrónicos, mensajes instantáneos, notificaciones y otros tipos de comunicación digital utilizados en entornos empresariales, educativos y personales.</w:t>
      </w:r>
    </w:p>
    <w:p w14:paraId="14FF415B" w14:textId="77777777" w:rsidR="00E3171D" w:rsidRPr="00E3171D" w:rsidRDefault="00E3171D" w:rsidP="00E3171D">
      <w:pPr>
        <w:pStyle w:val="Normal0"/>
        <w:rPr>
          <w:color w:val="000000"/>
          <w:sz w:val="20"/>
          <w:szCs w:val="20"/>
        </w:rPr>
      </w:pPr>
    </w:p>
    <w:p w14:paraId="1F7AE9A5" w14:textId="77777777" w:rsidR="00E3171D" w:rsidRPr="00E3171D" w:rsidRDefault="00E3171D" w:rsidP="00E3171D">
      <w:pPr>
        <w:pStyle w:val="Normal0"/>
        <w:rPr>
          <w:color w:val="000000"/>
          <w:sz w:val="20"/>
          <w:szCs w:val="20"/>
        </w:rPr>
      </w:pPr>
      <w:r w:rsidRPr="00E3171D">
        <w:rPr>
          <w:color w:val="000000"/>
          <w:sz w:val="20"/>
          <w:szCs w:val="20"/>
        </w:rPr>
        <w:t>Entre los protocolos más utilizados en los servicios de mensajería se encuentran:</w:t>
      </w:r>
    </w:p>
    <w:p w14:paraId="49623183" w14:textId="77777777" w:rsidR="00E3171D" w:rsidRPr="00E3171D" w:rsidRDefault="00E3171D" w:rsidP="00E3171D">
      <w:pPr>
        <w:pStyle w:val="Normal0"/>
        <w:rPr>
          <w:color w:val="000000"/>
          <w:sz w:val="20"/>
          <w:szCs w:val="20"/>
        </w:rPr>
      </w:pPr>
    </w:p>
    <w:p w14:paraId="0C7A9EC2" w14:textId="008A49CD" w:rsidR="00E3171D" w:rsidRDefault="006940AF" w:rsidP="00E3171D">
      <w:pPr>
        <w:pStyle w:val="Normal0"/>
        <w:rPr>
          <w:color w:val="000000"/>
          <w:sz w:val="20"/>
          <w:szCs w:val="20"/>
        </w:rPr>
      </w:pPr>
      <w:r>
        <w:rPr>
          <w:noProof/>
          <w:color w:val="000000"/>
          <w:sz w:val="20"/>
          <w:szCs w:val="20"/>
          <w:lang w:val="en-US" w:eastAsia="en-US"/>
        </w:rPr>
        <w:lastRenderedPageBreak/>
        <w:drawing>
          <wp:inline distT="0" distB="0" distL="0" distR="0" wp14:anchorId="211D803A" wp14:editId="5A93DE0D">
            <wp:extent cx="6519545" cy="4230094"/>
            <wp:effectExtent l="0" t="0" r="3365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543DE303" w14:textId="77777777" w:rsidR="006940AF" w:rsidRPr="00E3171D" w:rsidRDefault="006940AF" w:rsidP="00E3171D">
      <w:pPr>
        <w:pStyle w:val="Normal0"/>
        <w:rPr>
          <w:color w:val="000000"/>
          <w:sz w:val="20"/>
          <w:szCs w:val="20"/>
        </w:rPr>
      </w:pPr>
    </w:p>
    <w:p w14:paraId="7B1065CA" w14:textId="3ECD7475" w:rsidR="00E3171D" w:rsidRDefault="00E3171D" w:rsidP="00E3171D">
      <w:pPr>
        <w:pStyle w:val="Normal0"/>
        <w:rPr>
          <w:color w:val="000000"/>
          <w:sz w:val="20"/>
          <w:szCs w:val="20"/>
        </w:rPr>
      </w:pPr>
      <w:r w:rsidRPr="00E3171D">
        <w:rPr>
          <w:color w:val="000000"/>
          <w:sz w:val="20"/>
          <w:szCs w:val="20"/>
        </w:rPr>
        <w:t>La correcta configuración y gestión de estos protocolos permite garantizar la disponibilidad, seguridad y eficiencia de los servicios de mensajería dentro de una red. En entornos organizacionales, los administradores de sistemas deben supervisar su funcionamiento, establecer políticas de seguridad y asegurar la interoperabilidad entre las diferentes plataformas de comunicación utilizadas por la institución.</w:t>
      </w:r>
    </w:p>
    <w:p w14:paraId="0085B93C" w14:textId="77777777" w:rsidR="006940AF" w:rsidRPr="0035412B" w:rsidRDefault="006940AF" w:rsidP="00E3171D">
      <w:pPr>
        <w:pStyle w:val="Normal0"/>
        <w:rPr>
          <w:color w:val="000000"/>
          <w:sz w:val="20"/>
          <w:szCs w:val="20"/>
        </w:rPr>
      </w:pPr>
    </w:p>
    <w:p w14:paraId="36FE1A11" w14:textId="72F2CC4B" w:rsidR="006B3452" w:rsidRPr="000B2733" w:rsidRDefault="0035412B" w:rsidP="0035412B">
      <w:pPr>
        <w:pStyle w:val="Normal0"/>
        <w:numPr>
          <w:ilvl w:val="1"/>
          <w:numId w:val="25"/>
        </w:numPr>
        <w:rPr>
          <w:b/>
          <w:color w:val="000000"/>
          <w:sz w:val="20"/>
          <w:szCs w:val="20"/>
        </w:rPr>
      </w:pPr>
      <w:r w:rsidRPr="000B2733">
        <w:rPr>
          <w:b/>
          <w:color w:val="000000"/>
          <w:sz w:val="20"/>
          <w:szCs w:val="20"/>
        </w:rPr>
        <w:t>Seguridad en los servicios de comunicación en red</w:t>
      </w:r>
    </w:p>
    <w:p w14:paraId="66E25316" w14:textId="139A6676" w:rsidR="006B3452" w:rsidRPr="002F3BB7" w:rsidRDefault="006B3452" w:rsidP="002F3BB7">
      <w:pPr>
        <w:pStyle w:val="Normal0"/>
        <w:rPr>
          <w:color w:val="000000"/>
          <w:sz w:val="20"/>
          <w:szCs w:val="20"/>
        </w:rPr>
      </w:pPr>
    </w:p>
    <w:p w14:paraId="01B06864" w14:textId="77777777" w:rsidR="000B2733" w:rsidRPr="000B2733" w:rsidRDefault="000B2733" w:rsidP="000B2733">
      <w:pPr>
        <w:pStyle w:val="Normal0"/>
        <w:rPr>
          <w:color w:val="000000"/>
          <w:sz w:val="20"/>
          <w:szCs w:val="20"/>
        </w:rPr>
      </w:pPr>
      <w:r w:rsidRPr="000B2733">
        <w:rPr>
          <w:color w:val="000000"/>
          <w:sz w:val="20"/>
          <w:szCs w:val="20"/>
        </w:rPr>
        <w:t xml:space="preserve">La seguridad en los servicios de comunicación en red es un aspecto fundamental para garantizar la protección de la información que circula entre usuarios, sistemas y aplicaciones. En entornos organizacionales, los servicios como correo electrónico, mensajería, voz sobre IP y servidores </w:t>
      </w:r>
      <w:r w:rsidRPr="00CD2F9F">
        <w:rPr>
          <w:i/>
          <w:color w:val="000000"/>
          <w:sz w:val="20"/>
          <w:szCs w:val="20"/>
        </w:rPr>
        <w:t>web</w:t>
      </w:r>
      <w:r w:rsidRPr="000B2733">
        <w:rPr>
          <w:color w:val="000000"/>
          <w:sz w:val="20"/>
          <w:szCs w:val="20"/>
        </w:rPr>
        <w:t xml:space="preserve"> manejan grandes volúmenes de datos, por lo que es necesario implementar mecanismos que eviten accesos no autorizados, pérdida de información o ataques informáticos.</w:t>
      </w:r>
    </w:p>
    <w:p w14:paraId="67A17435" w14:textId="77777777" w:rsidR="000B2733" w:rsidRPr="000B2733" w:rsidRDefault="000B2733" w:rsidP="000B2733">
      <w:pPr>
        <w:pStyle w:val="Normal0"/>
        <w:rPr>
          <w:color w:val="000000"/>
          <w:sz w:val="20"/>
          <w:szCs w:val="20"/>
        </w:rPr>
      </w:pPr>
    </w:p>
    <w:p w14:paraId="37F3F1B8" w14:textId="77777777" w:rsidR="000B2733" w:rsidRPr="000B2733" w:rsidRDefault="000B2733" w:rsidP="000B2733">
      <w:pPr>
        <w:pStyle w:val="Normal0"/>
        <w:rPr>
          <w:color w:val="000000"/>
          <w:sz w:val="20"/>
          <w:szCs w:val="20"/>
        </w:rPr>
      </w:pPr>
      <w:r w:rsidRPr="000B2733">
        <w:rPr>
          <w:color w:val="000000"/>
          <w:sz w:val="20"/>
          <w:szCs w:val="20"/>
        </w:rPr>
        <w:t>Para proteger estos servicios, las organizaciones deben aplicar diversas medidas de seguridad que permitan salvaguardar la confidencialidad, integridad y disponibilidad de la información. Estas prácticas forman parte de la gestión de la seguridad informática dentro de la infraestructura de red.</w:t>
      </w:r>
    </w:p>
    <w:p w14:paraId="248CEFDF" w14:textId="77777777" w:rsidR="000B2733" w:rsidRPr="000B2733" w:rsidRDefault="000B2733" w:rsidP="000B2733">
      <w:pPr>
        <w:pStyle w:val="Normal0"/>
        <w:rPr>
          <w:color w:val="000000"/>
          <w:sz w:val="20"/>
          <w:szCs w:val="20"/>
        </w:rPr>
      </w:pPr>
    </w:p>
    <w:p w14:paraId="4DDAF130" w14:textId="77777777" w:rsidR="000B2733" w:rsidRPr="000B2733" w:rsidRDefault="000B2733" w:rsidP="000B2733">
      <w:pPr>
        <w:pStyle w:val="Normal0"/>
        <w:rPr>
          <w:color w:val="000000"/>
          <w:sz w:val="20"/>
          <w:szCs w:val="20"/>
        </w:rPr>
      </w:pPr>
      <w:r w:rsidRPr="000B2733">
        <w:rPr>
          <w:color w:val="000000"/>
          <w:sz w:val="20"/>
          <w:szCs w:val="20"/>
        </w:rPr>
        <w:t>Entre las principales medidas de seguridad utilizadas en los servicios de comunicación se encuentran:</w:t>
      </w:r>
    </w:p>
    <w:p w14:paraId="63639A99" w14:textId="77777777" w:rsidR="000B2733" w:rsidRPr="000B2733" w:rsidRDefault="000B2733" w:rsidP="000B2733">
      <w:pPr>
        <w:pStyle w:val="Normal0"/>
        <w:rPr>
          <w:color w:val="000000"/>
          <w:sz w:val="20"/>
          <w:szCs w:val="20"/>
        </w:rPr>
      </w:pPr>
    </w:p>
    <w:p w14:paraId="60B8FD14" w14:textId="6657FFA2" w:rsidR="000B2733" w:rsidRDefault="000B2733" w:rsidP="000B2733">
      <w:pPr>
        <w:pStyle w:val="Normal0"/>
        <w:rPr>
          <w:color w:val="000000"/>
          <w:sz w:val="20"/>
          <w:szCs w:val="20"/>
        </w:rPr>
      </w:pPr>
      <w:r>
        <w:rPr>
          <w:noProof/>
          <w:color w:val="000000"/>
          <w:sz w:val="20"/>
          <w:szCs w:val="20"/>
          <w:lang w:val="en-US" w:eastAsia="en-US"/>
        </w:rPr>
        <w:lastRenderedPageBreak/>
        <w:drawing>
          <wp:inline distT="0" distB="0" distL="0" distR="0" wp14:anchorId="3792DEFD" wp14:editId="1E0D59AD">
            <wp:extent cx="6511925" cy="4914900"/>
            <wp:effectExtent l="0" t="0" r="2222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58F6D167" w14:textId="77777777" w:rsidR="000B2733" w:rsidRPr="000B2733" w:rsidRDefault="000B2733" w:rsidP="000B2733">
      <w:pPr>
        <w:pStyle w:val="Normal0"/>
        <w:rPr>
          <w:color w:val="000000"/>
          <w:sz w:val="20"/>
          <w:szCs w:val="20"/>
        </w:rPr>
      </w:pPr>
    </w:p>
    <w:p w14:paraId="25596CD3" w14:textId="33D1DAAF" w:rsidR="006B3452" w:rsidRPr="002F3BB7" w:rsidRDefault="000B2733" w:rsidP="000B2733">
      <w:pPr>
        <w:pStyle w:val="Normal0"/>
        <w:rPr>
          <w:color w:val="000000"/>
          <w:sz w:val="20"/>
          <w:szCs w:val="20"/>
        </w:rPr>
      </w:pPr>
      <w:r w:rsidRPr="000B2733">
        <w:rPr>
          <w:color w:val="000000"/>
          <w:sz w:val="20"/>
          <w:szCs w:val="20"/>
        </w:rPr>
        <w:t>En las organizaciones modernas, la implementación de estas medidas permite fortalecer la seguridad de los sistemas de comunicación y proteger la información que circula en la red. De esta manera, se garantiza la continuidad de los servicios, la protección de los datos institucionales y la confianza de los usuarios que utilizan las plataformas tecnológicas.</w:t>
      </w:r>
    </w:p>
    <w:p w14:paraId="7BB9491A" w14:textId="0E3673F1" w:rsidR="006B3452" w:rsidRPr="002F3BB7" w:rsidRDefault="006B3452" w:rsidP="002F3BB7">
      <w:pPr>
        <w:pStyle w:val="Normal0"/>
        <w:rPr>
          <w:color w:val="000000"/>
          <w:sz w:val="20"/>
          <w:szCs w:val="20"/>
        </w:rPr>
      </w:pPr>
    </w:p>
    <w:p w14:paraId="5A0AA404" w14:textId="0309E335" w:rsidR="006B3452" w:rsidRDefault="000B2733" w:rsidP="002F3BB7">
      <w:pPr>
        <w:pStyle w:val="Normal0"/>
        <w:rPr>
          <w:color w:val="000000"/>
          <w:sz w:val="20"/>
          <w:szCs w:val="20"/>
        </w:rPr>
      </w:pPr>
      <w:r w:rsidRPr="000B2733">
        <w:rPr>
          <w:color w:val="000000"/>
          <w:sz w:val="20"/>
          <w:szCs w:val="20"/>
        </w:rPr>
        <w:t>Para complementar la comprensión sobre la seguridad en los servicios de comunicación en red, es importante reconocer que existen empresas especializadas en el desarrollo de soluciones tecnológicas destinadas a proteger la información, prevenir accesos no autorizados y garantizar la integridad de las comunicaciones en los sistemas informáticos. A continuación, se presentan algunos ejemplos de organizaciones que ofrecen servicios y herramientas orientadas a la seguridad de redes.</w:t>
      </w:r>
    </w:p>
    <w:p w14:paraId="2D5E198F" w14:textId="0E074A5D" w:rsidR="000B2733" w:rsidRDefault="000B2733" w:rsidP="002F3BB7">
      <w:pPr>
        <w:pStyle w:val="Normal0"/>
        <w:rPr>
          <w:color w:val="000000"/>
          <w:sz w:val="20"/>
          <w:szCs w:val="20"/>
        </w:rPr>
      </w:pPr>
    </w:p>
    <w:p w14:paraId="48BC79DF" w14:textId="2B113411" w:rsidR="000B2733" w:rsidRPr="002F3BB7" w:rsidRDefault="000B2733" w:rsidP="002F3BB7">
      <w:pPr>
        <w:pStyle w:val="Normal0"/>
        <w:rPr>
          <w:color w:val="000000"/>
          <w:sz w:val="20"/>
          <w:szCs w:val="20"/>
        </w:rPr>
      </w:pPr>
      <w:r w:rsidRPr="000B2733">
        <w:rPr>
          <w:b/>
          <w:color w:val="000000"/>
          <w:sz w:val="20"/>
          <w:szCs w:val="20"/>
        </w:rPr>
        <w:t>Tabla 2.</w:t>
      </w:r>
      <w:r>
        <w:rPr>
          <w:color w:val="000000"/>
          <w:sz w:val="20"/>
          <w:szCs w:val="20"/>
        </w:rPr>
        <w:t xml:space="preserve"> </w:t>
      </w:r>
      <w:r w:rsidRPr="000B2733">
        <w:rPr>
          <w:color w:val="000000"/>
          <w:sz w:val="20"/>
          <w:szCs w:val="20"/>
        </w:rPr>
        <w:t>Ejemplos de empresas que ofrecen soluciones de seguridad en redes</w:t>
      </w:r>
    </w:p>
    <w:tbl>
      <w:tblPr>
        <w:tblStyle w:val="Tablaconcuadrcula"/>
        <w:tblW w:w="0" w:type="auto"/>
        <w:tblInd w:w="0" w:type="dxa"/>
        <w:tblLook w:val="04A0" w:firstRow="1" w:lastRow="0" w:firstColumn="1" w:lastColumn="0" w:noHBand="0" w:noVBand="1"/>
      </w:tblPr>
      <w:tblGrid>
        <w:gridCol w:w="3320"/>
        <w:gridCol w:w="3321"/>
        <w:gridCol w:w="3321"/>
      </w:tblGrid>
      <w:tr w:rsidR="000B2733" w14:paraId="485B120F" w14:textId="77777777" w:rsidTr="000B2733">
        <w:tc>
          <w:tcPr>
            <w:tcW w:w="3320" w:type="dxa"/>
          </w:tcPr>
          <w:p w14:paraId="7AC86516" w14:textId="305F1592" w:rsidR="000B2733" w:rsidRPr="000B2733" w:rsidRDefault="000B2733" w:rsidP="000B2733">
            <w:pPr>
              <w:pStyle w:val="Normal0"/>
              <w:rPr>
                <w:b/>
                <w:color w:val="000000"/>
                <w:sz w:val="20"/>
                <w:szCs w:val="20"/>
              </w:rPr>
            </w:pPr>
            <w:r w:rsidRPr="000B2733">
              <w:rPr>
                <w:b/>
              </w:rPr>
              <w:t>Empresa</w:t>
            </w:r>
          </w:p>
        </w:tc>
        <w:tc>
          <w:tcPr>
            <w:tcW w:w="3321" w:type="dxa"/>
          </w:tcPr>
          <w:p w14:paraId="74DB01E9" w14:textId="4ACB5BA7" w:rsidR="000B2733" w:rsidRPr="000B2733" w:rsidRDefault="000B2733" w:rsidP="000B2733">
            <w:pPr>
              <w:pStyle w:val="Normal0"/>
              <w:rPr>
                <w:b/>
                <w:color w:val="000000"/>
                <w:sz w:val="20"/>
                <w:szCs w:val="20"/>
              </w:rPr>
            </w:pPr>
            <w:r w:rsidRPr="000B2733">
              <w:rPr>
                <w:b/>
              </w:rPr>
              <w:t>Tipo de servicio de seguridad en red</w:t>
            </w:r>
          </w:p>
        </w:tc>
        <w:tc>
          <w:tcPr>
            <w:tcW w:w="3321" w:type="dxa"/>
          </w:tcPr>
          <w:p w14:paraId="10E550D7" w14:textId="7687F8CC" w:rsidR="000B2733" w:rsidRPr="000B2733" w:rsidRDefault="000B2733" w:rsidP="000B2733">
            <w:pPr>
              <w:pStyle w:val="Normal0"/>
              <w:rPr>
                <w:b/>
                <w:color w:val="000000"/>
                <w:sz w:val="20"/>
                <w:szCs w:val="20"/>
              </w:rPr>
            </w:pPr>
            <w:r w:rsidRPr="000B2733">
              <w:rPr>
                <w:b/>
              </w:rPr>
              <w:t>Ejemplo de solución</w:t>
            </w:r>
          </w:p>
        </w:tc>
      </w:tr>
      <w:tr w:rsidR="000B2733" w14:paraId="4771090A" w14:textId="77777777" w:rsidTr="000B2733">
        <w:tc>
          <w:tcPr>
            <w:tcW w:w="3320" w:type="dxa"/>
          </w:tcPr>
          <w:p w14:paraId="68D0AE00" w14:textId="59608FDC" w:rsidR="000B2733" w:rsidRDefault="000B2733" w:rsidP="000B2733">
            <w:pPr>
              <w:pStyle w:val="Normal0"/>
              <w:rPr>
                <w:color w:val="000000"/>
                <w:sz w:val="20"/>
                <w:szCs w:val="20"/>
              </w:rPr>
            </w:pPr>
            <w:r w:rsidRPr="00BB3480">
              <w:t>Cisco Systems</w:t>
            </w:r>
          </w:p>
        </w:tc>
        <w:tc>
          <w:tcPr>
            <w:tcW w:w="3321" w:type="dxa"/>
          </w:tcPr>
          <w:p w14:paraId="28B02D10" w14:textId="76ACC1F9" w:rsidR="000B2733" w:rsidRDefault="000B2733" w:rsidP="000B2733">
            <w:pPr>
              <w:pStyle w:val="Normal0"/>
              <w:rPr>
                <w:color w:val="000000"/>
                <w:sz w:val="20"/>
                <w:szCs w:val="20"/>
              </w:rPr>
            </w:pPr>
            <w:r w:rsidRPr="00BB3480">
              <w:t>Seguridad de red empresarial</w:t>
            </w:r>
            <w:r>
              <w:t>.</w:t>
            </w:r>
          </w:p>
        </w:tc>
        <w:tc>
          <w:tcPr>
            <w:tcW w:w="3321" w:type="dxa"/>
          </w:tcPr>
          <w:p w14:paraId="09BD8A58" w14:textId="7898BCF3" w:rsidR="000B2733" w:rsidRDefault="000B2733" w:rsidP="000B2733">
            <w:pPr>
              <w:pStyle w:val="Normal0"/>
              <w:rPr>
                <w:color w:val="000000"/>
                <w:sz w:val="20"/>
                <w:szCs w:val="20"/>
              </w:rPr>
            </w:pPr>
            <w:r w:rsidRPr="00BB3480">
              <w:t>Firewalls, VPN seguras y monitoreo del tráfico de red</w:t>
            </w:r>
            <w:r>
              <w:t>.</w:t>
            </w:r>
          </w:p>
        </w:tc>
      </w:tr>
      <w:tr w:rsidR="000B2733" w14:paraId="4233007B" w14:textId="77777777" w:rsidTr="000B2733">
        <w:tc>
          <w:tcPr>
            <w:tcW w:w="3320" w:type="dxa"/>
          </w:tcPr>
          <w:p w14:paraId="5674B1E1" w14:textId="0A614B5F" w:rsidR="000B2733" w:rsidRDefault="000B2733" w:rsidP="000B2733">
            <w:pPr>
              <w:pStyle w:val="Normal0"/>
              <w:rPr>
                <w:color w:val="000000"/>
                <w:sz w:val="20"/>
                <w:szCs w:val="20"/>
              </w:rPr>
            </w:pPr>
            <w:r w:rsidRPr="00BB3480">
              <w:lastRenderedPageBreak/>
              <w:t>Fortinet</w:t>
            </w:r>
          </w:p>
        </w:tc>
        <w:tc>
          <w:tcPr>
            <w:tcW w:w="3321" w:type="dxa"/>
          </w:tcPr>
          <w:p w14:paraId="55D8D822" w14:textId="5C9A5BE6" w:rsidR="000B2733" w:rsidRDefault="000B2733" w:rsidP="000B2733">
            <w:pPr>
              <w:pStyle w:val="Normal0"/>
              <w:rPr>
                <w:color w:val="000000"/>
                <w:sz w:val="20"/>
                <w:szCs w:val="20"/>
              </w:rPr>
            </w:pPr>
            <w:r w:rsidRPr="00BB3480">
              <w:t>Protección de redes y control de acceso</w:t>
            </w:r>
            <w:r>
              <w:t>.</w:t>
            </w:r>
          </w:p>
        </w:tc>
        <w:tc>
          <w:tcPr>
            <w:tcW w:w="3321" w:type="dxa"/>
          </w:tcPr>
          <w:p w14:paraId="7AE8708E" w14:textId="1695AF4A" w:rsidR="000B2733" w:rsidRDefault="000B2733" w:rsidP="000B2733">
            <w:pPr>
              <w:pStyle w:val="Normal0"/>
              <w:rPr>
                <w:color w:val="000000"/>
                <w:sz w:val="20"/>
                <w:szCs w:val="20"/>
              </w:rPr>
            </w:pPr>
            <w:r w:rsidRPr="00BB3480">
              <w:t>Firewalls FortiGate y sistemas de prevención de intrusiones</w:t>
            </w:r>
            <w:r>
              <w:t>.</w:t>
            </w:r>
          </w:p>
        </w:tc>
      </w:tr>
      <w:tr w:rsidR="000B2733" w14:paraId="0010C79F" w14:textId="77777777" w:rsidTr="000B2733">
        <w:tc>
          <w:tcPr>
            <w:tcW w:w="3320" w:type="dxa"/>
          </w:tcPr>
          <w:p w14:paraId="39A64321" w14:textId="73AAA33C" w:rsidR="000B2733" w:rsidRDefault="000B2733" w:rsidP="000B2733">
            <w:pPr>
              <w:pStyle w:val="Normal0"/>
              <w:rPr>
                <w:color w:val="000000"/>
                <w:sz w:val="20"/>
                <w:szCs w:val="20"/>
              </w:rPr>
            </w:pPr>
            <w:r w:rsidRPr="00BB3480">
              <w:t>Palo Alto Networks</w:t>
            </w:r>
          </w:p>
        </w:tc>
        <w:tc>
          <w:tcPr>
            <w:tcW w:w="3321" w:type="dxa"/>
          </w:tcPr>
          <w:p w14:paraId="3A6A17AA" w14:textId="28C47CDE" w:rsidR="000B2733" w:rsidRDefault="000B2733" w:rsidP="000B2733">
            <w:pPr>
              <w:pStyle w:val="Normal0"/>
              <w:rPr>
                <w:color w:val="000000"/>
                <w:sz w:val="20"/>
                <w:szCs w:val="20"/>
              </w:rPr>
            </w:pPr>
            <w:r w:rsidRPr="00BB3480">
              <w:t>Seguridad avanzada de redes</w:t>
            </w:r>
            <w:r>
              <w:t>.</w:t>
            </w:r>
          </w:p>
        </w:tc>
        <w:tc>
          <w:tcPr>
            <w:tcW w:w="3321" w:type="dxa"/>
          </w:tcPr>
          <w:p w14:paraId="131AA3F6" w14:textId="07726AD9" w:rsidR="000B2733" w:rsidRDefault="000B2733" w:rsidP="000B2733">
            <w:pPr>
              <w:pStyle w:val="Normal0"/>
              <w:rPr>
                <w:color w:val="000000"/>
                <w:sz w:val="20"/>
                <w:szCs w:val="20"/>
              </w:rPr>
            </w:pPr>
            <w:r w:rsidRPr="00BB3480">
              <w:t>Firewalls de nueva generación y análisis de amenazas</w:t>
            </w:r>
            <w:r>
              <w:t>.</w:t>
            </w:r>
          </w:p>
        </w:tc>
      </w:tr>
      <w:tr w:rsidR="000B2733" w14:paraId="03980067" w14:textId="77777777" w:rsidTr="000B2733">
        <w:tc>
          <w:tcPr>
            <w:tcW w:w="3320" w:type="dxa"/>
          </w:tcPr>
          <w:p w14:paraId="1EC6DB88" w14:textId="1BF1D83D" w:rsidR="000B2733" w:rsidRDefault="000B2733" w:rsidP="000B2733">
            <w:pPr>
              <w:pStyle w:val="Normal0"/>
              <w:rPr>
                <w:color w:val="000000"/>
                <w:sz w:val="20"/>
                <w:szCs w:val="20"/>
              </w:rPr>
            </w:pPr>
            <w:r w:rsidRPr="00BB3480">
              <w:t>Check Point Software Technologies</w:t>
            </w:r>
          </w:p>
        </w:tc>
        <w:tc>
          <w:tcPr>
            <w:tcW w:w="3321" w:type="dxa"/>
          </w:tcPr>
          <w:p w14:paraId="4DE0AFCC" w14:textId="14F72339" w:rsidR="000B2733" w:rsidRDefault="000B2733" w:rsidP="000B2733">
            <w:pPr>
              <w:pStyle w:val="Normal0"/>
              <w:rPr>
                <w:color w:val="000000"/>
                <w:sz w:val="20"/>
                <w:szCs w:val="20"/>
              </w:rPr>
            </w:pPr>
            <w:r w:rsidRPr="00BB3480">
              <w:t>Seguridad perimetral y gestión de amenazas</w:t>
            </w:r>
            <w:r>
              <w:t>.</w:t>
            </w:r>
          </w:p>
        </w:tc>
        <w:tc>
          <w:tcPr>
            <w:tcW w:w="3321" w:type="dxa"/>
          </w:tcPr>
          <w:p w14:paraId="3FC4FFD9" w14:textId="4B79CCD1" w:rsidR="000B2733" w:rsidRDefault="000B2733" w:rsidP="000B2733">
            <w:pPr>
              <w:pStyle w:val="Normal0"/>
              <w:rPr>
                <w:color w:val="000000"/>
                <w:sz w:val="20"/>
                <w:szCs w:val="20"/>
              </w:rPr>
            </w:pPr>
            <w:r w:rsidRPr="00BB3480">
              <w:t>Plataformas de protección de red y control de acceso</w:t>
            </w:r>
            <w:r>
              <w:t>.</w:t>
            </w:r>
          </w:p>
        </w:tc>
      </w:tr>
      <w:tr w:rsidR="000B2733" w14:paraId="72EB92D8" w14:textId="77777777" w:rsidTr="000B2733">
        <w:tc>
          <w:tcPr>
            <w:tcW w:w="3320" w:type="dxa"/>
          </w:tcPr>
          <w:p w14:paraId="7954175A" w14:textId="00E8B66B" w:rsidR="000B2733" w:rsidRDefault="000B2733" w:rsidP="000B2733">
            <w:pPr>
              <w:pStyle w:val="Normal0"/>
              <w:rPr>
                <w:color w:val="000000"/>
                <w:sz w:val="20"/>
                <w:szCs w:val="20"/>
              </w:rPr>
            </w:pPr>
            <w:r w:rsidRPr="00BB3480">
              <w:t>Cloudflare</w:t>
            </w:r>
          </w:p>
        </w:tc>
        <w:tc>
          <w:tcPr>
            <w:tcW w:w="3321" w:type="dxa"/>
          </w:tcPr>
          <w:p w14:paraId="2A10D0C8" w14:textId="7364AEF4" w:rsidR="000B2733" w:rsidRDefault="000B2733" w:rsidP="000B2733">
            <w:pPr>
              <w:pStyle w:val="Normal0"/>
              <w:rPr>
                <w:color w:val="000000"/>
                <w:sz w:val="20"/>
                <w:szCs w:val="20"/>
              </w:rPr>
            </w:pPr>
            <w:r>
              <w:t>Seguridad para servicios en I</w:t>
            </w:r>
            <w:r w:rsidRPr="00BB3480">
              <w:t>nternet</w:t>
            </w:r>
            <w:r>
              <w:t>.</w:t>
            </w:r>
          </w:p>
        </w:tc>
        <w:tc>
          <w:tcPr>
            <w:tcW w:w="3321" w:type="dxa"/>
          </w:tcPr>
          <w:p w14:paraId="62265083" w14:textId="1AB33A6E" w:rsidR="000B2733" w:rsidRDefault="000B2733" w:rsidP="000B2733">
            <w:pPr>
              <w:pStyle w:val="Normal0"/>
              <w:rPr>
                <w:color w:val="000000"/>
                <w:sz w:val="20"/>
                <w:szCs w:val="20"/>
              </w:rPr>
            </w:pPr>
            <w:r w:rsidRPr="00BB3480">
              <w:t xml:space="preserve">Protección contra ataques DDoS y seguridad de aplicaciones </w:t>
            </w:r>
            <w:r w:rsidRPr="000B2733">
              <w:rPr>
                <w:i/>
              </w:rPr>
              <w:t>web</w:t>
            </w:r>
            <w:r>
              <w:t>.</w:t>
            </w:r>
          </w:p>
        </w:tc>
      </w:tr>
    </w:tbl>
    <w:p w14:paraId="569E43E0" w14:textId="109ECC2F" w:rsidR="006B3452" w:rsidRPr="002F3BB7" w:rsidRDefault="006B3452" w:rsidP="002F3BB7">
      <w:pPr>
        <w:pStyle w:val="Normal0"/>
        <w:rPr>
          <w:color w:val="000000"/>
          <w:sz w:val="20"/>
          <w:szCs w:val="20"/>
        </w:rPr>
      </w:pPr>
    </w:p>
    <w:p w14:paraId="370BD874" w14:textId="6948D2D4" w:rsidR="006B3452" w:rsidRDefault="000B2733" w:rsidP="002F3BB7">
      <w:pPr>
        <w:pStyle w:val="Normal0"/>
        <w:rPr>
          <w:color w:val="000000"/>
          <w:sz w:val="20"/>
          <w:szCs w:val="20"/>
        </w:rPr>
      </w:pPr>
      <w:r w:rsidRPr="000B2733">
        <w:rPr>
          <w:color w:val="000000"/>
          <w:sz w:val="20"/>
          <w:szCs w:val="20"/>
        </w:rPr>
        <w:t>En conjunto, las soluciones tecnológicas desarrolladas por empresas especializadas permiten fortalecer la protección de las comunicaciones digitales dentro de las organizaciones. La integración de herramientas de seguridad, junto con buenas prácticas de administración de redes, contribuye a prevenir amenazas, garantizar la integridad de la información y asegurar que los servicios de comunicación funcionen de manera confiable en los entornos tecnológicos actuales.</w:t>
      </w:r>
    </w:p>
    <w:p w14:paraId="29CCFB4A" w14:textId="37D10B6B" w:rsidR="000B2733" w:rsidRDefault="000B2733" w:rsidP="002F3BB7">
      <w:pPr>
        <w:pStyle w:val="Normal0"/>
        <w:rPr>
          <w:color w:val="000000"/>
          <w:sz w:val="20"/>
          <w:szCs w:val="20"/>
        </w:rPr>
      </w:pPr>
    </w:p>
    <w:p w14:paraId="69AFD0ED" w14:textId="18EEF1C3" w:rsidR="000B2733" w:rsidRDefault="000B2733" w:rsidP="002F3BB7">
      <w:pPr>
        <w:pStyle w:val="Normal0"/>
        <w:rPr>
          <w:color w:val="000000"/>
          <w:sz w:val="20"/>
          <w:szCs w:val="20"/>
        </w:rPr>
      </w:pPr>
    </w:p>
    <w:p w14:paraId="21BD7B44" w14:textId="7D2EA6BB" w:rsidR="000B2733" w:rsidRDefault="000B2733" w:rsidP="002F3BB7">
      <w:pPr>
        <w:pStyle w:val="Normal0"/>
        <w:rPr>
          <w:color w:val="000000"/>
          <w:sz w:val="20"/>
          <w:szCs w:val="20"/>
        </w:rPr>
      </w:pPr>
    </w:p>
    <w:p w14:paraId="01BF5BA2" w14:textId="252B0788" w:rsidR="000B2733" w:rsidRDefault="000B2733" w:rsidP="002F3BB7">
      <w:pPr>
        <w:pStyle w:val="Normal0"/>
        <w:rPr>
          <w:color w:val="000000"/>
          <w:sz w:val="20"/>
          <w:szCs w:val="20"/>
        </w:rPr>
      </w:pPr>
    </w:p>
    <w:p w14:paraId="7ECCB04A" w14:textId="0D940D75" w:rsidR="000B2733" w:rsidRDefault="000B2733" w:rsidP="002F3BB7">
      <w:pPr>
        <w:pStyle w:val="Normal0"/>
        <w:rPr>
          <w:color w:val="000000"/>
          <w:sz w:val="20"/>
          <w:szCs w:val="20"/>
        </w:rPr>
      </w:pPr>
    </w:p>
    <w:p w14:paraId="03D4FDAD" w14:textId="1D1483DB" w:rsidR="000B2733" w:rsidRDefault="000B2733" w:rsidP="002F3BB7">
      <w:pPr>
        <w:pStyle w:val="Normal0"/>
        <w:rPr>
          <w:color w:val="000000"/>
          <w:sz w:val="20"/>
          <w:szCs w:val="20"/>
        </w:rPr>
      </w:pPr>
    </w:p>
    <w:p w14:paraId="37133044" w14:textId="762F7405" w:rsidR="000B2733" w:rsidRDefault="000B2733" w:rsidP="002F3BB7">
      <w:pPr>
        <w:pStyle w:val="Normal0"/>
        <w:rPr>
          <w:color w:val="000000"/>
          <w:sz w:val="20"/>
          <w:szCs w:val="20"/>
        </w:rPr>
      </w:pPr>
    </w:p>
    <w:p w14:paraId="1582E36C" w14:textId="595B6699" w:rsidR="000B2733" w:rsidRDefault="000B2733" w:rsidP="002F3BB7">
      <w:pPr>
        <w:pStyle w:val="Normal0"/>
        <w:rPr>
          <w:color w:val="000000"/>
          <w:sz w:val="20"/>
          <w:szCs w:val="20"/>
        </w:rPr>
      </w:pPr>
    </w:p>
    <w:p w14:paraId="227BD68C" w14:textId="03E27FF8" w:rsidR="000B2733" w:rsidRDefault="000B2733" w:rsidP="002F3BB7">
      <w:pPr>
        <w:pStyle w:val="Normal0"/>
        <w:rPr>
          <w:color w:val="000000"/>
          <w:sz w:val="20"/>
          <w:szCs w:val="20"/>
        </w:rPr>
      </w:pPr>
    </w:p>
    <w:p w14:paraId="23540F08" w14:textId="6AD179C0" w:rsidR="000B2733" w:rsidRDefault="000B2733" w:rsidP="002F3BB7">
      <w:pPr>
        <w:pStyle w:val="Normal0"/>
        <w:rPr>
          <w:color w:val="000000"/>
          <w:sz w:val="20"/>
          <w:szCs w:val="20"/>
        </w:rPr>
      </w:pPr>
    </w:p>
    <w:p w14:paraId="01389E69" w14:textId="564EB1D3" w:rsidR="000B2733" w:rsidRDefault="000B2733" w:rsidP="002F3BB7">
      <w:pPr>
        <w:pStyle w:val="Normal0"/>
        <w:rPr>
          <w:color w:val="000000"/>
          <w:sz w:val="20"/>
          <w:szCs w:val="20"/>
        </w:rPr>
      </w:pPr>
    </w:p>
    <w:p w14:paraId="2408CA24" w14:textId="003F7C6E" w:rsidR="0059360C" w:rsidRDefault="0059360C" w:rsidP="002F3BB7">
      <w:pPr>
        <w:pStyle w:val="Normal0"/>
        <w:rPr>
          <w:color w:val="000000"/>
          <w:sz w:val="20"/>
          <w:szCs w:val="20"/>
        </w:rPr>
      </w:pPr>
    </w:p>
    <w:p w14:paraId="1E954807" w14:textId="5FF8F3A2" w:rsidR="0059360C" w:rsidRDefault="0059360C" w:rsidP="002F3BB7">
      <w:pPr>
        <w:pStyle w:val="Normal0"/>
        <w:rPr>
          <w:color w:val="000000"/>
          <w:sz w:val="20"/>
          <w:szCs w:val="20"/>
        </w:rPr>
      </w:pPr>
    </w:p>
    <w:p w14:paraId="6CA773D4" w14:textId="6F136E05" w:rsidR="0059360C" w:rsidRDefault="0059360C" w:rsidP="002F3BB7">
      <w:pPr>
        <w:pStyle w:val="Normal0"/>
        <w:rPr>
          <w:color w:val="000000"/>
          <w:sz w:val="20"/>
          <w:szCs w:val="20"/>
        </w:rPr>
      </w:pPr>
    </w:p>
    <w:p w14:paraId="5770A622" w14:textId="17A24AFC" w:rsidR="0059360C" w:rsidRDefault="0059360C" w:rsidP="002F3BB7">
      <w:pPr>
        <w:pStyle w:val="Normal0"/>
        <w:rPr>
          <w:color w:val="000000"/>
          <w:sz w:val="20"/>
          <w:szCs w:val="20"/>
        </w:rPr>
      </w:pPr>
    </w:p>
    <w:p w14:paraId="482356D9" w14:textId="0EC7B09B" w:rsidR="0059360C" w:rsidRDefault="0059360C" w:rsidP="002F3BB7">
      <w:pPr>
        <w:pStyle w:val="Normal0"/>
        <w:rPr>
          <w:color w:val="000000"/>
          <w:sz w:val="20"/>
          <w:szCs w:val="20"/>
        </w:rPr>
      </w:pPr>
    </w:p>
    <w:p w14:paraId="1DCEE1C2" w14:textId="24B792D7" w:rsidR="0059360C" w:rsidRDefault="0059360C" w:rsidP="002F3BB7">
      <w:pPr>
        <w:pStyle w:val="Normal0"/>
        <w:rPr>
          <w:color w:val="000000"/>
          <w:sz w:val="20"/>
          <w:szCs w:val="20"/>
        </w:rPr>
      </w:pPr>
    </w:p>
    <w:p w14:paraId="318900E6" w14:textId="6FF43345" w:rsidR="0059360C" w:rsidRDefault="0059360C" w:rsidP="002F3BB7">
      <w:pPr>
        <w:pStyle w:val="Normal0"/>
        <w:rPr>
          <w:color w:val="000000"/>
          <w:sz w:val="20"/>
          <w:szCs w:val="20"/>
        </w:rPr>
      </w:pPr>
    </w:p>
    <w:p w14:paraId="065FD55B" w14:textId="2588BE21" w:rsidR="0059360C" w:rsidRDefault="0059360C" w:rsidP="002F3BB7">
      <w:pPr>
        <w:pStyle w:val="Normal0"/>
        <w:rPr>
          <w:color w:val="000000"/>
          <w:sz w:val="20"/>
          <w:szCs w:val="20"/>
        </w:rPr>
      </w:pPr>
    </w:p>
    <w:p w14:paraId="09F2C910" w14:textId="421832D2" w:rsidR="0059360C" w:rsidRDefault="0059360C" w:rsidP="002F3BB7">
      <w:pPr>
        <w:pStyle w:val="Normal0"/>
        <w:rPr>
          <w:color w:val="000000"/>
          <w:sz w:val="20"/>
          <w:szCs w:val="20"/>
        </w:rPr>
      </w:pPr>
    </w:p>
    <w:p w14:paraId="35626B1F" w14:textId="1BB44D05" w:rsidR="0059360C" w:rsidRDefault="0059360C" w:rsidP="002F3BB7">
      <w:pPr>
        <w:pStyle w:val="Normal0"/>
        <w:rPr>
          <w:color w:val="000000"/>
          <w:sz w:val="20"/>
          <w:szCs w:val="20"/>
        </w:rPr>
      </w:pPr>
    </w:p>
    <w:p w14:paraId="6EFB7A9A" w14:textId="409B5238" w:rsidR="0059360C" w:rsidRDefault="0059360C" w:rsidP="002F3BB7">
      <w:pPr>
        <w:pStyle w:val="Normal0"/>
        <w:rPr>
          <w:color w:val="000000"/>
          <w:sz w:val="20"/>
          <w:szCs w:val="20"/>
        </w:rPr>
      </w:pPr>
    </w:p>
    <w:p w14:paraId="21ADF3F4" w14:textId="2974A7AA" w:rsidR="0059360C" w:rsidRDefault="0059360C" w:rsidP="002F3BB7">
      <w:pPr>
        <w:pStyle w:val="Normal0"/>
        <w:rPr>
          <w:color w:val="000000"/>
          <w:sz w:val="20"/>
          <w:szCs w:val="20"/>
        </w:rPr>
      </w:pPr>
    </w:p>
    <w:p w14:paraId="7B50FE4B" w14:textId="6D3885C5" w:rsidR="0059360C" w:rsidRDefault="0059360C" w:rsidP="002F3BB7">
      <w:pPr>
        <w:pStyle w:val="Normal0"/>
        <w:rPr>
          <w:color w:val="000000"/>
          <w:sz w:val="20"/>
          <w:szCs w:val="20"/>
        </w:rPr>
      </w:pPr>
    </w:p>
    <w:p w14:paraId="2C70C097" w14:textId="7C993B97" w:rsidR="0059360C" w:rsidRDefault="0059360C" w:rsidP="002F3BB7">
      <w:pPr>
        <w:pStyle w:val="Normal0"/>
        <w:rPr>
          <w:color w:val="000000"/>
          <w:sz w:val="20"/>
          <w:szCs w:val="20"/>
        </w:rPr>
      </w:pPr>
    </w:p>
    <w:p w14:paraId="1D900EC9" w14:textId="77777777" w:rsidR="0059360C" w:rsidRDefault="0059360C" w:rsidP="002F3BB7">
      <w:pPr>
        <w:pStyle w:val="Normal0"/>
        <w:rPr>
          <w:color w:val="000000"/>
          <w:sz w:val="20"/>
          <w:szCs w:val="20"/>
        </w:rPr>
      </w:pPr>
    </w:p>
    <w:p w14:paraId="4EABA1DA" w14:textId="296D046F" w:rsidR="000B2733" w:rsidRDefault="000B2733" w:rsidP="002F3BB7">
      <w:pPr>
        <w:pStyle w:val="Normal0"/>
        <w:rPr>
          <w:color w:val="000000"/>
          <w:sz w:val="20"/>
          <w:szCs w:val="20"/>
        </w:rPr>
      </w:pPr>
    </w:p>
    <w:p w14:paraId="564FE0CD" w14:textId="51700771" w:rsidR="000B2733" w:rsidRDefault="000B2733" w:rsidP="002F3BB7">
      <w:pPr>
        <w:pStyle w:val="Normal0"/>
        <w:rPr>
          <w:color w:val="000000"/>
          <w:sz w:val="20"/>
          <w:szCs w:val="20"/>
        </w:rPr>
      </w:pPr>
    </w:p>
    <w:p w14:paraId="51DA5444" w14:textId="3FDF82DB" w:rsidR="000B2733" w:rsidRDefault="000B2733" w:rsidP="002F3BB7">
      <w:pPr>
        <w:pStyle w:val="Normal0"/>
        <w:rPr>
          <w:color w:val="000000"/>
          <w:sz w:val="20"/>
          <w:szCs w:val="20"/>
        </w:rPr>
      </w:pPr>
    </w:p>
    <w:p w14:paraId="7CABD057" w14:textId="66649011" w:rsidR="000B2733" w:rsidRDefault="000B2733" w:rsidP="002F3BB7">
      <w:pPr>
        <w:pStyle w:val="Normal0"/>
        <w:rPr>
          <w:color w:val="000000"/>
          <w:sz w:val="20"/>
          <w:szCs w:val="20"/>
        </w:rPr>
      </w:pPr>
    </w:p>
    <w:p w14:paraId="3AF7BCC2" w14:textId="4D113D7C" w:rsidR="000B2733" w:rsidRDefault="000B2733" w:rsidP="002F3BB7">
      <w:pPr>
        <w:pStyle w:val="Normal0"/>
        <w:rPr>
          <w:color w:val="000000"/>
          <w:sz w:val="20"/>
          <w:szCs w:val="20"/>
        </w:rPr>
      </w:pPr>
    </w:p>
    <w:p w14:paraId="2970A42D" w14:textId="61571BED" w:rsidR="000B2733" w:rsidRDefault="000B2733" w:rsidP="002F3BB7">
      <w:pPr>
        <w:pStyle w:val="Normal0"/>
        <w:rPr>
          <w:color w:val="000000"/>
          <w:sz w:val="20"/>
          <w:szCs w:val="20"/>
        </w:rPr>
      </w:pPr>
    </w:p>
    <w:p w14:paraId="65D73B2C" w14:textId="0D05EC4A" w:rsidR="000B2733" w:rsidRDefault="000B2733" w:rsidP="002F3BB7">
      <w:pPr>
        <w:pStyle w:val="Normal0"/>
        <w:rPr>
          <w:color w:val="000000"/>
          <w:sz w:val="20"/>
          <w:szCs w:val="20"/>
        </w:rPr>
      </w:pPr>
    </w:p>
    <w:p w14:paraId="00000070" w14:textId="12B65566" w:rsidR="00AD17D4" w:rsidRPr="002F3BB7" w:rsidRDefault="00025888" w:rsidP="002F3BB7">
      <w:pPr>
        <w:pStyle w:val="Normal0"/>
        <w:numPr>
          <w:ilvl w:val="0"/>
          <w:numId w:val="1"/>
        </w:numPr>
        <w:ind w:left="284" w:hanging="284"/>
        <w:rPr>
          <w:b/>
          <w:color w:val="000000"/>
          <w:sz w:val="20"/>
          <w:szCs w:val="20"/>
        </w:rPr>
      </w:pPr>
      <w:r w:rsidRPr="002F3BB7">
        <w:rPr>
          <w:b/>
          <w:sz w:val="20"/>
          <w:szCs w:val="20"/>
        </w:rPr>
        <w:lastRenderedPageBreak/>
        <w:t>SÍNTESIS</w:t>
      </w:r>
    </w:p>
    <w:p w14:paraId="00000071" w14:textId="77777777" w:rsidR="00AD17D4" w:rsidRPr="002F3BB7" w:rsidRDefault="00AD17D4" w:rsidP="002F3BB7">
      <w:pPr>
        <w:pStyle w:val="Normal0"/>
        <w:rPr>
          <w:sz w:val="20"/>
          <w:szCs w:val="20"/>
        </w:rPr>
      </w:pPr>
    </w:p>
    <w:p w14:paraId="6225AEB8" w14:textId="77777777" w:rsidR="00E575B9" w:rsidRPr="00E575B9" w:rsidRDefault="00E575B9" w:rsidP="00E575B9">
      <w:pPr>
        <w:spacing w:after="160" w:line="259" w:lineRule="auto"/>
        <w:rPr>
          <w:rFonts w:eastAsia="Calibri"/>
          <w:noProof/>
          <w:sz w:val="20"/>
          <w:szCs w:val="20"/>
          <w:lang w:val="en-US" w:eastAsia="en-US"/>
        </w:rPr>
      </w:pPr>
      <w:r w:rsidRPr="00E575B9">
        <w:rPr>
          <w:sz w:val="20"/>
          <w:szCs w:val="20"/>
        </w:rPr>
        <w:t xml:space="preserve">El componente formativo integra los principales conceptos relacionados con los servicios de red y la administración de servidores dentro de una infraestructura tecnológica. Se abordan los fundamentos y la importancia de estos servicios en entornos organizacionales, así como los mecanismos de configuración y resolución como DHCP y DNS. También se analizan los servicios de acceso y transferencia de información, incluyendo RDP, FTP y la gestión de servidores </w:t>
      </w:r>
      <w:r w:rsidRPr="00E575B9">
        <w:rPr>
          <w:i/>
          <w:sz w:val="20"/>
          <w:szCs w:val="20"/>
        </w:rPr>
        <w:t>web</w:t>
      </w:r>
      <w:r w:rsidRPr="00E575B9">
        <w:rPr>
          <w:sz w:val="20"/>
          <w:szCs w:val="20"/>
        </w:rPr>
        <w:t xml:space="preserve">. Finalmente, se presentan los servicios de comunicación en red, como el correo electrónico y la voz sobre IP, junto con los protocolos de mensajería y las medidas de seguridad necesarias para proteger las comunicaciones y garantizar la disponibilidad y confiabilidad de los servicios </w:t>
      </w:r>
      <w:commentRangeStart w:id="1"/>
      <w:r w:rsidRPr="00E575B9">
        <w:rPr>
          <w:sz w:val="20"/>
          <w:szCs w:val="20"/>
        </w:rPr>
        <w:t>tecnológicos</w:t>
      </w:r>
      <w:commentRangeEnd w:id="1"/>
      <w:r w:rsidRPr="00E575B9">
        <w:rPr>
          <w:sz w:val="16"/>
          <w:szCs w:val="16"/>
        </w:rPr>
        <w:commentReference w:id="1"/>
      </w:r>
      <w:r w:rsidRPr="00E575B9">
        <w:rPr>
          <w:sz w:val="20"/>
          <w:szCs w:val="20"/>
        </w:rPr>
        <w:t>.</w:t>
      </w:r>
    </w:p>
    <w:p w14:paraId="67A29513" w14:textId="17735848" w:rsidR="00AD17D4" w:rsidRPr="002F3BB7" w:rsidRDefault="00AD17D4" w:rsidP="002F3BB7">
      <w:pPr>
        <w:pStyle w:val="Normal0"/>
        <w:rPr>
          <w:sz w:val="20"/>
          <w:szCs w:val="20"/>
          <w:lang w:val="en-US" w:eastAsia="en-US"/>
        </w:rPr>
      </w:pPr>
    </w:p>
    <w:p w14:paraId="3F0E866B" w14:textId="1C4ED31A" w:rsidR="009B1481" w:rsidRPr="002F3BB7" w:rsidRDefault="00E575B9" w:rsidP="002F3BB7">
      <w:pPr>
        <w:pStyle w:val="Normal0"/>
        <w:rPr>
          <w:sz w:val="20"/>
          <w:szCs w:val="20"/>
          <w:lang w:val="en-US" w:eastAsia="en-US"/>
        </w:rPr>
      </w:pPr>
      <w:r w:rsidRPr="00E575B9">
        <w:rPr>
          <w:noProof/>
          <w:sz w:val="20"/>
          <w:szCs w:val="20"/>
          <w:lang w:val="en-US" w:eastAsia="en-US"/>
        </w:rPr>
        <w:drawing>
          <wp:inline distT="0" distB="0" distL="0" distR="0" wp14:anchorId="17053CA1" wp14:editId="78306E21">
            <wp:extent cx="6332220" cy="53530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332220" cy="5353050"/>
                    </a:xfrm>
                    <a:prstGeom prst="rect">
                      <a:avLst/>
                    </a:prstGeom>
                  </pic:spPr>
                </pic:pic>
              </a:graphicData>
            </a:graphic>
          </wp:inline>
        </w:drawing>
      </w:r>
    </w:p>
    <w:p w14:paraId="70E158DC" w14:textId="3B61C9B8" w:rsidR="00AD17D4" w:rsidRPr="002F3BB7" w:rsidRDefault="00AD17D4" w:rsidP="002F3BB7">
      <w:pPr>
        <w:pStyle w:val="Normal0"/>
        <w:jc w:val="center"/>
        <w:rPr>
          <w:sz w:val="20"/>
          <w:szCs w:val="20"/>
          <w:lang w:val="en-US" w:eastAsia="en-US"/>
        </w:rPr>
      </w:pPr>
    </w:p>
    <w:p w14:paraId="4A68BAB0" w14:textId="1B5C7AD8" w:rsidR="00AD17D4" w:rsidRPr="002F3BB7" w:rsidRDefault="00AD17D4" w:rsidP="002F3BB7">
      <w:pPr>
        <w:pStyle w:val="Normal0"/>
        <w:rPr>
          <w:sz w:val="20"/>
          <w:szCs w:val="20"/>
          <w:lang w:val="en-US" w:eastAsia="en-US"/>
        </w:rPr>
      </w:pPr>
    </w:p>
    <w:p w14:paraId="45E16734" w14:textId="51957036" w:rsidR="00854D2C" w:rsidRPr="002F3BB7" w:rsidRDefault="00854D2C" w:rsidP="002F3BB7">
      <w:pPr>
        <w:pStyle w:val="Normal0"/>
        <w:rPr>
          <w:sz w:val="20"/>
          <w:szCs w:val="20"/>
          <w:lang w:val="en-US" w:eastAsia="en-US"/>
        </w:rPr>
      </w:pPr>
    </w:p>
    <w:p w14:paraId="6CFEA8DF" w14:textId="00A16A60" w:rsidR="00854D2C" w:rsidRPr="002F3BB7" w:rsidRDefault="00854D2C" w:rsidP="002F3BB7">
      <w:pPr>
        <w:pStyle w:val="Normal0"/>
        <w:rPr>
          <w:sz w:val="20"/>
          <w:szCs w:val="20"/>
          <w:lang w:val="en-US" w:eastAsia="en-US"/>
        </w:rPr>
      </w:pPr>
    </w:p>
    <w:p w14:paraId="4B7AA5FD" w14:textId="3B3EAED5" w:rsidR="00854D2C" w:rsidRPr="002F3BB7" w:rsidRDefault="00854D2C" w:rsidP="002F3BB7">
      <w:pPr>
        <w:pStyle w:val="Normal0"/>
        <w:rPr>
          <w:sz w:val="20"/>
          <w:szCs w:val="20"/>
          <w:lang w:val="en-US" w:eastAsia="en-US"/>
        </w:rPr>
      </w:pPr>
    </w:p>
    <w:p w14:paraId="6EC5F11A" w14:textId="3ABF567A" w:rsidR="00854D2C" w:rsidRPr="002F3BB7" w:rsidRDefault="00854D2C" w:rsidP="002F3BB7">
      <w:pPr>
        <w:pStyle w:val="Normal0"/>
        <w:rPr>
          <w:sz w:val="20"/>
          <w:szCs w:val="20"/>
          <w:lang w:val="en-US" w:eastAsia="en-US"/>
        </w:rPr>
      </w:pPr>
    </w:p>
    <w:p w14:paraId="00000075" w14:textId="77777777" w:rsidR="00AD17D4" w:rsidRPr="002F3BB7" w:rsidRDefault="00025888" w:rsidP="002F3BB7">
      <w:pPr>
        <w:pStyle w:val="Normal0"/>
        <w:numPr>
          <w:ilvl w:val="0"/>
          <w:numId w:val="1"/>
        </w:numPr>
        <w:ind w:left="284" w:hanging="284"/>
        <w:rPr>
          <w:b/>
          <w:color w:val="000000"/>
          <w:sz w:val="20"/>
          <w:szCs w:val="20"/>
        </w:rPr>
      </w:pPr>
      <w:r w:rsidRPr="002F3BB7">
        <w:rPr>
          <w:b/>
          <w:color w:val="000000"/>
          <w:sz w:val="20"/>
          <w:szCs w:val="20"/>
        </w:rPr>
        <w:lastRenderedPageBreak/>
        <w:t>ACTIVIDADES DIDÁCTICAS</w:t>
      </w:r>
    </w:p>
    <w:p w14:paraId="0000008A" w14:textId="15551067" w:rsidR="00AD17D4" w:rsidRPr="002F3BB7"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F3BB7" w14:paraId="55E7F395" w14:textId="77777777" w:rsidTr="003310C6">
        <w:trPr>
          <w:trHeight w:val="491"/>
        </w:trPr>
        <w:tc>
          <w:tcPr>
            <w:tcW w:w="0" w:type="auto"/>
            <w:gridSpan w:val="2"/>
            <w:shd w:val="clear" w:color="auto" w:fill="000000" w:themeFill="text1"/>
            <w:vAlign w:val="center"/>
          </w:tcPr>
          <w:p w14:paraId="44B459DB" w14:textId="77777777" w:rsidR="003310C6" w:rsidRPr="002F3BB7" w:rsidRDefault="003310C6" w:rsidP="002F3BB7">
            <w:pPr>
              <w:jc w:val="center"/>
              <w:rPr>
                <w:b/>
                <w:bCs/>
                <w:sz w:val="20"/>
                <w:szCs w:val="20"/>
              </w:rPr>
            </w:pPr>
            <w:r w:rsidRPr="002F3BB7">
              <w:rPr>
                <w:rFonts w:eastAsia="Calibri"/>
                <w:b/>
                <w:bCs/>
                <w:sz w:val="20"/>
                <w:szCs w:val="20"/>
              </w:rPr>
              <w:t>DESCRIPCIÓN DE ACTIVIDAD DIDÁCTICA</w:t>
            </w:r>
          </w:p>
        </w:tc>
      </w:tr>
      <w:tr w:rsidR="003310C6" w:rsidRPr="002F3BB7" w14:paraId="2C1D5AEC" w14:textId="77777777" w:rsidTr="003310C6">
        <w:trPr>
          <w:trHeight w:val="806"/>
        </w:trPr>
        <w:tc>
          <w:tcPr>
            <w:tcW w:w="2693" w:type="dxa"/>
            <w:vAlign w:val="center"/>
          </w:tcPr>
          <w:p w14:paraId="3E7890D7" w14:textId="77777777" w:rsidR="003310C6" w:rsidRPr="002F3BB7" w:rsidRDefault="003310C6" w:rsidP="002F3BB7">
            <w:pPr>
              <w:rPr>
                <w:rFonts w:eastAsia="Calibri"/>
                <w:b/>
                <w:bCs/>
                <w:sz w:val="20"/>
                <w:szCs w:val="20"/>
              </w:rPr>
            </w:pPr>
            <w:r w:rsidRPr="002F3BB7">
              <w:rPr>
                <w:rFonts w:eastAsia="Calibri"/>
                <w:b/>
                <w:bCs/>
                <w:sz w:val="20"/>
                <w:szCs w:val="20"/>
              </w:rPr>
              <w:t>Nombre de la Actividad</w:t>
            </w:r>
          </w:p>
        </w:tc>
        <w:tc>
          <w:tcPr>
            <w:tcW w:w="6848" w:type="dxa"/>
            <w:vAlign w:val="center"/>
          </w:tcPr>
          <w:p w14:paraId="32596FA8" w14:textId="2A211F3D" w:rsidR="003310C6" w:rsidRPr="002F3BB7" w:rsidRDefault="00B13F27" w:rsidP="002F3BB7">
            <w:pPr>
              <w:rPr>
                <w:sz w:val="20"/>
                <w:szCs w:val="20"/>
              </w:rPr>
            </w:pPr>
            <w:r w:rsidRPr="00B13F27">
              <w:rPr>
                <w:sz w:val="20"/>
                <w:szCs w:val="20"/>
              </w:rPr>
              <w:t>Explorando los servicios de red.</w:t>
            </w:r>
          </w:p>
        </w:tc>
      </w:tr>
      <w:tr w:rsidR="00E550DF" w:rsidRPr="002F3BB7" w14:paraId="55EF97DE" w14:textId="77777777" w:rsidTr="009C219C">
        <w:trPr>
          <w:trHeight w:val="806"/>
        </w:trPr>
        <w:tc>
          <w:tcPr>
            <w:tcW w:w="2693" w:type="dxa"/>
            <w:vAlign w:val="center"/>
          </w:tcPr>
          <w:p w14:paraId="7D35CFDF" w14:textId="77777777" w:rsidR="00E550DF" w:rsidRPr="002F3BB7" w:rsidRDefault="00E550DF" w:rsidP="00E550DF">
            <w:pPr>
              <w:rPr>
                <w:rFonts w:eastAsia="Calibri"/>
                <w:b/>
                <w:bCs/>
                <w:sz w:val="20"/>
                <w:szCs w:val="20"/>
              </w:rPr>
            </w:pPr>
            <w:r w:rsidRPr="002F3BB7">
              <w:rPr>
                <w:rFonts w:eastAsia="Calibri"/>
                <w:b/>
                <w:bCs/>
                <w:sz w:val="20"/>
                <w:szCs w:val="20"/>
              </w:rPr>
              <w:t>Objetivo de la actividad</w:t>
            </w:r>
          </w:p>
        </w:tc>
        <w:tc>
          <w:tcPr>
            <w:tcW w:w="6848" w:type="dxa"/>
          </w:tcPr>
          <w:p w14:paraId="14748A70" w14:textId="1B3363E1" w:rsidR="00E550DF" w:rsidRPr="002F3BB7" w:rsidRDefault="00B13F27" w:rsidP="00E550DF">
            <w:pPr>
              <w:rPr>
                <w:sz w:val="20"/>
                <w:szCs w:val="20"/>
              </w:rPr>
            </w:pPr>
            <w:r w:rsidRPr="00B13F27">
              <w:rPr>
                <w:rFonts w:eastAsia="Calibri"/>
                <w:sz w:val="20"/>
                <w:szCs w:val="20"/>
              </w:rPr>
              <w:t>Evaluar la comprensión de los conceptos fundamentales relacionados con los servicios de red, su funcionamiento dentro de la infraestructura tecnológica y su aplicación en la administración de servidores y en los procesos de comunicación en entornos organizacionales.</w:t>
            </w:r>
          </w:p>
        </w:tc>
      </w:tr>
      <w:tr w:rsidR="00E550DF" w:rsidRPr="002F3BB7" w14:paraId="4D5645D2" w14:textId="77777777" w:rsidTr="003310C6">
        <w:trPr>
          <w:trHeight w:val="1258"/>
        </w:trPr>
        <w:tc>
          <w:tcPr>
            <w:tcW w:w="2693" w:type="dxa"/>
            <w:vAlign w:val="center"/>
          </w:tcPr>
          <w:p w14:paraId="63A20DCB" w14:textId="77777777" w:rsidR="00E550DF" w:rsidRPr="002F3BB7" w:rsidRDefault="00E550DF" w:rsidP="00E550DF">
            <w:pPr>
              <w:rPr>
                <w:rFonts w:eastAsia="Calibri"/>
                <w:b/>
                <w:bCs/>
                <w:sz w:val="20"/>
                <w:szCs w:val="20"/>
              </w:rPr>
            </w:pPr>
            <w:r w:rsidRPr="002F3BB7">
              <w:rPr>
                <w:rFonts w:eastAsia="Calibri"/>
                <w:b/>
                <w:bCs/>
                <w:sz w:val="20"/>
                <w:szCs w:val="20"/>
              </w:rPr>
              <w:t>Tipo de actividad sugerida</w:t>
            </w:r>
          </w:p>
        </w:tc>
        <w:tc>
          <w:tcPr>
            <w:tcW w:w="6848" w:type="dxa"/>
            <w:vAlign w:val="center"/>
          </w:tcPr>
          <w:p w14:paraId="4F10A9FE" w14:textId="64A7377F" w:rsidR="00E550DF" w:rsidRPr="002F3BB7" w:rsidRDefault="00E550DF" w:rsidP="00E550DF">
            <w:pPr>
              <w:rPr>
                <w:b/>
                <w:color w:val="595959" w:themeColor="text1" w:themeTint="A6"/>
                <w:sz w:val="20"/>
                <w:szCs w:val="20"/>
              </w:rPr>
            </w:pPr>
            <w:r w:rsidRPr="002F3BB7">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2F3BB7" w14:paraId="71D755B1" w14:textId="77777777" w:rsidTr="003310C6">
        <w:trPr>
          <w:trHeight w:val="1849"/>
        </w:trPr>
        <w:tc>
          <w:tcPr>
            <w:tcW w:w="2693" w:type="dxa"/>
            <w:vAlign w:val="center"/>
          </w:tcPr>
          <w:p w14:paraId="01C16D3F" w14:textId="77777777" w:rsidR="00E550DF" w:rsidRPr="002F3BB7" w:rsidRDefault="00E550DF" w:rsidP="00E550DF">
            <w:pPr>
              <w:rPr>
                <w:rFonts w:eastAsia="Calibri"/>
                <w:b/>
                <w:bCs/>
                <w:sz w:val="20"/>
                <w:szCs w:val="20"/>
              </w:rPr>
            </w:pPr>
            <w:r w:rsidRPr="002F3BB7">
              <w:rPr>
                <w:rFonts w:eastAsia="Calibri"/>
                <w:b/>
                <w:bCs/>
                <w:sz w:val="20"/>
                <w:szCs w:val="20"/>
              </w:rPr>
              <w:t xml:space="preserve">Archivo de la actividad </w:t>
            </w:r>
          </w:p>
          <w:p w14:paraId="7488C933" w14:textId="77777777" w:rsidR="00E550DF" w:rsidRPr="002F3BB7" w:rsidRDefault="00E550DF" w:rsidP="00E550DF">
            <w:pPr>
              <w:rPr>
                <w:rFonts w:eastAsia="Calibri"/>
                <w:b/>
                <w:bCs/>
                <w:sz w:val="20"/>
                <w:szCs w:val="20"/>
              </w:rPr>
            </w:pPr>
            <w:r w:rsidRPr="002F3BB7">
              <w:rPr>
                <w:rFonts w:eastAsia="Calibri"/>
                <w:b/>
                <w:bCs/>
                <w:sz w:val="20"/>
                <w:szCs w:val="20"/>
              </w:rPr>
              <w:t>(Anexo donde se describe la actividad propuesta)</w:t>
            </w:r>
          </w:p>
        </w:tc>
        <w:tc>
          <w:tcPr>
            <w:tcW w:w="6848" w:type="dxa"/>
            <w:vAlign w:val="center"/>
          </w:tcPr>
          <w:p w14:paraId="3E9B9607" w14:textId="27894E43" w:rsidR="00E550DF" w:rsidRPr="002F3BB7" w:rsidRDefault="00B13F27" w:rsidP="00E550DF">
            <w:pPr>
              <w:rPr>
                <w:b/>
                <w:i/>
                <w:sz w:val="20"/>
                <w:szCs w:val="20"/>
              </w:rPr>
            </w:pPr>
            <w:r>
              <w:rPr>
                <w:color w:val="000000"/>
                <w:sz w:val="20"/>
                <w:szCs w:val="20"/>
              </w:rPr>
              <w:t>Actividad_didactica_CF08</w:t>
            </w:r>
          </w:p>
        </w:tc>
      </w:tr>
    </w:tbl>
    <w:p w14:paraId="4213EE15" w14:textId="11A1679C" w:rsidR="00CF5840" w:rsidRPr="002F3BB7" w:rsidRDefault="00CF5840" w:rsidP="002F3BB7">
      <w:pPr>
        <w:pStyle w:val="Normal0"/>
        <w:rPr>
          <w:sz w:val="20"/>
          <w:szCs w:val="20"/>
        </w:rPr>
      </w:pPr>
    </w:p>
    <w:p w14:paraId="61DC516E" w14:textId="77777777" w:rsidR="00CF5840" w:rsidRPr="002F3BB7" w:rsidRDefault="00CF5840" w:rsidP="002F3BB7">
      <w:pPr>
        <w:pStyle w:val="Normal0"/>
        <w:rPr>
          <w:sz w:val="20"/>
          <w:szCs w:val="20"/>
        </w:rPr>
      </w:pPr>
    </w:p>
    <w:p w14:paraId="000000A1" w14:textId="77777777" w:rsidR="00AD17D4" w:rsidRPr="002F3BB7" w:rsidRDefault="00025888" w:rsidP="002F3BB7">
      <w:pPr>
        <w:pStyle w:val="Normal0"/>
        <w:numPr>
          <w:ilvl w:val="0"/>
          <w:numId w:val="1"/>
        </w:numPr>
        <w:ind w:left="284" w:hanging="284"/>
        <w:rPr>
          <w:b/>
          <w:color w:val="000000"/>
          <w:sz w:val="20"/>
          <w:szCs w:val="20"/>
        </w:rPr>
      </w:pPr>
      <w:r w:rsidRPr="002F3BB7">
        <w:rPr>
          <w:b/>
          <w:color w:val="000000"/>
          <w:sz w:val="20"/>
          <w:szCs w:val="20"/>
        </w:rPr>
        <w:t xml:space="preserve">GLOSARIO: </w:t>
      </w:r>
    </w:p>
    <w:p w14:paraId="000000AA" w14:textId="38E048DA" w:rsidR="00AD17D4" w:rsidRPr="002F3BB7"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F3BB7"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F3BB7" w:rsidRDefault="003310C6" w:rsidP="002F3BB7">
            <w:pPr>
              <w:jc w:val="center"/>
              <w:rPr>
                <w:color w:val="FFFFFF" w:themeColor="background1"/>
                <w:sz w:val="20"/>
                <w:szCs w:val="20"/>
              </w:rPr>
            </w:pPr>
            <w:r w:rsidRPr="002F3BB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F3BB7" w:rsidRDefault="003310C6" w:rsidP="002F3BB7">
            <w:pPr>
              <w:jc w:val="center"/>
              <w:rPr>
                <w:color w:val="FFFFFF" w:themeColor="background1"/>
                <w:sz w:val="20"/>
                <w:szCs w:val="20"/>
              </w:rPr>
            </w:pPr>
            <w:r w:rsidRPr="002F3BB7">
              <w:rPr>
                <w:color w:val="FFFFFF" w:themeColor="background1"/>
                <w:sz w:val="20"/>
                <w:szCs w:val="20"/>
              </w:rPr>
              <w:t>SIGNIFICADO</w:t>
            </w:r>
          </w:p>
        </w:tc>
      </w:tr>
      <w:tr w:rsidR="00B541DA" w:rsidRPr="002F3BB7" w14:paraId="67FAA75A" w14:textId="77777777" w:rsidTr="003310C6">
        <w:trPr>
          <w:trHeight w:val="253"/>
        </w:trPr>
        <w:tc>
          <w:tcPr>
            <w:tcW w:w="2122" w:type="dxa"/>
            <w:tcMar>
              <w:top w:w="100" w:type="dxa"/>
              <w:left w:w="100" w:type="dxa"/>
              <w:bottom w:w="100" w:type="dxa"/>
              <w:right w:w="100" w:type="dxa"/>
            </w:tcMar>
          </w:tcPr>
          <w:p w14:paraId="0D315C06" w14:textId="32158DC2" w:rsidR="00B541DA" w:rsidRPr="002A2F1A" w:rsidRDefault="00DA7727" w:rsidP="002F3BB7">
            <w:pPr>
              <w:rPr>
                <w:b/>
                <w:sz w:val="20"/>
                <w:szCs w:val="20"/>
              </w:rPr>
            </w:pPr>
            <w:r w:rsidRPr="002A2F1A">
              <w:rPr>
                <w:b/>
                <w:sz w:val="20"/>
                <w:szCs w:val="20"/>
              </w:rPr>
              <w:t>Autenticación:</w:t>
            </w:r>
          </w:p>
        </w:tc>
        <w:tc>
          <w:tcPr>
            <w:tcW w:w="7840" w:type="dxa"/>
            <w:tcMar>
              <w:top w:w="100" w:type="dxa"/>
              <w:left w:w="100" w:type="dxa"/>
              <w:bottom w:w="100" w:type="dxa"/>
              <w:right w:w="100" w:type="dxa"/>
            </w:tcMar>
          </w:tcPr>
          <w:p w14:paraId="39A41D09" w14:textId="4D9070FF" w:rsidR="00B541DA" w:rsidRPr="002F3BB7" w:rsidRDefault="00DA7727" w:rsidP="00DA7727">
            <w:pPr>
              <w:rPr>
                <w:sz w:val="20"/>
                <w:szCs w:val="20"/>
              </w:rPr>
            </w:pPr>
            <w:r>
              <w:rPr>
                <w:sz w:val="20"/>
                <w:szCs w:val="20"/>
              </w:rPr>
              <w:t>p</w:t>
            </w:r>
            <w:r w:rsidRPr="00DA7727">
              <w:rPr>
                <w:sz w:val="20"/>
                <w:szCs w:val="20"/>
              </w:rPr>
              <w:t>roceso mediante el cual un sistema verifica la identidad de un usuario o dispositivo antes de permitir el acceso a un recurso o servicio dentro de una red.</w:t>
            </w:r>
          </w:p>
        </w:tc>
      </w:tr>
      <w:tr w:rsidR="002A2F1A" w:rsidRPr="002F3BB7" w14:paraId="445EBDBE" w14:textId="77777777" w:rsidTr="003310C6">
        <w:trPr>
          <w:trHeight w:val="253"/>
        </w:trPr>
        <w:tc>
          <w:tcPr>
            <w:tcW w:w="2122" w:type="dxa"/>
            <w:tcMar>
              <w:top w:w="100" w:type="dxa"/>
              <w:left w:w="100" w:type="dxa"/>
              <w:bottom w:w="100" w:type="dxa"/>
              <w:right w:w="100" w:type="dxa"/>
            </w:tcMar>
          </w:tcPr>
          <w:p w14:paraId="09BE8FAF" w14:textId="4C0BF725" w:rsidR="002A2F1A" w:rsidRPr="002A2F1A" w:rsidRDefault="002A2F1A" w:rsidP="002F3BB7">
            <w:pPr>
              <w:rPr>
                <w:b/>
                <w:sz w:val="20"/>
                <w:szCs w:val="20"/>
              </w:rPr>
            </w:pPr>
            <w:r w:rsidRPr="002A2F1A">
              <w:rPr>
                <w:b/>
                <w:sz w:val="20"/>
                <w:szCs w:val="20"/>
              </w:rPr>
              <w:t>Cifrado:</w:t>
            </w:r>
          </w:p>
        </w:tc>
        <w:tc>
          <w:tcPr>
            <w:tcW w:w="7840" w:type="dxa"/>
            <w:tcMar>
              <w:top w:w="100" w:type="dxa"/>
              <w:left w:w="100" w:type="dxa"/>
              <w:bottom w:w="100" w:type="dxa"/>
              <w:right w:w="100" w:type="dxa"/>
            </w:tcMar>
          </w:tcPr>
          <w:p w14:paraId="6E9AD15D" w14:textId="598D10DD" w:rsidR="002A2F1A" w:rsidRDefault="002A2F1A" w:rsidP="002A2F1A">
            <w:pPr>
              <w:rPr>
                <w:sz w:val="20"/>
                <w:szCs w:val="20"/>
              </w:rPr>
            </w:pPr>
            <w:r>
              <w:rPr>
                <w:sz w:val="20"/>
                <w:szCs w:val="20"/>
              </w:rPr>
              <w:t>p</w:t>
            </w:r>
            <w:r w:rsidRPr="00D53489">
              <w:rPr>
                <w:sz w:val="20"/>
                <w:szCs w:val="20"/>
              </w:rPr>
              <w:t>roceso mediante el cual la información se transforma en un formato codificado para evitar que sea interpretada por personas no autorizadas durante su transmisión o almacenamiento.</w:t>
            </w:r>
          </w:p>
        </w:tc>
      </w:tr>
      <w:tr w:rsidR="00B541DA" w:rsidRPr="002F3BB7" w14:paraId="0A89FFFC" w14:textId="77777777" w:rsidTr="003310C6">
        <w:trPr>
          <w:trHeight w:val="253"/>
        </w:trPr>
        <w:tc>
          <w:tcPr>
            <w:tcW w:w="2122" w:type="dxa"/>
            <w:tcMar>
              <w:top w:w="100" w:type="dxa"/>
              <w:left w:w="100" w:type="dxa"/>
              <w:bottom w:w="100" w:type="dxa"/>
              <w:right w:w="100" w:type="dxa"/>
            </w:tcMar>
          </w:tcPr>
          <w:p w14:paraId="15F313AB" w14:textId="0342A384" w:rsidR="00B541DA" w:rsidRPr="002A2F1A" w:rsidRDefault="00DA7727" w:rsidP="002F3BB7">
            <w:pPr>
              <w:rPr>
                <w:b/>
                <w:sz w:val="20"/>
                <w:szCs w:val="20"/>
              </w:rPr>
            </w:pPr>
            <w:r w:rsidRPr="002A2F1A">
              <w:rPr>
                <w:b/>
                <w:sz w:val="20"/>
                <w:szCs w:val="20"/>
              </w:rPr>
              <w:t>DHCP (Dynamic Host Configuration Protocol):</w:t>
            </w:r>
          </w:p>
        </w:tc>
        <w:tc>
          <w:tcPr>
            <w:tcW w:w="7840" w:type="dxa"/>
            <w:tcMar>
              <w:top w:w="100" w:type="dxa"/>
              <w:left w:w="100" w:type="dxa"/>
              <w:bottom w:w="100" w:type="dxa"/>
              <w:right w:w="100" w:type="dxa"/>
            </w:tcMar>
          </w:tcPr>
          <w:p w14:paraId="29465725" w14:textId="2969884D" w:rsidR="00B541DA" w:rsidRPr="002F3BB7" w:rsidRDefault="00DA7727" w:rsidP="00DA7727">
            <w:pPr>
              <w:rPr>
                <w:sz w:val="20"/>
                <w:szCs w:val="20"/>
              </w:rPr>
            </w:pPr>
            <w:r>
              <w:rPr>
                <w:sz w:val="20"/>
                <w:szCs w:val="20"/>
              </w:rPr>
              <w:t>p</w:t>
            </w:r>
            <w:r w:rsidRPr="00DA7727">
              <w:rPr>
                <w:sz w:val="20"/>
                <w:szCs w:val="20"/>
              </w:rPr>
              <w:t>rotocolo de red que permite asignar automáticamente direcciones IP y otros parámetros de configuración a los dispositivos que se conectan a una red.</w:t>
            </w:r>
          </w:p>
        </w:tc>
      </w:tr>
      <w:tr w:rsidR="00B541DA" w:rsidRPr="002F3BB7" w14:paraId="6CCA7328" w14:textId="77777777" w:rsidTr="003310C6">
        <w:trPr>
          <w:trHeight w:val="253"/>
        </w:trPr>
        <w:tc>
          <w:tcPr>
            <w:tcW w:w="2122" w:type="dxa"/>
            <w:tcMar>
              <w:top w:w="100" w:type="dxa"/>
              <w:left w:w="100" w:type="dxa"/>
              <w:bottom w:w="100" w:type="dxa"/>
              <w:right w:w="100" w:type="dxa"/>
            </w:tcMar>
          </w:tcPr>
          <w:p w14:paraId="2C089EE2" w14:textId="183D13A7" w:rsidR="003108B6" w:rsidRPr="002A2F1A" w:rsidRDefault="003108B6" w:rsidP="003108B6">
            <w:pPr>
              <w:rPr>
                <w:b/>
                <w:sz w:val="20"/>
                <w:szCs w:val="20"/>
              </w:rPr>
            </w:pPr>
            <w:r w:rsidRPr="002A2F1A">
              <w:rPr>
                <w:b/>
                <w:sz w:val="20"/>
                <w:szCs w:val="20"/>
              </w:rPr>
              <w:t>DNS (Domain Name System):</w:t>
            </w:r>
          </w:p>
          <w:p w14:paraId="370C5D7F" w14:textId="6E71770B" w:rsidR="00B541DA" w:rsidRPr="002A2F1A" w:rsidRDefault="00B541DA" w:rsidP="002F3BB7">
            <w:pPr>
              <w:rPr>
                <w:b/>
                <w:sz w:val="20"/>
                <w:szCs w:val="20"/>
              </w:rPr>
            </w:pPr>
          </w:p>
        </w:tc>
        <w:tc>
          <w:tcPr>
            <w:tcW w:w="7840" w:type="dxa"/>
            <w:tcMar>
              <w:top w:w="100" w:type="dxa"/>
              <w:left w:w="100" w:type="dxa"/>
              <w:bottom w:w="100" w:type="dxa"/>
              <w:right w:w="100" w:type="dxa"/>
            </w:tcMar>
          </w:tcPr>
          <w:p w14:paraId="706BA5F4" w14:textId="7A0D55CD" w:rsidR="00B541DA" w:rsidRPr="002F3BB7" w:rsidRDefault="003108B6" w:rsidP="003108B6">
            <w:pPr>
              <w:rPr>
                <w:sz w:val="20"/>
                <w:szCs w:val="20"/>
              </w:rPr>
            </w:pPr>
            <w:r>
              <w:rPr>
                <w:sz w:val="20"/>
                <w:szCs w:val="20"/>
              </w:rPr>
              <w:t>s</w:t>
            </w:r>
            <w:r w:rsidRPr="003108B6">
              <w:rPr>
                <w:sz w:val="20"/>
                <w:szCs w:val="20"/>
              </w:rPr>
              <w:t>istema que tra</w:t>
            </w:r>
            <w:r w:rsidR="00D53489">
              <w:rPr>
                <w:sz w:val="20"/>
                <w:szCs w:val="20"/>
              </w:rPr>
              <w:t>duce los nombres de dominio de I</w:t>
            </w:r>
            <w:r w:rsidRPr="003108B6">
              <w:rPr>
                <w:sz w:val="20"/>
                <w:szCs w:val="20"/>
              </w:rPr>
              <w:t xml:space="preserve">nternet en direcciones IP, permitiendo que los usuarios accedan a sitios </w:t>
            </w:r>
            <w:r w:rsidRPr="00D53489">
              <w:rPr>
                <w:i/>
                <w:sz w:val="20"/>
                <w:szCs w:val="20"/>
              </w:rPr>
              <w:t>web</w:t>
            </w:r>
            <w:r w:rsidRPr="003108B6">
              <w:rPr>
                <w:sz w:val="20"/>
                <w:szCs w:val="20"/>
              </w:rPr>
              <w:t xml:space="preserve"> y servicios utilizando nombres fáciles de recordar.</w:t>
            </w:r>
          </w:p>
        </w:tc>
      </w:tr>
      <w:tr w:rsidR="00B541DA" w:rsidRPr="002F3BB7" w14:paraId="00A877A1" w14:textId="77777777" w:rsidTr="003310C6">
        <w:trPr>
          <w:trHeight w:val="253"/>
        </w:trPr>
        <w:tc>
          <w:tcPr>
            <w:tcW w:w="2122" w:type="dxa"/>
            <w:tcMar>
              <w:top w:w="100" w:type="dxa"/>
              <w:left w:w="100" w:type="dxa"/>
              <w:bottom w:w="100" w:type="dxa"/>
              <w:right w:w="100" w:type="dxa"/>
            </w:tcMar>
          </w:tcPr>
          <w:p w14:paraId="387666D7" w14:textId="502D047C" w:rsidR="00B541DA" w:rsidRPr="002A2F1A" w:rsidRDefault="00D53489" w:rsidP="002F3BB7">
            <w:pPr>
              <w:rPr>
                <w:b/>
                <w:sz w:val="20"/>
                <w:szCs w:val="20"/>
              </w:rPr>
            </w:pPr>
            <w:r w:rsidRPr="002A2F1A">
              <w:rPr>
                <w:b/>
                <w:i/>
                <w:sz w:val="20"/>
                <w:szCs w:val="20"/>
              </w:rPr>
              <w:t>Firewall</w:t>
            </w:r>
            <w:r w:rsidRPr="002A2F1A">
              <w:rPr>
                <w:b/>
                <w:sz w:val="20"/>
                <w:szCs w:val="20"/>
              </w:rPr>
              <w:t>:</w:t>
            </w:r>
          </w:p>
        </w:tc>
        <w:tc>
          <w:tcPr>
            <w:tcW w:w="7840" w:type="dxa"/>
            <w:tcMar>
              <w:top w:w="100" w:type="dxa"/>
              <w:left w:w="100" w:type="dxa"/>
              <w:bottom w:w="100" w:type="dxa"/>
              <w:right w:w="100" w:type="dxa"/>
            </w:tcMar>
          </w:tcPr>
          <w:p w14:paraId="31540DF7" w14:textId="1553CBF2" w:rsidR="00B541DA" w:rsidRPr="002F3BB7" w:rsidRDefault="00D53489" w:rsidP="00D53489">
            <w:pPr>
              <w:rPr>
                <w:sz w:val="20"/>
                <w:szCs w:val="20"/>
              </w:rPr>
            </w:pPr>
            <w:r>
              <w:rPr>
                <w:sz w:val="20"/>
                <w:szCs w:val="20"/>
              </w:rPr>
              <w:t>s</w:t>
            </w:r>
            <w:r w:rsidRPr="00D53489">
              <w:rPr>
                <w:sz w:val="20"/>
                <w:szCs w:val="20"/>
              </w:rPr>
              <w:t>istema de seguridad que controla y filtra el tráfico de red entrante y saliente con base en reglas definidas para proteger los sistemas contra accesos no autorizados.</w:t>
            </w:r>
          </w:p>
        </w:tc>
      </w:tr>
      <w:tr w:rsidR="00B541DA" w:rsidRPr="002F3BB7" w14:paraId="3CF075ED" w14:textId="77777777" w:rsidTr="003310C6">
        <w:trPr>
          <w:trHeight w:val="253"/>
        </w:trPr>
        <w:tc>
          <w:tcPr>
            <w:tcW w:w="2122" w:type="dxa"/>
            <w:tcMar>
              <w:top w:w="100" w:type="dxa"/>
              <w:left w:w="100" w:type="dxa"/>
              <w:bottom w:w="100" w:type="dxa"/>
              <w:right w:w="100" w:type="dxa"/>
            </w:tcMar>
          </w:tcPr>
          <w:p w14:paraId="693E3C45" w14:textId="4A2EAB87" w:rsidR="00B541DA" w:rsidRPr="002A2F1A" w:rsidRDefault="00D53489" w:rsidP="002F3BB7">
            <w:pPr>
              <w:rPr>
                <w:b/>
                <w:sz w:val="20"/>
                <w:szCs w:val="20"/>
              </w:rPr>
            </w:pPr>
            <w:r w:rsidRPr="002A2F1A">
              <w:rPr>
                <w:b/>
                <w:sz w:val="20"/>
                <w:szCs w:val="20"/>
              </w:rPr>
              <w:t>FTP (File Transfer Protocol):</w:t>
            </w:r>
          </w:p>
        </w:tc>
        <w:tc>
          <w:tcPr>
            <w:tcW w:w="7840" w:type="dxa"/>
            <w:tcMar>
              <w:top w:w="100" w:type="dxa"/>
              <w:left w:w="100" w:type="dxa"/>
              <w:bottom w:w="100" w:type="dxa"/>
              <w:right w:w="100" w:type="dxa"/>
            </w:tcMar>
          </w:tcPr>
          <w:p w14:paraId="139B03E0" w14:textId="7E2CBFE5" w:rsidR="00B541DA" w:rsidRPr="002F3BB7" w:rsidRDefault="00D53489" w:rsidP="00D53489">
            <w:pPr>
              <w:rPr>
                <w:sz w:val="20"/>
                <w:szCs w:val="20"/>
              </w:rPr>
            </w:pPr>
            <w:r w:rsidRPr="00D53489">
              <w:rPr>
                <w:sz w:val="20"/>
                <w:szCs w:val="20"/>
              </w:rPr>
              <w:t>Protocolo utilizado para transferir archivos entre un cliente y un servidor a través de una red, comúnmente empleado para cargar o descargar archivos en servidores.</w:t>
            </w:r>
          </w:p>
        </w:tc>
      </w:tr>
      <w:tr w:rsidR="00B541DA" w:rsidRPr="002F3BB7" w14:paraId="4A781492" w14:textId="77777777" w:rsidTr="003310C6">
        <w:trPr>
          <w:trHeight w:val="253"/>
        </w:trPr>
        <w:tc>
          <w:tcPr>
            <w:tcW w:w="2122" w:type="dxa"/>
            <w:tcMar>
              <w:top w:w="100" w:type="dxa"/>
              <w:left w:w="100" w:type="dxa"/>
              <w:bottom w:w="100" w:type="dxa"/>
              <w:right w:w="100" w:type="dxa"/>
            </w:tcMar>
          </w:tcPr>
          <w:p w14:paraId="1DCB6C7D" w14:textId="403F2F4D" w:rsidR="00B541DA" w:rsidRPr="002A2F1A" w:rsidRDefault="00D53489" w:rsidP="002F3BB7">
            <w:pPr>
              <w:rPr>
                <w:b/>
                <w:sz w:val="20"/>
                <w:szCs w:val="20"/>
              </w:rPr>
            </w:pPr>
            <w:r w:rsidRPr="002A2F1A">
              <w:rPr>
                <w:b/>
                <w:sz w:val="20"/>
                <w:szCs w:val="20"/>
              </w:rPr>
              <w:lastRenderedPageBreak/>
              <w:t>Infraestructura de red:</w:t>
            </w:r>
          </w:p>
        </w:tc>
        <w:tc>
          <w:tcPr>
            <w:tcW w:w="7840" w:type="dxa"/>
            <w:tcMar>
              <w:top w:w="100" w:type="dxa"/>
              <w:left w:w="100" w:type="dxa"/>
              <w:bottom w:w="100" w:type="dxa"/>
              <w:right w:w="100" w:type="dxa"/>
            </w:tcMar>
          </w:tcPr>
          <w:p w14:paraId="200DBF7E" w14:textId="1DB11ED1" w:rsidR="00B541DA" w:rsidRPr="002F3BB7" w:rsidRDefault="00D53489" w:rsidP="00D53489">
            <w:pPr>
              <w:rPr>
                <w:sz w:val="20"/>
                <w:szCs w:val="20"/>
              </w:rPr>
            </w:pPr>
            <w:r>
              <w:rPr>
                <w:sz w:val="20"/>
                <w:szCs w:val="20"/>
              </w:rPr>
              <w:t>c</w:t>
            </w:r>
            <w:r w:rsidRPr="00D53489">
              <w:rPr>
                <w:sz w:val="20"/>
                <w:szCs w:val="20"/>
              </w:rPr>
              <w:t xml:space="preserve">onjunto de dispositivos, servidores, cables, </w:t>
            </w:r>
            <w:r w:rsidRPr="00D53489">
              <w:rPr>
                <w:i/>
                <w:sz w:val="20"/>
                <w:szCs w:val="20"/>
              </w:rPr>
              <w:t>software</w:t>
            </w:r>
            <w:r w:rsidRPr="00D53489">
              <w:rPr>
                <w:sz w:val="20"/>
                <w:szCs w:val="20"/>
              </w:rPr>
              <w:t xml:space="preserve"> y servicios que permiten la comunicación y el intercambio de información dentro de una red.</w:t>
            </w:r>
          </w:p>
        </w:tc>
      </w:tr>
      <w:tr w:rsidR="00B541DA" w:rsidRPr="002F3BB7" w14:paraId="5A29A671" w14:textId="77777777" w:rsidTr="003310C6">
        <w:trPr>
          <w:trHeight w:val="253"/>
        </w:trPr>
        <w:tc>
          <w:tcPr>
            <w:tcW w:w="2122" w:type="dxa"/>
            <w:tcMar>
              <w:top w:w="100" w:type="dxa"/>
              <w:left w:w="100" w:type="dxa"/>
              <w:bottom w:w="100" w:type="dxa"/>
              <w:right w:w="100" w:type="dxa"/>
            </w:tcMar>
          </w:tcPr>
          <w:p w14:paraId="453CEDD8" w14:textId="188792B3" w:rsidR="00B541DA" w:rsidRPr="002A2F1A" w:rsidRDefault="00D53489" w:rsidP="002F3BB7">
            <w:pPr>
              <w:rPr>
                <w:b/>
                <w:sz w:val="20"/>
                <w:szCs w:val="20"/>
              </w:rPr>
            </w:pPr>
            <w:r w:rsidRPr="002A2F1A">
              <w:rPr>
                <w:b/>
                <w:sz w:val="20"/>
                <w:szCs w:val="20"/>
              </w:rPr>
              <w:t>Protocolo de red:</w:t>
            </w:r>
          </w:p>
        </w:tc>
        <w:tc>
          <w:tcPr>
            <w:tcW w:w="7840" w:type="dxa"/>
            <w:tcMar>
              <w:top w:w="100" w:type="dxa"/>
              <w:left w:w="100" w:type="dxa"/>
              <w:bottom w:w="100" w:type="dxa"/>
              <w:right w:w="100" w:type="dxa"/>
            </w:tcMar>
          </w:tcPr>
          <w:p w14:paraId="4D7D476B" w14:textId="55E35E54" w:rsidR="00B541DA" w:rsidRPr="002F3BB7" w:rsidRDefault="00D53489" w:rsidP="00D53489">
            <w:pPr>
              <w:rPr>
                <w:sz w:val="20"/>
                <w:szCs w:val="20"/>
              </w:rPr>
            </w:pPr>
            <w:r>
              <w:rPr>
                <w:sz w:val="20"/>
                <w:szCs w:val="20"/>
              </w:rPr>
              <w:t>c</w:t>
            </w:r>
            <w:r w:rsidRPr="00D53489">
              <w:rPr>
                <w:sz w:val="20"/>
                <w:szCs w:val="20"/>
              </w:rPr>
              <w:t>onjunto de reglas y estándares que permiten la comunicación entre dispositivos dentro de una red informática.</w:t>
            </w:r>
          </w:p>
        </w:tc>
      </w:tr>
      <w:tr w:rsidR="00B541DA" w:rsidRPr="002F3BB7" w14:paraId="0BF0444B" w14:textId="77777777" w:rsidTr="003310C6">
        <w:trPr>
          <w:trHeight w:val="253"/>
        </w:trPr>
        <w:tc>
          <w:tcPr>
            <w:tcW w:w="2122" w:type="dxa"/>
            <w:tcMar>
              <w:top w:w="100" w:type="dxa"/>
              <w:left w:w="100" w:type="dxa"/>
              <w:bottom w:w="100" w:type="dxa"/>
              <w:right w:w="100" w:type="dxa"/>
            </w:tcMar>
          </w:tcPr>
          <w:p w14:paraId="151DE86E" w14:textId="2F630D3E" w:rsidR="00B541DA" w:rsidRPr="002A2F1A" w:rsidRDefault="002A2F1A" w:rsidP="002F3BB7">
            <w:pPr>
              <w:rPr>
                <w:b/>
                <w:sz w:val="20"/>
                <w:szCs w:val="20"/>
              </w:rPr>
            </w:pPr>
            <w:r w:rsidRPr="002A2F1A">
              <w:rPr>
                <w:b/>
                <w:sz w:val="20"/>
                <w:szCs w:val="20"/>
              </w:rPr>
              <w:t>RDP (Remote Desktop Protocol):</w:t>
            </w:r>
          </w:p>
        </w:tc>
        <w:tc>
          <w:tcPr>
            <w:tcW w:w="7840" w:type="dxa"/>
            <w:tcMar>
              <w:top w:w="100" w:type="dxa"/>
              <w:left w:w="100" w:type="dxa"/>
              <w:bottom w:w="100" w:type="dxa"/>
              <w:right w:w="100" w:type="dxa"/>
            </w:tcMar>
          </w:tcPr>
          <w:p w14:paraId="376A8154" w14:textId="7BD92A5D" w:rsidR="00B541DA" w:rsidRPr="002F3BB7" w:rsidRDefault="002A2F1A" w:rsidP="00D53489">
            <w:pPr>
              <w:rPr>
                <w:sz w:val="20"/>
                <w:szCs w:val="20"/>
              </w:rPr>
            </w:pPr>
            <w:r>
              <w:rPr>
                <w:sz w:val="20"/>
                <w:szCs w:val="20"/>
              </w:rPr>
              <w:t>p</w:t>
            </w:r>
            <w:r w:rsidR="00D53489" w:rsidRPr="00D53489">
              <w:rPr>
                <w:sz w:val="20"/>
                <w:szCs w:val="20"/>
              </w:rPr>
              <w:t>rotocolo que permite a un usuario conectarse de forma remota a otro equipo o servidor y controlar su escritorio como si estuviera trabajando directamente en él.</w:t>
            </w:r>
          </w:p>
        </w:tc>
      </w:tr>
      <w:tr w:rsidR="00B541DA" w:rsidRPr="002F3BB7" w14:paraId="4C59EB14" w14:textId="77777777" w:rsidTr="003310C6">
        <w:trPr>
          <w:trHeight w:val="253"/>
        </w:trPr>
        <w:tc>
          <w:tcPr>
            <w:tcW w:w="2122" w:type="dxa"/>
            <w:tcMar>
              <w:top w:w="100" w:type="dxa"/>
              <w:left w:w="100" w:type="dxa"/>
              <w:bottom w:w="100" w:type="dxa"/>
              <w:right w:w="100" w:type="dxa"/>
            </w:tcMar>
          </w:tcPr>
          <w:p w14:paraId="2F52E42D" w14:textId="662FB258" w:rsidR="00B541DA" w:rsidRPr="002A2F1A" w:rsidRDefault="002A2F1A" w:rsidP="002F3BB7">
            <w:pPr>
              <w:rPr>
                <w:b/>
                <w:sz w:val="20"/>
                <w:szCs w:val="20"/>
              </w:rPr>
            </w:pPr>
            <w:r w:rsidRPr="002A2F1A">
              <w:rPr>
                <w:b/>
                <w:sz w:val="20"/>
                <w:szCs w:val="20"/>
              </w:rPr>
              <w:t>Servidor:</w:t>
            </w:r>
          </w:p>
        </w:tc>
        <w:tc>
          <w:tcPr>
            <w:tcW w:w="7840" w:type="dxa"/>
            <w:tcMar>
              <w:top w:w="100" w:type="dxa"/>
              <w:left w:w="100" w:type="dxa"/>
              <w:bottom w:w="100" w:type="dxa"/>
              <w:right w:w="100" w:type="dxa"/>
            </w:tcMar>
          </w:tcPr>
          <w:p w14:paraId="1A0852B7" w14:textId="0FE2E219" w:rsidR="00B541DA" w:rsidRPr="002F3BB7" w:rsidRDefault="002A2F1A" w:rsidP="00D53489">
            <w:pPr>
              <w:rPr>
                <w:sz w:val="20"/>
                <w:szCs w:val="20"/>
              </w:rPr>
            </w:pPr>
            <w:r w:rsidRPr="00D53489">
              <w:rPr>
                <w:sz w:val="20"/>
                <w:szCs w:val="20"/>
              </w:rPr>
              <w:t>equipo</w:t>
            </w:r>
            <w:r w:rsidR="00D53489" w:rsidRPr="00D53489">
              <w:rPr>
                <w:sz w:val="20"/>
                <w:szCs w:val="20"/>
              </w:rPr>
              <w:t xml:space="preserve"> o sistema informático que proporciona servicios, recursos o datos a otros dispositivos llamados clientes dentro de una red.</w:t>
            </w:r>
          </w:p>
        </w:tc>
      </w:tr>
      <w:tr w:rsidR="00B541DA" w:rsidRPr="002F3BB7" w14:paraId="3954DCBD" w14:textId="77777777" w:rsidTr="003310C6">
        <w:trPr>
          <w:trHeight w:val="253"/>
        </w:trPr>
        <w:tc>
          <w:tcPr>
            <w:tcW w:w="2122" w:type="dxa"/>
            <w:tcMar>
              <w:top w:w="100" w:type="dxa"/>
              <w:left w:w="100" w:type="dxa"/>
              <w:bottom w:w="100" w:type="dxa"/>
              <w:right w:w="100" w:type="dxa"/>
            </w:tcMar>
          </w:tcPr>
          <w:p w14:paraId="641AC47C" w14:textId="1C6EDA50" w:rsidR="00B541DA" w:rsidRPr="002A2F1A" w:rsidRDefault="002A2F1A" w:rsidP="002F3BB7">
            <w:pPr>
              <w:rPr>
                <w:b/>
                <w:sz w:val="20"/>
                <w:szCs w:val="20"/>
              </w:rPr>
            </w:pPr>
            <w:r w:rsidRPr="002A2F1A">
              <w:rPr>
                <w:b/>
                <w:sz w:val="20"/>
                <w:szCs w:val="20"/>
              </w:rPr>
              <w:t xml:space="preserve">Servidor </w:t>
            </w:r>
            <w:r w:rsidRPr="00CD2F9F">
              <w:rPr>
                <w:b/>
                <w:i/>
                <w:sz w:val="20"/>
                <w:szCs w:val="20"/>
              </w:rPr>
              <w:t>web</w:t>
            </w:r>
            <w:r w:rsidRPr="002A2F1A">
              <w:rPr>
                <w:b/>
                <w:sz w:val="20"/>
                <w:szCs w:val="20"/>
              </w:rPr>
              <w:t>:</w:t>
            </w:r>
          </w:p>
        </w:tc>
        <w:tc>
          <w:tcPr>
            <w:tcW w:w="7840" w:type="dxa"/>
            <w:tcMar>
              <w:top w:w="100" w:type="dxa"/>
              <w:left w:w="100" w:type="dxa"/>
              <w:bottom w:w="100" w:type="dxa"/>
              <w:right w:w="100" w:type="dxa"/>
            </w:tcMar>
          </w:tcPr>
          <w:p w14:paraId="71F0AE1F" w14:textId="63554B7B" w:rsidR="00B541DA" w:rsidRPr="002F3BB7" w:rsidRDefault="002A2F1A" w:rsidP="00D53489">
            <w:pPr>
              <w:rPr>
                <w:sz w:val="20"/>
                <w:szCs w:val="20"/>
              </w:rPr>
            </w:pPr>
            <w:r w:rsidRPr="00D53489">
              <w:rPr>
                <w:sz w:val="20"/>
                <w:szCs w:val="20"/>
              </w:rPr>
              <w:t xml:space="preserve">sistema </w:t>
            </w:r>
            <w:r w:rsidR="00D53489" w:rsidRPr="00D53489">
              <w:rPr>
                <w:sz w:val="20"/>
                <w:szCs w:val="20"/>
              </w:rPr>
              <w:t xml:space="preserve">que almacena, procesa y entrega páginas </w:t>
            </w:r>
            <w:r w:rsidR="00D53489" w:rsidRPr="002A2F1A">
              <w:rPr>
                <w:i/>
                <w:sz w:val="20"/>
                <w:szCs w:val="20"/>
              </w:rPr>
              <w:t>web</w:t>
            </w:r>
            <w:r w:rsidR="00D53489" w:rsidRPr="00D53489">
              <w:rPr>
                <w:sz w:val="20"/>
                <w:szCs w:val="20"/>
              </w:rPr>
              <w:t xml:space="preserve"> a los usuarios a través de internet utilizando protocolos como HTTP o HTTPS.</w:t>
            </w:r>
          </w:p>
        </w:tc>
      </w:tr>
      <w:tr w:rsidR="00B541DA" w:rsidRPr="002F3BB7" w14:paraId="100ECCB9" w14:textId="77777777" w:rsidTr="003310C6">
        <w:trPr>
          <w:trHeight w:val="253"/>
        </w:trPr>
        <w:tc>
          <w:tcPr>
            <w:tcW w:w="2122" w:type="dxa"/>
            <w:tcMar>
              <w:top w:w="100" w:type="dxa"/>
              <w:left w:w="100" w:type="dxa"/>
              <w:bottom w:w="100" w:type="dxa"/>
              <w:right w:w="100" w:type="dxa"/>
            </w:tcMar>
          </w:tcPr>
          <w:p w14:paraId="18B0E0A2" w14:textId="74C95858" w:rsidR="00B541DA" w:rsidRPr="002A2F1A" w:rsidRDefault="002A2F1A" w:rsidP="002F3BB7">
            <w:pPr>
              <w:rPr>
                <w:b/>
                <w:sz w:val="20"/>
                <w:szCs w:val="20"/>
              </w:rPr>
            </w:pPr>
            <w:r w:rsidRPr="002A2F1A">
              <w:rPr>
                <w:b/>
                <w:sz w:val="20"/>
                <w:szCs w:val="20"/>
              </w:rPr>
              <w:t>Servicios de red:</w:t>
            </w:r>
          </w:p>
        </w:tc>
        <w:tc>
          <w:tcPr>
            <w:tcW w:w="7840" w:type="dxa"/>
            <w:tcMar>
              <w:top w:w="100" w:type="dxa"/>
              <w:left w:w="100" w:type="dxa"/>
              <w:bottom w:w="100" w:type="dxa"/>
              <w:right w:w="100" w:type="dxa"/>
            </w:tcMar>
          </w:tcPr>
          <w:p w14:paraId="54A66F75" w14:textId="309881D4" w:rsidR="00B541DA" w:rsidRPr="002F3BB7" w:rsidRDefault="002A2F1A" w:rsidP="00D53489">
            <w:pPr>
              <w:rPr>
                <w:sz w:val="20"/>
                <w:szCs w:val="20"/>
              </w:rPr>
            </w:pPr>
            <w:r w:rsidRPr="00D53489">
              <w:rPr>
                <w:sz w:val="20"/>
                <w:szCs w:val="20"/>
              </w:rPr>
              <w:t xml:space="preserve">conjunto </w:t>
            </w:r>
            <w:r w:rsidR="00D53489" w:rsidRPr="00D53489">
              <w:rPr>
                <w:sz w:val="20"/>
                <w:szCs w:val="20"/>
              </w:rPr>
              <w:t>de funciones y aplicaciones que permiten a los dispositivos comunicarse, compartir recursos y acceder a información dentro de una red.</w:t>
            </w:r>
          </w:p>
        </w:tc>
      </w:tr>
      <w:tr w:rsidR="00B541DA" w:rsidRPr="002F3BB7" w14:paraId="2BBBE243" w14:textId="77777777" w:rsidTr="003310C6">
        <w:trPr>
          <w:trHeight w:val="253"/>
        </w:trPr>
        <w:tc>
          <w:tcPr>
            <w:tcW w:w="2122" w:type="dxa"/>
            <w:tcMar>
              <w:top w:w="100" w:type="dxa"/>
              <w:left w:w="100" w:type="dxa"/>
              <w:bottom w:w="100" w:type="dxa"/>
              <w:right w:w="100" w:type="dxa"/>
            </w:tcMar>
          </w:tcPr>
          <w:p w14:paraId="548DFC74" w14:textId="0D990BF8" w:rsidR="00B541DA" w:rsidRPr="002A2F1A" w:rsidRDefault="002A2F1A" w:rsidP="002F3BB7">
            <w:pPr>
              <w:rPr>
                <w:b/>
                <w:sz w:val="20"/>
                <w:szCs w:val="20"/>
              </w:rPr>
            </w:pPr>
            <w:r w:rsidRPr="002A2F1A">
              <w:rPr>
                <w:b/>
                <w:sz w:val="20"/>
                <w:szCs w:val="20"/>
              </w:rPr>
              <w:t>VoIP (Voz sobre IP):</w:t>
            </w:r>
          </w:p>
        </w:tc>
        <w:tc>
          <w:tcPr>
            <w:tcW w:w="7840" w:type="dxa"/>
            <w:tcMar>
              <w:top w:w="100" w:type="dxa"/>
              <w:left w:w="100" w:type="dxa"/>
              <w:bottom w:w="100" w:type="dxa"/>
              <w:right w:w="100" w:type="dxa"/>
            </w:tcMar>
          </w:tcPr>
          <w:p w14:paraId="661AC31B" w14:textId="57FDAC2B" w:rsidR="00B541DA" w:rsidRPr="002F3BB7" w:rsidRDefault="002A2F1A" w:rsidP="00D53489">
            <w:pPr>
              <w:rPr>
                <w:sz w:val="20"/>
                <w:szCs w:val="20"/>
              </w:rPr>
            </w:pPr>
            <w:r w:rsidRPr="00D53489">
              <w:rPr>
                <w:sz w:val="20"/>
                <w:szCs w:val="20"/>
              </w:rPr>
              <w:t>tecnología</w:t>
            </w:r>
            <w:r w:rsidR="00D53489" w:rsidRPr="00D53489">
              <w:rPr>
                <w:sz w:val="20"/>
                <w:szCs w:val="20"/>
              </w:rPr>
              <w:t xml:space="preserve"> que permite realizar llamadas de voz utilizando redes de datos basadas en el protocolo IP en lugar de las redes telefónicas tradicionales.</w:t>
            </w:r>
          </w:p>
        </w:tc>
      </w:tr>
      <w:tr w:rsidR="00B541DA" w:rsidRPr="002F3BB7" w14:paraId="06C4CA08" w14:textId="77777777" w:rsidTr="003310C6">
        <w:trPr>
          <w:trHeight w:val="253"/>
        </w:trPr>
        <w:tc>
          <w:tcPr>
            <w:tcW w:w="2122" w:type="dxa"/>
            <w:tcMar>
              <w:top w:w="100" w:type="dxa"/>
              <w:left w:w="100" w:type="dxa"/>
              <w:bottom w:w="100" w:type="dxa"/>
              <w:right w:w="100" w:type="dxa"/>
            </w:tcMar>
          </w:tcPr>
          <w:p w14:paraId="07D4E32E" w14:textId="078DA5C6" w:rsidR="00B541DA" w:rsidRPr="002A2F1A" w:rsidRDefault="002A2F1A" w:rsidP="002F3BB7">
            <w:pPr>
              <w:rPr>
                <w:b/>
                <w:sz w:val="20"/>
                <w:szCs w:val="20"/>
              </w:rPr>
            </w:pPr>
            <w:r w:rsidRPr="002A2F1A">
              <w:rPr>
                <w:b/>
                <w:sz w:val="20"/>
                <w:szCs w:val="20"/>
              </w:rPr>
              <w:t>VPN (Virtual Private Network):</w:t>
            </w:r>
          </w:p>
        </w:tc>
        <w:tc>
          <w:tcPr>
            <w:tcW w:w="7840" w:type="dxa"/>
            <w:tcMar>
              <w:top w:w="100" w:type="dxa"/>
              <w:left w:w="100" w:type="dxa"/>
              <w:bottom w:w="100" w:type="dxa"/>
              <w:right w:w="100" w:type="dxa"/>
            </w:tcMar>
          </w:tcPr>
          <w:p w14:paraId="0D1C03A7" w14:textId="78BAAFAB" w:rsidR="00B541DA" w:rsidRPr="002F3BB7" w:rsidRDefault="002A2F1A" w:rsidP="00D53489">
            <w:pPr>
              <w:rPr>
                <w:sz w:val="20"/>
                <w:szCs w:val="20"/>
              </w:rPr>
            </w:pPr>
            <w:r w:rsidRPr="00D53489">
              <w:rPr>
                <w:sz w:val="20"/>
                <w:szCs w:val="20"/>
              </w:rPr>
              <w:t>tecnología</w:t>
            </w:r>
            <w:r w:rsidR="00D53489" w:rsidRPr="00D53489">
              <w:rPr>
                <w:sz w:val="20"/>
                <w:szCs w:val="20"/>
              </w:rPr>
              <w:t xml:space="preserve"> que permite establecer una conexión segura y cifrada entre dispositivos a </w:t>
            </w:r>
            <w:r>
              <w:rPr>
                <w:sz w:val="20"/>
                <w:szCs w:val="20"/>
              </w:rPr>
              <w:t>través de una red pública como I</w:t>
            </w:r>
            <w:r w:rsidR="00D53489" w:rsidRPr="00D53489">
              <w:rPr>
                <w:sz w:val="20"/>
                <w:szCs w:val="20"/>
              </w:rPr>
              <w:t>nternet.</w:t>
            </w:r>
          </w:p>
        </w:tc>
      </w:tr>
    </w:tbl>
    <w:p w14:paraId="502FC181" w14:textId="70C5CBEC" w:rsidR="00E06A0D" w:rsidRPr="00BC6B52" w:rsidRDefault="00E06A0D" w:rsidP="00BC6B52">
      <w:pPr>
        <w:rPr>
          <w:sz w:val="20"/>
          <w:szCs w:val="20"/>
        </w:rPr>
      </w:pPr>
    </w:p>
    <w:p w14:paraId="3BB53574" w14:textId="77777777" w:rsidR="00CF5840" w:rsidRPr="00BC6B52" w:rsidRDefault="00CF5840" w:rsidP="00BC6B52">
      <w:pPr>
        <w:rPr>
          <w:sz w:val="20"/>
          <w:szCs w:val="20"/>
        </w:rPr>
      </w:pPr>
    </w:p>
    <w:p w14:paraId="000000AC" w14:textId="6DC8F594" w:rsidR="00AD17D4" w:rsidRPr="003F5B83" w:rsidRDefault="00025888" w:rsidP="003F5B83">
      <w:pPr>
        <w:pStyle w:val="Normal0"/>
        <w:numPr>
          <w:ilvl w:val="0"/>
          <w:numId w:val="1"/>
        </w:numPr>
        <w:ind w:left="284" w:hanging="284"/>
        <w:rPr>
          <w:b/>
          <w:color w:val="000000"/>
          <w:sz w:val="20"/>
          <w:szCs w:val="20"/>
        </w:rPr>
      </w:pPr>
      <w:r w:rsidRPr="003F5B83">
        <w:rPr>
          <w:b/>
          <w:color w:val="000000"/>
          <w:sz w:val="20"/>
          <w:szCs w:val="20"/>
        </w:rPr>
        <w:t xml:space="preserve">REFERENCIAS BIBLIOGRÁFICAS: </w:t>
      </w:r>
    </w:p>
    <w:p w14:paraId="51820E00" w14:textId="77777777" w:rsidR="009F4EA9" w:rsidRPr="003F5B83" w:rsidRDefault="009F4EA9" w:rsidP="003F5B83">
      <w:pPr>
        <w:pStyle w:val="Normal0"/>
        <w:rPr>
          <w:b/>
          <w:color w:val="000000"/>
          <w:sz w:val="20"/>
          <w:szCs w:val="20"/>
        </w:rPr>
      </w:pPr>
    </w:p>
    <w:p w14:paraId="2218E7DB" w14:textId="41311FEF"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Cisco Networking Academy. (2020). </w:t>
      </w:r>
      <w:r w:rsidRPr="003F5B83">
        <w:rPr>
          <w:rStyle w:val="nfasis"/>
          <w:rFonts w:ascii="Arial" w:hAnsi="Arial" w:cs="Arial"/>
          <w:sz w:val="20"/>
          <w:szCs w:val="20"/>
        </w:rPr>
        <w:t>Introduction to networks (Version 7.0)</w:t>
      </w:r>
      <w:r w:rsidRPr="003F5B83">
        <w:rPr>
          <w:rFonts w:ascii="Arial" w:hAnsi="Arial" w:cs="Arial"/>
          <w:sz w:val="20"/>
          <w:szCs w:val="20"/>
        </w:rPr>
        <w:t>. Cisco Press.</w:t>
      </w:r>
    </w:p>
    <w:p w14:paraId="14A2EF17"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lang w:val="en-US" w:eastAsia="en-US"/>
        </w:rPr>
      </w:pPr>
    </w:p>
    <w:p w14:paraId="3083773B" w14:textId="49BB01F9"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Comer, D. E. (2018). </w:t>
      </w:r>
      <w:r w:rsidRPr="003F5B83">
        <w:rPr>
          <w:rStyle w:val="nfasis"/>
          <w:rFonts w:ascii="Arial" w:hAnsi="Arial" w:cs="Arial"/>
          <w:sz w:val="20"/>
          <w:szCs w:val="20"/>
        </w:rPr>
        <w:t>Computer networks and internets</w:t>
      </w:r>
      <w:r w:rsidRPr="003F5B83">
        <w:rPr>
          <w:rFonts w:ascii="Arial" w:hAnsi="Arial" w:cs="Arial"/>
          <w:sz w:val="20"/>
          <w:szCs w:val="20"/>
        </w:rPr>
        <w:t xml:space="preserve"> (6th ed.). Pearson.</w:t>
      </w:r>
    </w:p>
    <w:p w14:paraId="26478546"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3E81CE87" w14:textId="20D0A3C6"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Forouzan, B. A. (2017). </w:t>
      </w:r>
      <w:r w:rsidRPr="003F5B83">
        <w:rPr>
          <w:rStyle w:val="nfasis"/>
          <w:rFonts w:ascii="Arial" w:hAnsi="Arial" w:cs="Arial"/>
          <w:sz w:val="20"/>
          <w:szCs w:val="20"/>
        </w:rPr>
        <w:t>Data communications and networking</w:t>
      </w:r>
      <w:r w:rsidRPr="003F5B83">
        <w:rPr>
          <w:rFonts w:ascii="Arial" w:hAnsi="Arial" w:cs="Arial"/>
          <w:sz w:val="20"/>
          <w:szCs w:val="20"/>
        </w:rPr>
        <w:t xml:space="preserve"> (5th ed.). McGraw-Hill Education.</w:t>
      </w:r>
    </w:p>
    <w:p w14:paraId="7F27B87F"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14DCDE72" w14:textId="31DDCA9C"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Kurose, J. F., &amp; Ross, K. W. (2021). </w:t>
      </w:r>
      <w:r w:rsidRPr="003F5B83">
        <w:rPr>
          <w:rStyle w:val="nfasis"/>
          <w:rFonts w:ascii="Arial" w:hAnsi="Arial" w:cs="Arial"/>
          <w:sz w:val="20"/>
          <w:szCs w:val="20"/>
        </w:rPr>
        <w:t>Computer networking A top-down approach</w:t>
      </w:r>
      <w:r w:rsidRPr="003F5B83">
        <w:rPr>
          <w:rFonts w:ascii="Arial" w:hAnsi="Arial" w:cs="Arial"/>
          <w:sz w:val="20"/>
          <w:szCs w:val="20"/>
        </w:rPr>
        <w:t xml:space="preserve"> (8th ed.). Pearson.</w:t>
      </w:r>
    </w:p>
    <w:p w14:paraId="24B2A0DC"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784E873D" w14:textId="5C7259F7" w:rsidR="003F5B83" w:rsidRDefault="00A51697" w:rsidP="003F5B83">
      <w:pPr>
        <w:pStyle w:val="NormalWeb"/>
        <w:spacing w:before="0" w:beforeAutospacing="0" w:after="0" w:afterAutospacing="0" w:line="276" w:lineRule="auto"/>
        <w:ind w:left="720" w:hanging="720"/>
        <w:rPr>
          <w:rFonts w:ascii="Arial" w:hAnsi="Arial" w:cs="Arial"/>
          <w:sz w:val="20"/>
          <w:szCs w:val="20"/>
        </w:rPr>
      </w:pPr>
      <w:r>
        <w:rPr>
          <w:rFonts w:ascii="Arial" w:hAnsi="Arial" w:cs="Arial"/>
          <w:sz w:val="20"/>
          <w:szCs w:val="20"/>
        </w:rPr>
        <w:t>Microsoft. (s. f.</w:t>
      </w:r>
      <w:r w:rsidR="003F5B83" w:rsidRPr="003F5B83">
        <w:rPr>
          <w:rFonts w:ascii="Arial" w:hAnsi="Arial" w:cs="Arial"/>
          <w:sz w:val="20"/>
          <w:szCs w:val="20"/>
        </w:rPr>
        <w:t xml:space="preserve">). </w:t>
      </w:r>
      <w:r w:rsidR="003F5B83" w:rsidRPr="003F5B83">
        <w:rPr>
          <w:rStyle w:val="nfasis"/>
          <w:rFonts w:ascii="Arial" w:hAnsi="Arial" w:cs="Arial"/>
          <w:sz w:val="20"/>
          <w:szCs w:val="20"/>
        </w:rPr>
        <w:t>Servicios de Escritorio remoto</w:t>
      </w:r>
      <w:r w:rsidR="003F5B83" w:rsidRPr="003F5B83">
        <w:rPr>
          <w:rFonts w:ascii="Arial" w:hAnsi="Arial" w:cs="Arial"/>
          <w:sz w:val="20"/>
          <w:szCs w:val="20"/>
        </w:rPr>
        <w:t xml:space="preserve">. </w:t>
      </w:r>
      <w:hyperlink r:id="rId81" w:history="1">
        <w:r w:rsidR="003F5B83" w:rsidRPr="00C03FDB">
          <w:rPr>
            <w:rStyle w:val="Hipervnculo"/>
            <w:rFonts w:ascii="Arial" w:hAnsi="Arial" w:cs="Arial"/>
            <w:sz w:val="20"/>
            <w:szCs w:val="20"/>
          </w:rPr>
          <w:t>https://learn.microsoft.com/windows-server/remote/remote-desktop-services/</w:t>
        </w:r>
      </w:hyperlink>
    </w:p>
    <w:p w14:paraId="544F2463"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77A72877" w14:textId="1E67D9F3"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Postigo Palacios, A. (2020). </w:t>
      </w:r>
      <w:r w:rsidRPr="003F5B83">
        <w:rPr>
          <w:rStyle w:val="nfasis"/>
          <w:rFonts w:ascii="Arial" w:hAnsi="Arial" w:cs="Arial"/>
          <w:sz w:val="20"/>
          <w:szCs w:val="20"/>
        </w:rPr>
        <w:t>Seguridad informática</w:t>
      </w:r>
      <w:r w:rsidRPr="003F5B83">
        <w:rPr>
          <w:rFonts w:ascii="Arial" w:hAnsi="Arial" w:cs="Arial"/>
          <w:sz w:val="20"/>
          <w:szCs w:val="20"/>
        </w:rPr>
        <w:t>. Editorial Paraninfo.</w:t>
      </w:r>
    </w:p>
    <w:p w14:paraId="112104E4"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62C8606E" w14:textId="3AC5487D"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Stallings, W. (2017). </w:t>
      </w:r>
      <w:r w:rsidRPr="003F5B83">
        <w:rPr>
          <w:rStyle w:val="nfasis"/>
          <w:rFonts w:ascii="Arial" w:hAnsi="Arial" w:cs="Arial"/>
          <w:sz w:val="20"/>
          <w:szCs w:val="20"/>
        </w:rPr>
        <w:t>Data and computer communications</w:t>
      </w:r>
      <w:r w:rsidRPr="003F5B83">
        <w:rPr>
          <w:rFonts w:ascii="Arial" w:hAnsi="Arial" w:cs="Arial"/>
          <w:sz w:val="20"/>
          <w:szCs w:val="20"/>
        </w:rPr>
        <w:t xml:space="preserve"> (10th ed.). Pearson.</w:t>
      </w:r>
    </w:p>
    <w:p w14:paraId="3D7ABCF3"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3C2837E6" w14:textId="28AF9271"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Tanenbaum, A. S., &amp; Wetherall, D. J. (2011). </w:t>
      </w:r>
      <w:r w:rsidRPr="003F5B83">
        <w:rPr>
          <w:rStyle w:val="nfasis"/>
          <w:rFonts w:ascii="Arial" w:hAnsi="Arial" w:cs="Arial"/>
          <w:sz w:val="20"/>
          <w:szCs w:val="20"/>
        </w:rPr>
        <w:t>Computer networks</w:t>
      </w:r>
      <w:r w:rsidRPr="003F5B83">
        <w:rPr>
          <w:rFonts w:ascii="Arial" w:hAnsi="Arial" w:cs="Arial"/>
          <w:sz w:val="20"/>
          <w:szCs w:val="20"/>
        </w:rPr>
        <w:t xml:space="preserve"> (5th ed.). Pearson.</w:t>
      </w:r>
    </w:p>
    <w:p w14:paraId="7291BC8F"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6DF54785" w14:textId="5BFBAD0A"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Torrente Artero, O. (2015). </w:t>
      </w:r>
      <w:r w:rsidRPr="003F5B83">
        <w:rPr>
          <w:rStyle w:val="nfasis"/>
          <w:rFonts w:ascii="Arial" w:hAnsi="Arial" w:cs="Arial"/>
          <w:sz w:val="20"/>
          <w:szCs w:val="20"/>
        </w:rPr>
        <w:t>Administración de sistemas operativos</w:t>
      </w:r>
      <w:r w:rsidRPr="003F5B83">
        <w:rPr>
          <w:rFonts w:ascii="Arial" w:hAnsi="Arial" w:cs="Arial"/>
          <w:sz w:val="20"/>
          <w:szCs w:val="20"/>
        </w:rPr>
        <w:t>. Editorial Paraninfo.</w:t>
      </w:r>
    </w:p>
    <w:p w14:paraId="612A3278" w14:textId="77777777" w:rsidR="003F5B83" w:rsidRPr="003F5B83" w:rsidRDefault="003F5B83" w:rsidP="003F5B83">
      <w:pPr>
        <w:pStyle w:val="NormalWeb"/>
        <w:spacing w:before="0" w:beforeAutospacing="0" w:after="0" w:afterAutospacing="0" w:line="276" w:lineRule="auto"/>
        <w:ind w:left="720" w:hanging="720"/>
        <w:rPr>
          <w:rFonts w:ascii="Arial" w:hAnsi="Arial" w:cs="Arial"/>
          <w:sz w:val="20"/>
          <w:szCs w:val="20"/>
        </w:rPr>
      </w:pPr>
    </w:p>
    <w:p w14:paraId="75C5B8C4" w14:textId="2ADF1DA1" w:rsidR="003F5B83" w:rsidRDefault="003F5B83" w:rsidP="003F5B83">
      <w:pPr>
        <w:pStyle w:val="NormalWeb"/>
        <w:spacing w:before="0" w:beforeAutospacing="0" w:after="0" w:afterAutospacing="0" w:line="276" w:lineRule="auto"/>
        <w:ind w:left="720" w:hanging="720"/>
        <w:rPr>
          <w:rFonts w:ascii="Arial" w:hAnsi="Arial" w:cs="Arial"/>
          <w:sz w:val="20"/>
          <w:szCs w:val="20"/>
        </w:rPr>
      </w:pPr>
      <w:r w:rsidRPr="003F5B83">
        <w:rPr>
          <w:rFonts w:ascii="Arial" w:hAnsi="Arial" w:cs="Arial"/>
          <w:sz w:val="20"/>
          <w:szCs w:val="20"/>
        </w:rPr>
        <w:t xml:space="preserve">Vacca, J. R. (2013). </w:t>
      </w:r>
      <w:r w:rsidRPr="003F5B83">
        <w:rPr>
          <w:rStyle w:val="nfasis"/>
          <w:rFonts w:ascii="Arial" w:hAnsi="Arial" w:cs="Arial"/>
          <w:sz w:val="20"/>
          <w:szCs w:val="20"/>
        </w:rPr>
        <w:t>Computer and information security handbook</w:t>
      </w:r>
      <w:r w:rsidRPr="003F5B83">
        <w:rPr>
          <w:rFonts w:ascii="Arial" w:hAnsi="Arial" w:cs="Arial"/>
          <w:sz w:val="20"/>
          <w:szCs w:val="20"/>
        </w:rPr>
        <w:t xml:space="preserve"> (2nd ed.). Morgan Kaufmann.</w:t>
      </w:r>
    </w:p>
    <w:p w14:paraId="4C8082E1" w14:textId="77777777" w:rsidR="003F5B83" w:rsidRPr="003F5B83" w:rsidRDefault="003F5B83" w:rsidP="003F5B83">
      <w:pPr>
        <w:pStyle w:val="NormalWeb"/>
        <w:spacing w:before="0" w:beforeAutospacing="0" w:after="0" w:afterAutospacing="0" w:line="276" w:lineRule="auto"/>
        <w:rPr>
          <w:rFonts w:ascii="Arial" w:hAnsi="Arial" w:cs="Arial"/>
          <w:sz w:val="20"/>
          <w:szCs w:val="20"/>
        </w:rPr>
      </w:pPr>
    </w:p>
    <w:p w14:paraId="3FA7CC8A" w14:textId="77777777" w:rsidR="00BC6B52" w:rsidRPr="003F5B83" w:rsidRDefault="00BC6B52" w:rsidP="003F5B83">
      <w:pPr>
        <w:rPr>
          <w:color w:val="000000"/>
          <w:sz w:val="20"/>
          <w:szCs w:val="20"/>
        </w:rPr>
      </w:pPr>
    </w:p>
    <w:p w14:paraId="0A76E929" w14:textId="0EDB78BA" w:rsidR="00A21B5B" w:rsidRPr="003F5B83" w:rsidRDefault="00A21B5B" w:rsidP="003F5B83">
      <w:pPr>
        <w:pStyle w:val="Normal0"/>
        <w:rPr>
          <w:b/>
          <w:color w:val="000000"/>
          <w:sz w:val="20"/>
          <w:szCs w:val="20"/>
        </w:rPr>
      </w:pPr>
    </w:p>
    <w:p w14:paraId="000000B0" w14:textId="77777777" w:rsidR="00AD17D4" w:rsidRPr="003F5B83" w:rsidRDefault="00025888" w:rsidP="003F5B83">
      <w:pPr>
        <w:pStyle w:val="Normal0"/>
        <w:numPr>
          <w:ilvl w:val="0"/>
          <w:numId w:val="1"/>
        </w:numPr>
        <w:ind w:left="284" w:hanging="284"/>
        <w:rPr>
          <w:b/>
          <w:color w:val="000000"/>
          <w:sz w:val="20"/>
          <w:szCs w:val="20"/>
        </w:rPr>
      </w:pPr>
      <w:r w:rsidRPr="003F5B83">
        <w:rPr>
          <w:b/>
          <w:color w:val="000000"/>
          <w:sz w:val="20"/>
          <w:szCs w:val="20"/>
        </w:rPr>
        <w:t>CONTROL DEL DOCUMENTO</w:t>
      </w:r>
    </w:p>
    <w:p w14:paraId="000000B1" w14:textId="77777777" w:rsidR="00AD17D4" w:rsidRPr="00BC6B52"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BC6B52" w14:paraId="27B3F990" w14:textId="77777777" w:rsidTr="0057321F">
        <w:tc>
          <w:tcPr>
            <w:tcW w:w="1272" w:type="dxa"/>
            <w:tcBorders>
              <w:top w:val="nil"/>
              <w:left w:val="nil"/>
            </w:tcBorders>
            <w:shd w:val="clear" w:color="auto" w:fill="auto"/>
          </w:tcPr>
          <w:p w14:paraId="000000B2" w14:textId="77777777" w:rsidR="00AD17D4" w:rsidRPr="00BC6B52" w:rsidRDefault="00AD17D4" w:rsidP="00BC6B52">
            <w:pPr>
              <w:pStyle w:val="Normal0"/>
              <w:rPr>
                <w:sz w:val="20"/>
                <w:szCs w:val="20"/>
              </w:rPr>
            </w:pPr>
          </w:p>
        </w:tc>
        <w:tc>
          <w:tcPr>
            <w:tcW w:w="1991" w:type="dxa"/>
            <w:shd w:val="clear" w:color="auto" w:fill="auto"/>
            <w:vAlign w:val="center"/>
          </w:tcPr>
          <w:p w14:paraId="000000B3" w14:textId="77777777" w:rsidR="00AD17D4" w:rsidRPr="00BC6B52" w:rsidRDefault="00025888" w:rsidP="00BC6B52">
            <w:pPr>
              <w:pStyle w:val="Normal0"/>
              <w:rPr>
                <w:sz w:val="20"/>
                <w:szCs w:val="20"/>
              </w:rPr>
            </w:pPr>
            <w:r w:rsidRPr="00BC6B52">
              <w:rPr>
                <w:sz w:val="20"/>
                <w:szCs w:val="20"/>
              </w:rPr>
              <w:t>Nombre</w:t>
            </w:r>
          </w:p>
        </w:tc>
        <w:tc>
          <w:tcPr>
            <w:tcW w:w="1559" w:type="dxa"/>
            <w:shd w:val="clear" w:color="auto" w:fill="auto"/>
            <w:vAlign w:val="center"/>
          </w:tcPr>
          <w:p w14:paraId="000000B4" w14:textId="77777777" w:rsidR="00AD17D4" w:rsidRPr="00BC6B52" w:rsidRDefault="00025888" w:rsidP="00BC6B52">
            <w:pPr>
              <w:pStyle w:val="Normal0"/>
              <w:rPr>
                <w:sz w:val="20"/>
                <w:szCs w:val="20"/>
              </w:rPr>
            </w:pPr>
            <w:r w:rsidRPr="00BC6B52">
              <w:rPr>
                <w:sz w:val="20"/>
                <w:szCs w:val="20"/>
              </w:rPr>
              <w:t>Cargo</w:t>
            </w:r>
          </w:p>
        </w:tc>
        <w:tc>
          <w:tcPr>
            <w:tcW w:w="3257" w:type="dxa"/>
            <w:shd w:val="clear" w:color="auto" w:fill="auto"/>
            <w:vAlign w:val="center"/>
          </w:tcPr>
          <w:p w14:paraId="000000B6" w14:textId="77777777" w:rsidR="00AD17D4" w:rsidRPr="00BC6B52" w:rsidRDefault="00025888" w:rsidP="00BC6B52">
            <w:pPr>
              <w:pStyle w:val="Normal0"/>
              <w:rPr>
                <w:sz w:val="20"/>
                <w:szCs w:val="20"/>
              </w:rPr>
            </w:pPr>
            <w:r w:rsidRPr="00BC6B52">
              <w:rPr>
                <w:sz w:val="20"/>
                <w:szCs w:val="20"/>
              </w:rPr>
              <w:t>Dependencia</w:t>
            </w:r>
          </w:p>
        </w:tc>
        <w:tc>
          <w:tcPr>
            <w:tcW w:w="1888" w:type="dxa"/>
            <w:shd w:val="clear" w:color="auto" w:fill="auto"/>
            <w:vAlign w:val="center"/>
          </w:tcPr>
          <w:p w14:paraId="000000B7" w14:textId="77777777" w:rsidR="00AD17D4" w:rsidRPr="00BC6B52" w:rsidRDefault="00025888" w:rsidP="00BC6B52">
            <w:pPr>
              <w:pStyle w:val="Normal0"/>
              <w:rPr>
                <w:sz w:val="20"/>
                <w:szCs w:val="20"/>
              </w:rPr>
            </w:pPr>
            <w:r w:rsidRPr="00BC6B52">
              <w:rPr>
                <w:sz w:val="20"/>
                <w:szCs w:val="20"/>
              </w:rPr>
              <w:t>Fecha</w:t>
            </w:r>
          </w:p>
        </w:tc>
      </w:tr>
      <w:tr w:rsidR="00CF5840" w:rsidRPr="002F3BB7" w14:paraId="2FF467CA" w14:textId="77777777" w:rsidTr="0057321F">
        <w:trPr>
          <w:trHeight w:val="340"/>
        </w:trPr>
        <w:tc>
          <w:tcPr>
            <w:tcW w:w="1272" w:type="dxa"/>
            <w:shd w:val="clear" w:color="auto" w:fill="auto"/>
          </w:tcPr>
          <w:p w14:paraId="000000B8" w14:textId="77777777" w:rsidR="00CF5840" w:rsidRPr="002F3BB7" w:rsidRDefault="00CF5840" w:rsidP="002F3BB7">
            <w:pPr>
              <w:pStyle w:val="Normal0"/>
              <w:rPr>
                <w:sz w:val="20"/>
                <w:szCs w:val="20"/>
              </w:rPr>
            </w:pPr>
            <w:r w:rsidRPr="002F3BB7">
              <w:rPr>
                <w:sz w:val="20"/>
                <w:szCs w:val="20"/>
              </w:rPr>
              <w:t>Autor</w:t>
            </w:r>
          </w:p>
        </w:tc>
        <w:tc>
          <w:tcPr>
            <w:tcW w:w="1991" w:type="dxa"/>
            <w:shd w:val="clear" w:color="auto" w:fill="auto"/>
          </w:tcPr>
          <w:p w14:paraId="000000B9" w14:textId="3F0B5150" w:rsidR="00CF5840" w:rsidRPr="002F3BB7" w:rsidRDefault="00CF5840" w:rsidP="002F3BB7">
            <w:pPr>
              <w:pStyle w:val="Normal0"/>
              <w:rPr>
                <w:b w:val="0"/>
                <w:sz w:val="20"/>
                <w:szCs w:val="20"/>
              </w:rPr>
            </w:pPr>
            <w:r w:rsidRPr="002F3BB7">
              <w:rPr>
                <w:b w:val="0"/>
                <w:bCs/>
                <w:sz w:val="20"/>
                <w:szCs w:val="20"/>
              </w:rPr>
              <w:t>Viviana Herrera Quiñonez</w:t>
            </w:r>
          </w:p>
        </w:tc>
        <w:tc>
          <w:tcPr>
            <w:tcW w:w="1559" w:type="dxa"/>
            <w:shd w:val="clear" w:color="auto" w:fill="auto"/>
          </w:tcPr>
          <w:p w14:paraId="000000BA" w14:textId="6AE85AC3" w:rsidR="00CF5840" w:rsidRPr="002F3BB7" w:rsidRDefault="00CF5840" w:rsidP="002F3BB7">
            <w:pPr>
              <w:pStyle w:val="Normal0"/>
              <w:rPr>
                <w:b w:val="0"/>
                <w:sz w:val="20"/>
                <w:szCs w:val="20"/>
              </w:rPr>
            </w:pPr>
            <w:r w:rsidRPr="002F3BB7">
              <w:rPr>
                <w:b w:val="0"/>
                <w:bCs/>
                <w:sz w:val="20"/>
                <w:szCs w:val="20"/>
              </w:rPr>
              <w:t>Evaluadora instruccional</w:t>
            </w:r>
          </w:p>
        </w:tc>
        <w:tc>
          <w:tcPr>
            <w:tcW w:w="3257" w:type="dxa"/>
            <w:shd w:val="clear" w:color="auto" w:fill="auto"/>
          </w:tcPr>
          <w:p w14:paraId="000000BB" w14:textId="2FD77C49" w:rsidR="00CF5840" w:rsidRPr="002F3BB7" w:rsidRDefault="00AD3AD5" w:rsidP="00AD3AD5">
            <w:pPr>
              <w:pStyle w:val="Normal0"/>
              <w:rPr>
                <w:b w:val="0"/>
                <w:sz w:val="20"/>
                <w:szCs w:val="20"/>
              </w:rPr>
            </w:pPr>
            <w:r w:rsidRPr="002F3BB7">
              <w:rPr>
                <w:b w:val="0"/>
                <w:bCs/>
                <w:sz w:val="20"/>
                <w:szCs w:val="20"/>
              </w:rPr>
              <w:t>Centro de Comercio y</w:t>
            </w:r>
            <w:r>
              <w:rPr>
                <w:b w:val="0"/>
                <w:bCs/>
                <w:sz w:val="20"/>
                <w:szCs w:val="20"/>
              </w:rPr>
              <w:t xml:space="preserve"> Servicios - Regional Tolima</w:t>
            </w:r>
          </w:p>
        </w:tc>
        <w:tc>
          <w:tcPr>
            <w:tcW w:w="1888" w:type="dxa"/>
            <w:shd w:val="clear" w:color="auto" w:fill="auto"/>
          </w:tcPr>
          <w:p w14:paraId="000000BC" w14:textId="7C73ECF1" w:rsidR="00CF5840" w:rsidRPr="002F3BB7" w:rsidRDefault="00A21B5B" w:rsidP="002F3BB7">
            <w:pPr>
              <w:pStyle w:val="Normal0"/>
              <w:rPr>
                <w:b w:val="0"/>
                <w:sz w:val="20"/>
                <w:szCs w:val="20"/>
              </w:rPr>
            </w:pPr>
            <w:r w:rsidRPr="002F3BB7">
              <w:rPr>
                <w:b w:val="0"/>
                <w:sz w:val="20"/>
                <w:szCs w:val="20"/>
              </w:rPr>
              <w:t>Abril</w:t>
            </w:r>
            <w:r w:rsidR="00CF5840" w:rsidRPr="002F3BB7">
              <w:rPr>
                <w:b w:val="0"/>
                <w:sz w:val="20"/>
                <w:szCs w:val="20"/>
              </w:rPr>
              <w:t xml:space="preserve"> de 2026</w:t>
            </w:r>
          </w:p>
        </w:tc>
      </w:tr>
    </w:tbl>
    <w:p w14:paraId="000000C2" w14:textId="77777777" w:rsidR="00AD17D4" w:rsidRPr="002F3BB7" w:rsidRDefault="00AD17D4" w:rsidP="002F3BB7">
      <w:pPr>
        <w:pStyle w:val="Normal0"/>
        <w:rPr>
          <w:sz w:val="20"/>
          <w:szCs w:val="20"/>
        </w:rPr>
      </w:pPr>
    </w:p>
    <w:p w14:paraId="40E90CE6" w14:textId="77777777" w:rsidR="00AD17D4" w:rsidRPr="002F3BB7" w:rsidRDefault="00AD17D4" w:rsidP="002F3BB7">
      <w:pPr>
        <w:pStyle w:val="Normal0"/>
        <w:rPr>
          <w:sz w:val="20"/>
          <w:szCs w:val="20"/>
        </w:rPr>
      </w:pPr>
    </w:p>
    <w:p w14:paraId="000000C5" w14:textId="77777777" w:rsidR="00AD17D4" w:rsidRPr="002F3BB7" w:rsidRDefault="00025888" w:rsidP="002F3BB7">
      <w:pPr>
        <w:pStyle w:val="Normal0"/>
        <w:numPr>
          <w:ilvl w:val="0"/>
          <w:numId w:val="1"/>
        </w:numPr>
        <w:ind w:left="284" w:hanging="284"/>
        <w:rPr>
          <w:b/>
          <w:color w:val="808080"/>
          <w:sz w:val="20"/>
          <w:szCs w:val="20"/>
        </w:rPr>
      </w:pPr>
      <w:r w:rsidRPr="002F3BB7">
        <w:rPr>
          <w:b/>
          <w:color w:val="000000"/>
          <w:sz w:val="20"/>
          <w:szCs w:val="20"/>
        </w:rPr>
        <w:t xml:space="preserve">CONTROL DE CAMBIOS </w:t>
      </w:r>
      <w:r w:rsidRPr="002F3BB7">
        <w:rPr>
          <w:b/>
          <w:color w:val="808080"/>
          <w:sz w:val="20"/>
          <w:szCs w:val="20"/>
        </w:rPr>
        <w:t>(Diligenciar únicamente si realiza ajustes a la Unidad Temática)</w:t>
      </w:r>
    </w:p>
    <w:p w14:paraId="000000C6" w14:textId="77777777" w:rsidR="00AD17D4" w:rsidRPr="002F3BB7"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F3BB7" w14:paraId="31F82D5C" w14:textId="77777777" w:rsidTr="005E505A">
        <w:tc>
          <w:tcPr>
            <w:tcW w:w="1264" w:type="dxa"/>
            <w:tcBorders>
              <w:top w:val="nil"/>
              <w:left w:val="nil"/>
            </w:tcBorders>
            <w:shd w:val="clear" w:color="auto" w:fill="auto"/>
          </w:tcPr>
          <w:p w14:paraId="000000C7" w14:textId="77777777" w:rsidR="00AD17D4" w:rsidRPr="002F3BB7" w:rsidRDefault="00AD17D4" w:rsidP="002F3BB7">
            <w:pPr>
              <w:pStyle w:val="Normal0"/>
              <w:rPr>
                <w:sz w:val="20"/>
                <w:szCs w:val="20"/>
              </w:rPr>
            </w:pPr>
          </w:p>
        </w:tc>
        <w:tc>
          <w:tcPr>
            <w:tcW w:w="1855" w:type="dxa"/>
            <w:shd w:val="clear" w:color="auto" w:fill="auto"/>
          </w:tcPr>
          <w:p w14:paraId="000000C8" w14:textId="77777777" w:rsidR="00AD17D4" w:rsidRPr="002F3BB7" w:rsidRDefault="00025888" w:rsidP="002F3BB7">
            <w:pPr>
              <w:pStyle w:val="Normal0"/>
              <w:rPr>
                <w:sz w:val="20"/>
                <w:szCs w:val="20"/>
              </w:rPr>
            </w:pPr>
            <w:r w:rsidRPr="002F3BB7">
              <w:rPr>
                <w:sz w:val="20"/>
                <w:szCs w:val="20"/>
              </w:rPr>
              <w:t>Nombre</w:t>
            </w:r>
          </w:p>
        </w:tc>
        <w:tc>
          <w:tcPr>
            <w:tcW w:w="1701" w:type="dxa"/>
            <w:shd w:val="clear" w:color="auto" w:fill="auto"/>
          </w:tcPr>
          <w:p w14:paraId="000000C9" w14:textId="77777777" w:rsidR="00AD17D4" w:rsidRPr="002F3BB7" w:rsidRDefault="00025888" w:rsidP="002F3BB7">
            <w:pPr>
              <w:pStyle w:val="Normal0"/>
              <w:rPr>
                <w:sz w:val="20"/>
                <w:szCs w:val="20"/>
              </w:rPr>
            </w:pPr>
            <w:r w:rsidRPr="002F3BB7">
              <w:rPr>
                <w:sz w:val="20"/>
                <w:szCs w:val="20"/>
              </w:rPr>
              <w:t>Cargo</w:t>
            </w:r>
          </w:p>
        </w:tc>
        <w:tc>
          <w:tcPr>
            <w:tcW w:w="1843" w:type="dxa"/>
            <w:shd w:val="clear" w:color="auto" w:fill="auto"/>
          </w:tcPr>
          <w:p w14:paraId="000000CA" w14:textId="77777777" w:rsidR="00AD17D4" w:rsidRPr="002F3BB7" w:rsidRDefault="00025888" w:rsidP="002F3BB7">
            <w:pPr>
              <w:pStyle w:val="Normal0"/>
              <w:rPr>
                <w:sz w:val="20"/>
                <w:szCs w:val="20"/>
              </w:rPr>
            </w:pPr>
            <w:r w:rsidRPr="002F3BB7">
              <w:rPr>
                <w:sz w:val="20"/>
                <w:szCs w:val="20"/>
              </w:rPr>
              <w:t>Dependencia</w:t>
            </w:r>
          </w:p>
        </w:tc>
        <w:tc>
          <w:tcPr>
            <w:tcW w:w="1275" w:type="dxa"/>
            <w:shd w:val="clear" w:color="auto" w:fill="auto"/>
          </w:tcPr>
          <w:p w14:paraId="000000CB" w14:textId="77777777" w:rsidR="00AD17D4" w:rsidRPr="002F3BB7" w:rsidRDefault="00025888" w:rsidP="002F3BB7">
            <w:pPr>
              <w:pStyle w:val="Normal0"/>
              <w:rPr>
                <w:sz w:val="20"/>
                <w:szCs w:val="20"/>
              </w:rPr>
            </w:pPr>
            <w:r w:rsidRPr="002F3BB7">
              <w:rPr>
                <w:sz w:val="20"/>
                <w:szCs w:val="20"/>
              </w:rPr>
              <w:t>Fecha</w:t>
            </w:r>
          </w:p>
        </w:tc>
        <w:tc>
          <w:tcPr>
            <w:tcW w:w="1977" w:type="dxa"/>
            <w:shd w:val="clear" w:color="auto" w:fill="auto"/>
          </w:tcPr>
          <w:p w14:paraId="000000CC" w14:textId="77777777" w:rsidR="00AD17D4" w:rsidRPr="002F3BB7" w:rsidRDefault="00025888" w:rsidP="002F3BB7">
            <w:pPr>
              <w:pStyle w:val="Normal0"/>
              <w:rPr>
                <w:sz w:val="20"/>
                <w:szCs w:val="20"/>
              </w:rPr>
            </w:pPr>
            <w:r w:rsidRPr="002F3BB7">
              <w:rPr>
                <w:sz w:val="20"/>
                <w:szCs w:val="20"/>
              </w:rPr>
              <w:t>Razón del Cambio</w:t>
            </w:r>
          </w:p>
        </w:tc>
      </w:tr>
      <w:tr w:rsidR="004A0024" w:rsidRPr="002F3BB7" w14:paraId="5565E3ED" w14:textId="77777777" w:rsidTr="005E505A">
        <w:tc>
          <w:tcPr>
            <w:tcW w:w="1264" w:type="dxa"/>
            <w:shd w:val="clear" w:color="auto" w:fill="auto"/>
          </w:tcPr>
          <w:p w14:paraId="000000CD" w14:textId="149C0741" w:rsidR="004A0024" w:rsidRPr="002F3BB7" w:rsidRDefault="004A0024" w:rsidP="002F3BB7">
            <w:pPr>
              <w:pStyle w:val="Normal0"/>
              <w:rPr>
                <w:sz w:val="20"/>
                <w:szCs w:val="20"/>
              </w:rPr>
            </w:pPr>
            <w:r w:rsidRPr="002F3BB7">
              <w:rPr>
                <w:sz w:val="20"/>
                <w:szCs w:val="20"/>
              </w:rPr>
              <w:t>Autor</w:t>
            </w:r>
          </w:p>
        </w:tc>
        <w:tc>
          <w:tcPr>
            <w:tcW w:w="1855" w:type="dxa"/>
            <w:shd w:val="clear" w:color="auto" w:fill="auto"/>
          </w:tcPr>
          <w:p w14:paraId="000000CE" w14:textId="5540F971" w:rsidR="004A0024" w:rsidRPr="002F3BB7" w:rsidRDefault="004A0024" w:rsidP="002F3BB7">
            <w:pPr>
              <w:pStyle w:val="Normal0"/>
              <w:rPr>
                <w:b w:val="0"/>
                <w:sz w:val="20"/>
                <w:szCs w:val="20"/>
              </w:rPr>
            </w:pPr>
          </w:p>
        </w:tc>
        <w:tc>
          <w:tcPr>
            <w:tcW w:w="1701" w:type="dxa"/>
            <w:shd w:val="clear" w:color="auto" w:fill="auto"/>
          </w:tcPr>
          <w:p w14:paraId="000000CF" w14:textId="20D2E251" w:rsidR="004A0024" w:rsidRPr="002F3BB7" w:rsidRDefault="004A0024" w:rsidP="002F3BB7">
            <w:pPr>
              <w:pStyle w:val="Normal0"/>
              <w:rPr>
                <w:b w:val="0"/>
                <w:sz w:val="20"/>
                <w:szCs w:val="20"/>
              </w:rPr>
            </w:pPr>
          </w:p>
        </w:tc>
        <w:tc>
          <w:tcPr>
            <w:tcW w:w="1843" w:type="dxa"/>
            <w:shd w:val="clear" w:color="auto" w:fill="auto"/>
          </w:tcPr>
          <w:p w14:paraId="000000D0" w14:textId="4AB870F9" w:rsidR="004A0024" w:rsidRPr="002F3BB7" w:rsidRDefault="004A0024" w:rsidP="002F3BB7">
            <w:pPr>
              <w:pStyle w:val="Normal0"/>
              <w:rPr>
                <w:b w:val="0"/>
                <w:sz w:val="20"/>
                <w:szCs w:val="20"/>
              </w:rPr>
            </w:pPr>
          </w:p>
        </w:tc>
        <w:tc>
          <w:tcPr>
            <w:tcW w:w="1275" w:type="dxa"/>
            <w:shd w:val="clear" w:color="auto" w:fill="auto"/>
          </w:tcPr>
          <w:p w14:paraId="000000D1" w14:textId="46F5472D" w:rsidR="004A0024" w:rsidRPr="002F3BB7" w:rsidRDefault="004A0024" w:rsidP="002F3BB7">
            <w:pPr>
              <w:pStyle w:val="Normal0"/>
              <w:rPr>
                <w:b w:val="0"/>
                <w:sz w:val="20"/>
                <w:szCs w:val="20"/>
              </w:rPr>
            </w:pPr>
          </w:p>
        </w:tc>
        <w:tc>
          <w:tcPr>
            <w:tcW w:w="1977" w:type="dxa"/>
            <w:shd w:val="clear" w:color="auto" w:fill="auto"/>
          </w:tcPr>
          <w:p w14:paraId="000000D2" w14:textId="656AA2D2" w:rsidR="004A0024" w:rsidRPr="002F3BB7" w:rsidRDefault="004A0024" w:rsidP="002F3BB7">
            <w:pPr>
              <w:pStyle w:val="Normal0"/>
              <w:rPr>
                <w:b w:val="0"/>
                <w:sz w:val="20"/>
                <w:szCs w:val="20"/>
              </w:rPr>
            </w:pPr>
          </w:p>
        </w:tc>
      </w:tr>
    </w:tbl>
    <w:p w14:paraId="000000D5" w14:textId="77777777" w:rsidR="00AD17D4" w:rsidRPr="002F3BB7" w:rsidRDefault="00AD17D4" w:rsidP="002F3BB7">
      <w:pPr>
        <w:pStyle w:val="Normal0"/>
        <w:rPr>
          <w:sz w:val="20"/>
          <w:szCs w:val="20"/>
        </w:rPr>
      </w:pPr>
    </w:p>
    <w:sectPr w:rsidR="00AD17D4" w:rsidRPr="002F3BB7">
      <w:headerReference w:type="default" r:id="rId82"/>
      <w:footerReference w:type="default" r:id="rId8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4-20T16:05:00Z" w:initials="VH">
    <w:p w14:paraId="5AACC466" w14:textId="77777777" w:rsidR="00E575B9" w:rsidRDefault="00E575B9" w:rsidP="00E575B9">
      <w:pPr>
        <w:pStyle w:val="Textocomentario"/>
      </w:pPr>
      <w:r>
        <w:rPr>
          <w:rStyle w:val="Refdecomentario"/>
        </w:rPr>
        <w:annotationRef/>
      </w:r>
      <w:r>
        <w:t xml:space="preserve">Texto alternativo: </w:t>
      </w:r>
      <w:r w:rsidRPr="006468AB">
        <w:rPr>
          <w:highlight w:val="green"/>
        </w:rPr>
        <w:t xml:space="preserve">En la síntesis se presenta la organización de los principales servicios de red utilizados en infraestructuras tecnológicas. Se incluyen los fundamentos e importancia de los servicios de red, los servicios de configuración y resolución como DHCP y DNS, los servicios de acceso y transferencia de información como RDP, FTP y servidores </w:t>
      </w:r>
      <w:r w:rsidRPr="006468AB">
        <w:rPr>
          <w:i/>
          <w:highlight w:val="green"/>
        </w:rPr>
        <w:t>web</w:t>
      </w:r>
      <w:r w:rsidRPr="006468AB">
        <w:rPr>
          <w:highlight w:val="green"/>
        </w:rPr>
        <w:t>, así como los servicios de comunicación en red, entre ellos el correo electrónico, la voz sobre IP, los protocolos de mensajería y las medidas de seguridad para proteger las comunicaciones.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AACC4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8D782D" w14:textId="77777777" w:rsidR="007B6AFE" w:rsidRDefault="007B6AFE">
      <w:pPr>
        <w:spacing w:line="240" w:lineRule="auto"/>
      </w:pPr>
      <w:r>
        <w:separator/>
      </w:r>
    </w:p>
  </w:endnote>
  <w:endnote w:type="continuationSeparator" w:id="0">
    <w:p w14:paraId="0F78F298" w14:textId="77777777" w:rsidR="007B6AFE" w:rsidRDefault="007B6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9C219C" w:rsidRDefault="009C219C">
    <w:pPr>
      <w:pStyle w:val="Normal0"/>
      <w:tabs>
        <w:tab w:val="center" w:pos="4419"/>
        <w:tab w:val="right" w:pos="8838"/>
        <w:tab w:val="left" w:pos="10255"/>
      </w:tabs>
      <w:spacing w:line="240" w:lineRule="auto"/>
      <w:jc w:val="right"/>
      <w:rPr>
        <w:i/>
        <w:color w:val="000000"/>
        <w:sz w:val="20"/>
        <w:szCs w:val="20"/>
      </w:rPr>
    </w:pPr>
  </w:p>
  <w:p w14:paraId="000000DB" w14:textId="77777777" w:rsidR="009C219C" w:rsidRDefault="009C219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C219C" w:rsidRDefault="009C219C">
    <w:pPr>
      <w:pStyle w:val="Normal0"/>
      <w:spacing w:line="240" w:lineRule="auto"/>
      <w:rPr>
        <w:rFonts w:ascii="Times New Roman" w:eastAsia="Times New Roman" w:hAnsi="Times New Roman" w:cs="Times New Roman"/>
        <w:sz w:val="24"/>
        <w:szCs w:val="24"/>
      </w:rPr>
    </w:pPr>
  </w:p>
  <w:p w14:paraId="000000DD" w14:textId="77777777" w:rsidR="009C219C" w:rsidRDefault="009C219C">
    <w:pPr>
      <w:pStyle w:val="Normal0"/>
      <w:tabs>
        <w:tab w:val="center" w:pos="4419"/>
        <w:tab w:val="right" w:pos="8838"/>
        <w:tab w:val="left" w:pos="10255"/>
      </w:tabs>
      <w:spacing w:line="240" w:lineRule="auto"/>
      <w:jc w:val="right"/>
      <w:rPr>
        <w:i/>
        <w:color w:val="000000"/>
        <w:sz w:val="16"/>
        <w:szCs w:val="16"/>
      </w:rPr>
    </w:pPr>
  </w:p>
  <w:p w14:paraId="000000DE" w14:textId="77777777" w:rsidR="009C219C" w:rsidRDefault="009C219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E43D2" w14:textId="77777777" w:rsidR="007B6AFE" w:rsidRDefault="007B6AFE">
      <w:r>
        <w:separator/>
      </w:r>
    </w:p>
  </w:footnote>
  <w:footnote w:type="continuationSeparator" w:id="0">
    <w:p w14:paraId="4DF90FD4" w14:textId="77777777" w:rsidR="007B6AFE" w:rsidRDefault="007B6A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9C219C" w:rsidRDefault="009C219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9C219C" w:rsidRDefault="009C219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62DD"/>
    <w:multiLevelType w:val="hybridMultilevel"/>
    <w:tmpl w:val="2346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51705"/>
    <w:multiLevelType w:val="hybridMultilevel"/>
    <w:tmpl w:val="AF2A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20A6"/>
    <w:multiLevelType w:val="multilevel"/>
    <w:tmpl w:val="038ECB84"/>
    <w:lvl w:ilvl="0">
      <w:start w:val="1"/>
      <w:numFmt w:val="decimal"/>
      <w:lvlText w:val="%1."/>
      <w:lvlJc w:val="left"/>
      <w:pPr>
        <w:ind w:left="360" w:hanging="360"/>
      </w:pPr>
      <w:rPr>
        <w:i w:val="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1E16EA"/>
    <w:multiLevelType w:val="hybridMultilevel"/>
    <w:tmpl w:val="A808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83ED1"/>
    <w:multiLevelType w:val="multilevel"/>
    <w:tmpl w:val="3482E686"/>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0D36E6"/>
    <w:multiLevelType w:val="hybridMultilevel"/>
    <w:tmpl w:val="8E4C6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2D01E0"/>
    <w:multiLevelType w:val="hybridMultilevel"/>
    <w:tmpl w:val="23EA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14D52"/>
    <w:multiLevelType w:val="hybridMultilevel"/>
    <w:tmpl w:val="F502D1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2608E"/>
    <w:multiLevelType w:val="hybridMultilevel"/>
    <w:tmpl w:val="E95C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C4F99"/>
    <w:multiLevelType w:val="hybridMultilevel"/>
    <w:tmpl w:val="E2EC028A"/>
    <w:lvl w:ilvl="0" w:tplc="B0CAD172">
      <w:start w:val="1"/>
      <w:numFmt w:val="bullet"/>
      <w:lvlText w:val="•"/>
      <w:lvlJc w:val="left"/>
      <w:pPr>
        <w:tabs>
          <w:tab w:val="num" w:pos="720"/>
        </w:tabs>
        <w:ind w:left="720" w:hanging="360"/>
      </w:pPr>
      <w:rPr>
        <w:rFonts w:ascii="Times New Roman" w:hAnsi="Times New Roman" w:hint="default"/>
      </w:rPr>
    </w:lvl>
    <w:lvl w:ilvl="1" w:tplc="B1BE4FCC">
      <w:start w:val="252"/>
      <w:numFmt w:val="bullet"/>
      <w:lvlText w:val="•"/>
      <w:lvlJc w:val="left"/>
      <w:pPr>
        <w:tabs>
          <w:tab w:val="num" w:pos="1440"/>
        </w:tabs>
        <w:ind w:left="1440" w:hanging="360"/>
      </w:pPr>
      <w:rPr>
        <w:rFonts w:ascii="Times New Roman" w:hAnsi="Times New Roman" w:hint="default"/>
      </w:rPr>
    </w:lvl>
    <w:lvl w:ilvl="2" w:tplc="A82E9162" w:tentative="1">
      <w:start w:val="1"/>
      <w:numFmt w:val="bullet"/>
      <w:lvlText w:val="•"/>
      <w:lvlJc w:val="left"/>
      <w:pPr>
        <w:tabs>
          <w:tab w:val="num" w:pos="2160"/>
        </w:tabs>
        <w:ind w:left="2160" w:hanging="360"/>
      </w:pPr>
      <w:rPr>
        <w:rFonts w:ascii="Times New Roman" w:hAnsi="Times New Roman" w:hint="default"/>
      </w:rPr>
    </w:lvl>
    <w:lvl w:ilvl="3" w:tplc="EC90FF98" w:tentative="1">
      <w:start w:val="1"/>
      <w:numFmt w:val="bullet"/>
      <w:lvlText w:val="•"/>
      <w:lvlJc w:val="left"/>
      <w:pPr>
        <w:tabs>
          <w:tab w:val="num" w:pos="2880"/>
        </w:tabs>
        <w:ind w:left="2880" w:hanging="360"/>
      </w:pPr>
      <w:rPr>
        <w:rFonts w:ascii="Times New Roman" w:hAnsi="Times New Roman" w:hint="default"/>
      </w:rPr>
    </w:lvl>
    <w:lvl w:ilvl="4" w:tplc="F5C07212" w:tentative="1">
      <w:start w:val="1"/>
      <w:numFmt w:val="bullet"/>
      <w:lvlText w:val="•"/>
      <w:lvlJc w:val="left"/>
      <w:pPr>
        <w:tabs>
          <w:tab w:val="num" w:pos="3600"/>
        </w:tabs>
        <w:ind w:left="3600" w:hanging="360"/>
      </w:pPr>
      <w:rPr>
        <w:rFonts w:ascii="Times New Roman" w:hAnsi="Times New Roman" w:hint="default"/>
      </w:rPr>
    </w:lvl>
    <w:lvl w:ilvl="5" w:tplc="76807A0A" w:tentative="1">
      <w:start w:val="1"/>
      <w:numFmt w:val="bullet"/>
      <w:lvlText w:val="•"/>
      <w:lvlJc w:val="left"/>
      <w:pPr>
        <w:tabs>
          <w:tab w:val="num" w:pos="4320"/>
        </w:tabs>
        <w:ind w:left="4320" w:hanging="360"/>
      </w:pPr>
      <w:rPr>
        <w:rFonts w:ascii="Times New Roman" w:hAnsi="Times New Roman" w:hint="default"/>
      </w:rPr>
    </w:lvl>
    <w:lvl w:ilvl="6" w:tplc="6B40D956" w:tentative="1">
      <w:start w:val="1"/>
      <w:numFmt w:val="bullet"/>
      <w:lvlText w:val="•"/>
      <w:lvlJc w:val="left"/>
      <w:pPr>
        <w:tabs>
          <w:tab w:val="num" w:pos="5040"/>
        </w:tabs>
        <w:ind w:left="5040" w:hanging="360"/>
      </w:pPr>
      <w:rPr>
        <w:rFonts w:ascii="Times New Roman" w:hAnsi="Times New Roman" w:hint="default"/>
      </w:rPr>
    </w:lvl>
    <w:lvl w:ilvl="7" w:tplc="3148EFDA" w:tentative="1">
      <w:start w:val="1"/>
      <w:numFmt w:val="bullet"/>
      <w:lvlText w:val="•"/>
      <w:lvlJc w:val="left"/>
      <w:pPr>
        <w:tabs>
          <w:tab w:val="num" w:pos="5760"/>
        </w:tabs>
        <w:ind w:left="5760" w:hanging="360"/>
      </w:pPr>
      <w:rPr>
        <w:rFonts w:ascii="Times New Roman" w:hAnsi="Times New Roman" w:hint="default"/>
      </w:rPr>
    </w:lvl>
    <w:lvl w:ilvl="8" w:tplc="14BAA55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68F016F"/>
    <w:multiLevelType w:val="hybridMultilevel"/>
    <w:tmpl w:val="6596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B5AE0"/>
    <w:multiLevelType w:val="hybridMultilevel"/>
    <w:tmpl w:val="FD80B740"/>
    <w:lvl w:ilvl="0" w:tplc="8B7817C0">
      <w:start w:val="1"/>
      <w:numFmt w:val="bullet"/>
      <w:lvlText w:val="•"/>
      <w:lvlJc w:val="left"/>
      <w:pPr>
        <w:tabs>
          <w:tab w:val="num" w:pos="720"/>
        </w:tabs>
        <w:ind w:left="720" w:hanging="360"/>
      </w:pPr>
      <w:rPr>
        <w:rFonts w:ascii="Times New Roman" w:hAnsi="Times New Roman" w:hint="default"/>
      </w:rPr>
    </w:lvl>
    <w:lvl w:ilvl="1" w:tplc="6B786A70">
      <w:start w:val="252"/>
      <w:numFmt w:val="bullet"/>
      <w:lvlText w:val="•"/>
      <w:lvlJc w:val="left"/>
      <w:pPr>
        <w:tabs>
          <w:tab w:val="num" w:pos="1440"/>
        </w:tabs>
        <w:ind w:left="1440" w:hanging="360"/>
      </w:pPr>
      <w:rPr>
        <w:rFonts w:ascii="Times New Roman" w:hAnsi="Times New Roman" w:hint="default"/>
      </w:rPr>
    </w:lvl>
    <w:lvl w:ilvl="2" w:tplc="A2BA269E" w:tentative="1">
      <w:start w:val="1"/>
      <w:numFmt w:val="bullet"/>
      <w:lvlText w:val="•"/>
      <w:lvlJc w:val="left"/>
      <w:pPr>
        <w:tabs>
          <w:tab w:val="num" w:pos="2160"/>
        </w:tabs>
        <w:ind w:left="2160" w:hanging="360"/>
      </w:pPr>
      <w:rPr>
        <w:rFonts w:ascii="Times New Roman" w:hAnsi="Times New Roman" w:hint="default"/>
      </w:rPr>
    </w:lvl>
    <w:lvl w:ilvl="3" w:tplc="BD3EA06C" w:tentative="1">
      <w:start w:val="1"/>
      <w:numFmt w:val="bullet"/>
      <w:lvlText w:val="•"/>
      <w:lvlJc w:val="left"/>
      <w:pPr>
        <w:tabs>
          <w:tab w:val="num" w:pos="2880"/>
        </w:tabs>
        <w:ind w:left="2880" w:hanging="360"/>
      </w:pPr>
      <w:rPr>
        <w:rFonts w:ascii="Times New Roman" w:hAnsi="Times New Roman" w:hint="default"/>
      </w:rPr>
    </w:lvl>
    <w:lvl w:ilvl="4" w:tplc="D38AEAA6" w:tentative="1">
      <w:start w:val="1"/>
      <w:numFmt w:val="bullet"/>
      <w:lvlText w:val="•"/>
      <w:lvlJc w:val="left"/>
      <w:pPr>
        <w:tabs>
          <w:tab w:val="num" w:pos="3600"/>
        </w:tabs>
        <w:ind w:left="3600" w:hanging="360"/>
      </w:pPr>
      <w:rPr>
        <w:rFonts w:ascii="Times New Roman" w:hAnsi="Times New Roman" w:hint="default"/>
      </w:rPr>
    </w:lvl>
    <w:lvl w:ilvl="5" w:tplc="788E3B98" w:tentative="1">
      <w:start w:val="1"/>
      <w:numFmt w:val="bullet"/>
      <w:lvlText w:val="•"/>
      <w:lvlJc w:val="left"/>
      <w:pPr>
        <w:tabs>
          <w:tab w:val="num" w:pos="4320"/>
        </w:tabs>
        <w:ind w:left="4320" w:hanging="360"/>
      </w:pPr>
      <w:rPr>
        <w:rFonts w:ascii="Times New Roman" w:hAnsi="Times New Roman" w:hint="default"/>
      </w:rPr>
    </w:lvl>
    <w:lvl w:ilvl="6" w:tplc="A0F2F236" w:tentative="1">
      <w:start w:val="1"/>
      <w:numFmt w:val="bullet"/>
      <w:lvlText w:val="•"/>
      <w:lvlJc w:val="left"/>
      <w:pPr>
        <w:tabs>
          <w:tab w:val="num" w:pos="5040"/>
        </w:tabs>
        <w:ind w:left="5040" w:hanging="360"/>
      </w:pPr>
      <w:rPr>
        <w:rFonts w:ascii="Times New Roman" w:hAnsi="Times New Roman" w:hint="default"/>
      </w:rPr>
    </w:lvl>
    <w:lvl w:ilvl="7" w:tplc="93BAB8A8" w:tentative="1">
      <w:start w:val="1"/>
      <w:numFmt w:val="bullet"/>
      <w:lvlText w:val="•"/>
      <w:lvlJc w:val="left"/>
      <w:pPr>
        <w:tabs>
          <w:tab w:val="num" w:pos="5760"/>
        </w:tabs>
        <w:ind w:left="5760" w:hanging="360"/>
      </w:pPr>
      <w:rPr>
        <w:rFonts w:ascii="Times New Roman" w:hAnsi="Times New Roman" w:hint="default"/>
      </w:rPr>
    </w:lvl>
    <w:lvl w:ilvl="8" w:tplc="7BBC81F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AF66070"/>
    <w:multiLevelType w:val="hybridMultilevel"/>
    <w:tmpl w:val="F784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9336F"/>
    <w:multiLevelType w:val="hybridMultilevel"/>
    <w:tmpl w:val="C32E3FC0"/>
    <w:lvl w:ilvl="0" w:tplc="FCD05034">
      <w:start w:val="1"/>
      <w:numFmt w:val="bullet"/>
      <w:lvlText w:val="•"/>
      <w:lvlJc w:val="left"/>
      <w:pPr>
        <w:tabs>
          <w:tab w:val="num" w:pos="720"/>
        </w:tabs>
        <w:ind w:left="720" w:hanging="360"/>
      </w:pPr>
      <w:rPr>
        <w:rFonts w:ascii="Times New Roman" w:hAnsi="Times New Roman" w:hint="default"/>
      </w:rPr>
    </w:lvl>
    <w:lvl w:ilvl="1" w:tplc="6D5CF32A">
      <w:start w:val="142"/>
      <w:numFmt w:val="bullet"/>
      <w:lvlText w:val="•"/>
      <w:lvlJc w:val="left"/>
      <w:pPr>
        <w:tabs>
          <w:tab w:val="num" w:pos="1440"/>
        </w:tabs>
        <w:ind w:left="1440" w:hanging="360"/>
      </w:pPr>
      <w:rPr>
        <w:rFonts w:ascii="Times New Roman" w:hAnsi="Times New Roman" w:hint="default"/>
      </w:rPr>
    </w:lvl>
    <w:lvl w:ilvl="2" w:tplc="457E6FDA" w:tentative="1">
      <w:start w:val="1"/>
      <w:numFmt w:val="bullet"/>
      <w:lvlText w:val="•"/>
      <w:lvlJc w:val="left"/>
      <w:pPr>
        <w:tabs>
          <w:tab w:val="num" w:pos="2160"/>
        </w:tabs>
        <w:ind w:left="2160" w:hanging="360"/>
      </w:pPr>
      <w:rPr>
        <w:rFonts w:ascii="Times New Roman" w:hAnsi="Times New Roman" w:hint="default"/>
      </w:rPr>
    </w:lvl>
    <w:lvl w:ilvl="3" w:tplc="80F82AA8" w:tentative="1">
      <w:start w:val="1"/>
      <w:numFmt w:val="bullet"/>
      <w:lvlText w:val="•"/>
      <w:lvlJc w:val="left"/>
      <w:pPr>
        <w:tabs>
          <w:tab w:val="num" w:pos="2880"/>
        </w:tabs>
        <w:ind w:left="2880" w:hanging="360"/>
      </w:pPr>
      <w:rPr>
        <w:rFonts w:ascii="Times New Roman" w:hAnsi="Times New Roman" w:hint="default"/>
      </w:rPr>
    </w:lvl>
    <w:lvl w:ilvl="4" w:tplc="C36A3A0A" w:tentative="1">
      <w:start w:val="1"/>
      <w:numFmt w:val="bullet"/>
      <w:lvlText w:val="•"/>
      <w:lvlJc w:val="left"/>
      <w:pPr>
        <w:tabs>
          <w:tab w:val="num" w:pos="3600"/>
        </w:tabs>
        <w:ind w:left="3600" w:hanging="360"/>
      </w:pPr>
      <w:rPr>
        <w:rFonts w:ascii="Times New Roman" w:hAnsi="Times New Roman" w:hint="default"/>
      </w:rPr>
    </w:lvl>
    <w:lvl w:ilvl="5" w:tplc="1C8EC82A" w:tentative="1">
      <w:start w:val="1"/>
      <w:numFmt w:val="bullet"/>
      <w:lvlText w:val="•"/>
      <w:lvlJc w:val="left"/>
      <w:pPr>
        <w:tabs>
          <w:tab w:val="num" w:pos="4320"/>
        </w:tabs>
        <w:ind w:left="4320" w:hanging="360"/>
      </w:pPr>
      <w:rPr>
        <w:rFonts w:ascii="Times New Roman" w:hAnsi="Times New Roman" w:hint="default"/>
      </w:rPr>
    </w:lvl>
    <w:lvl w:ilvl="6" w:tplc="A98C125A" w:tentative="1">
      <w:start w:val="1"/>
      <w:numFmt w:val="bullet"/>
      <w:lvlText w:val="•"/>
      <w:lvlJc w:val="left"/>
      <w:pPr>
        <w:tabs>
          <w:tab w:val="num" w:pos="5040"/>
        </w:tabs>
        <w:ind w:left="5040" w:hanging="360"/>
      </w:pPr>
      <w:rPr>
        <w:rFonts w:ascii="Times New Roman" w:hAnsi="Times New Roman" w:hint="default"/>
      </w:rPr>
    </w:lvl>
    <w:lvl w:ilvl="7" w:tplc="547691DC" w:tentative="1">
      <w:start w:val="1"/>
      <w:numFmt w:val="bullet"/>
      <w:lvlText w:val="•"/>
      <w:lvlJc w:val="left"/>
      <w:pPr>
        <w:tabs>
          <w:tab w:val="num" w:pos="5760"/>
        </w:tabs>
        <w:ind w:left="5760" w:hanging="360"/>
      </w:pPr>
      <w:rPr>
        <w:rFonts w:ascii="Times New Roman" w:hAnsi="Times New Roman" w:hint="default"/>
      </w:rPr>
    </w:lvl>
    <w:lvl w:ilvl="8" w:tplc="29E6B76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C8F3304"/>
    <w:multiLevelType w:val="hybridMultilevel"/>
    <w:tmpl w:val="AA82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A20029"/>
    <w:multiLevelType w:val="multilevel"/>
    <w:tmpl w:val="A00A14F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F24225"/>
    <w:multiLevelType w:val="hybridMultilevel"/>
    <w:tmpl w:val="9206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24361"/>
    <w:multiLevelType w:val="hybridMultilevel"/>
    <w:tmpl w:val="3880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F0D44"/>
    <w:multiLevelType w:val="hybridMultilevel"/>
    <w:tmpl w:val="5ACE1864"/>
    <w:lvl w:ilvl="0" w:tplc="3CC26D76">
      <w:start w:val="1"/>
      <w:numFmt w:val="bullet"/>
      <w:lvlText w:val="•"/>
      <w:lvlJc w:val="left"/>
      <w:pPr>
        <w:tabs>
          <w:tab w:val="num" w:pos="720"/>
        </w:tabs>
        <w:ind w:left="720" w:hanging="360"/>
      </w:pPr>
      <w:rPr>
        <w:rFonts w:ascii="Times New Roman" w:hAnsi="Times New Roman" w:hint="default"/>
      </w:rPr>
    </w:lvl>
    <w:lvl w:ilvl="1" w:tplc="BD3C232A">
      <w:start w:val="142"/>
      <w:numFmt w:val="bullet"/>
      <w:lvlText w:val="•"/>
      <w:lvlJc w:val="left"/>
      <w:pPr>
        <w:tabs>
          <w:tab w:val="num" w:pos="1440"/>
        </w:tabs>
        <w:ind w:left="1440" w:hanging="360"/>
      </w:pPr>
      <w:rPr>
        <w:rFonts w:ascii="Times New Roman" w:hAnsi="Times New Roman" w:hint="default"/>
      </w:rPr>
    </w:lvl>
    <w:lvl w:ilvl="2" w:tplc="58BEC662" w:tentative="1">
      <w:start w:val="1"/>
      <w:numFmt w:val="bullet"/>
      <w:lvlText w:val="•"/>
      <w:lvlJc w:val="left"/>
      <w:pPr>
        <w:tabs>
          <w:tab w:val="num" w:pos="2160"/>
        </w:tabs>
        <w:ind w:left="2160" w:hanging="360"/>
      </w:pPr>
      <w:rPr>
        <w:rFonts w:ascii="Times New Roman" w:hAnsi="Times New Roman" w:hint="default"/>
      </w:rPr>
    </w:lvl>
    <w:lvl w:ilvl="3" w:tplc="197270C0" w:tentative="1">
      <w:start w:val="1"/>
      <w:numFmt w:val="bullet"/>
      <w:lvlText w:val="•"/>
      <w:lvlJc w:val="left"/>
      <w:pPr>
        <w:tabs>
          <w:tab w:val="num" w:pos="2880"/>
        </w:tabs>
        <w:ind w:left="2880" w:hanging="360"/>
      </w:pPr>
      <w:rPr>
        <w:rFonts w:ascii="Times New Roman" w:hAnsi="Times New Roman" w:hint="default"/>
      </w:rPr>
    </w:lvl>
    <w:lvl w:ilvl="4" w:tplc="0E9E1804" w:tentative="1">
      <w:start w:val="1"/>
      <w:numFmt w:val="bullet"/>
      <w:lvlText w:val="•"/>
      <w:lvlJc w:val="left"/>
      <w:pPr>
        <w:tabs>
          <w:tab w:val="num" w:pos="3600"/>
        </w:tabs>
        <w:ind w:left="3600" w:hanging="360"/>
      </w:pPr>
      <w:rPr>
        <w:rFonts w:ascii="Times New Roman" w:hAnsi="Times New Roman" w:hint="default"/>
      </w:rPr>
    </w:lvl>
    <w:lvl w:ilvl="5" w:tplc="B8ECC340" w:tentative="1">
      <w:start w:val="1"/>
      <w:numFmt w:val="bullet"/>
      <w:lvlText w:val="•"/>
      <w:lvlJc w:val="left"/>
      <w:pPr>
        <w:tabs>
          <w:tab w:val="num" w:pos="4320"/>
        </w:tabs>
        <w:ind w:left="4320" w:hanging="360"/>
      </w:pPr>
      <w:rPr>
        <w:rFonts w:ascii="Times New Roman" w:hAnsi="Times New Roman" w:hint="default"/>
      </w:rPr>
    </w:lvl>
    <w:lvl w:ilvl="6" w:tplc="1DB64622" w:tentative="1">
      <w:start w:val="1"/>
      <w:numFmt w:val="bullet"/>
      <w:lvlText w:val="•"/>
      <w:lvlJc w:val="left"/>
      <w:pPr>
        <w:tabs>
          <w:tab w:val="num" w:pos="5040"/>
        </w:tabs>
        <w:ind w:left="5040" w:hanging="360"/>
      </w:pPr>
      <w:rPr>
        <w:rFonts w:ascii="Times New Roman" w:hAnsi="Times New Roman" w:hint="default"/>
      </w:rPr>
    </w:lvl>
    <w:lvl w:ilvl="7" w:tplc="F926E916" w:tentative="1">
      <w:start w:val="1"/>
      <w:numFmt w:val="bullet"/>
      <w:lvlText w:val="•"/>
      <w:lvlJc w:val="left"/>
      <w:pPr>
        <w:tabs>
          <w:tab w:val="num" w:pos="5760"/>
        </w:tabs>
        <w:ind w:left="5760" w:hanging="360"/>
      </w:pPr>
      <w:rPr>
        <w:rFonts w:ascii="Times New Roman" w:hAnsi="Times New Roman" w:hint="default"/>
      </w:rPr>
    </w:lvl>
    <w:lvl w:ilvl="8" w:tplc="834A145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C1520BE"/>
    <w:multiLevelType w:val="hybridMultilevel"/>
    <w:tmpl w:val="BE44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07A9A"/>
    <w:multiLevelType w:val="hybridMultilevel"/>
    <w:tmpl w:val="85AE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E27DD"/>
    <w:multiLevelType w:val="hybridMultilevel"/>
    <w:tmpl w:val="ED64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8E4ACE"/>
    <w:multiLevelType w:val="hybridMultilevel"/>
    <w:tmpl w:val="F8DA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0D3AAB"/>
    <w:multiLevelType w:val="hybridMultilevel"/>
    <w:tmpl w:val="C2DC0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12800"/>
    <w:multiLevelType w:val="hybridMultilevel"/>
    <w:tmpl w:val="84D8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F050E7"/>
    <w:multiLevelType w:val="hybridMultilevel"/>
    <w:tmpl w:val="F93A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A68DD"/>
    <w:multiLevelType w:val="hybridMultilevel"/>
    <w:tmpl w:val="71CE8580"/>
    <w:lvl w:ilvl="0" w:tplc="EC6EBE3C">
      <w:start w:val="1"/>
      <w:numFmt w:val="bullet"/>
      <w:lvlText w:val="•"/>
      <w:lvlJc w:val="left"/>
      <w:pPr>
        <w:tabs>
          <w:tab w:val="num" w:pos="720"/>
        </w:tabs>
        <w:ind w:left="720" w:hanging="360"/>
      </w:pPr>
      <w:rPr>
        <w:rFonts w:ascii="Times New Roman" w:hAnsi="Times New Roman" w:hint="default"/>
      </w:rPr>
    </w:lvl>
    <w:lvl w:ilvl="1" w:tplc="920EA34C" w:tentative="1">
      <w:start w:val="1"/>
      <w:numFmt w:val="bullet"/>
      <w:lvlText w:val="•"/>
      <w:lvlJc w:val="left"/>
      <w:pPr>
        <w:tabs>
          <w:tab w:val="num" w:pos="1440"/>
        </w:tabs>
        <w:ind w:left="1440" w:hanging="360"/>
      </w:pPr>
      <w:rPr>
        <w:rFonts w:ascii="Times New Roman" w:hAnsi="Times New Roman" w:hint="default"/>
      </w:rPr>
    </w:lvl>
    <w:lvl w:ilvl="2" w:tplc="0F327718" w:tentative="1">
      <w:start w:val="1"/>
      <w:numFmt w:val="bullet"/>
      <w:lvlText w:val="•"/>
      <w:lvlJc w:val="left"/>
      <w:pPr>
        <w:tabs>
          <w:tab w:val="num" w:pos="2160"/>
        </w:tabs>
        <w:ind w:left="2160" w:hanging="360"/>
      </w:pPr>
      <w:rPr>
        <w:rFonts w:ascii="Times New Roman" w:hAnsi="Times New Roman" w:hint="default"/>
      </w:rPr>
    </w:lvl>
    <w:lvl w:ilvl="3" w:tplc="5ADE7534" w:tentative="1">
      <w:start w:val="1"/>
      <w:numFmt w:val="bullet"/>
      <w:lvlText w:val="•"/>
      <w:lvlJc w:val="left"/>
      <w:pPr>
        <w:tabs>
          <w:tab w:val="num" w:pos="2880"/>
        </w:tabs>
        <w:ind w:left="2880" w:hanging="360"/>
      </w:pPr>
      <w:rPr>
        <w:rFonts w:ascii="Times New Roman" w:hAnsi="Times New Roman" w:hint="default"/>
      </w:rPr>
    </w:lvl>
    <w:lvl w:ilvl="4" w:tplc="CF488912" w:tentative="1">
      <w:start w:val="1"/>
      <w:numFmt w:val="bullet"/>
      <w:lvlText w:val="•"/>
      <w:lvlJc w:val="left"/>
      <w:pPr>
        <w:tabs>
          <w:tab w:val="num" w:pos="3600"/>
        </w:tabs>
        <w:ind w:left="3600" w:hanging="360"/>
      </w:pPr>
      <w:rPr>
        <w:rFonts w:ascii="Times New Roman" w:hAnsi="Times New Roman" w:hint="default"/>
      </w:rPr>
    </w:lvl>
    <w:lvl w:ilvl="5" w:tplc="E0547A7C" w:tentative="1">
      <w:start w:val="1"/>
      <w:numFmt w:val="bullet"/>
      <w:lvlText w:val="•"/>
      <w:lvlJc w:val="left"/>
      <w:pPr>
        <w:tabs>
          <w:tab w:val="num" w:pos="4320"/>
        </w:tabs>
        <w:ind w:left="4320" w:hanging="360"/>
      </w:pPr>
      <w:rPr>
        <w:rFonts w:ascii="Times New Roman" w:hAnsi="Times New Roman" w:hint="default"/>
      </w:rPr>
    </w:lvl>
    <w:lvl w:ilvl="6" w:tplc="4B72E6B0" w:tentative="1">
      <w:start w:val="1"/>
      <w:numFmt w:val="bullet"/>
      <w:lvlText w:val="•"/>
      <w:lvlJc w:val="left"/>
      <w:pPr>
        <w:tabs>
          <w:tab w:val="num" w:pos="5040"/>
        </w:tabs>
        <w:ind w:left="5040" w:hanging="360"/>
      </w:pPr>
      <w:rPr>
        <w:rFonts w:ascii="Times New Roman" w:hAnsi="Times New Roman" w:hint="default"/>
      </w:rPr>
    </w:lvl>
    <w:lvl w:ilvl="7" w:tplc="AD703FAE" w:tentative="1">
      <w:start w:val="1"/>
      <w:numFmt w:val="bullet"/>
      <w:lvlText w:val="•"/>
      <w:lvlJc w:val="left"/>
      <w:pPr>
        <w:tabs>
          <w:tab w:val="num" w:pos="5760"/>
        </w:tabs>
        <w:ind w:left="5760" w:hanging="360"/>
      </w:pPr>
      <w:rPr>
        <w:rFonts w:ascii="Times New Roman" w:hAnsi="Times New Roman" w:hint="default"/>
      </w:rPr>
    </w:lvl>
    <w:lvl w:ilvl="8" w:tplc="4E8E37F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FED3F3D"/>
    <w:multiLevelType w:val="hybridMultilevel"/>
    <w:tmpl w:val="86F4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244226A"/>
    <w:multiLevelType w:val="multilevel"/>
    <w:tmpl w:val="0C0A2814"/>
    <w:lvl w:ilvl="0">
      <w:start w:val="1"/>
      <w:numFmt w:val="decimal"/>
      <w:lvlText w:val="%1."/>
      <w:lvlJc w:val="left"/>
      <w:pPr>
        <w:ind w:left="360" w:hanging="360"/>
      </w:pPr>
      <w:rPr>
        <w:i w:val="0"/>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B31FD0"/>
    <w:multiLevelType w:val="hybridMultilevel"/>
    <w:tmpl w:val="34F88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A31ADE"/>
    <w:multiLevelType w:val="hybridMultilevel"/>
    <w:tmpl w:val="EF1A56CA"/>
    <w:lvl w:ilvl="0" w:tplc="193EBC3E">
      <w:start w:val="1"/>
      <w:numFmt w:val="bullet"/>
      <w:lvlText w:val="•"/>
      <w:lvlJc w:val="left"/>
      <w:pPr>
        <w:tabs>
          <w:tab w:val="num" w:pos="720"/>
        </w:tabs>
        <w:ind w:left="720" w:hanging="360"/>
      </w:pPr>
      <w:rPr>
        <w:rFonts w:ascii="Times New Roman" w:hAnsi="Times New Roman" w:hint="default"/>
      </w:rPr>
    </w:lvl>
    <w:lvl w:ilvl="1" w:tplc="508801B4">
      <w:start w:val="181"/>
      <w:numFmt w:val="bullet"/>
      <w:lvlText w:val="•"/>
      <w:lvlJc w:val="left"/>
      <w:pPr>
        <w:tabs>
          <w:tab w:val="num" w:pos="1440"/>
        </w:tabs>
        <w:ind w:left="1440" w:hanging="360"/>
      </w:pPr>
      <w:rPr>
        <w:rFonts w:ascii="Times New Roman" w:hAnsi="Times New Roman" w:hint="default"/>
      </w:rPr>
    </w:lvl>
    <w:lvl w:ilvl="2" w:tplc="96629584" w:tentative="1">
      <w:start w:val="1"/>
      <w:numFmt w:val="bullet"/>
      <w:lvlText w:val="•"/>
      <w:lvlJc w:val="left"/>
      <w:pPr>
        <w:tabs>
          <w:tab w:val="num" w:pos="2160"/>
        </w:tabs>
        <w:ind w:left="2160" w:hanging="360"/>
      </w:pPr>
      <w:rPr>
        <w:rFonts w:ascii="Times New Roman" w:hAnsi="Times New Roman" w:hint="default"/>
      </w:rPr>
    </w:lvl>
    <w:lvl w:ilvl="3" w:tplc="89169010" w:tentative="1">
      <w:start w:val="1"/>
      <w:numFmt w:val="bullet"/>
      <w:lvlText w:val="•"/>
      <w:lvlJc w:val="left"/>
      <w:pPr>
        <w:tabs>
          <w:tab w:val="num" w:pos="2880"/>
        </w:tabs>
        <w:ind w:left="2880" w:hanging="360"/>
      </w:pPr>
      <w:rPr>
        <w:rFonts w:ascii="Times New Roman" w:hAnsi="Times New Roman" w:hint="default"/>
      </w:rPr>
    </w:lvl>
    <w:lvl w:ilvl="4" w:tplc="56627D92" w:tentative="1">
      <w:start w:val="1"/>
      <w:numFmt w:val="bullet"/>
      <w:lvlText w:val="•"/>
      <w:lvlJc w:val="left"/>
      <w:pPr>
        <w:tabs>
          <w:tab w:val="num" w:pos="3600"/>
        </w:tabs>
        <w:ind w:left="3600" w:hanging="360"/>
      </w:pPr>
      <w:rPr>
        <w:rFonts w:ascii="Times New Roman" w:hAnsi="Times New Roman" w:hint="default"/>
      </w:rPr>
    </w:lvl>
    <w:lvl w:ilvl="5" w:tplc="D4AEA0B2" w:tentative="1">
      <w:start w:val="1"/>
      <w:numFmt w:val="bullet"/>
      <w:lvlText w:val="•"/>
      <w:lvlJc w:val="left"/>
      <w:pPr>
        <w:tabs>
          <w:tab w:val="num" w:pos="4320"/>
        </w:tabs>
        <w:ind w:left="4320" w:hanging="360"/>
      </w:pPr>
      <w:rPr>
        <w:rFonts w:ascii="Times New Roman" w:hAnsi="Times New Roman" w:hint="default"/>
      </w:rPr>
    </w:lvl>
    <w:lvl w:ilvl="6" w:tplc="454269E8" w:tentative="1">
      <w:start w:val="1"/>
      <w:numFmt w:val="bullet"/>
      <w:lvlText w:val="•"/>
      <w:lvlJc w:val="left"/>
      <w:pPr>
        <w:tabs>
          <w:tab w:val="num" w:pos="5040"/>
        </w:tabs>
        <w:ind w:left="5040" w:hanging="360"/>
      </w:pPr>
      <w:rPr>
        <w:rFonts w:ascii="Times New Roman" w:hAnsi="Times New Roman" w:hint="default"/>
      </w:rPr>
    </w:lvl>
    <w:lvl w:ilvl="7" w:tplc="75F00B38" w:tentative="1">
      <w:start w:val="1"/>
      <w:numFmt w:val="bullet"/>
      <w:lvlText w:val="•"/>
      <w:lvlJc w:val="left"/>
      <w:pPr>
        <w:tabs>
          <w:tab w:val="num" w:pos="5760"/>
        </w:tabs>
        <w:ind w:left="5760" w:hanging="360"/>
      </w:pPr>
      <w:rPr>
        <w:rFonts w:ascii="Times New Roman" w:hAnsi="Times New Roman" w:hint="default"/>
      </w:rPr>
    </w:lvl>
    <w:lvl w:ilvl="8" w:tplc="DA488D8C"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9D82941"/>
    <w:multiLevelType w:val="multilevel"/>
    <w:tmpl w:val="1E46AB2C"/>
    <w:lvl w:ilvl="0">
      <w:start w:val="1"/>
      <w:numFmt w:val="decimal"/>
      <w:lvlText w:val="%1."/>
      <w:lvlJc w:val="left"/>
      <w:pPr>
        <w:ind w:left="360" w:hanging="360"/>
      </w:pPr>
      <w:rPr>
        <w:i w:val="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32"/>
  </w:num>
  <w:num w:numId="3">
    <w:abstractNumId w:val="2"/>
  </w:num>
  <w:num w:numId="4">
    <w:abstractNumId w:val="7"/>
  </w:num>
  <w:num w:numId="5">
    <w:abstractNumId w:val="23"/>
  </w:num>
  <w:num w:numId="6">
    <w:abstractNumId w:val="26"/>
  </w:num>
  <w:num w:numId="7">
    <w:abstractNumId w:val="17"/>
  </w:num>
  <w:num w:numId="8">
    <w:abstractNumId w:val="3"/>
  </w:num>
  <w:num w:numId="9">
    <w:abstractNumId w:val="22"/>
  </w:num>
  <w:num w:numId="10">
    <w:abstractNumId w:val="20"/>
  </w:num>
  <w:num w:numId="11">
    <w:abstractNumId w:val="14"/>
  </w:num>
  <w:num w:numId="12">
    <w:abstractNumId w:val="16"/>
  </w:num>
  <w:num w:numId="13">
    <w:abstractNumId w:val="8"/>
  </w:num>
  <w:num w:numId="14">
    <w:abstractNumId w:val="5"/>
  </w:num>
  <w:num w:numId="15">
    <w:abstractNumId w:val="24"/>
  </w:num>
  <w:num w:numId="16">
    <w:abstractNumId w:val="18"/>
  </w:num>
  <w:num w:numId="17">
    <w:abstractNumId w:val="25"/>
  </w:num>
  <w:num w:numId="18">
    <w:abstractNumId w:val="13"/>
  </w:num>
  <w:num w:numId="19">
    <w:abstractNumId w:val="27"/>
  </w:num>
  <w:num w:numId="20">
    <w:abstractNumId w:val="10"/>
  </w:num>
  <w:num w:numId="21">
    <w:abstractNumId w:val="1"/>
  </w:num>
  <w:num w:numId="22">
    <w:abstractNumId w:val="29"/>
  </w:num>
  <w:num w:numId="23">
    <w:abstractNumId w:val="30"/>
  </w:num>
  <w:num w:numId="24">
    <w:abstractNumId w:val="4"/>
  </w:num>
  <w:num w:numId="25">
    <w:abstractNumId w:val="15"/>
  </w:num>
  <w:num w:numId="26">
    <w:abstractNumId w:val="21"/>
  </w:num>
  <w:num w:numId="27">
    <w:abstractNumId w:val="12"/>
  </w:num>
  <w:num w:numId="28">
    <w:abstractNumId w:val="6"/>
  </w:num>
  <w:num w:numId="29">
    <w:abstractNumId w:val="31"/>
  </w:num>
  <w:num w:numId="30">
    <w:abstractNumId w:val="0"/>
  </w:num>
  <w:num w:numId="31">
    <w:abstractNumId w:val="19"/>
  </w:num>
  <w:num w:numId="32">
    <w:abstractNumId w:val="9"/>
  </w:num>
  <w:num w:numId="33">
    <w:abstractNumId w:val="11"/>
  </w:num>
  <w:numIdMacAtCleanup w:val="1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55C"/>
    <w:rsid w:val="000216E8"/>
    <w:rsid w:val="00023D65"/>
    <w:rsid w:val="000240B7"/>
    <w:rsid w:val="000241D8"/>
    <w:rsid w:val="0002511A"/>
    <w:rsid w:val="00025888"/>
    <w:rsid w:val="00027238"/>
    <w:rsid w:val="000275C2"/>
    <w:rsid w:val="000278E8"/>
    <w:rsid w:val="000316A5"/>
    <w:rsid w:val="00033308"/>
    <w:rsid w:val="0003473E"/>
    <w:rsid w:val="00036086"/>
    <w:rsid w:val="00036874"/>
    <w:rsid w:val="00037C98"/>
    <w:rsid w:val="000429C2"/>
    <w:rsid w:val="000443BD"/>
    <w:rsid w:val="0004591F"/>
    <w:rsid w:val="00046AE9"/>
    <w:rsid w:val="00051EE1"/>
    <w:rsid w:val="00052F14"/>
    <w:rsid w:val="00054B9F"/>
    <w:rsid w:val="00061A93"/>
    <w:rsid w:val="00061FA9"/>
    <w:rsid w:val="0006211A"/>
    <w:rsid w:val="00064130"/>
    <w:rsid w:val="0006607D"/>
    <w:rsid w:val="0006685F"/>
    <w:rsid w:val="00071ACE"/>
    <w:rsid w:val="0007403B"/>
    <w:rsid w:val="00074DEB"/>
    <w:rsid w:val="00076AD3"/>
    <w:rsid w:val="000773BA"/>
    <w:rsid w:val="00077A47"/>
    <w:rsid w:val="000866F0"/>
    <w:rsid w:val="000915CE"/>
    <w:rsid w:val="00096FA2"/>
    <w:rsid w:val="00097B40"/>
    <w:rsid w:val="000A2610"/>
    <w:rsid w:val="000A5318"/>
    <w:rsid w:val="000A64F3"/>
    <w:rsid w:val="000B0D00"/>
    <w:rsid w:val="000B2733"/>
    <w:rsid w:val="000C1606"/>
    <w:rsid w:val="000C3154"/>
    <w:rsid w:val="000C6A06"/>
    <w:rsid w:val="000D0AC3"/>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DBE"/>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01CE"/>
    <w:rsid w:val="0017042A"/>
    <w:rsid w:val="001725F9"/>
    <w:rsid w:val="00172A27"/>
    <w:rsid w:val="00173F7A"/>
    <w:rsid w:val="00174E7B"/>
    <w:rsid w:val="00174F4D"/>
    <w:rsid w:val="00177B62"/>
    <w:rsid w:val="00177F7C"/>
    <w:rsid w:val="00183649"/>
    <w:rsid w:val="0018462D"/>
    <w:rsid w:val="001908E6"/>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685E"/>
    <w:rsid w:val="001D75AB"/>
    <w:rsid w:val="001E07C7"/>
    <w:rsid w:val="001E3547"/>
    <w:rsid w:val="001E4D44"/>
    <w:rsid w:val="001E50F5"/>
    <w:rsid w:val="001E63C1"/>
    <w:rsid w:val="001E7AE5"/>
    <w:rsid w:val="001F1A3A"/>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4D67"/>
    <w:rsid w:val="00245092"/>
    <w:rsid w:val="002451A9"/>
    <w:rsid w:val="00245580"/>
    <w:rsid w:val="00253FF0"/>
    <w:rsid w:val="00254C60"/>
    <w:rsid w:val="0026567B"/>
    <w:rsid w:val="00267798"/>
    <w:rsid w:val="00267BD8"/>
    <w:rsid w:val="00270929"/>
    <w:rsid w:val="00275915"/>
    <w:rsid w:val="00275BED"/>
    <w:rsid w:val="00276DEE"/>
    <w:rsid w:val="00276F24"/>
    <w:rsid w:val="0028298B"/>
    <w:rsid w:val="00290DD4"/>
    <w:rsid w:val="00291F16"/>
    <w:rsid w:val="002942D4"/>
    <w:rsid w:val="002948BE"/>
    <w:rsid w:val="00294B86"/>
    <w:rsid w:val="002954CF"/>
    <w:rsid w:val="002A2499"/>
    <w:rsid w:val="002A2D62"/>
    <w:rsid w:val="002A2F1A"/>
    <w:rsid w:val="002A39C7"/>
    <w:rsid w:val="002A5E47"/>
    <w:rsid w:val="002A6F42"/>
    <w:rsid w:val="002A7A36"/>
    <w:rsid w:val="002B0065"/>
    <w:rsid w:val="002B1115"/>
    <w:rsid w:val="002B1CE1"/>
    <w:rsid w:val="002B2FA3"/>
    <w:rsid w:val="002B2FEE"/>
    <w:rsid w:val="002B3DF6"/>
    <w:rsid w:val="002B4C89"/>
    <w:rsid w:val="002C09CE"/>
    <w:rsid w:val="002C0E06"/>
    <w:rsid w:val="002C14A7"/>
    <w:rsid w:val="002C1F7A"/>
    <w:rsid w:val="002C2450"/>
    <w:rsid w:val="002C3B96"/>
    <w:rsid w:val="002C3CD8"/>
    <w:rsid w:val="002D258E"/>
    <w:rsid w:val="002D6561"/>
    <w:rsid w:val="002E2479"/>
    <w:rsid w:val="002E30E8"/>
    <w:rsid w:val="002E4074"/>
    <w:rsid w:val="002F3BB7"/>
    <w:rsid w:val="002F559A"/>
    <w:rsid w:val="002F73A9"/>
    <w:rsid w:val="00300EA1"/>
    <w:rsid w:val="003035B3"/>
    <w:rsid w:val="00303B68"/>
    <w:rsid w:val="003108B6"/>
    <w:rsid w:val="00314C04"/>
    <w:rsid w:val="00315D68"/>
    <w:rsid w:val="00320FCA"/>
    <w:rsid w:val="003227F1"/>
    <w:rsid w:val="00323B68"/>
    <w:rsid w:val="00325A56"/>
    <w:rsid w:val="00330021"/>
    <w:rsid w:val="00330A93"/>
    <w:rsid w:val="003310C6"/>
    <w:rsid w:val="00331340"/>
    <w:rsid w:val="00331ED3"/>
    <w:rsid w:val="003353A2"/>
    <w:rsid w:val="00337760"/>
    <w:rsid w:val="00345B63"/>
    <w:rsid w:val="003501F7"/>
    <w:rsid w:val="0035149D"/>
    <w:rsid w:val="00351A8C"/>
    <w:rsid w:val="00353556"/>
    <w:rsid w:val="00353A37"/>
    <w:rsid w:val="0035412B"/>
    <w:rsid w:val="00354943"/>
    <w:rsid w:val="00354B8A"/>
    <w:rsid w:val="003559FB"/>
    <w:rsid w:val="00356655"/>
    <w:rsid w:val="00361F38"/>
    <w:rsid w:val="0036205E"/>
    <w:rsid w:val="003643AE"/>
    <w:rsid w:val="003649BE"/>
    <w:rsid w:val="00366B94"/>
    <w:rsid w:val="00366E22"/>
    <w:rsid w:val="0036744A"/>
    <w:rsid w:val="00367E58"/>
    <w:rsid w:val="003725E1"/>
    <w:rsid w:val="003726BD"/>
    <w:rsid w:val="003813A1"/>
    <w:rsid w:val="00381988"/>
    <w:rsid w:val="003823DD"/>
    <w:rsid w:val="00382E37"/>
    <w:rsid w:val="00382FCC"/>
    <w:rsid w:val="00383A55"/>
    <w:rsid w:val="00390D9F"/>
    <w:rsid w:val="00394E48"/>
    <w:rsid w:val="003A2D16"/>
    <w:rsid w:val="003A357A"/>
    <w:rsid w:val="003A5691"/>
    <w:rsid w:val="003B1151"/>
    <w:rsid w:val="003B1659"/>
    <w:rsid w:val="003B3970"/>
    <w:rsid w:val="003B4B69"/>
    <w:rsid w:val="003D1A26"/>
    <w:rsid w:val="003D2AD7"/>
    <w:rsid w:val="003D472E"/>
    <w:rsid w:val="003D52F2"/>
    <w:rsid w:val="003D5C69"/>
    <w:rsid w:val="003D63CF"/>
    <w:rsid w:val="003D72D5"/>
    <w:rsid w:val="003E0884"/>
    <w:rsid w:val="003E1BF0"/>
    <w:rsid w:val="003E25FB"/>
    <w:rsid w:val="003F0755"/>
    <w:rsid w:val="003F5AEC"/>
    <w:rsid w:val="003F5B83"/>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3AA5"/>
    <w:rsid w:val="00445F80"/>
    <w:rsid w:val="00446423"/>
    <w:rsid w:val="00450128"/>
    <w:rsid w:val="00450408"/>
    <w:rsid w:val="0045064F"/>
    <w:rsid w:val="004528FE"/>
    <w:rsid w:val="00454411"/>
    <w:rsid w:val="00454819"/>
    <w:rsid w:val="00456EC1"/>
    <w:rsid w:val="00472C8F"/>
    <w:rsid w:val="0047328B"/>
    <w:rsid w:val="00473AB4"/>
    <w:rsid w:val="00473C52"/>
    <w:rsid w:val="004759E2"/>
    <w:rsid w:val="0047618F"/>
    <w:rsid w:val="00477FF2"/>
    <w:rsid w:val="004859CD"/>
    <w:rsid w:val="004906EC"/>
    <w:rsid w:val="00490DFD"/>
    <w:rsid w:val="00491DA2"/>
    <w:rsid w:val="00496A59"/>
    <w:rsid w:val="004A0024"/>
    <w:rsid w:val="004A0B32"/>
    <w:rsid w:val="004A500A"/>
    <w:rsid w:val="004A5C6E"/>
    <w:rsid w:val="004B73A7"/>
    <w:rsid w:val="004C4233"/>
    <w:rsid w:val="004C4B91"/>
    <w:rsid w:val="004D1EBF"/>
    <w:rsid w:val="004D3F1F"/>
    <w:rsid w:val="004D4605"/>
    <w:rsid w:val="004D7A3D"/>
    <w:rsid w:val="004E2192"/>
    <w:rsid w:val="004E33FC"/>
    <w:rsid w:val="004E43F2"/>
    <w:rsid w:val="004E5C76"/>
    <w:rsid w:val="004F496C"/>
    <w:rsid w:val="004F507B"/>
    <w:rsid w:val="004F5838"/>
    <w:rsid w:val="004F67F1"/>
    <w:rsid w:val="005018C0"/>
    <w:rsid w:val="0050379E"/>
    <w:rsid w:val="00503977"/>
    <w:rsid w:val="00503D01"/>
    <w:rsid w:val="00504A9C"/>
    <w:rsid w:val="00507479"/>
    <w:rsid w:val="00507CB3"/>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4210"/>
    <w:rsid w:val="0058660F"/>
    <w:rsid w:val="005877A6"/>
    <w:rsid w:val="00587C1C"/>
    <w:rsid w:val="00590513"/>
    <w:rsid w:val="0059360C"/>
    <w:rsid w:val="00593FCE"/>
    <w:rsid w:val="0059409B"/>
    <w:rsid w:val="00596A75"/>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66BCB"/>
    <w:rsid w:val="0067262D"/>
    <w:rsid w:val="00674B13"/>
    <w:rsid w:val="00686A7B"/>
    <w:rsid w:val="0069261F"/>
    <w:rsid w:val="006940AF"/>
    <w:rsid w:val="00697E9A"/>
    <w:rsid w:val="006B115A"/>
    <w:rsid w:val="006B2F0D"/>
    <w:rsid w:val="006B3452"/>
    <w:rsid w:val="006B489A"/>
    <w:rsid w:val="006B4904"/>
    <w:rsid w:val="006B703D"/>
    <w:rsid w:val="006B796E"/>
    <w:rsid w:val="006B7F6E"/>
    <w:rsid w:val="006C1FED"/>
    <w:rsid w:val="006C6262"/>
    <w:rsid w:val="006D28A0"/>
    <w:rsid w:val="006D5DB1"/>
    <w:rsid w:val="006D65C2"/>
    <w:rsid w:val="006D6C92"/>
    <w:rsid w:val="006D79C6"/>
    <w:rsid w:val="006E3772"/>
    <w:rsid w:val="006E381D"/>
    <w:rsid w:val="006F0A16"/>
    <w:rsid w:val="006F2428"/>
    <w:rsid w:val="006F354E"/>
    <w:rsid w:val="006F454B"/>
    <w:rsid w:val="006F6991"/>
    <w:rsid w:val="006F7B07"/>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4161"/>
    <w:rsid w:val="007371FC"/>
    <w:rsid w:val="00737BE4"/>
    <w:rsid w:val="00742120"/>
    <w:rsid w:val="007437D2"/>
    <w:rsid w:val="007535F7"/>
    <w:rsid w:val="007611BD"/>
    <w:rsid w:val="00761D0D"/>
    <w:rsid w:val="00766A92"/>
    <w:rsid w:val="00766FC9"/>
    <w:rsid w:val="00767123"/>
    <w:rsid w:val="00770417"/>
    <w:rsid w:val="007739EB"/>
    <w:rsid w:val="007743B3"/>
    <w:rsid w:val="0077512D"/>
    <w:rsid w:val="0077786D"/>
    <w:rsid w:val="007806C3"/>
    <w:rsid w:val="00781167"/>
    <w:rsid w:val="007818E8"/>
    <w:rsid w:val="00782978"/>
    <w:rsid w:val="00785A6D"/>
    <w:rsid w:val="0079143D"/>
    <w:rsid w:val="00791A48"/>
    <w:rsid w:val="007929CC"/>
    <w:rsid w:val="007958EF"/>
    <w:rsid w:val="00796FEE"/>
    <w:rsid w:val="007A109D"/>
    <w:rsid w:val="007A5C2D"/>
    <w:rsid w:val="007A709A"/>
    <w:rsid w:val="007B1AD3"/>
    <w:rsid w:val="007B3914"/>
    <w:rsid w:val="007B3F8F"/>
    <w:rsid w:val="007B687C"/>
    <w:rsid w:val="007B6AFE"/>
    <w:rsid w:val="007B745E"/>
    <w:rsid w:val="007C0121"/>
    <w:rsid w:val="007C371F"/>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3A62"/>
    <w:rsid w:val="00836495"/>
    <w:rsid w:val="008371D9"/>
    <w:rsid w:val="00837B11"/>
    <w:rsid w:val="008428A1"/>
    <w:rsid w:val="00842A51"/>
    <w:rsid w:val="00844FEA"/>
    <w:rsid w:val="00846BBF"/>
    <w:rsid w:val="00846D88"/>
    <w:rsid w:val="00847E82"/>
    <w:rsid w:val="008522D2"/>
    <w:rsid w:val="0085330C"/>
    <w:rsid w:val="00854D2C"/>
    <w:rsid w:val="00855CB2"/>
    <w:rsid w:val="00863D5C"/>
    <w:rsid w:val="0086470A"/>
    <w:rsid w:val="0086737C"/>
    <w:rsid w:val="00870381"/>
    <w:rsid w:val="00871A03"/>
    <w:rsid w:val="008721D9"/>
    <w:rsid w:val="00872F24"/>
    <w:rsid w:val="00874B83"/>
    <w:rsid w:val="00883C80"/>
    <w:rsid w:val="008840E1"/>
    <w:rsid w:val="00885649"/>
    <w:rsid w:val="008858D4"/>
    <w:rsid w:val="00890A9D"/>
    <w:rsid w:val="0089159A"/>
    <w:rsid w:val="00893271"/>
    <w:rsid w:val="00893448"/>
    <w:rsid w:val="008961F1"/>
    <w:rsid w:val="00896463"/>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5EA"/>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2955"/>
    <w:rsid w:val="00932DEA"/>
    <w:rsid w:val="00934BCB"/>
    <w:rsid w:val="0093618C"/>
    <w:rsid w:val="00946F39"/>
    <w:rsid w:val="00947D9E"/>
    <w:rsid w:val="00954CC3"/>
    <w:rsid w:val="00955553"/>
    <w:rsid w:val="00956C7A"/>
    <w:rsid w:val="00962AD5"/>
    <w:rsid w:val="00970D52"/>
    <w:rsid w:val="009719E0"/>
    <w:rsid w:val="0097386B"/>
    <w:rsid w:val="00975048"/>
    <w:rsid w:val="00975262"/>
    <w:rsid w:val="00980A07"/>
    <w:rsid w:val="009847CE"/>
    <w:rsid w:val="00987CD1"/>
    <w:rsid w:val="00991B6B"/>
    <w:rsid w:val="00992B6B"/>
    <w:rsid w:val="00994757"/>
    <w:rsid w:val="009A30EE"/>
    <w:rsid w:val="009A51AF"/>
    <w:rsid w:val="009A6FF4"/>
    <w:rsid w:val="009B1304"/>
    <w:rsid w:val="009B1481"/>
    <w:rsid w:val="009B49E3"/>
    <w:rsid w:val="009B53CF"/>
    <w:rsid w:val="009C1359"/>
    <w:rsid w:val="009C1D0C"/>
    <w:rsid w:val="009C219C"/>
    <w:rsid w:val="009C5BD3"/>
    <w:rsid w:val="009C67EE"/>
    <w:rsid w:val="009D11E6"/>
    <w:rsid w:val="009D3509"/>
    <w:rsid w:val="009D3F1C"/>
    <w:rsid w:val="009D4EC2"/>
    <w:rsid w:val="009D6854"/>
    <w:rsid w:val="009D6B1D"/>
    <w:rsid w:val="009E0B3C"/>
    <w:rsid w:val="009E175C"/>
    <w:rsid w:val="009E4771"/>
    <w:rsid w:val="009F0084"/>
    <w:rsid w:val="009F4EA9"/>
    <w:rsid w:val="009F502C"/>
    <w:rsid w:val="00A024AE"/>
    <w:rsid w:val="00A05295"/>
    <w:rsid w:val="00A05B00"/>
    <w:rsid w:val="00A069B3"/>
    <w:rsid w:val="00A12113"/>
    <w:rsid w:val="00A13EB6"/>
    <w:rsid w:val="00A13F1C"/>
    <w:rsid w:val="00A21B5B"/>
    <w:rsid w:val="00A246A1"/>
    <w:rsid w:val="00A30043"/>
    <w:rsid w:val="00A31B49"/>
    <w:rsid w:val="00A32C4E"/>
    <w:rsid w:val="00A333BD"/>
    <w:rsid w:val="00A34F34"/>
    <w:rsid w:val="00A36A6C"/>
    <w:rsid w:val="00A36BE0"/>
    <w:rsid w:val="00A36DE3"/>
    <w:rsid w:val="00A36E63"/>
    <w:rsid w:val="00A415DC"/>
    <w:rsid w:val="00A423DB"/>
    <w:rsid w:val="00A4352F"/>
    <w:rsid w:val="00A44708"/>
    <w:rsid w:val="00A44B02"/>
    <w:rsid w:val="00A51020"/>
    <w:rsid w:val="00A51697"/>
    <w:rsid w:val="00A5377D"/>
    <w:rsid w:val="00A55BD2"/>
    <w:rsid w:val="00A56171"/>
    <w:rsid w:val="00A56F0C"/>
    <w:rsid w:val="00A61679"/>
    <w:rsid w:val="00A805AD"/>
    <w:rsid w:val="00A9240A"/>
    <w:rsid w:val="00A95489"/>
    <w:rsid w:val="00A960F5"/>
    <w:rsid w:val="00AA041A"/>
    <w:rsid w:val="00AA2511"/>
    <w:rsid w:val="00AA45A3"/>
    <w:rsid w:val="00AA559B"/>
    <w:rsid w:val="00AB2621"/>
    <w:rsid w:val="00AB2CA9"/>
    <w:rsid w:val="00AB38EE"/>
    <w:rsid w:val="00AB3F8B"/>
    <w:rsid w:val="00AC0132"/>
    <w:rsid w:val="00AC2761"/>
    <w:rsid w:val="00AC4257"/>
    <w:rsid w:val="00AC4A8E"/>
    <w:rsid w:val="00AC4E80"/>
    <w:rsid w:val="00AC6F59"/>
    <w:rsid w:val="00AD15A7"/>
    <w:rsid w:val="00AD17D4"/>
    <w:rsid w:val="00AD3AD5"/>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3F27"/>
    <w:rsid w:val="00B1505B"/>
    <w:rsid w:val="00B16340"/>
    <w:rsid w:val="00B2014E"/>
    <w:rsid w:val="00B2214D"/>
    <w:rsid w:val="00B3122A"/>
    <w:rsid w:val="00B32096"/>
    <w:rsid w:val="00B36989"/>
    <w:rsid w:val="00B409AF"/>
    <w:rsid w:val="00B4427A"/>
    <w:rsid w:val="00B44D92"/>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26AD"/>
    <w:rsid w:val="00B838DD"/>
    <w:rsid w:val="00B84F57"/>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B66"/>
    <w:rsid w:val="00BC5DE8"/>
    <w:rsid w:val="00BC63CC"/>
    <w:rsid w:val="00BC6B52"/>
    <w:rsid w:val="00BD0C5D"/>
    <w:rsid w:val="00BD1F95"/>
    <w:rsid w:val="00BD2BDD"/>
    <w:rsid w:val="00BD44E4"/>
    <w:rsid w:val="00BD5B3B"/>
    <w:rsid w:val="00BD5CE4"/>
    <w:rsid w:val="00BE1CE3"/>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690E"/>
    <w:rsid w:val="00C3044E"/>
    <w:rsid w:val="00C32ACD"/>
    <w:rsid w:val="00C3365A"/>
    <w:rsid w:val="00C348DE"/>
    <w:rsid w:val="00C42D8E"/>
    <w:rsid w:val="00C441CB"/>
    <w:rsid w:val="00C45016"/>
    <w:rsid w:val="00C45A3B"/>
    <w:rsid w:val="00C46227"/>
    <w:rsid w:val="00C4635E"/>
    <w:rsid w:val="00C50053"/>
    <w:rsid w:val="00C534B4"/>
    <w:rsid w:val="00C545D5"/>
    <w:rsid w:val="00C55557"/>
    <w:rsid w:val="00C556C3"/>
    <w:rsid w:val="00C570DD"/>
    <w:rsid w:val="00C61326"/>
    <w:rsid w:val="00C6267F"/>
    <w:rsid w:val="00C64873"/>
    <w:rsid w:val="00C661E1"/>
    <w:rsid w:val="00C700A6"/>
    <w:rsid w:val="00C71DDA"/>
    <w:rsid w:val="00C75A99"/>
    <w:rsid w:val="00C77BB3"/>
    <w:rsid w:val="00C77C18"/>
    <w:rsid w:val="00C80225"/>
    <w:rsid w:val="00C809E6"/>
    <w:rsid w:val="00C81129"/>
    <w:rsid w:val="00C81530"/>
    <w:rsid w:val="00C84D17"/>
    <w:rsid w:val="00C8580B"/>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B23"/>
    <w:rsid w:val="00CD690B"/>
    <w:rsid w:val="00CD705C"/>
    <w:rsid w:val="00CE3DFE"/>
    <w:rsid w:val="00CE4FF3"/>
    <w:rsid w:val="00CF3BA7"/>
    <w:rsid w:val="00CF5840"/>
    <w:rsid w:val="00CF5CB3"/>
    <w:rsid w:val="00D03D24"/>
    <w:rsid w:val="00D041BA"/>
    <w:rsid w:val="00D058B8"/>
    <w:rsid w:val="00D05C50"/>
    <w:rsid w:val="00D06F3F"/>
    <w:rsid w:val="00D072A1"/>
    <w:rsid w:val="00D07940"/>
    <w:rsid w:val="00D146E9"/>
    <w:rsid w:val="00D14784"/>
    <w:rsid w:val="00D14837"/>
    <w:rsid w:val="00D153AF"/>
    <w:rsid w:val="00D17C1F"/>
    <w:rsid w:val="00D17EDE"/>
    <w:rsid w:val="00D20382"/>
    <w:rsid w:val="00D233D9"/>
    <w:rsid w:val="00D23772"/>
    <w:rsid w:val="00D26F7F"/>
    <w:rsid w:val="00D300D8"/>
    <w:rsid w:val="00D3144C"/>
    <w:rsid w:val="00D31D83"/>
    <w:rsid w:val="00D3229D"/>
    <w:rsid w:val="00D36165"/>
    <w:rsid w:val="00D376E1"/>
    <w:rsid w:val="00D403AB"/>
    <w:rsid w:val="00D4145A"/>
    <w:rsid w:val="00D41572"/>
    <w:rsid w:val="00D41C0D"/>
    <w:rsid w:val="00D43F42"/>
    <w:rsid w:val="00D53489"/>
    <w:rsid w:val="00D53549"/>
    <w:rsid w:val="00D556AC"/>
    <w:rsid w:val="00D56832"/>
    <w:rsid w:val="00D56921"/>
    <w:rsid w:val="00D56950"/>
    <w:rsid w:val="00D57027"/>
    <w:rsid w:val="00D60361"/>
    <w:rsid w:val="00D603D4"/>
    <w:rsid w:val="00D62AE9"/>
    <w:rsid w:val="00D66240"/>
    <w:rsid w:val="00D67CD7"/>
    <w:rsid w:val="00D70200"/>
    <w:rsid w:val="00D718FC"/>
    <w:rsid w:val="00D71C89"/>
    <w:rsid w:val="00D72063"/>
    <w:rsid w:val="00D720C1"/>
    <w:rsid w:val="00D72F07"/>
    <w:rsid w:val="00D814B0"/>
    <w:rsid w:val="00D823B5"/>
    <w:rsid w:val="00D862A7"/>
    <w:rsid w:val="00D86437"/>
    <w:rsid w:val="00D871ED"/>
    <w:rsid w:val="00D90012"/>
    <w:rsid w:val="00D94497"/>
    <w:rsid w:val="00D9751D"/>
    <w:rsid w:val="00DA5959"/>
    <w:rsid w:val="00DA62D4"/>
    <w:rsid w:val="00DA64A7"/>
    <w:rsid w:val="00DA6E2C"/>
    <w:rsid w:val="00DA72FB"/>
    <w:rsid w:val="00DA7727"/>
    <w:rsid w:val="00DB0603"/>
    <w:rsid w:val="00DB36F9"/>
    <w:rsid w:val="00DB3A14"/>
    <w:rsid w:val="00DB3ACB"/>
    <w:rsid w:val="00DB5763"/>
    <w:rsid w:val="00DB6B55"/>
    <w:rsid w:val="00DC497E"/>
    <w:rsid w:val="00DC7183"/>
    <w:rsid w:val="00DD1B24"/>
    <w:rsid w:val="00DD5EF7"/>
    <w:rsid w:val="00DE2224"/>
    <w:rsid w:val="00DE22CC"/>
    <w:rsid w:val="00DE29A0"/>
    <w:rsid w:val="00DE31CB"/>
    <w:rsid w:val="00DE4A57"/>
    <w:rsid w:val="00DE4B1A"/>
    <w:rsid w:val="00DF5A82"/>
    <w:rsid w:val="00DF69E7"/>
    <w:rsid w:val="00E002F9"/>
    <w:rsid w:val="00E025D0"/>
    <w:rsid w:val="00E02B6A"/>
    <w:rsid w:val="00E02DD8"/>
    <w:rsid w:val="00E04AD0"/>
    <w:rsid w:val="00E05C04"/>
    <w:rsid w:val="00E06A0D"/>
    <w:rsid w:val="00E1123C"/>
    <w:rsid w:val="00E11A96"/>
    <w:rsid w:val="00E12732"/>
    <w:rsid w:val="00E15061"/>
    <w:rsid w:val="00E20220"/>
    <w:rsid w:val="00E210F4"/>
    <w:rsid w:val="00E24CC1"/>
    <w:rsid w:val="00E27218"/>
    <w:rsid w:val="00E3171D"/>
    <w:rsid w:val="00E347E5"/>
    <w:rsid w:val="00E350E1"/>
    <w:rsid w:val="00E3571C"/>
    <w:rsid w:val="00E37C8C"/>
    <w:rsid w:val="00E37FCC"/>
    <w:rsid w:val="00E44D36"/>
    <w:rsid w:val="00E46A2B"/>
    <w:rsid w:val="00E517D6"/>
    <w:rsid w:val="00E51B5B"/>
    <w:rsid w:val="00E54573"/>
    <w:rsid w:val="00E550DF"/>
    <w:rsid w:val="00E5557B"/>
    <w:rsid w:val="00E5740C"/>
    <w:rsid w:val="00E57577"/>
    <w:rsid w:val="00E575B9"/>
    <w:rsid w:val="00E62640"/>
    <w:rsid w:val="00E6387C"/>
    <w:rsid w:val="00E6580A"/>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3644"/>
    <w:rsid w:val="00F242F6"/>
    <w:rsid w:val="00F24D8F"/>
    <w:rsid w:val="00F24EED"/>
    <w:rsid w:val="00F30551"/>
    <w:rsid w:val="00F358CE"/>
    <w:rsid w:val="00F41061"/>
    <w:rsid w:val="00F44086"/>
    <w:rsid w:val="00F44C96"/>
    <w:rsid w:val="00F509E9"/>
    <w:rsid w:val="00F51312"/>
    <w:rsid w:val="00F54E3C"/>
    <w:rsid w:val="00F5621E"/>
    <w:rsid w:val="00F56D89"/>
    <w:rsid w:val="00F57344"/>
    <w:rsid w:val="00F576FE"/>
    <w:rsid w:val="00F61969"/>
    <w:rsid w:val="00F67E1C"/>
    <w:rsid w:val="00F71B20"/>
    <w:rsid w:val="00F73422"/>
    <w:rsid w:val="00F802FC"/>
    <w:rsid w:val="00F814CC"/>
    <w:rsid w:val="00F85244"/>
    <w:rsid w:val="00F855FD"/>
    <w:rsid w:val="00F91114"/>
    <w:rsid w:val="00F91B66"/>
    <w:rsid w:val="00F97551"/>
    <w:rsid w:val="00FA04EB"/>
    <w:rsid w:val="00FA1F11"/>
    <w:rsid w:val="00FA6CA1"/>
    <w:rsid w:val="00FA705B"/>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diagramLayout" Target="diagrams/layout11.xml"/><Relationship Id="rId68" Type="http://schemas.openxmlformats.org/officeDocument/2006/relationships/diagramLayout" Target="diagrams/layout12.xml"/><Relationship Id="rId76" Type="http://schemas.microsoft.com/office/2007/relationships/diagramDrawing" Target="diagrams/drawing13.xml"/><Relationship Id="rId84" Type="http://schemas.openxmlformats.org/officeDocument/2006/relationships/fontTable" Target="fontTable.xml"/><Relationship Id="rId7" Type="http://schemas.openxmlformats.org/officeDocument/2006/relationships/styles" Target="styles.xml"/><Relationship Id="rId71" Type="http://schemas.microsoft.com/office/2007/relationships/diagramDrawing" Target="diagrams/drawing12.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image" Target="media/image15.png"/><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header" Target="header1.xml"/><Relationship Id="rId160" Type="http://schemas.microsoft.com/office/2016/09/relationships/commentsIds" Target="commentsId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comments" Target="comments.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image" Target="media/image16.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microsoft.com/office/2011/relationships/commentsExtended" Target="commentsExtended.xml"/><Relationship Id="rId81" Type="http://schemas.openxmlformats.org/officeDocument/2006/relationships/hyperlink" Target="https://learn.microsoft.com/windows-server/remote/remote-desktop-services/" TargetMode="External"/><Relationship Id="rId8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diagrams/_rels/data1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7FCF3A-39D3-48E4-82B0-DE860A54E678}"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2376ECEB-DA52-4684-B51E-4D9E1907FAD1}">
      <dgm:prSet phldrT="[Texto]"/>
      <dgm:spPr/>
      <dgm:t>
        <a:bodyPr/>
        <a:lstStyle/>
        <a:p>
          <a:r>
            <a:rPr lang="es-CO">
              <a:latin typeface="Arial" panose="020B0604020202020204" pitchFamily="34" charset="0"/>
              <a:cs typeface="Arial" panose="020B0604020202020204" pitchFamily="34" charset="0"/>
            </a:rPr>
            <a:t>Servicios de configuración automática de red.</a:t>
          </a:r>
          <a:endParaRPr lang="es-ES">
            <a:latin typeface="Arial" panose="020B0604020202020204" pitchFamily="34" charset="0"/>
            <a:cs typeface="Arial" panose="020B0604020202020204" pitchFamily="34" charset="0"/>
          </a:endParaRPr>
        </a:p>
      </dgm:t>
    </dgm:pt>
    <dgm:pt modelId="{5C3EAF91-E422-46C6-A559-B6D4533D86FA}" type="parTrans" cxnId="{72DC14C7-B5B9-48FF-AB99-FE51F6BE9F5B}">
      <dgm:prSet/>
      <dgm:spPr/>
      <dgm:t>
        <a:bodyPr/>
        <a:lstStyle/>
        <a:p>
          <a:endParaRPr lang="es-ES">
            <a:latin typeface="Arial" panose="020B0604020202020204" pitchFamily="34" charset="0"/>
            <a:cs typeface="Arial" panose="020B0604020202020204" pitchFamily="34" charset="0"/>
          </a:endParaRPr>
        </a:p>
      </dgm:t>
    </dgm:pt>
    <dgm:pt modelId="{5C244508-DA99-492A-8141-B377D05DE299}" type="sibTrans" cxnId="{72DC14C7-B5B9-48FF-AB99-FE51F6BE9F5B}">
      <dgm:prSet/>
      <dgm:spPr/>
      <dgm:t>
        <a:bodyPr/>
        <a:lstStyle/>
        <a:p>
          <a:endParaRPr lang="es-ES">
            <a:latin typeface="Arial" panose="020B0604020202020204" pitchFamily="34" charset="0"/>
            <a:cs typeface="Arial" panose="020B0604020202020204" pitchFamily="34" charset="0"/>
          </a:endParaRPr>
        </a:p>
      </dgm:t>
    </dgm:pt>
    <dgm:pt modelId="{47A4247F-EA09-4DA7-BE88-F6AD47C9B164}">
      <dgm:prSet/>
      <dgm:spPr/>
      <dgm:t>
        <a:bodyPr/>
        <a:lstStyle/>
        <a:p>
          <a:r>
            <a:rPr lang="es-CO">
              <a:latin typeface="Arial" panose="020B0604020202020204" pitchFamily="34" charset="0"/>
              <a:cs typeface="Arial" panose="020B0604020202020204" pitchFamily="34" charset="0"/>
            </a:rPr>
            <a:t>Servicios de resolución de nombres.</a:t>
          </a:r>
          <a:endParaRPr lang="en-US">
            <a:latin typeface="Arial" panose="020B0604020202020204" pitchFamily="34" charset="0"/>
            <a:cs typeface="Arial" panose="020B0604020202020204" pitchFamily="34" charset="0"/>
          </a:endParaRPr>
        </a:p>
      </dgm:t>
    </dgm:pt>
    <dgm:pt modelId="{3346A3F8-3F97-4D02-BE5E-FC1166992988}" type="parTrans" cxnId="{BEBED7D9-F630-4948-B091-1A21BBC56B89}">
      <dgm:prSet/>
      <dgm:spPr/>
      <dgm:t>
        <a:bodyPr/>
        <a:lstStyle/>
        <a:p>
          <a:endParaRPr lang="es-ES">
            <a:latin typeface="Arial" panose="020B0604020202020204" pitchFamily="34" charset="0"/>
            <a:cs typeface="Arial" panose="020B0604020202020204" pitchFamily="34" charset="0"/>
          </a:endParaRPr>
        </a:p>
      </dgm:t>
    </dgm:pt>
    <dgm:pt modelId="{2C8154FD-D93E-4A85-B3BC-315448ED4752}" type="sibTrans" cxnId="{BEBED7D9-F630-4948-B091-1A21BBC56B89}">
      <dgm:prSet/>
      <dgm:spPr/>
      <dgm:t>
        <a:bodyPr/>
        <a:lstStyle/>
        <a:p>
          <a:endParaRPr lang="es-ES">
            <a:latin typeface="Arial" panose="020B0604020202020204" pitchFamily="34" charset="0"/>
            <a:cs typeface="Arial" panose="020B0604020202020204" pitchFamily="34" charset="0"/>
          </a:endParaRPr>
        </a:p>
      </dgm:t>
    </dgm:pt>
    <dgm:pt modelId="{58AF4761-0E48-496B-BC0D-840530DDDA21}">
      <dgm:prSet/>
      <dgm:spPr/>
      <dgm:t>
        <a:bodyPr/>
        <a:lstStyle/>
        <a:p>
          <a:r>
            <a:rPr lang="es-CO">
              <a:latin typeface="Arial" panose="020B0604020202020204" pitchFamily="34" charset="0"/>
              <a:cs typeface="Arial" panose="020B0604020202020204" pitchFamily="34" charset="0"/>
            </a:rPr>
            <a:t>Servicios de transferencia de archivos.</a:t>
          </a:r>
          <a:endParaRPr lang="en-US">
            <a:latin typeface="Arial" panose="020B0604020202020204" pitchFamily="34" charset="0"/>
            <a:cs typeface="Arial" panose="020B0604020202020204" pitchFamily="34" charset="0"/>
          </a:endParaRPr>
        </a:p>
      </dgm:t>
    </dgm:pt>
    <dgm:pt modelId="{D2FF0070-8570-4DCC-97C9-3A8FF71360D1}" type="parTrans" cxnId="{BAE771EB-98F9-49A1-B14A-8204F6523E76}">
      <dgm:prSet/>
      <dgm:spPr/>
      <dgm:t>
        <a:bodyPr/>
        <a:lstStyle/>
        <a:p>
          <a:endParaRPr lang="es-ES">
            <a:latin typeface="Arial" panose="020B0604020202020204" pitchFamily="34" charset="0"/>
            <a:cs typeface="Arial" panose="020B0604020202020204" pitchFamily="34" charset="0"/>
          </a:endParaRPr>
        </a:p>
      </dgm:t>
    </dgm:pt>
    <dgm:pt modelId="{1AFB677F-2005-4A48-972D-5D8FC77D84EB}" type="sibTrans" cxnId="{BAE771EB-98F9-49A1-B14A-8204F6523E76}">
      <dgm:prSet/>
      <dgm:spPr/>
      <dgm:t>
        <a:bodyPr/>
        <a:lstStyle/>
        <a:p>
          <a:endParaRPr lang="es-ES">
            <a:latin typeface="Arial" panose="020B0604020202020204" pitchFamily="34" charset="0"/>
            <a:cs typeface="Arial" panose="020B0604020202020204" pitchFamily="34" charset="0"/>
          </a:endParaRPr>
        </a:p>
      </dgm:t>
    </dgm:pt>
    <dgm:pt modelId="{7E17C884-C926-436A-BCE7-3DFD7F4A27C6}">
      <dgm:prSet/>
      <dgm:spPr/>
      <dgm:t>
        <a:bodyPr/>
        <a:lstStyle/>
        <a:p>
          <a:r>
            <a:rPr lang="es-CO">
              <a:latin typeface="Arial" panose="020B0604020202020204" pitchFamily="34" charset="0"/>
              <a:cs typeface="Arial" panose="020B0604020202020204" pitchFamily="34" charset="0"/>
            </a:rPr>
            <a:t>Servicios de alojamiento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y aplicaciones.</a:t>
          </a:r>
          <a:endParaRPr lang="en-US">
            <a:latin typeface="Arial" panose="020B0604020202020204" pitchFamily="34" charset="0"/>
            <a:cs typeface="Arial" panose="020B0604020202020204" pitchFamily="34" charset="0"/>
          </a:endParaRPr>
        </a:p>
      </dgm:t>
    </dgm:pt>
    <dgm:pt modelId="{D2AA86C2-9235-4941-902D-D0BD7CA05C05}" type="parTrans" cxnId="{17775D6C-C11C-4D50-8433-D5C1EC07509A}">
      <dgm:prSet/>
      <dgm:spPr/>
      <dgm:t>
        <a:bodyPr/>
        <a:lstStyle/>
        <a:p>
          <a:endParaRPr lang="es-ES">
            <a:latin typeface="Arial" panose="020B0604020202020204" pitchFamily="34" charset="0"/>
            <a:cs typeface="Arial" panose="020B0604020202020204" pitchFamily="34" charset="0"/>
          </a:endParaRPr>
        </a:p>
      </dgm:t>
    </dgm:pt>
    <dgm:pt modelId="{36D42B8D-1C85-4366-8222-0150F17DA3A8}" type="sibTrans" cxnId="{17775D6C-C11C-4D50-8433-D5C1EC07509A}">
      <dgm:prSet/>
      <dgm:spPr/>
      <dgm:t>
        <a:bodyPr/>
        <a:lstStyle/>
        <a:p>
          <a:endParaRPr lang="es-ES">
            <a:latin typeface="Arial" panose="020B0604020202020204" pitchFamily="34" charset="0"/>
            <a:cs typeface="Arial" panose="020B0604020202020204" pitchFamily="34" charset="0"/>
          </a:endParaRPr>
        </a:p>
      </dgm:t>
    </dgm:pt>
    <dgm:pt modelId="{568FD535-8829-4F8D-B3CC-467EABD5D5F7}">
      <dgm:prSet/>
      <dgm:spPr/>
      <dgm:t>
        <a:bodyPr/>
        <a:lstStyle/>
        <a:p>
          <a:r>
            <a:rPr lang="es-CO">
              <a:latin typeface="Arial" panose="020B0604020202020204" pitchFamily="34" charset="0"/>
              <a:cs typeface="Arial" panose="020B0604020202020204" pitchFamily="34" charset="0"/>
            </a:rPr>
            <a:t>Servicios de acceso remoto.</a:t>
          </a:r>
          <a:endParaRPr lang="en-US">
            <a:latin typeface="Arial" panose="020B0604020202020204" pitchFamily="34" charset="0"/>
            <a:cs typeface="Arial" panose="020B0604020202020204" pitchFamily="34" charset="0"/>
          </a:endParaRPr>
        </a:p>
      </dgm:t>
    </dgm:pt>
    <dgm:pt modelId="{EB10803B-14FA-4C25-BD8C-955C26BC5317}" type="parTrans" cxnId="{D6D3A00F-5EF8-49FA-9CB1-54A91627DD16}">
      <dgm:prSet/>
      <dgm:spPr/>
      <dgm:t>
        <a:bodyPr/>
        <a:lstStyle/>
        <a:p>
          <a:endParaRPr lang="es-ES">
            <a:latin typeface="Arial" panose="020B0604020202020204" pitchFamily="34" charset="0"/>
            <a:cs typeface="Arial" panose="020B0604020202020204" pitchFamily="34" charset="0"/>
          </a:endParaRPr>
        </a:p>
      </dgm:t>
    </dgm:pt>
    <dgm:pt modelId="{D9770676-5309-49DD-B90E-9216CA330B51}" type="sibTrans" cxnId="{D6D3A00F-5EF8-49FA-9CB1-54A91627DD16}">
      <dgm:prSet/>
      <dgm:spPr/>
      <dgm:t>
        <a:bodyPr/>
        <a:lstStyle/>
        <a:p>
          <a:endParaRPr lang="es-ES">
            <a:latin typeface="Arial" panose="020B0604020202020204" pitchFamily="34" charset="0"/>
            <a:cs typeface="Arial" panose="020B0604020202020204" pitchFamily="34" charset="0"/>
          </a:endParaRPr>
        </a:p>
      </dgm:t>
    </dgm:pt>
    <dgm:pt modelId="{E1F98D09-E567-4FC5-B5DC-DB13993A7AD6}">
      <dgm:prSet/>
      <dgm:spPr/>
      <dgm:t>
        <a:bodyPr/>
        <a:lstStyle/>
        <a:p>
          <a:r>
            <a:rPr lang="es-CO">
              <a:latin typeface="Arial" panose="020B0604020202020204" pitchFamily="34" charset="0"/>
              <a:cs typeface="Arial" panose="020B0604020202020204" pitchFamily="34" charset="0"/>
            </a:rPr>
            <a:t>Servicios de comunicación y mensajería.</a:t>
          </a:r>
          <a:endParaRPr lang="en-US">
            <a:latin typeface="Arial" panose="020B0604020202020204" pitchFamily="34" charset="0"/>
            <a:cs typeface="Arial" panose="020B0604020202020204" pitchFamily="34" charset="0"/>
          </a:endParaRPr>
        </a:p>
      </dgm:t>
    </dgm:pt>
    <dgm:pt modelId="{1BF6302F-E0DF-46EC-B811-71E9CC5B1200}" type="parTrans" cxnId="{8693319F-6F62-4F69-AF4E-BE0AC538C278}">
      <dgm:prSet/>
      <dgm:spPr/>
      <dgm:t>
        <a:bodyPr/>
        <a:lstStyle/>
        <a:p>
          <a:endParaRPr lang="es-ES">
            <a:latin typeface="Arial" panose="020B0604020202020204" pitchFamily="34" charset="0"/>
            <a:cs typeface="Arial" panose="020B0604020202020204" pitchFamily="34" charset="0"/>
          </a:endParaRPr>
        </a:p>
      </dgm:t>
    </dgm:pt>
    <dgm:pt modelId="{A576AB93-BFBD-4B78-B851-8D8F00112C18}" type="sibTrans" cxnId="{8693319F-6F62-4F69-AF4E-BE0AC538C278}">
      <dgm:prSet/>
      <dgm:spPr/>
      <dgm:t>
        <a:bodyPr/>
        <a:lstStyle/>
        <a:p>
          <a:endParaRPr lang="es-ES">
            <a:latin typeface="Arial" panose="020B0604020202020204" pitchFamily="34" charset="0"/>
            <a:cs typeface="Arial" panose="020B0604020202020204" pitchFamily="34" charset="0"/>
          </a:endParaRPr>
        </a:p>
      </dgm:t>
    </dgm:pt>
    <dgm:pt modelId="{6A4B63A9-0AAD-467A-8661-808FC5604444}" type="pres">
      <dgm:prSet presAssocID="{CE7FCF3A-39D3-48E4-82B0-DE860A54E678}" presName="Name0" presStyleCnt="0">
        <dgm:presLayoutVars>
          <dgm:chMax/>
          <dgm:chPref/>
          <dgm:dir/>
        </dgm:presLayoutVars>
      </dgm:prSet>
      <dgm:spPr/>
    </dgm:pt>
    <dgm:pt modelId="{FD807688-C1F4-4BCE-ADD9-0D9B8364359E}" type="pres">
      <dgm:prSet presAssocID="{2376ECEB-DA52-4684-B51E-4D9E1907FAD1}" presName="composite" presStyleCnt="0">
        <dgm:presLayoutVars>
          <dgm:chMax val="1"/>
          <dgm:chPref val="1"/>
        </dgm:presLayoutVars>
      </dgm:prSet>
      <dgm:spPr/>
    </dgm:pt>
    <dgm:pt modelId="{DF792D9B-CC5B-4DF5-9156-3498CD815836}" type="pres">
      <dgm:prSet presAssocID="{2376ECEB-DA52-4684-B51E-4D9E1907FAD1}" presName="Accent" presStyleLbl="trAlignAcc1" presStyleIdx="0" presStyleCnt="6">
        <dgm:presLayoutVars>
          <dgm:chMax val="0"/>
          <dgm:chPref val="0"/>
        </dgm:presLayoutVars>
      </dgm:prSet>
      <dgm:spPr/>
    </dgm:pt>
    <dgm:pt modelId="{18E80C55-8954-4147-AFF3-708948AC8DFC}" type="pres">
      <dgm:prSet presAssocID="{2376ECEB-DA52-4684-B51E-4D9E1907FAD1}"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00450240-4125-4EEE-AD2F-956D156662F6}" type="pres">
      <dgm:prSet presAssocID="{2376ECEB-DA52-4684-B51E-4D9E1907FAD1}" presName="ChildComposite" presStyleCnt="0"/>
      <dgm:spPr/>
    </dgm:pt>
    <dgm:pt modelId="{13AAB49A-DB16-40BE-A793-D5BDDC941C6C}" type="pres">
      <dgm:prSet presAssocID="{2376ECEB-DA52-4684-B51E-4D9E1907FAD1}" presName="Child" presStyleLbl="node1" presStyleIdx="0" presStyleCnt="0">
        <dgm:presLayoutVars>
          <dgm:chMax val="0"/>
          <dgm:chPref val="0"/>
          <dgm:bulletEnabled val="1"/>
        </dgm:presLayoutVars>
      </dgm:prSet>
      <dgm:spPr/>
    </dgm:pt>
    <dgm:pt modelId="{6D446310-F490-411B-BA20-07A48FE2EEC1}" type="pres">
      <dgm:prSet presAssocID="{2376ECEB-DA52-4684-B51E-4D9E1907FAD1}" presName="Parent" presStyleLbl="revTx" presStyleIdx="0" presStyleCnt="6">
        <dgm:presLayoutVars>
          <dgm:chMax val="1"/>
          <dgm:chPref val="0"/>
          <dgm:bulletEnabled val="1"/>
        </dgm:presLayoutVars>
      </dgm:prSet>
      <dgm:spPr/>
      <dgm:t>
        <a:bodyPr/>
        <a:lstStyle/>
        <a:p>
          <a:endParaRPr lang="es-ES"/>
        </a:p>
      </dgm:t>
    </dgm:pt>
    <dgm:pt modelId="{A2BE07D8-87F1-462A-AFB6-032D516A06FF}" type="pres">
      <dgm:prSet presAssocID="{5C244508-DA99-492A-8141-B377D05DE299}" presName="sibTrans" presStyleCnt="0"/>
      <dgm:spPr/>
    </dgm:pt>
    <dgm:pt modelId="{71D458C1-6FA1-405F-8E77-817D23AD178B}" type="pres">
      <dgm:prSet presAssocID="{47A4247F-EA09-4DA7-BE88-F6AD47C9B164}" presName="composite" presStyleCnt="0">
        <dgm:presLayoutVars>
          <dgm:chMax val="1"/>
          <dgm:chPref val="1"/>
        </dgm:presLayoutVars>
      </dgm:prSet>
      <dgm:spPr/>
    </dgm:pt>
    <dgm:pt modelId="{1C46F4B7-406D-453C-827D-C15AD4BDA8B2}" type="pres">
      <dgm:prSet presAssocID="{47A4247F-EA09-4DA7-BE88-F6AD47C9B164}" presName="Accent" presStyleLbl="trAlignAcc1" presStyleIdx="1" presStyleCnt="6">
        <dgm:presLayoutVars>
          <dgm:chMax val="0"/>
          <dgm:chPref val="0"/>
        </dgm:presLayoutVars>
      </dgm:prSet>
      <dgm:spPr/>
    </dgm:pt>
    <dgm:pt modelId="{8991D580-6C92-435B-9A7F-6D6F1C9A0151}" type="pres">
      <dgm:prSet presAssocID="{47A4247F-EA09-4DA7-BE88-F6AD47C9B164}"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048D5A04-335F-44C9-8F96-8688F070E04B}" type="pres">
      <dgm:prSet presAssocID="{47A4247F-EA09-4DA7-BE88-F6AD47C9B164}" presName="ChildComposite" presStyleCnt="0"/>
      <dgm:spPr/>
    </dgm:pt>
    <dgm:pt modelId="{F3BEE3A0-F6DB-4AD0-8F6C-90C6D93D6F3D}" type="pres">
      <dgm:prSet presAssocID="{47A4247F-EA09-4DA7-BE88-F6AD47C9B164}" presName="Child" presStyleLbl="node1" presStyleIdx="0" presStyleCnt="0">
        <dgm:presLayoutVars>
          <dgm:chMax val="0"/>
          <dgm:chPref val="0"/>
          <dgm:bulletEnabled val="1"/>
        </dgm:presLayoutVars>
      </dgm:prSet>
      <dgm:spPr/>
    </dgm:pt>
    <dgm:pt modelId="{8A040B68-3F86-4C51-B71B-9EC48BCE436D}" type="pres">
      <dgm:prSet presAssocID="{47A4247F-EA09-4DA7-BE88-F6AD47C9B164}" presName="Parent" presStyleLbl="revTx" presStyleIdx="1" presStyleCnt="6">
        <dgm:presLayoutVars>
          <dgm:chMax val="1"/>
          <dgm:chPref val="0"/>
          <dgm:bulletEnabled val="1"/>
        </dgm:presLayoutVars>
      </dgm:prSet>
      <dgm:spPr/>
      <dgm:t>
        <a:bodyPr/>
        <a:lstStyle/>
        <a:p>
          <a:endParaRPr lang="es-ES"/>
        </a:p>
      </dgm:t>
    </dgm:pt>
    <dgm:pt modelId="{C542909B-B235-4602-A711-E4BC1E11E915}" type="pres">
      <dgm:prSet presAssocID="{2C8154FD-D93E-4A85-B3BC-315448ED4752}" presName="sibTrans" presStyleCnt="0"/>
      <dgm:spPr/>
    </dgm:pt>
    <dgm:pt modelId="{271A03AD-712E-4ADF-9E86-9BD69856F4B6}" type="pres">
      <dgm:prSet presAssocID="{58AF4761-0E48-496B-BC0D-840530DDDA21}" presName="composite" presStyleCnt="0">
        <dgm:presLayoutVars>
          <dgm:chMax val="1"/>
          <dgm:chPref val="1"/>
        </dgm:presLayoutVars>
      </dgm:prSet>
      <dgm:spPr/>
    </dgm:pt>
    <dgm:pt modelId="{665F7970-2187-4A37-8C52-3ECDE72A8C49}" type="pres">
      <dgm:prSet presAssocID="{58AF4761-0E48-496B-BC0D-840530DDDA21}" presName="Accent" presStyleLbl="trAlignAcc1" presStyleIdx="2" presStyleCnt="6">
        <dgm:presLayoutVars>
          <dgm:chMax val="0"/>
          <dgm:chPref val="0"/>
        </dgm:presLayoutVars>
      </dgm:prSet>
      <dgm:spPr/>
    </dgm:pt>
    <dgm:pt modelId="{DE9C0C69-95D0-48B6-88E6-29989494C209}" type="pres">
      <dgm:prSet presAssocID="{58AF4761-0E48-496B-BC0D-840530DDDA21}"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44AABDD8-52DA-4B00-9949-CE01DF1C2D19}" type="pres">
      <dgm:prSet presAssocID="{58AF4761-0E48-496B-BC0D-840530DDDA21}" presName="ChildComposite" presStyleCnt="0"/>
      <dgm:spPr/>
    </dgm:pt>
    <dgm:pt modelId="{36D8EF8B-8109-4CA3-9B3A-AB6B380D2EFA}" type="pres">
      <dgm:prSet presAssocID="{58AF4761-0E48-496B-BC0D-840530DDDA21}" presName="Child" presStyleLbl="node1" presStyleIdx="0" presStyleCnt="0">
        <dgm:presLayoutVars>
          <dgm:chMax val="0"/>
          <dgm:chPref val="0"/>
          <dgm:bulletEnabled val="1"/>
        </dgm:presLayoutVars>
      </dgm:prSet>
      <dgm:spPr/>
    </dgm:pt>
    <dgm:pt modelId="{92D45F94-B35E-45D7-B912-4D406804C083}" type="pres">
      <dgm:prSet presAssocID="{58AF4761-0E48-496B-BC0D-840530DDDA21}" presName="Parent" presStyleLbl="revTx" presStyleIdx="2" presStyleCnt="6">
        <dgm:presLayoutVars>
          <dgm:chMax val="1"/>
          <dgm:chPref val="0"/>
          <dgm:bulletEnabled val="1"/>
        </dgm:presLayoutVars>
      </dgm:prSet>
      <dgm:spPr/>
      <dgm:t>
        <a:bodyPr/>
        <a:lstStyle/>
        <a:p>
          <a:endParaRPr lang="es-ES"/>
        </a:p>
      </dgm:t>
    </dgm:pt>
    <dgm:pt modelId="{2709E4C1-48D2-4579-A993-92C5AEF8D515}" type="pres">
      <dgm:prSet presAssocID="{1AFB677F-2005-4A48-972D-5D8FC77D84EB}" presName="sibTrans" presStyleCnt="0"/>
      <dgm:spPr/>
    </dgm:pt>
    <dgm:pt modelId="{A350ED73-8F09-42CF-A14A-F1159752AF2F}" type="pres">
      <dgm:prSet presAssocID="{7E17C884-C926-436A-BCE7-3DFD7F4A27C6}" presName="composite" presStyleCnt="0">
        <dgm:presLayoutVars>
          <dgm:chMax val="1"/>
          <dgm:chPref val="1"/>
        </dgm:presLayoutVars>
      </dgm:prSet>
      <dgm:spPr/>
    </dgm:pt>
    <dgm:pt modelId="{7D3AD4DC-1414-48F7-8DC5-2D39488AE0DF}" type="pres">
      <dgm:prSet presAssocID="{7E17C884-C926-436A-BCE7-3DFD7F4A27C6}" presName="Accent" presStyleLbl="trAlignAcc1" presStyleIdx="3" presStyleCnt="6">
        <dgm:presLayoutVars>
          <dgm:chMax val="0"/>
          <dgm:chPref val="0"/>
        </dgm:presLayoutVars>
      </dgm:prSet>
      <dgm:spPr/>
    </dgm:pt>
    <dgm:pt modelId="{489E24F7-C17E-49DE-BE14-EB027B0C09AC}" type="pres">
      <dgm:prSet presAssocID="{7E17C884-C926-436A-BCE7-3DFD7F4A27C6}"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19F7C342-2D5D-4A63-AB2E-8154F5F680FF}" type="pres">
      <dgm:prSet presAssocID="{7E17C884-C926-436A-BCE7-3DFD7F4A27C6}" presName="ChildComposite" presStyleCnt="0"/>
      <dgm:spPr/>
    </dgm:pt>
    <dgm:pt modelId="{182B900A-2C53-4792-AE5E-686A55544CF4}" type="pres">
      <dgm:prSet presAssocID="{7E17C884-C926-436A-BCE7-3DFD7F4A27C6}" presName="Child" presStyleLbl="node1" presStyleIdx="0" presStyleCnt="0">
        <dgm:presLayoutVars>
          <dgm:chMax val="0"/>
          <dgm:chPref val="0"/>
          <dgm:bulletEnabled val="1"/>
        </dgm:presLayoutVars>
      </dgm:prSet>
      <dgm:spPr/>
    </dgm:pt>
    <dgm:pt modelId="{C53609F5-8EC0-4F82-A47E-AB236FF95223}" type="pres">
      <dgm:prSet presAssocID="{7E17C884-C926-436A-BCE7-3DFD7F4A27C6}" presName="Parent" presStyleLbl="revTx" presStyleIdx="3" presStyleCnt="6">
        <dgm:presLayoutVars>
          <dgm:chMax val="1"/>
          <dgm:chPref val="0"/>
          <dgm:bulletEnabled val="1"/>
        </dgm:presLayoutVars>
      </dgm:prSet>
      <dgm:spPr/>
      <dgm:t>
        <a:bodyPr/>
        <a:lstStyle/>
        <a:p>
          <a:endParaRPr lang="es-ES"/>
        </a:p>
      </dgm:t>
    </dgm:pt>
    <dgm:pt modelId="{C1D5B9B4-8140-4F9D-8822-C788F8FEDD0B}" type="pres">
      <dgm:prSet presAssocID="{36D42B8D-1C85-4366-8222-0150F17DA3A8}" presName="sibTrans" presStyleCnt="0"/>
      <dgm:spPr/>
    </dgm:pt>
    <dgm:pt modelId="{E9371343-48C9-41E8-845D-621814D7A090}" type="pres">
      <dgm:prSet presAssocID="{568FD535-8829-4F8D-B3CC-467EABD5D5F7}" presName="composite" presStyleCnt="0">
        <dgm:presLayoutVars>
          <dgm:chMax val="1"/>
          <dgm:chPref val="1"/>
        </dgm:presLayoutVars>
      </dgm:prSet>
      <dgm:spPr/>
    </dgm:pt>
    <dgm:pt modelId="{CCC8AB41-50E6-42C1-ABEB-1144A5FBA735}" type="pres">
      <dgm:prSet presAssocID="{568FD535-8829-4F8D-B3CC-467EABD5D5F7}" presName="Accent" presStyleLbl="trAlignAcc1" presStyleIdx="4" presStyleCnt="6">
        <dgm:presLayoutVars>
          <dgm:chMax val="0"/>
          <dgm:chPref val="0"/>
        </dgm:presLayoutVars>
      </dgm:prSet>
      <dgm:spPr/>
    </dgm:pt>
    <dgm:pt modelId="{392CB100-23CF-44C5-82B7-EB3338AEF087}" type="pres">
      <dgm:prSet presAssocID="{568FD535-8829-4F8D-B3CC-467EABD5D5F7}"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5650614D-E7B9-447A-9143-D294B5A83036}" type="pres">
      <dgm:prSet presAssocID="{568FD535-8829-4F8D-B3CC-467EABD5D5F7}" presName="ChildComposite" presStyleCnt="0"/>
      <dgm:spPr/>
    </dgm:pt>
    <dgm:pt modelId="{AF53FFF8-4142-4F14-A64B-21B2E1E9533B}" type="pres">
      <dgm:prSet presAssocID="{568FD535-8829-4F8D-B3CC-467EABD5D5F7}" presName="Child" presStyleLbl="node1" presStyleIdx="0" presStyleCnt="0">
        <dgm:presLayoutVars>
          <dgm:chMax val="0"/>
          <dgm:chPref val="0"/>
          <dgm:bulletEnabled val="1"/>
        </dgm:presLayoutVars>
      </dgm:prSet>
      <dgm:spPr/>
    </dgm:pt>
    <dgm:pt modelId="{E5D9E1A4-A28B-43A5-9D4D-80012E259A19}" type="pres">
      <dgm:prSet presAssocID="{568FD535-8829-4F8D-B3CC-467EABD5D5F7}" presName="Parent" presStyleLbl="revTx" presStyleIdx="4" presStyleCnt="6">
        <dgm:presLayoutVars>
          <dgm:chMax val="1"/>
          <dgm:chPref val="0"/>
          <dgm:bulletEnabled val="1"/>
        </dgm:presLayoutVars>
      </dgm:prSet>
      <dgm:spPr/>
      <dgm:t>
        <a:bodyPr/>
        <a:lstStyle/>
        <a:p>
          <a:endParaRPr lang="es-ES"/>
        </a:p>
      </dgm:t>
    </dgm:pt>
    <dgm:pt modelId="{E5E208DD-9509-44E7-A1C5-FBFE333BF643}" type="pres">
      <dgm:prSet presAssocID="{D9770676-5309-49DD-B90E-9216CA330B51}" presName="sibTrans" presStyleCnt="0"/>
      <dgm:spPr/>
    </dgm:pt>
    <dgm:pt modelId="{7C682838-67C3-417D-8A78-9F731358F34A}" type="pres">
      <dgm:prSet presAssocID="{E1F98D09-E567-4FC5-B5DC-DB13993A7AD6}" presName="composite" presStyleCnt="0">
        <dgm:presLayoutVars>
          <dgm:chMax val="1"/>
          <dgm:chPref val="1"/>
        </dgm:presLayoutVars>
      </dgm:prSet>
      <dgm:spPr/>
    </dgm:pt>
    <dgm:pt modelId="{6BE4187C-7781-4986-856C-883C298DD1C0}" type="pres">
      <dgm:prSet presAssocID="{E1F98D09-E567-4FC5-B5DC-DB13993A7AD6}" presName="Accent" presStyleLbl="trAlignAcc1" presStyleIdx="5" presStyleCnt="6">
        <dgm:presLayoutVars>
          <dgm:chMax val="0"/>
          <dgm:chPref val="0"/>
        </dgm:presLayoutVars>
      </dgm:prSet>
      <dgm:spPr/>
    </dgm:pt>
    <dgm:pt modelId="{70C12A50-05F9-4864-8F1B-B82B74F22114}" type="pres">
      <dgm:prSet presAssocID="{E1F98D09-E567-4FC5-B5DC-DB13993A7AD6}"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A9FA5989-360E-4F99-96D2-DA6FCA83A6C1}" type="pres">
      <dgm:prSet presAssocID="{E1F98D09-E567-4FC5-B5DC-DB13993A7AD6}" presName="ChildComposite" presStyleCnt="0"/>
      <dgm:spPr/>
    </dgm:pt>
    <dgm:pt modelId="{49CD634A-0704-4C8F-8B42-1E64CE942B79}" type="pres">
      <dgm:prSet presAssocID="{E1F98D09-E567-4FC5-B5DC-DB13993A7AD6}" presName="Child" presStyleLbl="node1" presStyleIdx="0" presStyleCnt="0">
        <dgm:presLayoutVars>
          <dgm:chMax val="0"/>
          <dgm:chPref val="0"/>
          <dgm:bulletEnabled val="1"/>
        </dgm:presLayoutVars>
      </dgm:prSet>
      <dgm:spPr/>
    </dgm:pt>
    <dgm:pt modelId="{41A5CE00-BAAC-40D8-971F-1B12BF9E5114}" type="pres">
      <dgm:prSet presAssocID="{E1F98D09-E567-4FC5-B5DC-DB13993A7AD6}" presName="Parent" presStyleLbl="revTx" presStyleIdx="5" presStyleCnt="6">
        <dgm:presLayoutVars>
          <dgm:chMax val="1"/>
          <dgm:chPref val="0"/>
          <dgm:bulletEnabled val="1"/>
        </dgm:presLayoutVars>
      </dgm:prSet>
      <dgm:spPr/>
      <dgm:t>
        <a:bodyPr/>
        <a:lstStyle/>
        <a:p>
          <a:endParaRPr lang="es-ES"/>
        </a:p>
      </dgm:t>
    </dgm:pt>
  </dgm:ptLst>
  <dgm:cxnLst>
    <dgm:cxn modelId="{D16C38CC-588C-455E-ABAC-0626B029E1F0}" type="presOf" srcId="{E1F98D09-E567-4FC5-B5DC-DB13993A7AD6}" destId="{41A5CE00-BAAC-40D8-971F-1B12BF9E5114}" srcOrd="0" destOrd="0" presId="urn:microsoft.com/office/officeart/2008/layout/CaptionedPictures"/>
    <dgm:cxn modelId="{72DC14C7-B5B9-48FF-AB99-FE51F6BE9F5B}" srcId="{CE7FCF3A-39D3-48E4-82B0-DE860A54E678}" destId="{2376ECEB-DA52-4684-B51E-4D9E1907FAD1}" srcOrd="0" destOrd="0" parTransId="{5C3EAF91-E422-46C6-A559-B6D4533D86FA}" sibTransId="{5C244508-DA99-492A-8141-B377D05DE299}"/>
    <dgm:cxn modelId="{BAE771EB-98F9-49A1-B14A-8204F6523E76}" srcId="{CE7FCF3A-39D3-48E4-82B0-DE860A54E678}" destId="{58AF4761-0E48-496B-BC0D-840530DDDA21}" srcOrd="2" destOrd="0" parTransId="{D2FF0070-8570-4DCC-97C9-3A8FF71360D1}" sibTransId="{1AFB677F-2005-4A48-972D-5D8FC77D84EB}"/>
    <dgm:cxn modelId="{5D821630-5EF7-422D-B99A-ACF1426546D7}" type="presOf" srcId="{2376ECEB-DA52-4684-B51E-4D9E1907FAD1}" destId="{6D446310-F490-411B-BA20-07A48FE2EEC1}" srcOrd="0" destOrd="0" presId="urn:microsoft.com/office/officeart/2008/layout/CaptionedPictures"/>
    <dgm:cxn modelId="{BEBED7D9-F630-4948-B091-1A21BBC56B89}" srcId="{CE7FCF3A-39D3-48E4-82B0-DE860A54E678}" destId="{47A4247F-EA09-4DA7-BE88-F6AD47C9B164}" srcOrd="1" destOrd="0" parTransId="{3346A3F8-3F97-4D02-BE5E-FC1166992988}" sibTransId="{2C8154FD-D93E-4A85-B3BC-315448ED4752}"/>
    <dgm:cxn modelId="{0A7FF40F-A02D-4B76-8F84-9788EF7EE1C7}" type="presOf" srcId="{7E17C884-C926-436A-BCE7-3DFD7F4A27C6}" destId="{C53609F5-8EC0-4F82-A47E-AB236FF95223}" srcOrd="0" destOrd="0" presId="urn:microsoft.com/office/officeart/2008/layout/CaptionedPictures"/>
    <dgm:cxn modelId="{8693319F-6F62-4F69-AF4E-BE0AC538C278}" srcId="{CE7FCF3A-39D3-48E4-82B0-DE860A54E678}" destId="{E1F98D09-E567-4FC5-B5DC-DB13993A7AD6}" srcOrd="5" destOrd="0" parTransId="{1BF6302F-E0DF-46EC-B811-71E9CC5B1200}" sibTransId="{A576AB93-BFBD-4B78-B851-8D8F00112C18}"/>
    <dgm:cxn modelId="{17775D6C-C11C-4D50-8433-D5C1EC07509A}" srcId="{CE7FCF3A-39D3-48E4-82B0-DE860A54E678}" destId="{7E17C884-C926-436A-BCE7-3DFD7F4A27C6}" srcOrd="3" destOrd="0" parTransId="{D2AA86C2-9235-4941-902D-D0BD7CA05C05}" sibTransId="{36D42B8D-1C85-4366-8222-0150F17DA3A8}"/>
    <dgm:cxn modelId="{8D69E8B9-15DA-45F3-8364-99FF91FDDF85}" type="presOf" srcId="{CE7FCF3A-39D3-48E4-82B0-DE860A54E678}" destId="{6A4B63A9-0AAD-467A-8661-808FC5604444}" srcOrd="0" destOrd="0" presId="urn:microsoft.com/office/officeart/2008/layout/CaptionedPictures"/>
    <dgm:cxn modelId="{B49730E9-D21A-4CD2-955D-D2E8CCDCAF32}" type="presOf" srcId="{47A4247F-EA09-4DA7-BE88-F6AD47C9B164}" destId="{8A040B68-3F86-4C51-B71B-9EC48BCE436D}" srcOrd="0" destOrd="0" presId="urn:microsoft.com/office/officeart/2008/layout/CaptionedPictures"/>
    <dgm:cxn modelId="{D6D3A00F-5EF8-49FA-9CB1-54A91627DD16}" srcId="{CE7FCF3A-39D3-48E4-82B0-DE860A54E678}" destId="{568FD535-8829-4F8D-B3CC-467EABD5D5F7}" srcOrd="4" destOrd="0" parTransId="{EB10803B-14FA-4C25-BD8C-955C26BC5317}" sibTransId="{D9770676-5309-49DD-B90E-9216CA330B51}"/>
    <dgm:cxn modelId="{859B50EA-541A-4A81-8B54-064DD3B92E2E}" type="presOf" srcId="{58AF4761-0E48-496B-BC0D-840530DDDA21}" destId="{92D45F94-B35E-45D7-B912-4D406804C083}" srcOrd="0" destOrd="0" presId="urn:microsoft.com/office/officeart/2008/layout/CaptionedPictures"/>
    <dgm:cxn modelId="{02C9A9B0-9CD9-46E9-AA6A-82B7A0769853}" type="presOf" srcId="{568FD535-8829-4F8D-B3CC-467EABD5D5F7}" destId="{E5D9E1A4-A28B-43A5-9D4D-80012E259A19}" srcOrd="0" destOrd="0" presId="urn:microsoft.com/office/officeart/2008/layout/CaptionedPictures"/>
    <dgm:cxn modelId="{6E7B731B-3BB9-45BD-AA29-B50B3120842B}" type="presParOf" srcId="{6A4B63A9-0AAD-467A-8661-808FC5604444}" destId="{FD807688-C1F4-4BCE-ADD9-0D9B8364359E}" srcOrd="0" destOrd="0" presId="urn:microsoft.com/office/officeart/2008/layout/CaptionedPictures"/>
    <dgm:cxn modelId="{FAB854D3-B6A5-4DD2-9755-1E2DF69C368E}" type="presParOf" srcId="{FD807688-C1F4-4BCE-ADD9-0D9B8364359E}" destId="{DF792D9B-CC5B-4DF5-9156-3498CD815836}" srcOrd="0" destOrd="0" presId="urn:microsoft.com/office/officeart/2008/layout/CaptionedPictures"/>
    <dgm:cxn modelId="{C0A78F90-BCF6-470F-B76A-4F0DDF645D67}" type="presParOf" srcId="{FD807688-C1F4-4BCE-ADD9-0D9B8364359E}" destId="{18E80C55-8954-4147-AFF3-708948AC8DFC}" srcOrd="1" destOrd="0" presId="urn:microsoft.com/office/officeart/2008/layout/CaptionedPictures"/>
    <dgm:cxn modelId="{E7B39974-9B47-404F-8211-AC6C0C188630}" type="presParOf" srcId="{FD807688-C1F4-4BCE-ADD9-0D9B8364359E}" destId="{00450240-4125-4EEE-AD2F-956D156662F6}" srcOrd="2" destOrd="0" presId="urn:microsoft.com/office/officeart/2008/layout/CaptionedPictures"/>
    <dgm:cxn modelId="{F5AEDC89-7943-4150-B93E-E61EBCA387E4}" type="presParOf" srcId="{00450240-4125-4EEE-AD2F-956D156662F6}" destId="{13AAB49A-DB16-40BE-A793-D5BDDC941C6C}" srcOrd="0" destOrd="0" presId="urn:microsoft.com/office/officeart/2008/layout/CaptionedPictures"/>
    <dgm:cxn modelId="{8A246142-5BFF-466F-815C-1267287DA426}" type="presParOf" srcId="{00450240-4125-4EEE-AD2F-956D156662F6}" destId="{6D446310-F490-411B-BA20-07A48FE2EEC1}" srcOrd="1" destOrd="0" presId="urn:microsoft.com/office/officeart/2008/layout/CaptionedPictures"/>
    <dgm:cxn modelId="{DE2E4191-7C4C-4795-BE9F-AB2E2E92F789}" type="presParOf" srcId="{6A4B63A9-0AAD-467A-8661-808FC5604444}" destId="{A2BE07D8-87F1-462A-AFB6-032D516A06FF}" srcOrd="1" destOrd="0" presId="urn:microsoft.com/office/officeart/2008/layout/CaptionedPictures"/>
    <dgm:cxn modelId="{1645D9E3-26C7-48FD-BDAD-B96D0D952386}" type="presParOf" srcId="{6A4B63A9-0AAD-467A-8661-808FC5604444}" destId="{71D458C1-6FA1-405F-8E77-817D23AD178B}" srcOrd="2" destOrd="0" presId="urn:microsoft.com/office/officeart/2008/layout/CaptionedPictures"/>
    <dgm:cxn modelId="{8E31DDDC-A9C8-4CA4-A07E-DBB8BA339C0C}" type="presParOf" srcId="{71D458C1-6FA1-405F-8E77-817D23AD178B}" destId="{1C46F4B7-406D-453C-827D-C15AD4BDA8B2}" srcOrd="0" destOrd="0" presId="urn:microsoft.com/office/officeart/2008/layout/CaptionedPictures"/>
    <dgm:cxn modelId="{33E1F875-BC16-4ABE-97F2-5154F70FEE1F}" type="presParOf" srcId="{71D458C1-6FA1-405F-8E77-817D23AD178B}" destId="{8991D580-6C92-435B-9A7F-6D6F1C9A0151}" srcOrd="1" destOrd="0" presId="urn:microsoft.com/office/officeart/2008/layout/CaptionedPictures"/>
    <dgm:cxn modelId="{D4349E8F-F678-4793-B6F6-9F48009D77D8}" type="presParOf" srcId="{71D458C1-6FA1-405F-8E77-817D23AD178B}" destId="{048D5A04-335F-44C9-8F96-8688F070E04B}" srcOrd="2" destOrd="0" presId="urn:microsoft.com/office/officeart/2008/layout/CaptionedPictures"/>
    <dgm:cxn modelId="{856BE9AC-0FB1-48F6-8E6A-86ECA229DF30}" type="presParOf" srcId="{048D5A04-335F-44C9-8F96-8688F070E04B}" destId="{F3BEE3A0-F6DB-4AD0-8F6C-90C6D93D6F3D}" srcOrd="0" destOrd="0" presId="urn:microsoft.com/office/officeart/2008/layout/CaptionedPictures"/>
    <dgm:cxn modelId="{E173E242-8C57-4F88-9E25-A24ABB6DAB9A}" type="presParOf" srcId="{048D5A04-335F-44C9-8F96-8688F070E04B}" destId="{8A040B68-3F86-4C51-B71B-9EC48BCE436D}" srcOrd="1" destOrd="0" presId="urn:microsoft.com/office/officeart/2008/layout/CaptionedPictures"/>
    <dgm:cxn modelId="{7980BCBB-2C4A-4B95-8ADE-2357B3BCC48D}" type="presParOf" srcId="{6A4B63A9-0AAD-467A-8661-808FC5604444}" destId="{C542909B-B235-4602-A711-E4BC1E11E915}" srcOrd="3" destOrd="0" presId="urn:microsoft.com/office/officeart/2008/layout/CaptionedPictures"/>
    <dgm:cxn modelId="{318BF11A-8FD3-417A-B5B2-AB50978C24B0}" type="presParOf" srcId="{6A4B63A9-0AAD-467A-8661-808FC5604444}" destId="{271A03AD-712E-4ADF-9E86-9BD69856F4B6}" srcOrd="4" destOrd="0" presId="urn:microsoft.com/office/officeart/2008/layout/CaptionedPictures"/>
    <dgm:cxn modelId="{3BEDC332-0778-4A25-97B7-FA26FB0B009C}" type="presParOf" srcId="{271A03AD-712E-4ADF-9E86-9BD69856F4B6}" destId="{665F7970-2187-4A37-8C52-3ECDE72A8C49}" srcOrd="0" destOrd="0" presId="urn:microsoft.com/office/officeart/2008/layout/CaptionedPictures"/>
    <dgm:cxn modelId="{EDF0BF01-BF21-47C2-9BF5-84AE2E03B13C}" type="presParOf" srcId="{271A03AD-712E-4ADF-9E86-9BD69856F4B6}" destId="{DE9C0C69-95D0-48B6-88E6-29989494C209}" srcOrd="1" destOrd="0" presId="urn:microsoft.com/office/officeart/2008/layout/CaptionedPictures"/>
    <dgm:cxn modelId="{F54262B2-59DB-4F11-BD08-1BCEB9929BA0}" type="presParOf" srcId="{271A03AD-712E-4ADF-9E86-9BD69856F4B6}" destId="{44AABDD8-52DA-4B00-9949-CE01DF1C2D19}" srcOrd="2" destOrd="0" presId="urn:microsoft.com/office/officeart/2008/layout/CaptionedPictures"/>
    <dgm:cxn modelId="{995FC91A-14C5-4D27-A0A5-6070FDFDFF56}" type="presParOf" srcId="{44AABDD8-52DA-4B00-9949-CE01DF1C2D19}" destId="{36D8EF8B-8109-4CA3-9B3A-AB6B380D2EFA}" srcOrd="0" destOrd="0" presId="urn:microsoft.com/office/officeart/2008/layout/CaptionedPictures"/>
    <dgm:cxn modelId="{3D0145A3-3856-45FE-803F-BC7B8E9906BB}" type="presParOf" srcId="{44AABDD8-52DA-4B00-9949-CE01DF1C2D19}" destId="{92D45F94-B35E-45D7-B912-4D406804C083}" srcOrd="1" destOrd="0" presId="urn:microsoft.com/office/officeart/2008/layout/CaptionedPictures"/>
    <dgm:cxn modelId="{EBA430F0-C900-4C25-AC7F-E6D1658CDCBB}" type="presParOf" srcId="{6A4B63A9-0AAD-467A-8661-808FC5604444}" destId="{2709E4C1-48D2-4579-A993-92C5AEF8D515}" srcOrd="5" destOrd="0" presId="urn:microsoft.com/office/officeart/2008/layout/CaptionedPictures"/>
    <dgm:cxn modelId="{49E530A1-80C0-429C-BE35-ACCE058E7EE4}" type="presParOf" srcId="{6A4B63A9-0AAD-467A-8661-808FC5604444}" destId="{A350ED73-8F09-42CF-A14A-F1159752AF2F}" srcOrd="6" destOrd="0" presId="urn:microsoft.com/office/officeart/2008/layout/CaptionedPictures"/>
    <dgm:cxn modelId="{8FA70703-7AE0-45EE-A03B-89E6E78DD80F}" type="presParOf" srcId="{A350ED73-8F09-42CF-A14A-F1159752AF2F}" destId="{7D3AD4DC-1414-48F7-8DC5-2D39488AE0DF}" srcOrd="0" destOrd="0" presId="urn:microsoft.com/office/officeart/2008/layout/CaptionedPictures"/>
    <dgm:cxn modelId="{A2E4FF2B-EAF3-4A83-B116-A13C26BD267D}" type="presParOf" srcId="{A350ED73-8F09-42CF-A14A-F1159752AF2F}" destId="{489E24F7-C17E-49DE-BE14-EB027B0C09AC}" srcOrd="1" destOrd="0" presId="urn:microsoft.com/office/officeart/2008/layout/CaptionedPictures"/>
    <dgm:cxn modelId="{69E56DE5-6EA1-4510-91C2-BE0404C3A678}" type="presParOf" srcId="{A350ED73-8F09-42CF-A14A-F1159752AF2F}" destId="{19F7C342-2D5D-4A63-AB2E-8154F5F680FF}" srcOrd="2" destOrd="0" presId="urn:microsoft.com/office/officeart/2008/layout/CaptionedPictures"/>
    <dgm:cxn modelId="{36FBC76F-BCAD-4CAB-ACA0-20E0483808EB}" type="presParOf" srcId="{19F7C342-2D5D-4A63-AB2E-8154F5F680FF}" destId="{182B900A-2C53-4792-AE5E-686A55544CF4}" srcOrd="0" destOrd="0" presId="urn:microsoft.com/office/officeart/2008/layout/CaptionedPictures"/>
    <dgm:cxn modelId="{3D298EED-9C4E-4FEF-BA5C-1AE4B5436336}" type="presParOf" srcId="{19F7C342-2D5D-4A63-AB2E-8154F5F680FF}" destId="{C53609F5-8EC0-4F82-A47E-AB236FF95223}" srcOrd="1" destOrd="0" presId="urn:microsoft.com/office/officeart/2008/layout/CaptionedPictures"/>
    <dgm:cxn modelId="{B0AB218E-0033-4B1D-8B42-293D8055D478}" type="presParOf" srcId="{6A4B63A9-0AAD-467A-8661-808FC5604444}" destId="{C1D5B9B4-8140-4F9D-8822-C788F8FEDD0B}" srcOrd="7" destOrd="0" presId="urn:microsoft.com/office/officeart/2008/layout/CaptionedPictures"/>
    <dgm:cxn modelId="{9A018DB4-5A4F-4771-96D8-62004990D2FA}" type="presParOf" srcId="{6A4B63A9-0AAD-467A-8661-808FC5604444}" destId="{E9371343-48C9-41E8-845D-621814D7A090}" srcOrd="8" destOrd="0" presId="urn:microsoft.com/office/officeart/2008/layout/CaptionedPictures"/>
    <dgm:cxn modelId="{95758081-D7CD-4861-BD02-16C513AEB955}" type="presParOf" srcId="{E9371343-48C9-41E8-845D-621814D7A090}" destId="{CCC8AB41-50E6-42C1-ABEB-1144A5FBA735}" srcOrd="0" destOrd="0" presId="urn:microsoft.com/office/officeart/2008/layout/CaptionedPictures"/>
    <dgm:cxn modelId="{C1B69470-3ACE-417F-B10E-99F2B26EDB69}" type="presParOf" srcId="{E9371343-48C9-41E8-845D-621814D7A090}" destId="{392CB100-23CF-44C5-82B7-EB3338AEF087}" srcOrd="1" destOrd="0" presId="urn:microsoft.com/office/officeart/2008/layout/CaptionedPictures"/>
    <dgm:cxn modelId="{92ACFC1C-430F-494C-B0FE-64B48288F799}" type="presParOf" srcId="{E9371343-48C9-41E8-845D-621814D7A090}" destId="{5650614D-E7B9-447A-9143-D294B5A83036}" srcOrd="2" destOrd="0" presId="urn:microsoft.com/office/officeart/2008/layout/CaptionedPictures"/>
    <dgm:cxn modelId="{E52D2FEA-0770-40DE-AE27-0D068294E587}" type="presParOf" srcId="{5650614D-E7B9-447A-9143-D294B5A83036}" destId="{AF53FFF8-4142-4F14-A64B-21B2E1E9533B}" srcOrd="0" destOrd="0" presId="urn:microsoft.com/office/officeart/2008/layout/CaptionedPictures"/>
    <dgm:cxn modelId="{7706C513-CBCD-4BF0-8AB7-DFBE9EFB9486}" type="presParOf" srcId="{5650614D-E7B9-447A-9143-D294B5A83036}" destId="{E5D9E1A4-A28B-43A5-9D4D-80012E259A19}" srcOrd="1" destOrd="0" presId="urn:microsoft.com/office/officeart/2008/layout/CaptionedPictures"/>
    <dgm:cxn modelId="{A240784E-5312-4A05-B6A5-B3D0DFB1CA28}" type="presParOf" srcId="{6A4B63A9-0AAD-467A-8661-808FC5604444}" destId="{E5E208DD-9509-44E7-A1C5-FBFE333BF643}" srcOrd="9" destOrd="0" presId="urn:microsoft.com/office/officeart/2008/layout/CaptionedPictures"/>
    <dgm:cxn modelId="{83572D40-5C72-4FD6-A43D-7A99AE30B404}" type="presParOf" srcId="{6A4B63A9-0AAD-467A-8661-808FC5604444}" destId="{7C682838-67C3-417D-8A78-9F731358F34A}" srcOrd="10" destOrd="0" presId="urn:microsoft.com/office/officeart/2008/layout/CaptionedPictures"/>
    <dgm:cxn modelId="{AE05D01F-949E-4BF9-ACB0-EE32CCCD6083}" type="presParOf" srcId="{7C682838-67C3-417D-8A78-9F731358F34A}" destId="{6BE4187C-7781-4986-856C-883C298DD1C0}" srcOrd="0" destOrd="0" presId="urn:microsoft.com/office/officeart/2008/layout/CaptionedPictures"/>
    <dgm:cxn modelId="{DBD493CF-086B-4863-950E-1DB49145E8DE}" type="presParOf" srcId="{7C682838-67C3-417D-8A78-9F731358F34A}" destId="{70C12A50-05F9-4864-8F1B-B82B74F22114}" srcOrd="1" destOrd="0" presId="urn:microsoft.com/office/officeart/2008/layout/CaptionedPictures"/>
    <dgm:cxn modelId="{F495CC7D-9CF3-444F-88F3-9908F30FD82C}" type="presParOf" srcId="{7C682838-67C3-417D-8A78-9F731358F34A}" destId="{A9FA5989-360E-4F99-96D2-DA6FCA83A6C1}" srcOrd="2" destOrd="0" presId="urn:microsoft.com/office/officeart/2008/layout/CaptionedPictures"/>
    <dgm:cxn modelId="{6304451F-F3C8-439E-9AB6-B41CB9A288C2}" type="presParOf" srcId="{A9FA5989-360E-4F99-96D2-DA6FCA83A6C1}" destId="{49CD634A-0704-4C8F-8B42-1E64CE942B79}" srcOrd="0" destOrd="0" presId="urn:microsoft.com/office/officeart/2008/layout/CaptionedPictures"/>
    <dgm:cxn modelId="{CC946380-F8C6-4798-80C9-301C9D1918C8}" type="presParOf" srcId="{A9FA5989-360E-4F99-96D2-DA6FCA83A6C1}" destId="{41A5CE00-BAAC-40D8-971F-1B12BF9E5114}"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637B8F-7D72-4845-8F69-1F18CF7CB6D2}"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EA3A9C8F-6F99-4998-9A85-813F6188F893}">
      <dgm:prSet phldrT="[Texto]"/>
      <dgm:spPr/>
      <dgm:t>
        <a:bodyPr/>
        <a:lstStyle/>
        <a:p>
          <a:r>
            <a:rPr lang="es-CO">
              <a:latin typeface="Arial" panose="020B0604020202020204" pitchFamily="34" charset="0"/>
              <a:cs typeface="Arial" panose="020B0604020202020204" pitchFamily="34" charset="0"/>
            </a:rPr>
            <a:t>DHCP (Dynamic Host Configuration Protocol)</a:t>
          </a:r>
          <a:endParaRPr lang="es-ES">
            <a:latin typeface="Arial" panose="020B0604020202020204" pitchFamily="34" charset="0"/>
            <a:cs typeface="Arial" panose="020B0604020202020204" pitchFamily="34" charset="0"/>
          </a:endParaRPr>
        </a:p>
      </dgm:t>
    </dgm:pt>
    <dgm:pt modelId="{E1B73113-8222-42C0-A00E-D1375307F0D6}" type="parTrans" cxnId="{377353F8-7A12-4BE6-B1F8-A99ABE24FE88}">
      <dgm:prSet/>
      <dgm:spPr/>
      <dgm:t>
        <a:bodyPr/>
        <a:lstStyle/>
        <a:p>
          <a:endParaRPr lang="es-ES">
            <a:latin typeface="Arial" panose="020B0604020202020204" pitchFamily="34" charset="0"/>
            <a:cs typeface="Arial" panose="020B0604020202020204" pitchFamily="34" charset="0"/>
          </a:endParaRPr>
        </a:p>
      </dgm:t>
    </dgm:pt>
    <dgm:pt modelId="{BF9F28F0-9F19-4EE2-A246-F18D770FB06E}" type="sibTrans" cxnId="{377353F8-7A12-4BE6-B1F8-A99ABE24FE88}">
      <dgm:prSet/>
      <dgm:spPr/>
      <dgm:t>
        <a:bodyPr/>
        <a:lstStyle/>
        <a:p>
          <a:endParaRPr lang="es-ES">
            <a:latin typeface="Arial" panose="020B0604020202020204" pitchFamily="34" charset="0"/>
            <a:cs typeface="Arial" panose="020B0604020202020204" pitchFamily="34" charset="0"/>
          </a:endParaRPr>
        </a:p>
      </dgm:t>
    </dgm:pt>
    <dgm:pt modelId="{F277401F-52E0-4686-A8BD-7E1F13490B9F}">
      <dgm:prSet/>
      <dgm:spPr/>
      <dgm:t>
        <a:bodyPr/>
        <a:lstStyle/>
        <a:p>
          <a:r>
            <a:rPr lang="es-CO">
              <a:latin typeface="Arial" panose="020B0604020202020204" pitchFamily="34" charset="0"/>
              <a:cs typeface="Arial" panose="020B0604020202020204" pitchFamily="34" charset="0"/>
            </a:rPr>
            <a:t>Encargado de asignar automáticamente direcciones IP y otros parámetros de red a los dispositivos que se conectan a la red.</a:t>
          </a:r>
          <a:endParaRPr lang="en-US">
            <a:latin typeface="Arial" panose="020B0604020202020204" pitchFamily="34" charset="0"/>
            <a:cs typeface="Arial" panose="020B0604020202020204" pitchFamily="34" charset="0"/>
          </a:endParaRPr>
        </a:p>
      </dgm:t>
    </dgm:pt>
    <dgm:pt modelId="{062C87DC-FD54-49F8-8B7C-BAA8DEC21A14}" type="parTrans" cxnId="{10DDADE2-7832-4CF3-A583-F6F52862B12C}">
      <dgm:prSet/>
      <dgm:spPr/>
      <dgm:t>
        <a:bodyPr/>
        <a:lstStyle/>
        <a:p>
          <a:endParaRPr lang="es-ES">
            <a:latin typeface="Arial" panose="020B0604020202020204" pitchFamily="34" charset="0"/>
            <a:cs typeface="Arial" panose="020B0604020202020204" pitchFamily="34" charset="0"/>
          </a:endParaRPr>
        </a:p>
      </dgm:t>
    </dgm:pt>
    <dgm:pt modelId="{D0B16779-13CE-4576-AD86-EC6BA14DF69A}" type="sibTrans" cxnId="{10DDADE2-7832-4CF3-A583-F6F52862B12C}">
      <dgm:prSet/>
      <dgm:spPr/>
      <dgm:t>
        <a:bodyPr/>
        <a:lstStyle/>
        <a:p>
          <a:endParaRPr lang="es-ES">
            <a:latin typeface="Arial" panose="020B0604020202020204" pitchFamily="34" charset="0"/>
            <a:cs typeface="Arial" panose="020B0604020202020204" pitchFamily="34" charset="0"/>
          </a:endParaRPr>
        </a:p>
      </dgm:t>
    </dgm:pt>
    <dgm:pt modelId="{4EA07514-E63F-439A-A57B-957AB15E7CCE}">
      <dgm:prSet/>
      <dgm:spPr/>
      <dgm:t>
        <a:bodyPr/>
        <a:lstStyle/>
        <a:p>
          <a:r>
            <a:rPr lang="es-CO">
              <a:latin typeface="Arial" panose="020B0604020202020204" pitchFamily="34" charset="0"/>
              <a:cs typeface="Arial" panose="020B0604020202020204" pitchFamily="34" charset="0"/>
            </a:rPr>
            <a:t>DNS (Domain Name System)</a:t>
          </a:r>
          <a:endParaRPr lang="en-US">
            <a:latin typeface="Arial" panose="020B0604020202020204" pitchFamily="34" charset="0"/>
            <a:cs typeface="Arial" panose="020B0604020202020204" pitchFamily="34" charset="0"/>
          </a:endParaRPr>
        </a:p>
      </dgm:t>
    </dgm:pt>
    <dgm:pt modelId="{EC1D8776-59D6-4BD2-88F0-3D13D31A2B28}" type="parTrans" cxnId="{101862C9-D0A7-4C16-9009-FC2F7267F3AC}">
      <dgm:prSet/>
      <dgm:spPr/>
      <dgm:t>
        <a:bodyPr/>
        <a:lstStyle/>
        <a:p>
          <a:endParaRPr lang="es-ES">
            <a:latin typeface="Arial" panose="020B0604020202020204" pitchFamily="34" charset="0"/>
            <a:cs typeface="Arial" panose="020B0604020202020204" pitchFamily="34" charset="0"/>
          </a:endParaRPr>
        </a:p>
      </dgm:t>
    </dgm:pt>
    <dgm:pt modelId="{E715C00B-1D7C-447C-8B5A-CF7B89A6AD79}" type="sibTrans" cxnId="{101862C9-D0A7-4C16-9009-FC2F7267F3AC}">
      <dgm:prSet/>
      <dgm:spPr/>
      <dgm:t>
        <a:bodyPr/>
        <a:lstStyle/>
        <a:p>
          <a:endParaRPr lang="es-ES">
            <a:latin typeface="Arial" panose="020B0604020202020204" pitchFamily="34" charset="0"/>
            <a:cs typeface="Arial" panose="020B0604020202020204" pitchFamily="34" charset="0"/>
          </a:endParaRPr>
        </a:p>
      </dgm:t>
    </dgm:pt>
    <dgm:pt modelId="{3F17A1A2-4BBE-4756-AD1E-9D691C000625}">
      <dgm:prSet/>
      <dgm:spPr/>
      <dgm:t>
        <a:bodyPr/>
        <a:lstStyle/>
        <a:p>
          <a:r>
            <a:rPr lang="es-CO">
              <a:latin typeface="Arial" panose="020B0604020202020204" pitchFamily="34" charset="0"/>
              <a:cs typeface="Arial" panose="020B0604020202020204" pitchFamily="34" charset="0"/>
            </a:rPr>
            <a:t>Responsable de traducir los nombres de dominio en direcciones IP, permitiendo que los usuarios puedan acceder fácilmente a los recursos de red.</a:t>
          </a:r>
          <a:endParaRPr lang="en-US">
            <a:latin typeface="Arial" panose="020B0604020202020204" pitchFamily="34" charset="0"/>
            <a:cs typeface="Arial" panose="020B0604020202020204" pitchFamily="34" charset="0"/>
          </a:endParaRPr>
        </a:p>
      </dgm:t>
    </dgm:pt>
    <dgm:pt modelId="{658F1BAF-2DF4-4ABE-9603-F70CE96C6460}" type="parTrans" cxnId="{B6A8580A-1B28-42D5-97B4-3726089E7972}">
      <dgm:prSet/>
      <dgm:spPr/>
      <dgm:t>
        <a:bodyPr/>
        <a:lstStyle/>
        <a:p>
          <a:endParaRPr lang="es-ES">
            <a:latin typeface="Arial" panose="020B0604020202020204" pitchFamily="34" charset="0"/>
            <a:cs typeface="Arial" panose="020B0604020202020204" pitchFamily="34" charset="0"/>
          </a:endParaRPr>
        </a:p>
      </dgm:t>
    </dgm:pt>
    <dgm:pt modelId="{48937709-E498-4957-9607-162E9216CEE1}" type="sibTrans" cxnId="{B6A8580A-1B28-42D5-97B4-3726089E7972}">
      <dgm:prSet/>
      <dgm:spPr/>
      <dgm:t>
        <a:bodyPr/>
        <a:lstStyle/>
        <a:p>
          <a:endParaRPr lang="es-ES">
            <a:latin typeface="Arial" panose="020B0604020202020204" pitchFamily="34" charset="0"/>
            <a:cs typeface="Arial" panose="020B0604020202020204" pitchFamily="34" charset="0"/>
          </a:endParaRPr>
        </a:p>
      </dgm:t>
    </dgm:pt>
    <dgm:pt modelId="{2A95B74C-823F-4630-89C5-CC73303D8895}" type="pres">
      <dgm:prSet presAssocID="{14637B8F-7D72-4845-8F69-1F18CF7CB6D2}" presName="Name0" presStyleCnt="0">
        <dgm:presLayoutVars>
          <dgm:chMax/>
          <dgm:chPref/>
          <dgm:dir/>
        </dgm:presLayoutVars>
      </dgm:prSet>
      <dgm:spPr/>
      <dgm:t>
        <a:bodyPr/>
        <a:lstStyle/>
        <a:p>
          <a:endParaRPr lang="es-ES"/>
        </a:p>
      </dgm:t>
    </dgm:pt>
    <dgm:pt modelId="{F66D2178-ABF2-4C0E-9445-A9A9F81B6174}" type="pres">
      <dgm:prSet presAssocID="{EA3A9C8F-6F99-4998-9A85-813F6188F893}" presName="composite" presStyleCnt="0">
        <dgm:presLayoutVars>
          <dgm:chMax val="1"/>
          <dgm:chPref val="1"/>
        </dgm:presLayoutVars>
      </dgm:prSet>
      <dgm:spPr/>
    </dgm:pt>
    <dgm:pt modelId="{FE331E56-0579-4582-BC41-1E644165318E}" type="pres">
      <dgm:prSet presAssocID="{EA3A9C8F-6F99-4998-9A85-813F6188F893}" presName="Accent" presStyleLbl="trAlignAcc1" presStyleIdx="0" presStyleCnt="2">
        <dgm:presLayoutVars>
          <dgm:chMax val="0"/>
          <dgm:chPref val="0"/>
        </dgm:presLayoutVars>
      </dgm:prSet>
      <dgm:spPr/>
    </dgm:pt>
    <dgm:pt modelId="{82E62689-3896-4966-B084-5F7518F33EA6}" type="pres">
      <dgm:prSet presAssocID="{EA3A9C8F-6F99-4998-9A85-813F6188F893}" presName="Image" presStyleLbl="alignImgPlace1" presStyleIdx="0" presStyleCnt="2">
        <dgm:presLayoutVars>
          <dgm:chMax val="0"/>
          <dgm:chPref val="0"/>
        </dgm:presLayoutVars>
      </dgm:prSet>
      <dgm:spPr>
        <a:blipFill rotWithShape="1">
          <a:blip xmlns:r="http://schemas.openxmlformats.org/officeDocument/2006/relationships" r:embed="rId1"/>
          <a:stretch>
            <a:fillRect/>
          </a:stretch>
        </a:blipFill>
      </dgm:spPr>
    </dgm:pt>
    <dgm:pt modelId="{DA489BE9-391D-426B-9470-ADDEB447B975}" type="pres">
      <dgm:prSet presAssocID="{EA3A9C8F-6F99-4998-9A85-813F6188F893}" presName="ChildComposite" presStyleCnt="0"/>
      <dgm:spPr/>
    </dgm:pt>
    <dgm:pt modelId="{939A976B-19AF-4EF3-B82E-A1D4447F27E0}" type="pres">
      <dgm:prSet presAssocID="{EA3A9C8F-6F99-4998-9A85-813F6188F893}" presName="Child" presStyleLbl="node1" presStyleIdx="0" presStyleCnt="2">
        <dgm:presLayoutVars>
          <dgm:chMax val="0"/>
          <dgm:chPref val="0"/>
          <dgm:bulletEnabled val="1"/>
        </dgm:presLayoutVars>
      </dgm:prSet>
      <dgm:spPr/>
      <dgm:t>
        <a:bodyPr/>
        <a:lstStyle/>
        <a:p>
          <a:endParaRPr lang="es-ES"/>
        </a:p>
      </dgm:t>
    </dgm:pt>
    <dgm:pt modelId="{1B2EE586-CC4D-46FC-B259-24F1B53D3558}" type="pres">
      <dgm:prSet presAssocID="{EA3A9C8F-6F99-4998-9A85-813F6188F893}" presName="Parent" presStyleLbl="revTx" presStyleIdx="0" presStyleCnt="2">
        <dgm:presLayoutVars>
          <dgm:chMax val="1"/>
          <dgm:chPref val="0"/>
          <dgm:bulletEnabled val="1"/>
        </dgm:presLayoutVars>
      </dgm:prSet>
      <dgm:spPr/>
      <dgm:t>
        <a:bodyPr/>
        <a:lstStyle/>
        <a:p>
          <a:endParaRPr lang="es-ES"/>
        </a:p>
      </dgm:t>
    </dgm:pt>
    <dgm:pt modelId="{AA2CAA67-7FA1-4FFA-B995-174BCE5E7066}" type="pres">
      <dgm:prSet presAssocID="{BF9F28F0-9F19-4EE2-A246-F18D770FB06E}" presName="sibTrans" presStyleCnt="0"/>
      <dgm:spPr/>
    </dgm:pt>
    <dgm:pt modelId="{807F8081-7CB0-43A7-9203-DEF5AF3CC5C0}" type="pres">
      <dgm:prSet presAssocID="{4EA07514-E63F-439A-A57B-957AB15E7CCE}" presName="composite" presStyleCnt="0">
        <dgm:presLayoutVars>
          <dgm:chMax val="1"/>
          <dgm:chPref val="1"/>
        </dgm:presLayoutVars>
      </dgm:prSet>
      <dgm:spPr/>
    </dgm:pt>
    <dgm:pt modelId="{6402A398-71E6-4000-8C23-6CBBF613AF16}" type="pres">
      <dgm:prSet presAssocID="{4EA07514-E63F-439A-A57B-957AB15E7CCE}" presName="Accent" presStyleLbl="trAlignAcc1" presStyleIdx="1" presStyleCnt="2">
        <dgm:presLayoutVars>
          <dgm:chMax val="0"/>
          <dgm:chPref val="0"/>
        </dgm:presLayoutVars>
      </dgm:prSet>
      <dgm:spPr/>
    </dgm:pt>
    <dgm:pt modelId="{E8625309-3EB8-4086-B9B2-D8D13554C0D0}" type="pres">
      <dgm:prSet presAssocID="{4EA07514-E63F-439A-A57B-957AB15E7CCE}" presName="Image" presStyleLbl="alignImgPlace1" presStyleIdx="1" presStyleCnt="2">
        <dgm:presLayoutVars>
          <dgm:chMax val="0"/>
          <dgm:chPref val="0"/>
        </dgm:presLayoutVars>
      </dgm:prSet>
      <dgm:spPr>
        <a:blipFill rotWithShape="1">
          <a:blip xmlns:r="http://schemas.openxmlformats.org/officeDocument/2006/relationships" r:embed="rId2"/>
          <a:stretch>
            <a:fillRect/>
          </a:stretch>
        </a:blipFill>
      </dgm:spPr>
    </dgm:pt>
    <dgm:pt modelId="{BE9802E0-09B2-46EC-804D-F9669B1F3654}" type="pres">
      <dgm:prSet presAssocID="{4EA07514-E63F-439A-A57B-957AB15E7CCE}" presName="ChildComposite" presStyleCnt="0"/>
      <dgm:spPr/>
    </dgm:pt>
    <dgm:pt modelId="{000563B9-AD08-4089-BBBC-35CFE48ACBB9}" type="pres">
      <dgm:prSet presAssocID="{4EA07514-E63F-439A-A57B-957AB15E7CCE}" presName="Child" presStyleLbl="node1" presStyleIdx="1" presStyleCnt="2">
        <dgm:presLayoutVars>
          <dgm:chMax val="0"/>
          <dgm:chPref val="0"/>
          <dgm:bulletEnabled val="1"/>
        </dgm:presLayoutVars>
      </dgm:prSet>
      <dgm:spPr/>
      <dgm:t>
        <a:bodyPr/>
        <a:lstStyle/>
        <a:p>
          <a:endParaRPr lang="es-ES"/>
        </a:p>
      </dgm:t>
    </dgm:pt>
    <dgm:pt modelId="{0040064B-2D40-4F4B-936E-94239B4B4F38}" type="pres">
      <dgm:prSet presAssocID="{4EA07514-E63F-439A-A57B-957AB15E7CCE}" presName="Parent" presStyleLbl="revTx" presStyleIdx="1" presStyleCnt="2">
        <dgm:presLayoutVars>
          <dgm:chMax val="1"/>
          <dgm:chPref val="0"/>
          <dgm:bulletEnabled val="1"/>
        </dgm:presLayoutVars>
      </dgm:prSet>
      <dgm:spPr/>
      <dgm:t>
        <a:bodyPr/>
        <a:lstStyle/>
        <a:p>
          <a:endParaRPr lang="es-ES"/>
        </a:p>
      </dgm:t>
    </dgm:pt>
  </dgm:ptLst>
  <dgm:cxnLst>
    <dgm:cxn modelId="{C29E49A3-A34E-4799-B2EF-DD5763F27887}" type="presOf" srcId="{EA3A9C8F-6F99-4998-9A85-813F6188F893}" destId="{1B2EE586-CC4D-46FC-B259-24F1B53D3558}" srcOrd="0" destOrd="0" presId="urn:microsoft.com/office/officeart/2008/layout/CaptionedPictures"/>
    <dgm:cxn modelId="{377353F8-7A12-4BE6-B1F8-A99ABE24FE88}" srcId="{14637B8F-7D72-4845-8F69-1F18CF7CB6D2}" destId="{EA3A9C8F-6F99-4998-9A85-813F6188F893}" srcOrd="0" destOrd="0" parTransId="{E1B73113-8222-42C0-A00E-D1375307F0D6}" sibTransId="{BF9F28F0-9F19-4EE2-A246-F18D770FB06E}"/>
    <dgm:cxn modelId="{101862C9-D0A7-4C16-9009-FC2F7267F3AC}" srcId="{14637B8F-7D72-4845-8F69-1F18CF7CB6D2}" destId="{4EA07514-E63F-439A-A57B-957AB15E7CCE}" srcOrd="1" destOrd="0" parTransId="{EC1D8776-59D6-4BD2-88F0-3D13D31A2B28}" sibTransId="{E715C00B-1D7C-447C-8B5A-CF7B89A6AD79}"/>
    <dgm:cxn modelId="{0895458D-4B14-49D9-B144-013221285B27}" type="presOf" srcId="{14637B8F-7D72-4845-8F69-1F18CF7CB6D2}" destId="{2A95B74C-823F-4630-89C5-CC73303D8895}" srcOrd="0" destOrd="0" presId="urn:microsoft.com/office/officeart/2008/layout/CaptionedPictures"/>
    <dgm:cxn modelId="{15E8EAA0-DDE5-40E1-BCA7-562D3FF4A247}" type="presOf" srcId="{3F17A1A2-4BBE-4756-AD1E-9D691C000625}" destId="{000563B9-AD08-4089-BBBC-35CFE48ACBB9}" srcOrd="0" destOrd="0" presId="urn:microsoft.com/office/officeart/2008/layout/CaptionedPictures"/>
    <dgm:cxn modelId="{DBC4B2EB-0B05-4B5B-939C-5A5B0449D0E1}" type="presOf" srcId="{4EA07514-E63F-439A-A57B-957AB15E7CCE}" destId="{0040064B-2D40-4F4B-936E-94239B4B4F38}" srcOrd="0" destOrd="0" presId="urn:microsoft.com/office/officeart/2008/layout/CaptionedPictures"/>
    <dgm:cxn modelId="{10DDADE2-7832-4CF3-A583-F6F52862B12C}" srcId="{EA3A9C8F-6F99-4998-9A85-813F6188F893}" destId="{F277401F-52E0-4686-A8BD-7E1F13490B9F}" srcOrd="0" destOrd="0" parTransId="{062C87DC-FD54-49F8-8B7C-BAA8DEC21A14}" sibTransId="{D0B16779-13CE-4576-AD86-EC6BA14DF69A}"/>
    <dgm:cxn modelId="{4B13C509-6502-4E6C-9F4A-354CC5923320}" type="presOf" srcId="{F277401F-52E0-4686-A8BD-7E1F13490B9F}" destId="{939A976B-19AF-4EF3-B82E-A1D4447F27E0}" srcOrd="0" destOrd="0" presId="urn:microsoft.com/office/officeart/2008/layout/CaptionedPictures"/>
    <dgm:cxn modelId="{B6A8580A-1B28-42D5-97B4-3726089E7972}" srcId="{4EA07514-E63F-439A-A57B-957AB15E7CCE}" destId="{3F17A1A2-4BBE-4756-AD1E-9D691C000625}" srcOrd="0" destOrd="0" parTransId="{658F1BAF-2DF4-4ABE-9603-F70CE96C6460}" sibTransId="{48937709-E498-4957-9607-162E9216CEE1}"/>
    <dgm:cxn modelId="{E5A3952E-33E9-4261-9D9B-A6936B5FC80E}" type="presParOf" srcId="{2A95B74C-823F-4630-89C5-CC73303D8895}" destId="{F66D2178-ABF2-4C0E-9445-A9A9F81B6174}" srcOrd="0" destOrd="0" presId="urn:microsoft.com/office/officeart/2008/layout/CaptionedPictures"/>
    <dgm:cxn modelId="{98D55642-4DF1-4897-84AC-4677F32B827C}" type="presParOf" srcId="{F66D2178-ABF2-4C0E-9445-A9A9F81B6174}" destId="{FE331E56-0579-4582-BC41-1E644165318E}" srcOrd="0" destOrd="0" presId="urn:microsoft.com/office/officeart/2008/layout/CaptionedPictures"/>
    <dgm:cxn modelId="{57858EF3-9A61-464D-90E5-556DA1F7D294}" type="presParOf" srcId="{F66D2178-ABF2-4C0E-9445-A9A9F81B6174}" destId="{82E62689-3896-4966-B084-5F7518F33EA6}" srcOrd="1" destOrd="0" presId="urn:microsoft.com/office/officeart/2008/layout/CaptionedPictures"/>
    <dgm:cxn modelId="{D287BC3A-A221-41E8-8082-AF7A6DE4C470}" type="presParOf" srcId="{F66D2178-ABF2-4C0E-9445-A9A9F81B6174}" destId="{DA489BE9-391D-426B-9470-ADDEB447B975}" srcOrd="2" destOrd="0" presId="urn:microsoft.com/office/officeart/2008/layout/CaptionedPictures"/>
    <dgm:cxn modelId="{7EB8FF97-775C-494F-A44F-704DF17A9C4E}" type="presParOf" srcId="{DA489BE9-391D-426B-9470-ADDEB447B975}" destId="{939A976B-19AF-4EF3-B82E-A1D4447F27E0}" srcOrd="0" destOrd="0" presId="urn:microsoft.com/office/officeart/2008/layout/CaptionedPictures"/>
    <dgm:cxn modelId="{192FDDD8-F555-4044-89F1-9CB9FE1DDB4C}" type="presParOf" srcId="{DA489BE9-391D-426B-9470-ADDEB447B975}" destId="{1B2EE586-CC4D-46FC-B259-24F1B53D3558}" srcOrd="1" destOrd="0" presId="urn:microsoft.com/office/officeart/2008/layout/CaptionedPictures"/>
    <dgm:cxn modelId="{E0215F5B-67F4-4E36-8C0D-2B3069EF0953}" type="presParOf" srcId="{2A95B74C-823F-4630-89C5-CC73303D8895}" destId="{AA2CAA67-7FA1-4FFA-B995-174BCE5E7066}" srcOrd="1" destOrd="0" presId="urn:microsoft.com/office/officeart/2008/layout/CaptionedPictures"/>
    <dgm:cxn modelId="{CA9BE272-B61C-40BE-8B2D-C571BBE9F756}" type="presParOf" srcId="{2A95B74C-823F-4630-89C5-CC73303D8895}" destId="{807F8081-7CB0-43A7-9203-DEF5AF3CC5C0}" srcOrd="2" destOrd="0" presId="urn:microsoft.com/office/officeart/2008/layout/CaptionedPictures"/>
    <dgm:cxn modelId="{E9E98870-75A3-4B5D-88F8-BAF43F502CFE}" type="presParOf" srcId="{807F8081-7CB0-43A7-9203-DEF5AF3CC5C0}" destId="{6402A398-71E6-4000-8C23-6CBBF613AF16}" srcOrd="0" destOrd="0" presId="urn:microsoft.com/office/officeart/2008/layout/CaptionedPictures"/>
    <dgm:cxn modelId="{518DD1E0-1597-4BF7-9CBB-ECEECF7AECE9}" type="presParOf" srcId="{807F8081-7CB0-43A7-9203-DEF5AF3CC5C0}" destId="{E8625309-3EB8-4086-B9B2-D8D13554C0D0}" srcOrd="1" destOrd="0" presId="urn:microsoft.com/office/officeart/2008/layout/CaptionedPictures"/>
    <dgm:cxn modelId="{2F4E9B8A-A0A9-4D39-B62D-7ADCBE9D569F}" type="presParOf" srcId="{807F8081-7CB0-43A7-9203-DEF5AF3CC5C0}" destId="{BE9802E0-09B2-46EC-804D-F9669B1F3654}" srcOrd="2" destOrd="0" presId="urn:microsoft.com/office/officeart/2008/layout/CaptionedPictures"/>
    <dgm:cxn modelId="{F002D2CF-6B5A-49A4-8A17-DB46AFB58F40}" type="presParOf" srcId="{BE9802E0-09B2-46EC-804D-F9669B1F3654}" destId="{000563B9-AD08-4089-BBBC-35CFE48ACBB9}" srcOrd="0" destOrd="0" presId="urn:microsoft.com/office/officeart/2008/layout/CaptionedPictures"/>
    <dgm:cxn modelId="{1904D375-2AC6-456B-BB3B-B4779E17D4A4}" type="presParOf" srcId="{BE9802E0-09B2-46EC-804D-F9669B1F3654}" destId="{0040064B-2D40-4F4B-936E-94239B4B4F38}" srcOrd="1" destOrd="0" presId="urn:microsoft.com/office/officeart/2008/layout/CaptionedPicture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C462A84-F29A-437A-902D-CB1409107A5A}"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691A792A-DC94-4437-9DD0-90DFA45DD9C1}">
      <dgm:prSet phldrT="[Texto]"/>
      <dgm:spPr/>
      <dgm:t>
        <a:bodyPr/>
        <a:lstStyle/>
        <a:p>
          <a:r>
            <a:rPr lang="es-CO">
              <a:latin typeface="Arial" panose="020B0604020202020204" pitchFamily="34" charset="0"/>
              <a:cs typeface="Arial" panose="020B0604020202020204" pitchFamily="34" charset="0"/>
            </a:rPr>
            <a:t>Descubrimiento (DHCP Discover)</a:t>
          </a:r>
          <a:endParaRPr lang="es-ES">
            <a:latin typeface="Arial" panose="020B0604020202020204" pitchFamily="34" charset="0"/>
            <a:cs typeface="Arial" panose="020B0604020202020204" pitchFamily="34" charset="0"/>
          </a:endParaRPr>
        </a:p>
      </dgm:t>
    </dgm:pt>
    <dgm:pt modelId="{DBF41814-C389-49CB-8BDF-8E921CE6FA96}" type="parTrans" cxnId="{83AC9B7B-5F3B-47AE-9B54-8B5C8A9A743F}">
      <dgm:prSet/>
      <dgm:spPr/>
      <dgm:t>
        <a:bodyPr/>
        <a:lstStyle/>
        <a:p>
          <a:endParaRPr lang="es-ES">
            <a:latin typeface="Arial" panose="020B0604020202020204" pitchFamily="34" charset="0"/>
            <a:cs typeface="Arial" panose="020B0604020202020204" pitchFamily="34" charset="0"/>
          </a:endParaRPr>
        </a:p>
      </dgm:t>
    </dgm:pt>
    <dgm:pt modelId="{EAB381EB-1B78-4256-8047-13119C2AD866}" type="sibTrans" cxnId="{83AC9B7B-5F3B-47AE-9B54-8B5C8A9A743F}">
      <dgm:prSet/>
      <dgm:spPr/>
      <dgm:t>
        <a:bodyPr/>
        <a:lstStyle/>
        <a:p>
          <a:endParaRPr lang="es-ES">
            <a:latin typeface="Arial" panose="020B0604020202020204" pitchFamily="34" charset="0"/>
            <a:cs typeface="Arial" panose="020B0604020202020204" pitchFamily="34" charset="0"/>
          </a:endParaRPr>
        </a:p>
      </dgm:t>
    </dgm:pt>
    <dgm:pt modelId="{6F7F50A5-4621-407A-982C-722A1F714EF3}">
      <dgm:prSet/>
      <dgm:spPr/>
      <dgm:t>
        <a:bodyPr/>
        <a:lstStyle/>
        <a:p>
          <a:r>
            <a:rPr lang="es-CO">
              <a:latin typeface="Arial" panose="020B0604020202020204" pitchFamily="34" charset="0"/>
              <a:cs typeface="Arial" panose="020B0604020202020204" pitchFamily="34" charset="0"/>
            </a:rPr>
            <a:t>El dispositivo cliente que se conecta a la red envía un mensaje de difusión para localizar servidores DHCP disponibles.</a:t>
          </a:r>
          <a:endParaRPr lang="en-US">
            <a:latin typeface="Arial" panose="020B0604020202020204" pitchFamily="34" charset="0"/>
            <a:cs typeface="Arial" panose="020B0604020202020204" pitchFamily="34" charset="0"/>
          </a:endParaRPr>
        </a:p>
      </dgm:t>
    </dgm:pt>
    <dgm:pt modelId="{34297107-AFC5-4A78-AD91-158B1BA6E84E}" type="parTrans" cxnId="{B6D2BA9B-F632-400F-ACD9-BE23724E149B}">
      <dgm:prSet/>
      <dgm:spPr/>
      <dgm:t>
        <a:bodyPr/>
        <a:lstStyle/>
        <a:p>
          <a:endParaRPr lang="es-ES">
            <a:latin typeface="Arial" panose="020B0604020202020204" pitchFamily="34" charset="0"/>
            <a:cs typeface="Arial" panose="020B0604020202020204" pitchFamily="34" charset="0"/>
          </a:endParaRPr>
        </a:p>
      </dgm:t>
    </dgm:pt>
    <dgm:pt modelId="{B81AAAB7-E534-4A03-82D7-D03DB6F2E2C8}" type="sibTrans" cxnId="{B6D2BA9B-F632-400F-ACD9-BE23724E149B}">
      <dgm:prSet/>
      <dgm:spPr/>
      <dgm:t>
        <a:bodyPr/>
        <a:lstStyle/>
        <a:p>
          <a:endParaRPr lang="es-ES">
            <a:latin typeface="Arial" panose="020B0604020202020204" pitchFamily="34" charset="0"/>
            <a:cs typeface="Arial" panose="020B0604020202020204" pitchFamily="34" charset="0"/>
          </a:endParaRPr>
        </a:p>
      </dgm:t>
    </dgm:pt>
    <dgm:pt modelId="{9CD58F34-8D59-4060-BF72-A546DE378F4F}">
      <dgm:prSet/>
      <dgm:spPr/>
      <dgm:t>
        <a:bodyPr/>
        <a:lstStyle/>
        <a:p>
          <a:r>
            <a:rPr lang="es-CO">
              <a:latin typeface="Arial" panose="020B0604020202020204" pitchFamily="34" charset="0"/>
              <a:cs typeface="Arial" panose="020B0604020202020204" pitchFamily="34" charset="0"/>
            </a:rPr>
            <a:t>Oferta (DHCP Offer)</a:t>
          </a:r>
          <a:endParaRPr lang="en-US">
            <a:latin typeface="Arial" panose="020B0604020202020204" pitchFamily="34" charset="0"/>
            <a:cs typeface="Arial" panose="020B0604020202020204" pitchFamily="34" charset="0"/>
          </a:endParaRPr>
        </a:p>
      </dgm:t>
    </dgm:pt>
    <dgm:pt modelId="{B084CD3D-F5ED-478E-994F-283AA63D8682}" type="parTrans" cxnId="{CF221A48-31FD-409C-B5BB-6BC96BFDC638}">
      <dgm:prSet/>
      <dgm:spPr/>
      <dgm:t>
        <a:bodyPr/>
        <a:lstStyle/>
        <a:p>
          <a:endParaRPr lang="es-ES">
            <a:latin typeface="Arial" panose="020B0604020202020204" pitchFamily="34" charset="0"/>
            <a:cs typeface="Arial" panose="020B0604020202020204" pitchFamily="34" charset="0"/>
          </a:endParaRPr>
        </a:p>
      </dgm:t>
    </dgm:pt>
    <dgm:pt modelId="{261DD9C6-701C-498D-BF51-B0053B378CD7}" type="sibTrans" cxnId="{CF221A48-31FD-409C-B5BB-6BC96BFDC638}">
      <dgm:prSet/>
      <dgm:spPr/>
      <dgm:t>
        <a:bodyPr/>
        <a:lstStyle/>
        <a:p>
          <a:endParaRPr lang="es-ES">
            <a:latin typeface="Arial" panose="020B0604020202020204" pitchFamily="34" charset="0"/>
            <a:cs typeface="Arial" panose="020B0604020202020204" pitchFamily="34" charset="0"/>
          </a:endParaRPr>
        </a:p>
      </dgm:t>
    </dgm:pt>
    <dgm:pt modelId="{86C1ADF8-2743-4002-AA9F-B24B585A10FD}">
      <dgm:prSet/>
      <dgm:spPr/>
      <dgm:t>
        <a:bodyPr/>
        <a:lstStyle/>
        <a:p>
          <a:r>
            <a:rPr lang="es-CO">
              <a:latin typeface="Arial" panose="020B0604020202020204" pitchFamily="34" charset="0"/>
              <a:cs typeface="Arial" panose="020B0604020202020204" pitchFamily="34" charset="0"/>
            </a:rPr>
            <a:t>El servidor DHCP responde ofreciendo una dirección IP disponible y los parámetros de configuración de red.</a:t>
          </a:r>
          <a:endParaRPr lang="en-US">
            <a:latin typeface="Arial" panose="020B0604020202020204" pitchFamily="34" charset="0"/>
            <a:cs typeface="Arial" panose="020B0604020202020204" pitchFamily="34" charset="0"/>
          </a:endParaRPr>
        </a:p>
      </dgm:t>
    </dgm:pt>
    <dgm:pt modelId="{1D2108EF-18FF-416C-9797-A6570B24841D}" type="parTrans" cxnId="{AD27BF6F-C247-441A-B736-CE523B034A6D}">
      <dgm:prSet/>
      <dgm:spPr/>
      <dgm:t>
        <a:bodyPr/>
        <a:lstStyle/>
        <a:p>
          <a:endParaRPr lang="es-ES">
            <a:latin typeface="Arial" panose="020B0604020202020204" pitchFamily="34" charset="0"/>
            <a:cs typeface="Arial" panose="020B0604020202020204" pitchFamily="34" charset="0"/>
          </a:endParaRPr>
        </a:p>
      </dgm:t>
    </dgm:pt>
    <dgm:pt modelId="{E91D6F09-A3E6-4479-A902-63883BAA1E33}" type="sibTrans" cxnId="{AD27BF6F-C247-441A-B736-CE523B034A6D}">
      <dgm:prSet/>
      <dgm:spPr/>
      <dgm:t>
        <a:bodyPr/>
        <a:lstStyle/>
        <a:p>
          <a:endParaRPr lang="es-ES">
            <a:latin typeface="Arial" panose="020B0604020202020204" pitchFamily="34" charset="0"/>
            <a:cs typeface="Arial" panose="020B0604020202020204" pitchFamily="34" charset="0"/>
          </a:endParaRPr>
        </a:p>
      </dgm:t>
    </dgm:pt>
    <dgm:pt modelId="{F46107DD-8794-4847-8824-DECDE1860A51}">
      <dgm:prSet/>
      <dgm:spPr/>
      <dgm:t>
        <a:bodyPr/>
        <a:lstStyle/>
        <a:p>
          <a:r>
            <a:rPr lang="es-CO">
              <a:latin typeface="Arial" panose="020B0604020202020204" pitchFamily="34" charset="0"/>
              <a:cs typeface="Arial" panose="020B0604020202020204" pitchFamily="34" charset="0"/>
            </a:rPr>
            <a:t>Solicitud (DHCP Request)</a:t>
          </a:r>
          <a:endParaRPr lang="en-US">
            <a:latin typeface="Arial" panose="020B0604020202020204" pitchFamily="34" charset="0"/>
            <a:cs typeface="Arial" panose="020B0604020202020204" pitchFamily="34" charset="0"/>
          </a:endParaRPr>
        </a:p>
      </dgm:t>
    </dgm:pt>
    <dgm:pt modelId="{16F62877-A67C-4053-A20D-2B3C9594A8DD}" type="parTrans" cxnId="{6863D890-9827-4607-887B-C84447490CC4}">
      <dgm:prSet/>
      <dgm:spPr/>
      <dgm:t>
        <a:bodyPr/>
        <a:lstStyle/>
        <a:p>
          <a:endParaRPr lang="es-ES">
            <a:latin typeface="Arial" panose="020B0604020202020204" pitchFamily="34" charset="0"/>
            <a:cs typeface="Arial" panose="020B0604020202020204" pitchFamily="34" charset="0"/>
          </a:endParaRPr>
        </a:p>
      </dgm:t>
    </dgm:pt>
    <dgm:pt modelId="{E122E788-001B-498F-B74F-30DFC16D9BC9}" type="sibTrans" cxnId="{6863D890-9827-4607-887B-C84447490CC4}">
      <dgm:prSet/>
      <dgm:spPr/>
      <dgm:t>
        <a:bodyPr/>
        <a:lstStyle/>
        <a:p>
          <a:endParaRPr lang="es-ES">
            <a:latin typeface="Arial" panose="020B0604020202020204" pitchFamily="34" charset="0"/>
            <a:cs typeface="Arial" panose="020B0604020202020204" pitchFamily="34" charset="0"/>
          </a:endParaRPr>
        </a:p>
      </dgm:t>
    </dgm:pt>
    <dgm:pt modelId="{0F3F3E5F-C9B4-4CFD-ACFA-4B25B232A433}">
      <dgm:prSet/>
      <dgm:spPr/>
      <dgm:t>
        <a:bodyPr/>
        <a:lstStyle/>
        <a:p>
          <a:r>
            <a:rPr lang="es-CO">
              <a:latin typeface="Arial" panose="020B0604020202020204" pitchFamily="34" charset="0"/>
              <a:cs typeface="Arial" panose="020B0604020202020204" pitchFamily="34" charset="0"/>
            </a:rPr>
            <a:t>El cliente acepta la oferta y solicita formalmente la dirección IP propuesta por el servidor.</a:t>
          </a:r>
          <a:endParaRPr lang="en-US">
            <a:latin typeface="Arial" panose="020B0604020202020204" pitchFamily="34" charset="0"/>
            <a:cs typeface="Arial" panose="020B0604020202020204" pitchFamily="34" charset="0"/>
          </a:endParaRPr>
        </a:p>
      </dgm:t>
    </dgm:pt>
    <dgm:pt modelId="{D29AC468-BA75-4854-B05C-C5576125DD1D}" type="parTrans" cxnId="{3363AF5F-F1F5-4790-B669-5B8EC121FE0F}">
      <dgm:prSet/>
      <dgm:spPr/>
      <dgm:t>
        <a:bodyPr/>
        <a:lstStyle/>
        <a:p>
          <a:endParaRPr lang="es-ES">
            <a:latin typeface="Arial" panose="020B0604020202020204" pitchFamily="34" charset="0"/>
            <a:cs typeface="Arial" panose="020B0604020202020204" pitchFamily="34" charset="0"/>
          </a:endParaRPr>
        </a:p>
      </dgm:t>
    </dgm:pt>
    <dgm:pt modelId="{EC89C623-FA8F-4E26-92E5-61230B6CFA17}" type="sibTrans" cxnId="{3363AF5F-F1F5-4790-B669-5B8EC121FE0F}">
      <dgm:prSet/>
      <dgm:spPr/>
      <dgm:t>
        <a:bodyPr/>
        <a:lstStyle/>
        <a:p>
          <a:endParaRPr lang="es-ES">
            <a:latin typeface="Arial" panose="020B0604020202020204" pitchFamily="34" charset="0"/>
            <a:cs typeface="Arial" panose="020B0604020202020204" pitchFamily="34" charset="0"/>
          </a:endParaRPr>
        </a:p>
      </dgm:t>
    </dgm:pt>
    <dgm:pt modelId="{2F376D53-C1CE-466E-BC13-16992EEB9D62}">
      <dgm:prSet/>
      <dgm:spPr/>
      <dgm:t>
        <a:bodyPr/>
        <a:lstStyle/>
        <a:p>
          <a:r>
            <a:rPr lang="es-CO">
              <a:latin typeface="Arial" panose="020B0604020202020204" pitchFamily="34" charset="0"/>
              <a:cs typeface="Arial" panose="020B0604020202020204" pitchFamily="34" charset="0"/>
            </a:rPr>
            <a:t>Confirmación (DHCP Acknowledgment)</a:t>
          </a:r>
          <a:endParaRPr lang="en-US">
            <a:latin typeface="Arial" panose="020B0604020202020204" pitchFamily="34" charset="0"/>
            <a:cs typeface="Arial" panose="020B0604020202020204" pitchFamily="34" charset="0"/>
          </a:endParaRPr>
        </a:p>
      </dgm:t>
    </dgm:pt>
    <dgm:pt modelId="{0F32823D-A9CC-4284-AB9A-1CDB3F6C697E}" type="parTrans" cxnId="{6872CA89-AB13-4CF4-BF03-AF6F295D63F7}">
      <dgm:prSet/>
      <dgm:spPr/>
      <dgm:t>
        <a:bodyPr/>
        <a:lstStyle/>
        <a:p>
          <a:endParaRPr lang="es-ES">
            <a:latin typeface="Arial" panose="020B0604020202020204" pitchFamily="34" charset="0"/>
            <a:cs typeface="Arial" panose="020B0604020202020204" pitchFamily="34" charset="0"/>
          </a:endParaRPr>
        </a:p>
      </dgm:t>
    </dgm:pt>
    <dgm:pt modelId="{748EF5D2-7DED-424C-8BD8-29232ACB870E}" type="sibTrans" cxnId="{6872CA89-AB13-4CF4-BF03-AF6F295D63F7}">
      <dgm:prSet/>
      <dgm:spPr/>
      <dgm:t>
        <a:bodyPr/>
        <a:lstStyle/>
        <a:p>
          <a:endParaRPr lang="es-ES">
            <a:latin typeface="Arial" panose="020B0604020202020204" pitchFamily="34" charset="0"/>
            <a:cs typeface="Arial" panose="020B0604020202020204" pitchFamily="34" charset="0"/>
          </a:endParaRPr>
        </a:p>
      </dgm:t>
    </dgm:pt>
    <dgm:pt modelId="{C8CE5973-31C5-46E2-84B1-64F3B4A07D60}">
      <dgm:prSet/>
      <dgm:spPr/>
      <dgm:t>
        <a:bodyPr/>
        <a:lstStyle/>
        <a:p>
          <a:r>
            <a:rPr lang="es-CO">
              <a:latin typeface="Arial" panose="020B0604020202020204" pitchFamily="34" charset="0"/>
              <a:cs typeface="Arial" panose="020B0604020202020204" pitchFamily="34" charset="0"/>
            </a:rPr>
            <a:t>El servidor confirma la asignación de la dirección IP y registra la concesión de esa dirección durante un período determinado.</a:t>
          </a:r>
          <a:endParaRPr lang="en-US">
            <a:latin typeface="Arial" panose="020B0604020202020204" pitchFamily="34" charset="0"/>
            <a:cs typeface="Arial" panose="020B0604020202020204" pitchFamily="34" charset="0"/>
          </a:endParaRPr>
        </a:p>
      </dgm:t>
    </dgm:pt>
    <dgm:pt modelId="{B2D06144-B7D2-48D0-A5D1-D1C11688E0A1}" type="parTrans" cxnId="{E724AC33-4802-4FB7-AEBD-6606EA0D8933}">
      <dgm:prSet/>
      <dgm:spPr/>
      <dgm:t>
        <a:bodyPr/>
        <a:lstStyle/>
        <a:p>
          <a:endParaRPr lang="es-ES">
            <a:latin typeface="Arial" panose="020B0604020202020204" pitchFamily="34" charset="0"/>
            <a:cs typeface="Arial" panose="020B0604020202020204" pitchFamily="34" charset="0"/>
          </a:endParaRPr>
        </a:p>
      </dgm:t>
    </dgm:pt>
    <dgm:pt modelId="{8BEA2462-B64E-4B74-8DB6-372EC3BA6BCB}" type="sibTrans" cxnId="{E724AC33-4802-4FB7-AEBD-6606EA0D8933}">
      <dgm:prSet/>
      <dgm:spPr/>
      <dgm:t>
        <a:bodyPr/>
        <a:lstStyle/>
        <a:p>
          <a:endParaRPr lang="es-ES">
            <a:latin typeface="Arial" panose="020B0604020202020204" pitchFamily="34" charset="0"/>
            <a:cs typeface="Arial" panose="020B0604020202020204" pitchFamily="34" charset="0"/>
          </a:endParaRPr>
        </a:p>
      </dgm:t>
    </dgm:pt>
    <dgm:pt modelId="{C1E1E47C-6F20-4980-887A-9905C6F98B31}" type="pres">
      <dgm:prSet presAssocID="{2C462A84-F29A-437A-902D-CB1409107A5A}" presName="Name0" presStyleCnt="0">
        <dgm:presLayoutVars>
          <dgm:dir/>
          <dgm:animLvl val="lvl"/>
          <dgm:resizeHandles val="exact"/>
        </dgm:presLayoutVars>
      </dgm:prSet>
      <dgm:spPr/>
      <dgm:t>
        <a:bodyPr/>
        <a:lstStyle/>
        <a:p>
          <a:endParaRPr lang="es-ES"/>
        </a:p>
      </dgm:t>
    </dgm:pt>
    <dgm:pt modelId="{7E496F5D-331E-4BAE-8C86-D1962FEAF2FF}" type="pres">
      <dgm:prSet presAssocID="{2F376D53-C1CE-466E-BC13-16992EEB9D62}" presName="boxAndChildren" presStyleCnt="0"/>
      <dgm:spPr/>
    </dgm:pt>
    <dgm:pt modelId="{C067025A-C7AB-4568-A434-A31314E0D907}" type="pres">
      <dgm:prSet presAssocID="{2F376D53-C1CE-466E-BC13-16992EEB9D62}" presName="parentTextBox" presStyleLbl="node1" presStyleIdx="0" presStyleCnt="4"/>
      <dgm:spPr/>
      <dgm:t>
        <a:bodyPr/>
        <a:lstStyle/>
        <a:p>
          <a:endParaRPr lang="es-ES"/>
        </a:p>
      </dgm:t>
    </dgm:pt>
    <dgm:pt modelId="{E75B50EF-734A-49AD-B176-465C32D3EE63}" type="pres">
      <dgm:prSet presAssocID="{2F376D53-C1CE-466E-BC13-16992EEB9D62}" presName="entireBox" presStyleLbl="node1" presStyleIdx="0" presStyleCnt="4"/>
      <dgm:spPr/>
      <dgm:t>
        <a:bodyPr/>
        <a:lstStyle/>
        <a:p>
          <a:endParaRPr lang="es-ES"/>
        </a:p>
      </dgm:t>
    </dgm:pt>
    <dgm:pt modelId="{E31ECAB8-10B7-48F6-BD0C-06CD3B563C7E}" type="pres">
      <dgm:prSet presAssocID="{2F376D53-C1CE-466E-BC13-16992EEB9D62}" presName="descendantBox" presStyleCnt="0"/>
      <dgm:spPr/>
    </dgm:pt>
    <dgm:pt modelId="{0F9DE0C4-1CB5-4F4E-92F8-7B35FB03A8FC}" type="pres">
      <dgm:prSet presAssocID="{C8CE5973-31C5-46E2-84B1-64F3B4A07D60}" presName="childTextBox" presStyleLbl="fgAccFollowNode1" presStyleIdx="0" presStyleCnt="4">
        <dgm:presLayoutVars>
          <dgm:bulletEnabled val="1"/>
        </dgm:presLayoutVars>
      </dgm:prSet>
      <dgm:spPr/>
      <dgm:t>
        <a:bodyPr/>
        <a:lstStyle/>
        <a:p>
          <a:endParaRPr lang="es-ES"/>
        </a:p>
      </dgm:t>
    </dgm:pt>
    <dgm:pt modelId="{076D8D9B-DD01-44A0-917D-A781F04B6328}" type="pres">
      <dgm:prSet presAssocID="{E122E788-001B-498F-B74F-30DFC16D9BC9}" presName="sp" presStyleCnt="0"/>
      <dgm:spPr/>
    </dgm:pt>
    <dgm:pt modelId="{197C40E7-2FA6-4286-B856-84FE742E6968}" type="pres">
      <dgm:prSet presAssocID="{F46107DD-8794-4847-8824-DECDE1860A51}" presName="arrowAndChildren" presStyleCnt="0"/>
      <dgm:spPr/>
    </dgm:pt>
    <dgm:pt modelId="{B0D6957D-4826-4DE1-99A7-58396DC74FB3}" type="pres">
      <dgm:prSet presAssocID="{F46107DD-8794-4847-8824-DECDE1860A51}" presName="parentTextArrow" presStyleLbl="node1" presStyleIdx="0" presStyleCnt="4"/>
      <dgm:spPr/>
      <dgm:t>
        <a:bodyPr/>
        <a:lstStyle/>
        <a:p>
          <a:endParaRPr lang="es-ES"/>
        </a:p>
      </dgm:t>
    </dgm:pt>
    <dgm:pt modelId="{889CA75C-199F-4898-A74C-84F4A9711A85}" type="pres">
      <dgm:prSet presAssocID="{F46107DD-8794-4847-8824-DECDE1860A51}" presName="arrow" presStyleLbl="node1" presStyleIdx="1" presStyleCnt="4"/>
      <dgm:spPr/>
      <dgm:t>
        <a:bodyPr/>
        <a:lstStyle/>
        <a:p>
          <a:endParaRPr lang="es-ES"/>
        </a:p>
      </dgm:t>
    </dgm:pt>
    <dgm:pt modelId="{8C8576AC-152C-41E4-94BA-AEFDD6ABA294}" type="pres">
      <dgm:prSet presAssocID="{F46107DD-8794-4847-8824-DECDE1860A51}" presName="descendantArrow" presStyleCnt="0"/>
      <dgm:spPr/>
    </dgm:pt>
    <dgm:pt modelId="{F80207CB-9550-45DC-A500-BF0C97E7749E}" type="pres">
      <dgm:prSet presAssocID="{0F3F3E5F-C9B4-4CFD-ACFA-4B25B232A433}" presName="childTextArrow" presStyleLbl="fgAccFollowNode1" presStyleIdx="1" presStyleCnt="4">
        <dgm:presLayoutVars>
          <dgm:bulletEnabled val="1"/>
        </dgm:presLayoutVars>
      </dgm:prSet>
      <dgm:spPr/>
      <dgm:t>
        <a:bodyPr/>
        <a:lstStyle/>
        <a:p>
          <a:endParaRPr lang="es-ES"/>
        </a:p>
      </dgm:t>
    </dgm:pt>
    <dgm:pt modelId="{06F6DFCA-0CC0-4FAF-BD4A-2D9BC18619AD}" type="pres">
      <dgm:prSet presAssocID="{261DD9C6-701C-498D-BF51-B0053B378CD7}" presName="sp" presStyleCnt="0"/>
      <dgm:spPr/>
    </dgm:pt>
    <dgm:pt modelId="{85B7053F-7B82-4B15-804D-62B81AE2E8FF}" type="pres">
      <dgm:prSet presAssocID="{9CD58F34-8D59-4060-BF72-A546DE378F4F}" presName="arrowAndChildren" presStyleCnt="0"/>
      <dgm:spPr/>
    </dgm:pt>
    <dgm:pt modelId="{333E5421-11DA-4D37-9E8C-F53E8CFA072F}" type="pres">
      <dgm:prSet presAssocID="{9CD58F34-8D59-4060-BF72-A546DE378F4F}" presName="parentTextArrow" presStyleLbl="node1" presStyleIdx="1" presStyleCnt="4"/>
      <dgm:spPr/>
      <dgm:t>
        <a:bodyPr/>
        <a:lstStyle/>
        <a:p>
          <a:endParaRPr lang="es-ES"/>
        </a:p>
      </dgm:t>
    </dgm:pt>
    <dgm:pt modelId="{2AB3CE04-C4B7-4938-B183-FB502C2936A1}" type="pres">
      <dgm:prSet presAssocID="{9CD58F34-8D59-4060-BF72-A546DE378F4F}" presName="arrow" presStyleLbl="node1" presStyleIdx="2" presStyleCnt="4"/>
      <dgm:spPr/>
      <dgm:t>
        <a:bodyPr/>
        <a:lstStyle/>
        <a:p>
          <a:endParaRPr lang="es-ES"/>
        </a:p>
      </dgm:t>
    </dgm:pt>
    <dgm:pt modelId="{04E1FB66-9D39-4BF0-BEDD-79A85F26005D}" type="pres">
      <dgm:prSet presAssocID="{9CD58F34-8D59-4060-BF72-A546DE378F4F}" presName="descendantArrow" presStyleCnt="0"/>
      <dgm:spPr/>
    </dgm:pt>
    <dgm:pt modelId="{16B9CC59-8150-451F-B401-F4FEB15C20F6}" type="pres">
      <dgm:prSet presAssocID="{86C1ADF8-2743-4002-AA9F-B24B585A10FD}" presName="childTextArrow" presStyleLbl="fgAccFollowNode1" presStyleIdx="2" presStyleCnt="4">
        <dgm:presLayoutVars>
          <dgm:bulletEnabled val="1"/>
        </dgm:presLayoutVars>
      </dgm:prSet>
      <dgm:spPr/>
      <dgm:t>
        <a:bodyPr/>
        <a:lstStyle/>
        <a:p>
          <a:endParaRPr lang="es-ES"/>
        </a:p>
      </dgm:t>
    </dgm:pt>
    <dgm:pt modelId="{81CB2AE4-06D3-40A0-9CC9-9EAF9980AB57}" type="pres">
      <dgm:prSet presAssocID="{EAB381EB-1B78-4256-8047-13119C2AD866}" presName="sp" presStyleCnt="0"/>
      <dgm:spPr/>
    </dgm:pt>
    <dgm:pt modelId="{FA3B980E-4B8F-46F7-BA24-154759E2D46A}" type="pres">
      <dgm:prSet presAssocID="{691A792A-DC94-4437-9DD0-90DFA45DD9C1}" presName="arrowAndChildren" presStyleCnt="0"/>
      <dgm:spPr/>
    </dgm:pt>
    <dgm:pt modelId="{72AF7ABF-80F3-40FD-B754-F024F2D6B4B5}" type="pres">
      <dgm:prSet presAssocID="{691A792A-DC94-4437-9DD0-90DFA45DD9C1}" presName="parentTextArrow" presStyleLbl="node1" presStyleIdx="2" presStyleCnt="4"/>
      <dgm:spPr/>
      <dgm:t>
        <a:bodyPr/>
        <a:lstStyle/>
        <a:p>
          <a:endParaRPr lang="es-ES"/>
        </a:p>
      </dgm:t>
    </dgm:pt>
    <dgm:pt modelId="{68192ED0-F32D-44C4-9F0E-5D69A07C0E69}" type="pres">
      <dgm:prSet presAssocID="{691A792A-DC94-4437-9DD0-90DFA45DD9C1}" presName="arrow" presStyleLbl="node1" presStyleIdx="3" presStyleCnt="4"/>
      <dgm:spPr/>
      <dgm:t>
        <a:bodyPr/>
        <a:lstStyle/>
        <a:p>
          <a:endParaRPr lang="es-ES"/>
        </a:p>
      </dgm:t>
    </dgm:pt>
    <dgm:pt modelId="{AFC4DAD9-84AD-4800-AEC7-326AD0B4F596}" type="pres">
      <dgm:prSet presAssocID="{691A792A-DC94-4437-9DD0-90DFA45DD9C1}" presName="descendantArrow" presStyleCnt="0"/>
      <dgm:spPr/>
    </dgm:pt>
    <dgm:pt modelId="{82A21514-B040-467B-B071-4EB6950D7CEF}" type="pres">
      <dgm:prSet presAssocID="{6F7F50A5-4621-407A-982C-722A1F714EF3}" presName="childTextArrow" presStyleLbl="fgAccFollowNode1" presStyleIdx="3" presStyleCnt="4">
        <dgm:presLayoutVars>
          <dgm:bulletEnabled val="1"/>
        </dgm:presLayoutVars>
      </dgm:prSet>
      <dgm:spPr/>
      <dgm:t>
        <a:bodyPr/>
        <a:lstStyle/>
        <a:p>
          <a:endParaRPr lang="es-ES"/>
        </a:p>
      </dgm:t>
    </dgm:pt>
  </dgm:ptLst>
  <dgm:cxnLst>
    <dgm:cxn modelId="{6872CA89-AB13-4CF4-BF03-AF6F295D63F7}" srcId="{2C462A84-F29A-437A-902D-CB1409107A5A}" destId="{2F376D53-C1CE-466E-BC13-16992EEB9D62}" srcOrd="3" destOrd="0" parTransId="{0F32823D-A9CC-4284-AB9A-1CDB3F6C697E}" sibTransId="{748EF5D2-7DED-424C-8BD8-29232ACB870E}"/>
    <dgm:cxn modelId="{310BCC1C-C417-4AB1-991F-94C34902BDB4}" type="presOf" srcId="{9CD58F34-8D59-4060-BF72-A546DE378F4F}" destId="{2AB3CE04-C4B7-4938-B183-FB502C2936A1}" srcOrd="1" destOrd="0" presId="urn:microsoft.com/office/officeart/2005/8/layout/process4"/>
    <dgm:cxn modelId="{CF221A48-31FD-409C-B5BB-6BC96BFDC638}" srcId="{2C462A84-F29A-437A-902D-CB1409107A5A}" destId="{9CD58F34-8D59-4060-BF72-A546DE378F4F}" srcOrd="1" destOrd="0" parTransId="{B084CD3D-F5ED-478E-994F-283AA63D8682}" sibTransId="{261DD9C6-701C-498D-BF51-B0053B378CD7}"/>
    <dgm:cxn modelId="{AD27BF6F-C247-441A-B736-CE523B034A6D}" srcId="{9CD58F34-8D59-4060-BF72-A546DE378F4F}" destId="{86C1ADF8-2743-4002-AA9F-B24B585A10FD}" srcOrd="0" destOrd="0" parTransId="{1D2108EF-18FF-416C-9797-A6570B24841D}" sibTransId="{E91D6F09-A3E6-4479-A902-63883BAA1E33}"/>
    <dgm:cxn modelId="{6863D890-9827-4607-887B-C84447490CC4}" srcId="{2C462A84-F29A-437A-902D-CB1409107A5A}" destId="{F46107DD-8794-4847-8824-DECDE1860A51}" srcOrd="2" destOrd="0" parTransId="{16F62877-A67C-4053-A20D-2B3C9594A8DD}" sibTransId="{E122E788-001B-498F-B74F-30DFC16D9BC9}"/>
    <dgm:cxn modelId="{BCF14226-B28D-49F6-8065-7CBAA2A7D6FC}" type="presOf" srcId="{F46107DD-8794-4847-8824-DECDE1860A51}" destId="{B0D6957D-4826-4DE1-99A7-58396DC74FB3}" srcOrd="0" destOrd="0" presId="urn:microsoft.com/office/officeart/2005/8/layout/process4"/>
    <dgm:cxn modelId="{83AC9B7B-5F3B-47AE-9B54-8B5C8A9A743F}" srcId="{2C462A84-F29A-437A-902D-CB1409107A5A}" destId="{691A792A-DC94-4437-9DD0-90DFA45DD9C1}" srcOrd="0" destOrd="0" parTransId="{DBF41814-C389-49CB-8BDF-8E921CE6FA96}" sibTransId="{EAB381EB-1B78-4256-8047-13119C2AD866}"/>
    <dgm:cxn modelId="{2A0B8561-E861-49B9-AF60-887FCA45DC0C}" type="presOf" srcId="{86C1ADF8-2743-4002-AA9F-B24B585A10FD}" destId="{16B9CC59-8150-451F-B401-F4FEB15C20F6}" srcOrd="0" destOrd="0" presId="urn:microsoft.com/office/officeart/2005/8/layout/process4"/>
    <dgm:cxn modelId="{AA0384F9-1C74-4581-BF4D-A783DD1C1CD3}" type="presOf" srcId="{F46107DD-8794-4847-8824-DECDE1860A51}" destId="{889CA75C-199F-4898-A74C-84F4A9711A85}" srcOrd="1" destOrd="0" presId="urn:microsoft.com/office/officeart/2005/8/layout/process4"/>
    <dgm:cxn modelId="{79ECDC36-A086-4814-9452-38705DA073A3}" type="presOf" srcId="{6F7F50A5-4621-407A-982C-722A1F714EF3}" destId="{82A21514-B040-467B-B071-4EB6950D7CEF}" srcOrd="0" destOrd="0" presId="urn:microsoft.com/office/officeart/2005/8/layout/process4"/>
    <dgm:cxn modelId="{80C0B802-DE5D-44A9-A0F8-954FDDA282B7}" type="presOf" srcId="{691A792A-DC94-4437-9DD0-90DFA45DD9C1}" destId="{68192ED0-F32D-44C4-9F0E-5D69A07C0E69}" srcOrd="1" destOrd="0" presId="urn:microsoft.com/office/officeart/2005/8/layout/process4"/>
    <dgm:cxn modelId="{91702B04-F0EB-4F30-856F-D9EE8FB434EE}" type="presOf" srcId="{0F3F3E5F-C9B4-4CFD-ACFA-4B25B232A433}" destId="{F80207CB-9550-45DC-A500-BF0C97E7749E}" srcOrd="0" destOrd="0" presId="urn:microsoft.com/office/officeart/2005/8/layout/process4"/>
    <dgm:cxn modelId="{47235C78-EA7A-40B2-9962-BCE3FB64823A}" type="presOf" srcId="{2F376D53-C1CE-466E-BC13-16992EEB9D62}" destId="{C067025A-C7AB-4568-A434-A31314E0D907}" srcOrd="0" destOrd="0" presId="urn:microsoft.com/office/officeart/2005/8/layout/process4"/>
    <dgm:cxn modelId="{E724AC33-4802-4FB7-AEBD-6606EA0D8933}" srcId="{2F376D53-C1CE-466E-BC13-16992EEB9D62}" destId="{C8CE5973-31C5-46E2-84B1-64F3B4A07D60}" srcOrd="0" destOrd="0" parTransId="{B2D06144-B7D2-48D0-A5D1-D1C11688E0A1}" sibTransId="{8BEA2462-B64E-4B74-8DB6-372EC3BA6BCB}"/>
    <dgm:cxn modelId="{B6D2BA9B-F632-400F-ACD9-BE23724E149B}" srcId="{691A792A-DC94-4437-9DD0-90DFA45DD9C1}" destId="{6F7F50A5-4621-407A-982C-722A1F714EF3}" srcOrd="0" destOrd="0" parTransId="{34297107-AFC5-4A78-AD91-158B1BA6E84E}" sibTransId="{B81AAAB7-E534-4A03-82D7-D03DB6F2E2C8}"/>
    <dgm:cxn modelId="{59E647DC-973D-4452-BD85-BDEDDFBC9E3F}" type="presOf" srcId="{9CD58F34-8D59-4060-BF72-A546DE378F4F}" destId="{333E5421-11DA-4D37-9E8C-F53E8CFA072F}" srcOrd="0" destOrd="0" presId="urn:microsoft.com/office/officeart/2005/8/layout/process4"/>
    <dgm:cxn modelId="{6F6197BA-ACC7-4C39-97AF-265779A94B6B}" type="presOf" srcId="{2C462A84-F29A-437A-902D-CB1409107A5A}" destId="{C1E1E47C-6F20-4980-887A-9905C6F98B31}" srcOrd="0" destOrd="0" presId="urn:microsoft.com/office/officeart/2005/8/layout/process4"/>
    <dgm:cxn modelId="{4C3BF16D-CF44-488B-AA47-07D80EFB21A4}" type="presOf" srcId="{C8CE5973-31C5-46E2-84B1-64F3B4A07D60}" destId="{0F9DE0C4-1CB5-4F4E-92F8-7B35FB03A8FC}" srcOrd="0" destOrd="0" presId="urn:microsoft.com/office/officeart/2005/8/layout/process4"/>
    <dgm:cxn modelId="{2E2D3CA9-F35B-49C8-BEE0-4A238F3C7787}" type="presOf" srcId="{691A792A-DC94-4437-9DD0-90DFA45DD9C1}" destId="{72AF7ABF-80F3-40FD-B754-F024F2D6B4B5}" srcOrd="0" destOrd="0" presId="urn:microsoft.com/office/officeart/2005/8/layout/process4"/>
    <dgm:cxn modelId="{3363AF5F-F1F5-4790-B669-5B8EC121FE0F}" srcId="{F46107DD-8794-4847-8824-DECDE1860A51}" destId="{0F3F3E5F-C9B4-4CFD-ACFA-4B25B232A433}" srcOrd="0" destOrd="0" parTransId="{D29AC468-BA75-4854-B05C-C5576125DD1D}" sibTransId="{EC89C623-FA8F-4E26-92E5-61230B6CFA17}"/>
    <dgm:cxn modelId="{321415B9-F219-4DA2-BE5C-0D75A95369C4}" type="presOf" srcId="{2F376D53-C1CE-466E-BC13-16992EEB9D62}" destId="{E75B50EF-734A-49AD-B176-465C32D3EE63}" srcOrd="1" destOrd="0" presId="urn:microsoft.com/office/officeart/2005/8/layout/process4"/>
    <dgm:cxn modelId="{4226B026-B1C3-4473-AAF2-DFCA0F462D54}" type="presParOf" srcId="{C1E1E47C-6F20-4980-887A-9905C6F98B31}" destId="{7E496F5D-331E-4BAE-8C86-D1962FEAF2FF}" srcOrd="0" destOrd="0" presId="urn:microsoft.com/office/officeart/2005/8/layout/process4"/>
    <dgm:cxn modelId="{D5BF04D7-436F-448B-9740-474E53A26CC2}" type="presParOf" srcId="{7E496F5D-331E-4BAE-8C86-D1962FEAF2FF}" destId="{C067025A-C7AB-4568-A434-A31314E0D907}" srcOrd="0" destOrd="0" presId="urn:microsoft.com/office/officeart/2005/8/layout/process4"/>
    <dgm:cxn modelId="{7C1152EC-7843-477A-89C3-1F561DD0DDFF}" type="presParOf" srcId="{7E496F5D-331E-4BAE-8C86-D1962FEAF2FF}" destId="{E75B50EF-734A-49AD-B176-465C32D3EE63}" srcOrd="1" destOrd="0" presId="urn:microsoft.com/office/officeart/2005/8/layout/process4"/>
    <dgm:cxn modelId="{9C334276-9A5D-4C76-9A21-8562BE392555}" type="presParOf" srcId="{7E496F5D-331E-4BAE-8C86-D1962FEAF2FF}" destId="{E31ECAB8-10B7-48F6-BD0C-06CD3B563C7E}" srcOrd="2" destOrd="0" presId="urn:microsoft.com/office/officeart/2005/8/layout/process4"/>
    <dgm:cxn modelId="{93801884-A3E0-4832-A9C1-628BC146B0FF}" type="presParOf" srcId="{E31ECAB8-10B7-48F6-BD0C-06CD3B563C7E}" destId="{0F9DE0C4-1CB5-4F4E-92F8-7B35FB03A8FC}" srcOrd="0" destOrd="0" presId="urn:microsoft.com/office/officeart/2005/8/layout/process4"/>
    <dgm:cxn modelId="{57F8F52F-7757-4475-BA69-11A9C4205CC8}" type="presParOf" srcId="{C1E1E47C-6F20-4980-887A-9905C6F98B31}" destId="{076D8D9B-DD01-44A0-917D-A781F04B6328}" srcOrd="1" destOrd="0" presId="urn:microsoft.com/office/officeart/2005/8/layout/process4"/>
    <dgm:cxn modelId="{0CA93E21-266F-4B0B-A418-CE18B568D22A}" type="presParOf" srcId="{C1E1E47C-6F20-4980-887A-9905C6F98B31}" destId="{197C40E7-2FA6-4286-B856-84FE742E6968}" srcOrd="2" destOrd="0" presId="urn:microsoft.com/office/officeart/2005/8/layout/process4"/>
    <dgm:cxn modelId="{5BD1CA1E-4E97-4E05-9704-781709A8ADE5}" type="presParOf" srcId="{197C40E7-2FA6-4286-B856-84FE742E6968}" destId="{B0D6957D-4826-4DE1-99A7-58396DC74FB3}" srcOrd="0" destOrd="0" presId="urn:microsoft.com/office/officeart/2005/8/layout/process4"/>
    <dgm:cxn modelId="{1A86EB21-981D-457D-BCFB-B03AD4543CA6}" type="presParOf" srcId="{197C40E7-2FA6-4286-B856-84FE742E6968}" destId="{889CA75C-199F-4898-A74C-84F4A9711A85}" srcOrd="1" destOrd="0" presId="urn:microsoft.com/office/officeart/2005/8/layout/process4"/>
    <dgm:cxn modelId="{F750B9C7-8F94-47C9-A074-C240C9CC995A}" type="presParOf" srcId="{197C40E7-2FA6-4286-B856-84FE742E6968}" destId="{8C8576AC-152C-41E4-94BA-AEFDD6ABA294}" srcOrd="2" destOrd="0" presId="urn:microsoft.com/office/officeart/2005/8/layout/process4"/>
    <dgm:cxn modelId="{FCDB12FE-C9FF-48B2-899D-83C710978D84}" type="presParOf" srcId="{8C8576AC-152C-41E4-94BA-AEFDD6ABA294}" destId="{F80207CB-9550-45DC-A500-BF0C97E7749E}" srcOrd="0" destOrd="0" presId="urn:microsoft.com/office/officeart/2005/8/layout/process4"/>
    <dgm:cxn modelId="{042D49CB-43C5-45E2-B0DC-D7E3098BD90D}" type="presParOf" srcId="{C1E1E47C-6F20-4980-887A-9905C6F98B31}" destId="{06F6DFCA-0CC0-4FAF-BD4A-2D9BC18619AD}" srcOrd="3" destOrd="0" presId="urn:microsoft.com/office/officeart/2005/8/layout/process4"/>
    <dgm:cxn modelId="{1BA5D6FF-45FB-4CBA-9152-395DA43342D4}" type="presParOf" srcId="{C1E1E47C-6F20-4980-887A-9905C6F98B31}" destId="{85B7053F-7B82-4B15-804D-62B81AE2E8FF}" srcOrd="4" destOrd="0" presId="urn:microsoft.com/office/officeart/2005/8/layout/process4"/>
    <dgm:cxn modelId="{BFE6F060-D02E-426A-8C8A-D4F9DA5D6743}" type="presParOf" srcId="{85B7053F-7B82-4B15-804D-62B81AE2E8FF}" destId="{333E5421-11DA-4D37-9E8C-F53E8CFA072F}" srcOrd="0" destOrd="0" presId="urn:microsoft.com/office/officeart/2005/8/layout/process4"/>
    <dgm:cxn modelId="{3AE62174-3782-47A4-A970-9360A2A5BC7D}" type="presParOf" srcId="{85B7053F-7B82-4B15-804D-62B81AE2E8FF}" destId="{2AB3CE04-C4B7-4938-B183-FB502C2936A1}" srcOrd="1" destOrd="0" presId="urn:microsoft.com/office/officeart/2005/8/layout/process4"/>
    <dgm:cxn modelId="{6535A5E1-B43F-4C5B-BCD7-6831EA5DC937}" type="presParOf" srcId="{85B7053F-7B82-4B15-804D-62B81AE2E8FF}" destId="{04E1FB66-9D39-4BF0-BEDD-79A85F26005D}" srcOrd="2" destOrd="0" presId="urn:microsoft.com/office/officeart/2005/8/layout/process4"/>
    <dgm:cxn modelId="{6B10374D-FD42-4A6E-907E-8687B53E7709}" type="presParOf" srcId="{04E1FB66-9D39-4BF0-BEDD-79A85F26005D}" destId="{16B9CC59-8150-451F-B401-F4FEB15C20F6}" srcOrd="0" destOrd="0" presId="urn:microsoft.com/office/officeart/2005/8/layout/process4"/>
    <dgm:cxn modelId="{7065564B-4037-4D2A-BFB5-B0FAB4D3DA69}" type="presParOf" srcId="{C1E1E47C-6F20-4980-887A-9905C6F98B31}" destId="{81CB2AE4-06D3-40A0-9CC9-9EAF9980AB57}" srcOrd="5" destOrd="0" presId="urn:microsoft.com/office/officeart/2005/8/layout/process4"/>
    <dgm:cxn modelId="{D3433AAE-E43B-4156-84BE-66A1865D7164}" type="presParOf" srcId="{C1E1E47C-6F20-4980-887A-9905C6F98B31}" destId="{FA3B980E-4B8F-46F7-BA24-154759E2D46A}" srcOrd="6" destOrd="0" presId="urn:microsoft.com/office/officeart/2005/8/layout/process4"/>
    <dgm:cxn modelId="{1A9825CD-A9A9-4ED8-B66E-0F2B8DA86725}" type="presParOf" srcId="{FA3B980E-4B8F-46F7-BA24-154759E2D46A}" destId="{72AF7ABF-80F3-40FD-B754-F024F2D6B4B5}" srcOrd="0" destOrd="0" presId="urn:microsoft.com/office/officeart/2005/8/layout/process4"/>
    <dgm:cxn modelId="{0650BDC6-D495-4630-BF25-299BAC92CF5E}" type="presParOf" srcId="{FA3B980E-4B8F-46F7-BA24-154759E2D46A}" destId="{68192ED0-F32D-44C4-9F0E-5D69A07C0E69}" srcOrd="1" destOrd="0" presId="urn:microsoft.com/office/officeart/2005/8/layout/process4"/>
    <dgm:cxn modelId="{63666D2E-0B83-43D5-9FC4-9F05BC98D848}" type="presParOf" srcId="{FA3B980E-4B8F-46F7-BA24-154759E2D46A}" destId="{AFC4DAD9-84AD-4800-AEC7-326AD0B4F596}" srcOrd="2" destOrd="0" presId="urn:microsoft.com/office/officeart/2005/8/layout/process4"/>
    <dgm:cxn modelId="{6B2AA708-A0A5-4CCC-B620-48CEA4930EE6}" type="presParOf" srcId="{AFC4DAD9-84AD-4800-AEC7-326AD0B4F596}" destId="{82A21514-B040-467B-B071-4EB6950D7CEF}" srcOrd="0" destOrd="0" presId="urn:microsoft.com/office/officeart/2005/8/layout/process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56C1345-68A9-4780-9EB4-6814E9696372}"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64DEB1ED-DD4E-4EF8-99AF-2F9969F8D233}">
      <dgm:prSet phldrT="[Texto]"/>
      <dgm:spPr/>
      <dgm:t>
        <a:bodyPr/>
        <a:lstStyle/>
        <a:p>
          <a:r>
            <a:rPr lang="es-CO">
              <a:latin typeface="Arial" panose="020B0604020202020204" pitchFamily="34" charset="0"/>
              <a:cs typeface="Arial" panose="020B0604020202020204" pitchFamily="34" charset="0"/>
            </a:rPr>
            <a:t>Consulta del cliente</a:t>
          </a:r>
          <a:endParaRPr lang="es-ES">
            <a:latin typeface="Arial" panose="020B0604020202020204" pitchFamily="34" charset="0"/>
            <a:cs typeface="Arial" panose="020B0604020202020204" pitchFamily="34" charset="0"/>
          </a:endParaRPr>
        </a:p>
      </dgm:t>
    </dgm:pt>
    <dgm:pt modelId="{A31394AF-6818-49EF-9E63-A03B9DB45BFC}" type="parTrans" cxnId="{C16BE913-942D-4BA1-8481-7345CE9374F1}">
      <dgm:prSet/>
      <dgm:spPr/>
      <dgm:t>
        <a:bodyPr/>
        <a:lstStyle/>
        <a:p>
          <a:endParaRPr lang="es-ES">
            <a:latin typeface="Arial" panose="020B0604020202020204" pitchFamily="34" charset="0"/>
            <a:cs typeface="Arial" panose="020B0604020202020204" pitchFamily="34" charset="0"/>
          </a:endParaRPr>
        </a:p>
      </dgm:t>
    </dgm:pt>
    <dgm:pt modelId="{AE8E579E-510F-41D1-B9F1-8A9C421D2D50}" type="sibTrans" cxnId="{C16BE913-942D-4BA1-8481-7345CE9374F1}">
      <dgm:prSet/>
      <dgm:spPr/>
      <dgm:t>
        <a:bodyPr/>
        <a:lstStyle/>
        <a:p>
          <a:endParaRPr lang="es-ES">
            <a:latin typeface="Arial" panose="020B0604020202020204" pitchFamily="34" charset="0"/>
            <a:cs typeface="Arial" panose="020B0604020202020204" pitchFamily="34" charset="0"/>
          </a:endParaRPr>
        </a:p>
      </dgm:t>
    </dgm:pt>
    <dgm:pt modelId="{DEC00C3F-A6D8-44F1-B05C-1FC3054D88DC}">
      <dgm:prSet/>
      <dgm:spPr/>
      <dgm:t>
        <a:bodyPr/>
        <a:lstStyle/>
        <a:p>
          <a:r>
            <a:rPr lang="es-CO">
              <a:latin typeface="Arial" panose="020B0604020202020204" pitchFamily="34" charset="0"/>
              <a:cs typeface="Arial" panose="020B0604020202020204" pitchFamily="34" charset="0"/>
            </a:rPr>
            <a:t>El dispositivo del usuario envía una solicitud al servidor DNS para conocer la dirección IP asociada a un nombre de dominio.</a:t>
          </a:r>
          <a:endParaRPr lang="en-US">
            <a:latin typeface="Arial" panose="020B0604020202020204" pitchFamily="34" charset="0"/>
            <a:cs typeface="Arial" panose="020B0604020202020204" pitchFamily="34" charset="0"/>
          </a:endParaRPr>
        </a:p>
      </dgm:t>
    </dgm:pt>
    <dgm:pt modelId="{807CE21D-D276-4ABE-B570-EAB5BE2542C4}" type="parTrans" cxnId="{FCCBDD0F-667E-4820-962A-B8543F901730}">
      <dgm:prSet/>
      <dgm:spPr/>
      <dgm:t>
        <a:bodyPr/>
        <a:lstStyle/>
        <a:p>
          <a:endParaRPr lang="es-ES">
            <a:latin typeface="Arial" panose="020B0604020202020204" pitchFamily="34" charset="0"/>
            <a:cs typeface="Arial" panose="020B0604020202020204" pitchFamily="34" charset="0"/>
          </a:endParaRPr>
        </a:p>
      </dgm:t>
    </dgm:pt>
    <dgm:pt modelId="{1F5AE17B-E51B-4154-8BD8-ACA7B9457D66}" type="sibTrans" cxnId="{FCCBDD0F-667E-4820-962A-B8543F901730}">
      <dgm:prSet/>
      <dgm:spPr/>
      <dgm:t>
        <a:bodyPr/>
        <a:lstStyle/>
        <a:p>
          <a:endParaRPr lang="es-ES">
            <a:latin typeface="Arial" panose="020B0604020202020204" pitchFamily="34" charset="0"/>
            <a:cs typeface="Arial" panose="020B0604020202020204" pitchFamily="34" charset="0"/>
          </a:endParaRPr>
        </a:p>
      </dgm:t>
    </dgm:pt>
    <dgm:pt modelId="{7139B06E-02F2-458D-8282-B00E87B74867}">
      <dgm:prSet/>
      <dgm:spPr/>
      <dgm:t>
        <a:bodyPr/>
        <a:lstStyle/>
        <a:p>
          <a:r>
            <a:rPr lang="es-CO">
              <a:latin typeface="Arial" panose="020B0604020202020204" pitchFamily="34" charset="0"/>
              <a:cs typeface="Arial" panose="020B0604020202020204" pitchFamily="34" charset="0"/>
            </a:rPr>
            <a:t>Búsqueda en el servidor DNS</a:t>
          </a:r>
          <a:endParaRPr lang="en-US">
            <a:latin typeface="Arial" panose="020B0604020202020204" pitchFamily="34" charset="0"/>
            <a:cs typeface="Arial" panose="020B0604020202020204" pitchFamily="34" charset="0"/>
          </a:endParaRPr>
        </a:p>
      </dgm:t>
    </dgm:pt>
    <dgm:pt modelId="{E12D941C-2DA3-4A36-958A-F12C173E4282}" type="parTrans" cxnId="{0DEB1D27-2871-40B7-A13C-CE2834C61371}">
      <dgm:prSet/>
      <dgm:spPr/>
      <dgm:t>
        <a:bodyPr/>
        <a:lstStyle/>
        <a:p>
          <a:endParaRPr lang="es-ES">
            <a:latin typeface="Arial" panose="020B0604020202020204" pitchFamily="34" charset="0"/>
            <a:cs typeface="Arial" panose="020B0604020202020204" pitchFamily="34" charset="0"/>
          </a:endParaRPr>
        </a:p>
      </dgm:t>
    </dgm:pt>
    <dgm:pt modelId="{77179455-FBD8-4E93-8698-2CF106A78C71}" type="sibTrans" cxnId="{0DEB1D27-2871-40B7-A13C-CE2834C61371}">
      <dgm:prSet/>
      <dgm:spPr/>
      <dgm:t>
        <a:bodyPr/>
        <a:lstStyle/>
        <a:p>
          <a:endParaRPr lang="es-ES">
            <a:latin typeface="Arial" panose="020B0604020202020204" pitchFamily="34" charset="0"/>
            <a:cs typeface="Arial" panose="020B0604020202020204" pitchFamily="34" charset="0"/>
          </a:endParaRPr>
        </a:p>
      </dgm:t>
    </dgm:pt>
    <dgm:pt modelId="{EB96FF78-227C-4608-BD63-63A696EB27E6}">
      <dgm:prSet/>
      <dgm:spPr/>
      <dgm:t>
        <a:bodyPr/>
        <a:lstStyle/>
        <a:p>
          <a:r>
            <a:rPr lang="es-CO">
              <a:latin typeface="Arial" panose="020B0604020202020204" pitchFamily="34" charset="0"/>
              <a:cs typeface="Arial" panose="020B0604020202020204" pitchFamily="34" charset="0"/>
            </a:rPr>
            <a:t>El servidor DNS revisa si la información solicitada se encuentra almacenada en su memoria o en su base de datos.</a:t>
          </a:r>
          <a:endParaRPr lang="en-US">
            <a:latin typeface="Arial" panose="020B0604020202020204" pitchFamily="34" charset="0"/>
            <a:cs typeface="Arial" panose="020B0604020202020204" pitchFamily="34" charset="0"/>
          </a:endParaRPr>
        </a:p>
      </dgm:t>
    </dgm:pt>
    <dgm:pt modelId="{79B9C3D1-907B-45EB-B9FD-5463AF683A47}" type="parTrans" cxnId="{AAB03179-227A-4E1F-BA6F-B5B3426D23BE}">
      <dgm:prSet/>
      <dgm:spPr/>
      <dgm:t>
        <a:bodyPr/>
        <a:lstStyle/>
        <a:p>
          <a:endParaRPr lang="es-ES">
            <a:latin typeface="Arial" panose="020B0604020202020204" pitchFamily="34" charset="0"/>
            <a:cs typeface="Arial" panose="020B0604020202020204" pitchFamily="34" charset="0"/>
          </a:endParaRPr>
        </a:p>
      </dgm:t>
    </dgm:pt>
    <dgm:pt modelId="{77DBFB8C-E190-417B-879D-D283C6319BE8}" type="sibTrans" cxnId="{AAB03179-227A-4E1F-BA6F-B5B3426D23BE}">
      <dgm:prSet/>
      <dgm:spPr/>
      <dgm:t>
        <a:bodyPr/>
        <a:lstStyle/>
        <a:p>
          <a:endParaRPr lang="es-ES">
            <a:latin typeface="Arial" panose="020B0604020202020204" pitchFamily="34" charset="0"/>
            <a:cs typeface="Arial" panose="020B0604020202020204" pitchFamily="34" charset="0"/>
          </a:endParaRPr>
        </a:p>
      </dgm:t>
    </dgm:pt>
    <dgm:pt modelId="{51694789-F6D6-4743-B73E-9C1FFC5A4FBA}">
      <dgm:prSet/>
      <dgm:spPr/>
      <dgm:t>
        <a:bodyPr/>
        <a:lstStyle/>
        <a:p>
          <a:r>
            <a:rPr lang="es-CO">
              <a:latin typeface="Arial" panose="020B0604020202020204" pitchFamily="34" charset="0"/>
              <a:cs typeface="Arial" panose="020B0604020202020204" pitchFamily="34" charset="0"/>
            </a:rPr>
            <a:t>Consulta a otros servidores DNS</a:t>
          </a:r>
          <a:endParaRPr lang="en-US">
            <a:latin typeface="Arial" panose="020B0604020202020204" pitchFamily="34" charset="0"/>
            <a:cs typeface="Arial" panose="020B0604020202020204" pitchFamily="34" charset="0"/>
          </a:endParaRPr>
        </a:p>
      </dgm:t>
    </dgm:pt>
    <dgm:pt modelId="{15AADD55-A0EC-473E-B3C6-ABED3426A7B1}" type="parTrans" cxnId="{24B8162B-024B-47F4-B468-A74A668E7849}">
      <dgm:prSet/>
      <dgm:spPr/>
      <dgm:t>
        <a:bodyPr/>
        <a:lstStyle/>
        <a:p>
          <a:endParaRPr lang="es-ES">
            <a:latin typeface="Arial" panose="020B0604020202020204" pitchFamily="34" charset="0"/>
            <a:cs typeface="Arial" panose="020B0604020202020204" pitchFamily="34" charset="0"/>
          </a:endParaRPr>
        </a:p>
      </dgm:t>
    </dgm:pt>
    <dgm:pt modelId="{A3358507-8218-4E92-A3FA-09228C43B719}" type="sibTrans" cxnId="{24B8162B-024B-47F4-B468-A74A668E7849}">
      <dgm:prSet/>
      <dgm:spPr/>
      <dgm:t>
        <a:bodyPr/>
        <a:lstStyle/>
        <a:p>
          <a:endParaRPr lang="es-ES">
            <a:latin typeface="Arial" panose="020B0604020202020204" pitchFamily="34" charset="0"/>
            <a:cs typeface="Arial" panose="020B0604020202020204" pitchFamily="34" charset="0"/>
          </a:endParaRPr>
        </a:p>
      </dgm:t>
    </dgm:pt>
    <dgm:pt modelId="{5FD6E87C-CC19-4E6A-9E10-CC456098BF57}">
      <dgm:prSet/>
      <dgm:spPr/>
      <dgm:t>
        <a:bodyPr/>
        <a:lstStyle/>
        <a:p>
          <a:r>
            <a:rPr lang="es-CO">
              <a:latin typeface="Arial" panose="020B0604020202020204" pitchFamily="34" charset="0"/>
              <a:cs typeface="Arial" panose="020B0604020202020204" pitchFamily="34" charset="0"/>
            </a:rPr>
            <a:t>Si el servidor no dispone de la información, realiza consultas a otros servidores DNS dentro de la jerarquía del sistema hasta encontrar la dirección correspondiente.</a:t>
          </a:r>
          <a:endParaRPr lang="en-US">
            <a:latin typeface="Arial" panose="020B0604020202020204" pitchFamily="34" charset="0"/>
            <a:cs typeface="Arial" panose="020B0604020202020204" pitchFamily="34" charset="0"/>
          </a:endParaRPr>
        </a:p>
      </dgm:t>
    </dgm:pt>
    <dgm:pt modelId="{8CDB4926-8A64-4AEA-870E-5AB08F88E06F}" type="parTrans" cxnId="{717E067C-24DF-4065-9758-C50903225557}">
      <dgm:prSet/>
      <dgm:spPr/>
      <dgm:t>
        <a:bodyPr/>
        <a:lstStyle/>
        <a:p>
          <a:endParaRPr lang="es-ES">
            <a:latin typeface="Arial" panose="020B0604020202020204" pitchFamily="34" charset="0"/>
            <a:cs typeface="Arial" panose="020B0604020202020204" pitchFamily="34" charset="0"/>
          </a:endParaRPr>
        </a:p>
      </dgm:t>
    </dgm:pt>
    <dgm:pt modelId="{3382AF05-656A-42AD-A50F-CCCD964E8CDE}" type="sibTrans" cxnId="{717E067C-24DF-4065-9758-C50903225557}">
      <dgm:prSet/>
      <dgm:spPr/>
      <dgm:t>
        <a:bodyPr/>
        <a:lstStyle/>
        <a:p>
          <a:endParaRPr lang="es-ES">
            <a:latin typeface="Arial" panose="020B0604020202020204" pitchFamily="34" charset="0"/>
            <a:cs typeface="Arial" panose="020B0604020202020204" pitchFamily="34" charset="0"/>
          </a:endParaRPr>
        </a:p>
      </dgm:t>
    </dgm:pt>
    <dgm:pt modelId="{AB4C34C8-9D55-47CC-A175-D9525F668C3A}">
      <dgm:prSet/>
      <dgm:spPr/>
      <dgm:t>
        <a:bodyPr/>
        <a:lstStyle/>
        <a:p>
          <a:r>
            <a:rPr lang="es-CO">
              <a:latin typeface="Arial" panose="020B0604020202020204" pitchFamily="34" charset="0"/>
              <a:cs typeface="Arial" panose="020B0604020202020204" pitchFamily="34" charset="0"/>
            </a:rPr>
            <a:t>Respuesta al cliente</a:t>
          </a:r>
          <a:endParaRPr lang="en-US">
            <a:latin typeface="Arial" panose="020B0604020202020204" pitchFamily="34" charset="0"/>
            <a:cs typeface="Arial" panose="020B0604020202020204" pitchFamily="34" charset="0"/>
          </a:endParaRPr>
        </a:p>
      </dgm:t>
    </dgm:pt>
    <dgm:pt modelId="{786DFF4F-52A5-47FE-85BE-F33202F73516}" type="parTrans" cxnId="{66133EBD-6D83-49A3-A3E0-AA780B14887C}">
      <dgm:prSet/>
      <dgm:spPr/>
      <dgm:t>
        <a:bodyPr/>
        <a:lstStyle/>
        <a:p>
          <a:endParaRPr lang="es-ES">
            <a:latin typeface="Arial" panose="020B0604020202020204" pitchFamily="34" charset="0"/>
            <a:cs typeface="Arial" panose="020B0604020202020204" pitchFamily="34" charset="0"/>
          </a:endParaRPr>
        </a:p>
      </dgm:t>
    </dgm:pt>
    <dgm:pt modelId="{B806F330-88D1-4BD7-B67C-3715D59C53EC}" type="sibTrans" cxnId="{66133EBD-6D83-49A3-A3E0-AA780B14887C}">
      <dgm:prSet/>
      <dgm:spPr/>
      <dgm:t>
        <a:bodyPr/>
        <a:lstStyle/>
        <a:p>
          <a:endParaRPr lang="es-ES">
            <a:latin typeface="Arial" panose="020B0604020202020204" pitchFamily="34" charset="0"/>
            <a:cs typeface="Arial" panose="020B0604020202020204" pitchFamily="34" charset="0"/>
          </a:endParaRPr>
        </a:p>
      </dgm:t>
    </dgm:pt>
    <dgm:pt modelId="{F53CBC17-9DDF-4B70-B354-7F78E6381B38}">
      <dgm:prSet/>
      <dgm:spPr/>
      <dgm:t>
        <a:bodyPr/>
        <a:lstStyle/>
        <a:p>
          <a:r>
            <a:rPr lang="es-CO">
              <a:latin typeface="Arial" panose="020B0604020202020204" pitchFamily="34" charset="0"/>
              <a:cs typeface="Arial" panose="020B0604020202020204" pitchFamily="34" charset="0"/>
            </a:rPr>
            <a:t>Una vez localizada la dirección IP del dominio solicitado, el servidor DNS envía la respuesta al dispositivo cliente para que pueda conectarse al recurso solicitado.</a:t>
          </a:r>
          <a:endParaRPr lang="en-US">
            <a:latin typeface="Arial" panose="020B0604020202020204" pitchFamily="34" charset="0"/>
            <a:cs typeface="Arial" panose="020B0604020202020204" pitchFamily="34" charset="0"/>
          </a:endParaRPr>
        </a:p>
      </dgm:t>
    </dgm:pt>
    <dgm:pt modelId="{D1066EE2-C12D-4574-992E-F4BC38FB4DF7}" type="parTrans" cxnId="{31784782-1DE2-4EEB-9563-3F8CAB9C7126}">
      <dgm:prSet/>
      <dgm:spPr/>
      <dgm:t>
        <a:bodyPr/>
        <a:lstStyle/>
        <a:p>
          <a:endParaRPr lang="es-ES">
            <a:latin typeface="Arial" panose="020B0604020202020204" pitchFamily="34" charset="0"/>
            <a:cs typeface="Arial" panose="020B0604020202020204" pitchFamily="34" charset="0"/>
          </a:endParaRPr>
        </a:p>
      </dgm:t>
    </dgm:pt>
    <dgm:pt modelId="{8EC2F9AD-57DA-4182-AC09-B4614218AB35}" type="sibTrans" cxnId="{31784782-1DE2-4EEB-9563-3F8CAB9C7126}">
      <dgm:prSet/>
      <dgm:spPr/>
      <dgm:t>
        <a:bodyPr/>
        <a:lstStyle/>
        <a:p>
          <a:endParaRPr lang="es-ES">
            <a:latin typeface="Arial" panose="020B0604020202020204" pitchFamily="34" charset="0"/>
            <a:cs typeface="Arial" panose="020B0604020202020204" pitchFamily="34" charset="0"/>
          </a:endParaRPr>
        </a:p>
      </dgm:t>
    </dgm:pt>
    <dgm:pt modelId="{54611070-8302-4F1D-965A-4D0A007E7A8E}" type="pres">
      <dgm:prSet presAssocID="{656C1345-68A9-4780-9EB4-6814E9696372}" presName="Name0" presStyleCnt="0">
        <dgm:presLayoutVars>
          <dgm:dir/>
          <dgm:animLvl val="lvl"/>
          <dgm:resizeHandles val="exact"/>
        </dgm:presLayoutVars>
      </dgm:prSet>
      <dgm:spPr/>
      <dgm:t>
        <a:bodyPr/>
        <a:lstStyle/>
        <a:p>
          <a:endParaRPr lang="es-ES"/>
        </a:p>
      </dgm:t>
    </dgm:pt>
    <dgm:pt modelId="{EEAD0CDE-4A0E-4A69-8AF5-8E7CA93ED56C}" type="pres">
      <dgm:prSet presAssocID="{AB4C34C8-9D55-47CC-A175-D9525F668C3A}" presName="boxAndChildren" presStyleCnt="0"/>
      <dgm:spPr/>
    </dgm:pt>
    <dgm:pt modelId="{15F61286-8AAB-4786-811A-23A61ACD6A58}" type="pres">
      <dgm:prSet presAssocID="{AB4C34C8-9D55-47CC-A175-D9525F668C3A}" presName="parentTextBox" presStyleLbl="node1" presStyleIdx="0" presStyleCnt="4"/>
      <dgm:spPr/>
      <dgm:t>
        <a:bodyPr/>
        <a:lstStyle/>
        <a:p>
          <a:endParaRPr lang="es-ES"/>
        </a:p>
      </dgm:t>
    </dgm:pt>
    <dgm:pt modelId="{559BB992-4929-4A48-A062-D78DC01F147A}" type="pres">
      <dgm:prSet presAssocID="{AB4C34C8-9D55-47CC-A175-D9525F668C3A}" presName="entireBox" presStyleLbl="node1" presStyleIdx="0" presStyleCnt="4"/>
      <dgm:spPr/>
      <dgm:t>
        <a:bodyPr/>
        <a:lstStyle/>
        <a:p>
          <a:endParaRPr lang="es-ES"/>
        </a:p>
      </dgm:t>
    </dgm:pt>
    <dgm:pt modelId="{ED0B71BE-25D2-4A67-BBA6-2A417AE1CA9F}" type="pres">
      <dgm:prSet presAssocID="{AB4C34C8-9D55-47CC-A175-D9525F668C3A}" presName="descendantBox" presStyleCnt="0"/>
      <dgm:spPr/>
    </dgm:pt>
    <dgm:pt modelId="{7A377256-6DE1-408F-ACCB-9F239DAF211E}" type="pres">
      <dgm:prSet presAssocID="{F53CBC17-9DDF-4B70-B354-7F78E6381B38}" presName="childTextBox" presStyleLbl="fgAccFollowNode1" presStyleIdx="0" presStyleCnt="4">
        <dgm:presLayoutVars>
          <dgm:bulletEnabled val="1"/>
        </dgm:presLayoutVars>
      </dgm:prSet>
      <dgm:spPr/>
      <dgm:t>
        <a:bodyPr/>
        <a:lstStyle/>
        <a:p>
          <a:endParaRPr lang="es-ES"/>
        </a:p>
      </dgm:t>
    </dgm:pt>
    <dgm:pt modelId="{BC75F14E-047B-4A63-9C78-33AD1A4DA53B}" type="pres">
      <dgm:prSet presAssocID="{A3358507-8218-4E92-A3FA-09228C43B719}" presName="sp" presStyleCnt="0"/>
      <dgm:spPr/>
    </dgm:pt>
    <dgm:pt modelId="{E9B02E78-767B-40C5-A7EE-1F5123BE703D}" type="pres">
      <dgm:prSet presAssocID="{51694789-F6D6-4743-B73E-9C1FFC5A4FBA}" presName="arrowAndChildren" presStyleCnt="0"/>
      <dgm:spPr/>
    </dgm:pt>
    <dgm:pt modelId="{C0750406-4B62-417C-B8F7-5832C335C261}" type="pres">
      <dgm:prSet presAssocID="{51694789-F6D6-4743-B73E-9C1FFC5A4FBA}" presName="parentTextArrow" presStyleLbl="node1" presStyleIdx="0" presStyleCnt="4"/>
      <dgm:spPr/>
      <dgm:t>
        <a:bodyPr/>
        <a:lstStyle/>
        <a:p>
          <a:endParaRPr lang="es-ES"/>
        </a:p>
      </dgm:t>
    </dgm:pt>
    <dgm:pt modelId="{0702CDAF-81D4-46DF-A23D-E524805D96B5}" type="pres">
      <dgm:prSet presAssocID="{51694789-F6D6-4743-B73E-9C1FFC5A4FBA}" presName="arrow" presStyleLbl="node1" presStyleIdx="1" presStyleCnt="4"/>
      <dgm:spPr/>
      <dgm:t>
        <a:bodyPr/>
        <a:lstStyle/>
        <a:p>
          <a:endParaRPr lang="es-ES"/>
        </a:p>
      </dgm:t>
    </dgm:pt>
    <dgm:pt modelId="{75E18D50-8E32-438B-9B7C-CE4C50B38698}" type="pres">
      <dgm:prSet presAssocID="{51694789-F6D6-4743-B73E-9C1FFC5A4FBA}" presName="descendantArrow" presStyleCnt="0"/>
      <dgm:spPr/>
    </dgm:pt>
    <dgm:pt modelId="{490C30AC-9E58-4FF4-AC04-618E4136AAB8}" type="pres">
      <dgm:prSet presAssocID="{5FD6E87C-CC19-4E6A-9E10-CC456098BF57}" presName="childTextArrow" presStyleLbl="fgAccFollowNode1" presStyleIdx="1" presStyleCnt="4">
        <dgm:presLayoutVars>
          <dgm:bulletEnabled val="1"/>
        </dgm:presLayoutVars>
      </dgm:prSet>
      <dgm:spPr/>
      <dgm:t>
        <a:bodyPr/>
        <a:lstStyle/>
        <a:p>
          <a:endParaRPr lang="es-ES"/>
        </a:p>
      </dgm:t>
    </dgm:pt>
    <dgm:pt modelId="{EF88EC0A-ED84-4E19-9FD2-6DBD1034BDAA}" type="pres">
      <dgm:prSet presAssocID="{77179455-FBD8-4E93-8698-2CF106A78C71}" presName="sp" presStyleCnt="0"/>
      <dgm:spPr/>
    </dgm:pt>
    <dgm:pt modelId="{9BDF52A6-81F2-4FAB-9714-72E831C96AB3}" type="pres">
      <dgm:prSet presAssocID="{7139B06E-02F2-458D-8282-B00E87B74867}" presName="arrowAndChildren" presStyleCnt="0"/>
      <dgm:spPr/>
    </dgm:pt>
    <dgm:pt modelId="{696EA73B-E307-47D8-889C-0E9CF7BBCDCA}" type="pres">
      <dgm:prSet presAssocID="{7139B06E-02F2-458D-8282-B00E87B74867}" presName="parentTextArrow" presStyleLbl="node1" presStyleIdx="1" presStyleCnt="4"/>
      <dgm:spPr/>
      <dgm:t>
        <a:bodyPr/>
        <a:lstStyle/>
        <a:p>
          <a:endParaRPr lang="es-ES"/>
        </a:p>
      </dgm:t>
    </dgm:pt>
    <dgm:pt modelId="{9FF76BDA-418C-4525-B0E6-07EC3688323A}" type="pres">
      <dgm:prSet presAssocID="{7139B06E-02F2-458D-8282-B00E87B74867}" presName="arrow" presStyleLbl="node1" presStyleIdx="2" presStyleCnt="4"/>
      <dgm:spPr/>
      <dgm:t>
        <a:bodyPr/>
        <a:lstStyle/>
        <a:p>
          <a:endParaRPr lang="es-ES"/>
        </a:p>
      </dgm:t>
    </dgm:pt>
    <dgm:pt modelId="{D93089B3-B26E-4AE8-B75D-533419FFA49A}" type="pres">
      <dgm:prSet presAssocID="{7139B06E-02F2-458D-8282-B00E87B74867}" presName="descendantArrow" presStyleCnt="0"/>
      <dgm:spPr/>
    </dgm:pt>
    <dgm:pt modelId="{A0272CBA-497A-4F1C-ADF0-55E818429EF5}" type="pres">
      <dgm:prSet presAssocID="{EB96FF78-227C-4608-BD63-63A696EB27E6}" presName="childTextArrow" presStyleLbl="fgAccFollowNode1" presStyleIdx="2" presStyleCnt="4">
        <dgm:presLayoutVars>
          <dgm:bulletEnabled val="1"/>
        </dgm:presLayoutVars>
      </dgm:prSet>
      <dgm:spPr/>
      <dgm:t>
        <a:bodyPr/>
        <a:lstStyle/>
        <a:p>
          <a:endParaRPr lang="es-ES"/>
        </a:p>
      </dgm:t>
    </dgm:pt>
    <dgm:pt modelId="{AC3BCDD1-E5E2-44A5-B8D8-FDFD96C9C4C0}" type="pres">
      <dgm:prSet presAssocID="{AE8E579E-510F-41D1-B9F1-8A9C421D2D50}" presName="sp" presStyleCnt="0"/>
      <dgm:spPr/>
    </dgm:pt>
    <dgm:pt modelId="{8BF0660B-10B3-4436-8187-AE096E3FC298}" type="pres">
      <dgm:prSet presAssocID="{64DEB1ED-DD4E-4EF8-99AF-2F9969F8D233}" presName="arrowAndChildren" presStyleCnt="0"/>
      <dgm:spPr/>
    </dgm:pt>
    <dgm:pt modelId="{50313E2A-8572-4688-A29E-84F4FFDB8082}" type="pres">
      <dgm:prSet presAssocID="{64DEB1ED-DD4E-4EF8-99AF-2F9969F8D233}" presName="parentTextArrow" presStyleLbl="node1" presStyleIdx="2" presStyleCnt="4"/>
      <dgm:spPr/>
      <dgm:t>
        <a:bodyPr/>
        <a:lstStyle/>
        <a:p>
          <a:endParaRPr lang="es-ES"/>
        </a:p>
      </dgm:t>
    </dgm:pt>
    <dgm:pt modelId="{A04D9B00-EA73-4025-9AB3-03EBB73583C7}" type="pres">
      <dgm:prSet presAssocID="{64DEB1ED-DD4E-4EF8-99AF-2F9969F8D233}" presName="arrow" presStyleLbl="node1" presStyleIdx="3" presStyleCnt="4"/>
      <dgm:spPr/>
      <dgm:t>
        <a:bodyPr/>
        <a:lstStyle/>
        <a:p>
          <a:endParaRPr lang="es-ES"/>
        </a:p>
      </dgm:t>
    </dgm:pt>
    <dgm:pt modelId="{B277AAF5-FB8F-4862-A4ED-97BED072CD24}" type="pres">
      <dgm:prSet presAssocID="{64DEB1ED-DD4E-4EF8-99AF-2F9969F8D233}" presName="descendantArrow" presStyleCnt="0"/>
      <dgm:spPr/>
    </dgm:pt>
    <dgm:pt modelId="{3F709271-F33E-4BE1-86DA-1A838470FB7B}" type="pres">
      <dgm:prSet presAssocID="{DEC00C3F-A6D8-44F1-B05C-1FC3054D88DC}" presName="childTextArrow" presStyleLbl="fgAccFollowNode1" presStyleIdx="3" presStyleCnt="4">
        <dgm:presLayoutVars>
          <dgm:bulletEnabled val="1"/>
        </dgm:presLayoutVars>
      </dgm:prSet>
      <dgm:spPr/>
      <dgm:t>
        <a:bodyPr/>
        <a:lstStyle/>
        <a:p>
          <a:endParaRPr lang="es-ES"/>
        </a:p>
      </dgm:t>
    </dgm:pt>
  </dgm:ptLst>
  <dgm:cxnLst>
    <dgm:cxn modelId="{62133BE0-8E6B-48D3-B3EE-807079854B25}" type="presOf" srcId="{EB96FF78-227C-4608-BD63-63A696EB27E6}" destId="{A0272CBA-497A-4F1C-ADF0-55E818429EF5}" srcOrd="0" destOrd="0" presId="urn:microsoft.com/office/officeart/2005/8/layout/process4"/>
    <dgm:cxn modelId="{0DEB1D27-2871-40B7-A13C-CE2834C61371}" srcId="{656C1345-68A9-4780-9EB4-6814E9696372}" destId="{7139B06E-02F2-458D-8282-B00E87B74867}" srcOrd="1" destOrd="0" parTransId="{E12D941C-2DA3-4A36-958A-F12C173E4282}" sibTransId="{77179455-FBD8-4E93-8698-2CF106A78C71}"/>
    <dgm:cxn modelId="{FC34BCA3-1BE8-4864-A4E3-13241016E6B6}" type="presOf" srcId="{656C1345-68A9-4780-9EB4-6814E9696372}" destId="{54611070-8302-4F1D-965A-4D0A007E7A8E}" srcOrd="0" destOrd="0" presId="urn:microsoft.com/office/officeart/2005/8/layout/process4"/>
    <dgm:cxn modelId="{EDBC2F24-6896-4D02-A88A-4ADD442BA7C5}" type="presOf" srcId="{7139B06E-02F2-458D-8282-B00E87B74867}" destId="{696EA73B-E307-47D8-889C-0E9CF7BBCDCA}" srcOrd="0" destOrd="0" presId="urn:microsoft.com/office/officeart/2005/8/layout/process4"/>
    <dgm:cxn modelId="{FCCBDD0F-667E-4820-962A-B8543F901730}" srcId="{64DEB1ED-DD4E-4EF8-99AF-2F9969F8D233}" destId="{DEC00C3F-A6D8-44F1-B05C-1FC3054D88DC}" srcOrd="0" destOrd="0" parTransId="{807CE21D-D276-4ABE-B570-EAB5BE2542C4}" sibTransId="{1F5AE17B-E51B-4154-8BD8-ACA7B9457D66}"/>
    <dgm:cxn modelId="{35AB4C1A-77C3-406B-A71E-2BC86B149F2D}" type="presOf" srcId="{51694789-F6D6-4743-B73E-9C1FFC5A4FBA}" destId="{0702CDAF-81D4-46DF-A23D-E524805D96B5}" srcOrd="1" destOrd="0" presId="urn:microsoft.com/office/officeart/2005/8/layout/process4"/>
    <dgm:cxn modelId="{8E624D5D-FEB1-44BD-80AE-135E8E2D817C}" type="presOf" srcId="{F53CBC17-9DDF-4B70-B354-7F78E6381B38}" destId="{7A377256-6DE1-408F-ACCB-9F239DAF211E}" srcOrd="0" destOrd="0" presId="urn:microsoft.com/office/officeart/2005/8/layout/process4"/>
    <dgm:cxn modelId="{AAB03179-227A-4E1F-BA6F-B5B3426D23BE}" srcId="{7139B06E-02F2-458D-8282-B00E87B74867}" destId="{EB96FF78-227C-4608-BD63-63A696EB27E6}" srcOrd="0" destOrd="0" parTransId="{79B9C3D1-907B-45EB-B9FD-5463AF683A47}" sibTransId="{77DBFB8C-E190-417B-879D-D283C6319BE8}"/>
    <dgm:cxn modelId="{E01E8F24-9CCA-4A65-9772-D2582941F0FB}" type="presOf" srcId="{5FD6E87C-CC19-4E6A-9E10-CC456098BF57}" destId="{490C30AC-9E58-4FF4-AC04-618E4136AAB8}" srcOrd="0" destOrd="0" presId="urn:microsoft.com/office/officeart/2005/8/layout/process4"/>
    <dgm:cxn modelId="{717E067C-24DF-4065-9758-C50903225557}" srcId="{51694789-F6D6-4743-B73E-9C1FFC5A4FBA}" destId="{5FD6E87C-CC19-4E6A-9E10-CC456098BF57}" srcOrd="0" destOrd="0" parTransId="{8CDB4926-8A64-4AEA-870E-5AB08F88E06F}" sibTransId="{3382AF05-656A-42AD-A50F-CCCD964E8CDE}"/>
    <dgm:cxn modelId="{66133EBD-6D83-49A3-A3E0-AA780B14887C}" srcId="{656C1345-68A9-4780-9EB4-6814E9696372}" destId="{AB4C34C8-9D55-47CC-A175-D9525F668C3A}" srcOrd="3" destOrd="0" parTransId="{786DFF4F-52A5-47FE-85BE-F33202F73516}" sibTransId="{B806F330-88D1-4BD7-B67C-3715D59C53EC}"/>
    <dgm:cxn modelId="{24B8162B-024B-47F4-B468-A74A668E7849}" srcId="{656C1345-68A9-4780-9EB4-6814E9696372}" destId="{51694789-F6D6-4743-B73E-9C1FFC5A4FBA}" srcOrd="2" destOrd="0" parTransId="{15AADD55-A0EC-473E-B3C6-ABED3426A7B1}" sibTransId="{A3358507-8218-4E92-A3FA-09228C43B719}"/>
    <dgm:cxn modelId="{86A13EE3-99DF-4B16-827F-D1677DABC0BC}" type="presOf" srcId="{64DEB1ED-DD4E-4EF8-99AF-2F9969F8D233}" destId="{A04D9B00-EA73-4025-9AB3-03EBB73583C7}" srcOrd="1" destOrd="0" presId="urn:microsoft.com/office/officeart/2005/8/layout/process4"/>
    <dgm:cxn modelId="{0ACACA56-9CCC-4CDF-A00F-743B8072D860}" type="presOf" srcId="{64DEB1ED-DD4E-4EF8-99AF-2F9969F8D233}" destId="{50313E2A-8572-4688-A29E-84F4FFDB8082}" srcOrd="0" destOrd="0" presId="urn:microsoft.com/office/officeart/2005/8/layout/process4"/>
    <dgm:cxn modelId="{F1317538-8E3B-4269-9CBE-C727A0C055C1}" type="presOf" srcId="{DEC00C3F-A6D8-44F1-B05C-1FC3054D88DC}" destId="{3F709271-F33E-4BE1-86DA-1A838470FB7B}" srcOrd="0" destOrd="0" presId="urn:microsoft.com/office/officeart/2005/8/layout/process4"/>
    <dgm:cxn modelId="{A8328AC8-5C4D-4CBD-BD47-F15A8A0F2A49}" type="presOf" srcId="{AB4C34C8-9D55-47CC-A175-D9525F668C3A}" destId="{559BB992-4929-4A48-A062-D78DC01F147A}" srcOrd="1" destOrd="0" presId="urn:microsoft.com/office/officeart/2005/8/layout/process4"/>
    <dgm:cxn modelId="{C16BE913-942D-4BA1-8481-7345CE9374F1}" srcId="{656C1345-68A9-4780-9EB4-6814E9696372}" destId="{64DEB1ED-DD4E-4EF8-99AF-2F9969F8D233}" srcOrd="0" destOrd="0" parTransId="{A31394AF-6818-49EF-9E63-A03B9DB45BFC}" sibTransId="{AE8E579E-510F-41D1-B9F1-8A9C421D2D50}"/>
    <dgm:cxn modelId="{76246B0C-35E7-4CAA-8005-8BC8AEF2BC62}" type="presOf" srcId="{AB4C34C8-9D55-47CC-A175-D9525F668C3A}" destId="{15F61286-8AAB-4786-811A-23A61ACD6A58}" srcOrd="0" destOrd="0" presId="urn:microsoft.com/office/officeart/2005/8/layout/process4"/>
    <dgm:cxn modelId="{E6E88963-A534-4BE1-888E-B9BEB1D04B58}" type="presOf" srcId="{51694789-F6D6-4743-B73E-9C1FFC5A4FBA}" destId="{C0750406-4B62-417C-B8F7-5832C335C261}" srcOrd="0" destOrd="0" presId="urn:microsoft.com/office/officeart/2005/8/layout/process4"/>
    <dgm:cxn modelId="{31784782-1DE2-4EEB-9563-3F8CAB9C7126}" srcId="{AB4C34C8-9D55-47CC-A175-D9525F668C3A}" destId="{F53CBC17-9DDF-4B70-B354-7F78E6381B38}" srcOrd="0" destOrd="0" parTransId="{D1066EE2-C12D-4574-992E-F4BC38FB4DF7}" sibTransId="{8EC2F9AD-57DA-4182-AC09-B4614218AB35}"/>
    <dgm:cxn modelId="{EC058393-7956-46B9-B566-E5C4A2A4B554}" type="presOf" srcId="{7139B06E-02F2-458D-8282-B00E87B74867}" destId="{9FF76BDA-418C-4525-B0E6-07EC3688323A}" srcOrd="1" destOrd="0" presId="urn:microsoft.com/office/officeart/2005/8/layout/process4"/>
    <dgm:cxn modelId="{7B7A9F22-03F1-4896-B7A4-B6068D1E5157}" type="presParOf" srcId="{54611070-8302-4F1D-965A-4D0A007E7A8E}" destId="{EEAD0CDE-4A0E-4A69-8AF5-8E7CA93ED56C}" srcOrd="0" destOrd="0" presId="urn:microsoft.com/office/officeart/2005/8/layout/process4"/>
    <dgm:cxn modelId="{0AEBD5DB-4633-4DB2-8C4D-5388C563AF6F}" type="presParOf" srcId="{EEAD0CDE-4A0E-4A69-8AF5-8E7CA93ED56C}" destId="{15F61286-8AAB-4786-811A-23A61ACD6A58}" srcOrd="0" destOrd="0" presId="urn:microsoft.com/office/officeart/2005/8/layout/process4"/>
    <dgm:cxn modelId="{F98B7304-CF02-4EC0-ABE9-40CA014F1531}" type="presParOf" srcId="{EEAD0CDE-4A0E-4A69-8AF5-8E7CA93ED56C}" destId="{559BB992-4929-4A48-A062-D78DC01F147A}" srcOrd="1" destOrd="0" presId="urn:microsoft.com/office/officeart/2005/8/layout/process4"/>
    <dgm:cxn modelId="{8289A838-6FD7-4136-9A8B-350D14F19F14}" type="presParOf" srcId="{EEAD0CDE-4A0E-4A69-8AF5-8E7CA93ED56C}" destId="{ED0B71BE-25D2-4A67-BBA6-2A417AE1CA9F}" srcOrd="2" destOrd="0" presId="urn:microsoft.com/office/officeart/2005/8/layout/process4"/>
    <dgm:cxn modelId="{F5B91993-8FEE-4AC3-BB0A-CE443D3CE002}" type="presParOf" srcId="{ED0B71BE-25D2-4A67-BBA6-2A417AE1CA9F}" destId="{7A377256-6DE1-408F-ACCB-9F239DAF211E}" srcOrd="0" destOrd="0" presId="urn:microsoft.com/office/officeart/2005/8/layout/process4"/>
    <dgm:cxn modelId="{5B16CB0F-B962-4CF7-A8DB-3B0B97DF7299}" type="presParOf" srcId="{54611070-8302-4F1D-965A-4D0A007E7A8E}" destId="{BC75F14E-047B-4A63-9C78-33AD1A4DA53B}" srcOrd="1" destOrd="0" presId="urn:microsoft.com/office/officeart/2005/8/layout/process4"/>
    <dgm:cxn modelId="{E8C2DD1E-FD55-43EC-8196-72A069EF1317}" type="presParOf" srcId="{54611070-8302-4F1D-965A-4D0A007E7A8E}" destId="{E9B02E78-767B-40C5-A7EE-1F5123BE703D}" srcOrd="2" destOrd="0" presId="urn:microsoft.com/office/officeart/2005/8/layout/process4"/>
    <dgm:cxn modelId="{AAF1C506-5677-4766-81D1-6E4927578D56}" type="presParOf" srcId="{E9B02E78-767B-40C5-A7EE-1F5123BE703D}" destId="{C0750406-4B62-417C-B8F7-5832C335C261}" srcOrd="0" destOrd="0" presId="urn:microsoft.com/office/officeart/2005/8/layout/process4"/>
    <dgm:cxn modelId="{D411EAED-40D9-476F-8DA4-85CE3D1DE578}" type="presParOf" srcId="{E9B02E78-767B-40C5-A7EE-1F5123BE703D}" destId="{0702CDAF-81D4-46DF-A23D-E524805D96B5}" srcOrd="1" destOrd="0" presId="urn:microsoft.com/office/officeart/2005/8/layout/process4"/>
    <dgm:cxn modelId="{361C49A2-2DBF-4480-8C8A-EB9D4D5301D9}" type="presParOf" srcId="{E9B02E78-767B-40C5-A7EE-1F5123BE703D}" destId="{75E18D50-8E32-438B-9B7C-CE4C50B38698}" srcOrd="2" destOrd="0" presId="urn:microsoft.com/office/officeart/2005/8/layout/process4"/>
    <dgm:cxn modelId="{35314605-7A4C-4AD9-8E58-9482A2558233}" type="presParOf" srcId="{75E18D50-8E32-438B-9B7C-CE4C50B38698}" destId="{490C30AC-9E58-4FF4-AC04-618E4136AAB8}" srcOrd="0" destOrd="0" presId="urn:microsoft.com/office/officeart/2005/8/layout/process4"/>
    <dgm:cxn modelId="{7AB03357-269A-4CEA-8BBB-D37712230D7C}" type="presParOf" srcId="{54611070-8302-4F1D-965A-4D0A007E7A8E}" destId="{EF88EC0A-ED84-4E19-9FD2-6DBD1034BDAA}" srcOrd="3" destOrd="0" presId="urn:microsoft.com/office/officeart/2005/8/layout/process4"/>
    <dgm:cxn modelId="{E7340E76-36B6-4413-9780-21DFA19AB134}" type="presParOf" srcId="{54611070-8302-4F1D-965A-4D0A007E7A8E}" destId="{9BDF52A6-81F2-4FAB-9714-72E831C96AB3}" srcOrd="4" destOrd="0" presId="urn:microsoft.com/office/officeart/2005/8/layout/process4"/>
    <dgm:cxn modelId="{B5622929-15E0-4251-92A4-5F126B074F7B}" type="presParOf" srcId="{9BDF52A6-81F2-4FAB-9714-72E831C96AB3}" destId="{696EA73B-E307-47D8-889C-0E9CF7BBCDCA}" srcOrd="0" destOrd="0" presId="urn:microsoft.com/office/officeart/2005/8/layout/process4"/>
    <dgm:cxn modelId="{3A747379-84DD-4188-84C4-7C52CC6FE32B}" type="presParOf" srcId="{9BDF52A6-81F2-4FAB-9714-72E831C96AB3}" destId="{9FF76BDA-418C-4525-B0E6-07EC3688323A}" srcOrd="1" destOrd="0" presId="urn:microsoft.com/office/officeart/2005/8/layout/process4"/>
    <dgm:cxn modelId="{E104AD21-FCEC-40B9-A438-4ED984926826}" type="presParOf" srcId="{9BDF52A6-81F2-4FAB-9714-72E831C96AB3}" destId="{D93089B3-B26E-4AE8-B75D-533419FFA49A}" srcOrd="2" destOrd="0" presId="urn:microsoft.com/office/officeart/2005/8/layout/process4"/>
    <dgm:cxn modelId="{B883E024-386C-4AA2-BEC3-A9E9EF2D27F1}" type="presParOf" srcId="{D93089B3-B26E-4AE8-B75D-533419FFA49A}" destId="{A0272CBA-497A-4F1C-ADF0-55E818429EF5}" srcOrd="0" destOrd="0" presId="urn:microsoft.com/office/officeart/2005/8/layout/process4"/>
    <dgm:cxn modelId="{219D3220-14CA-416B-A71B-BEBDF9CB180E}" type="presParOf" srcId="{54611070-8302-4F1D-965A-4D0A007E7A8E}" destId="{AC3BCDD1-E5E2-44A5-B8D8-FDFD96C9C4C0}" srcOrd="5" destOrd="0" presId="urn:microsoft.com/office/officeart/2005/8/layout/process4"/>
    <dgm:cxn modelId="{238E123B-CD11-4659-AE92-00287DA7E10D}" type="presParOf" srcId="{54611070-8302-4F1D-965A-4D0A007E7A8E}" destId="{8BF0660B-10B3-4436-8187-AE096E3FC298}" srcOrd="6" destOrd="0" presId="urn:microsoft.com/office/officeart/2005/8/layout/process4"/>
    <dgm:cxn modelId="{3B4472B8-E03F-495C-9099-671A50829549}" type="presParOf" srcId="{8BF0660B-10B3-4436-8187-AE096E3FC298}" destId="{50313E2A-8572-4688-A29E-84F4FFDB8082}" srcOrd="0" destOrd="0" presId="urn:microsoft.com/office/officeart/2005/8/layout/process4"/>
    <dgm:cxn modelId="{5F439E21-9EB5-4E8A-870A-96FDDB548BFE}" type="presParOf" srcId="{8BF0660B-10B3-4436-8187-AE096E3FC298}" destId="{A04D9B00-EA73-4025-9AB3-03EBB73583C7}" srcOrd="1" destOrd="0" presId="urn:microsoft.com/office/officeart/2005/8/layout/process4"/>
    <dgm:cxn modelId="{C5357DB9-72C2-4B20-818E-200BD29FB95F}" type="presParOf" srcId="{8BF0660B-10B3-4436-8187-AE096E3FC298}" destId="{B277AAF5-FB8F-4862-A4ED-97BED072CD24}" srcOrd="2" destOrd="0" presId="urn:microsoft.com/office/officeart/2005/8/layout/process4"/>
    <dgm:cxn modelId="{7B833380-058A-4792-A589-41E9A108AF03}" type="presParOf" srcId="{B277AAF5-FB8F-4862-A4ED-97BED072CD24}" destId="{3F709271-F33E-4BE1-86DA-1A838470FB7B}" srcOrd="0" destOrd="0" presId="urn:microsoft.com/office/officeart/2005/8/layout/process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F8CBAB7-3C28-4CA2-95DD-FD7D8697CECD}" type="doc">
      <dgm:prSet loTypeId="urn:microsoft.com/office/officeart/2005/8/layout/process1" loCatId="process" qsTypeId="urn:microsoft.com/office/officeart/2005/8/quickstyle/simple1" qsCatId="simple" csTypeId="urn:microsoft.com/office/officeart/2005/8/colors/colorful3" csCatId="colorful" phldr="1"/>
      <dgm:spPr/>
      <dgm:t>
        <a:bodyPr/>
        <a:lstStyle/>
        <a:p>
          <a:endParaRPr lang="es-ES"/>
        </a:p>
      </dgm:t>
    </dgm:pt>
    <dgm:pt modelId="{18AB2BFC-345D-49C4-8230-EAAA243837DE}">
      <dgm:prSet phldrT="[Texto]"/>
      <dgm:spPr/>
      <dgm:t>
        <a:bodyPr/>
        <a:lstStyle/>
        <a:p>
          <a:r>
            <a:rPr lang="es-CO">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73AA6B8E-1438-4AE7-9DBA-8C8E80503AC5}" type="parTrans" cxnId="{8E88FE41-6F66-4112-B384-CB164522BDB7}">
      <dgm:prSet/>
      <dgm:spPr/>
      <dgm:t>
        <a:bodyPr/>
        <a:lstStyle/>
        <a:p>
          <a:endParaRPr lang="es-ES">
            <a:latin typeface="Arial" panose="020B0604020202020204" pitchFamily="34" charset="0"/>
            <a:cs typeface="Arial" panose="020B0604020202020204" pitchFamily="34" charset="0"/>
          </a:endParaRPr>
        </a:p>
      </dgm:t>
    </dgm:pt>
    <dgm:pt modelId="{C82F8EDF-1C1F-47FF-9BBB-C9FAEE627550}" type="sibTrans" cxnId="{8E88FE41-6F66-4112-B384-CB164522BDB7}">
      <dgm:prSet/>
      <dgm:spPr/>
      <dgm:t>
        <a:bodyPr/>
        <a:lstStyle/>
        <a:p>
          <a:endParaRPr lang="es-ES">
            <a:latin typeface="Arial" panose="020B0604020202020204" pitchFamily="34" charset="0"/>
            <a:cs typeface="Arial" panose="020B0604020202020204" pitchFamily="34" charset="0"/>
          </a:endParaRPr>
        </a:p>
      </dgm:t>
    </dgm:pt>
    <dgm:pt modelId="{9B75D509-9899-4427-BA83-9048937DA9D0}">
      <dgm:prSet/>
      <dgm:spPr/>
      <dgm:t>
        <a:bodyPr/>
        <a:lstStyle/>
        <a:p>
          <a:r>
            <a:rPr lang="es-CO">
              <a:latin typeface="Arial" panose="020B0604020202020204" pitchFamily="34" charset="0"/>
              <a:cs typeface="Arial" panose="020B0604020202020204" pitchFamily="34" charset="0"/>
            </a:rPr>
            <a:t>Cliente RDP</a:t>
          </a:r>
          <a:endParaRPr lang="en-US">
            <a:latin typeface="Arial" panose="020B0604020202020204" pitchFamily="34" charset="0"/>
            <a:cs typeface="Arial" panose="020B0604020202020204" pitchFamily="34" charset="0"/>
          </a:endParaRPr>
        </a:p>
      </dgm:t>
    </dgm:pt>
    <dgm:pt modelId="{96088D15-0BA7-4F5A-B43A-ABB9954B4630}" type="parTrans" cxnId="{C4DC9B35-9A13-43A9-A571-B201AD1019E5}">
      <dgm:prSet/>
      <dgm:spPr/>
      <dgm:t>
        <a:bodyPr/>
        <a:lstStyle/>
        <a:p>
          <a:endParaRPr lang="es-ES">
            <a:latin typeface="Arial" panose="020B0604020202020204" pitchFamily="34" charset="0"/>
            <a:cs typeface="Arial" panose="020B0604020202020204" pitchFamily="34" charset="0"/>
          </a:endParaRPr>
        </a:p>
      </dgm:t>
    </dgm:pt>
    <dgm:pt modelId="{07BFA595-45BF-4B17-A7B8-5F0D53597976}" type="sibTrans" cxnId="{C4DC9B35-9A13-43A9-A571-B201AD1019E5}">
      <dgm:prSet/>
      <dgm:spPr/>
      <dgm:t>
        <a:bodyPr/>
        <a:lstStyle/>
        <a:p>
          <a:endParaRPr lang="es-ES">
            <a:latin typeface="Arial" panose="020B0604020202020204" pitchFamily="34" charset="0"/>
            <a:cs typeface="Arial" panose="020B0604020202020204" pitchFamily="34" charset="0"/>
          </a:endParaRPr>
        </a:p>
      </dgm:t>
    </dgm:pt>
    <dgm:pt modelId="{D52F42FD-6B75-4F70-9974-5EAA07EEE405}">
      <dgm:prSet/>
      <dgm:spPr/>
      <dgm:t>
        <a:bodyPr/>
        <a:lstStyle/>
        <a:p>
          <a:r>
            <a:rPr lang="es-CO">
              <a:latin typeface="Arial" panose="020B0604020202020204" pitchFamily="34" charset="0"/>
              <a:cs typeface="Arial" panose="020B0604020202020204" pitchFamily="34" charset="0"/>
            </a:rPr>
            <a:t>Red / Internet</a:t>
          </a:r>
          <a:endParaRPr lang="en-US">
            <a:latin typeface="Arial" panose="020B0604020202020204" pitchFamily="34" charset="0"/>
            <a:cs typeface="Arial" panose="020B0604020202020204" pitchFamily="34" charset="0"/>
          </a:endParaRPr>
        </a:p>
      </dgm:t>
    </dgm:pt>
    <dgm:pt modelId="{0CC082E1-0586-4CF2-BDAD-8EF09F765475}" type="parTrans" cxnId="{D5E660E4-41ED-472A-A64F-9AF52053A463}">
      <dgm:prSet/>
      <dgm:spPr/>
      <dgm:t>
        <a:bodyPr/>
        <a:lstStyle/>
        <a:p>
          <a:endParaRPr lang="es-ES">
            <a:latin typeface="Arial" panose="020B0604020202020204" pitchFamily="34" charset="0"/>
            <a:cs typeface="Arial" panose="020B0604020202020204" pitchFamily="34" charset="0"/>
          </a:endParaRPr>
        </a:p>
      </dgm:t>
    </dgm:pt>
    <dgm:pt modelId="{418BCDED-F6FE-4424-BA4D-07E3BB981EFE}" type="sibTrans" cxnId="{D5E660E4-41ED-472A-A64F-9AF52053A463}">
      <dgm:prSet/>
      <dgm:spPr/>
      <dgm:t>
        <a:bodyPr/>
        <a:lstStyle/>
        <a:p>
          <a:endParaRPr lang="es-ES">
            <a:latin typeface="Arial" panose="020B0604020202020204" pitchFamily="34" charset="0"/>
            <a:cs typeface="Arial" panose="020B0604020202020204" pitchFamily="34" charset="0"/>
          </a:endParaRPr>
        </a:p>
      </dgm:t>
    </dgm:pt>
    <dgm:pt modelId="{B5084BEA-FD4D-42E8-A302-FD6ED4EF7A18}">
      <dgm:prSet/>
      <dgm:spPr/>
      <dgm:t>
        <a:bodyPr/>
        <a:lstStyle/>
        <a:p>
          <a:r>
            <a:rPr lang="es-CO">
              <a:latin typeface="Arial" panose="020B0604020202020204" pitchFamily="34" charset="0"/>
              <a:cs typeface="Arial" panose="020B0604020202020204" pitchFamily="34" charset="0"/>
            </a:rPr>
            <a:t>Servidor con RDP habilitado</a:t>
          </a:r>
          <a:endParaRPr lang="en-US">
            <a:latin typeface="Arial" panose="020B0604020202020204" pitchFamily="34" charset="0"/>
            <a:cs typeface="Arial" panose="020B0604020202020204" pitchFamily="34" charset="0"/>
          </a:endParaRPr>
        </a:p>
      </dgm:t>
    </dgm:pt>
    <dgm:pt modelId="{BEFF8917-DC0E-415A-9F5A-F6581FA62300}" type="parTrans" cxnId="{7AF7553E-559F-4A82-9696-1D03147F6839}">
      <dgm:prSet/>
      <dgm:spPr/>
      <dgm:t>
        <a:bodyPr/>
        <a:lstStyle/>
        <a:p>
          <a:endParaRPr lang="es-ES">
            <a:latin typeface="Arial" panose="020B0604020202020204" pitchFamily="34" charset="0"/>
            <a:cs typeface="Arial" panose="020B0604020202020204" pitchFamily="34" charset="0"/>
          </a:endParaRPr>
        </a:p>
      </dgm:t>
    </dgm:pt>
    <dgm:pt modelId="{63CEDA93-6DCE-4A51-BAC9-A0159FD0168A}" type="sibTrans" cxnId="{7AF7553E-559F-4A82-9696-1D03147F6839}">
      <dgm:prSet/>
      <dgm:spPr/>
      <dgm:t>
        <a:bodyPr/>
        <a:lstStyle/>
        <a:p>
          <a:endParaRPr lang="es-ES">
            <a:latin typeface="Arial" panose="020B0604020202020204" pitchFamily="34" charset="0"/>
            <a:cs typeface="Arial" panose="020B0604020202020204" pitchFamily="34" charset="0"/>
          </a:endParaRPr>
        </a:p>
      </dgm:t>
    </dgm:pt>
    <dgm:pt modelId="{4DAB380B-98A4-416E-B21C-CE9E3686B09B}">
      <dgm:prSet/>
      <dgm:spPr/>
      <dgm:t>
        <a:bodyPr/>
        <a:lstStyle/>
        <a:p>
          <a:r>
            <a:rPr lang="es-CO">
              <a:latin typeface="Arial" panose="020B0604020202020204" pitchFamily="34" charset="0"/>
              <a:cs typeface="Arial" panose="020B0604020202020204" pitchFamily="34" charset="0"/>
            </a:rPr>
            <a:t>Escritorio remoto</a:t>
          </a:r>
          <a:endParaRPr lang="en-US">
            <a:latin typeface="Arial" panose="020B0604020202020204" pitchFamily="34" charset="0"/>
            <a:cs typeface="Arial" panose="020B0604020202020204" pitchFamily="34" charset="0"/>
          </a:endParaRPr>
        </a:p>
      </dgm:t>
    </dgm:pt>
    <dgm:pt modelId="{06CA9CFA-864C-4642-88BF-CF248606E06A}" type="parTrans" cxnId="{528BDBEB-B826-461A-BBB0-8BA8ED3BBBC9}">
      <dgm:prSet/>
      <dgm:spPr/>
      <dgm:t>
        <a:bodyPr/>
        <a:lstStyle/>
        <a:p>
          <a:endParaRPr lang="es-ES">
            <a:latin typeface="Arial" panose="020B0604020202020204" pitchFamily="34" charset="0"/>
            <a:cs typeface="Arial" panose="020B0604020202020204" pitchFamily="34" charset="0"/>
          </a:endParaRPr>
        </a:p>
      </dgm:t>
    </dgm:pt>
    <dgm:pt modelId="{4A72B59D-6F69-488F-B849-4C12AFD648BA}" type="sibTrans" cxnId="{528BDBEB-B826-461A-BBB0-8BA8ED3BBBC9}">
      <dgm:prSet/>
      <dgm:spPr/>
      <dgm:t>
        <a:bodyPr/>
        <a:lstStyle/>
        <a:p>
          <a:endParaRPr lang="es-ES">
            <a:latin typeface="Arial" panose="020B0604020202020204" pitchFamily="34" charset="0"/>
            <a:cs typeface="Arial" panose="020B0604020202020204" pitchFamily="34" charset="0"/>
          </a:endParaRPr>
        </a:p>
      </dgm:t>
    </dgm:pt>
    <dgm:pt modelId="{D416D5A1-A462-4785-B329-4E86659CBFC1}" type="pres">
      <dgm:prSet presAssocID="{EF8CBAB7-3C28-4CA2-95DD-FD7D8697CECD}" presName="Name0" presStyleCnt="0">
        <dgm:presLayoutVars>
          <dgm:dir/>
          <dgm:resizeHandles val="exact"/>
        </dgm:presLayoutVars>
      </dgm:prSet>
      <dgm:spPr/>
      <dgm:t>
        <a:bodyPr/>
        <a:lstStyle/>
        <a:p>
          <a:endParaRPr lang="es-ES"/>
        </a:p>
      </dgm:t>
    </dgm:pt>
    <dgm:pt modelId="{F388BE5D-FF11-4EE5-9F07-1C3BB08B963D}" type="pres">
      <dgm:prSet presAssocID="{18AB2BFC-345D-49C4-8230-EAAA243837DE}" presName="node" presStyleLbl="node1" presStyleIdx="0" presStyleCnt="5">
        <dgm:presLayoutVars>
          <dgm:bulletEnabled val="1"/>
        </dgm:presLayoutVars>
      </dgm:prSet>
      <dgm:spPr/>
      <dgm:t>
        <a:bodyPr/>
        <a:lstStyle/>
        <a:p>
          <a:endParaRPr lang="es-ES"/>
        </a:p>
      </dgm:t>
    </dgm:pt>
    <dgm:pt modelId="{8E96DB03-AB7C-4C20-AF0F-9A5DD2AB3AB0}" type="pres">
      <dgm:prSet presAssocID="{C82F8EDF-1C1F-47FF-9BBB-C9FAEE627550}" presName="sibTrans" presStyleLbl="sibTrans2D1" presStyleIdx="0" presStyleCnt="4"/>
      <dgm:spPr/>
      <dgm:t>
        <a:bodyPr/>
        <a:lstStyle/>
        <a:p>
          <a:endParaRPr lang="es-ES"/>
        </a:p>
      </dgm:t>
    </dgm:pt>
    <dgm:pt modelId="{C324F300-A18F-439A-9903-601EA3FB4C78}" type="pres">
      <dgm:prSet presAssocID="{C82F8EDF-1C1F-47FF-9BBB-C9FAEE627550}" presName="connectorText" presStyleLbl="sibTrans2D1" presStyleIdx="0" presStyleCnt="4"/>
      <dgm:spPr/>
      <dgm:t>
        <a:bodyPr/>
        <a:lstStyle/>
        <a:p>
          <a:endParaRPr lang="es-ES"/>
        </a:p>
      </dgm:t>
    </dgm:pt>
    <dgm:pt modelId="{AB89DD2B-4BA4-4435-A786-AE9637A50BD3}" type="pres">
      <dgm:prSet presAssocID="{9B75D509-9899-4427-BA83-9048937DA9D0}" presName="node" presStyleLbl="node1" presStyleIdx="1" presStyleCnt="5">
        <dgm:presLayoutVars>
          <dgm:bulletEnabled val="1"/>
        </dgm:presLayoutVars>
      </dgm:prSet>
      <dgm:spPr/>
      <dgm:t>
        <a:bodyPr/>
        <a:lstStyle/>
        <a:p>
          <a:endParaRPr lang="es-ES"/>
        </a:p>
      </dgm:t>
    </dgm:pt>
    <dgm:pt modelId="{B8A359ED-913F-4322-BF3B-41FD126CBA6A}" type="pres">
      <dgm:prSet presAssocID="{07BFA595-45BF-4B17-A7B8-5F0D53597976}" presName="sibTrans" presStyleLbl="sibTrans2D1" presStyleIdx="1" presStyleCnt="4"/>
      <dgm:spPr/>
      <dgm:t>
        <a:bodyPr/>
        <a:lstStyle/>
        <a:p>
          <a:endParaRPr lang="es-ES"/>
        </a:p>
      </dgm:t>
    </dgm:pt>
    <dgm:pt modelId="{FDBB2BFC-83E8-476E-AA39-A464BE82B867}" type="pres">
      <dgm:prSet presAssocID="{07BFA595-45BF-4B17-A7B8-5F0D53597976}" presName="connectorText" presStyleLbl="sibTrans2D1" presStyleIdx="1" presStyleCnt="4"/>
      <dgm:spPr/>
      <dgm:t>
        <a:bodyPr/>
        <a:lstStyle/>
        <a:p>
          <a:endParaRPr lang="es-ES"/>
        </a:p>
      </dgm:t>
    </dgm:pt>
    <dgm:pt modelId="{1B0DF75F-9EB8-4AB2-AE82-F2FDDD507349}" type="pres">
      <dgm:prSet presAssocID="{D52F42FD-6B75-4F70-9974-5EAA07EEE405}" presName="node" presStyleLbl="node1" presStyleIdx="2" presStyleCnt="5">
        <dgm:presLayoutVars>
          <dgm:bulletEnabled val="1"/>
        </dgm:presLayoutVars>
      </dgm:prSet>
      <dgm:spPr/>
      <dgm:t>
        <a:bodyPr/>
        <a:lstStyle/>
        <a:p>
          <a:endParaRPr lang="es-ES"/>
        </a:p>
      </dgm:t>
    </dgm:pt>
    <dgm:pt modelId="{FE7682F3-0CD9-4460-8FFD-B1AEE6CACD70}" type="pres">
      <dgm:prSet presAssocID="{418BCDED-F6FE-4424-BA4D-07E3BB981EFE}" presName="sibTrans" presStyleLbl="sibTrans2D1" presStyleIdx="2" presStyleCnt="4"/>
      <dgm:spPr/>
      <dgm:t>
        <a:bodyPr/>
        <a:lstStyle/>
        <a:p>
          <a:endParaRPr lang="es-ES"/>
        </a:p>
      </dgm:t>
    </dgm:pt>
    <dgm:pt modelId="{01D13072-BDBB-4BE6-9994-AD37219C758B}" type="pres">
      <dgm:prSet presAssocID="{418BCDED-F6FE-4424-BA4D-07E3BB981EFE}" presName="connectorText" presStyleLbl="sibTrans2D1" presStyleIdx="2" presStyleCnt="4"/>
      <dgm:spPr/>
      <dgm:t>
        <a:bodyPr/>
        <a:lstStyle/>
        <a:p>
          <a:endParaRPr lang="es-ES"/>
        </a:p>
      </dgm:t>
    </dgm:pt>
    <dgm:pt modelId="{7288BF9C-CED2-43E6-BF5E-540DD724E31B}" type="pres">
      <dgm:prSet presAssocID="{B5084BEA-FD4D-42E8-A302-FD6ED4EF7A18}" presName="node" presStyleLbl="node1" presStyleIdx="3" presStyleCnt="5">
        <dgm:presLayoutVars>
          <dgm:bulletEnabled val="1"/>
        </dgm:presLayoutVars>
      </dgm:prSet>
      <dgm:spPr/>
      <dgm:t>
        <a:bodyPr/>
        <a:lstStyle/>
        <a:p>
          <a:endParaRPr lang="es-ES"/>
        </a:p>
      </dgm:t>
    </dgm:pt>
    <dgm:pt modelId="{2938B1D0-E84B-4B61-8446-250965195DDE}" type="pres">
      <dgm:prSet presAssocID="{63CEDA93-6DCE-4A51-BAC9-A0159FD0168A}" presName="sibTrans" presStyleLbl="sibTrans2D1" presStyleIdx="3" presStyleCnt="4"/>
      <dgm:spPr/>
      <dgm:t>
        <a:bodyPr/>
        <a:lstStyle/>
        <a:p>
          <a:endParaRPr lang="es-ES"/>
        </a:p>
      </dgm:t>
    </dgm:pt>
    <dgm:pt modelId="{87A89156-2F91-4E23-BADB-F96EBADE7119}" type="pres">
      <dgm:prSet presAssocID="{63CEDA93-6DCE-4A51-BAC9-A0159FD0168A}" presName="connectorText" presStyleLbl="sibTrans2D1" presStyleIdx="3" presStyleCnt="4"/>
      <dgm:spPr/>
      <dgm:t>
        <a:bodyPr/>
        <a:lstStyle/>
        <a:p>
          <a:endParaRPr lang="es-ES"/>
        </a:p>
      </dgm:t>
    </dgm:pt>
    <dgm:pt modelId="{B8E5CBDC-CB3A-4BDB-B06C-1FB7603F9716}" type="pres">
      <dgm:prSet presAssocID="{4DAB380B-98A4-416E-B21C-CE9E3686B09B}" presName="node" presStyleLbl="node1" presStyleIdx="4" presStyleCnt="5">
        <dgm:presLayoutVars>
          <dgm:bulletEnabled val="1"/>
        </dgm:presLayoutVars>
      </dgm:prSet>
      <dgm:spPr/>
      <dgm:t>
        <a:bodyPr/>
        <a:lstStyle/>
        <a:p>
          <a:endParaRPr lang="es-ES"/>
        </a:p>
      </dgm:t>
    </dgm:pt>
  </dgm:ptLst>
  <dgm:cxnLst>
    <dgm:cxn modelId="{BA6E2025-6075-4C68-AB08-EB4B4C1FB53D}" type="presOf" srcId="{EF8CBAB7-3C28-4CA2-95DD-FD7D8697CECD}" destId="{D416D5A1-A462-4785-B329-4E86659CBFC1}" srcOrd="0" destOrd="0" presId="urn:microsoft.com/office/officeart/2005/8/layout/process1"/>
    <dgm:cxn modelId="{FCE00002-453B-453C-BF0C-D3918A630A9C}" type="presOf" srcId="{C82F8EDF-1C1F-47FF-9BBB-C9FAEE627550}" destId="{C324F300-A18F-439A-9903-601EA3FB4C78}" srcOrd="1" destOrd="0" presId="urn:microsoft.com/office/officeart/2005/8/layout/process1"/>
    <dgm:cxn modelId="{C4DC9B35-9A13-43A9-A571-B201AD1019E5}" srcId="{EF8CBAB7-3C28-4CA2-95DD-FD7D8697CECD}" destId="{9B75D509-9899-4427-BA83-9048937DA9D0}" srcOrd="1" destOrd="0" parTransId="{96088D15-0BA7-4F5A-B43A-ABB9954B4630}" sibTransId="{07BFA595-45BF-4B17-A7B8-5F0D53597976}"/>
    <dgm:cxn modelId="{8A4254EF-D2AA-4A0A-9855-5270D9684965}" type="presOf" srcId="{9B75D509-9899-4427-BA83-9048937DA9D0}" destId="{AB89DD2B-4BA4-4435-A786-AE9637A50BD3}" srcOrd="0" destOrd="0" presId="urn:microsoft.com/office/officeart/2005/8/layout/process1"/>
    <dgm:cxn modelId="{DC764D1E-A004-49C6-BB7E-EE80063B30EC}" type="presOf" srcId="{418BCDED-F6FE-4424-BA4D-07E3BB981EFE}" destId="{01D13072-BDBB-4BE6-9994-AD37219C758B}" srcOrd="1" destOrd="0" presId="urn:microsoft.com/office/officeart/2005/8/layout/process1"/>
    <dgm:cxn modelId="{714D3A21-067B-4D65-9600-39A22517E654}" type="presOf" srcId="{18AB2BFC-345D-49C4-8230-EAAA243837DE}" destId="{F388BE5D-FF11-4EE5-9F07-1C3BB08B963D}" srcOrd="0" destOrd="0" presId="urn:microsoft.com/office/officeart/2005/8/layout/process1"/>
    <dgm:cxn modelId="{9B5FA4AE-5A03-4E05-BE01-D24528EACE1A}" type="presOf" srcId="{4DAB380B-98A4-416E-B21C-CE9E3686B09B}" destId="{B8E5CBDC-CB3A-4BDB-B06C-1FB7603F9716}" srcOrd="0" destOrd="0" presId="urn:microsoft.com/office/officeart/2005/8/layout/process1"/>
    <dgm:cxn modelId="{C6F2511C-BE35-4389-B417-6C867156BF37}" type="presOf" srcId="{C82F8EDF-1C1F-47FF-9BBB-C9FAEE627550}" destId="{8E96DB03-AB7C-4C20-AF0F-9A5DD2AB3AB0}" srcOrd="0" destOrd="0" presId="urn:microsoft.com/office/officeart/2005/8/layout/process1"/>
    <dgm:cxn modelId="{D5E660E4-41ED-472A-A64F-9AF52053A463}" srcId="{EF8CBAB7-3C28-4CA2-95DD-FD7D8697CECD}" destId="{D52F42FD-6B75-4F70-9974-5EAA07EEE405}" srcOrd="2" destOrd="0" parTransId="{0CC082E1-0586-4CF2-BDAD-8EF09F765475}" sibTransId="{418BCDED-F6FE-4424-BA4D-07E3BB981EFE}"/>
    <dgm:cxn modelId="{1C37DE59-5296-4585-9173-8CE46EB32CAC}" type="presOf" srcId="{63CEDA93-6DCE-4A51-BAC9-A0159FD0168A}" destId="{2938B1D0-E84B-4B61-8446-250965195DDE}" srcOrd="0" destOrd="0" presId="urn:microsoft.com/office/officeart/2005/8/layout/process1"/>
    <dgm:cxn modelId="{8AB28F12-4C0D-4CDC-A14B-652DD690DB04}" type="presOf" srcId="{B5084BEA-FD4D-42E8-A302-FD6ED4EF7A18}" destId="{7288BF9C-CED2-43E6-BF5E-540DD724E31B}" srcOrd="0" destOrd="0" presId="urn:microsoft.com/office/officeart/2005/8/layout/process1"/>
    <dgm:cxn modelId="{EEDE734B-7D54-494D-88A7-EC3136F1302C}" type="presOf" srcId="{D52F42FD-6B75-4F70-9974-5EAA07EEE405}" destId="{1B0DF75F-9EB8-4AB2-AE82-F2FDDD507349}" srcOrd="0" destOrd="0" presId="urn:microsoft.com/office/officeart/2005/8/layout/process1"/>
    <dgm:cxn modelId="{505AFC56-8A4D-4C5A-9119-2A59D5263741}" type="presOf" srcId="{63CEDA93-6DCE-4A51-BAC9-A0159FD0168A}" destId="{87A89156-2F91-4E23-BADB-F96EBADE7119}" srcOrd="1" destOrd="0" presId="urn:microsoft.com/office/officeart/2005/8/layout/process1"/>
    <dgm:cxn modelId="{7AF7553E-559F-4A82-9696-1D03147F6839}" srcId="{EF8CBAB7-3C28-4CA2-95DD-FD7D8697CECD}" destId="{B5084BEA-FD4D-42E8-A302-FD6ED4EF7A18}" srcOrd="3" destOrd="0" parTransId="{BEFF8917-DC0E-415A-9F5A-F6581FA62300}" sibTransId="{63CEDA93-6DCE-4A51-BAC9-A0159FD0168A}"/>
    <dgm:cxn modelId="{6A69281A-0690-4818-A052-C271BFE721FC}" type="presOf" srcId="{07BFA595-45BF-4B17-A7B8-5F0D53597976}" destId="{B8A359ED-913F-4322-BF3B-41FD126CBA6A}" srcOrd="0" destOrd="0" presId="urn:microsoft.com/office/officeart/2005/8/layout/process1"/>
    <dgm:cxn modelId="{E39FC9C5-BF84-4666-B6E3-C794972DB29F}" type="presOf" srcId="{418BCDED-F6FE-4424-BA4D-07E3BB981EFE}" destId="{FE7682F3-0CD9-4460-8FFD-B1AEE6CACD70}" srcOrd="0" destOrd="0" presId="urn:microsoft.com/office/officeart/2005/8/layout/process1"/>
    <dgm:cxn modelId="{326F0DE9-194E-454B-8F60-1F916D9500C1}" type="presOf" srcId="{07BFA595-45BF-4B17-A7B8-5F0D53597976}" destId="{FDBB2BFC-83E8-476E-AA39-A464BE82B867}" srcOrd="1" destOrd="0" presId="urn:microsoft.com/office/officeart/2005/8/layout/process1"/>
    <dgm:cxn modelId="{8E88FE41-6F66-4112-B384-CB164522BDB7}" srcId="{EF8CBAB7-3C28-4CA2-95DD-FD7D8697CECD}" destId="{18AB2BFC-345D-49C4-8230-EAAA243837DE}" srcOrd="0" destOrd="0" parTransId="{73AA6B8E-1438-4AE7-9DBA-8C8E80503AC5}" sibTransId="{C82F8EDF-1C1F-47FF-9BBB-C9FAEE627550}"/>
    <dgm:cxn modelId="{528BDBEB-B826-461A-BBB0-8BA8ED3BBBC9}" srcId="{EF8CBAB7-3C28-4CA2-95DD-FD7D8697CECD}" destId="{4DAB380B-98A4-416E-B21C-CE9E3686B09B}" srcOrd="4" destOrd="0" parTransId="{06CA9CFA-864C-4642-88BF-CF248606E06A}" sibTransId="{4A72B59D-6F69-488F-B849-4C12AFD648BA}"/>
    <dgm:cxn modelId="{84E4CE31-4FE4-4544-9071-AD6F7DA9B55C}" type="presParOf" srcId="{D416D5A1-A462-4785-B329-4E86659CBFC1}" destId="{F388BE5D-FF11-4EE5-9F07-1C3BB08B963D}" srcOrd="0" destOrd="0" presId="urn:microsoft.com/office/officeart/2005/8/layout/process1"/>
    <dgm:cxn modelId="{81AC3CD1-344F-44CF-9C8F-B6D1738F4303}" type="presParOf" srcId="{D416D5A1-A462-4785-B329-4E86659CBFC1}" destId="{8E96DB03-AB7C-4C20-AF0F-9A5DD2AB3AB0}" srcOrd="1" destOrd="0" presId="urn:microsoft.com/office/officeart/2005/8/layout/process1"/>
    <dgm:cxn modelId="{2251BE3A-C400-404D-9876-78CE0738FF29}" type="presParOf" srcId="{8E96DB03-AB7C-4C20-AF0F-9A5DD2AB3AB0}" destId="{C324F300-A18F-439A-9903-601EA3FB4C78}" srcOrd="0" destOrd="0" presId="urn:microsoft.com/office/officeart/2005/8/layout/process1"/>
    <dgm:cxn modelId="{926B0F54-B04B-43FD-96A2-9384CC5E0361}" type="presParOf" srcId="{D416D5A1-A462-4785-B329-4E86659CBFC1}" destId="{AB89DD2B-4BA4-4435-A786-AE9637A50BD3}" srcOrd="2" destOrd="0" presId="urn:microsoft.com/office/officeart/2005/8/layout/process1"/>
    <dgm:cxn modelId="{8F38209D-C6BA-4A5E-A10F-B5BDB3AAC880}" type="presParOf" srcId="{D416D5A1-A462-4785-B329-4E86659CBFC1}" destId="{B8A359ED-913F-4322-BF3B-41FD126CBA6A}" srcOrd="3" destOrd="0" presId="urn:microsoft.com/office/officeart/2005/8/layout/process1"/>
    <dgm:cxn modelId="{8C0DA8BB-ECB7-4116-A38E-25986F5BE917}" type="presParOf" srcId="{B8A359ED-913F-4322-BF3B-41FD126CBA6A}" destId="{FDBB2BFC-83E8-476E-AA39-A464BE82B867}" srcOrd="0" destOrd="0" presId="urn:microsoft.com/office/officeart/2005/8/layout/process1"/>
    <dgm:cxn modelId="{7EB7DD66-C9A9-470D-BE9C-7694A13A06FD}" type="presParOf" srcId="{D416D5A1-A462-4785-B329-4E86659CBFC1}" destId="{1B0DF75F-9EB8-4AB2-AE82-F2FDDD507349}" srcOrd="4" destOrd="0" presId="urn:microsoft.com/office/officeart/2005/8/layout/process1"/>
    <dgm:cxn modelId="{3F84B430-1DF5-4B74-9AB7-0633B67A57E9}" type="presParOf" srcId="{D416D5A1-A462-4785-B329-4E86659CBFC1}" destId="{FE7682F3-0CD9-4460-8FFD-B1AEE6CACD70}" srcOrd="5" destOrd="0" presId="urn:microsoft.com/office/officeart/2005/8/layout/process1"/>
    <dgm:cxn modelId="{FF90899D-0F5B-4775-8536-71422D16540B}" type="presParOf" srcId="{FE7682F3-0CD9-4460-8FFD-B1AEE6CACD70}" destId="{01D13072-BDBB-4BE6-9994-AD37219C758B}" srcOrd="0" destOrd="0" presId="urn:microsoft.com/office/officeart/2005/8/layout/process1"/>
    <dgm:cxn modelId="{D16A2B75-A22A-42A3-81FE-0E16AFA46980}" type="presParOf" srcId="{D416D5A1-A462-4785-B329-4E86659CBFC1}" destId="{7288BF9C-CED2-43E6-BF5E-540DD724E31B}" srcOrd="6" destOrd="0" presId="urn:microsoft.com/office/officeart/2005/8/layout/process1"/>
    <dgm:cxn modelId="{C2A40C51-79E8-41EB-9B18-EFD50D0A85B9}" type="presParOf" srcId="{D416D5A1-A462-4785-B329-4E86659CBFC1}" destId="{2938B1D0-E84B-4B61-8446-250965195DDE}" srcOrd="7" destOrd="0" presId="urn:microsoft.com/office/officeart/2005/8/layout/process1"/>
    <dgm:cxn modelId="{66C5A240-6058-4DBE-84A6-4E41177D878F}" type="presParOf" srcId="{2938B1D0-E84B-4B61-8446-250965195DDE}" destId="{87A89156-2F91-4E23-BADB-F96EBADE7119}" srcOrd="0" destOrd="0" presId="urn:microsoft.com/office/officeart/2005/8/layout/process1"/>
    <dgm:cxn modelId="{D9AD872D-EBA0-4B34-A00C-8D173EA73E35}" type="presParOf" srcId="{D416D5A1-A462-4785-B329-4E86659CBFC1}" destId="{B8E5CBDC-CB3A-4BDB-B06C-1FB7603F9716}" srcOrd="8"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A6FF14A-9F15-48D2-92FE-5FD5333EFD2A}" type="doc">
      <dgm:prSet loTypeId="urn:microsoft.com/office/officeart/2005/8/layout/process3" loCatId="process" qsTypeId="urn:microsoft.com/office/officeart/2005/8/quickstyle/simple1" qsCatId="simple" csTypeId="urn:microsoft.com/office/officeart/2005/8/colors/accent0_3" csCatId="mainScheme" phldr="1"/>
      <dgm:spPr/>
      <dgm:t>
        <a:bodyPr/>
        <a:lstStyle/>
        <a:p>
          <a:endParaRPr lang="es-ES"/>
        </a:p>
      </dgm:t>
    </dgm:pt>
    <dgm:pt modelId="{D09C29C5-75C9-496D-AEEB-9B44997DDFBD}">
      <dgm:prSet phldrT="[Texto]"/>
      <dgm:spPr/>
      <dgm:t>
        <a:bodyPr/>
        <a:lstStyle/>
        <a:p>
          <a:r>
            <a:rPr lang="es-CO">
              <a:latin typeface="Arial" panose="020B0604020202020204" pitchFamily="34" charset="0"/>
              <a:cs typeface="Arial" panose="020B0604020202020204" pitchFamily="34" charset="0"/>
            </a:rPr>
            <a:t>Habilitar el acceso remoto en el sistema operativo</a:t>
          </a:r>
          <a:endParaRPr lang="es-ES">
            <a:latin typeface="Arial" panose="020B0604020202020204" pitchFamily="34" charset="0"/>
            <a:cs typeface="Arial" panose="020B0604020202020204" pitchFamily="34" charset="0"/>
          </a:endParaRPr>
        </a:p>
      </dgm:t>
    </dgm:pt>
    <dgm:pt modelId="{12CED1DD-386A-4866-86E7-3F8EC506EBB4}" type="parTrans" cxnId="{F31BB821-2BAF-4B6F-B67C-A527C04F0B67}">
      <dgm:prSet/>
      <dgm:spPr/>
      <dgm:t>
        <a:bodyPr/>
        <a:lstStyle/>
        <a:p>
          <a:endParaRPr lang="es-ES">
            <a:latin typeface="Arial" panose="020B0604020202020204" pitchFamily="34" charset="0"/>
            <a:cs typeface="Arial" panose="020B0604020202020204" pitchFamily="34" charset="0"/>
          </a:endParaRPr>
        </a:p>
      </dgm:t>
    </dgm:pt>
    <dgm:pt modelId="{1EC0E219-3DC3-499F-B69B-059033BAD048}" type="sibTrans" cxnId="{F31BB821-2BAF-4B6F-B67C-A527C04F0B67}">
      <dgm:prSet/>
      <dgm:spPr/>
      <dgm:t>
        <a:bodyPr/>
        <a:lstStyle/>
        <a:p>
          <a:endParaRPr lang="es-ES">
            <a:latin typeface="Arial" panose="020B0604020202020204" pitchFamily="34" charset="0"/>
            <a:cs typeface="Arial" panose="020B0604020202020204" pitchFamily="34" charset="0"/>
          </a:endParaRPr>
        </a:p>
      </dgm:t>
    </dgm:pt>
    <dgm:pt modelId="{B6A579AF-D0DC-4F2A-8B2A-27528E2A0CA5}">
      <dgm:prSet/>
      <dgm:spPr/>
      <dgm:t>
        <a:bodyPr/>
        <a:lstStyle/>
        <a:p>
          <a:r>
            <a:rPr lang="es-CO">
              <a:latin typeface="Arial" panose="020B0604020202020204" pitchFamily="34" charset="0"/>
              <a:cs typeface="Arial" panose="020B0604020202020204" pitchFamily="34" charset="0"/>
            </a:rPr>
            <a:t>En sistemas como Windows Server o Windows Professional, el administrador debe activar la opción de "Escritorio remoto" en la configuración del sistema.</a:t>
          </a:r>
          <a:endParaRPr lang="en-US">
            <a:latin typeface="Arial" panose="020B0604020202020204" pitchFamily="34" charset="0"/>
            <a:cs typeface="Arial" panose="020B0604020202020204" pitchFamily="34" charset="0"/>
          </a:endParaRPr>
        </a:p>
      </dgm:t>
    </dgm:pt>
    <dgm:pt modelId="{1269B6CE-2B24-4E06-9848-D0816A00E93F}" type="parTrans" cxnId="{8A8C409B-10A6-4891-931E-0DEDC909199D}">
      <dgm:prSet/>
      <dgm:spPr/>
      <dgm:t>
        <a:bodyPr/>
        <a:lstStyle/>
        <a:p>
          <a:endParaRPr lang="es-ES">
            <a:latin typeface="Arial" panose="020B0604020202020204" pitchFamily="34" charset="0"/>
            <a:cs typeface="Arial" panose="020B0604020202020204" pitchFamily="34" charset="0"/>
          </a:endParaRPr>
        </a:p>
      </dgm:t>
    </dgm:pt>
    <dgm:pt modelId="{DDFC4521-59E7-4E6F-AA69-462BDCD5AF1D}" type="sibTrans" cxnId="{8A8C409B-10A6-4891-931E-0DEDC909199D}">
      <dgm:prSet/>
      <dgm:spPr/>
      <dgm:t>
        <a:bodyPr/>
        <a:lstStyle/>
        <a:p>
          <a:endParaRPr lang="es-ES">
            <a:latin typeface="Arial" panose="020B0604020202020204" pitchFamily="34" charset="0"/>
            <a:cs typeface="Arial" panose="020B0604020202020204" pitchFamily="34" charset="0"/>
          </a:endParaRPr>
        </a:p>
      </dgm:t>
    </dgm:pt>
    <dgm:pt modelId="{D67E8BE4-A5A1-422D-9B92-25C1A312B5FB}">
      <dgm:prSet/>
      <dgm:spPr/>
      <dgm:t>
        <a:bodyPr/>
        <a:lstStyle/>
        <a:p>
          <a:r>
            <a:rPr lang="es-CO">
              <a:latin typeface="Arial" panose="020B0604020202020204" pitchFamily="34" charset="0"/>
              <a:cs typeface="Arial" panose="020B0604020202020204" pitchFamily="34" charset="0"/>
            </a:rPr>
            <a:t>Configurar usuarios autorizados</a:t>
          </a:r>
          <a:endParaRPr lang="en-US">
            <a:latin typeface="Arial" panose="020B0604020202020204" pitchFamily="34" charset="0"/>
            <a:cs typeface="Arial" panose="020B0604020202020204" pitchFamily="34" charset="0"/>
          </a:endParaRPr>
        </a:p>
      </dgm:t>
    </dgm:pt>
    <dgm:pt modelId="{6C8C633F-06D5-4A4D-A1EA-86999F977DD9}" type="parTrans" cxnId="{9142AE63-EB9F-416E-943F-881044F4958E}">
      <dgm:prSet/>
      <dgm:spPr/>
      <dgm:t>
        <a:bodyPr/>
        <a:lstStyle/>
        <a:p>
          <a:endParaRPr lang="es-ES">
            <a:latin typeface="Arial" panose="020B0604020202020204" pitchFamily="34" charset="0"/>
            <a:cs typeface="Arial" panose="020B0604020202020204" pitchFamily="34" charset="0"/>
          </a:endParaRPr>
        </a:p>
      </dgm:t>
    </dgm:pt>
    <dgm:pt modelId="{C530E9A7-D68A-4ACE-85D7-80147AC6A6DA}" type="sibTrans" cxnId="{9142AE63-EB9F-416E-943F-881044F4958E}">
      <dgm:prSet/>
      <dgm:spPr/>
      <dgm:t>
        <a:bodyPr/>
        <a:lstStyle/>
        <a:p>
          <a:endParaRPr lang="es-ES">
            <a:latin typeface="Arial" panose="020B0604020202020204" pitchFamily="34" charset="0"/>
            <a:cs typeface="Arial" panose="020B0604020202020204" pitchFamily="34" charset="0"/>
          </a:endParaRPr>
        </a:p>
      </dgm:t>
    </dgm:pt>
    <dgm:pt modelId="{213C6572-5B3D-4EBD-9832-256060B19666}">
      <dgm:prSet/>
      <dgm:spPr/>
      <dgm:t>
        <a:bodyPr/>
        <a:lstStyle/>
        <a:p>
          <a:r>
            <a:rPr lang="es-ES">
              <a:latin typeface="Arial" panose="020B0604020202020204" pitchFamily="34" charset="0"/>
              <a:cs typeface="Arial" panose="020B0604020202020204" pitchFamily="34" charset="0"/>
            </a:rPr>
            <a:t>Se deben definir los usuarios que tendrán permiso para conectarse de forma remota, generalmente agregándolos al grupo denominado "Usuarios de escritorio remoto" del sistema.</a:t>
          </a:r>
          <a:endParaRPr lang="en-US">
            <a:latin typeface="Arial" panose="020B0604020202020204" pitchFamily="34" charset="0"/>
            <a:cs typeface="Arial" panose="020B0604020202020204" pitchFamily="34" charset="0"/>
          </a:endParaRPr>
        </a:p>
      </dgm:t>
    </dgm:pt>
    <dgm:pt modelId="{1A7A1AEC-6F32-4260-B788-9B2F78615FE0}" type="parTrans" cxnId="{47B74464-ADFF-4B11-8EB8-B3F055A5EA65}">
      <dgm:prSet/>
      <dgm:spPr/>
      <dgm:t>
        <a:bodyPr/>
        <a:lstStyle/>
        <a:p>
          <a:endParaRPr lang="es-ES">
            <a:latin typeface="Arial" panose="020B0604020202020204" pitchFamily="34" charset="0"/>
            <a:cs typeface="Arial" panose="020B0604020202020204" pitchFamily="34" charset="0"/>
          </a:endParaRPr>
        </a:p>
      </dgm:t>
    </dgm:pt>
    <dgm:pt modelId="{8722A622-A534-4E64-8279-E5138DA14EA8}" type="sibTrans" cxnId="{47B74464-ADFF-4B11-8EB8-B3F055A5EA65}">
      <dgm:prSet/>
      <dgm:spPr/>
      <dgm:t>
        <a:bodyPr/>
        <a:lstStyle/>
        <a:p>
          <a:endParaRPr lang="es-ES">
            <a:latin typeface="Arial" panose="020B0604020202020204" pitchFamily="34" charset="0"/>
            <a:cs typeface="Arial" panose="020B0604020202020204" pitchFamily="34" charset="0"/>
          </a:endParaRPr>
        </a:p>
      </dgm:t>
    </dgm:pt>
    <dgm:pt modelId="{163CB80D-E336-4977-B2DB-6C048D9CA02E}">
      <dgm:prSet/>
      <dgm:spPr/>
      <dgm:t>
        <a:bodyPr/>
        <a:lstStyle/>
        <a:p>
          <a:r>
            <a:rPr lang="es-CO">
              <a:latin typeface="Arial" panose="020B0604020202020204" pitchFamily="34" charset="0"/>
              <a:cs typeface="Arial" panose="020B0604020202020204" pitchFamily="34" charset="0"/>
            </a:rPr>
            <a:t>Configurar el puerto de comunicación</a:t>
          </a:r>
          <a:endParaRPr lang="en-US">
            <a:latin typeface="Arial" panose="020B0604020202020204" pitchFamily="34" charset="0"/>
            <a:cs typeface="Arial" panose="020B0604020202020204" pitchFamily="34" charset="0"/>
          </a:endParaRPr>
        </a:p>
      </dgm:t>
    </dgm:pt>
    <dgm:pt modelId="{ABEE3A2F-3C8F-474D-8617-04A5D40C95B3}" type="parTrans" cxnId="{F36A2BC6-20E0-40C1-84D3-20810C579727}">
      <dgm:prSet/>
      <dgm:spPr/>
      <dgm:t>
        <a:bodyPr/>
        <a:lstStyle/>
        <a:p>
          <a:endParaRPr lang="es-ES">
            <a:latin typeface="Arial" panose="020B0604020202020204" pitchFamily="34" charset="0"/>
            <a:cs typeface="Arial" panose="020B0604020202020204" pitchFamily="34" charset="0"/>
          </a:endParaRPr>
        </a:p>
      </dgm:t>
    </dgm:pt>
    <dgm:pt modelId="{4DB49974-595F-4B06-B081-5B92CEB28A06}" type="sibTrans" cxnId="{F36A2BC6-20E0-40C1-84D3-20810C579727}">
      <dgm:prSet/>
      <dgm:spPr/>
      <dgm:t>
        <a:bodyPr/>
        <a:lstStyle/>
        <a:p>
          <a:endParaRPr lang="es-ES">
            <a:latin typeface="Arial" panose="020B0604020202020204" pitchFamily="34" charset="0"/>
            <a:cs typeface="Arial" panose="020B0604020202020204" pitchFamily="34" charset="0"/>
          </a:endParaRPr>
        </a:p>
      </dgm:t>
    </dgm:pt>
    <dgm:pt modelId="{61952EF8-2EA3-4901-A457-FC4427BF13AC}">
      <dgm:prSet/>
      <dgm:spPr/>
      <dgm:t>
        <a:bodyPr/>
        <a:lstStyle/>
        <a:p>
          <a:r>
            <a:rPr lang="es-CO">
              <a:latin typeface="Arial" panose="020B0604020202020204" pitchFamily="34" charset="0"/>
              <a:cs typeface="Arial" panose="020B0604020202020204" pitchFamily="34" charset="0"/>
            </a:rPr>
            <a:t>RDP utiliza por defecto el puerto 3389, por lo que es necesario verificar que esté habilitado en el </a:t>
          </a:r>
          <a:r>
            <a:rPr lang="es-CO" i="1">
              <a:latin typeface="Arial" panose="020B0604020202020204" pitchFamily="34" charset="0"/>
              <a:cs typeface="Arial" panose="020B0604020202020204" pitchFamily="34" charset="0"/>
            </a:rPr>
            <a:t>firewall</a:t>
          </a:r>
          <a:r>
            <a:rPr lang="es-CO">
              <a:latin typeface="Arial" panose="020B0604020202020204" pitchFamily="34" charset="0"/>
              <a:cs typeface="Arial" panose="020B0604020202020204" pitchFamily="34" charset="0"/>
            </a:rPr>
            <a:t> del sistema.</a:t>
          </a:r>
          <a:endParaRPr lang="en-US">
            <a:latin typeface="Arial" panose="020B0604020202020204" pitchFamily="34" charset="0"/>
            <a:cs typeface="Arial" panose="020B0604020202020204" pitchFamily="34" charset="0"/>
          </a:endParaRPr>
        </a:p>
      </dgm:t>
    </dgm:pt>
    <dgm:pt modelId="{7E18055B-04B7-4BC3-9F60-BEBB45C15ECC}" type="parTrans" cxnId="{B85DE143-27D8-4B83-B2C6-14E84D8E30FB}">
      <dgm:prSet/>
      <dgm:spPr/>
      <dgm:t>
        <a:bodyPr/>
        <a:lstStyle/>
        <a:p>
          <a:endParaRPr lang="es-ES">
            <a:latin typeface="Arial" panose="020B0604020202020204" pitchFamily="34" charset="0"/>
            <a:cs typeface="Arial" panose="020B0604020202020204" pitchFamily="34" charset="0"/>
          </a:endParaRPr>
        </a:p>
      </dgm:t>
    </dgm:pt>
    <dgm:pt modelId="{8E8D8F3C-1157-4B5B-95C3-583A3F35E381}" type="sibTrans" cxnId="{B85DE143-27D8-4B83-B2C6-14E84D8E30FB}">
      <dgm:prSet/>
      <dgm:spPr/>
      <dgm:t>
        <a:bodyPr/>
        <a:lstStyle/>
        <a:p>
          <a:endParaRPr lang="es-ES">
            <a:latin typeface="Arial" panose="020B0604020202020204" pitchFamily="34" charset="0"/>
            <a:cs typeface="Arial" panose="020B0604020202020204" pitchFamily="34" charset="0"/>
          </a:endParaRPr>
        </a:p>
      </dgm:t>
    </dgm:pt>
    <dgm:pt modelId="{00DB9B53-D73F-47CF-B40A-7A84B14251E6}">
      <dgm:prSet/>
      <dgm:spPr/>
      <dgm:t>
        <a:bodyPr/>
        <a:lstStyle/>
        <a:p>
          <a:r>
            <a:rPr lang="es-CO">
              <a:latin typeface="Arial" panose="020B0604020202020204" pitchFamily="34" charset="0"/>
              <a:cs typeface="Arial" panose="020B0604020202020204" pitchFamily="34" charset="0"/>
            </a:rPr>
            <a:t>Ajustar reglas de </a:t>
          </a:r>
          <a:r>
            <a:rPr lang="es-CO" i="1">
              <a:latin typeface="Arial" panose="020B0604020202020204" pitchFamily="34" charset="0"/>
              <a:cs typeface="Arial" panose="020B0604020202020204" pitchFamily="34" charset="0"/>
            </a:rPr>
            <a:t>firewall</a:t>
          </a:r>
          <a:r>
            <a:rPr lang="es-CO">
              <a:latin typeface="Arial" panose="020B0604020202020204" pitchFamily="34" charset="0"/>
              <a:cs typeface="Arial" panose="020B0604020202020204" pitchFamily="34" charset="0"/>
            </a:rPr>
            <a:t> y red</a:t>
          </a:r>
          <a:endParaRPr lang="en-US">
            <a:latin typeface="Arial" panose="020B0604020202020204" pitchFamily="34" charset="0"/>
            <a:cs typeface="Arial" panose="020B0604020202020204" pitchFamily="34" charset="0"/>
          </a:endParaRPr>
        </a:p>
      </dgm:t>
    </dgm:pt>
    <dgm:pt modelId="{0D0AD830-2ADF-42FD-96F7-47DE16494D05}" type="parTrans" cxnId="{07665BFD-7D5F-45F6-8B83-58CA07A5F450}">
      <dgm:prSet/>
      <dgm:spPr/>
      <dgm:t>
        <a:bodyPr/>
        <a:lstStyle/>
        <a:p>
          <a:endParaRPr lang="es-ES">
            <a:latin typeface="Arial" panose="020B0604020202020204" pitchFamily="34" charset="0"/>
            <a:cs typeface="Arial" panose="020B0604020202020204" pitchFamily="34" charset="0"/>
          </a:endParaRPr>
        </a:p>
      </dgm:t>
    </dgm:pt>
    <dgm:pt modelId="{F0D1BC57-B35B-48E1-BD25-0C8285C801FA}" type="sibTrans" cxnId="{07665BFD-7D5F-45F6-8B83-58CA07A5F450}">
      <dgm:prSet/>
      <dgm:spPr/>
      <dgm:t>
        <a:bodyPr/>
        <a:lstStyle/>
        <a:p>
          <a:endParaRPr lang="es-ES">
            <a:latin typeface="Arial" panose="020B0604020202020204" pitchFamily="34" charset="0"/>
            <a:cs typeface="Arial" panose="020B0604020202020204" pitchFamily="34" charset="0"/>
          </a:endParaRPr>
        </a:p>
      </dgm:t>
    </dgm:pt>
    <dgm:pt modelId="{3CD7D9F2-60B7-4BF5-90D5-7DD69F8172EE}">
      <dgm:prSet/>
      <dgm:spPr/>
      <dgm:t>
        <a:bodyPr/>
        <a:lstStyle/>
        <a:p>
          <a:r>
            <a:rPr lang="es-CO">
              <a:latin typeface="Arial" panose="020B0604020202020204" pitchFamily="34" charset="0"/>
              <a:cs typeface="Arial" panose="020B0604020202020204" pitchFamily="34" charset="0"/>
            </a:rPr>
            <a:t>En redes empresariales, el </a:t>
          </a:r>
          <a:r>
            <a:rPr lang="es-CO" i="1">
              <a:latin typeface="Arial" panose="020B0604020202020204" pitchFamily="34" charset="0"/>
              <a:cs typeface="Arial" panose="020B0604020202020204" pitchFamily="34" charset="0"/>
            </a:rPr>
            <a:t>firewall</a:t>
          </a:r>
          <a:r>
            <a:rPr lang="es-CO">
              <a:latin typeface="Arial" panose="020B0604020202020204" pitchFamily="34" charset="0"/>
              <a:cs typeface="Arial" panose="020B0604020202020204" pitchFamily="34" charset="0"/>
            </a:rPr>
            <a:t> puede configurarse para permitir conexiones solo desde determinadas direcciones IP o redes internas.</a:t>
          </a:r>
          <a:endParaRPr lang="en-US">
            <a:latin typeface="Arial" panose="020B0604020202020204" pitchFamily="34" charset="0"/>
            <a:cs typeface="Arial" panose="020B0604020202020204" pitchFamily="34" charset="0"/>
          </a:endParaRPr>
        </a:p>
      </dgm:t>
    </dgm:pt>
    <dgm:pt modelId="{73BE9E41-29F9-4E24-8A5D-C78A47AC6A35}" type="parTrans" cxnId="{E43EC5BE-DF1C-48A1-BB58-0AEFD4F8B603}">
      <dgm:prSet/>
      <dgm:spPr/>
      <dgm:t>
        <a:bodyPr/>
        <a:lstStyle/>
        <a:p>
          <a:endParaRPr lang="es-ES">
            <a:latin typeface="Arial" panose="020B0604020202020204" pitchFamily="34" charset="0"/>
            <a:cs typeface="Arial" panose="020B0604020202020204" pitchFamily="34" charset="0"/>
          </a:endParaRPr>
        </a:p>
      </dgm:t>
    </dgm:pt>
    <dgm:pt modelId="{FC737047-D90F-480D-A230-3B7FF46AE1ED}" type="sibTrans" cxnId="{E43EC5BE-DF1C-48A1-BB58-0AEFD4F8B603}">
      <dgm:prSet/>
      <dgm:spPr/>
      <dgm:t>
        <a:bodyPr/>
        <a:lstStyle/>
        <a:p>
          <a:endParaRPr lang="es-ES">
            <a:latin typeface="Arial" panose="020B0604020202020204" pitchFamily="34" charset="0"/>
            <a:cs typeface="Arial" panose="020B0604020202020204" pitchFamily="34" charset="0"/>
          </a:endParaRPr>
        </a:p>
      </dgm:t>
    </dgm:pt>
    <dgm:pt modelId="{9A10FFE7-47C1-4297-B854-940442623B2F}">
      <dgm:prSet/>
      <dgm:spPr/>
      <dgm:t>
        <a:bodyPr/>
        <a:lstStyle/>
        <a:p>
          <a:r>
            <a:rPr lang="es-CO">
              <a:latin typeface="Arial" panose="020B0604020202020204" pitchFamily="34" charset="0"/>
              <a:cs typeface="Arial" panose="020B0604020202020204" pitchFamily="34" charset="0"/>
            </a:rPr>
            <a:t>Implementar medidas de seguridad adicionales</a:t>
          </a:r>
          <a:endParaRPr lang="en-US">
            <a:latin typeface="Arial" panose="020B0604020202020204" pitchFamily="34" charset="0"/>
            <a:cs typeface="Arial" panose="020B0604020202020204" pitchFamily="34" charset="0"/>
          </a:endParaRPr>
        </a:p>
      </dgm:t>
    </dgm:pt>
    <dgm:pt modelId="{A36ED14F-24BD-49E7-A266-77962285168D}" type="parTrans" cxnId="{079189F1-6822-45CE-991E-C0BA361244FD}">
      <dgm:prSet/>
      <dgm:spPr/>
      <dgm:t>
        <a:bodyPr/>
        <a:lstStyle/>
        <a:p>
          <a:endParaRPr lang="es-ES">
            <a:latin typeface="Arial" panose="020B0604020202020204" pitchFamily="34" charset="0"/>
            <a:cs typeface="Arial" panose="020B0604020202020204" pitchFamily="34" charset="0"/>
          </a:endParaRPr>
        </a:p>
      </dgm:t>
    </dgm:pt>
    <dgm:pt modelId="{3B94697C-6393-492F-A977-A063C25B1E1B}" type="sibTrans" cxnId="{079189F1-6822-45CE-991E-C0BA361244FD}">
      <dgm:prSet/>
      <dgm:spPr/>
      <dgm:t>
        <a:bodyPr/>
        <a:lstStyle/>
        <a:p>
          <a:endParaRPr lang="es-ES">
            <a:latin typeface="Arial" panose="020B0604020202020204" pitchFamily="34" charset="0"/>
            <a:cs typeface="Arial" panose="020B0604020202020204" pitchFamily="34" charset="0"/>
          </a:endParaRPr>
        </a:p>
      </dgm:t>
    </dgm:pt>
    <dgm:pt modelId="{07F29DBD-2B72-48F1-B33C-38C4C03A60EA}">
      <dgm:prSet/>
      <dgm:spPr/>
      <dgm:t>
        <a:bodyPr/>
        <a:lstStyle/>
        <a:p>
          <a:r>
            <a:rPr lang="es-CO">
              <a:latin typeface="Arial" panose="020B0604020202020204" pitchFamily="34" charset="0"/>
              <a:cs typeface="Arial" panose="020B0604020202020204" pitchFamily="34" charset="0"/>
            </a:rPr>
            <a:t>Entre las prácticas recomendadas se incluyen: autenticación a nivel de red (NLA), uso de VPN antes de la conexión, contraseñas robustas y monitoreo de accesos.</a:t>
          </a:r>
          <a:endParaRPr lang="en-US">
            <a:latin typeface="Arial" panose="020B0604020202020204" pitchFamily="34" charset="0"/>
            <a:cs typeface="Arial" panose="020B0604020202020204" pitchFamily="34" charset="0"/>
          </a:endParaRPr>
        </a:p>
      </dgm:t>
    </dgm:pt>
    <dgm:pt modelId="{F95D7856-1BB7-4D06-A277-705DA9FDDC99}" type="parTrans" cxnId="{97D74D61-B182-4D54-A7B4-E07B157A6466}">
      <dgm:prSet/>
      <dgm:spPr/>
      <dgm:t>
        <a:bodyPr/>
        <a:lstStyle/>
        <a:p>
          <a:endParaRPr lang="es-ES">
            <a:latin typeface="Arial" panose="020B0604020202020204" pitchFamily="34" charset="0"/>
            <a:cs typeface="Arial" panose="020B0604020202020204" pitchFamily="34" charset="0"/>
          </a:endParaRPr>
        </a:p>
      </dgm:t>
    </dgm:pt>
    <dgm:pt modelId="{76FC2B25-C6CA-416D-8AE5-95037D64E5B2}" type="sibTrans" cxnId="{97D74D61-B182-4D54-A7B4-E07B157A6466}">
      <dgm:prSet/>
      <dgm:spPr/>
      <dgm:t>
        <a:bodyPr/>
        <a:lstStyle/>
        <a:p>
          <a:endParaRPr lang="es-ES">
            <a:latin typeface="Arial" panose="020B0604020202020204" pitchFamily="34" charset="0"/>
            <a:cs typeface="Arial" panose="020B0604020202020204" pitchFamily="34" charset="0"/>
          </a:endParaRPr>
        </a:p>
      </dgm:t>
    </dgm:pt>
    <dgm:pt modelId="{44B2845A-16D2-4013-9354-024702DFCACA}" type="pres">
      <dgm:prSet presAssocID="{AA6FF14A-9F15-48D2-92FE-5FD5333EFD2A}" presName="linearFlow" presStyleCnt="0">
        <dgm:presLayoutVars>
          <dgm:dir/>
          <dgm:animLvl val="lvl"/>
          <dgm:resizeHandles val="exact"/>
        </dgm:presLayoutVars>
      </dgm:prSet>
      <dgm:spPr/>
      <dgm:t>
        <a:bodyPr/>
        <a:lstStyle/>
        <a:p>
          <a:endParaRPr lang="es-ES"/>
        </a:p>
      </dgm:t>
    </dgm:pt>
    <dgm:pt modelId="{0F381696-6FAB-4A91-9B31-614DF7A46CBF}" type="pres">
      <dgm:prSet presAssocID="{D09C29C5-75C9-496D-AEEB-9B44997DDFBD}" presName="composite" presStyleCnt="0"/>
      <dgm:spPr/>
      <dgm:t>
        <a:bodyPr/>
        <a:lstStyle/>
        <a:p>
          <a:endParaRPr lang="es-ES"/>
        </a:p>
      </dgm:t>
    </dgm:pt>
    <dgm:pt modelId="{99F770C8-EDF6-4E09-9F99-6F77591A0CF5}" type="pres">
      <dgm:prSet presAssocID="{D09C29C5-75C9-496D-AEEB-9B44997DDFBD}" presName="parTx" presStyleLbl="node1" presStyleIdx="0" presStyleCnt="5">
        <dgm:presLayoutVars>
          <dgm:chMax val="0"/>
          <dgm:chPref val="0"/>
          <dgm:bulletEnabled val="1"/>
        </dgm:presLayoutVars>
      </dgm:prSet>
      <dgm:spPr/>
      <dgm:t>
        <a:bodyPr/>
        <a:lstStyle/>
        <a:p>
          <a:endParaRPr lang="es-ES"/>
        </a:p>
      </dgm:t>
    </dgm:pt>
    <dgm:pt modelId="{5CB10007-34EC-4240-AEA9-241266145DC8}" type="pres">
      <dgm:prSet presAssocID="{D09C29C5-75C9-496D-AEEB-9B44997DDFBD}" presName="parSh" presStyleLbl="node1" presStyleIdx="0" presStyleCnt="5"/>
      <dgm:spPr/>
      <dgm:t>
        <a:bodyPr/>
        <a:lstStyle/>
        <a:p>
          <a:endParaRPr lang="es-ES"/>
        </a:p>
      </dgm:t>
    </dgm:pt>
    <dgm:pt modelId="{00F66EC8-D9FB-46AC-8E76-0D2B217D0EDD}" type="pres">
      <dgm:prSet presAssocID="{D09C29C5-75C9-496D-AEEB-9B44997DDFBD}" presName="desTx" presStyleLbl="fgAcc1" presStyleIdx="0" presStyleCnt="5">
        <dgm:presLayoutVars>
          <dgm:bulletEnabled val="1"/>
        </dgm:presLayoutVars>
      </dgm:prSet>
      <dgm:spPr/>
      <dgm:t>
        <a:bodyPr/>
        <a:lstStyle/>
        <a:p>
          <a:endParaRPr lang="es-ES"/>
        </a:p>
      </dgm:t>
    </dgm:pt>
    <dgm:pt modelId="{EC7F3627-3C84-4A4A-A1AB-FD4D7D32BB61}" type="pres">
      <dgm:prSet presAssocID="{1EC0E219-3DC3-499F-B69B-059033BAD048}" presName="sibTrans" presStyleLbl="sibTrans2D1" presStyleIdx="0" presStyleCnt="4"/>
      <dgm:spPr/>
      <dgm:t>
        <a:bodyPr/>
        <a:lstStyle/>
        <a:p>
          <a:endParaRPr lang="es-ES"/>
        </a:p>
      </dgm:t>
    </dgm:pt>
    <dgm:pt modelId="{B89A124D-AF14-417A-8065-D80E35C90616}" type="pres">
      <dgm:prSet presAssocID="{1EC0E219-3DC3-499F-B69B-059033BAD048}" presName="connTx" presStyleLbl="sibTrans2D1" presStyleIdx="0" presStyleCnt="4"/>
      <dgm:spPr/>
      <dgm:t>
        <a:bodyPr/>
        <a:lstStyle/>
        <a:p>
          <a:endParaRPr lang="es-ES"/>
        </a:p>
      </dgm:t>
    </dgm:pt>
    <dgm:pt modelId="{C76031FD-306C-4394-A661-7522335E3782}" type="pres">
      <dgm:prSet presAssocID="{D67E8BE4-A5A1-422D-9B92-25C1A312B5FB}" presName="composite" presStyleCnt="0"/>
      <dgm:spPr/>
      <dgm:t>
        <a:bodyPr/>
        <a:lstStyle/>
        <a:p>
          <a:endParaRPr lang="es-ES"/>
        </a:p>
      </dgm:t>
    </dgm:pt>
    <dgm:pt modelId="{71614FD8-B21F-4C88-9EA9-AC7BF40649DB}" type="pres">
      <dgm:prSet presAssocID="{D67E8BE4-A5A1-422D-9B92-25C1A312B5FB}" presName="parTx" presStyleLbl="node1" presStyleIdx="0" presStyleCnt="5">
        <dgm:presLayoutVars>
          <dgm:chMax val="0"/>
          <dgm:chPref val="0"/>
          <dgm:bulletEnabled val="1"/>
        </dgm:presLayoutVars>
      </dgm:prSet>
      <dgm:spPr/>
      <dgm:t>
        <a:bodyPr/>
        <a:lstStyle/>
        <a:p>
          <a:endParaRPr lang="es-ES"/>
        </a:p>
      </dgm:t>
    </dgm:pt>
    <dgm:pt modelId="{4B63AED7-B20B-4F60-9E2D-B843920405D1}" type="pres">
      <dgm:prSet presAssocID="{D67E8BE4-A5A1-422D-9B92-25C1A312B5FB}" presName="parSh" presStyleLbl="node1" presStyleIdx="1" presStyleCnt="5"/>
      <dgm:spPr/>
      <dgm:t>
        <a:bodyPr/>
        <a:lstStyle/>
        <a:p>
          <a:endParaRPr lang="es-ES"/>
        </a:p>
      </dgm:t>
    </dgm:pt>
    <dgm:pt modelId="{60F8B563-C049-408B-B414-EC3D9DA687AF}" type="pres">
      <dgm:prSet presAssocID="{D67E8BE4-A5A1-422D-9B92-25C1A312B5FB}" presName="desTx" presStyleLbl="fgAcc1" presStyleIdx="1" presStyleCnt="5">
        <dgm:presLayoutVars>
          <dgm:bulletEnabled val="1"/>
        </dgm:presLayoutVars>
      </dgm:prSet>
      <dgm:spPr/>
      <dgm:t>
        <a:bodyPr/>
        <a:lstStyle/>
        <a:p>
          <a:endParaRPr lang="es-ES"/>
        </a:p>
      </dgm:t>
    </dgm:pt>
    <dgm:pt modelId="{D5DE5253-1CEB-42A8-9347-9F48B36F302E}" type="pres">
      <dgm:prSet presAssocID="{C530E9A7-D68A-4ACE-85D7-80147AC6A6DA}" presName="sibTrans" presStyleLbl="sibTrans2D1" presStyleIdx="1" presStyleCnt="4"/>
      <dgm:spPr/>
      <dgm:t>
        <a:bodyPr/>
        <a:lstStyle/>
        <a:p>
          <a:endParaRPr lang="es-ES"/>
        </a:p>
      </dgm:t>
    </dgm:pt>
    <dgm:pt modelId="{590C6DB5-F9D4-405E-B775-67B4B7B3A757}" type="pres">
      <dgm:prSet presAssocID="{C530E9A7-D68A-4ACE-85D7-80147AC6A6DA}" presName="connTx" presStyleLbl="sibTrans2D1" presStyleIdx="1" presStyleCnt="4"/>
      <dgm:spPr/>
      <dgm:t>
        <a:bodyPr/>
        <a:lstStyle/>
        <a:p>
          <a:endParaRPr lang="es-ES"/>
        </a:p>
      </dgm:t>
    </dgm:pt>
    <dgm:pt modelId="{309A2AFD-A58D-475F-9B0B-5B900220027D}" type="pres">
      <dgm:prSet presAssocID="{163CB80D-E336-4977-B2DB-6C048D9CA02E}" presName="composite" presStyleCnt="0"/>
      <dgm:spPr/>
      <dgm:t>
        <a:bodyPr/>
        <a:lstStyle/>
        <a:p>
          <a:endParaRPr lang="es-ES"/>
        </a:p>
      </dgm:t>
    </dgm:pt>
    <dgm:pt modelId="{E9B1D564-09E9-43C1-B30D-77276A2AB821}" type="pres">
      <dgm:prSet presAssocID="{163CB80D-E336-4977-B2DB-6C048D9CA02E}" presName="parTx" presStyleLbl="node1" presStyleIdx="1" presStyleCnt="5">
        <dgm:presLayoutVars>
          <dgm:chMax val="0"/>
          <dgm:chPref val="0"/>
          <dgm:bulletEnabled val="1"/>
        </dgm:presLayoutVars>
      </dgm:prSet>
      <dgm:spPr/>
      <dgm:t>
        <a:bodyPr/>
        <a:lstStyle/>
        <a:p>
          <a:endParaRPr lang="es-ES"/>
        </a:p>
      </dgm:t>
    </dgm:pt>
    <dgm:pt modelId="{80FA3E6C-A45A-4017-894B-55F1900731E6}" type="pres">
      <dgm:prSet presAssocID="{163CB80D-E336-4977-B2DB-6C048D9CA02E}" presName="parSh" presStyleLbl="node1" presStyleIdx="2" presStyleCnt="5"/>
      <dgm:spPr/>
      <dgm:t>
        <a:bodyPr/>
        <a:lstStyle/>
        <a:p>
          <a:endParaRPr lang="es-ES"/>
        </a:p>
      </dgm:t>
    </dgm:pt>
    <dgm:pt modelId="{C6325884-AE77-4094-910A-0589A3187AD7}" type="pres">
      <dgm:prSet presAssocID="{163CB80D-E336-4977-B2DB-6C048D9CA02E}" presName="desTx" presStyleLbl="fgAcc1" presStyleIdx="2" presStyleCnt="5">
        <dgm:presLayoutVars>
          <dgm:bulletEnabled val="1"/>
        </dgm:presLayoutVars>
      </dgm:prSet>
      <dgm:spPr/>
      <dgm:t>
        <a:bodyPr/>
        <a:lstStyle/>
        <a:p>
          <a:endParaRPr lang="es-ES"/>
        </a:p>
      </dgm:t>
    </dgm:pt>
    <dgm:pt modelId="{1E3AD2EB-2E45-4BB2-AE94-BFE85FCDB806}" type="pres">
      <dgm:prSet presAssocID="{4DB49974-595F-4B06-B081-5B92CEB28A06}" presName="sibTrans" presStyleLbl="sibTrans2D1" presStyleIdx="2" presStyleCnt="4"/>
      <dgm:spPr/>
      <dgm:t>
        <a:bodyPr/>
        <a:lstStyle/>
        <a:p>
          <a:endParaRPr lang="es-ES"/>
        </a:p>
      </dgm:t>
    </dgm:pt>
    <dgm:pt modelId="{3B69A6BC-86A7-494C-BF4B-9D2312FB3B70}" type="pres">
      <dgm:prSet presAssocID="{4DB49974-595F-4B06-B081-5B92CEB28A06}" presName="connTx" presStyleLbl="sibTrans2D1" presStyleIdx="2" presStyleCnt="4"/>
      <dgm:spPr/>
      <dgm:t>
        <a:bodyPr/>
        <a:lstStyle/>
        <a:p>
          <a:endParaRPr lang="es-ES"/>
        </a:p>
      </dgm:t>
    </dgm:pt>
    <dgm:pt modelId="{6C99427F-BF1F-4174-B1A3-9BDE30691F93}" type="pres">
      <dgm:prSet presAssocID="{00DB9B53-D73F-47CF-B40A-7A84B14251E6}" presName="composite" presStyleCnt="0"/>
      <dgm:spPr/>
      <dgm:t>
        <a:bodyPr/>
        <a:lstStyle/>
        <a:p>
          <a:endParaRPr lang="es-ES"/>
        </a:p>
      </dgm:t>
    </dgm:pt>
    <dgm:pt modelId="{4F20A20E-E572-4AD6-8D0D-023F3C0B56AE}" type="pres">
      <dgm:prSet presAssocID="{00DB9B53-D73F-47CF-B40A-7A84B14251E6}" presName="parTx" presStyleLbl="node1" presStyleIdx="2" presStyleCnt="5">
        <dgm:presLayoutVars>
          <dgm:chMax val="0"/>
          <dgm:chPref val="0"/>
          <dgm:bulletEnabled val="1"/>
        </dgm:presLayoutVars>
      </dgm:prSet>
      <dgm:spPr/>
      <dgm:t>
        <a:bodyPr/>
        <a:lstStyle/>
        <a:p>
          <a:endParaRPr lang="es-ES"/>
        </a:p>
      </dgm:t>
    </dgm:pt>
    <dgm:pt modelId="{B86EB37A-06CA-487B-BDAF-1E95971B0712}" type="pres">
      <dgm:prSet presAssocID="{00DB9B53-D73F-47CF-B40A-7A84B14251E6}" presName="parSh" presStyleLbl="node1" presStyleIdx="3" presStyleCnt="5"/>
      <dgm:spPr/>
      <dgm:t>
        <a:bodyPr/>
        <a:lstStyle/>
        <a:p>
          <a:endParaRPr lang="es-ES"/>
        </a:p>
      </dgm:t>
    </dgm:pt>
    <dgm:pt modelId="{31036684-D97E-41DF-8B7C-232455036FB2}" type="pres">
      <dgm:prSet presAssocID="{00DB9B53-D73F-47CF-B40A-7A84B14251E6}" presName="desTx" presStyleLbl="fgAcc1" presStyleIdx="3" presStyleCnt="5">
        <dgm:presLayoutVars>
          <dgm:bulletEnabled val="1"/>
        </dgm:presLayoutVars>
      </dgm:prSet>
      <dgm:spPr/>
      <dgm:t>
        <a:bodyPr/>
        <a:lstStyle/>
        <a:p>
          <a:endParaRPr lang="es-ES"/>
        </a:p>
      </dgm:t>
    </dgm:pt>
    <dgm:pt modelId="{B13F2C0A-412D-4DCE-BC40-D8CF61469122}" type="pres">
      <dgm:prSet presAssocID="{F0D1BC57-B35B-48E1-BD25-0C8285C801FA}" presName="sibTrans" presStyleLbl="sibTrans2D1" presStyleIdx="3" presStyleCnt="4"/>
      <dgm:spPr/>
      <dgm:t>
        <a:bodyPr/>
        <a:lstStyle/>
        <a:p>
          <a:endParaRPr lang="es-ES"/>
        </a:p>
      </dgm:t>
    </dgm:pt>
    <dgm:pt modelId="{46ABFF7A-B6BC-4279-988E-769C9B1110FB}" type="pres">
      <dgm:prSet presAssocID="{F0D1BC57-B35B-48E1-BD25-0C8285C801FA}" presName="connTx" presStyleLbl="sibTrans2D1" presStyleIdx="3" presStyleCnt="4"/>
      <dgm:spPr/>
      <dgm:t>
        <a:bodyPr/>
        <a:lstStyle/>
        <a:p>
          <a:endParaRPr lang="es-ES"/>
        </a:p>
      </dgm:t>
    </dgm:pt>
    <dgm:pt modelId="{57719A51-0796-4BD4-A1D9-C5175456AB02}" type="pres">
      <dgm:prSet presAssocID="{9A10FFE7-47C1-4297-B854-940442623B2F}" presName="composite" presStyleCnt="0"/>
      <dgm:spPr/>
      <dgm:t>
        <a:bodyPr/>
        <a:lstStyle/>
        <a:p>
          <a:endParaRPr lang="es-ES"/>
        </a:p>
      </dgm:t>
    </dgm:pt>
    <dgm:pt modelId="{0C31BF33-AA2E-47B8-BED0-3F1EA9F3FF90}" type="pres">
      <dgm:prSet presAssocID="{9A10FFE7-47C1-4297-B854-940442623B2F}" presName="parTx" presStyleLbl="node1" presStyleIdx="3" presStyleCnt="5">
        <dgm:presLayoutVars>
          <dgm:chMax val="0"/>
          <dgm:chPref val="0"/>
          <dgm:bulletEnabled val="1"/>
        </dgm:presLayoutVars>
      </dgm:prSet>
      <dgm:spPr/>
      <dgm:t>
        <a:bodyPr/>
        <a:lstStyle/>
        <a:p>
          <a:endParaRPr lang="es-ES"/>
        </a:p>
      </dgm:t>
    </dgm:pt>
    <dgm:pt modelId="{1675003C-365C-4550-9B25-EC8B629BA69F}" type="pres">
      <dgm:prSet presAssocID="{9A10FFE7-47C1-4297-B854-940442623B2F}" presName="parSh" presStyleLbl="node1" presStyleIdx="4" presStyleCnt="5"/>
      <dgm:spPr/>
      <dgm:t>
        <a:bodyPr/>
        <a:lstStyle/>
        <a:p>
          <a:endParaRPr lang="es-ES"/>
        </a:p>
      </dgm:t>
    </dgm:pt>
    <dgm:pt modelId="{6065C6B5-679D-4D3D-841A-7704DC27FF7F}" type="pres">
      <dgm:prSet presAssocID="{9A10FFE7-47C1-4297-B854-940442623B2F}" presName="desTx" presStyleLbl="fgAcc1" presStyleIdx="4" presStyleCnt="5">
        <dgm:presLayoutVars>
          <dgm:bulletEnabled val="1"/>
        </dgm:presLayoutVars>
      </dgm:prSet>
      <dgm:spPr/>
      <dgm:t>
        <a:bodyPr/>
        <a:lstStyle/>
        <a:p>
          <a:endParaRPr lang="es-ES"/>
        </a:p>
      </dgm:t>
    </dgm:pt>
  </dgm:ptLst>
  <dgm:cxnLst>
    <dgm:cxn modelId="{9142AE63-EB9F-416E-943F-881044F4958E}" srcId="{AA6FF14A-9F15-48D2-92FE-5FD5333EFD2A}" destId="{D67E8BE4-A5A1-422D-9B92-25C1A312B5FB}" srcOrd="1" destOrd="0" parTransId="{6C8C633F-06D5-4A4D-A1EA-86999F977DD9}" sibTransId="{C530E9A7-D68A-4ACE-85D7-80147AC6A6DA}"/>
    <dgm:cxn modelId="{266A010D-A51C-44C4-A391-3D6191A3A6F1}" type="presOf" srcId="{61952EF8-2EA3-4901-A457-FC4427BF13AC}" destId="{C6325884-AE77-4094-910A-0589A3187AD7}" srcOrd="0" destOrd="0" presId="urn:microsoft.com/office/officeart/2005/8/layout/process3"/>
    <dgm:cxn modelId="{DE91FD9B-77E5-48A1-B4AF-61816A820558}" type="presOf" srcId="{1EC0E219-3DC3-499F-B69B-059033BAD048}" destId="{EC7F3627-3C84-4A4A-A1AB-FD4D7D32BB61}" srcOrd="0" destOrd="0" presId="urn:microsoft.com/office/officeart/2005/8/layout/process3"/>
    <dgm:cxn modelId="{93E679A0-3C25-4551-836D-D73851C8286E}" type="presOf" srcId="{4DB49974-595F-4B06-B081-5B92CEB28A06}" destId="{3B69A6BC-86A7-494C-BF4B-9D2312FB3B70}" srcOrd="1" destOrd="0" presId="urn:microsoft.com/office/officeart/2005/8/layout/process3"/>
    <dgm:cxn modelId="{2DFB3831-4A69-46D3-A620-CF0ADB707010}" type="presOf" srcId="{07F29DBD-2B72-48F1-B33C-38C4C03A60EA}" destId="{6065C6B5-679D-4D3D-841A-7704DC27FF7F}" srcOrd="0" destOrd="0" presId="urn:microsoft.com/office/officeart/2005/8/layout/process3"/>
    <dgm:cxn modelId="{F1B18463-6335-4716-B2F9-057E82297D01}" type="presOf" srcId="{AA6FF14A-9F15-48D2-92FE-5FD5333EFD2A}" destId="{44B2845A-16D2-4013-9354-024702DFCACA}" srcOrd="0" destOrd="0" presId="urn:microsoft.com/office/officeart/2005/8/layout/process3"/>
    <dgm:cxn modelId="{EF6696B8-3F14-47F1-87EA-26F036BF8283}" type="presOf" srcId="{9A10FFE7-47C1-4297-B854-940442623B2F}" destId="{0C31BF33-AA2E-47B8-BED0-3F1EA9F3FF90}" srcOrd="0" destOrd="0" presId="urn:microsoft.com/office/officeart/2005/8/layout/process3"/>
    <dgm:cxn modelId="{F36A2BC6-20E0-40C1-84D3-20810C579727}" srcId="{AA6FF14A-9F15-48D2-92FE-5FD5333EFD2A}" destId="{163CB80D-E336-4977-B2DB-6C048D9CA02E}" srcOrd="2" destOrd="0" parTransId="{ABEE3A2F-3C8F-474D-8617-04A5D40C95B3}" sibTransId="{4DB49974-595F-4B06-B081-5B92CEB28A06}"/>
    <dgm:cxn modelId="{BA1309F9-74D6-4069-99AB-222A94BE2BF4}" type="presOf" srcId="{D67E8BE4-A5A1-422D-9B92-25C1A312B5FB}" destId="{4B63AED7-B20B-4F60-9E2D-B843920405D1}" srcOrd="1" destOrd="0" presId="urn:microsoft.com/office/officeart/2005/8/layout/process3"/>
    <dgm:cxn modelId="{7F7A504E-5C38-4E0B-B99D-94C3FBEA3779}" type="presOf" srcId="{C530E9A7-D68A-4ACE-85D7-80147AC6A6DA}" destId="{D5DE5253-1CEB-42A8-9347-9F48B36F302E}" srcOrd="0" destOrd="0" presId="urn:microsoft.com/office/officeart/2005/8/layout/process3"/>
    <dgm:cxn modelId="{B14A5DA4-201B-4CE1-9692-B39DA5E53E00}" type="presOf" srcId="{00DB9B53-D73F-47CF-B40A-7A84B14251E6}" destId="{B86EB37A-06CA-487B-BDAF-1E95971B0712}" srcOrd="1" destOrd="0" presId="urn:microsoft.com/office/officeart/2005/8/layout/process3"/>
    <dgm:cxn modelId="{47B74464-ADFF-4B11-8EB8-B3F055A5EA65}" srcId="{D67E8BE4-A5A1-422D-9B92-25C1A312B5FB}" destId="{213C6572-5B3D-4EBD-9832-256060B19666}" srcOrd="0" destOrd="0" parTransId="{1A7A1AEC-6F32-4260-B788-9B2F78615FE0}" sibTransId="{8722A622-A534-4E64-8279-E5138DA14EA8}"/>
    <dgm:cxn modelId="{987E0075-75E6-4574-9BA1-73DFD0BB9889}" type="presOf" srcId="{163CB80D-E336-4977-B2DB-6C048D9CA02E}" destId="{80FA3E6C-A45A-4017-894B-55F1900731E6}" srcOrd="1" destOrd="0" presId="urn:microsoft.com/office/officeart/2005/8/layout/process3"/>
    <dgm:cxn modelId="{B85DE143-27D8-4B83-B2C6-14E84D8E30FB}" srcId="{163CB80D-E336-4977-B2DB-6C048D9CA02E}" destId="{61952EF8-2EA3-4901-A457-FC4427BF13AC}" srcOrd="0" destOrd="0" parTransId="{7E18055B-04B7-4BC3-9F60-BEBB45C15ECC}" sibTransId="{8E8D8F3C-1157-4B5B-95C3-583A3F35E381}"/>
    <dgm:cxn modelId="{2F96D54F-E7CC-4F25-BB1D-418C0C9F174F}" type="presOf" srcId="{213C6572-5B3D-4EBD-9832-256060B19666}" destId="{60F8B563-C049-408B-B414-EC3D9DA687AF}" srcOrd="0" destOrd="0" presId="urn:microsoft.com/office/officeart/2005/8/layout/process3"/>
    <dgm:cxn modelId="{079189F1-6822-45CE-991E-C0BA361244FD}" srcId="{AA6FF14A-9F15-48D2-92FE-5FD5333EFD2A}" destId="{9A10FFE7-47C1-4297-B854-940442623B2F}" srcOrd="4" destOrd="0" parTransId="{A36ED14F-24BD-49E7-A266-77962285168D}" sibTransId="{3B94697C-6393-492F-A977-A063C25B1E1B}"/>
    <dgm:cxn modelId="{DBEF1289-6FA1-46CD-8985-6627FE9C7C1D}" type="presOf" srcId="{00DB9B53-D73F-47CF-B40A-7A84B14251E6}" destId="{4F20A20E-E572-4AD6-8D0D-023F3C0B56AE}" srcOrd="0" destOrd="0" presId="urn:microsoft.com/office/officeart/2005/8/layout/process3"/>
    <dgm:cxn modelId="{044D6CB5-2658-4C7D-BBE4-4413F4F8CB1E}" type="presOf" srcId="{C530E9A7-D68A-4ACE-85D7-80147AC6A6DA}" destId="{590C6DB5-F9D4-405E-B775-67B4B7B3A757}" srcOrd="1" destOrd="0" presId="urn:microsoft.com/office/officeart/2005/8/layout/process3"/>
    <dgm:cxn modelId="{97D74D61-B182-4D54-A7B4-E07B157A6466}" srcId="{9A10FFE7-47C1-4297-B854-940442623B2F}" destId="{07F29DBD-2B72-48F1-B33C-38C4C03A60EA}" srcOrd="0" destOrd="0" parTransId="{F95D7856-1BB7-4D06-A277-705DA9FDDC99}" sibTransId="{76FC2B25-C6CA-416D-8AE5-95037D64E5B2}"/>
    <dgm:cxn modelId="{4B1FC714-3D95-4677-83CC-712B474FEE7B}" type="presOf" srcId="{9A10FFE7-47C1-4297-B854-940442623B2F}" destId="{1675003C-365C-4550-9B25-EC8B629BA69F}" srcOrd="1" destOrd="0" presId="urn:microsoft.com/office/officeart/2005/8/layout/process3"/>
    <dgm:cxn modelId="{EDBF4067-4417-4432-B097-FA1410A6BB8E}" type="presOf" srcId="{4DB49974-595F-4B06-B081-5B92CEB28A06}" destId="{1E3AD2EB-2E45-4BB2-AE94-BFE85FCDB806}" srcOrd="0" destOrd="0" presId="urn:microsoft.com/office/officeart/2005/8/layout/process3"/>
    <dgm:cxn modelId="{5E6A26D2-4FA6-440D-A037-7C11D53F7673}" type="presOf" srcId="{D09C29C5-75C9-496D-AEEB-9B44997DDFBD}" destId="{99F770C8-EDF6-4E09-9F99-6F77591A0CF5}" srcOrd="0" destOrd="0" presId="urn:microsoft.com/office/officeart/2005/8/layout/process3"/>
    <dgm:cxn modelId="{417BD71B-3BC7-45E4-89D8-C2F9A6A13DB8}" type="presOf" srcId="{163CB80D-E336-4977-B2DB-6C048D9CA02E}" destId="{E9B1D564-09E9-43C1-B30D-77276A2AB821}" srcOrd="0" destOrd="0" presId="urn:microsoft.com/office/officeart/2005/8/layout/process3"/>
    <dgm:cxn modelId="{984C3C41-54AB-4795-8439-39D3F7FCD5C0}" type="presOf" srcId="{F0D1BC57-B35B-48E1-BD25-0C8285C801FA}" destId="{B13F2C0A-412D-4DCE-BC40-D8CF61469122}" srcOrd="0" destOrd="0" presId="urn:microsoft.com/office/officeart/2005/8/layout/process3"/>
    <dgm:cxn modelId="{7CF5964C-8505-4413-8666-6646A42EF613}" type="presOf" srcId="{3CD7D9F2-60B7-4BF5-90D5-7DD69F8172EE}" destId="{31036684-D97E-41DF-8B7C-232455036FB2}" srcOrd="0" destOrd="0" presId="urn:microsoft.com/office/officeart/2005/8/layout/process3"/>
    <dgm:cxn modelId="{8A8C409B-10A6-4891-931E-0DEDC909199D}" srcId="{D09C29C5-75C9-496D-AEEB-9B44997DDFBD}" destId="{B6A579AF-D0DC-4F2A-8B2A-27528E2A0CA5}" srcOrd="0" destOrd="0" parTransId="{1269B6CE-2B24-4E06-9848-D0816A00E93F}" sibTransId="{DDFC4521-59E7-4E6F-AA69-462BDCD5AF1D}"/>
    <dgm:cxn modelId="{08FC2986-50B5-4A3F-AA7E-E3D1D02F4A6D}" type="presOf" srcId="{1EC0E219-3DC3-499F-B69B-059033BAD048}" destId="{B89A124D-AF14-417A-8065-D80E35C90616}" srcOrd="1" destOrd="0" presId="urn:microsoft.com/office/officeart/2005/8/layout/process3"/>
    <dgm:cxn modelId="{E43EC5BE-DF1C-48A1-BB58-0AEFD4F8B603}" srcId="{00DB9B53-D73F-47CF-B40A-7A84B14251E6}" destId="{3CD7D9F2-60B7-4BF5-90D5-7DD69F8172EE}" srcOrd="0" destOrd="0" parTransId="{73BE9E41-29F9-4E24-8A5D-C78A47AC6A35}" sibTransId="{FC737047-D90F-480D-A230-3B7FF46AE1ED}"/>
    <dgm:cxn modelId="{79CDB144-0C22-4249-8950-E67C2D277BF0}" type="presOf" srcId="{D09C29C5-75C9-496D-AEEB-9B44997DDFBD}" destId="{5CB10007-34EC-4240-AEA9-241266145DC8}" srcOrd="1" destOrd="0" presId="urn:microsoft.com/office/officeart/2005/8/layout/process3"/>
    <dgm:cxn modelId="{A82A7896-955A-41C4-95CE-25AF3C922AFB}" type="presOf" srcId="{F0D1BC57-B35B-48E1-BD25-0C8285C801FA}" destId="{46ABFF7A-B6BC-4279-988E-769C9B1110FB}" srcOrd="1" destOrd="0" presId="urn:microsoft.com/office/officeart/2005/8/layout/process3"/>
    <dgm:cxn modelId="{1B3BE1ED-6749-4645-841F-3D7013FF3355}" type="presOf" srcId="{B6A579AF-D0DC-4F2A-8B2A-27528E2A0CA5}" destId="{00F66EC8-D9FB-46AC-8E76-0D2B217D0EDD}" srcOrd="0" destOrd="0" presId="urn:microsoft.com/office/officeart/2005/8/layout/process3"/>
    <dgm:cxn modelId="{217D8491-BF51-43E8-BD23-133EC1A8B8E9}" type="presOf" srcId="{D67E8BE4-A5A1-422D-9B92-25C1A312B5FB}" destId="{71614FD8-B21F-4C88-9EA9-AC7BF40649DB}" srcOrd="0" destOrd="0" presId="urn:microsoft.com/office/officeart/2005/8/layout/process3"/>
    <dgm:cxn modelId="{07665BFD-7D5F-45F6-8B83-58CA07A5F450}" srcId="{AA6FF14A-9F15-48D2-92FE-5FD5333EFD2A}" destId="{00DB9B53-D73F-47CF-B40A-7A84B14251E6}" srcOrd="3" destOrd="0" parTransId="{0D0AD830-2ADF-42FD-96F7-47DE16494D05}" sibTransId="{F0D1BC57-B35B-48E1-BD25-0C8285C801FA}"/>
    <dgm:cxn modelId="{F31BB821-2BAF-4B6F-B67C-A527C04F0B67}" srcId="{AA6FF14A-9F15-48D2-92FE-5FD5333EFD2A}" destId="{D09C29C5-75C9-496D-AEEB-9B44997DDFBD}" srcOrd="0" destOrd="0" parTransId="{12CED1DD-386A-4866-86E7-3F8EC506EBB4}" sibTransId="{1EC0E219-3DC3-499F-B69B-059033BAD048}"/>
    <dgm:cxn modelId="{7BD27370-A7CB-492E-A710-0489ED2C756F}" type="presParOf" srcId="{44B2845A-16D2-4013-9354-024702DFCACA}" destId="{0F381696-6FAB-4A91-9B31-614DF7A46CBF}" srcOrd="0" destOrd="0" presId="urn:microsoft.com/office/officeart/2005/8/layout/process3"/>
    <dgm:cxn modelId="{A6276849-ED45-49BA-A679-21611B5FFE92}" type="presParOf" srcId="{0F381696-6FAB-4A91-9B31-614DF7A46CBF}" destId="{99F770C8-EDF6-4E09-9F99-6F77591A0CF5}" srcOrd="0" destOrd="0" presId="urn:microsoft.com/office/officeart/2005/8/layout/process3"/>
    <dgm:cxn modelId="{E4727047-4979-48CA-8EB1-DAC06E77A311}" type="presParOf" srcId="{0F381696-6FAB-4A91-9B31-614DF7A46CBF}" destId="{5CB10007-34EC-4240-AEA9-241266145DC8}" srcOrd="1" destOrd="0" presId="urn:microsoft.com/office/officeart/2005/8/layout/process3"/>
    <dgm:cxn modelId="{62FF97E3-A116-45AB-B7F3-C69B030A33CE}" type="presParOf" srcId="{0F381696-6FAB-4A91-9B31-614DF7A46CBF}" destId="{00F66EC8-D9FB-46AC-8E76-0D2B217D0EDD}" srcOrd="2" destOrd="0" presId="urn:microsoft.com/office/officeart/2005/8/layout/process3"/>
    <dgm:cxn modelId="{983A6104-1900-4BF1-B720-8FEBC0A13DAB}" type="presParOf" srcId="{44B2845A-16D2-4013-9354-024702DFCACA}" destId="{EC7F3627-3C84-4A4A-A1AB-FD4D7D32BB61}" srcOrd="1" destOrd="0" presId="urn:microsoft.com/office/officeart/2005/8/layout/process3"/>
    <dgm:cxn modelId="{4F2CD836-69D7-4078-8732-3A567786633F}" type="presParOf" srcId="{EC7F3627-3C84-4A4A-A1AB-FD4D7D32BB61}" destId="{B89A124D-AF14-417A-8065-D80E35C90616}" srcOrd="0" destOrd="0" presId="urn:microsoft.com/office/officeart/2005/8/layout/process3"/>
    <dgm:cxn modelId="{F2BA4ADE-5876-4641-89F0-542203D242B1}" type="presParOf" srcId="{44B2845A-16D2-4013-9354-024702DFCACA}" destId="{C76031FD-306C-4394-A661-7522335E3782}" srcOrd="2" destOrd="0" presId="urn:microsoft.com/office/officeart/2005/8/layout/process3"/>
    <dgm:cxn modelId="{7614FFDB-49B5-4FB9-B9CE-F9492BEA2DF4}" type="presParOf" srcId="{C76031FD-306C-4394-A661-7522335E3782}" destId="{71614FD8-B21F-4C88-9EA9-AC7BF40649DB}" srcOrd="0" destOrd="0" presId="urn:microsoft.com/office/officeart/2005/8/layout/process3"/>
    <dgm:cxn modelId="{C73461E9-BC4A-4CDF-AEF1-F0CA44D49B8B}" type="presParOf" srcId="{C76031FD-306C-4394-A661-7522335E3782}" destId="{4B63AED7-B20B-4F60-9E2D-B843920405D1}" srcOrd="1" destOrd="0" presId="urn:microsoft.com/office/officeart/2005/8/layout/process3"/>
    <dgm:cxn modelId="{247818AA-A367-4D0A-AE86-D5347F68CFF6}" type="presParOf" srcId="{C76031FD-306C-4394-A661-7522335E3782}" destId="{60F8B563-C049-408B-B414-EC3D9DA687AF}" srcOrd="2" destOrd="0" presId="urn:microsoft.com/office/officeart/2005/8/layout/process3"/>
    <dgm:cxn modelId="{DF4CAB20-A58B-4D6A-B54B-7975022B6E7B}" type="presParOf" srcId="{44B2845A-16D2-4013-9354-024702DFCACA}" destId="{D5DE5253-1CEB-42A8-9347-9F48B36F302E}" srcOrd="3" destOrd="0" presId="urn:microsoft.com/office/officeart/2005/8/layout/process3"/>
    <dgm:cxn modelId="{8B6650AA-F925-485E-8E7D-F952E543DE5E}" type="presParOf" srcId="{D5DE5253-1CEB-42A8-9347-9F48B36F302E}" destId="{590C6DB5-F9D4-405E-B775-67B4B7B3A757}" srcOrd="0" destOrd="0" presId="urn:microsoft.com/office/officeart/2005/8/layout/process3"/>
    <dgm:cxn modelId="{D18006B0-CBD4-4F83-9972-7D4752AF13DA}" type="presParOf" srcId="{44B2845A-16D2-4013-9354-024702DFCACA}" destId="{309A2AFD-A58D-475F-9B0B-5B900220027D}" srcOrd="4" destOrd="0" presId="urn:microsoft.com/office/officeart/2005/8/layout/process3"/>
    <dgm:cxn modelId="{0823D587-E7A2-4147-BB4A-C66895114FFD}" type="presParOf" srcId="{309A2AFD-A58D-475F-9B0B-5B900220027D}" destId="{E9B1D564-09E9-43C1-B30D-77276A2AB821}" srcOrd="0" destOrd="0" presId="urn:microsoft.com/office/officeart/2005/8/layout/process3"/>
    <dgm:cxn modelId="{EE2E7A2A-976F-4B2C-ADD6-23AB32DFF32F}" type="presParOf" srcId="{309A2AFD-A58D-475F-9B0B-5B900220027D}" destId="{80FA3E6C-A45A-4017-894B-55F1900731E6}" srcOrd="1" destOrd="0" presId="urn:microsoft.com/office/officeart/2005/8/layout/process3"/>
    <dgm:cxn modelId="{4D968527-5023-4624-8936-238E22B4F804}" type="presParOf" srcId="{309A2AFD-A58D-475F-9B0B-5B900220027D}" destId="{C6325884-AE77-4094-910A-0589A3187AD7}" srcOrd="2" destOrd="0" presId="urn:microsoft.com/office/officeart/2005/8/layout/process3"/>
    <dgm:cxn modelId="{F6DEA427-4B45-4DC4-8A2A-AAE757586B28}" type="presParOf" srcId="{44B2845A-16D2-4013-9354-024702DFCACA}" destId="{1E3AD2EB-2E45-4BB2-AE94-BFE85FCDB806}" srcOrd="5" destOrd="0" presId="urn:microsoft.com/office/officeart/2005/8/layout/process3"/>
    <dgm:cxn modelId="{9875BACF-F77A-4528-89C9-23174AC531B7}" type="presParOf" srcId="{1E3AD2EB-2E45-4BB2-AE94-BFE85FCDB806}" destId="{3B69A6BC-86A7-494C-BF4B-9D2312FB3B70}" srcOrd="0" destOrd="0" presId="urn:microsoft.com/office/officeart/2005/8/layout/process3"/>
    <dgm:cxn modelId="{F25BD734-8DE2-4AA9-9D25-C6BAF9E0E695}" type="presParOf" srcId="{44B2845A-16D2-4013-9354-024702DFCACA}" destId="{6C99427F-BF1F-4174-B1A3-9BDE30691F93}" srcOrd="6" destOrd="0" presId="urn:microsoft.com/office/officeart/2005/8/layout/process3"/>
    <dgm:cxn modelId="{991A486D-ADAB-47AE-B463-7E3683F4B204}" type="presParOf" srcId="{6C99427F-BF1F-4174-B1A3-9BDE30691F93}" destId="{4F20A20E-E572-4AD6-8D0D-023F3C0B56AE}" srcOrd="0" destOrd="0" presId="urn:microsoft.com/office/officeart/2005/8/layout/process3"/>
    <dgm:cxn modelId="{E944AA30-CF9D-4328-B2C4-2CA990CBC7FD}" type="presParOf" srcId="{6C99427F-BF1F-4174-B1A3-9BDE30691F93}" destId="{B86EB37A-06CA-487B-BDAF-1E95971B0712}" srcOrd="1" destOrd="0" presId="urn:microsoft.com/office/officeart/2005/8/layout/process3"/>
    <dgm:cxn modelId="{11F3F282-4094-4A93-B161-9BD3864E2DF7}" type="presParOf" srcId="{6C99427F-BF1F-4174-B1A3-9BDE30691F93}" destId="{31036684-D97E-41DF-8B7C-232455036FB2}" srcOrd="2" destOrd="0" presId="urn:microsoft.com/office/officeart/2005/8/layout/process3"/>
    <dgm:cxn modelId="{76876B54-CCCD-4DC3-8E0E-4533A5E0E9EA}" type="presParOf" srcId="{44B2845A-16D2-4013-9354-024702DFCACA}" destId="{B13F2C0A-412D-4DCE-BC40-D8CF61469122}" srcOrd="7" destOrd="0" presId="urn:microsoft.com/office/officeart/2005/8/layout/process3"/>
    <dgm:cxn modelId="{A505D97F-1219-4F7B-A111-D9659B3A2D45}" type="presParOf" srcId="{B13F2C0A-412D-4DCE-BC40-D8CF61469122}" destId="{46ABFF7A-B6BC-4279-988E-769C9B1110FB}" srcOrd="0" destOrd="0" presId="urn:microsoft.com/office/officeart/2005/8/layout/process3"/>
    <dgm:cxn modelId="{4AA3C8B3-5DFC-4F5E-81C0-EFD95A1E59BE}" type="presParOf" srcId="{44B2845A-16D2-4013-9354-024702DFCACA}" destId="{57719A51-0796-4BD4-A1D9-C5175456AB02}" srcOrd="8" destOrd="0" presId="urn:microsoft.com/office/officeart/2005/8/layout/process3"/>
    <dgm:cxn modelId="{6F09217B-8496-4460-BFCD-7645B04D0605}" type="presParOf" srcId="{57719A51-0796-4BD4-A1D9-C5175456AB02}" destId="{0C31BF33-AA2E-47B8-BED0-3F1EA9F3FF90}" srcOrd="0" destOrd="0" presId="urn:microsoft.com/office/officeart/2005/8/layout/process3"/>
    <dgm:cxn modelId="{B71B1D65-3901-4CB9-B202-2C3A6104D82A}" type="presParOf" srcId="{57719A51-0796-4BD4-A1D9-C5175456AB02}" destId="{1675003C-365C-4550-9B25-EC8B629BA69F}" srcOrd="1" destOrd="0" presId="urn:microsoft.com/office/officeart/2005/8/layout/process3"/>
    <dgm:cxn modelId="{8C1B0A85-18F6-4242-9E6E-1DA3667577C2}" type="presParOf" srcId="{57719A51-0796-4BD4-A1D9-C5175456AB02}" destId="{6065C6B5-679D-4D3D-841A-7704DC27FF7F}" srcOrd="2" destOrd="0" presId="urn:microsoft.com/office/officeart/2005/8/layout/process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F6959BA-34F6-4D9A-A4E4-8FCEF96DD99A}" type="doc">
      <dgm:prSet loTypeId="urn:microsoft.com/office/officeart/2005/8/layout/process1" loCatId="process" qsTypeId="urn:microsoft.com/office/officeart/2005/8/quickstyle/simple1" qsCatId="simple" csTypeId="urn:microsoft.com/office/officeart/2005/8/colors/colorful3" csCatId="colorful" phldr="1"/>
      <dgm:spPr/>
    </dgm:pt>
    <dgm:pt modelId="{FFEEBA2A-1AF1-402A-A0B7-316355DE04E3}">
      <dgm:prSet phldrT="[Texto]"/>
      <dgm:spPr/>
      <dgm:t>
        <a:bodyPr/>
        <a:lstStyle/>
        <a:p>
          <a:r>
            <a:rPr lang="es-CO">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C7E5E2F4-C9F8-4840-8405-FDECBD8B7040}" type="parTrans" cxnId="{37277F9E-26A1-4AD7-86AF-281EA4F3AF75}">
      <dgm:prSet/>
      <dgm:spPr/>
      <dgm:t>
        <a:bodyPr/>
        <a:lstStyle/>
        <a:p>
          <a:endParaRPr lang="es-ES">
            <a:latin typeface="Arial" panose="020B0604020202020204" pitchFamily="34" charset="0"/>
            <a:cs typeface="Arial" panose="020B0604020202020204" pitchFamily="34" charset="0"/>
          </a:endParaRPr>
        </a:p>
      </dgm:t>
    </dgm:pt>
    <dgm:pt modelId="{58F3770D-5815-494E-8800-31B8861F58D7}" type="sibTrans" cxnId="{37277F9E-26A1-4AD7-86AF-281EA4F3AF75}">
      <dgm:prSet/>
      <dgm:spPr/>
      <dgm:t>
        <a:bodyPr/>
        <a:lstStyle/>
        <a:p>
          <a:endParaRPr lang="es-ES">
            <a:latin typeface="Arial" panose="020B0604020202020204" pitchFamily="34" charset="0"/>
            <a:cs typeface="Arial" panose="020B0604020202020204" pitchFamily="34" charset="0"/>
          </a:endParaRPr>
        </a:p>
      </dgm:t>
    </dgm:pt>
    <dgm:pt modelId="{043B23DE-740A-4C7D-A824-37F2367C7C4E}">
      <dgm:prSet/>
      <dgm:spPr/>
      <dgm:t>
        <a:bodyPr/>
        <a:lstStyle/>
        <a:p>
          <a:r>
            <a:rPr lang="es-CO">
              <a:latin typeface="Arial" panose="020B0604020202020204" pitchFamily="34" charset="0"/>
              <a:cs typeface="Arial" panose="020B0604020202020204" pitchFamily="34" charset="0"/>
            </a:rPr>
            <a:t>Cliente FTP</a:t>
          </a:r>
          <a:endParaRPr lang="en-US">
            <a:latin typeface="Arial" panose="020B0604020202020204" pitchFamily="34" charset="0"/>
            <a:cs typeface="Arial" panose="020B0604020202020204" pitchFamily="34" charset="0"/>
          </a:endParaRPr>
        </a:p>
      </dgm:t>
    </dgm:pt>
    <dgm:pt modelId="{BC4E8504-E206-4763-B674-C6E0294A80A0}" type="parTrans" cxnId="{03580E96-9A83-43CF-B687-B3C3BF33ED67}">
      <dgm:prSet/>
      <dgm:spPr/>
      <dgm:t>
        <a:bodyPr/>
        <a:lstStyle/>
        <a:p>
          <a:endParaRPr lang="es-ES">
            <a:latin typeface="Arial" panose="020B0604020202020204" pitchFamily="34" charset="0"/>
            <a:cs typeface="Arial" panose="020B0604020202020204" pitchFamily="34" charset="0"/>
          </a:endParaRPr>
        </a:p>
      </dgm:t>
    </dgm:pt>
    <dgm:pt modelId="{939FE5DD-A614-48AC-B757-CB999C59FC9D}" type="sibTrans" cxnId="{03580E96-9A83-43CF-B687-B3C3BF33ED67}">
      <dgm:prSet/>
      <dgm:spPr/>
      <dgm:t>
        <a:bodyPr/>
        <a:lstStyle/>
        <a:p>
          <a:endParaRPr lang="es-ES">
            <a:latin typeface="Arial" panose="020B0604020202020204" pitchFamily="34" charset="0"/>
            <a:cs typeface="Arial" panose="020B0604020202020204" pitchFamily="34" charset="0"/>
          </a:endParaRPr>
        </a:p>
      </dgm:t>
    </dgm:pt>
    <dgm:pt modelId="{01EF670F-32AD-4AE6-9169-C43D1416A08C}">
      <dgm:prSet/>
      <dgm:spPr/>
      <dgm:t>
        <a:bodyPr/>
        <a:lstStyle/>
        <a:p>
          <a:r>
            <a:rPr lang="es-CO">
              <a:latin typeface="Arial" panose="020B0604020202020204" pitchFamily="34" charset="0"/>
              <a:cs typeface="Arial" panose="020B0604020202020204" pitchFamily="34" charset="0"/>
            </a:rPr>
            <a:t>Red / Internet</a:t>
          </a:r>
          <a:endParaRPr lang="en-US">
            <a:latin typeface="Arial" panose="020B0604020202020204" pitchFamily="34" charset="0"/>
            <a:cs typeface="Arial" panose="020B0604020202020204" pitchFamily="34" charset="0"/>
          </a:endParaRPr>
        </a:p>
      </dgm:t>
    </dgm:pt>
    <dgm:pt modelId="{06085287-09D1-4CB4-83C2-1DBCDCA99DEA}" type="parTrans" cxnId="{8662031B-8140-4A4F-BC30-6A57260FF190}">
      <dgm:prSet/>
      <dgm:spPr/>
      <dgm:t>
        <a:bodyPr/>
        <a:lstStyle/>
        <a:p>
          <a:endParaRPr lang="es-ES">
            <a:latin typeface="Arial" panose="020B0604020202020204" pitchFamily="34" charset="0"/>
            <a:cs typeface="Arial" panose="020B0604020202020204" pitchFamily="34" charset="0"/>
          </a:endParaRPr>
        </a:p>
      </dgm:t>
    </dgm:pt>
    <dgm:pt modelId="{13F5D6CF-643F-4824-8FEA-7925E0A7B409}" type="sibTrans" cxnId="{8662031B-8140-4A4F-BC30-6A57260FF190}">
      <dgm:prSet/>
      <dgm:spPr/>
      <dgm:t>
        <a:bodyPr/>
        <a:lstStyle/>
        <a:p>
          <a:endParaRPr lang="es-ES">
            <a:latin typeface="Arial" panose="020B0604020202020204" pitchFamily="34" charset="0"/>
            <a:cs typeface="Arial" panose="020B0604020202020204" pitchFamily="34" charset="0"/>
          </a:endParaRPr>
        </a:p>
      </dgm:t>
    </dgm:pt>
    <dgm:pt modelId="{7F318CB7-C529-4E14-8E8D-CE02B362F439}">
      <dgm:prSet/>
      <dgm:spPr/>
      <dgm:t>
        <a:bodyPr/>
        <a:lstStyle/>
        <a:p>
          <a:r>
            <a:rPr lang="es-CO">
              <a:latin typeface="Arial" panose="020B0604020202020204" pitchFamily="34" charset="0"/>
              <a:cs typeface="Arial" panose="020B0604020202020204" pitchFamily="34" charset="0"/>
            </a:rPr>
            <a:t>Servidor FTP</a:t>
          </a:r>
          <a:endParaRPr lang="en-US">
            <a:latin typeface="Arial" panose="020B0604020202020204" pitchFamily="34" charset="0"/>
            <a:cs typeface="Arial" panose="020B0604020202020204" pitchFamily="34" charset="0"/>
          </a:endParaRPr>
        </a:p>
      </dgm:t>
    </dgm:pt>
    <dgm:pt modelId="{D6BBC1BC-EA1B-4071-B7D3-8CB747D419EA}" type="parTrans" cxnId="{F8E500C0-1416-4092-8411-A91464C92B55}">
      <dgm:prSet/>
      <dgm:spPr/>
      <dgm:t>
        <a:bodyPr/>
        <a:lstStyle/>
        <a:p>
          <a:endParaRPr lang="es-ES">
            <a:latin typeface="Arial" panose="020B0604020202020204" pitchFamily="34" charset="0"/>
            <a:cs typeface="Arial" panose="020B0604020202020204" pitchFamily="34" charset="0"/>
          </a:endParaRPr>
        </a:p>
      </dgm:t>
    </dgm:pt>
    <dgm:pt modelId="{634AB65B-2C07-48DA-AD19-376AC885931B}" type="sibTrans" cxnId="{F8E500C0-1416-4092-8411-A91464C92B55}">
      <dgm:prSet/>
      <dgm:spPr/>
      <dgm:t>
        <a:bodyPr/>
        <a:lstStyle/>
        <a:p>
          <a:endParaRPr lang="es-ES">
            <a:latin typeface="Arial" panose="020B0604020202020204" pitchFamily="34" charset="0"/>
            <a:cs typeface="Arial" panose="020B0604020202020204" pitchFamily="34" charset="0"/>
          </a:endParaRPr>
        </a:p>
      </dgm:t>
    </dgm:pt>
    <dgm:pt modelId="{4E35FA36-8A21-4F96-8D17-DBF7810973CC}">
      <dgm:prSet/>
      <dgm:spPr/>
      <dgm:t>
        <a:bodyPr/>
        <a:lstStyle/>
        <a:p>
          <a:r>
            <a:rPr lang="es-CO">
              <a:latin typeface="Arial" panose="020B0604020202020204" pitchFamily="34" charset="0"/>
              <a:cs typeface="Arial" panose="020B0604020202020204" pitchFamily="34" charset="0"/>
            </a:rPr>
            <a:t>Transferencia de archivos</a:t>
          </a:r>
          <a:endParaRPr lang="en-US">
            <a:latin typeface="Arial" panose="020B0604020202020204" pitchFamily="34" charset="0"/>
            <a:cs typeface="Arial" panose="020B0604020202020204" pitchFamily="34" charset="0"/>
          </a:endParaRPr>
        </a:p>
      </dgm:t>
    </dgm:pt>
    <dgm:pt modelId="{5E3CFB6B-8D3F-4035-80D8-ABFCC7086776}" type="parTrans" cxnId="{A6DE9266-A8B8-4B23-AA06-34BE08A6AFA7}">
      <dgm:prSet/>
      <dgm:spPr/>
      <dgm:t>
        <a:bodyPr/>
        <a:lstStyle/>
        <a:p>
          <a:endParaRPr lang="es-ES">
            <a:latin typeface="Arial" panose="020B0604020202020204" pitchFamily="34" charset="0"/>
            <a:cs typeface="Arial" panose="020B0604020202020204" pitchFamily="34" charset="0"/>
          </a:endParaRPr>
        </a:p>
      </dgm:t>
    </dgm:pt>
    <dgm:pt modelId="{99D33940-B75D-492D-9116-F3CB46B9DFCA}" type="sibTrans" cxnId="{A6DE9266-A8B8-4B23-AA06-34BE08A6AFA7}">
      <dgm:prSet/>
      <dgm:spPr/>
      <dgm:t>
        <a:bodyPr/>
        <a:lstStyle/>
        <a:p>
          <a:endParaRPr lang="es-ES">
            <a:latin typeface="Arial" panose="020B0604020202020204" pitchFamily="34" charset="0"/>
            <a:cs typeface="Arial" panose="020B0604020202020204" pitchFamily="34" charset="0"/>
          </a:endParaRPr>
        </a:p>
      </dgm:t>
    </dgm:pt>
    <dgm:pt modelId="{202D85F7-0FA7-4820-8974-AD2D1DE8675C}" type="pres">
      <dgm:prSet presAssocID="{5F6959BA-34F6-4D9A-A4E4-8FCEF96DD99A}" presName="Name0" presStyleCnt="0">
        <dgm:presLayoutVars>
          <dgm:dir/>
          <dgm:resizeHandles val="exact"/>
        </dgm:presLayoutVars>
      </dgm:prSet>
      <dgm:spPr/>
    </dgm:pt>
    <dgm:pt modelId="{73688FFC-6EA8-4392-AE11-8EA51CEDABA5}" type="pres">
      <dgm:prSet presAssocID="{FFEEBA2A-1AF1-402A-A0B7-316355DE04E3}" presName="node" presStyleLbl="node1" presStyleIdx="0" presStyleCnt="5">
        <dgm:presLayoutVars>
          <dgm:bulletEnabled val="1"/>
        </dgm:presLayoutVars>
      </dgm:prSet>
      <dgm:spPr/>
      <dgm:t>
        <a:bodyPr/>
        <a:lstStyle/>
        <a:p>
          <a:endParaRPr lang="es-ES"/>
        </a:p>
      </dgm:t>
    </dgm:pt>
    <dgm:pt modelId="{4D3B7671-4428-451E-A0E2-63927C0D3106}" type="pres">
      <dgm:prSet presAssocID="{58F3770D-5815-494E-8800-31B8861F58D7}" presName="sibTrans" presStyleLbl="sibTrans2D1" presStyleIdx="0" presStyleCnt="4"/>
      <dgm:spPr/>
      <dgm:t>
        <a:bodyPr/>
        <a:lstStyle/>
        <a:p>
          <a:endParaRPr lang="es-ES"/>
        </a:p>
      </dgm:t>
    </dgm:pt>
    <dgm:pt modelId="{5BFCB77A-BC80-4E22-A794-3C0A2C87B5E1}" type="pres">
      <dgm:prSet presAssocID="{58F3770D-5815-494E-8800-31B8861F58D7}" presName="connectorText" presStyleLbl="sibTrans2D1" presStyleIdx="0" presStyleCnt="4"/>
      <dgm:spPr/>
      <dgm:t>
        <a:bodyPr/>
        <a:lstStyle/>
        <a:p>
          <a:endParaRPr lang="es-ES"/>
        </a:p>
      </dgm:t>
    </dgm:pt>
    <dgm:pt modelId="{492D90E9-51FA-4026-8711-65369B55EC94}" type="pres">
      <dgm:prSet presAssocID="{043B23DE-740A-4C7D-A824-37F2367C7C4E}" presName="node" presStyleLbl="node1" presStyleIdx="1" presStyleCnt="5">
        <dgm:presLayoutVars>
          <dgm:bulletEnabled val="1"/>
        </dgm:presLayoutVars>
      </dgm:prSet>
      <dgm:spPr/>
      <dgm:t>
        <a:bodyPr/>
        <a:lstStyle/>
        <a:p>
          <a:endParaRPr lang="es-ES"/>
        </a:p>
      </dgm:t>
    </dgm:pt>
    <dgm:pt modelId="{8416BD89-9470-40D0-B158-66B1FD4EB9B8}" type="pres">
      <dgm:prSet presAssocID="{939FE5DD-A614-48AC-B757-CB999C59FC9D}" presName="sibTrans" presStyleLbl="sibTrans2D1" presStyleIdx="1" presStyleCnt="4"/>
      <dgm:spPr/>
      <dgm:t>
        <a:bodyPr/>
        <a:lstStyle/>
        <a:p>
          <a:endParaRPr lang="es-ES"/>
        </a:p>
      </dgm:t>
    </dgm:pt>
    <dgm:pt modelId="{6D371698-C320-4449-B8EB-A616583FDED1}" type="pres">
      <dgm:prSet presAssocID="{939FE5DD-A614-48AC-B757-CB999C59FC9D}" presName="connectorText" presStyleLbl="sibTrans2D1" presStyleIdx="1" presStyleCnt="4"/>
      <dgm:spPr/>
      <dgm:t>
        <a:bodyPr/>
        <a:lstStyle/>
        <a:p>
          <a:endParaRPr lang="es-ES"/>
        </a:p>
      </dgm:t>
    </dgm:pt>
    <dgm:pt modelId="{FF6DAD7E-6854-422A-A8CB-E0D6F1ADD424}" type="pres">
      <dgm:prSet presAssocID="{01EF670F-32AD-4AE6-9169-C43D1416A08C}" presName="node" presStyleLbl="node1" presStyleIdx="2" presStyleCnt="5">
        <dgm:presLayoutVars>
          <dgm:bulletEnabled val="1"/>
        </dgm:presLayoutVars>
      </dgm:prSet>
      <dgm:spPr/>
      <dgm:t>
        <a:bodyPr/>
        <a:lstStyle/>
        <a:p>
          <a:endParaRPr lang="es-ES"/>
        </a:p>
      </dgm:t>
    </dgm:pt>
    <dgm:pt modelId="{E0740AC8-BD05-44A6-8E62-720B9ED7CB1E}" type="pres">
      <dgm:prSet presAssocID="{13F5D6CF-643F-4824-8FEA-7925E0A7B409}" presName="sibTrans" presStyleLbl="sibTrans2D1" presStyleIdx="2" presStyleCnt="4"/>
      <dgm:spPr/>
      <dgm:t>
        <a:bodyPr/>
        <a:lstStyle/>
        <a:p>
          <a:endParaRPr lang="es-ES"/>
        </a:p>
      </dgm:t>
    </dgm:pt>
    <dgm:pt modelId="{2F58DA44-4108-411D-A366-A8864B70A703}" type="pres">
      <dgm:prSet presAssocID="{13F5D6CF-643F-4824-8FEA-7925E0A7B409}" presName="connectorText" presStyleLbl="sibTrans2D1" presStyleIdx="2" presStyleCnt="4"/>
      <dgm:spPr/>
      <dgm:t>
        <a:bodyPr/>
        <a:lstStyle/>
        <a:p>
          <a:endParaRPr lang="es-ES"/>
        </a:p>
      </dgm:t>
    </dgm:pt>
    <dgm:pt modelId="{211A4900-021E-4FD8-9CE9-A0C7FE2B2907}" type="pres">
      <dgm:prSet presAssocID="{7F318CB7-C529-4E14-8E8D-CE02B362F439}" presName="node" presStyleLbl="node1" presStyleIdx="3" presStyleCnt="5">
        <dgm:presLayoutVars>
          <dgm:bulletEnabled val="1"/>
        </dgm:presLayoutVars>
      </dgm:prSet>
      <dgm:spPr/>
      <dgm:t>
        <a:bodyPr/>
        <a:lstStyle/>
        <a:p>
          <a:endParaRPr lang="es-ES"/>
        </a:p>
      </dgm:t>
    </dgm:pt>
    <dgm:pt modelId="{1B5D87D6-1FAD-4FAE-A0AE-DE520E57111E}" type="pres">
      <dgm:prSet presAssocID="{634AB65B-2C07-48DA-AD19-376AC885931B}" presName="sibTrans" presStyleLbl="sibTrans2D1" presStyleIdx="3" presStyleCnt="4"/>
      <dgm:spPr/>
      <dgm:t>
        <a:bodyPr/>
        <a:lstStyle/>
        <a:p>
          <a:endParaRPr lang="es-ES"/>
        </a:p>
      </dgm:t>
    </dgm:pt>
    <dgm:pt modelId="{27D20784-5043-4ACE-A83D-F9ED169E2D3E}" type="pres">
      <dgm:prSet presAssocID="{634AB65B-2C07-48DA-AD19-376AC885931B}" presName="connectorText" presStyleLbl="sibTrans2D1" presStyleIdx="3" presStyleCnt="4"/>
      <dgm:spPr/>
      <dgm:t>
        <a:bodyPr/>
        <a:lstStyle/>
        <a:p>
          <a:endParaRPr lang="es-ES"/>
        </a:p>
      </dgm:t>
    </dgm:pt>
    <dgm:pt modelId="{2DD7BEE5-C844-4D70-B053-C3553D1D0A15}" type="pres">
      <dgm:prSet presAssocID="{4E35FA36-8A21-4F96-8D17-DBF7810973CC}" presName="node" presStyleLbl="node1" presStyleIdx="4" presStyleCnt="5">
        <dgm:presLayoutVars>
          <dgm:bulletEnabled val="1"/>
        </dgm:presLayoutVars>
      </dgm:prSet>
      <dgm:spPr/>
      <dgm:t>
        <a:bodyPr/>
        <a:lstStyle/>
        <a:p>
          <a:endParaRPr lang="es-ES"/>
        </a:p>
      </dgm:t>
    </dgm:pt>
  </dgm:ptLst>
  <dgm:cxnLst>
    <dgm:cxn modelId="{F4712649-74CE-41F2-B517-44DE4B4834C6}" type="presOf" srcId="{634AB65B-2C07-48DA-AD19-376AC885931B}" destId="{1B5D87D6-1FAD-4FAE-A0AE-DE520E57111E}" srcOrd="0" destOrd="0" presId="urn:microsoft.com/office/officeart/2005/8/layout/process1"/>
    <dgm:cxn modelId="{37277F9E-26A1-4AD7-86AF-281EA4F3AF75}" srcId="{5F6959BA-34F6-4D9A-A4E4-8FCEF96DD99A}" destId="{FFEEBA2A-1AF1-402A-A0B7-316355DE04E3}" srcOrd="0" destOrd="0" parTransId="{C7E5E2F4-C9F8-4840-8405-FDECBD8B7040}" sibTransId="{58F3770D-5815-494E-8800-31B8861F58D7}"/>
    <dgm:cxn modelId="{1FAA2479-E3A5-4DCC-9C63-E1D887EC8D65}" type="presOf" srcId="{634AB65B-2C07-48DA-AD19-376AC885931B}" destId="{27D20784-5043-4ACE-A83D-F9ED169E2D3E}" srcOrd="1" destOrd="0" presId="urn:microsoft.com/office/officeart/2005/8/layout/process1"/>
    <dgm:cxn modelId="{FFFE24CB-6468-4E71-8A34-8ADC233CFFD4}" type="presOf" srcId="{4E35FA36-8A21-4F96-8D17-DBF7810973CC}" destId="{2DD7BEE5-C844-4D70-B053-C3553D1D0A15}" srcOrd="0" destOrd="0" presId="urn:microsoft.com/office/officeart/2005/8/layout/process1"/>
    <dgm:cxn modelId="{A6DE9266-A8B8-4B23-AA06-34BE08A6AFA7}" srcId="{5F6959BA-34F6-4D9A-A4E4-8FCEF96DD99A}" destId="{4E35FA36-8A21-4F96-8D17-DBF7810973CC}" srcOrd="4" destOrd="0" parTransId="{5E3CFB6B-8D3F-4035-80D8-ABFCC7086776}" sibTransId="{99D33940-B75D-492D-9116-F3CB46B9DFCA}"/>
    <dgm:cxn modelId="{9F947547-3920-4B1B-A2E3-7C87625AB25F}" type="presOf" srcId="{01EF670F-32AD-4AE6-9169-C43D1416A08C}" destId="{FF6DAD7E-6854-422A-A8CB-E0D6F1ADD424}" srcOrd="0" destOrd="0" presId="urn:microsoft.com/office/officeart/2005/8/layout/process1"/>
    <dgm:cxn modelId="{2F48B9DC-8905-4455-9952-6949DC52EA93}" type="presOf" srcId="{7F318CB7-C529-4E14-8E8D-CE02B362F439}" destId="{211A4900-021E-4FD8-9CE9-A0C7FE2B2907}" srcOrd="0" destOrd="0" presId="urn:microsoft.com/office/officeart/2005/8/layout/process1"/>
    <dgm:cxn modelId="{03580E96-9A83-43CF-B687-B3C3BF33ED67}" srcId="{5F6959BA-34F6-4D9A-A4E4-8FCEF96DD99A}" destId="{043B23DE-740A-4C7D-A824-37F2367C7C4E}" srcOrd="1" destOrd="0" parTransId="{BC4E8504-E206-4763-B674-C6E0294A80A0}" sibTransId="{939FE5DD-A614-48AC-B757-CB999C59FC9D}"/>
    <dgm:cxn modelId="{7485F0FD-4FA0-4E63-B95B-03ADCB20CA1E}" type="presOf" srcId="{939FE5DD-A614-48AC-B757-CB999C59FC9D}" destId="{8416BD89-9470-40D0-B158-66B1FD4EB9B8}" srcOrd="0" destOrd="0" presId="urn:microsoft.com/office/officeart/2005/8/layout/process1"/>
    <dgm:cxn modelId="{87BE8CEF-AC6A-4378-A509-49556D3F70D4}" type="presOf" srcId="{FFEEBA2A-1AF1-402A-A0B7-316355DE04E3}" destId="{73688FFC-6EA8-4392-AE11-8EA51CEDABA5}" srcOrd="0" destOrd="0" presId="urn:microsoft.com/office/officeart/2005/8/layout/process1"/>
    <dgm:cxn modelId="{F8E500C0-1416-4092-8411-A91464C92B55}" srcId="{5F6959BA-34F6-4D9A-A4E4-8FCEF96DD99A}" destId="{7F318CB7-C529-4E14-8E8D-CE02B362F439}" srcOrd="3" destOrd="0" parTransId="{D6BBC1BC-EA1B-4071-B7D3-8CB747D419EA}" sibTransId="{634AB65B-2C07-48DA-AD19-376AC885931B}"/>
    <dgm:cxn modelId="{F0482C9D-CDC4-4BF2-89B3-1A11E141B6B7}" type="presOf" srcId="{5F6959BA-34F6-4D9A-A4E4-8FCEF96DD99A}" destId="{202D85F7-0FA7-4820-8974-AD2D1DE8675C}" srcOrd="0" destOrd="0" presId="urn:microsoft.com/office/officeart/2005/8/layout/process1"/>
    <dgm:cxn modelId="{8662031B-8140-4A4F-BC30-6A57260FF190}" srcId="{5F6959BA-34F6-4D9A-A4E4-8FCEF96DD99A}" destId="{01EF670F-32AD-4AE6-9169-C43D1416A08C}" srcOrd="2" destOrd="0" parTransId="{06085287-09D1-4CB4-83C2-1DBCDCA99DEA}" sibTransId="{13F5D6CF-643F-4824-8FEA-7925E0A7B409}"/>
    <dgm:cxn modelId="{24D2FAC2-010C-4B06-AD92-5C4000E32764}" type="presOf" srcId="{58F3770D-5815-494E-8800-31B8861F58D7}" destId="{5BFCB77A-BC80-4E22-A794-3C0A2C87B5E1}" srcOrd="1" destOrd="0" presId="urn:microsoft.com/office/officeart/2005/8/layout/process1"/>
    <dgm:cxn modelId="{E2B700F8-2343-42D5-9EF3-84D3AC32BA01}" type="presOf" srcId="{939FE5DD-A614-48AC-B757-CB999C59FC9D}" destId="{6D371698-C320-4449-B8EB-A616583FDED1}" srcOrd="1" destOrd="0" presId="urn:microsoft.com/office/officeart/2005/8/layout/process1"/>
    <dgm:cxn modelId="{EDFC8112-0910-4928-95C6-36F84E5F1954}" type="presOf" srcId="{043B23DE-740A-4C7D-A824-37F2367C7C4E}" destId="{492D90E9-51FA-4026-8711-65369B55EC94}" srcOrd="0" destOrd="0" presId="urn:microsoft.com/office/officeart/2005/8/layout/process1"/>
    <dgm:cxn modelId="{E6A96AA5-941A-415B-8523-F1EEB631EC7C}" type="presOf" srcId="{13F5D6CF-643F-4824-8FEA-7925E0A7B409}" destId="{E0740AC8-BD05-44A6-8E62-720B9ED7CB1E}" srcOrd="0" destOrd="0" presId="urn:microsoft.com/office/officeart/2005/8/layout/process1"/>
    <dgm:cxn modelId="{D50AC1C3-4218-4A46-BC57-E01D3EA0E1C8}" type="presOf" srcId="{58F3770D-5815-494E-8800-31B8861F58D7}" destId="{4D3B7671-4428-451E-A0E2-63927C0D3106}" srcOrd="0" destOrd="0" presId="urn:microsoft.com/office/officeart/2005/8/layout/process1"/>
    <dgm:cxn modelId="{CDC80674-D963-4355-9A22-F825C75886C0}" type="presOf" srcId="{13F5D6CF-643F-4824-8FEA-7925E0A7B409}" destId="{2F58DA44-4108-411D-A366-A8864B70A703}" srcOrd="1" destOrd="0" presId="urn:microsoft.com/office/officeart/2005/8/layout/process1"/>
    <dgm:cxn modelId="{C1C8ECE0-A8EB-459F-B33C-0BF178635875}" type="presParOf" srcId="{202D85F7-0FA7-4820-8974-AD2D1DE8675C}" destId="{73688FFC-6EA8-4392-AE11-8EA51CEDABA5}" srcOrd="0" destOrd="0" presId="urn:microsoft.com/office/officeart/2005/8/layout/process1"/>
    <dgm:cxn modelId="{1F70B44C-1036-43FD-B10F-7E70AE6FDF42}" type="presParOf" srcId="{202D85F7-0FA7-4820-8974-AD2D1DE8675C}" destId="{4D3B7671-4428-451E-A0E2-63927C0D3106}" srcOrd="1" destOrd="0" presId="urn:microsoft.com/office/officeart/2005/8/layout/process1"/>
    <dgm:cxn modelId="{994DF0A0-800B-4C36-A4F0-B824D631527E}" type="presParOf" srcId="{4D3B7671-4428-451E-A0E2-63927C0D3106}" destId="{5BFCB77A-BC80-4E22-A794-3C0A2C87B5E1}" srcOrd="0" destOrd="0" presId="urn:microsoft.com/office/officeart/2005/8/layout/process1"/>
    <dgm:cxn modelId="{C5D24520-769D-488A-BC1D-C054FE8FB50C}" type="presParOf" srcId="{202D85F7-0FA7-4820-8974-AD2D1DE8675C}" destId="{492D90E9-51FA-4026-8711-65369B55EC94}" srcOrd="2" destOrd="0" presId="urn:microsoft.com/office/officeart/2005/8/layout/process1"/>
    <dgm:cxn modelId="{EF3D6D73-7327-41E7-988D-B87BE17ACFEC}" type="presParOf" srcId="{202D85F7-0FA7-4820-8974-AD2D1DE8675C}" destId="{8416BD89-9470-40D0-B158-66B1FD4EB9B8}" srcOrd="3" destOrd="0" presId="urn:microsoft.com/office/officeart/2005/8/layout/process1"/>
    <dgm:cxn modelId="{02B38EDF-FB0E-488F-B273-99C1871A8D65}" type="presParOf" srcId="{8416BD89-9470-40D0-B158-66B1FD4EB9B8}" destId="{6D371698-C320-4449-B8EB-A616583FDED1}" srcOrd="0" destOrd="0" presId="urn:microsoft.com/office/officeart/2005/8/layout/process1"/>
    <dgm:cxn modelId="{81914A6E-10A8-417E-9E26-DD79EB8F9FF4}" type="presParOf" srcId="{202D85F7-0FA7-4820-8974-AD2D1DE8675C}" destId="{FF6DAD7E-6854-422A-A8CB-E0D6F1ADD424}" srcOrd="4" destOrd="0" presId="urn:microsoft.com/office/officeart/2005/8/layout/process1"/>
    <dgm:cxn modelId="{10EB11EF-85B0-4A7C-AB50-7AC0063C2FDF}" type="presParOf" srcId="{202D85F7-0FA7-4820-8974-AD2D1DE8675C}" destId="{E0740AC8-BD05-44A6-8E62-720B9ED7CB1E}" srcOrd="5" destOrd="0" presId="urn:microsoft.com/office/officeart/2005/8/layout/process1"/>
    <dgm:cxn modelId="{5BE682A1-D8C2-4927-9B66-589FE15FFBC2}" type="presParOf" srcId="{E0740AC8-BD05-44A6-8E62-720B9ED7CB1E}" destId="{2F58DA44-4108-411D-A366-A8864B70A703}" srcOrd="0" destOrd="0" presId="urn:microsoft.com/office/officeart/2005/8/layout/process1"/>
    <dgm:cxn modelId="{21BBA007-FD59-4C27-8E2C-C26DC3930A0D}" type="presParOf" srcId="{202D85F7-0FA7-4820-8974-AD2D1DE8675C}" destId="{211A4900-021E-4FD8-9CE9-A0C7FE2B2907}" srcOrd="6" destOrd="0" presId="urn:microsoft.com/office/officeart/2005/8/layout/process1"/>
    <dgm:cxn modelId="{44EC8A70-9E13-4E08-8097-93919DB9C61A}" type="presParOf" srcId="{202D85F7-0FA7-4820-8974-AD2D1DE8675C}" destId="{1B5D87D6-1FAD-4FAE-A0AE-DE520E57111E}" srcOrd="7" destOrd="0" presId="urn:microsoft.com/office/officeart/2005/8/layout/process1"/>
    <dgm:cxn modelId="{CAC670F9-90BE-4E3F-9576-133692E7F552}" type="presParOf" srcId="{1B5D87D6-1FAD-4FAE-A0AE-DE520E57111E}" destId="{27D20784-5043-4ACE-A83D-F9ED169E2D3E}" srcOrd="0" destOrd="0" presId="urn:microsoft.com/office/officeart/2005/8/layout/process1"/>
    <dgm:cxn modelId="{EA9224CE-E9A8-4FB0-BCDC-7441B7193FEB}" type="presParOf" srcId="{202D85F7-0FA7-4820-8974-AD2D1DE8675C}" destId="{2DD7BEE5-C844-4D70-B053-C3553D1D0A15}" srcOrd="8" destOrd="0" presId="urn:microsoft.com/office/officeart/2005/8/layout/process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946F75FD-DA35-4A8C-AB4B-AEB4360979B9}" type="doc">
      <dgm:prSet loTypeId="urn:microsoft.com/office/officeart/2005/8/layout/bProcess3" loCatId="process" qsTypeId="urn:microsoft.com/office/officeart/2005/8/quickstyle/simple1" qsCatId="simple" csTypeId="urn:microsoft.com/office/officeart/2005/8/colors/accent0_3" csCatId="mainScheme" phldr="1"/>
      <dgm:spPr/>
    </dgm:pt>
    <dgm:pt modelId="{51C6FDB5-1755-46AE-931E-F2B18D47F570}">
      <dgm:prSet phldrT="[Texto]"/>
      <dgm:spPr/>
      <dgm:t>
        <a:bodyPr/>
        <a:lstStyle/>
        <a:p>
          <a:r>
            <a:rPr lang="es-CO">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C80493F6-613B-4AE8-9ECC-1AEA0B4DA5B2}" type="parTrans" cxnId="{4A744A20-2417-4E28-9C6F-51EB235BA0FC}">
      <dgm:prSet/>
      <dgm:spPr/>
      <dgm:t>
        <a:bodyPr/>
        <a:lstStyle/>
        <a:p>
          <a:endParaRPr lang="es-ES">
            <a:latin typeface="Arial" panose="020B0604020202020204" pitchFamily="34" charset="0"/>
            <a:cs typeface="Arial" panose="020B0604020202020204" pitchFamily="34" charset="0"/>
          </a:endParaRPr>
        </a:p>
      </dgm:t>
    </dgm:pt>
    <dgm:pt modelId="{AAD38CC5-994A-4637-9341-4BC650F18462}" type="sibTrans" cxnId="{4A744A20-2417-4E28-9C6F-51EB235BA0FC}">
      <dgm:prSet/>
      <dgm:spPr/>
      <dgm:t>
        <a:bodyPr/>
        <a:lstStyle/>
        <a:p>
          <a:endParaRPr lang="es-ES">
            <a:latin typeface="Arial" panose="020B0604020202020204" pitchFamily="34" charset="0"/>
            <a:cs typeface="Arial" panose="020B0604020202020204" pitchFamily="34" charset="0"/>
          </a:endParaRPr>
        </a:p>
      </dgm:t>
    </dgm:pt>
    <dgm:pt modelId="{E06C009D-6EC6-4B18-BC8D-8A480F1DD2F2}">
      <dgm:prSet/>
      <dgm:spPr/>
      <dgm:t>
        <a:bodyPr/>
        <a:lstStyle/>
        <a:p>
          <a:r>
            <a:rPr lang="es-CO">
              <a:latin typeface="Arial" panose="020B0604020202020204" pitchFamily="34" charset="0"/>
              <a:cs typeface="Arial" panose="020B0604020202020204" pitchFamily="34" charset="0"/>
            </a:rPr>
            <a:t>Navegador </a:t>
          </a:r>
          <a:r>
            <a:rPr lang="es-CO" i="1">
              <a:latin typeface="Arial" panose="020B0604020202020204" pitchFamily="34" charset="0"/>
              <a:cs typeface="Arial" panose="020B0604020202020204" pitchFamily="34" charset="0"/>
            </a:rPr>
            <a:t>web</a:t>
          </a:r>
          <a:endParaRPr lang="en-US">
            <a:latin typeface="Arial" panose="020B0604020202020204" pitchFamily="34" charset="0"/>
            <a:cs typeface="Arial" panose="020B0604020202020204" pitchFamily="34" charset="0"/>
          </a:endParaRPr>
        </a:p>
      </dgm:t>
    </dgm:pt>
    <dgm:pt modelId="{108D46EC-B7E9-4213-A81F-6A3D001CDB70}" type="parTrans" cxnId="{764EBA4B-9BD9-4D1D-9991-FFAC6819622C}">
      <dgm:prSet/>
      <dgm:spPr/>
      <dgm:t>
        <a:bodyPr/>
        <a:lstStyle/>
        <a:p>
          <a:endParaRPr lang="es-ES">
            <a:latin typeface="Arial" panose="020B0604020202020204" pitchFamily="34" charset="0"/>
            <a:cs typeface="Arial" panose="020B0604020202020204" pitchFamily="34" charset="0"/>
          </a:endParaRPr>
        </a:p>
      </dgm:t>
    </dgm:pt>
    <dgm:pt modelId="{AA2BEF2C-422D-4136-A861-82669DE661C2}" type="sibTrans" cxnId="{764EBA4B-9BD9-4D1D-9991-FFAC6819622C}">
      <dgm:prSet/>
      <dgm:spPr/>
      <dgm:t>
        <a:bodyPr/>
        <a:lstStyle/>
        <a:p>
          <a:endParaRPr lang="es-ES">
            <a:latin typeface="Arial" panose="020B0604020202020204" pitchFamily="34" charset="0"/>
            <a:cs typeface="Arial" panose="020B0604020202020204" pitchFamily="34" charset="0"/>
          </a:endParaRPr>
        </a:p>
      </dgm:t>
    </dgm:pt>
    <dgm:pt modelId="{167330BF-E454-4C4A-B094-2584FD9533C2}">
      <dgm:prSet/>
      <dgm:spPr/>
      <dgm:t>
        <a:bodyPr/>
        <a:lstStyle/>
        <a:p>
          <a:r>
            <a:rPr lang="es-CO">
              <a:latin typeface="Arial" panose="020B0604020202020204" pitchFamily="34" charset="0"/>
              <a:cs typeface="Arial" panose="020B0604020202020204" pitchFamily="34" charset="0"/>
            </a:rPr>
            <a:t>Red / Internet</a:t>
          </a:r>
          <a:endParaRPr lang="en-US">
            <a:latin typeface="Arial" panose="020B0604020202020204" pitchFamily="34" charset="0"/>
            <a:cs typeface="Arial" panose="020B0604020202020204" pitchFamily="34" charset="0"/>
          </a:endParaRPr>
        </a:p>
      </dgm:t>
    </dgm:pt>
    <dgm:pt modelId="{B02D2E1C-2309-4108-A1DA-1F1E61D5B30C}" type="parTrans" cxnId="{671BD658-7687-486D-8996-78448A0E2236}">
      <dgm:prSet/>
      <dgm:spPr/>
      <dgm:t>
        <a:bodyPr/>
        <a:lstStyle/>
        <a:p>
          <a:endParaRPr lang="es-ES">
            <a:latin typeface="Arial" panose="020B0604020202020204" pitchFamily="34" charset="0"/>
            <a:cs typeface="Arial" panose="020B0604020202020204" pitchFamily="34" charset="0"/>
          </a:endParaRPr>
        </a:p>
      </dgm:t>
    </dgm:pt>
    <dgm:pt modelId="{1FDAF290-E25A-44B1-A49E-35440766C876}" type="sibTrans" cxnId="{671BD658-7687-486D-8996-78448A0E2236}">
      <dgm:prSet/>
      <dgm:spPr/>
      <dgm:t>
        <a:bodyPr/>
        <a:lstStyle/>
        <a:p>
          <a:endParaRPr lang="es-ES">
            <a:latin typeface="Arial" panose="020B0604020202020204" pitchFamily="34" charset="0"/>
            <a:cs typeface="Arial" panose="020B0604020202020204" pitchFamily="34" charset="0"/>
          </a:endParaRPr>
        </a:p>
      </dgm:t>
    </dgm:pt>
    <dgm:pt modelId="{FAF5ABEC-23CB-4BBF-9BBD-EB7FB83F4D8A}">
      <dgm:prSet/>
      <dgm:spPr/>
      <dgm:t>
        <a:bodyPr/>
        <a:lstStyle/>
        <a:p>
          <a:r>
            <a:rPr lang="es-CO">
              <a:latin typeface="Arial" panose="020B0604020202020204" pitchFamily="34" charset="0"/>
              <a:cs typeface="Arial" panose="020B0604020202020204" pitchFamily="34" charset="0"/>
            </a:rPr>
            <a:t>Servidor </a:t>
          </a:r>
          <a:r>
            <a:rPr lang="es-CO" i="1">
              <a:latin typeface="Arial" panose="020B0604020202020204" pitchFamily="34" charset="0"/>
              <a:cs typeface="Arial" panose="020B0604020202020204" pitchFamily="34" charset="0"/>
            </a:rPr>
            <a:t>web</a:t>
          </a:r>
          <a:endParaRPr lang="en-US">
            <a:latin typeface="Arial" panose="020B0604020202020204" pitchFamily="34" charset="0"/>
            <a:cs typeface="Arial" panose="020B0604020202020204" pitchFamily="34" charset="0"/>
          </a:endParaRPr>
        </a:p>
      </dgm:t>
    </dgm:pt>
    <dgm:pt modelId="{4B082CE2-6442-4A3B-AD0B-842C665CFFC7}" type="parTrans" cxnId="{29F22D32-FF6C-4B13-8231-A3A7E2B457CE}">
      <dgm:prSet/>
      <dgm:spPr/>
      <dgm:t>
        <a:bodyPr/>
        <a:lstStyle/>
        <a:p>
          <a:endParaRPr lang="es-ES">
            <a:latin typeface="Arial" panose="020B0604020202020204" pitchFamily="34" charset="0"/>
            <a:cs typeface="Arial" panose="020B0604020202020204" pitchFamily="34" charset="0"/>
          </a:endParaRPr>
        </a:p>
      </dgm:t>
    </dgm:pt>
    <dgm:pt modelId="{046B143A-38CC-4F90-9D90-820364A24959}" type="sibTrans" cxnId="{29F22D32-FF6C-4B13-8231-A3A7E2B457CE}">
      <dgm:prSet/>
      <dgm:spPr/>
      <dgm:t>
        <a:bodyPr/>
        <a:lstStyle/>
        <a:p>
          <a:endParaRPr lang="es-ES">
            <a:latin typeface="Arial" panose="020B0604020202020204" pitchFamily="34" charset="0"/>
            <a:cs typeface="Arial" panose="020B0604020202020204" pitchFamily="34" charset="0"/>
          </a:endParaRPr>
        </a:p>
      </dgm:t>
    </dgm:pt>
    <dgm:pt modelId="{231B37EC-B50D-4945-B9FE-037A2C69EC07}">
      <dgm:prSet/>
      <dgm:spPr/>
      <dgm:t>
        <a:bodyPr/>
        <a:lstStyle/>
        <a:p>
          <a:r>
            <a:rPr lang="es-CO">
              <a:latin typeface="Arial" panose="020B0604020202020204" pitchFamily="34" charset="0"/>
              <a:cs typeface="Arial" panose="020B0604020202020204" pitchFamily="34" charset="0"/>
            </a:rPr>
            <a:t>Entrega del sitio o aplicación</a:t>
          </a:r>
          <a:endParaRPr lang="en-US">
            <a:latin typeface="Arial" panose="020B0604020202020204" pitchFamily="34" charset="0"/>
            <a:cs typeface="Arial" panose="020B0604020202020204" pitchFamily="34" charset="0"/>
          </a:endParaRPr>
        </a:p>
      </dgm:t>
    </dgm:pt>
    <dgm:pt modelId="{C3715118-AD8A-4305-A737-B8ED420DB436}" type="parTrans" cxnId="{B264180D-CA7A-44B4-8A9B-FFC963B53A9B}">
      <dgm:prSet/>
      <dgm:spPr/>
      <dgm:t>
        <a:bodyPr/>
        <a:lstStyle/>
        <a:p>
          <a:endParaRPr lang="es-ES">
            <a:latin typeface="Arial" panose="020B0604020202020204" pitchFamily="34" charset="0"/>
            <a:cs typeface="Arial" panose="020B0604020202020204" pitchFamily="34" charset="0"/>
          </a:endParaRPr>
        </a:p>
      </dgm:t>
    </dgm:pt>
    <dgm:pt modelId="{5F8807C5-C821-476C-AC1A-E9BF03EECFF1}" type="sibTrans" cxnId="{B264180D-CA7A-44B4-8A9B-FFC963B53A9B}">
      <dgm:prSet/>
      <dgm:spPr/>
      <dgm:t>
        <a:bodyPr/>
        <a:lstStyle/>
        <a:p>
          <a:endParaRPr lang="es-ES">
            <a:latin typeface="Arial" panose="020B0604020202020204" pitchFamily="34" charset="0"/>
            <a:cs typeface="Arial" panose="020B0604020202020204" pitchFamily="34" charset="0"/>
          </a:endParaRPr>
        </a:p>
      </dgm:t>
    </dgm:pt>
    <dgm:pt modelId="{F05DC655-E35C-4DA8-8EE8-95BCD3966D18}" type="pres">
      <dgm:prSet presAssocID="{946F75FD-DA35-4A8C-AB4B-AEB4360979B9}" presName="Name0" presStyleCnt="0">
        <dgm:presLayoutVars>
          <dgm:dir/>
          <dgm:resizeHandles val="exact"/>
        </dgm:presLayoutVars>
      </dgm:prSet>
      <dgm:spPr/>
    </dgm:pt>
    <dgm:pt modelId="{79833F47-B1CF-402E-A8CF-92744AF176A7}" type="pres">
      <dgm:prSet presAssocID="{51C6FDB5-1755-46AE-931E-F2B18D47F570}" presName="node" presStyleLbl="node1" presStyleIdx="0" presStyleCnt="5">
        <dgm:presLayoutVars>
          <dgm:bulletEnabled val="1"/>
        </dgm:presLayoutVars>
      </dgm:prSet>
      <dgm:spPr/>
      <dgm:t>
        <a:bodyPr/>
        <a:lstStyle/>
        <a:p>
          <a:endParaRPr lang="es-ES"/>
        </a:p>
      </dgm:t>
    </dgm:pt>
    <dgm:pt modelId="{B67ADBA1-09BB-4084-B87C-8F6AD7254A0F}" type="pres">
      <dgm:prSet presAssocID="{AAD38CC5-994A-4637-9341-4BC650F18462}" presName="sibTrans" presStyleLbl="sibTrans1D1" presStyleIdx="0" presStyleCnt="4"/>
      <dgm:spPr/>
      <dgm:t>
        <a:bodyPr/>
        <a:lstStyle/>
        <a:p>
          <a:endParaRPr lang="es-ES"/>
        </a:p>
      </dgm:t>
    </dgm:pt>
    <dgm:pt modelId="{1A7D1788-3603-47F9-AF8C-5D9E9A83E0DE}" type="pres">
      <dgm:prSet presAssocID="{AAD38CC5-994A-4637-9341-4BC650F18462}" presName="connectorText" presStyleLbl="sibTrans1D1" presStyleIdx="0" presStyleCnt="4"/>
      <dgm:spPr/>
      <dgm:t>
        <a:bodyPr/>
        <a:lstStyle/>
        <a:p>
          <a:endParaRPr lang="es-ES"/>
        </a:p>
      </dgm:t>
    </dgm:pt>
    <dgm:pt modelId="{4EACC07D-9CD9-41D7-AC63-51370EDBF9DD}" type="pres">
      <dgm:prSet presAssocID="{E06C009D-6EC6-4B18-BC8D-8A480F1DD2F2}" presName="node" presStyleLbl="node1" presStyleIdx="1" presStyleCnt="5">
        <dgm:presLayoutVars>
          <dgm:bulletEnabled val="1"/>
        </dgm:presLayoutVars>
      </dgm:prSet>
      <dgm:spPr/>
      <dgm:t>
        <a:bodyPr/>
        <a:lstStyle/>
        <a:p>
          <a:endParaRPr lang="es-ES"/>
        </a:p>
      </dgm:t>
    </dgm:pt>
    <dgm:pt modelId="{408CFCF4-77B4-488B-900F-75225CD8D462}" type="pres">
      <dgm:prSet presAssocID="{AA2BEF2C-422D-4136-A861-82669DE661C2}" presName="sibTrans" presStyleLbl="sibTrans1D1" presStyleIdx="1" presStyleCnt="4"/>
      <dgm:spPr/>
      <dgm:t>
        <a:bodyPr/>
        <a:lstStyle/>
        <a:p>
          <a:endParaRPr lang="es-ES"/>
        </a:p>
      </dgm:t>
    </dgm:pt>
    <dgm:pt modelId="{9811AB0D-2D0D-4ECB-B057-7E7C0063A01E}" type="pres">
      <dgm:prSet presAssocID="{AA2BEF2C-422D-4136-A861-82669DE661C2}" presName="connectorText" presStyleLbl="sibTrans1D1" presStyleIdx="1" presStyleCnt="4"/>
      <dgm:spPr/>
      <dgm:t>
        <a:bodyPr/>
        <a:lstStyle/>
        <a:p>
          <a:endParaRPr lang="es-ES"/>
        </a:p>
      </dgm:t>
    </dgm:pt>
    <dgm:pt modelId="{395D9761-6E7C-41FA-B31A-EEBDF6BBF17D}" type="pres">
      <dgm:prSet presAssocID="{167330BF-E454-4C4A-B094-2584FD9533C2}" presName="node" presStyleLbl="node1" presStyleIdx="2" presStyleCnt="5">
        <dgm:presLayoutVars>
          <dgm:bulletEnabled val="1"/>
        </dgm:presLayoutVars>
      </dgm:prSet>
      <dgm:spPr/>
      <dgm:t>
        <a:bodyPr/>
        <a:lstStyle/>
        <a:p>
          <a:endParaRPr lang="es-ES"/>
        </a:p>
      </dgm:t>
    </dgm:pt>
    <dgm:pt modelId="{5432FF8F-34A1-4BB8-8A9C-4A3DC9F142A0}" type="pres">
      <dgm:prSet presAssocID="{1FDAF290-E25A-44B1-A49E-35440766C876}" presName="sibTrans" presStyleLbl="sibTrans1D1" presStyleIdx="2" presStyleCnt="4"/>
      <dgm:spPr/>
      <dgm:t>
        <a:bodyPr/>
        <a:lstStyle/>
        <a:p>
          <a:endParaRPr lang="es-ES"/>
        </a:p>
      </dgm:t>
    </dgm:pt>
    <dgm:pt modelId="{4A5885AF-32FE-46E1-AFA9-E00331992B7B}" type="pres">
      <dgm:prSet presAssocID="{1FDAF290-E25A-44B1-A49E-35440766C876}" presName="connectorText" presStyleLbl="sibTrans1D1" presStyleIdx="2" presStyleCnt="4"/>
      <dgm:spPr/>
      <dgm:t>
        <a:bodyPr/>
        <a:lstStyle/>
        <a:p>
          <a:endParaRPr lang="es-ES"/>
        </a:p>
      </dgm:t>
    </dgm:pt>
    <dgm:pt modelId="{29FDA4C1-3CF7-457F-9071-603ECD932925}" type="pres">
      <dgm:prSet presAssocID="{FAF5ABEC-23CB-4BBF-9BBD-EB7FB83F4D8A}" presName="node" presStyleLbl="node1" presStyleIdx="3" presStyleCnt="5">
        <dgm:presLayoutVars>
          <dgm:bulletEnabled val="1"/>
        </dgm:presLayoutVars>
      </dgm:prSet>
      <dgm:spPr/>
      <dgm:t>
        <a:bodyPr/>
        <a:lstStyle/>
        <a:p>
          <a:endParaRPr lang="es-ES"/>
        </a:p>
      </dgm:t>
    </dgm:pt>
    <dgm:pt modelId="{83C1B4D8-979D-42D1-A7B8-C4C714C8A0CD}" type="pres">
      <dgm:prSet presAssocID="{046B143A-38CC-4F90-9D90-820364A24959}" presName="sibTrans" presStyleLbl="sibTrans1D1" presStyleIdx="3" presStyleCnt="4"/>
      <dgm:spPr/>
      <dgm:t>
        <a:bodyPr/>
        <a:lstStyle/>
        <a:p>
          <a:endParaRPr lang="es-ES"/>
        </a:p>
      </dgm:t>
    </dgm:pt>
    <dgm:pt modelId="{84DB40AB-1C69-437B-9EDC-EE6DFE078968}" type="pres">
      <dgm:prSet presAssocID="{046B143A-38CC-4F90-9D90-820364A24959}" presName="connectorText" presStyleLbl="sibTrans1D1" presStyleIdx="3" presStyleCnt="4"/>
      <dgm:spPr/>
      <dgm:t>
        <a:bodyPr/>
        <a:lstStyle/>
        <a:p>
          <a:endParaRPr lang="es-ES"/>
        </a:p>
      </dgm:t>
    </dgm:pt>
    <dgm:pt modelId="{C6EDF356-8A3C-4440-9000-CEFD21C23A63}" type="pres">
      <dgm:prSet presAssocID="{231B37EC-B50D-4945-B9FE-037A2C69EC07}" presName="node" presStyleLbl="node1" presStyleIdx="4" presStyleCnt="5">
        <dgm:presLayoutVars>
          <dgm:bulletEnabled val="1"/>
        </dgm:presLayoutVars>
      </dgm:prSet>
      <dgm:spPr/>
      <dgm:t>
        <a:bodyPr/>
        <a:lstStyle/>
        <a:p>
          <a:endParaRPr lang="es-ES"/>
        </a:p>
      </dgm:t>
    </dgm:pt>
  </dgm:ptLst>
  <dgm:cxnLst>
    <dgm:cxn modelId="{48BBBCCE-DC3B-49F1-A004-25F8C4C8E9D0}" type="presOf" srcId="{1FDAF290-E25A-44B1-A49E-35440766C876}" destId="{5432FF8F-34A1-4BB8-8A9C-4A3DC9F142A0}" srcOrd="0" destOrd="0" presId="urn:microsoft.com/office/officeart/2005/8/layout/bProcess3"/>
    <dgm:cxn modelId="{5567E6AE-7F68-49BA-8F9F-EAAA9CD844F6}" type="presOf" srcId="{231B37EC-B50D-4945-B9FE-037A2C69EC07}" destId="{C6EDF356-8A3C-4440-9000-CEFD21C23A63}" srcOrd="0" destOrd="0" presId="urn:microsoft.com/office/officeart/2005/8/layout/bProcess3"/>
    <dgm:cxn modelId="{5649A2A7-8C4E-4401-8085-8565E9DBEA84}" type="presOf" srcId="{51C6FDB5-1755-46AE-931E-F2B18D47F570}" destId="{79833F47-B1CF-402E-A8CF-92744AF176A7}" srcOrd="0" destOrd="0" presId="urn:microsoft.com/office/officeart/2005/8/layout/bProcess3"/>
    <dgm:cxn modelId="{1FBF0614-3759-40A7-87DE-6DE85D1569B0}" type="presOf" srcId="{046B143A-38CC-4F90-9D90-820364A24959}" destId="{84DB40AB-1C69-437B-9EDC-EE6DFE078968}" srcOrd="1" destOrd="0" presId="urn:microsoft.com/office/officeart/2005/8/layout/bProcess3"/>
    <dgm:cxn modelId="{D0DAD59C-CE1B-40CA-BF20-0C3BDEEE6CE6}" type="presOf" srcId="{AA2BEF2C-422D-4136-A861-82669DE661C2}" destId="{9811AB0D-2D0D-4ECB-B057-7E7C0063A01E}" srcOrd="1" destOrd="0" presId="urn:microsoft.com/office/officeart/2005/8/layout/bProcess3"/>
    <dgm:cxn modelId="{25623369-FE28-433A-B8E9-72157BEE6C18}" type="presOf" srcId="{AAD38CC5-994A-4637-9341-4BC650F18462}" destId="{1A7D1788-3603-47F9-AF8C-5D9E9A83E0DE}" srcOrd="1" destOrd="0" presId="urn:microsoft.com/office/officeart/2005/8/layout/bProcess3"/>
    <dgm:cxn modelId="{DC18DD38-1731-4202-A0E1-F8783F919CEB}" type="presOf" srcId="{AA2BEF2C-422D-4136-A861-82669DE661C2}" destId="{408CFCF4-77B4-488B-900F-75225CD8D462}" srcOrd="0" destOrd="0" presId="urn:microsoft.com/office/officeart/2005/8/layout/bProcess3"/>
    <dgm:cxn modelId="{4A744A20-2417-4E28-9C6F-51EB235BA0FC}" srcId="{946F75FD-DA35-4A8C-AB4B-AEB4360979B9}" destId="{51C6FDB5-1755-46AE-931E-F2B18D47F570}" srcOrd="0" destOrd="0" parTransId="{C80493F6-613B-4AE8-9ECC-1AEA0B4DA5B2}" sibTransId="{AAD38CC5-994A-4637-9341-4BC650F18462}"/>
    <dgm:cxn modelId="{B264180D-CA7A-44B4-8A9B-FFC963B53A9B}" srcId="{946F75FD-DA35-4A8C-AB4B-AEB4360979B9}" destId="{231B37EC-B50D-4945-B9FE-037A2C69EC07}" srcOrd="4" destOrd="0" parTransId="{C3715118-AD8A-4305-A737-B8ED420DB436}" sibTransId="{5F8807C5-C821-476C-AC1A-E9BF03EECFF1}"/>
    <dgm:cxn modelId="{820E6224-0905-4003-9053-49069C41B16B}" type="presOf" srcId="{AAD38CC5-994A-4637-9341-4BC650F18462}" destId="{B67ADBA1-09BB-4084-B87C-8F6AD7254A0F}" srcOrd="0" destOrd="0" presId="urn:microsoft.com/office/officeart/2005/8/layout/bProcess3"/>
    <dgm:cxn modelId="{764EBA4B-9BD9-4D1D-9991-FFAC6819622C}" srcId="{946F75FD-DA35-4A8C-AB4B-AEB4360979B9}" destId="{E06C009D-6EC6-4B18-BC8D-8A480F1DD2F2}" srcOrd="1" destOrd="0" parTransId="{108D46EC-B7E9-4213-A81F-6A3D001CDB70}" sibTransId="{AA2BEF2C-422D-4136-A861-82669DE661C2}"/>
    <dgm:cxn modelId="{671BD658-7687-486D-8996-78448A0E2236}" srcId="{946F75FD-DA35-4A8C-AB4B-AEB4360979B9}" destId="{167330BF-E454-4C4A-B094-2584FD9533C2}" srcOrd="2" destOrd="0" parTransId="{B02D2E1C-2309-4108-A1DA-1F1E61D5B30C}" sibTransId="{1FDAF290-E25A-44B1-A49E-35440766C876}"/>
    <dgm:cxn modelId="{4BCF6C07-56BB-4BD4-B42F-CE16E343DB64}" type="presOf" srcId="{946F75FD-DA35-4A8C-AB4B-AEB4360979B9}" destId="{F05DC655-E35C-4DA8-8EE8-95BCD3966D18}" srcOrd="0" destOrd="0" presId="urn:microsoft.com/office/officeart/2005/8/layout/bProcess3"/>
    <dgm:cxn modelId="{06C7AB2C-34B0-40A6-9A51-4FC24D9F08FA}" type="presOf" srcId="{046B143A-38CC-4F90-9D90-820364A24959}" destId="{83C1B4D8-979D-42D1-A7B8-C4C714C8A0CD}" srcOrd="0" destOrd="0" presId="urn:microsoft.com/office/officeart/2005/8/layout/bProcess3"/>
    <dgm:cxn modelId="{1072CDC1-CBEE-44E8-B789-2788E2001CB8}" type="presOf" srcId="{1FDAF290-E25A-44B1-A49E-35440766C876}" destId="{4A5885AF-32FE-46E1-AFA9-E00331992B7B}" srcOrd="1" destOrd="0" presId="urn:microsoft.com/office/officeart/2005/8/layout/bProcess3"/>
    <dgm:cxn modelId="{868BAF76-8665-454D-83F2-34B77BAF6E42}" type="presOf" srcId="{167330BF-E454-4C4A-B094-2584FD9533C2}" destId="{395D9761-6E7C-41FA-B31A-EEBDF6BBF17D}" srcOrd="0" destOrd="0" presId="urn:microsoft.com/office/officeart/2005/8/layout/bProcess3"/>
    <dgm:cxn modelId="{E162859C-D41E-481A-A878-109E72C4C8E9}" type="presOf" srcId="{FAF5ABEC-23CB-4BBF-9BBD-EB7FB83F4D8A}" destId="{29FDA4C1-3CF7-457F-9071-603ECD932925}" srcOrd="0" destOrd="0" presId="urn:microsoft.com/office/officeart/2005/8/layout/bProcess3"/>
    <dgm:cxn modelId="{2D2EEC82-271D-4D0F-9CAE-A2E3CA41C92E}" type="presOf" srcId="{E06C009D-6EC6-4B18-BC8D-8A480F1DD2F2}" destId="{4EACC07D-9CD9-41D7-AC63-51370EDBF9DD}" srcOrd="0" destOrd="0" presId="urn:microsoft.com/office/officeart/2005/8/layout/bProcess3"/>
    <dgm:cxn modelId="{29F22D32-FF6C-4B13-8231-A3A7E2B457CE}" srcId="{946F75FD-DA35-4A8C-AB4B-AEB4360979B9}" destId="{FAF5ABEC-23CB-4BBF-9BBD-EB7FB83F4D8A}" srcOrd="3" destOrd="0" parTransId="{4B082CE2-6442-4A3B-AD0B-842C665CFFC7}" sibTransId="{046B143A-38CC-4F90-9D90-820364A24959}"/>
    <dgm:cxn modelId="{3038311E-74D0-4D19-ACB3-9465135D0096}" type="presParOf" srcId="{F05DC655-E35C-4DA8-8EE8-95BCD3966D18}" destId="{79833F47-B1CF-402E-A8CF-92744AF176A7}" srcOrd="0" destOrd="0" presId="urn:microsoft.com/office/officeart/2005/8/layout/bProcess3"/>
    <dgm:cxn modelId="{1D41F86F-67C8-48A4-B41D-ADC137102A00}" type="presParOf" srcId="{F05DC655-E35C-4DA8-8EE8-95BCD3966D18}" destId="{B67ADBA1-09BB-4084-B87C-8F6AD7254A0F}" srcOrd="1" destOrd="0" presId="urn:microsoft.com/office/officeart/2005/8/layout/bProcess3"/>
    <dgm:cxn modelId="{98FED60E-2B63-4020-AAF4-2939AF9B77BA}" type="presParOf" srcId="{B67ADBA1-09BB-4084-B87C-8F6AD7254A0F}" destId="{1A7D1788-3603-47F9-AF8C-5D9E9A83E0DE}" srcOrd="0" destOrd="0" presId="urn:microsoft.com/office/officeart/2005/8/layout/bProcess3"/>
    <dgm:cxn modelId="{0AE06CE7-543F-4A5A-AD3A-0B5E6A4A3B64}" type="presParOf" srcId="{F05DC655-E35C-4DA8-8EE8-95BCD3966D18}" destId="{4EACC07D-9CD9-41D7-AC63-51370EDBF9DD}" srcOrd="2" destOrd="0" presId="urn:microsoft.com/office/officeart/2005/8/layout/bProcess3"/>
    <dgm:cxn modelId="{A3E3F87D-400B-4D83-9C36-F833276A617A}" type="presParOf" srcId="{F05DC655-E35C-4DA8-8EE8-95BCD3966D18}" destId="{408CFCF4-77B4-488B-900F-75225CD8D462}" srcOrd="3" destOrd="0" presId="urn:microsoft.com/office/officeart/2005/8/layout/bProcess3"/>
    <dgm:cxn modelId="{67ABC67C-F1F4-493B-89EE-DF90C374C198}" type="presParOf" srcId="{408CFCF4-77B4-488B-900F-75225CD8D462}" destId="{9811AB0D-2D0D-4ECB-B057-7E7C0063A01E}" srcOrd="0" destOrd="0" presId="urn:microsoft.com/office/officeart/2005/8/layout/bProcess3"/>
    <dgm:cxn modelId="{B96EAFCE-D63F-4D20-919B-20B30B4D0614}" type="presParOf" srcId="{F05DC655-E35C-4DA8-8EE8-95BCD3966D18}" destId="{395D9761-6E7C-41FA-B31A-EEBDF6BBF17D}" srcOrd="4" destOrd="0" presId="urn:microsoft.com/office/officeart/2005/8/layout/bProcess3"/>
    <dgm:cxn modelId="{9DC981DE-285D-4D86-9C7A-48FC2A4FE93F}" type="presParOf" srcId="{F05DC655-E35C-4DA8-8EE8-95BCD3966D18}" destId="{5432FF8F-34A1-4BB8-8A9C-4A3DC9F142A0}" srcOrd="5" destOrd="0" presId="urn:microsoft.com/office/officeart/2005/8/layout/bProcess3"/>
    <dgm:cxn modelId="{99949B10-CA34-489E-87C1-48AB79A3F36C}" type="presParOf" srcId="{5432FF8F-34A1-4BB8-8A9C-4A3DC9F142A0}" destId="{4A5885AF-32FE-46E1-AFA9-E00331992B7B}" srcOrd="0" destOrd="0" presId="urn:microsoft.com/office/officeart/2005/8/layout/bProcess3"/>
    <dgm:cxn modelId="{072A4012-7AA0-4E9B-B6D1-B7ED6C143471}" type="presParOf" srcId="{F05DC655-E35C-4DA8-8EE8-95BCD3966D18}" destId="{29FDA4C1-3CF7-457F-9071-603ECD932925}" srcOrd="6" destOrd="0" presId="urn:microsoft.com/office/officeart/2005/8/layout/bProcess3"/>
    <dgm:cxn modelId="{97D0E9D6-AFB3-48F7-BBBC-9DD4EDB506B2}" type="presParOf" srcId="{F05DC655-E35C-4DA8-8EE8-95BCD3966D18}" destId="{83C1B4D8-979D-42D1-A7B8-C4C714C8A0CD}" srcOrd="7" destOrd="0" presId="urn:microsoft.com/office/officeart/2005/8/layout/bProcess3"/>
    <dgm:cxn modelId="{15F9F0FE-9D95-4AA2-80FC-C5E557648115}" type="presParOf" srcId="{83C1B4D8-979D-42D1-A7B8-C4C714C8A0CD}" destId="{84DB40AB-1C69-437B-9EDC-EE6DFE078968}" srcOrd="0" destOrd="0" presId="urn:microsoft.com/office/officeart/2005/8/layout/bProcess3"/>
    <dgm:cxn modelId="{E2282BBF-8222-4F71-A4B6-10BCB611E673}" type="presParOf" srcId="{F05DC655-E35C-4DA8-8EE8-95BCD3966D18}" destId="{C6EDF356-8A3C-4440-9000-CEFD21C23A63}" srcOrd="8" destOrd="0" presId="urn:microsoft.com/office/officeart/2005/8/layout/bProcess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D5E3A9F-90B8-4B95-B981-437F4F5724EB}"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8DEE80A-60B2-418D-BE72-83E3715B141B}">
      <dgm:prSet phldrT="[Texto]"/>
      <dgm:spPr/>
      <dgm:t>
        <a:bodyPr/>
        <a:lstStyle/>
        <a:p>
          <a:r>
            <a:rPr lang="es-CO">
              <a:latin typeface="Arial" panose="020B0604020202020204" pitchFamily="34" charset="0"/>
              <a:cs typeface="Arial" panose="020B0604020202020204" pitchFamily="34" charset="0"/>
            </a:rPr>
            <a:t>Redacción del mensaje</a:t>
          </a:r>
          <a:endParaRPr lang="es-ES">
            <a:latin typeface="Arial" panose="020B0604020202020204" pitchFamily="34" charset="0"/>
            <a:cs typeface="Arial" panose="020B0604020202020204" pitchFamily="34" charset="0"/>
          </a:endParaRPr>
        </a:p>
      </dgm:t>
    </dgm:pt>
    <dgm:pt modelId="{C33E1A27-671C-4776-8873-196BBBEF8530}" type="parTrans" cxnId="{99B75292-E8DC-4027-A0EA-DDB10D33B468}">
      <dgm:prSet/>
      <dgm:spPr/>
      <dgm:t>
        <a:bodyPr/>
        <a:lstStyle/>
        <a:p>
          <a:endParaRPr lang="es-ES">
            <a:latin typeface="Arial" panose="020B0604020202020204" pitchFamily="34" charset="0"/>
            <a:cs typeface="Arial" panose="020B0604020202020204" pitchFamily="34" charset="0"/>
          </a:endParaRPr>
        </a:p>
      </dgm:t>
    </dgm:pt>
    <dgm:pt modelId="{FE41820A-3862-4864-92D3-2C253F329246}" type="sibTrans" cxnId="{99B75292-E8DC-4027-A0EA-DDB10D33B468}">
      <dgm:prSet/>
      <dgm:spPr/>
      <dgm:t>
        <a:bodyPr/>
        <a:lstStyle/>
        <a:p>
          <a:endParaRPr lang="es-ES">
            <a:latin typeface="Arial" panose="020B0604020202020204" pitchFamily="34" charset="0"/>
            <a:cs typeface="Arial" panose="020B0604020202020204" pitchFamily="34" charset="0"/>
          </a:endParaRPr>
        </a:p>
      </dgm:t>
    </dgm:pt>
    <dgm:pt modelId="{DC00A576-4D6C-408E-9A8C-FC7358277345}">
      <dgm:prSet/>
      <dgm:spPr/>
      <dgm:t>
        <a:bodyPr/>
        <a:lstStyle/>
        <a:p>
          <a:r>
            <a:rPr lang="es-CO">
              <a:latin typeface="Arial" panose="020B0604020202020204" pitchFamily="34" charset="0"/>
              <a:cs typeface="Arial" panose="020B0604020202020204" pitchFamily="34" charset="0"/>
            </a:rPr>
            <a:t>El usuario crea el correo electrónico desde un cliente de correo o una plataforma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incluyendo destinatario, asunto y contenido del mensaje.</a:t>
          </a:r>
          <a:endParaRPr lang="en-US">
            <a:latin typeface="Arial" panose="020B0604020202020204" pitchFamily="34" charset="0"/>
            <a:cs typeface="Arial" panose="020B0604020202020204" pitchFamily="34" charset="0"/>
          </a:endParaRPr>
        </a:p>
      </dgm:t>
    </dgm:pt>
    <dgm:pt modelId="{6B5A54BA-38D9-4C9A-8ECB-F866B1A54CDE}" type="parTrans" cxnId="{38DDDDFE-C1C6-4893-ADEE-AE9A2870297E}">
      <dgm:prSet/>
      <dgm:spPr/>
      <dgm:t>
        <a:bodyPr/>
        <a:lstStyle/>
        <a:p>
          <a:endParaRPr lang="es-ES">
            <a:latin typeface="Arial" panose="020B0604020202020204" pitchFamily="34" charset="0"/>
            <a:cs typeface="Arial" panose="020B0604020202020204" pitchFamily="34" charset="0"/>
          </a:endParaRPr>
        </a:p>
      </dgm:t>
    </dgm:pt>
    <dgm:pt modelId="{C2966B5A-EB18-40B5-9FE8-B381058D06A7}" type="sibTrans" cxnId="{38DDDDFE-C1C6-4893-ADEE-AE9A2870297E}">
      <dgm:prSet/>
      <dgm:spPr/>
      <dgm:t>
        <a:bodyPr/>
        <a:lstStyle/>
        <a:p>
          <a:endParaRPr lang="es-ES">
            <a:latin typeface="Arial" panose="020B0604020202020204" pitchFamily="34" charset="0"/>
            <a:cs typeface="Arial" panose="020B0604020202020204" pitchFamily="34" charset="0"/>
          </a:endParaRPr>
        </a:p>
      </dgm:t>
    </dgm:pt>
    <dgm:pt modelId="{986C1CF2-A502-40A3-99AE-C9BC630C08AE}">
      <dgm:prSet/>
      <dgm:spPr/>
      <dgm:t>
        <a:bodyPr/>
        <a:lstStyle/>
        <a:p>
          <a:r>
            <a:rPr lang="es-CO">
              <a:latin typeface="Arial" panose="020B0604020202020204" pitchFamily="34" charset="0"/>
              <a:cs typeface="Arial" panose="020B0604020202020204" pitchFamily="34" charset="0"/>
            </a:rPr>
            <a:t>Envío del mensaje al servidor de correo</a:t>
          </a:r>
          <a:endParaRPr lang="en-US">
            <a:latin typeface="Arial" panose="020B0604020202020204" pitchFamily="34" charset="0"/>
            <a:cs typeface="Arial" panose="020B0604020202020204" pitchFamily="34" charset="0"/>
          </a:endParaRPr>
        </a:p>
      </dgm:t>
    </dgm:pt>
    <dgm:pt modelId="{72FFE53C-E9FB-4508-B9DC-8E031102F6A9}" type="parTrans" cxnId="{D59D1443-9AE1-40F2-9BD6-CDCC5ECE4DC9}">
      <dgm:prSet/>
      <dgm:spPr/>
      <dgm:t>
        <a:bodyPr/>
        <a:lstStyle/>
        <a:p>
          <a:endParaRPr lang="es-ES">
            <a:latin typeface="Arial" panose="020B0604020202020204" pitchFamily="34" charset="0"/>
            <a:cs typeface="Arial" panose="020B0604020202020204" pitchFamily="34" charset="0"/>
          </a:endParaRPr>
        </a:p>
      </dgm:t>
    </dgm:pt>
    <dgm:pt modelId="{363CAC8D-D4BF-4DDC-9172-8427A42EC0CD}" type="sibTrans" cxnId="{D59D1443-9AE1-40F2-9BD6-CDCC5ECE4DC9}">
      <dgm:prSet/>
      <dgm:spPr/>
      <dgm:t>
        <a:bodyPr/>
        <a:lstStyle/>
        <a:p>
          <a:endParaRPr lang="es-ES">
            <a:latin typeface="Arial" panose="020B0604020202020204" pitchFamily="34" charset="0"/>
            <a:cs typeface="Arial" panose="020B0604020202020204" pitchFamily="34" charset="0"/>
          </a:endParaRPr>
        </a:p>
      </dgm:t>
    </dgm:pt>
    <dgm:pt modelId="{CD2AE8DC-AC9F-4832-9478-0F8C52323307}">
      <dgm:prSet/>
      <dgm:spPr/>
      <dgm:t>
        <a:bodyPr/>
        <a:lstStyle/>
        <a:p>
          <a:r>
            <a:rPr lang="es-CO">
              <a:latin typeface="Arial" panose="020B0604020202020204" pitchFamily="34" charset="0"/>
              <a:cs typeface="Arial" panose="020B0604020202020204" pitchFamily="34" charset="0"/>
            </a:rPr>
            <a:t>El cliente de correo envía el mensaje al servidor utilizando el protocolo SMTP, encargado de gestionar la transmisión inicial del correo.</a:t>
          </a:r>
          <a:endParaRPr lang="en-US">
            <a:latin typeface="Arial" panose="020B0604020202020204" pitchFamily="34" charset="0"/>
            <a:cs typeface="Arial" panose="020B0604020202020204" pitchFamily="34" charset="0"/>
          </a:endParaRPr>
        </a:p>
      </dgm:t>
    </dgm:pt>
    <dgm:pt modelId="{8BC15835-6FDC-41AD-89B9-88742DE5BCBE}" type="parTrans" cxnId="{0CB70FEB-DC31-4002-BC30-DB058C91CFA8}">
      <dgm:prSet/>
      <dgm:spPr/>
      <dgm:t>
        <a:bodyPr/>
        <a:lstStyle/>
        <a:p>
          <a:endParaRPr lang="es-ES">
            <a:latin typeface="Arial" panose="020B0604020202020204" pitchFamily="34" charset="0"/>
            <a:cs typeface="Arial" panose="020B0604020202020204" pitchFamily="34" charset="0"/>
          </a:endParaRPr>
        </a:p>
      </dgm:t>
    </dgm:pt>
    <dgm:pt modelId="{EE95FCB4-004E-42B2-B58D-42D75DD11AD4}" type="sibTrans" cxnId="{0CB70FEB-DC31-4002-BC30-DB058C91CFA8}">
      <dgm:prSet/>
      <dgm:spPr/>
      <dgm:t>
        <a:bodyPr/>
        <a:lstStyle/>
        <a:p>
          <a:endParaRPr lang="es-ES">
            <a:latin typeface="Arial" panose="020B0604020202020204" pitchFamily="34" charset="0"/>
            <a:cs typeface="Arial" panose="020B0604020202020204" pitchFamily="34" charset="0"/>
          </a:endParaRPr>
        </a:p>
      </dgm:t>
    </dgm:pt>
    <dgm:pt modelId="{2D2D9DB8-2FBB-4342-868B-39C019B33FF0}">
      <dgm:prSet/>
      <dgm:spPr/>
      <dgm:t>
        <a:bodyPr/>
        <a:lstStyle/>
        <a:p>
          <a:r>
            <a:rPr lang="es-CO">
              <a:latin typeface="Arial" panose="020B0604020202020204" pitchFamily="34" charset="0"/>
              <a:cs typeface="Arial" panose="020B0604020202020204" pitchFamily="34" charset="0"/>
            </a:rPr>
            <a:t>Transferencia entre servidores de correo</a:t>
          </a:r>
          <a:endParaRPr lang="en-US">
            <a:latin typeface="Arial" panose="020B0604020202020204" pitchFamily="34" charset="0"/>
            <a:cs typeface="Arial" panose="020B0604020202020204" pitchFamily="34" charset="0"/>
          </a:endParaRPr>
        </a:p>
      </dgm:t>
    </dgm:pt>
    <dgm:pt modelId="{244F4AE1-6E2B-4901-9B90-F27073E36EED}" type="parTrans" cxnId="{3999F13C-0EAA-4AC5-8637-C50EB6CDAACC}">
      <dgm:prSet/>
      <dgm:spPr/>
      <dgm:t>
        <a:bodyPr/>
        <a:lstStyle/>
        <a:p>
          <a:endParaRPr lang="es-ES">
            <a:latin typeface="Arial" panose="020B0604020202020204" pitchFamily="34" charset="0"/>
            <a:cs typeface="Arial" panose="020B0604020202020204" pitchFamily="34" charset="0"/>
          </a:endParaRPr>
        </a:p>
      </dgm:t>
    </dgm:pt>
    <dgm:pt modelId="{AE293CDA-2147-49D3-9D65-286C2B27E3F5}" type="sibTrans" cxnId="{3999F13C-0EAA-4AC5-8637-C50EB6CDAACC}">
      <dgm:prSet/>
      <dgm:spPr/>
      <dgm:t>
        <a:bodyPr/>
        <a:lstStyle/>
        <a:p>
          <a:endParaRPr lang="es-ES">
            <a:latin typeface="Arial" panose="020B0604020202020204" pitchFamily="34" charset="0"/>
            <a:cs typeface="Arial" panose="020B0604020202020204" pitchFamily="34" charset="0"/>
          </a:endParaRPr>
        </a:p>
      </dgm:t>
    </dgm:pt>
    <dgm:pt modelId="{A4E29F8A-C8D4-4B66-83DD-B30F97D712A7}">
      <dgm:prSet/>
      <dgm:spPr/>
      <dgm:t>
        <a:bodyPr/>
        <a:lstStyle/>
        <a:p>
          <a:r>
            <a:rPr lang="es-CO">
              <a:latin typeface="Arial" panose="020B0604020202020204" pitchFamily="34" charset="0"/>
              <a:cs typeface="Arial" panose="020B0604020202020204" pitchFamily="34" charset="0"/>
            </a:rPr>
            <a:t>El servidor del remitente identifica el servidor del destinatario mediante registros del sistema DNS y transfiere el mensaje hacia dicho servidor.</a:t>
          </a:r>
          <a:endParaRPr lang="en-US">
            <a:latin typeface="Arial" panose="020B0604020202020204" pitchFamily="34" charset="0"/>
            <a:cs typeface="Arial" panose="020B0604020202020204" pitchFamily="34" charset="0"/>
          </a:endParaRPr>
        </a:p>
      </dgm:t>
    </dgm:pt>
    <dgm:pt modelId="{9903110B-25A9-478B-B8D1-960D2CA0FB37}" type="parTrans" cxnId="{4D48AFC6-CD6C-4D1D-8CB0-ACC1328A2E2D}">
      <dgm:prSet/>
      <dgm:spPr/>
      <dgm:t>
        <a:bodyPr/>
        <a:lstStyle/>
        <a:p>
          <a:endParaRPr lang="es-ES">
            <a:latin typeface="Arial" panose="020B0604020202020204" pitchFamily="34" charset="0"/>
            <a:cs typeface="Arial" panose="020B0604020202020204" pitchFamily="34" charset="0"/>
          </a:endParaRPr>
        </a:p>
      </dgm:t>
    </dgm:pt>
    <dgm:pt modelId="{AB4E95A1-63E7-4340-852E-059B3CF6E5EE}" type="sibTrans" cxnId="{4D48AFC6-CD6C-4D1D-8CB0-ACC1328A2E2D}">
      <dgm:prSet/>
      <dgm:spPr/>
      <dgm:t>
        <a:bodyPr/>
        <a:lstStyle/>
        <a:p>
          <a:endParaRPr lang="es-ES">
            <a:latin typeface="Arial" panose="020B0604020202020204" pitchFamily="34" charset="0"/>
            <a:cs typeface="Arial" panose="020B0604020202020204" pitchFamily="34" charset="0"/>
          </a:endParaRPr>
        </a:p>
      </dgm:t>
    </dgm:pt>
    <dgm:pt modelId="{CCD659BC-F5EF-4D9A-9851-3E52F645A2A7}">
      <dgm:prSet/>
      <dgm:spPr/>
      <dgm:t>
        <a:bodyPr/>
        <a:lstStyle/>
        <a:p>
          <a:r>
            <a:rPr lang="es-CO">
              <a:latin typeface="Arial" panose="020B0604020202020204" pitchFamily="34" charset="0"/>
              <a:cs typeface="Arial" panose="020B0604020202020204" pitchFamily="34" charset="0"/>
            </a:rPr>
            <a:t>Almacenamiento del mensaje en el servidor del destinatario</a:t>
          </a:r>
          <a:endParaRPr lang="en-US">
            <a:latin typeface="Arial" panose="020B0604020202020204" pitchFamily="34" charset="0"/>
            <a:cs typeface="Arial" panose="020B0604020202020204" pitchFamily="34" charset="0"/>
          </a:endParaRPr>
        </a:p>
      </dgm:t>
    </dgm:pt>
    <dgm:pt modelId="{F3EEBE43-E6C6-46CE-A26C-E466B8EF42DA}" type="parTrans" cxnId="{DA37C0DE-C45C-417B-8121-E42DE5904F53}">
      <dgm:prSet/>
      <dgm:spPr/>
      <dgm:t>
        <a:bodyPr/>
        <a:lstStyle/>
        <a:p>
          <a:endParaRPr lang="es-ES">
            <a:latin typeface="Arial" panose="020B0604020202020204" pitchFamily="34" charset="0"/>
            <a:cs typeface="Arial" panose="020B0604020202020204" pitchFamily="34" charset="0"/>
          </a:endParaRPr>
        </a:p>
      </dgm:t>
    </dgm:pt>
    <dgm:pt modelId="{E94C7CD1-8A13-4B77-95B5-5FB9581858CF}" type="sibTrans" cxnId="{DA37C0DE-C45C-417B-8121-E42DE5904F53}">
      <dgm:prSet/>
      <dgm:spPr/>
      <dgm:t>
        <a:bodyPr/>
        <a:lstStyle/>
        <a:p>
          <a:endParaRPr lang="es-ES">
            <a:latin typeface="Arial" panose="020B0604020202020204" pitchFamily="34" charset="0"/>
            <a:cs typeface="Arial" panose="020B0604020202020204" pitchFamily="34" charset="0"/>
          </a:endParaRPr>
        </a:p>
      </dgm:t>
    </dgm:pt>
    <dgm:pt modelId="{BE739F30-E0E4-4636-8F64-87A5DBC666D6}">
      <dgm:prSet/>
      <dgm:spPr/>
      <dgm:t>
        <a:bodyPr/>
        <a:lstStyle/>
        <a:p>
          <a:r>
            <a:rPr lang="es-CO">
              <a:latin typeface="Arial" panose="020B0604020202020204" pitchFamily="34" charset="0"/>
              <a:cs typeface="Arial" panose="020B0604020202020204" pitchFamily="34" charset="0"/>
            </a:rPr>
            <a:t>Una vez recibido, el servidor almacena el mensaje en el buzón correspondiente al usuario destinatario.</a:t>
          </a:r>
          <a:endParaRPr lang="en-US">
            <a:latin typeface="Arial" panose="020B0604020202020204" pitchFamily="34" charset="0"/>
            <a:cs typeface="Arial" panose="020B0604020202020204" pitchFamily="34" charset="0"/>
          </a:endParaRPr>
        </a:p>
      </dgm:t>
    </dgm:pt>
    <dgm:pt modelId="{F7FB5166-287C-4CA7-ABED-B6CAB4126649}" type="parTrans" cxnId="{DCC8E970-7B4B-437B-8D35-8E5E09FC13F2}">
      <dgm:prSet/>
      <dgm:spPr/>
      <dgm:t>
        <a:bodyPr/>
        <a:lstStyle/>
        <a:p>
          <a:endParaRPr lang="es-ES">
            <a:latin typeface="Arial" panose="020B0604020202020204" pitchFamily="34" charset="0"/>
            <a:cs typeface="Arial" panose="020B0604020202020204" pitchFamily="34" charset="0"/>
          </a:endParaRPr>
        </a:p>
      </dgm:t>
    </dgm:pt>
    <dgm:pt modelId="{04D6D7AE-4A53-404C-8E02-8E71B895A1E0}" type="sibTrans" cxnId="{DCC8E970-7B4B-437B-8D35-8E5E09FC13F2}">
      <dgm:prSet/>
      <dgm:spPr/>
      <dgm:t>
        <a:bodyPr/>
        <a:lstStyle/>
        <a:p>
          <a:endParaRPr lang="es-ES">
            <a:latin typeface="Arial" panose="020B0604020202020204" pitchFamily="34" charset="0"/>
            <a:cs typeface="Arial" panose="020B0604020202020204" pitchFamily="34" charset="0"/>
          </a:endParaRPr>
        </a:p>
      </dgm:t>
    </dgm:pt>
    <dgm:pt modelId="{A5CCBA57-89AA-4B02-9BDD-D9510BCC195E}">
      <dgm:prSet/>
      <dgm:spPr/>
      <dgm:t>
        <a:bodyPr/>
        <a:lstStyle/>
        <a:p>
          <a:r>
            <a:rPr lang="es-CO">
              <a:latin typeface="Arial" panose="020B0604020202020204" pitchFamily="34" charset="0"/>
              <a:cs typeface="Arial" panose="020B0604020202020204" pitchFamily="34" charset="0"/>
            </a:rPr>
            <a:t>Acceso y lectura del mensaje</a:t>
          </a:r>
          <a:endParaRPr lang="en-US">
            <a:latin typeface="Arial" panose="020B0604020202020204" pitchFamily="34" charset="0"/>
            <a:cs typeface="Arial" panose="020B0604020202020204" pitchFamily="34" charset="0"/>
          </a:endParaRPr>
        </a:p>
      </dgm:t>
    </dgm:pt>
    <dgm:pt modelId="{CBC98EE2-51BD-451C-8A84-4D553889BBA6}" type="parTrans" cxnId="{0D0C7433-7FF4-4808-918E-84F8154CABA8}">
      <dgm:prSet/>
      <dgm:spPr/>
      <dgm:t>
        <a:bodyPr/>
        <a:lstStyle/>
        <a:p>
          <a:endParaRPr lang="es-ES">
            <a:latin typeface="Arial" panose="020B0604020202020204" pitchFamily="34" charset="0"/>
            <a:cs typeface="Arial" panose="020B0604020202020204" pitchFamily="34" charset="0"/>
          </a:endParaRPr>
        </a:p>
      </dgm:t>
    </dgm:pt>
    <dgm:pt modelId="{8D39EC7F-AFF5-43F6-B534-13BF53AF4A48}" type="sibTrans" cxnId="{0D0C7433-7FF4-4808-918E-84F8154CABA8}">
      <dgm:prSet/>
      <dgm:spPr/>
      <dgm:t>
        <a:bodyPr/>
        <a:lstStyle/>
        <a:p>
          <a:endParaRPr lang="es-ES">
            <a:latin typeface="Arial" panose="020B0604020202020204" pitchFamily="34" charset="0"/>
            <a:cs typeface="Arial" panose="020B0604020202020204" pitchFamily="34" charset="0"/>
          </a:endParaRPr>
        </a:p>
      </dgm:t>
    </dgm:pt>
    <dgm:pt modelId="{B917DC4D-D5DD-489F-A055-75E1061FDF68}">
      <dgm:prSet/>
      <dgm:spPr/>
      <dgm:t>
        <a:bodyPr/>
        <a:lstStyle/>
        <a:p>
          <a:r>
            <a:rPr lang="es-CO">
              <a:latin typeface="Arial" panose="020B0604020202020204" pitchFamily="34" charset="0"/>
              <a:cs typeface="Arial" panose="020B0604020202020204" pitchFamily="34" charset="0"/>
            </a:rPr>
            <a:t>El destinatario accede a su correo mediante protocolos como POP3 o IMAP, permitiendo visualizar el mensaje desde su equipo o dispositivo móvil.</a:t>
          </a:r>
          <a:endParaRPr lang="en-US">
            <a:latin typeface="Arial" panose="020B0604020202020204" pitchFamily="34" charset="0"/>
            <a:cs typeface="Arial" panose="020B0604020202020204" pitchFamily="34" charset="0"/>
          </a:endParaRPr>
        </a:p>
      </dgm:t>
    </dgm:pt>
    <dgm:pt modelId="{43BA3F52-E6AB-416E-95E0-D94D3CBB6E9D}" type="parTrans" cxnId="{18EDFB39-22CB-4418-A253-23BB4BF5ECCE}">
      <dgm:prSet/>
      <dgm:spPr/>
      <dgm:t>
        <a:bodyPr/>
        <a:lstStyle/>
        <a:p>
          <a:endParaRPr lang="es-ES">
            <a:latin typeface="Arial" panose="020B0604020202020204" pitchFamily="34" charset="0"/>
            <a:cs typeface="Arial" panose="020B0604020202020204" pitchFamily="34" charset="0"/>
          </a:endParaRPr>
        </a:p>
      </dgm:t>
    </dgm:pt>
    <dgm:pt modelId="{43E55701-34E5-415A-A24F-8EE5D9A2359C}" type="sibTrans" cxnId="{18EDFB39-22CB-4418-A253-23BB4BF5ECCE}">
      <dgm:prSet/>
      <dgm:spPr/>
      <dgm:t>
        <a:bodyPr/>
        <a:lstStyle/>
        <a:p>
          <a:endParaRPr lang="es-ES">
            <a:latin typeface="Arial" panose="020B0604020202020204" pitchFamily="34" charset="0"/>
            <a:cs typeface="Arial" panose="020B0604020202020204" pitchFamily="34" charset="0"/>
          </a:endParaRPr>
        </a:p>
      </dgm:t>
    </dgm:pt>
    <dgm:pt modelId="{56A19A5F-A79B-4CF4-8008-96DF7C51CF34}" type="pres">
      <dgm:prSet presAssocID="{7D5E3A9F-90B8-4B95-B981-437F4F5724EB}" presName="rootnode" presStyleCnt="0">
        <dgm:presLayoutVars>
          <dgm:chMax/>
          <dgm:chPref/>
          <dgm:dir/>
          <dgm:animLvl val="lvl"/>
        </dgm:presLayoutVars>
      </dgm:prSet>
      <dgm:spPr/>
      <dgm:t>
        <a:bodyPr/>
        <a:lstStyle/>
        <a:p>
          <a:endParaRPr lang="es-ES"/>
        </a:p>
      </dgm:t>
    </dgm:pt>
    <dgm:pt modelId="{5FAA40A9-3A31-497B-B067-8207D6977E97}" type="pres">
      <dgm:prSet presAssocID="{68DEE80A-60B2-418D-BE72-83E3715B141B}" presName="composite" presStyleCnt="0"/>
      <dgm:spPr/>
    </dgm:pt>
    <dgm:pt modelId="{545F8E90-8A00-4D48-93CC-42F77F73240D}" type="pres">
      <dgm:prSet presAssocID="{68DEE80A-60B2-418D-BE72-83E3715B141B}" presName="bentUpArrow1" presStyleLbl="alignImgPlace1" presStyleIdx="0" presStyleCnt="4"/>
      <dgm:spPr/>
    </dgm:pt>
    <dgm:pt modelId="{F956BD26-12B2-4711-8156-67BB15065941}" type="pres">
      <dgm:prSet presAssocID="{68DEE80A-60B2-418D-BE72-83E3715B141B}" presName="ParentText" presStyleLbl="node1" presStyleIdx="0" presStyleCnt="5">
        <dgm:presLayoutVars>
          <dgm:chMax val="1"/>
          <dgm:chPref val="1"/>
          <dgm:bulletEnabled val="1"/>
        </dgm:presLayoutVars>
      </dgm:prSet>
      <dgm:spPr/>
      <dgm:t>
        <a:bodyPr/>
        <a:lstStyle/>
        <a:p>
          <a:endParaRPr lang="es-ES"/>
        </a:p>
      </dgm:t>
    </dgm:pt>
    <dgm:pt modelId="{960F2849-EA57-46B7-AD83-564535F2240F}" type="pres">
      <dgm:prSet presAssocID="{68DEE80A-60B2-418D-BE72-83E3715B141B}" presName="ChildText" presStyleLbl="revTx" presStyleIdx="0" presStyleCnt="5">
        <dgm:presLayoutVars>
          <dgm:chMax val="0"/>
          <dgm:chPref val="0"/>
          <dgm:bulletEnabled val="1"/>
        </dgm:presLayoutVars>
      </dgm:prSet>
      <dgm:spPr/>
      <dgm:t>
        <a:bodyPr/>
        <a:lstStyle/>
        <a:p>
          <a:endParaRPr lang="es-ES"/>
        </a:p>
      </dgm:t>
    </dgm:pt>
    <dgm:pt modelId="{DD023C21-0101-42B3-B45B-3B3DC892C11B}" type="pres">
      <dgm:prSet presAssocID="{FE41820A-3862-4864-92D3-2C253F329246}" presName="sibTrans" presStyleCnt="0"/>
      <dgm:spPr/>
    </dgm:pt>
    <dgm:pt modelId="{61B0E6AC-862C-44FF-BA06-A9D9E29AC1A5}" type="pres">
      <dgm:prSet presAssocID="{986C1CF2-A502-40A3-99AE-C9BC630C08AE}" presName="composite" presStyleCnt="0"/>
      <dgm:spPr/>
    </dgm:pt>
    <dgm:pt modelId="{82A0B7EC-3361-4C62-9FCD-06DF594C7A75}" type="pres">
      <dgm:prSet presAssocID="{986C1CF2-A502-40A3-99AE-C9BC630C08AE}" presName="bentUpArrow1" presStyleLbl="alignImgPlace1" presStyleIdx="1" presStyleCnt="4"/>
      <dgm:spPr/>
    </dgm:pt>
    <dgm:pt modelId="{79E31724-6768-4CD9-A9FB-03C064E52516}" type="pres">
      <dgm:prSet presAssocID="{986C1CF2-A502-40A3-99AE-C9BC630C08AE}" presName="ParentText" presStyleLbl="node1" presStyleIdx="1" presStyleCnt="5">
        <dgm:presLayoutVars>
          <dgm:chMax val="1"/>
          <dgm:chPref val="1"/>
          <dgm:bulletEnabled val="1"/>
        </dgm:presLayoutVars>
      </dgm:prSet>
      <dgm:spPr/>
      <dgm:t>
        <a:bodyPr/>
        <a:lstStyle/>
        <a:p>
          <a:endParaRPr lang="es-ES"/>
        </a:p>
      </dgm:t>
    </dgm:pt>
    <dgm:pt modelId="{BFC0A32B-4058-4310-8565-8A05A4910CC5}" type="pres">
      <dgm:prSet presAssocID="{986C1CF2-A502-40A3-99AE-C9BC630C08AE}" presName="ChildText" presStyleLbl="revTx" presStyleIdx="1" presStyleCnt="5">
        <dgm:presLayoutVars>
          <dgm:chMax val="0"/>
          <dgm:chPref val="0"/>
          <dgm:bulletEnabled val="1"/>
        </dgm:presLayoutVars>
      </dgm:prSet>
      <dgm:spPr/>
      <dgm:t>
        <a:bodyPr/>
        <a:lstStyle/>
        <a:p>
          <a:endParaRPr lang="es-ES"/>
        </a:p>
      </dgm:t>
    </dgm:pt>
    <dgm:pt modelId="{D0055264-43DA-4D29-9264-738B1E21BCC9}" type="pres">
      <dgm:prSet presAssocID="{363CAC8D-D4BF-4DDC-9172-8427A42EC0CD}" presName="sibTrans" presStyleCnt="0"/>
      <dgm:spPr/>
    </dgm:pt>
    <dgm:pt modelId="{186AB9BB-146F-4534-9A3D-9E9E7D137BDA}" type="pres">
      <dgm:prSet presAssocID="{2D2D9DB8-2FBB-4342-868B-39C019B33FF0}" presName="composite" presStyleCnt="0"/>
      <dgm:spPr/>
    </dgm:pt>
    <dgm:pt modelId="{46FBF4DF-7B24-4AFF-A49A-5947A742C0C5}" type="pres">
      <dgm:prSet presAssocID="{2D2D9DB8-2FBB-4342-868B-39C019B33FF0}" presName="bentUpArrow1" presStyleLbl="alignImgPlace1" presStyleIdx="2" presStyleCnt="4"/>
      <dgm:spPr/>
    </dgm:pt>
    <dgm:pt modelId="{5D674707-B7FE-463B-9E93-29F417D6E2F2}" type="pres">
      <dgm:prSet presAssocID="{2D2D9DB8-2FBB-4342-868B-39C019B33FF0}" presName="ParentText" presStyleLbl="node1" presStyleIdx="2" presStyleCnt="5">
        <dgm:presLayoutVars>
          <dgm:chMax val="1"/>
          <dgm:chPref val="1"/>
          <dgm:bulletEnabled val="1"/>
        </dgm:presLayoutVars>
      </dgm:prSet>
      <dgm:spPr/>
      <dgm:t>
        <a:bodyPr/>
        <a:lstStyle/>
        <a:p>
          <a:endParaRPr lang="es-ES"/>
        </a:p>
      </dgm:t>
    </dgm:pt>
    <dgm:pt modelId="{EA30D212-37F0-40E4-88EC-3A7417A2B972}" type="pres">
      <dgm:prSet presAssocID="{2D2D9DB8-2FBB-4342-868B-39C019B33FF0}" presName="ChildText" presStyleLbl="revTx" presStyleIdx="2" presStyleCnt="5">
        <dgm:presLayoutVars>
          <dgm:chMax val="0"/>
          <dgm:chPref val="0"/>
          <dgm:bulletEnabled val="1"/>
        </dgm:presLayoutVars>
      </dgm:prSet>
      <dgm:spPr/>
      <dgm:t>
        <a:bodyPr/>
        <a:lstStyle/>
        <a:p>
          <a:endParaRPr lang="es-ES"/>
        </a:p>
      </dgm:t>
    </dgm:pt>
    <dgm:pt modelId="{825C22DB-26F7-4890-8D1E-AC7C21412770}" type="pres">
      <dgm:prSet presAssocID="{AE293CDA-2147-49D3-9D65-286C2B27E3F5}" presName="sibTrans" presStyleCnt="0"/>
      <dgm:spPr/>
    </dgm:pt>
    <dgm:pt modelId="{C10ECF65-4C06-4418-8525-EC77046C2DA7}" type="pres">
      <dgm:prSet presAssocID="{CCD659BC-F5EF-4D9A-9851-3E52F645A2A7}" presName="composite" presStyleCnt="0"/>
      <dgm:spPr/>
    </dgm:pt>
    <dgm:pt modelId="{734EBA74-CBEB-4C96-90BD-4C3E7AA27C7D}" type="pres">
      <dgm:prSet presAssocID="{CCD659BC-F5EF-4D9A-9851-3E52F645A2A7}" presName="bentUpArrow1" presStyleLbl="alignImgPlace1" presStyleIdx="3" presStyleCnt="4"/>
      <dgm:spPr/>
    </dgm:pt>
    <dgm:pt modelId="{669BB309-4D3E-4DBA-89AA-8C3B2B246468}" type="pres">
      <dgm:prSet presAssocID="{CCD659BC-F5EF-4D9A-9851-3E52F645A2A7}" presName="ParentText" presStyleLbl="node1" presStyleIdx="3" presStyleCnt="5">
        <dgm:presLayoutVars>
          <dgm:chMax val="1"/>
          <dgm:chPref val="1"/>
          <dgm:bulletEnabled val="1"/>
        </dgm:presLayoutVars>
      </dgm:prSet>
      <dgm:spPr/>
      <dgm:t>
        <a:bodyPr/>
        <a:lstStyle/>
        <a:p>
          <a:endParaRPr lang="es-ES"/>
        </a:p>
      </dgm:t>
    </dgm:pt>
    <dgm:pt modelId="{777CB970-3EED-45D2-92A6-2BE1A7B272C2}" type="pres">
      <dgm:prSet presAssocID="{CCD659BC-F5EF-4D9A-9851-3E52F645A2A7}" presName="ChildText" presStyleLbl="revTx" presStyleIdx="3" presStyleCnt="5">
        <dgm:presLayoutVars>
          <dgm:chMax val="0"/>
          <dgm:chPref val="0"/>
          <dgm:bulletEnabled val="1"/>
        </dgm:presLayoutVars>
      </dgm:prSet>
      <dgm:spPr/>
      <dgm:t>
        <a:bodyPr/>
        <a:lstStyle/>
        <a:p>
          <a:endParaRPr lang="es-ES"/>
        </a:p>
      </dgm:t>
    </dgm:pt>
    <dgm:pt modelId="{EDCD2121-2270-469C-9096-1BB399A7E174}" type="pres">
      <dgm:prSet presAssocID="{E94C7CD1-8A13-4B77-95B5-5FB9581858CF}" presName="sibTrans" presStyleCnt="0"/>
      <dgm:spPr/>
    </dgm:pt>
    <dgm:pt modelId="{12ADF2EF-383A-41EE-9E26-CA6047789A95}" type="pres">
      <dgm:prSet presAssocID="{A5CCBA57-89AA-4B02-9BDD-D9510BCC195E}" presName="composite" presStyleCnt="0"/>
      <dgm:spPr/>
    </dgm:pt>
    <dgm:pt modelId="{0A4AF92E-4288-46C3-94EB-F297038529D2}" type="pres">
      <dgm:prSet presAssocID="{A5CCBA57-89AA-4B02-9BDD-D9510BCC195E}" presName="ParentText" presStyleLbl="node1" presStyleIdx="4" presStyleCnt="5">
        <dgm:presLayoutVars>
          <dgm:chMax val="1"/>
          <dgm:chPref val="1"/>
          <dgm:bulletEnabled val="1"/>
        </dgm:presLayoutVars>
      </dgm:prSet>
      <dgm:spPr/>
      <dgm:t>
        <a:bodyPr/>
        <a:lstStyle/>
        <a:p>
          <a:endParaRPr lang="es-ES"/>
        </a:p>
      </dgm:t>
    </dgm:pt>
    <dgm:pt modelId="{3A9D2892-D760-4062-A933-848D91AABF09}" type="pres">
      <dgm:prSet presAssocID="{A5CCBA57-89AA-4B02-9BDD-D9510BCC195E}" presName="FinalChildText" presStyleLbl="revTx" presStyleIdx="4" presStyleCnt="5">
        <dgm:presLayoutVars>
          <dgm:chMax val="0"/>
          <dgm:chPref val="0"/>
          <dgm:bulletEnabled val="1"/>
        </dgm:presLayoutVars>
      </dgm:prSet>
      <dgm:spPr/>
      <dgm:t>
        <a:bodyPr/>
        <a:lstStyle/>
        <a:p>
          <a:endParaRPr lang="es-ES"/>
        </a:p>
      </dgm:t>
    </dgm:pt>
  </dgm:ptLst>
  <dgm:cxnLst>
    <dgm:cxn modelId="{99B75292-E8DC-4027-A0EA-DDB10D33B468}" srcId="{7D5E3A9F-90B8-4B95-B981-437F4F5724EB}" destId="{68DEE80A-60B2-418D-BE72-83E3715B141B}" srcOrd="0" destOrd="0" parTransId="{C33E1A27-671C-4776-8873-196BBBEF8530}" sibTransId="{FE41820A-3862-4864-92D3-2C253F329246}"/>
    <dgm:cxn modelId="{18EDFB39-22CB-4418-A253-23BB4BF5ECCE}" srcId="{A5CCBA57-89AA-4B02-9BDD-D9510BCC195E}" destId="{B917DC4D-D5DD-489F-A055-75E1061FDF68}" srcOrd="0" destOrd="0" parTransId="{43BA3F52-E6AB-416E-95E0-D94D3CBB6E9D}" sibTransId="{43E55701-34E5-415A-A24F-8EE5D9A2359C}"/>
    <dgm:cxn modelId="{D940C77E-BC70-470A-9129-DD10423641DB}" type="presOf" srcId="{A5CCBA57-89AA-4B02-9BDD-D9510BCC195E}" destId="{0A4AF92E-4288-46C3-94EB-F297038529D2}" srcOrd="0" destOrd="0" presId="urn:microsoft.com/office/officeart/2005/8/layout/StepDownProcess"/>
    <dgm:cxn modelId="{4F62E393-08ED-4C59-8C18-97725B8C1F76}" type="presOf" srcId="{CCD659BC-F5EF-4D9A-9851-3E52F645A2A7}" destId="{669BB309-4D3E-4DBA-89AA-8C3B2B246468}" srcOrd="0" destOrd="0" presId="urn:microsoft.com/office/officeart/2005/8/layout/StepDownProcess"/>
    <dgm:cxn modelId="{00EDC160-DE03-4445-9B59-1F5E05CBEAD6}" type="presOf" srcId="{986C1CF2-A502-40A3-99AE-C9BC630C08AE}" destId="{79E31724-6768-4CD9-A9FB-03C064E52516}" srcOrd="0" destOrd="0" presId="urn:microsoft.com/office/officeart/2005/8/layout/StepDownProcess"/>
    <dgm:cxn modelId="{B3980AAB-2AE2-46B3-95F5-F3F250D0D5E9}" type="presOf" srcId="{7D5E3A9F-90B8-4B95-B981-437F4F5724EB}" destId="{56A19A5F-A79B-4CF4-8008-96DF7C51CF34}" srcOrd="0" destOrd="0" presId="urn:microsoft.com/office/officeart/2005/8/layout/StepDownProcess"/>
    <dgm:cxn modelId="{88403C97-4E09-4E8C-9EE0-C189931EFC1A}" type="presOf" srcId="{68DEE80A-60B2-418D-BE72-83E3715B141B}" destId="{F956BD26-12B2-4711-8156-67BB15065941}" srcOrd="0" destOrd="0" presId="urn:microsoft.com/office/officeart/2005/8/layout/StepDownProcess"/>
    <dgm:cxn modelId="{DCC8E970-7B4B-437B-8D35-8E5E09FC13F2}" srcId="{CCD659BC-F5EF-4D9A-9851-3E52F645A2A7}" destId="{BE739F30-E0E4-4636-8F64-87A5DBC666D6}" srcOrd="0" destOrd="0" parTransId="{F7FB5166-287C-4CA7-ABED-B6CAB4126649}" sibTransId="{04D6D7AE-4A53-404C-8E02-8E71B895A1E0}"/>
    <dgm:cxn modelId="{0D0C7433-7FF4-4808-918E-84F8154CABA8}" srcId="{7D5E3A9F-90B8-4B95-B981-437F4F5724EB}" destId="{A5CCBA57-89AA-4B02-9BDD-D9510BCC195E}" srcOrd="4" destOrd="0" parTransId="{CBC98EE2-51BD-451C-8A84-4D553889BBA6}" sibTransId="{8D39EC7F-AFF5-43F6-B534-13BF53AF4A48}"/>
    <dgm:cxn modelId="{0CB70FEB-DC31-4002-BC30-DB058C91CFA8}" srcId="{986C1CF2-A502-40A3-99AE-C9BC630C08AE}" destId="{CD2AE8DC-AC9F-4832-9478-0F8C52323307}" srcOrd="0" destOrd="0" parTransId="{8BC15835-6FDC-41AD-89B9-88742DE5BCBE}" sibTransId="{EE95FCB4-004E-42B2-B58D-42D75DD11AD4}"/>
    <dgm:cxn modelId="{E5C49C89-4524-4E34-9413-A459EC32566C}" type="presOf" srcId="{2D2D9DB8-2FBB-4342-868B-39C019B33FF0}" destId="{5D674707-B7FE-463B-9E93-29F417D6E2F2}" srcOrd="0" destOrd="0" presId="urn:microsoft.com/office/officeart/2005/8/layout/StepDownProcess"/>
    <dgm:cxn modelId="{D59D1443-9AE1-40F2-9BD6-CDCC5ECE4DC9}" srcId="{7D5E3A9F-90B8-4B95-B981-437F4F5724EB}" destId="{986C1CF2-A502-40A3-99AE-C9BC630C08AE}" srcOrd="1" destOrd="0" parTransId="{72FFE53C-E9FB-4508-B9DC-8E031102F6A9}" sibTransId="{363CAC8D-D4BF-4DDC-9172-8427A42EC0CD}"/>
    <dgm:cxn modelId="{9ED79B0E-6F30-49E0-8304-EF563054DB52}" type="presOf" srcId="{DC00A576-4D6C-408E-9A8C-FC7358277345}" destId="{960F2849-EA57-46B7-AD83-564535F2240F}" srcOrd="0" destOrd="0" presId="urn:microsoft.com/office/officeart/2005/8/layout/StepDownProcess"/>
    <dgm:cxn modelId="{38DDDDFE-C1C6-4893-ADEE-AE9A2870297E}" srcId="{68DEE80A-60B2-418D-BE72-83E3715B141B}" destId="{DC00A576-4D6C-408E-9A8C-FC7358277345}" srcOrd="0" destOrd="0" parTransId="{6B5A54BA-38D9-4C9A-8ECB-F866B1A54CDE}" sibTransId="{C2966B5A-EB18-40B5-9FE8-B381058D06A7}"/>
    <dgm:cxn modelId="{DA37C0DE-C45C-417B-8121-E42DE5904F53}" srcId="{7D5E3A9F-90B8-4B95-B981-437F4F5724EB}" destId="{CCD659BC-F5EF-4D9A-9851-3E52F645A2A7}" srcOrd="3" destOrd="0" parTransId="{F3EEBE43-E6C6-46CE-A26C-E466B8EF42DA}" sibTransId="{E94C7CD1-8A13-4B77-95B5-5FB9581858CF}"/>
    <dgm:cxn modelId="{33C86CCB-49DD-43FA-8CC5-124CFC373EE5}" type="presOf" srcId="{B917DC4D-D5DD-489F-A055-75E1061FDF68}" destId="{3A9D2892-D760-4062-A933-848D91AABF09}" srcOrd="0" destOrd="0" presId="urn:microsoft.com/office/officeart/2005/8/layout/StepDownProcess"/>
    <dgm:cxn modelId="{3999F13C-0EAA-4AC5-8637-C50EB6CDAACC}" srcId="{7D5E3A9F-90B8-4B95-B981-437F4F5724EB}" destId="{2D2D9DB8-2FBB-4342-868B-39C019B33FF0}" srcOrd="2" destOrd="0" parTransId="{244F4AE1-6E2B-4901-9B90-F27073E36EED}" sibTransId="{AE293CDA-2147-49D3-9D65-286C2B27E3F5}"/>
    <dgm:cxn modelId="{4D48AFC6-CD6C-4D1D-8CB0-ACC1328A2E2D}" srcId="{2D2D9DB8-2FBB-4342-868B-39C019B33FF0}" destId="{A4E29F8A-C8D4-4B66-83DD-B30F97D712A7}" srcOrd="0" destOrd="0" parTransId="{9903110B-25A9-478B-B8D1-960D2CA0FB37}" sibTransId="{AB4E95A1-63E7-4340-852E-059B3CF6E5EE}"/>
    <dgm:cxn modelId="{959D0B43-C948-4D79-A74F-689001A7D0D4}" type="presOf" srcId="{BE739F30-E0E4-4636-8F64-87A5DBC666D6}" destId="{777CB970-3EED-45D2-92A6-2BE1A7B272C2}" srcOrd="0" destOrd="0" presId="urn:microsoft.com/office/officeart/2005/8/layout/StepDownProcess"/>
    <dgm:cxn modelId="{D5B79515-CE78-46C4-A9F1-424FA512A0DC}" type="presOf" srcId="{A4E29F8A-C8D4-4B66-83DD-B30F97D712A7}" destId="{EA30D212-37F0-40E4-88EC-3A7417A2B972}" srcOrd="0" destOrd="0" presId="urn:microsoft.com/office/officeart/2005/8/layout/StepDownProcess"/>
    <dgm:cxn modelId="{12D09858-3799-4F24-ABBE-BDA33690E264}" type="presOf" srcId="{CD2AE8DC-AC9F-4832-9478-0F8C52323307}" destId="{BFC0A32B-4058-4310-8565-8A05A4910CC5}" srcOrd="0" destOrd="0" presId="urn:microsoft.com/office/officeart/2005/8/layout/StepDownProcess"/>
    <dgm:cxn modelId="{8C08CE83-AF83-4E53-930F-B7C313D50350}" type="presParOf" srcId="{56A19A5F-A79B-4CF4-8008-96DF7C51CF34}" destId="{5FAA40A9-3A31-497B-B067-8207D6977E97}" srcOrd="0" destOrd="0" presId="urn:microsoft.com/office/officeart/2005/8/layout/StepDownProcess"/>
    <dgm:cxn modelId="{184AC4FE-F281-4BF5-8A86-D3ABAD5AC697}" type="presParOf" srcId="{5FAA40A9-3A31-497B-B067-8207D6977E97}" destId="{545F8E90-8A00-4D48-93CC-42F77F73240D}" srcOrd="0" destOrd="0" presId="urn:microsoft.com/office/officeart/2005/8/layout/StepDownProcess"/>
    <dgm:cxn modelId="{A8C396E4-1502-49B9-B2DE-F703B5389037}" type="presParOf" srcId="{5FAA40A9-3A31-497B-B067-8207D6977E97}" destId="{F956BD26-12B2-4711-8156-67BB15065941}" srcOrd="1" destOrd="0" presId="urn:microsoft.com/office/officeart/2005/8/layout/StepDownProcess"/>
    <dgm:cxn modelId="{CDF0017F-A8A1-4235-9CBC-6D91011F2AB1}" type="presParOf" srcId="{5FAA40A9-3A31-497B-B067-8207D6977E97}" destId="{960F2849-EA57-46B7-AD83-564535F2240F}" srcOrd="2" destOrd="0" presId="urn:microsoft.com/office/officeart/2005/8/layout/StepDownProcess"/>
    <dgm:cxn modelId="{84D4796C-BAB7-4572-9FDA-C77C8EC29E33}" type="presParOf" srcId="{56A19A5F-A79B-4CF4-8008-96DF7C51CF34}" destId="{DD023C21-0101-42B3-B45B-3B3DC892C11B}" srcOrd="1" destOrd="0" presId="urn:microsoft.com/office/officeart/2005/8/layout/StepDownProcess"/>
    <dgm:cxn modelId="{7872A252-2D8E-4364-912F-69649F9ABCBA}" type="presParOf" srcId="{56A19A5F-A79B-4CF4-8008-96DF7C51CF34}" destId="{61B0E6AC-862C-44FF-BA06-A9D9E29AC1A5}" srcOrd="2" destOrd="0" presId="urn:microsoft.com/office/officeart/2005/8/layout/StepDownProcess"/>
    <dgm:cxn modelId="{32660C01-1E5A-4B8A-9EB9-5CBD897925BA}" type="presParOf" srcId="{61B0E6AC-862C-44FF-BA06-A9D9E29AC1A5}" destId="{82A0B7EC-3361-4C62-9FCD-06DF594C7A75}" srcOrd="0" destOrd="0" presId="urn:microsoft.com/office/officeart/2005/8/layout/StepDownProcess"/>
    <dgm:cxn modelId="{6C5393B2-A24B-46AE-A336-FA326AC75DE3}" type="presParOf" srcId="{61B0E6AC-862C-44FF-BA06-A9D9E29AC1A5}" destId="{79E31724-6768-4CD9-A9FB-03C064E52516}" srcOrd="1" destOrd="0" presId="urn:microsoft.com/office/officeart/2005/8/layout/StepDownProcess"/>
    <dgm:cxn modelId="{83532403-F7CE-4730-BDC6-E92C20ED41DB}" type="presParOf" srcId="{61B0E6AC-862C-44FF-BA06-A9D9E29AC1A5}" destId="{BFC0A32B-4058-4310-8565-8A05A4910CC5}" srcOrd="2" destOrd="0" presId="urn:microsoft.com/office/officeart/2005/8/layout/StepDownProcess"/>
    <dgm:cxn modelId="{0B6857DD-B4E3-4CBF-9CA0-FB7DEE5DABA7}" type="presParOf" srcId="{56A19A5F-A79B-4CF4-8008-96DF7C51CF34}" destId="{D0055264-43DA-4D29-9264-738B1E21BCC9}" srcOrd="3" destOrd="0" presId="urn:microsoft.com/office/officeart/2005/8/layout/StepDownProcess"/>
    <dgm:cxn modelId="{6C96A2E7-A296-4BCD-AD22-F0F345964BEF}" type="presParOf" srcId="{56A19A5F-A79B-4CF4-8008-96DF7C51CF34}" destId="{186AB9BB-146F-4534-9A3D-9E9E7D137BDA}" srcOrd="4" destOrd="0" presId="urn:microsoft.com/office/officeart/2005/8/layout/StepDownProcess"/>
    <dgm:cxn modelId="{4922FF7D-E6A1-48E5-9CEF-6B1D00D61100}" type="presParOf" srcId="{186AB9BB-146F-4534-9A3D-9E9E7D137BDA}" destId="{46FBF4DF-7B24-4AFF-A49A-5947A742C0C5}" srcOrd="0" destOrd="0" presId="urn:microsoft.com/office/officeart/2005/8/layout/StepDownProcess"/>
    <dgm:cxn modelId="{4DB8FA14-0115-4A55-9E46-E2713361F797}" type="presParOf" srcId="{186AB9BB-146F-4534-9A3D-9E9E7D137BDA}" destId="{5D674707-B7FE-463B-9E93-29F417D6E2F2}" srcOrd="1" destOrd="0" presId="urn:microsoft.com/office/officeart/2005/8/layout/StepDownProcess"/>
    <dgm:cxn modelId="{590BAE92-CA43-4574-A5A3-30FB9880CDF4}" type="presParOf" srcId="{186AB9BB-146F-4534-9A3D-9E9E7D137BDA}" destId="{EA30D212-37F0-40E4-88EC-3A7417A2B972}" srcOrd="2" destOrd="0" presId="urn:microsoft.com/office/officeart/2005/8/layout/StepDownProcess"/>
    <dgm:cxn modelId="{B1845DA6-E08D-4E22-99B5-F174E7D88C9A}" type="presParOf" srcId="{56A19A5F-A79B-4CF4-8008-96DF7C51CF34}" destId="{825C22DB-26F7-4890-8D1E-AC7C21412770}" srcOrd="5" destOrd="0" presId="urn:microsoft.com/office/officeart/2005/8/layout/StepDownProcess"/>
    <dgm:cxn modelId="{45CF1FD4-76DE-4458-9DEB-CB93B58334EA}" type="presParOf" srcId="{56A19A5F-A79B-4CF4-8008-96DF7C51CF34}" destId="{C10ECF65-4C06-4418-8525-EC77046C2DA7}" srcOrd="6" destOrd="0" presId="urn:microsoft.com/office/officeart/2005/8/layout/StepDownProcess"/>
    <dgm:cxn modelId="{F86E684B-608B-4DFD-BC1A-B1E77168D75D}" type="presParOf" srcId="{C10ECF65-4C06-4418-8525-EC77046C2DA7}" destId="{734EBA74-CBEB-4C96-90BD-4C3E7AA27C7D}" srcOrd="0" destOrd="0" presId="urn:microsoft.com/office/officeart/2005/8/layout/StepDownProcess"/>
    <dgm:cxn modelId="{4EFA3BE8-DE6A-4D17-A7BC-53E750997726}" type="presParOf" srcId="{C10ECF65-4C06-4418-8525-EC77046C2DA7}" destId="{669BB309-4D3E-4DBA-89AA-8C3B2B246468}" srcOrd="1" destOrd="0" presId="urn:microsoft.com/office/officeart/2005/8/layout/StepDownProcess"/>
    <dgm:cxn modelId="{9E1B05B5-A0C8-47A6-859D-0CFE7263F8EF}" type="presParOf" srcId="{C10ECF65-4C06-4418-8525-EC77046C2DA7}" destId="{777CB970-3EED-45D2-92A6-2BE1A7B272C2}" srcOrd="2" destOrd="0" presId="urn:microsoft.com/office/officeart/2005/8/layout/StepDownProcess"/>
    <dgm:cxn modelId="{F3F85EBD-60EF-4D1B-9988-5F75108A9E53}" type="presParOf" srcId="{56A19A5F-A79B-4CF4-8008-96DF7C51CF34}" destId="{EDCD2121-2270-469C-9096-1BB399A7E174}" srcOrd="7" destOrd="0" presId="urn:microsoft.com/office/officeart/2005/8/layout/StepDownProcess"/>
    <dgm:cxn modelId="{53FB60DB-A36C-4024-B4BD-64DCE98A20E5}" type="presParOf" srcId="{56A19A5F-A79B-4CF4-8008-96DF7C51CF34}" destId="{12ADF2EF-383A-41EE-9E26-CA6047789A95}" srcOrd="8" destOrd="0" presId="urn:microsoft.com/office/officeart/2005/8/layout/StepDownProcess"/>
    <dgm:cxn modelId="{92988698-F243-476C-A5D5-C389F3F701E2}" type="presParOf" srcId="{12ADF2EF-383A-41EE-9E26-CA6047789A95}" destId="{0A4AF92E-4288-46C3-94EB-F297038529D2}" srcOrd="0" destOrd="0" presId="urn:microsoft.com/office/officeart/2005/8/layout/StepDownProcess"/>
    <dgm:cxn modelId="{9150F03B-BC86-42A5-B9A7-7B42E3DC708B}" type="presParOf" srcId="{12ADF2EF-383A-41EE-9E26-CA6047789A95}" destId="{3A9D2892-D760-4062-A933-848D91AABF09}" srcOrd="1" destOrd="0" presId="urn:microsoft.com/office/officeart/2005/8/layout/StepDownProces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D12FDFAC-5D09-4597-A0C5-B07181F11BE8}"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s-ES"/>
        </a:p>
      </dgm:t>
    </dgm:pt>
    <dgm:pt modelId="{F3E640B4-0198-4342-82C4-5E7123C4833F}">
      <dgm:prSet/>
      <dgm:spPr/>
      <dgm:t>
        <a:bodyPr/>
        <a:lstStyle/>
        <a:p>
          <a:r>
            <a:rPr lang="es-CO">
              <a:latin typeface="Arial" panose="020B0604020202020204" pitchFamily="34" charset="0"/>
              <a:cs typeface="Arial" panose="020B0604020202020204" pitchFamily="34" charset="0"/>
            </a:rPr>
            <a:t>Captura de la voz</a:t>
          </a:r>
          <a:endParaRPr lang="en-US">
            <a:latin typeface="Arial" panose="020B0604020202020204" pitchFamily="34" charset="0"/>
            <a:cs typeface="Arial" panose="020B0604020202020204" pitchFamily="34" charset="0"/>
          </a:endParaRPr>
        </a:p>
      </dgm:t>
    </dgm:pt>
    <dgm:pt modelId="{B0DAF8D8-BAB5-4E7E-B474-E934F60146AD}" type="parTrans" cxnId="{2F76F447-773A-4BF9-A5E2-80E2EEA0A41C}">
      <dgm:prSet/>
      <dgm:spPr/>
      <dgm:t>
        <a:bodyPr/>
        <a:lstStyle/>
        <a:p>
          <a:endParaRPr lang="es-ES">
            <a:latin typeface="Arial" panose="020B0604020202020204" pitchFamily="34" charset="0"/>
            <a:cs typeface="Arial" panose="020B0604020202020204" pitchFamily="34" charset="0"/>
          </a:endParaRPr>
        </a:p>
      </dgm:t>
    </dgm:pt>
    <dgm:pt modelId="{1FC5F3DD-1B6C-4A0E-97D9-DCAD6AFCDFED}" type="sibTrans" cxnId="{2F76F447-773A-4BF9-A5E2-80E2EEA0A41C}">
      <dgm:prSet/>
      <dgm:spPr/>
      <dgm:t>
        <a:bodyPr/>
        <a:lstStyle/>
        <a:p>
          <a:endParaRPr lang="es-ES">
            <a:latin typeface="Arial" panose="020B0604020202020204" pitchFamily="34" charset="0"/>
            <a:cs typeface="Arial" panose="020B0604020202020204" pitchFamily="34" charset="0"/>
          </a:endParaRPr>
        </a:p>
      </dgm:t>
    </dgm:pt>
    <dgm:pt modelId="{D4441E62-8F8C-4672-8F11-F0BC9F377906}">
      <dgm:prSet/>
      <dgm:spPr/>
      <dgm:t>
        <a:bodyPr/>
        <a:lstStyle/>
        <a:p>
          <a:r>
            <a:rPr lang="es-CO">
              <a:latin typeface="Arial" panose="020B0604020202020204" pitchFamily="34" charset="0"/>
              <a:cs typeface="Arial" panose="020B0604020202020204" pitchFamily="34" charset="0"/>
            </a:rPr>
            <a:t>La voz del usuario es capturada por un dispositivo como un teléfono IP, un computador o una aplicación de comunicación.</a:t>
          </a:r>
          <a:endParaRPr lang="en-US">
            <a:latin typeface="Arial" panose="020B0604020202020204" pitchFamily="34" charset="0"/>
            <a:cs typeface="Arial" panose="020B0604020202020204" pitchFamily="34" charset="0"/>
          </a:endParaRPr>
        </a:p>
      </dgm:t>
    </dgm:pt>
    <dgm:pt modelId="{26A9C2D2-AA33-45EE-B0BE-CE1A57BEB959}" type="parTrans" cxnId="{94D126CA-6EA6-4FCE-A620-E9BEFAE24B79}">
      <dgm:prSet/>
      <dgm:spPr/>
      <dgm:t>
        <a:bodyPr/>
        <a:lstStyle/>
        <a:p>
          <a:endParaRPr lang="es-ES">
            <a:latin typeface="Arial" panose="020B0604020202020204" pitchFamily="34" charset="0"/>
            <a:cs typeface="Arial" panose="020B0604020202020204" pitchFamily="34" charset="0"/>
          </a:endParaRPr>
        </a:p>
      </dgm:t>
    </dgm:pt>
    <dgm:pt modelId="{DEAB60A2-9AFE-4F64-998C-295B1E0E47E0}" type="sibTrans" cxnId="{94D126CA-6EA6-4FCE-A620-E9BEFAE24B79}">
      <dgm:prSet/>
      <dgm:spPr/>
      <dgm:t>
        <a:bodyPr/>
        <a:lstStyle/>
        <a:p>
          <a:endParaRPr lang="es-ES">
            <a:latin typeface="Arial" panose="020B0604020202020204" pitchFamily="34" charset="0"/>
            <a:cs typeface="Arial" panose="020B0604020202020204" pitchFamily="34" charset="0"/>
          </a:endParaRPr>
        </a:p>
      </dgm:t>
    </dgm:pt>
    <dgm:pt modelId="{948CD562-BE96-4268-B410-BB55FD78C74C}">
      <dgm:prSet/>
      <dgm:spPr/>
      <dgm:t>
        <a:bodyPr/>
        <a:lstStyle/>
        <a:p>
          <a:r>
            <a:rPr lang="es-CO">
              <a:latin typeface="Arial" panose="020B0604020202020204" pitchFamily="34" charset="0"/>
              <a:cs typeface="Arial" panose="020B0604020202020204" pitchFamily="34" charset="0"/>
            </a:rPr>
            <a:t>Conversión de la voz en datos digitales</a:t>
          </a:r>
          <a:endParaRPr lang="en-US">
            <a:latin typeface="Arial" panose="020B0604020202020204" pitchFamily="34" charset="0"/>
            <a:cs typeface="Arial" panose="020B0604020202020204" pitchFamily="34" charset="0"/>
          </a:endParaRPr>
        </a:p>
      </dgm:t>
    </dgm:pt>
    <dgm:pt modelId="{1164F752-EC1F-45AE-9F94-722A1C84C567}" type="parTrans" cxnId="{A00A63E1-2EEC-4B1D-95C3-FF98A643E966}">
      <dgm:prSet/>
      <dgm:spPr/>
      <dgm:t>
        <a:bodyPr/>
        <a:lstStyle/>
        <a:p>
          <a:endParaRPr lang="es-ES">
            <a:latin typeface="Arial" panose="020B0604020202020204" pitchFamily="34" charset="0"/>
            <a:cs typeface="Arial" panose="020B0604020202020204" pitchFamily="34" charset="0"/>
          </a:endParaRPr>
        </a:p>
      </dgm:t>
    </dgm:pt>
    <dgm:pt modelId="{E4B1B16A-23DD-43A9-9F4F-CE37549FF455}" type="sibTrans" cxnId="{A00A63E1-2EEC-4B1D-95C3-FF98A643E966}">
      <dgm:prSet/>
      <dgm:spPr/>
      <dgm:t>
        <a:bodyPr/>
        <a:lstStyle/>
        <a:p>
          <a:endParaRPr lang="es-ES">
            <a:latin typeface="Arial" panose="020B0604020202020204" pitchFamily="34" charset="0"/>
            <a:cs typeface="Arial" panose="020B0604020202020204" pitchFamily="34" charset="0"/>
          </a:endParaRPr>
        </a:p>
      </dgm:t>
    </dgm:pt>
    <dgm:pt modelId="{C3F49DF2-CEDC-4850-8A0C-6353E062C789}">
      <dgm:prSet/>
      <dgm:spPr/>
      <dgm:t>
        <a:bodyPr/>
        <a:lstStyle/>
        <a:p>
          <a:r>
            <a:rPr lang="es-CO">
              <a:latin typeface="Arial" panose="020B0604020202020204" pitchFamily="34" charset="0"/>
              <a:cs typeface="Arial" panose="020B0604020202020204" pitchFamily="34" charset="0"/>
            </a:rPr>
            <a:t>El sistema convierte la señal de voz en paquetes de datos utilizando códecs que comprimen y codifican el audio.</a:t>
          </a:r>
          <a:endParaRPr lang="en-US">
            <a:latin typeface="Arial" panose="020B0604020202020204" pitchFamily="34" charset="0"/>
            <a:cs typeface="Arial" panose="020B0604020202020204" pitchFamily="34" charset="0"/>
          </a:endParaRPr>
        </a:p>
      </dgm:t>
    </dgm:pt>
    <dgm:pt modelId="{8BE1B69C-8B83-4E03-B70C-569848054637}" type="parTrans" cxnId="{CB11F51B-FF70-41F1-A14A-D6360F0DC45F}">
      <dgm:prSet/>
      <dgm:spPr/>
      <dgm:t>
        <a:bodyPr/>
        <a:lstStyle/>
        <a:p>
          <a:endParaRPr lang="es-ES">
            <a:latin typeface="Arial" panose="020B0604020202020204" pitchFamily="34" charset="0"/>
            <a:cs typeface="Arial" panose="020B0604020202020204" pitchFamily="34" charset="0"/>
          </a:endParaRPr>
        </a:p>
      </dgm:t>
    </dgm:pt>
    <dgm:pt modelId="{7435FCD7-96DE-47E5-AE61-E977BBF03868}" type="sibTrans" cxnId="{CB11F51B-FF70-41F1-A14A-D6360F0DC45F}">
      <dgm:prSet/>
      <dgm:spPr/>
      <dgm:t>
        <a:bodyPr/>
        <a:lstStyle/>
        <a:p>
          <a:endParaRPr lang="es-ES">
            <a:latin typeface="Arial" panose="020B0604020202020204" pitchFamily="34" charset="0"/>
            <a:cs typeface="Arial" panose="020B0604020202020204" pitchFamily="34" charset="0"/>
          </a:endParaRPr>
        </a:p>
      </dgm:t>
    </dgm:pt>
    <dgm:pt modelId="{FBC54AF6-E235-4E1E-BF6C-163FAC77AB86}">
      <dgm:prSet/>
      <dgm:spPr/>
      <dgm:t>
        <a:bodyPr/>
        <a:lstStyle/>
        <a:p>
          <a:r>
            <a:rPr lang="es-CO">
              <a:latin typeface="Arial" panose="020B0604020202020204" pitchFamily="34" charset="0"/>
              <a:cs typeface="Arial" panose="020B0604020202020204" pitchFamily="34" charset="0"/>
            </a:rPr>
            <a:t>Transmisión a través de la red IP</a:t>
          </a:r>
          <a:endParaRPr lang="en-US">
            <a:latin typeface="Arial" panose="020B0604020202020204" pitchFamily="34" charset="0"/>
            <a:cs typeface="Arial" panose="020B0604020202020204" pitchFamily="34" charset="0"/>
          </a:endParaRPr>
        </a:p>
      </dgm:t>
    </dgm:pt>
    <dgm:pt modelId="{BC965A34-3040-40BA-AC1D-D702BBF86A2F}" type="parTrans" cxnId="{930B2D3E-1926-47D2-B6B1-4164F823D20C}">
      <dgm:prSet/>
      <dgm:spPr/>
      <dgm:t>
        <a:bodyPr/>
        <a:lstStyle/>
        <a:p>
          <a:endParaRPr lang="es-ES">
            <a:latin typeface="Arial" panose="020B0604020202020204" pitchFamily="34" charset="0"/>
            <a:cs typeface="Arial" panose="020B0604020202020204" pitchFamily="34" charset="0"/>
          </a:endParaRPr>
        </a:p>
      </dgm:t>
    </dgm:pt>
    <dgm:pt modelId="{718A88E5-9091-4689-87C6-80B29C0C2D26}" type="sibTrans" cxnId="{930B2D3E-1926-47D2-B6B1-4164F823D20C}">
      <dgm:prSet/>
      <dgm:spPr/>
      <dgm:t>
        <a:bodyPr/>
        <a:lstStyle/>
        <a:p>
          <a:endParaRPr lang="es-ES">
            <a:latin typeface="Arial" panose="020B0604020202020204" pitchFamily="34" charset="0"/>
            <a:cs typeface="Arial" panose="020B0604020202020204" pitchFamily="34" charset="0"/>
          </a:endParaRPr>
        </a:p>
      </dgm:t>
    </dgm:pt>
    <dgm:pt modelId="{D3C05991-718D-4D12-A7BE-229B6B2F57C0}">
      <dgm:prSet/>
      <dgm:spPr/>
      <dgm:t>
        <a:bodyPr/>
        <a:lstStyle/>
        <a:p>
          <a:r>
            <a:rPr lang="es-CO">
              <a:latin typeface="Arial" panose="020B0604020202020204" pitchFamily="34" charset="0"/>
              <a:cs typeface="Arial" panose="020B0604020202020204" pitchFamily="34" charset="0"/>
            </a:rPr>
            <a:t>Los paquetes de datos viajan por la red hasta llegar al dispositivo del destinatario.</a:t>
          </a:r>
          <a:endParaRPr lang="en-US">
            <a:latin typeface="Arial" panose="020B0604020202020204" pitchFamily="34" charset="0"/>
            <a:cs typeface="Arial" panose="020B0604020202020204" pitchFamily="34" charset="0"/>
          </a:endParaRPr>
        </a:p>
      </dgm:t>
    </dgm:pt>
    <dgm:pt modelId="{D8ECC520-0D39-476B-AFD9-794D183551E6}" type="parTrans" cxnId="{630EA182-3EE2-4970-B7D8-46DE93F42B39}">
      <dgm:prSet/>
      <dgm:spPr/>
      <dgm:t>
        <a:bodyPr/>
        <a:lstStyle/>
        <a:p>
          <a:endParaRPr lang="es-ES">
            <a:latin typeface="Arial" panose="020B0604020202020204" pitchFamily="34" charset="0"/>
            <a:cs typeface="Arial" panose="020B0604020202020204" pitchFamily="34" charset="0"/>
          </a:endParaRPr>
        </a:p>
      </dgm:t>
    </dgm:pt>
    <dgm:pt modelId="{CFADD4B8-94C3-482B-912A-EB0874C8C8A7}" type="sibTrans" cxnId="{630EA182-3EE2-4970-B7D8-46DE93F42B39}">
      <dgm:prSet/>
      <dgm:spPr/>
      <dgm:t>
        <a:bodyPr/>
        <a:lstStyle/>
        <a:p>
          <a:endParaRPr lang="es-ES">
            <a:latin typeface="Arial" panose="020B0604020202020204" pitchFamily="34" charset="0"/>
            <a:cs typeface="Arial" panose="020B0604020202020204" pitchFamily="34" charset="0"/>
          </a:endParaRPr>
        </a:p>
      </dgm:t>
    </dgm:pt>
    <dgm:pt modelId="{374FB4D2-06E7-4E17-A19E-0B466053A5BB}">
      <dgm:prSet/>
      <dgm:spPr/>
      <dgm:t>
        <a:bodyPr/>
        <a:lstStyle/>
        <a:p>
          <a:r>
            <a:rPr lang="es-CO">
              <a:latin typeface="Arial" panose="020B0604020202020204" pitchFamily="34" charset="0"/>
              <a:cs typeface="Arial" panose="020B0604020202020204" pitchFamily="34" charset="0"/>
            </a:rPr>
            <a:t>Reconstrucción del audio</a:t>
          </a:r>
          <a:endParaRPr lang="en-US">
            <a:latin typeface="Arial" panose="020B0604020202020204" pitchFamily="34" charset="0"/>
            <a:cs typeface="Arial" panose="020B0604020202020204" pitchFamily="34" charset="0"/>
          </a:endParaRPr>
        </a:p>
      </dgm:t>
    </dgm:pt>
    <dgm:pt modelId="{050F3966-4787-4208-ABD2-35DFCD78CA21}" type="parTrans" cxnId="{CF312A26-2D84-4955-96C5-18C58F79FE23}">
      <dgm:prSet/>
      <dgm:spPr/>
      <dgm:t>
        <a:bodyPr/>
        <a:lstStyle/>
        <a:p>
          <a:endParaRPr lang="es-ES">
            <a:latin typeface="Arial" panose="020B0604020202020204" pitchFamily="34" charset="0"/>
            <a:cs typeface="Arial" panose="020B0604020202020204" pitchFamily="34" charset="0"/>
          </a:endParaRPr>
        </a:p>
      </dgm:t>
    </dgm:pt>
    <dgm:pt modelId="{22E2555C-620E-4D4D-AB69-784A642FCE3E}" type="sibTrans" cxnId="{CF312A26-2D84-4955-96C5-18C58F79FE23}">
      <dgm:prSet/>
      <dgm:spPr/>
      <dgm:t>
        <a:bodyPr/>
        <a:lstStyle/>
        <a:p>
          <a:endParaRPr lang="es-ES">
            <a:latin typeface="Arial" panose="020B0604020202020204" pitchFamily="34" charset="0"/>
            <a:cs typeface="Arial" panose="020B0604020202020204" pitchFamily="34" charset="0"/>
          </a:endParaRPr>
        </a:p>
      </dgm:t>
    </dgm:pt>
    <dgm:pt modelId="{97D1F207-DD34-4E54-B86E-F4A436CDE639}">
      <dgm:prSet/>
      <dgm:spPr/>
      <dgm:t>
        <a:bodyPr/>
        <a:lstStyle/>
        <a:p>
          <a:r>
            <a:rPr lang="es-CO">
              <a:latin typeface="Arial" panose="020B0604020202020204" pitchFamily="34" charset="0"/>
              <a:cs typeface="Arial" panose="020B0604020202020204" pitchFamily="34" charset="0"/>
            </a:rPr>
            <a:t>El sistema receptor decodifica los paquetes y reconstruye la señal de audio para que el usuario pueda escuchar la voz.</a:t>
          </a:r>
          <a:endParaRPr lang="en-US">
            <a:latin typeface="Arial" panose="020B0604020202020204" pitchFamily="34" charset="0"/>
            <a:cs typeface="Arial" panose="020B0604020202020204" pitchFamily="34" charset="0"/>
          </a:endParaRPr>
        </a:p>
      </dgm:t>
    </dgm:pt>
    <dgm:pt modelId="{48E4BED2-D6A2-4ED7-86BB-E32AC8F09651}" type="parTrans" cxnId="{DF0D9A21-B912-4B42-81E7-37930B319806}">
      <dgm:prSet/>
      <dgm:spPr/>
      <dgm:t>
        <a:bodyPr/>
        <a:lstStyle/>
        <a:p>
          <a:endParaRPr lang="es-ES">
            <a:latin typeface="Arial" panose="020B0604020202020204" pitchFamily="34" charset="0"/>
            <a:cs typeface="Arial" panose="020B0604020202020204" pitchFamily="34" charset="0"/>
          </a:endParaRPr>
        </a:p>
      </dgm:t>
    </dgm:pt>
    <dgm:pt modelId="{3CCC4B32-3CC8-4275-AD4A-814D817F4C5A}" type="sibTrans" cxnId="{DF0D9A21-B912-4B42-81E7-37930B319806}">
      <dgm:prSet/>
      <dgm:spPr/>
      <dgm:t>
        <a:bodyPr/>
        <a:lstStyle/>
        <a:p>
          <a:endParaRPr lang="es-ES">
            <a:latin typeface="Arial" panose="020B0604020202020204" pitchFamily="34" charset="0"/>
            <a:cs typeface="Arial" panose="020B0604020202020204" pitchFamily="34" charset="0"/>
          </a:endParaRPr>
        </a:p>
      </dgm:t>
    </dgm:pt>
    <dgm:pt modelId="{FE98CD23-FF69-44E5-87D8-5B4C7818C0F5}" type="pres">
      <dgm:prSet presAssocID="{D12FDFAC-5D09-4597-A0C5-B07181F11BE8}" presName="Name0" presStyleCnt="0">
        <dgm:presLayoutVars>
          <dgm:chMax val="5"/>
          <dgm:chPref val="5"/>
          <dgm:dir/>
          <dgm:animLvl val="lvl"/>
        </dgm:presLayoutVars>
      </dgm:prSet>
      <dgm:spPr/>
      <dgm:t>
        <a:bodyPr/>
        <a:lstStyle/>
        <a:p>
          <a:endParaRPr lang="es-ES"/>
        </a:p>
      </dgm:t>
    </dgm:pt>
    <dgm:pt modelId="{B46B6F16-B2E2-4B08-96AB-804EE5C02C4B}" type="pres">
      <dgm:prSet presAssocID="{F3E640B4-0198-4342-82C4-5E7123C4833F}" presName="parentText1" presStyleLbl="node1" presStyleIdx="0" presStyleCnt="4">
        <dgm:presLayoutVars>
          <dgm:chMax/>
          <dgm:chPref val="3"/>
          <dgm:bulletEnabled val="1"/>
        </dgm:presLayoutVars>
      </dgm:prSet>
      <dgm:spPr/>
      <dgm:t>
        <a:bodyPr/>
        <a:lstStyle/>
        <a:p>
          <a:endParaRPr lang="es-ES"/>
        </a:p>
      </dgm:t>
    </dgm:pt>
    <dgm:pt modelId="{2773189D-D06F-4C71-8832-D4A2473B763A}" type="pres">
      <dgm:prSet presAssocID="{F3E640B4-0198-4342-82C4-5E7123C4833F}" presName="childText1" presStyleLbl="solidAlignAcc1" presStyleIdx="0" presStyleCnt="4">
        <dgm:presLayoutVars>
          <dgm:chMax val="0"/>
          <dgm:chPref val="0"/>
          <dgm:bulletEnabled val="1"/>
        </dgm:presLayoutVars>
      </dgm:prSet>
      <dgm:spPr/>
      <dgm:t>
        <a:bodyPr/>
        <a:lstStyle/>
        <a:p>
          <a:endParaRPr lang="es-ES"/>
        </a:p>
      </dgm:t>
    </dgm:pt>
    <dgm:pt modelId="{486B8FEE-150C-4F2D-9FDF-15F33C586A63}" type="pres">
      <dgm:prSet presAssocID="{948CD562-BE96-4268-B410-BB55FD78C74C}" presName="parentText2" presStyleLbl="node1" presStyleIdx="1" presStyleCnt="4">
        <dgm:presLayoutVars>
          <dgm:chMax/>
          <dgm:chPref val="3"/>
          <dgm:bulletEnabled val="1"/>
        </dgm:presLayoutVars>
      </dgm:prSet>
      <dgm:spPr/>
      <dgm:t>
        <a:bodyPr/>
        <a:lstStyle/>
        <a:p>
          <a:endParaRPr lang="es-ES"/>
        </a:p>
      </dgm:t>
    </dgm:pt>
    <dgm:pt modelId="{2F3A3E6D-E2AD-4445-9E0A-56FD3206554E}" type="pres">
      <dgm:prSet presAssocID="{948CD562-BE96-4268-B410-BB55FD78C74C}" presName="childText2" presStyleLbl="solidAlignAcc1" presStyleIdx="1" presStyleCnt="4">
        <dgm:presLayoutVars>
          <dgm:chMax val="0"/>
          <dgm:chPref val="0"/>
          <dgm:bulletEnabled val="1"/>
        </dgm:presLayoutVars>
      </dgm:prSet>
      <dgm:spPr/>
      <dgm:t>
        <a:bodyPr/>
        <a:lstStyle/>
        <a:p>
          <a:endParaRPr lang="es-ES"/>
        </a:p>
      </dgm:t>
    </dgm:pt>
    <dgm:pt modelId="{19CCA7BB-1BCA-4D3E-AA1B-315EE58090D5}" type="pres">
      <dgm:prSet presAssocID="{FBC54AF6-E235-4E1E-BF6C-163FAC77AB86}" presName="parentText3" presStyleLbl="node1" presStyleIdx="2" presStyleCnt="4">
        <dgm:presLayoutVars>
          <dgm:chMax/>
          <dgm:chPref val="3"/>
          <dgm:bulletEnabled val="1"/>
        </dgm:presLayoutVars>
      </dgm:prSet>
      <dgm:spPr/>
      <dgm:t>
        <a:bodyPr/>
        <a:lstStyle/>
        <a:p>
          <a:endParaRPr lang="es-ES"/>
        </a:p>
      </dgm:t>
    </dgm:pt>
    <dgm:pt modelId="{750091C8-5498-4E91-8F86-7BC4DB05F7D6}" type="pres">
      <dgm:prSet presAssocID="{FBC54AF6-E235-4E1E-BF6C-163FAC77AB86}" presName="childText3" presStyleLbl="solidAlignAcc1" presStyleIdx="2" presStyleCnt="4">
        <dgm:presLayoutVars>
          <dgm:chMax val="0"/>
          <dgm:chPref val="0"/>
          <dgm:bulletEnabled val="1"/>
        </dgm:presLayoutVars>
      </dgm:prSet>
      <dgm:spPr/>
      <dgm:t>
        <a:bodyPr/>
        <a:lstStyle/>
        <a:p>
          <a:endParaRPr lang="es-ES"/>
        </a:p>
      </dgm:t>
    </dgm:pt>
    <dgm:pt modelId="{A0D80995-1C90-4535-AD63-DE4C0B28AA60}" type="pres">
      <dgm:prSet presAssocID="{374FB4D2-06E7-4E17-A19E-0B466053A5BB}" presName="parentText4" presStyleLbl="node1" presStyleIdx="3" presStyleCnt="4">
        <dgm:presLayoutVars>
          <dgm:chMax/>
          <dgm:chPref val="3"/>
          <dgm:bulletEnabled val="1"/>
        </dgm:presLayoutVars>
      </dgm:prSet>
      <dgm:spPr/>
      <dgm:t>
        <a:bodyPr/>
        <a:lstStyle/>
        <a:p>
          <a:endParaRPr lang="es-ES"/>
        </a:p>
      </dgm:t>
    </dgm:pt>
    <dgm:pt modelId="{FFE79AAB-AB30-4ADE-A31F-F243918E7956}" type="pres">
      <dgm:prSet presAssocID="{374FB4D2-06E7-4E17-A19E-0B466053A5BB}" presName="childText4" presStyleLbl="solidAlignAcc1" presStyleIdx="3" presStyleCnt="4">
        <dgm:presLayoutVars>
          <dgm:chMax val="0"/>
          <dgm:chPref val="0"/>
          <dgm:bulletEnabled val="1"/>
        </dgm:presLayoutVars>
      </dgm:prSet>
      <dgm:spPr/>
      <dgm:t>
        <a:bodyPr/>
        <a:lstStyle/>
        <a:p>
          <a:endParaRPr lang="es-ES"/>
        </a:p>
      </dgm:t>
    </dgm:pt>
  </dgm:ptLst>
  <dgm:cxnLst>
    <dgm:cxn modelId="{930B2D3E-1926-47D2-B6B1-4164F823D20C}" srcId="{D12FDFAC-5D09-4597-A0C5-B07181F11BE8}" destId="{FBC54AF6-E235-4E1E-BF6C-163FAC77AB86}" srcOrd="2" destOrd="0" parTransId="{BC965A34-3040-40BA-AC1D-D702BBF86A2F}" sibTransId="{718A88E5-9091-4689-87C6-80B29C0C2D26}"/>
    <dgm:cxn modelId="{CB11F51B-FF70-41F1-A14A-D6360F0DC45F}" srcId="{948CD562-BE96-4268-B410-BB55FD78C74C}" destId="{C3F49DF2-CEDC-4850-8A0C-6353E062C789}" srcOrd="0" destOrd="0" parTransId="{8BE1B69C-8B83-4E03-B70C-569848054637}" sibTransId="{7435FCD7-96DE-47E5-AE61-E977BBF03868}"/>
    <dgm:cxn modelId="{9F406493-6B04-405E-9C5C-4750D6FF20EC}" type="presOf" srcId="{97D1F207-DD34-4E54-B86E-F4A436CDE639}" destId="{FFE79AAB-AB30-4ADE-A31F-F243918E7956}" srcOrd="0" destOrd="0" presId="urn:microsoft.com/office/officeart/2009/3/layout/IncreasingArrowsProcess"/>
    <dgm:cxn modelId="{903EFF2F-AC38-4947-BD7E-75B64DFCC9A5}" type="presOf" srcId="{D3C05991-718D-4D12-A7BE-229B6B2F57C0}" destId="{750091C8-5498-4E91-8F86-7BC4DB05F7D6}" srcOrd="0" destOrd="0" presId="urn:microsoft.com/office/officeart/2009/3/layout/IncreasingArrowsProcess"/>
    <dgm:cxn modelId="{1109A408-85BA-47DE-A572-5ABDB9E54F80}" type="presOf" srcId="{F3E640B4-0198-4342-82C4-5E7123C4833F}" destId="{B46B6F16-B2E2-4B08-96AB-804EE5C02C4B}" srcOrd="0" destOrd="0" presId="urn:microsoft.com/office/officeart/2009/3/layout/IncreasingArrowsProcess"/>
    <dgm:cxn modelId="{DF0D9A21-B912-4B42-81E7-37930B319806}" srcId="{374FB4D2-06E7-4E17-A19E-0B466053A5BB}" destId="{97D1F207-DD34-4E54-B86E-F4A436CDE639}" srcOrd="0" destOrd="0" parTransId="{48E4BED2-D6A2-4ED7-86BB-E32AC8F09651}" sibTransId="{3CCC4B32-3CC8-4275-AD4A-814D817F4C5A}"/>
    <dgm:cxn modelId="{555F3D88-DB0D-4655-B4C4-E12BD1AD6645}" type="presOf" srcId="{374FB4D2-06E7-4E17-A19E-0B466053A5BB}" destId="{A0D80995-1C90-4535-AD63-DE4C0B28AA60}" srcOrd="0" destOrd="0" presId="urn:microsoft.com/office/officeart/2009/3/layout/IncreasingArrowsProcess"/>
    <dgm:cxn modelId="{33B441DC-F648-4FD9-87B5-0CF9E46027EA}" type="presOf" srcId="{948CD562-BE96-4268-B410-BB55FD78C74C}" destId="{486B8FEE-150C-4F2D-9FDF-15F33C586A63}" srcOrd="0" destOrd="0" presId="urn:microsoft.com/office/officeart/2009/3/layout/IncreasingArrowsProcess"/>
    <dgm:cxn modelId="{630EA182-3EE2-4970-B7D8-46DE93F42B39}" srcId="{FBC54AF6-E235-4E1E-BF6C-163FAC77AB86}" destId="{D3C05991-718D-4D12-A7BE-229B6B2F57C0}" srcOrd="0" destOrd="0" parTransId="{D8ECC520-0D39-476B-AFD9-794D183551E6}" sibTransId="{CFADD4B8-94C3-482B-912A-EB0874C8C8A7}"/>
    <dgm:cxn modelId="{2F76F447-773A-4BF9-A5E2-80E2EEA0A41C}" srcId="{D12FDFAC-5D09-4597-A0C5-B07181F11BE8}" destId="{F3E640B4-0198-4342-82C4-5E7123C4833F}" srcOrd="0" destOrd="0" parTransId="{B0DAF8D8-BAB5-4E7E-B474-E934F60146AD}" sibTransId="{1FC5F3DD-1B6C-4A0E-97D9-DCAD6AFCDFED}"/>
    <dgm:cxn modelId="{0E3AD728-641E-4718-BAAD-EFAC7FD6CC8B}" type="presOf" srcId="{D12FDFAC-5D09-4597-A0C5-B07181F11BE8}" destId="{FE98CD23-FF69-44E5-87D8-5B4C7818C0F5}" srcOrd="0" destOrd="0" presId="urn:microsoft.com/office/officeart/2009/3/layout/IncreasingArrowsProcess"/>
    <dgm:cxn modelId="{115DBCD8-1C14-4989-9D5E-1E749F6FB3A2}" type="presOf" srcId="{D4441E62-8F8C-4672-8F11-F0BC9F377906}" destId="{2773189D-D06F-4C71-8832-D4A2473B763A}" srcOrd="0" destOrd="0" presId="urn:microsoft.com/office/officeart/2009/3/layout/IncreasingArrowsProcess"/>
    <dgm:cxn modelId="{A00A63E1-2EEC-4B1D-95C3-FF98A643E966}" srcId="{D12FDFAC-5D09-4597-A0C5-B07181F11BE8}" destId="{948CD562-BE96-4268-B410-BB55FD78C74C}" srcOrd="1" destOrd="0" parTransId="{1164F752-EC1F-45AE-9F94-722A1C84C567}" sibTransId="{E4B1B16A-23DD-43A9-9F4F-CE37549FF455}"/>
    <dgm:cxn modelId="{94D126CA-6EA6-4FCE-A620-E9BEFAE24B79}" srcId="{F3E640B4-0198-4342-82C4-5E7123C4833F}" destId="{D4441E62-8F8C-4672-8F11-F0BC9F377906}" srcOrd="0" destOrd="0" parTransId="{26A9C2D2-AA33-45EE-B0BE-CE1A57BEB959}" sibTransId="{DEAB60A2-9AFE-4F64-998C-295B1E0E47E0}"/>
    <dgm:cxn modelId="{401BF676-B498-44FF-93F6-152FB7718651}" type="presOf" srcId="{FBC54AF6-E235-4E1E-BF6C-163FAC77AB86}" destId="{19CCA7BB-1BCA-4D3E-AA1B-315EE58090D5}" srcOrd="0" destOrd="0" presId="urn:microsoft.com/office/officeart/2009/3/layout/IncreasingArrowsProcess"/>
    <dgm:cxn modelId="{8A809C7E-6BBD-4802-9E0B-2F80C4CFE92F}" type="presOf" srcId="{C3F49DF2-CEDC-4850-8A0C-6353E062C789}" destId="{2F3A3E6D-E2AD-4445-9E0A-56FD3206554E}" srcOrd="0" destOrd="0" presId="urn:microsoft.com/office/officeart/2009/3/layout/IncreasingArrowsProcess"/>
    <dgm:cxn modelId="{CF312A26-2D84-4955-96C5-18C58F79FE23}" srcId="{D12FDFAC-5D09-4597-A0C5-B07181F11BE8}" destId="{374FB4D2-06E7-4E17-A19E-0B466053A5BB}" srcOrd="3" destOrd="0" parTransId="{050F3966-4787-4208-ABD2-35DFCD78CA21}" sibTransId="{22E2555C-620E-4D4D-AB69-784A642FCE3E}"/>
    <dgm:cxn modelId="{DE4A99AF-76B4-4B1F-8F11-3C090EC62454}" type="presParOf" srcId="{FE98CD23-FF69-44E5-87D8-5B4C7818C0F5}" destId="{B46B6F16-B2E2-4B08-96AB-804EE5C02C4B}" srcOrd="0" destOrd="0" presId="urn:microsoft.com/office/officeart/2009/3/layout/IncreasingArrowsProcess"/>
    <dgm:cxn modelId="{6099BF0A-C01C-4899-9E44-12461B501546}" type="presParOf" srcId="{FE98CD23-FF69-44E5-87D8-5B4C7818C0F5}" destId="{2773189D-D06F-4C71-8832-D4A2473B763A}" srcOrd="1" destOrd="0" presId="urn:microsoft.com/office/officeart/2009/3/layout/IncreasingArrowsProcess"/>
    <dgm:cxn modelId="{C44126DF-5646-498E-9500-22E48CB1002C}" type="presParOf" srcId="{FE98CD23-FF69-44E5-87D8-5B4C7818C0F5}" destId="{486B8FEE-150C-4F2D-9FDF-15F33C586A63}" srcOrd="2" destOrd="0" presId="urn:microsoft.com/office/officeart/2009/3/layout/IncreasingArrowsProcess"/>
    <dgm:cxn modelId="{4C447289-1324-490B-9FAF-E5E53E3BB8BF}" type="presParOf" srcId="{FE98CD23-FF69-44E5-87D8-5B4C7818C0F5}" destId="{2F3A3E6D-E2AD-4445-9E0A-56FD3206554E}" srcOrd="3" destOrd="0" presId="urn:microsoft.com/office/officeart/2009/3/layout/IncreasingArrowsProcess"/>
    <dgm:cxn modelId="{3B5CA223-1AC3-411E-A04D-6DC75B6BCB61}" type="presParOf" srcId="{FE98CD23-FF69-44E5-87D8-5B4C7818C0F5}" destId="{19CCA7BB-1BCA-4D3E-AA1B-315EE58090D5}" srcOrd="4" destOrd="0" presId="urn:microsoft.com/office/officeart/2009/3/layout/IncreasingArrowsProcess"/>
    <dgm:cxn modelId="{9C68FBFB-4438-4ADD-B09E-1A28269F63DA}" type="presParOf" srcId="{FE98CD23-FF69-44E5-87D8-5B4C7818C0F5}" destId="{750091C8-5498-4E91-8F86-7BC4DB05F7D6}" srcOrd="5" destOrd="0" presId="urn:microsoft.com/office/officeart/2009/3/layout/IncreasingArrowsProcess"/>
    <dgm:cxn modelId="{C7F2341A-C500-4288-B20E-35EAE189D7B9}" type="presParOf" srcId="{FE98CD23-FF69-44E5-87D8-5B4C7818C0F5}" destId="{A0D80995-1C90-4535-AD63-DE4C0B28AA60}" srcOrd="6" destOrd="0" presId="urn:microsoft.com/office/officeart/2009/3/layout/IncreasingArrowsProcess"/>
    <dgm:cxn modelId="{90BDFF2B-3235-4A34-803C-7EFFCC09340B}" type="presParOf" srcId="{FE98CD23-FF69-44E5-87D8-5B4C7818C0F5}" destId="{FFE79AAB-AB30-4ADE-A31F-F243918E7956}" srcOrd="7" destOrd="0" presId="urn:microsoft.com/office/officeart/2009/3/layout/IncreasingArrowsProcess"/>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BB992BB-D139-4F24-B438-FE7B6F666F40}"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394FA2B6-34BB-44B9-8DFF-F4A172F79945}">
      <dgm:prSet phldrT="[Texto]"/>
      <dgm:spPr/>
      <dgm:t>
        <a:bodyPr/>
        <a:lstStyle/>
        <a:p>
          <a:r>
            <a:rPr lang="es-CO">
              <a:latin typeface="Arial" panose="020B0604020202020204" pitchFamily="34" charset="0"/>
              <a:cs typeface="Arial" panose="020B0604020202020204" pitchFamily="34" charset="0"/>
            </a:rPr>
            <a:t>Cisco</a:t>
          </a:r>
          <a:endParaRPr lang="es-ES">
            <a:latin typeface="Arial" panose="020B0604020202020204" pitchFamily="34" charset="0"/>
            <a:cs typeface="Arial" panose="020B0604020202020204" pitchFamily="34" charset="0"/>
          </a:endParaRPr>
        </a:p>
      </dgm:t>
    </dgm:pt>
    <dgm:pt modelId="{2DC002A0-9859-4AF8-B31D-F160613CDCE1}" type="parTrans" cxnId="{AC2152FF-6783-4B7D-88C3-54B02FC81524}">
      <dgm:prSet/>
      <dgm:spPr/>
      <dgm:t>
        <a:bodyPr/>
        <a:lstStyle/>
        <a:p>
          <a:endParaRPr lang="es-ES">
            <a:latin typeface="Arial" panose="020B0604020202020204" pitchFamily="34" charset="0"/>
            <a:cs typeface="Arial" panose="020B0604020202020204" pitchFamily="34" charset="0"/>
          </a:endParaRPr>
        </a:p>
      </dgm:t>
    </dgm:pt>
    <dgm:pt modelId="{51B50194-2EB0-44E0-991C-EC2B04A9A6D7}" type="sibTrans" cxnId="{AC2152FF-6783-4B7D-88C3-54B02FC81524}">
      <dgm:prSet/>
      <dgm:spPr/>
      <dgm:t>
        <a:bodyPr/>
        <a:lstStyle/>
        <a:p>
          <a:endParaRPr lang="es-ES">
            <a:latin typeface="Arial" panose="020B0604020202020204" pitchFamily="34" charset="0"/>
            <a:cs typeface="Arial" panose="020B0604020202020204" pitchFamily="34" charset="0"/>
          </a:endParaRPr>
        </a:p>
      </dgm:t>
    </dgm:pt>
    <dgm:pt modelId="{2ACB233F-D56A-4374-BD37-07A2D1B92664}">
      <dgm:prSet/>
      <dgm:spPr/>
      <dgm:t>
        <a:bodyPr/>
        <a:lstStyle/>
        <a:p>
          <a:r>
            <a:rPr lang="es-CO">
              <a:latin typeface="Arial" panose="020B0604020202020204" pitchFamily="34" charset="0"/>
              <a:cs typeface="Arial" panose="020B0604020202020204" pitchFamily="34" charset="0"/>
            </a:rPr>
            <a:t>Ofrece soluciones empresariales de comunicaciones unificadas y telefonía IP ampliamente utilizadas en organizaciones grandes.</a:t>
          </a:r>
          <a:endParaRPr lang="en-US">
            <a:latin typeface="Arial" panose="020B0604020202020204" pitchFamily="34" charset="0"/>
            <a:cs typeface="Arial" panose="020B0604020202020204" pitchFamily="34" charset="0"/>
          </a:endParaRPr>
        </a:p>
      </dgm:t>
    </dgm:pt>
    <dgm:pt modelId="{AD9B65A1-2218-4B17-BA0F-F512AE185634}" type="parTrans" cxnId="{4589E170-418A-4D57-BEE0-5AE6ABD2EF21}">
      <dgm:prSet/>
      <dgm:spPr/>
      <dgm:t>
        <a:bodyPr/>
        <a:lstStyle/>
        <a:p>
          <a:endParaRPr lang="es-ES">
            <a:latin typeface="Arial" panose="020B0604020202020204" pitchFamily="34" charset="0"/>
            <a:cs typeface="Arial" panose="020B0604020202020204" pitchFamily="34" charset="0"/>
          </a:endParaRPr>
        </a:p>
      </dgm:t>
    </dgm:pt>
    <dgm:pt modelId="{9B4401BF-4FC4-490F-82CC-1D2A94DF5E61}" type="sibTrans" cxnId="{4589E170-418A-4D57-BEE0-5AE6ABD2EF21}">
      <dgm:prSet/>
      <dgm:spPr/>
      <dgm:t>
        <a:bodyPr/>
        <a:lstStyle/>
        <a:p>
          <a:endParaRPr lang="es-ES">
            <a:latin typeface="Arial" panose="020B0604020202020204" pitchFamily="34" charset="0"/>
            <a:cs typeface="Arial" panose="020B0604020202020204" pitchFamily="34" charset="0"/>
          </a:endParaRPr>
        </a:p>
      </dgm:t>
    </dgm:pt>
    <dgm:pt modelId="{236BFA98-41DE-4A9E-B788-AE3C5180C67E}">
      <dgm:prSet/>
      <dgm:spPr/>
      <dgm:t>
        <a:bodyPr/>
        <a:lstStyle/>
        <a:p>
          <a:r>
            <a:rPr lang="es-CO">
              <a:latin typeface="Arial" panose="020B0604020202020204" pitchFamily="34" charset="0"/>
              <a:cs typeface="Arial" panose="020B0604020202020204" pitchFamily="34" charset="0"/>
            </a:rPr>
            <a:t>RingCentral</a:t>
          </a:r>
          <a:endParaRPr lang="en-US">
            <a:latin typeface="Arial" panose="020B0604020202020204" pitchFamily="34" charset="0"/>
            <a:cs typeface="Arial" panose="020B0604020202020204" pitchFamily="34" charset="0"/>
          </a:endParaRPr>
        </a:p>
      </dgm:t>
    </dgm:pt>
    <dgm:pt modelId="{805965D3-3506-45DB-95A0-98C49EE87669}" type="parTrans" cxnId="{FF53F69F-9508-4C24-A918-B255BDB71072}">
      <dgm:prSet/>
      <dgm:spPr/>
      <dgm:t>
        <a:bodyPr/>
        <a:lstStyle/>
        <a:p>
          <a:endParaRPr lang="es-ES">
            <a:latin typeface="Arial" panose="020B0604020202020204" pitchFamily="34" charset="0"/>
            <a:cs typeface="Arial" panose="020B0604020202020204" pitchFamily="34" charset="0"/>
          </a:endParaRPr>
        </a:p>
      </dgm:t>
    </dgm:pt>
    <dgm:pt modelId="{BDF888B1-C820-4A2F-A252-278B73BB1AFB}" type="sibTrans" cxnId="{FF53F69F-9508-4C24-A918-B255BDB71072}">
      <dgm:prSet/>
      <dgm:spPr/>
      <dgm:t>
        <a:bodyPr/>
        <a:lstStyle/>
        <a:p>
          <a:endParaRPr lang="es-ES">
            <a:latin typeface="Arial" panose="020B0604020202020204" pitchFamily="34" charset="0"/>
            <a:cs typeface="Arial" panose="020B0604020202020204" pitchFamily="34" charset="0"/>
          </a:endParaRPr>
        </a:p>
      </dgm:t>
    </dgm:pt>
    <dgm:pt modelId="{04119D74-D3D0-4098-ACC5-B25FB551BF0E}">
      <dgm:prSet/>
      <dgm:spPr/>
      <dgm:t>
        <a:bodyPr/>
        <a:lstStyle/>
        <a:p>
          <a:r>
            <a:rPr lang="es-CO">
              <a:latin typeface="Arial" panose="020B0604020202020204" pitchFamily="34" charset="0"/>
              <a:cs typeface="Arial" panose="020B0604020202020204" pitchFamily="34" charset="0"/>
            </a:rPr>
            <a:t>Proporciona plataformas de telefonía en la nube, videollamadas, mensajería y colaboración empresarial.</a:t>
          </a:r>
          <a:endParaRPr lang="en-US">
            <a:latin typeface="Arial" panose="020B0604020202020204" pitchFamily="34" charset="0"/>
            <a:cs typeface="Arial" panose="020B0604020202020204" pitchFamily="34" charset="0"/>
          </a:endParaRPr>
        </a:p>
      </dgm:t>
    </dgm:pt>
    <dgm:pt modelId="{D0750C3D-7BA6-406A-BDAB-360F27E7ED22}" type="parTrans" cxnId="{57A63086-4221-45D6-B223-3D8268DDF54E}">
      <dgm:prSet/>
      <dgm:spPr/>
      <dgm:t>
        <a:bodyPr/>
        <a:lstStyle/>
        <a:p>
          <a:endParaRPr lang="es-ES">
            <a:latin typeface="Arial" panose="020B0604020202020204" pitchFamily="34" charset="0"/>
            <a:cs typeface="Arial" panose="020B0604020202020204" pitchFamily="34" charset="0"/>
          </a:endParaRPr>
        </a:p>
      </dgm:t>
    </dgm:pt>
    <dgm:pt modelId="{DEB003CE-333B-40DF-9B32-847873F719EF}" type="sibTrans" cxnId="{57A63086-4221-45D6-B223-3D8268DDF54E}">
      <dgm:prSet/>
      <dgm:spPr/>
      <dgm:t>
        <a:bodyPr/>
        <a:lstStyle/>
        <a:p>
          <a:endParaRPr lang="es-ES">
            <a:latin typeface="Arial" panose="020B0604020202020204" pitchFamily="34" charset="0"/>
            <a:cs typeface="Arial" panose="020B0604020202020204" pitchFamily="34" charset="0"/>
          </a:endParaRPr>
        </a:p>
      </dgm:t>
    </dgm:pt>
    <dgm:pt modelId="{E23BCE2B-5BB5-4C66-A16B-2D35F8698126}">
      <dgm:prSet/>
      <dgm:spPr/>
      <dgm:t>
        <a:bodyPr/>
        <a:lstStyle/>
        <a:p>
          <a:r>
            <a:rPr lang="es-CO">
              <a:latin typeface="Arial" panose="020B0604020202020204" pitchFamily="34" charset="0"/>
              <a:cs typeface="Arial" panose="020B0604020202020204" pitchFamily="34" charset="0"/>
            </a:rPr>
            <a:t>Zoom</a:t>
          </a:r>
          <a:endParaRPr lang="en-US">
            <a:latin typeface="Arial" panose="020B0604020202020204" pitchFamily="34" charset="0"/>
            <a:cs typeface="Arial" panose="020B0604020202020204" pitchFamily="34" charset="0"/>
          </a:endParaRPr>
        </a:p>
      </dgm:t>
    </dgm:pt>
    <dgm:pt modelId="{CC88154E-50DB-4ECD-8035-CD0C958CEE1A}" type="parTrans" cxnId="{CC708319-17F7-4F28-A577-F8FBB472F352}">
      <dgm:prSet/>
      <dgm:spPr/>
      <dgm:t>
        <a:bodyPr/>
        <a:lstStyle/>
        <a:p>
          <a:endParaRPr lang="es-ES">
            <a:latin typeface="Arial" panose="020B0604020202020204" pitchFamily="34" charset="0"/>
            <a:cs typeface="Arial" panose="020B0604020202020204" pitchFamily="34" charset="0"/>
          </a:endParaRPr>
        </a:p>
      </dgm:t>
    </dgm:pt>
    <dgm:pt modelId="{716C4024-FFB4-467E-8844-1E0D23ECBCC2}" type="sibTrans" cxnId="{CC708319-17F7-4F28-A577-F8FBB472F352}">
      <dgm:prSet/>
      <dgm:spPr/>
      <dgm:t>
        <a:bodyPr/>
        <a:lstStyle/>
        <a:p>
          <a:endParaRPr lang="es-ES">
            <a:latin typeface="Arial" panose="020B0604020202020204" pitchFamily="34" charset="0"/>
            <a:cs typeface="Arial" panose="020B0604020202020204" pitchFamily="34" charset="0"/>
          </a:endParaRPr>
        </a:p>
      </dgm:t>
    </dgm:pt>
    <dgm:pt modelId="{34DBBDD5-865A-40D9-8962-18F1A48B0F41}">
      <dgm:prSet/>
      <dgm:spPr/>
      <dgm:t>
        <a:bodyPr/>
        <a:lstStyle/>
        <a:p>
          <a:r>
            <a:rPr lang="es-CO">
              <a:latin typeface="Arial" panose="020B0604020202020204" pitchFamily="34" charset="0"/>
              <a:cs typeface="Arial" panose="020B0604020202020204" pitchFamily="34" charset="0"/>
            </a:rPr>
            <a:t>Además de videoconferencias, ofrece servicios de telefonía empresarial mediante Zoom Phone, basado en tecnología VoIP.</a:t>
          </a:r>
          <a:endParaRPr lang="en-US">
            <a:latin typeface="Arial" panose="020B0604020202020204" pitchFamily="34" charset="0"/>
            <a:cs typeface="Arial" panose="020B0604020202020204" pitchFamily="34" charset="0"/>
          </a:endParaRPr>
        </a:p>
      </dgm:t>
    </dgm:pt>
    <dgm:pt modelId="{70F0622C-507C-496B-8AB5-C608E84AED8A}" type="parTrans" cxnId="{73962749-28B2-4AB0-B087-EC47582124F6}">
      <dgm:prSet/>
      <dgm:spPr/>
      <dgm:t>
        <a:bodyPr/>
        <a:lstStyle/>
        <a:p>
          <a:endParaRPr lang="es-ES">
            <a:latin typeface="Arial" panose="020B0604020202020204" pitchFamily="34" charset="0"/>
            <a:cs typeface="Arial" panose="020B0604020202020204" pitchFamily="34" charset="0"/>
          </a:endParaRPr>
        </a:p>
      </dgm:t>
    </dgm:pt>
    <dgm:pt modelId="{2D2BEA12-8D76-4760-8775-1E150DA5E7A2}" type="sibTrans" cxnId="{73962749-28B2-4AB0-B087-EC47582124F6}">
      <dgm:prSet/>
      <dgm:spPr/>
      <dgm:t>
        <a:bodyPr/>
        <a:lstStyle/>
        <a:p>
          <a:endParaRPr lang="es-ES">
            <a:latin typeface="Arial" panose="020B0604020202020204" pitchFamily="34" charset="0"/>
            <a:cs typeface="Arial" panose="020B0604020202020204" pitchFamily="34" charset="0"/>
          </a:endParaRPr>
        </a:p>
      </dgm:t>
    </dgm:pt>
    <dgm:pt modelId="{9EBAC974-39E0-428F-995C-235FCCA4CFA1}">
      <dgm:prSet/>
      <dgm:spPr/>
      <dgm:t>
        <a:bodyPr/>
        <a:lstStyle/>
        <a:p>
          <a:r>
            <a:rPr lang="es-CO">
              <a:latin typeface="Arial" panose="020B0604020202020204" pitchFamily="34" charset="0"/>
              <a:cs typeface="Arial" panose="020B0604020202020204" pitchFamily="34" charset="0"/>
            </a:rPr>
            <a:t>Microsoft</a:t>
          </a:r>
          <a:endParaRPr lang="en-US">
            <a:latin typeface="Arial" panose="020B0604020202020204" pitchFamily="34" charset="0"/>
            <a:cs typeface="Arial" panose="020B0604020202020204" pitchFamily="34" charset="0"/>
          </a:endParaRPr>
        </a:p>
      </dgm:t>
    </dgm:pt>
    <dgm:pt modelId="{5ED76538-3D72-47B1-832D-E435038FDADC}" type="parTrans" cxnId="{A00A3D05-B754-4879-A4EC-B8BDCADBF929}">
      <dgm:prSet/>
      <dgm:spPr/>
      <dgm:t>
        <a:bodyPr/>
        <a:lstStyle/>
        <a:p>
          <a:endParaRPr lang="es-ES">
            <a:latin typeface="Arial" panose="020B0604020202020204" pitchFamily="34" charset="0"/>
            <a:cs typeface="Arial" panose="020B0604020202020204" pitchFamily="34" charset="0"/>
          </a:endParaRPr>
        </a:p>
      </dgm:t>
    </dgm:pt>
    <dgm:pt modelId="{615BAEAA-94A5-463D-B347-8A632860656F}" type="sibTrans" cxnId="{A00A3D05-B754-4879-A4EC-B8BDCADBF929}">
      <dgm:prSet/>
      <dgm:spPr/>
      <dgm:t>
        <a:bodyPr/>
        <a:lstStyle/>
        <a:p>
          <a:endParaRPr lang="es-ES">
            <a:latin typeface="Arial" panose="020B0604020202020204" pitchFamily="34" charset="0"/>
            <a:cs typeface="Arial" panose="020B0604020202020204" pitchFamily="34" charset="0"/>
          </a:endParaRPr>
        </a:p>
      </dgm:t>
    </dgm:pt>
    <dgm:pt modelId="{D086E1EC-B89C-4A31-948A-8F9A1AEA65B1}">
      <dgm:prSet/>
      <dgm:spPr/>
      <dgm:t>
        <a:bodyPr/>
        <a:lstStyle/>
        <a:p>
          <a:r>
            <a:rPr lang="es-CO">
              <a:latin typeface="Arial" panose="020B0604020202020204" pitchFamily="34" charset="0"/>
              <a:cs typeface="Arial" panose="020B0604020202020204" pitchFamily="34" charset="0"/>
            </a:rPr>
            <a:t>A través de Microsoft Teams Phone permite realizar llamadas VoIP integradas con su plataforma de colaboración.</a:t>
          </a:r>
          <a:endParaRPr lang="en-US">
            <a:latin typeface="Arial" panose="020B0604020202020204" pitchFamily="34" charset="0"/>
            <a:cs typeface="Arial" panose="020B0604020202020204" pitchFamily="34" charset="0"/>
          </a:endParaRPr>
        </a:p>
      </dgm:t>
    </dgm:pt>
    <dgm:pt modelId="{30A2C8A2-3495-440A-BC35-BCF28E94F1DE}" type="parTrans" cxnId="{5E1480E0-47A3-435B-8B6C-5594AF5D5DD1}">
      <dgm:prSet/>
      <dgm:spPr/>
      <dgm:t>
        <a:bodyPr/>
        <a:lstStyle/>
        <a:p>
          <a:endParaRPr lang="es-ES">
            <a:latin typeface="Arial" panose="020B0604020202020204" pitchFamily="34" charset="0"/>
            <a:cs typeface="Arial" panose="020B0604020202020204" pitchFamily="34" charset="0"/>
          </a:endParaRPr>
        </a:p>
      </dgm:t>
    </dgm:pt>
    <dgm:pt modelId="{E09D652A-03F9-40A6-8870-8DE5DD61FF6A}" type="sibTrans" cxnId="{5E1480E0-47A3-435B-8B6C-5594AF5D5DD1}">
      <dgm:prSet/>
      <dgm:spPr/>
      <dgm:t>
        <a:bodyPr/>
        <a:lstStyle/>
        <a:p>
          <a:endParaRPr lang="es-ES">
            <a:latin typeface="Arial" panose="020B0604020202020204" pitchFamily="34" charset="0"/>
            <a:cs typeface="Arial" panose="020B0604020202020204" pitchFamily="34" charset="0"/>
          </a:endParaRPr>
        </a:p>
      </dgm:t>
    </dgm:pt>
    <dgm:pt modelId="{9FF272BC-3F7D-4F34-B01B-E78A5C676D4B}">
      <dgm:prSet/>
      <dgm:spPr/>
      <dgm:t>
        <a:bodyPr/>
        <a:lstStyle/>
        <a:p>
          <a:r>
            <a:rPr lang="es-CO">
              <a:latin typeface="Arial" panose="020B0604020202020204" pitchFamily="34" charset="0"/>
              <a:cs typeface="Arial" panose="020B0604020202020204" pitchFamily="34" charset="0"/>
            </a:rPr>
            <a:t>Vonage</a:t>
          </a:r>
          <a:endParaRPr lang="en-US">
            <a:latin typeface="Arial" panose="020B0604020202020204" pitchFamily="34" charset="0"/>
            <a:cs typeface="Arial" panose="020B0604020202020204" pitchFamily="34" charset="0"/>
          </a:endParaRPr>
        </a:p>
      </dgm:t>
    </dgm:pt>
    <dgm:pt modelId="{96878FBA-9575-47B7-8F90-EC7A28B34EDE}" type="parTrans" cxnId="{44B5D3CC-B949-411A-A2BF-D79F990B5DB2}">
      <dgm:prSet/>
      <dgm:spPr/>
      <dgm:t>
        <a:bodyPr/>
        <a:lstStyle/>
        <a:p>
          <a:endParaRPr lang="es-ES">
            <a:latin typeface="Arial" panose="020B0604020202020204" pitchFamily="34" charset="0"/>
            <a:cs typeface="Arial" panose="020B0604020202020204" pitchFamily="34" charset="0"/>
          </a:endParaRPr>
        </a:p>
      </dgm:t>
    </dgm:pt>
    <dgm:pt modelId="{C16908AB-6BD0-4F55-B170-5C332D161FCC}" type="sibTrans" cxnId="{44B5D3CC-B949-411A-A2BF-D79F990B5DB2}">
      <dgm:prSet/>
      <dgm:spPr/>
      <dgm:t>
        <a:bodyPr/>
        <a:lstStyle/>
        <a:p>
          <a:endParaRPr lang="es-ES">
            <a:latin typeface="Arial" panose="020B0604020202020204" pitchFamily="34" charset="0"/>
            <a:cs typeface="Arial" panose="020B0604020202020204" pitchFamily="34" charset="0"/>
          </a:endParaRPr>
        </a:p>
      </dgm:t>
    </dgm:pt>
    <dgm:pt modelId="{B3C3463F-8E50-4B0D-820F-72DEEF1CEA0A}">
      <dgm:prSet/>
      <dgm:spPr/>
      <dgm:t>
        <a:bodyPr/>
        <a:lstStyle/>
        <a:p>
          <a:r>
            <a:rPr lang="es-CO">
              <a:latin typeface="Arial" panose="020B0604020202020204" pitchFamily="34" charset="0"/>
              <a:cs typeface="Arial" panose="020B0604020202020204" pitchFamily="34" charset="0"/>
            </a:rPr>
            <a:t>Es uno de los proveedores pioneros en servicios de telefonía VoIP tanto para hogares como para empresas.</a:t>
          </a:r>
          <a:endParaRPr lang="en-US">
            <a:latin typeface="Arial" panose="020B0604020202020204" pitchFamily="34" charset="0"/>
            <a:cs typeface="Arial" panose="020B0604020202020204" pitchFamily="34" charset="0"/>
          </a:endParaRPr>
        </a:p>
      </dgm:t>
    </dgm:pt>
    <dgm:pt modelId="{2B4F79B1-C202-4FCA-A738-C0D509879D80}" type="parTrans" cxnId="{97878EB7-CAC0-4FB8-A1E3-E4AC09B59F90}">
      <dgm:prSet/>
      <dgm:spPr/>
      <dgm:t>
        <a:bodyPr/>
        <a:lstStyle/>
        <a:p>
          <a:endParaRPr lang="es-ES">
            <a:latin typeface="Arial" panose="020B0604020202020204" pitchFamily="34" charset="0"/>
            <a:cs typeface="Arial" panose="020B0604020202020204" pitchFamily="34" charset="0"/>
          </a:endParaRPr>
        </a:p>
      </dgm:t>
    </dgm:pt>
    <dgm:pt modelId="{659B8859-2E43-40BC-B404-1FB377FF59C2}" type="sibTrans" cxnId="{97878EB7-CAC0-4FB8-A1E3-E4AC09B59F90}">
      <dgm:prSet/>
      <dgm:spPr/>
      <dgm:t>
        <a:bodyPr/>
        <a:lstStyle/>
        <a:p>
          <a:endParaRPr lang="es-ES">
            <a:latin typeface="Arial" panose="020B0604020202020204" pitchFamily="34" charset="0"/>
            <a:cs typeface="Arial" panose="020B0604020202020204" pitchFamily="34" charset="0"/>
          </a:endParaRPr>
        </a:p>
      </dgm:t>
    </dgm:pt>
    <dgm:pt modelId="{A537C303-C045-4351-B3CC-33CA3EC29FF1}">
      <dgm:prSet/>
      <dgm:spPr/>
      <dgm:t>
        <a:bodyPr/>
        <a:lstStyle/>
        <a:p>
          <a:r>
            <a:rPr lang="es-CO">
              <a:latin typeface="Arial" panose="020B0604020202020204" pitchFamily="34" charset="0"/>
              <a:cs typeface="Arial" panose="020B0604020202020204" pitchFamily="34" charset="0"/>
            </a:rPr>
            <a:t>8x8</a:t>
          </a:r>
          <a:endParaRPr lang="en-US">
            <a:latin typeface="Arial" panose="020B0604020202020204" pitchFamily="34" charset="0"/>
            <a:cs typeface="Arial" panose="020B0604020202020204" pitchFamily="34" charset="0"/>
          </a:endParaRPr>
        </a:p>
      </dgm:t>
    </dgm:pt>
    <dgm:pt modelId="{FC0730BB-3B07-4C4D-B88E-2590A6A6940A}" type="parTrans" cxnId="{EFB298EF-C5D7-45EC-9748-676E4D6B2941}">
      <dgm:prSet/>
      <dgm:spPr/>
      <dgm:t>
        <a:bodyPr/>
        <a:lstStyle/>
        <a:p>
          <a:endParaRPr lang="es-ES">
            <a:latin typeface="Arial" panose="020B0604020202020204" pitchFamily="34" charset="0"/>
            <a:cs typeface="Arial" panose="020B0604020202020204" pitchFamily="34" charset="0"/>
          </a:endParaRPr>
        </a:p>
      </dgm:t>
    </dgm:pt>
    <dgm:pt modelId="{18A5E3EE-0B78-40B7-B6D4-2DE64199E117}" type="sibTrans" cxnId="{EFB298EF-C5D7-45EC-9748-676E4D6B2941}">
      <dgm:prSet/>
      <dgm:spPr/>
      <dgm:t>
        <a:bodyPr/>
        <a:lstStyle/>
        <a:p>
          <a:endParaRPr lang="es-ES">
            <a:latin typeface="Arial" panose="020B0604020202020204" pitchFamily="34" charset="0"/>
            <a:cs typeface="Arial" panose="020B0604020202020204" pitchFamily="34" charset="0"/>
          </a:endParaRPr>
        </a:p>
      </dgm:t>
    </dgm:pt>
    <dgm:pt modelId="{B83426D9-96DF-4DB4-8DB7-398D231E157F}">
      <dgm:prSet/>
      <dgm:spPr/>
      <dgm:t>
        <a:bodyPr/>
        <a:lstStyle/>
        <a:p>
          <a:r>
            <a:rPr lang="es-CO">
              <a:latin typeface="Arial" panose="020B0604020202020204" pitchFamily="34" charset="0"/>
              <a:cs typeface="Arial" panose="020B0604020202020204" pitchFamily="34" charset="0"/>
            </a:rPr>
            <a:t>Ofrece soluciones de comunicaciones unificadas en la nube que incluyen telefonía VoIP, videollamadas y centros de contacto.</a:t>
          </a:r>
          <a:endParaRPr lang="en-US">
            <a:latin typeface="Arial" panose="020B0604020202020204" pitchFamily="34" charset="0"/>
            <a:cs typeface="Arial" panose="020B0604020202020204" pitchFamily="34" charset="0"/>
          </a:endParaRPr>
        </a:p>
      </dgm:t>
    </dgm:pt>
    <dgm:pt modelId="{19DC3407-884F-4850-B4F1-47E2732E2C55}" type="parTrans" cxnId="{90297863-A4C1-4EDC-B6E3-07BB59BF7931}">
      <dgm:prSet/>
      <dgm:spPr/>
      <dgm:t>
        <a:bodyPr/>
        <a:lstStyle/>
        <a:p>
          <a:endParaRPr lang="es-ES">
            <a:latin typeface="Arial" panose="020B0604020202020204" pitchFamily="34" charset="0"/>
            <a:cs typeface="Arial" panose="020B0604020202020204" pitchFamily="34" charset="0"/>
          </a:endParaRPr>
        </a:p>
      </dgm:t>
    </dgm:pt>
    <dgm:pt modelId="{DEDA55C8-022C-448C-A8A1-7C560A8720E4}" type="sibTrans" cxnId="{90297863-A4C1-4EDC-B6E3-07BB59BF7931}">
      <dgm:prSet/>
      <dgm:spPr/>
      <dgm:t>
        <a:bodyPr/>
        <a:lstStyle/>
        <a:p>
          <a:endParaRPr lang="es-ES">
            <a:latin typeface="Arial" panose="020B0604020202020204" pitchFamily="34" charset="0"/>
            <a:cs typeface="Arial" panose="020B0604020202020204" pitchFamily="34" charset="0"/>
          </a:endParaRPr>
        </a:p>
      </dgm:t>
    </dgm:pt>
    <dgm:pt modelId="{67A038F5-2982-465A-AEB0-8BAA3B156D60}" type="pres">
      <dgm:prSet presAssocID="{6BB992BB-D139-4F24-B438-FE7B6F666F40}" presName="Name0" presStyleCnt="0">
        <dgm:presLayoutVars>
          <dgm:chMax/>
          <dgm:chPref/>
          <dgm:dir/>
          <dgm:animLvl val="lvl"/>
        </dgm:presLayoutVars>
      </dgm:prSet>
      <dgm:spPr/>
      <dgm:t>
        <a:bodyPr/>
        <a:lstStyle/>
        <a:p>
          <a:endParaRPr lang="es-ES"/>
        </a:p>
      </dgm:t>
    </dgm:pt>
    <dgm:pt modelId="{BF000289-0ACB-4658-B656-9D899C54B08D}" type="pres">
      <dgm:prSet presAssocID="{394FA2B6-34BB-44B9-8DFF-F4A172F79945}" presName="composite" presStyleCnt="0"/>
      <dgm:spPr/>
    </dgm:pt>
    <dgm:pt modelId="{90DE4FC3-D199-4973-B490-758147A4AF05}" type="pres">
      <dgm:prSet presAssocID="{394FA2B6-34BB-44B9-8DFF-F4A172F79945}" presName="ParentAccentShape" presStyleLbl="trBgShp" presStyleIdx="0" presStyleCnt="12"/>
      <dgm:spPr/>
    </dgm:pt>
    <dgm:pt modelId="{B88B68DE-33F4-43F6-AFBC-01203331332D}" type="pres">
      <dgm:prSet presAssocID="{394FA2B6-34BB-44B9-8DFF-F4A172F79945}" presName="ParentText" presStyleLbl="revTx" presStyleIdx="0" presStyleCnt="12">
        <dgm:presLayoutVars>
          <dgm:chMax val="1"/>
          <dgm:chPref val="1"/>
          <dgm:bulletEnabled val="1"/>
        </dgm:presLayoutVars>
      </dgm:prSet>
      <dgm:spPr/>
      <dgm:t>
        <a:bodyPr/>
        <a:lstStyle/>
        <a:p>
          <a:endParaRPr lang="es-ES"/>
        </a:p>
      </dgm:t>
    </dgm:pt>
    <dgm:pt modelId="{A4B457DD-C524-4308-B3C6-854A17802B00}" type="pres">
      <dgm:prSet presAssocID="{394FA2B6-34BB-44B9-8DFF-F4A172F79945}" presName="ChildText" presStyleLbl="revTx" presStyleIdx="1" presStyleCnt="12">
        <dgm:presLayoutVars>
          <dgm:chMax val="0"/>
          <dgm:chPref val="0"/>
        </dgm:presLayoutVars>
      </dgm:prSet>
      <dgm:spPr/>
      <dgm:t>
        <a:bodyPr/>
        <a:lstStyle/>
        <a:p>
          <a:endParaRPr lang="es-ES"/>
        </a:p>
      </dgm:t>
    </dgm:pt>
    <dgm:pt modelId="{E5134F49-40EB-418E-B1AE-BA2F05956A40}" type="pres">
      <dgm:prSet presAssocID="{394FA2B6-34BB-44B9-8DFF-F4A172F79945}" presName="ChildAccentShape" presStyleLbl="trBgShp" presStyleIdx="1" presStyleCnt="12"/>
      <dgm:spPr/>
    </dgm:pt>
    <dgm:pt modelId="{B3A133DE-1D9C-4333-9AF5-ED2ECD362ED8}" type="pres">
      <dgm:prSet presAssocID="{394FA2B6-34BB-44B9-8DFF-F4A172F79945}" presName="Image" presStyleLbl="alignImgPlace1" presStyleIdx="0" presStyleCnt="6"/>
      <dgm:spPr>
        <a:blipFill rotWithShape="1">
          <a:blip xmlns:r="http://schemas.openxmlformats.org/officeDocument/2006/relationships" r:embed="rId1"/>
          <a:stretch>
            <a:fillRect/>
          </a:stretch>
        </a:blipFill>
      </dgm:spPr>
      <dgm:t>
        <a:bodyPr/>
        <a:lstStyle/>
        <a:p>
          <a:endParaRPr lang="es-ES"/>
        </a:p>
      </dgm:t>
    </dgm:pt>
    <dgm:pt modelId="{A9F81722-E359-448A-A240-3F63D66FAE4B}" type="pres">
      <dgm:prSet presAssocID="{51B50194-2EB0-44E0-991C-EC2B04A9A6D7}" presName="sibTrans" presStyleCnt="0"/>
      <dgm:spPr/>
    </dgm:pt>
    <dgm:pt modelId="{C8A1C95A-0DA4-4393-8BDB-453C33DB0104}" type="pres">
      <dgm:prSet presAssocID="{236BFA98-41DE-4A9E-B788-AE3C5180C67E}" presName="composite" presStyleCnt="0"/>
      <dgm:spPr/>
    </dgm:pt>
    <dgm:pt modelId="{E59A9C1F-DA62-4E99-8A77-2EA7363F0DF6}" type="pres">
      <dgm:prSet presAssocID="{236BFA98-41DE-4A9E-B788-AE3C5180C67E}" presName="ParentAccentShape" presStyleLbl="trBgShp" presStyleIdx="2" presStyleCnt="12"/>
      <dgm:spPr/>
    </dgm:pt>
    <dgm:pt modelId="{84D62489-7551-4BE8-B8F4-B2B2D76A7022}" type="pres">
      <dgm:prSet presAssocID="{236BFA98-41DE-4A9E-B788-AE3C5180C67E}" presName="ParentText" presStyleLbl="revTx" presStyleIdx="2" presStyleCnt="12">
        <dgm:presLayoutVars>
          <dgm:chMax val="1"/>
          <dgm:chPref val="1"/>
          <dgm:bulletEnabled val="1"/>
        </dgm:presLayoutVars>
      </dgm:prSet>
      <dgm:spPr/>
      <dgm:t>
        <a:bodyPr/>
        <a:lstStyle/>
        <a:p>
          <a:endParaRPr lang="es-ES"/>
        </a:p>
      </dgm:t>
    </dgm:pt>
    <dgm:pt modelId="{1B1788DA-9810-4E7A-9826-0C0EC4AA43E5}" type="pres">
      <dgm:prSet presAssocID="{236BFA98-41DE-4A9E-B788-AE3C5180C67E}" presName="ChildText" presStyleLbl="revTx" presStyleIdx="3" presStyleCnt="12">
        <dgm:presLayoutVars>
          <dgm:chMax val="0"/>
          <dgm:chPref val="0"/>
        </dgm:presLayoutVars>
      </dgm:prSet>
      <dgm:spPr/>
      <dgm:t>
        <a:bodyPr/>
        <a:lstStyle/>
        <a:p>
          <a:endParaRPr lang="es-ES"/>
        </a:p>
      </dgm:t>
    </dgm:pt>
    <dgm:pt modelId="{39B83828-C7DD-4EFC-8E78-4467DBA8AD97}" type="pres">
      <dgm:prSet presAssocID="{236BFA98-41DE-4A9E-B788-AE3C5180C67E}" presName="ChildAccentShape" presStyleLbl="trBgShp" presStyleIdx="3" presStyleCnt="12"/>
      <dgm:spPr/>
    </dgm:pt>
    <dgm:pt modelId="{2A8BD0B6-A6C9-4C6E-A052-3F961E71C5D5}" type="pres">
      <dgm:prSet presAssocID="{236BFA98-41DE-4A9E-B788-AE3C5180C67E}" presName="Image" presStyleLbl="alignImgPlace1" presStyleIdx="1" presStyleCnt="6"/>
      <dgm:spPr>
        <a:blipFill rotWithShape="1">
          <a:blip xmlns:r="http://schemas.openxmlformats.org/officeDocument/2006/relationships" r:embed="rId2"/>
          <a:stretch>
            <a:fillRect/>
          </a:stretch>
        </a:blipFill>
      </dgm:spPr>
      <dgm:t>
        <a:bodyPr/>
        <a:lstStyle/>
        <a:p>
          <a:endParaRPr lang="es-ES"/>
        </a:p>
      </dgm:t>
    </dgm:pt>
    <dgm:pt modelId="{9E336FF0-EA92-41DD-BCD1-C981F6995C7F}" type="pres">
      <dgm:prSet presAssocID="{BDF888B1-C820-4A2F-A252-278B73BB1AFB}" presName="sibTrans" presStyleCnt="0"/>
      <dgm:spPr/>
    </dgm:pt>
    <dgm:pt modelId="{521AB9E2-7968-4625-A0C6-0B7E45E10173}" type="pres">
      <dgm:prSet presAssocID="{E23BCE2B-5BB5-4C66-A16B-2D35F8698126}" presName="composite" presStyleCnt="0"/>
      <dgm:spPr/>
    </dgm:pt>
    <dgm:pt modelId="{0873E6FE-692E-4727-BA99-02F5777A8608}" type="pres">
      <dgm:prSet presAssocID="{E23BCE2B-5BB5-4C66-A16B-2D35F8698126}" presName="ParentAccentShape" presStyleLbl="trBgShp" presStyleIdx="4" presStyleCnt="12"/>
      <dgm:spPr/>
    </dgm:pt>
    <dgm:pt modelId="{466E8F18-B1A9-4F13-8CE2-FCDE38BF44A6}" type="pres">
      <dgm:prSet presAssocID="{E23BCE2B-5BB5-4C66-A16B-2D35F8698126}" presName="ParentText" presStyleLbl="revTx" presStyleIdx="4" presStyleCnt="12">
        <dgm:presLayoutVars>
          <dgm:chMax val="1"/>
          <dgm:chPref val="1"/>
          <dgm:bulletEnabled val="1"/>
        </dgm:presLayoutVars>
      </dgm:prSet>
      <dgm:spPr/>
      <dgm:t>
        <a:bodyPr/>
        <a:lstStyle/>
        <a:p>
          <a:endParaRPr lang="es-ES"/>
        </a:p>
      </dgm:t>
    </dgm:pt>
    <dgm:pt modelId="{71EF9594-063D-482C-92A8-03556DCF3528}" type="pres">
      <dgm:prSet presAssocID="{E23BCE2B-5BB5-4C66-A16B-2D35F8698126}" presName="ChildText" presStyleLbl="revTx" presStyleIdx="5" presStyleCnt="12">
        <dgm:presLayoutVars>
          <dgm:chMax val="0"/>
          <dgm:chPref val="0"/>
        </dgm:presLayoutVars>
      </dgm:prSet>
      <dgm:spPr/>
      <dgm:t>
        <a:bodyPr/>
        <a:lstStyle/>
        <a:p>
          <a:endParaRPr lang="es-ES"/>
        </a:p>
      </dgm:t>
    </dgm:pt>
    <dgm:pt modelId="{E6A08A1B-A3C4-4820-92CC-A2D30ABF2F76}" type="pres">
      <dgm:prSet presAssocID="{E23BCE2B-5BB5-4C66-A16B-2D35F8698126}" presName="ChildAccentShape" presStyleLbl="trBgShp" presStyleIdx="5" presStyleCnt="12"/>
      <dgm:spPr/>
    </dgm:pt>
    <dgm:pt modelId="{B8C67CAF-D5F6-44CA-BC40-99FDBB5A5685}" type="pres">
      <dgm:prSet presAssocID="{E23BCE2B-5BB5-4C66-A16B-2D35F8698126}" presName="Image" presStyleLbl="alignImgPlace1" presStyleIdx="2" presStyleCnt="6"/>
      <dgm:spPr>
        <a:blipFill rotWithShape="1">
          <a:blip xmlns:r="http://schemas.openxmlformats.org/officeDocument/2006/relationships" r:embed="rId3"/>
          <a:stretch>
            <a:fillRect/>
          </a:stretch>
        </a:blipFill>
      </dgm:spPr>
      <dgm:t>
        <a:bodyPr/>
        <a:lstStyle/>
        <a:p>
          <a:endParaRPr lang="es-ES"/>
        </a:p>
      </dgm:t>
    </dgm:pt>
    <dgm:pt modelId="{3BDF04E4-A3F5-4811-9CEB-A387A0C22D23}" type="pres">
      <dgm:prSet presAssocID="{716C4024-FFB4-467E-8844-1E0D23ECBCC2}" presName="sibTrans" presStyleCnt="0"/>
      <dgm:spPr/>
    </dgm:pt>
    <dgm:pt modelId="{70B8281D-C479-425B-8238-30DD9CEADAB2}" type="pres">
      <dgm:prSet presAssocID="{9EBAC974-39E0-428F-995C-235FCCA4CFA1}" presName="composite" presStyleCnt="0"/>
      <dgm:spPr/>
    </dgm:pt>
    <dgm:pt modelId="{1C22A9B4-FBA6-45C0-9E3B-EA61B47B3385}" type="pres">
      <dgm:prSet presAssocID="{9EBAC974-39E0-428F-995C-235FCCA4CFA1}" presName="ParentAccentShape" presStyleLbl="trBgShp" presStyleIdx="6" presStyleCnt="12"/>
      <dgm:spPr/>
    </dgm:pt>
    <dgm:pt modelId="{6E606AB2-F64E-4254-A38E-D58D8D018C87}" type="pres">
      <dgm:prSet presAssocID="{9EBAC974-39E0-428F-995C-235FCCA4CFA1}" presName="ParentText" presStyleLbl="revTx" presStyleIdx="6" presStyleCnt="12">
        <dgm:presLayoutVars>
          <dgm:chMax val="1"/>
          <dgm:chPref val="1"/>
          <dgm:bulletEnabled val="1"/>
        </dgm:presLayoutVars>
      </dgm:prSet>
      <dgm:spPr/>
      <dgm:t>
        <a:bodyPr/>
        <a:lstStyle/>
        <a:p>
          <a:endParaRPr lang="es-ES"/>
        </a:p>
      </dgm:t>
    </dgm:pt>
    <dgm:pt modelId="{75AD576A-4DEB-4C78-B016-0FFFC50465FC}" type="pres">
      <dgm:prSet presAssocID="{9EBAC974-39E0-428F-995C-235FCCA4CFA1}" presName="ChildText" presStyleLbl="revTx" presStyleIdx="7" presStyleCnt="12">
        <dgm:presLayoutVars>
          <dgm:chMax val="0"/>
          <dgm:chPref val="0"/>
        </dgm:presLayoutVars>
      </dgm:prSet>
      <dgm:spPr/>
      <dgm:t>
        <a:bodyPr/>
        <a:lstStyle/>
        <a:p>
          <a:endParaRPr lang="es-ES"/>
        </a:p>
      </dgm:t>
    </dgm:pt>
    <dgm:pt modelId="{0B61A2D8-8206-49C0-8F6F-4D2B8ADF4E68}" type="pres">
      <dgm:prSet presAssocID="{9EBAC974-39E0-428F-995C-235FCCA4CFA1}" presName="ChildAccentShape" presStyleLbl="trBgShp" presStyleIdx="7" presStyleCnt="12"/>
      <dgm:spPr/>
    </dgm:pt>
    <dgm:pt modelId="{B26DD2B9-7D56-45AA-92F0-D3C7E92BD9C9}" type="pres">
      <dgm:prSet presAssocID="{9EBAC974-39E0-428F-995C-235FCCA4CFA1}" presName="Image" presStyleLbl="alignImgPlace1" presStyleIdx="3" presStyleCnt="6"/>
      <dgm:spPr>
        <a:blipFill rotWithShape="1">
          <a:blip xmlns:r="http://schemas.openxmlformats.org/officeDocument/2006/relationships" r:embed="rId4"/>
          <a:stretch>
            <a:fillRect/>
          </a:stretch>
        </a:blipFill>
      </dgm:spPr>
      <dgm:t>
        <a:bodyPr/>
        <a:lstStyle/>
        <a:p>
          <a:endParaRPr lang="es-ES"/>
        </a:p>
      </dgm:t>
    </dgm:pt>
    <dgm:pt modelId="{D713C1D5-1481-4DE2-B02D-A99FF78A2E87}" type="pres">
      <dgm:prSet presAssocID="{615BAEAA-94A5-463D-B347-8A632860656F}" presName="sibTrans" presStyleCnt="0"/>
      <dgm:spPr/>
    </dgm:pt>
    <dgm:pt modelId="{C65D0EEB-9A6B-4425-8176-31EFD6168CBD}" type="pres">
      <dgm:prSet presAssocID="{9FF272BC-3F7D-4F34-B01B-E78A5C676D4B}" presName="composite" presStyleCnt="0"/>
      <dgm:spPr/>
    </dgm:pt>
    <dgm:pt modelId="{AF46C3FA-E3C8-427B-A966-E431A4D7AD18}" type="pres">
      <dgm:prSet presAssocID="{9FF272BC-3F7D-4F34-B01B-E78A5C676D4B}" presName="ParentAccentShape" presStyleLbl="trBgShp" presStyleIdx="8" presStyleCnt="12"/>
      <dgm:spPr/>
    </dgm:pt>
    <dgm:pt modelId="{38DDDDBE-6818-4E26-B40F-21973A973919}" type="pres">
      <dgm:prSet presAssocID="{9FF272BC-3F7D-4F34-B01B-E78A5C676D4B}" presName="ParentText" presStyleLbl="revTx" presStyleIdx="8" presStyleCnt="12">
        <dgm:presLayoutVars>
          <dgm:chMax val="1"/>
          <dgm:chPref val="1"/>
          <dgm:bulletEnabled val="1"/>
        </dgm:presLayoutVars>
      </dgm:prSet>
      <dgm:spPr/>
      <dgm:t>
        <a:bodyPr/>
        <a:lstStyle/>
        <a:p>
          <a:endParaRPr lang="es-ES"/>
        </a:p>
      </dgm:t>
    </dgm:pt>
    <dgm:pt modelId="{CB155BC1-5C5D-4F1E-B51E-5B96C30420E8}" type="pres">
      <dgm:prSet presAssocID="{9FF272BC-3F7D-4F34-B01B-E78A5C676D4B}" presName="ChildText" presStyleLbl="revTx" presStyleIdx="9" presStyleCnt="12">
        <dgm:presLayoutVars>
          <dgm:chMax val="0"/>
          <dgm:chPref val="0"/>
        </dgm:presLayoutVars>
      </dgm:prSet>
      <dgm:spPr/>
      <dgm:t>
        <a:bodyPr/>
        <a:lstStyle/>
        <a:p>
          <a:endParaRPr lang="es-ES"/>
        </a:p>
      </dgm:t>
    </dgm:pt>
    <dgm:pt modelId="{EFDDEF8B-96F1-4D76-99CA-209A741A5D77}" type="pres">
      <dgm:prSet presAssocID="{9FF272BC-3F7D-4F34-B01B-E78A5C676D4B}" presName="ChildAccentShape" presStyleLbl="trBgShp" presStyleIdx="9" presStyleCnt="12"/>
      <dgm:spPr/>
    </dgm:pt>
    <dgm:pt modelId="{7C601E82-689C-4A25-91D6-4E2063A6EBB8}" type="pres">
      <dgm:prSet presAssocID="{9FF272BC-3F7D-4F34-B01B-E78A5C676D4B}" presName="Image" presStyleLbl="alignImgPlace1" presStyleIdx="4" presStyleCnt="6"/>
      <dgm:spPr>
        <a:blipFill rotWithShape="1">
          <a:blip xmlns:r="http://schemas.openxmlformats.org/officeDocument/2006/relationships" r:embed="rId5"/>
          <a:stretch>
            <a:fillRect/>
          </a:stretch>
        </a:blipFill>
      </dgm:spPr>
      <dgm:t>
        <a:bodyPr/>
        <a:lstStyle/>
        <a:p>
          <a:endParaRPr lang="es-ES"/>
        </a:p>
      </dgm:t>
    </dgm:pt>
    <dgm:pt modelId="{AE10933B-2E70-4F9C-A17D-AAD262F568E7}" type="pres">
      <dgm:prSet presAssocID="{C16908AB-6BD0-4F55-B170-5C332D161FCC}" presName="sibTrans" presStyleCnt="0"/>
      <dgm:spPr/>
    </dgm:pt>
    <dgm:pt modelId="{B749D24A-F682-49EE-8EA2-D838666064DA}" type="pres">
      <dgm:prSet presAssocID="{A537C303-C045-4351-B3CC-33CA3EC29FF1}" presName="composite" presStyleCnt="0"/>
      <dgm:spPr/>
    </dgm:pt>
    <dgm:pt modelId="{CEED8C10-D11E-4639-A951-9E3C75A0866F}" type="pres">
      <dgm:prSet presAssocID="{A537C303-C045-4351-B3CC-33CA3EC29FF1}" presName="ParentAccentShape" presStyleLbl="trBgShp" presStyleIdx="10" presStyleCnt="12"/>
      <dgm:spPr/>
    </dgm:pt>
    <dgm:pt modelId="{D7D90532-E0A5-47E3-90F8-0E162A6F43F3}" type="pres">
      <dgm:prSet presAssocID="{A537C303-C045-4351-B3CC-33CA3EC29FF1}" presName="ParentText" presStyleLbl="revTx" presStyleIdx="10" presStyleCnt="12">
        <dgm:presLayoutVars>
          <dgm:chMax val="1"/>
          <dgm:chPref val="1"/>
          <dgm:bulletEnabled val="1"/>
        </dgm:presLayoutVars>
      </dgm:prSet>
      <dgm:spPr/>
      <dgm:t>
        <a:bodyPr/>
        <a:lstStyle/>
        <a:p>
          <a:endParaRPr lang="es-ES"/>
        </a:p>
      </dgm:t>
    </dgm:pt>
    <dgm:pt modelId="{EFE773B7-6D74-41BC-8882-6541401338D2}" type="pres">
      <dgm:prSet presAssocID="{A537C303-C045-4351-B3CC-33CA3EC29FF1}" presName="ChildText" presStyleLbl="revTx" presStyleIdx="11" presStyleCnt="12">
        <dgm:presLayoutVars>
          <dgm:chMax val="0"/>
          <dgm:chPref val="0"/>
        </dgm:presLayoutVars>
      </dgm:prSet>
      <dgm:spPr/>
      <dgm:t>
        <a:bodyPr/>
        <a:lstStyle/>
        <a:p>
          <a:endParaRPr lang="es-ES"/>
        </a:p>
      </dgm:t>
    </dgm:pt>
    <dgm:pt modelId="{E040BD07-142F-499C-917E-B969BA0A3D0B}" type="pres">
      <dgm:prSet presAssocID="{A537C303-C045-4351-B3CC-33CA3EC29FF1}" presName="ChildAccentShape" presStyleLbl="trBgShp" presStyleIdx="11" presStyleCnt="12"/>
      <dgm:spPr/>
    </dgm:pt>
    <dgm:pt modelId="{CF06AE99-9497-468E-8194-C208BEB928AC}" type="pres">
      <dgm:prSet presAssocID="{A537C303-C045-4351-B3CC-33CA3EC29FF1}" presName="Image" presStyleLbl="alignImgPlace1" presStyleIdx="5" presStyleCnt="6"/>
      <dgm:spPr>
        <a:blipFill rotWithShape="1">
          <a:blip xmlns:r="http://schemas.openxmlformats.org/officeDocument/2006/relationships" r:embed="rId6"/>
          <a:stretch>
            <a:fillRect/>
          </a:stretch>
        </a:blipFill>
      </dgm:spPr>
      <dgm:t>
        <a:bodyPr/>
        <a:lstStyle/>
        <a:p>
          <a:endParaRPr lang="es-ES"/>
        </a:p>
      </dgm:t>
    </dgm:pt>
  </dgm:ptLst>
  <dgm:cxnLst>
    <dgm:cxn modelId="{608991E5-6405-4EE6-A42E-95FF8948C348}" type="presOf" srcId="{D086E1EC-B89C-4A31-948A-8F9A1AEA65B1}" destId="{75AD576A-4DEB-4C78-B016-0FFFC50465FC}" srcOrd="0" destOrd="0" presId="urn:microsoft.com/office/officeart/2009/3/layout/SnapshotPictureList"/>
    <dgm:cxn modelId="{97878EB7-CAC0-4FB8-A1E3-E4AC09B59F90}" srcId="{9FF272BC-3F7D-4F34-B01B-E78A5C676D4B}" destId="{B3C3463F-8E50-4B0D-820F-72DEEF1CEA0A}" srcOrd="0" destOrd="0" parTransId="{2B4F79B1-C202-4FCA-A738-C0D509879D80}" sibTransId="{659B8859-2E43-40BC-B404-1FB377FF59C2}"/>
    <dgm:cxn modelId="{7EF4E19B-73AE-4C5B-A23D-E7800A60EA3A}" type="presOf" srcId="{04119D74-D3D0-4098-ACC5-B25FB551BF0E}" destId="{1B1788DA-9810-4E7A-9826-0C0EC4AA43E5}" srcOrd="0" destOrd="0" presId="urn:microsoft.com/office/officeart/2009/3/layout/SnapshotPictureList"/>
    <dgm:cxn modelId="{90297863-A4C1-4EDC-B6E3-07BB59BF7931}" srcId="{A537C303-C045-4351-B3CC-33CA3EC29FF1}" destId="{B83426D9-96DF-4DB4-8DB7-398D231E157F}" srcOrd="0" destOrd="0" parTransId="{19DC3407-884F-4850-B4F1-47E2732E2C55}" sibTransId="{DEDA55C8-022C-448C-A8A1-7C560A8720E4}"/>
    <dgm:cxn modelId="{73962749-28B2-4AB0-B087-EC47582124F6}" srcId="{E23BCE2B-5BB5-4C66-A16B-2D35F8698126}" destId="{34DBBDD5-865A-40D9-8962-18F1A48B0F41}" srcOrd="0" destOrd="0" parTransId="{70F0622C-507C-496B-8AB5-C608E84AED8A}" sibTransId="{2D2BEA12-8D76-4760-8775-1E150DA5E7A2}"/>
    <dgm:cxn modelId="{FF53F69F-9508-4C24-A918-B255BDB71072}" srcId="{6BB992BB-D139-4F24-B438-FE7B6F666F40}" destId="{236BFA98-41DE-4A9E-B788-AE3C5180C67E}" srcOrd="1" destOrd="0" parTransId="{805965D3-3506-45DB-95A0-98C49EE87669}" sibTransId="{BDF888B1-C820-4A2F-A252-278B73BB1AFB}"/>
    <dgm:cxn modelId="{80DEF325-F1AB-4F2B-B402-B8AB1C2970A2}" type="presOf" srcId="{B3C3463F-8E50-4B0D-820F-72DEEF1CEA0A}" destId="{CB155BC1-5C5D-4F1E-B51E-5B96C30420E8}" srcOrd="0" destOrd="0" presId="urn:microsoft.com/office/officeart/2009/3/layout/SnapshotPictureList"/>
    <dgm:cxn modelId="{89561A65-A550-4878-A7FE-1881C30F1380}" type="presOf" srcId="{2ACB233F-D56A-4374-BD37-07A2D1B92664}" destId="{A4B457DD-C524-4308-B3C6-854A17802B00}" srcOrd="0" destOrd="0" presId="urn:microsoft.com/office/officeart/2009/3/layout/SnapshotPictureList"/>
    <dgm:cxn modelId="{4589E170-418A-4D57-BEE0-5AE6ABD2EF21}" srcId="{394FA2B6-34BB-44B9-8DFF-F4A172F79945}" destId="{2ACB233F-D56A-4374-BD37-07A2D1B92664}" srcOrd="0" destOrd="0" parTransId="{AD9B65A1-2218-4B17-BA0F-F512AE185634}" sibTransId="{9B4401BF-4FC4-490F-82CC-1D2A94DF5E61}"/>
    <dgm:cxn modelId="{282C3A4E-91DF-43C7-8D14-1F2A9BA14EA8}" type="presOf" srcId="{9FF272BC-3F7D-4F34-B01B-E78A5C676D4B}" destId="{38DDDDBE-6818-4E26-B40F-21973A973919}" srcOrd="0" destOrd="0" presId="urn:microsoft.com/office/officeart/2009/3/layout/SnapshotPictureList"/>
    <dgm:cxn modelId="{AC2152FF-6783-4B7D-88C3-54B02FC81524}" srcId="{6BB992BB-D139-4F24-B438-FE7B6F666F40}" destId="{394FA2B6-34BB-44B9-8DFF-F4A172F79945}" srcOrd="0" destOrd="0" parTransId="{2DC002A0-9859-4AF8-B31D-F160613CDCE1}" sibTransId="{51B50194-2EB0-44E0-991C-EC2B04A9A6D7}"/>
    <dgm:cxn modelId="{8E9CE30F-7EE0-42D5-8CE3-7DC5BD6A1BB7}" type="presOf" srcId="{A537C303-C045-4351-B3CC-33CA3EC29FF1}" destId="{D7D90532-E0A5-47E3-90F8-0E162A6F43F3}" srcOrd="0" destOrd="0" presId="urn:microsoft.com/office/officeart/2009/3/layout/SnapshotPictureList"/>
    <dgm:cxn modelId="{7C550657-C385-4821-AC13-9A2463CCC1CE}" type="presOf" srcId="{6BB992BB-D139-4F24-B438-FE7B6F666F40}" destId="{67A038F5-2982-465A-AEB0-8BAA3B156D60}" srcOrd="0" destOrd="0" presId="urn:microsoft.com/office/officeart/2009/3/layout/SnapshotPictureList"/>
    <dgm:cxn modelId="{47224FC2-B196-47BF-9517-6E72118DD04A}" type="presOf" srcId="{394FA2B6-34BB-44B9-8DFF-F4A172F79945}" destId="{B88B68DE-33F4-43F6-AFBC-01203331332D}" srcOrd="0" destOrd="0" presId="urn:microsoft.com/office/officeart/2009/3/layout/SnapshotPictureList"/>
    <dgm:cxn modelId="{57A63086-4221-45D6-B223-3D8268DDF54E}" srcId="{236BFA98-41DE-4A9E-B788-AE3C5180C67E}" destId="{04119D74-D3D0-4098-ACC5-B25FB551BF0E}" srcOrd="0" destOrd="0" parTransId="{D0750C3D-7BA6-406A-BDAB-360F27E7ED22}" sibTransId="{DEB003CE-333B-40DF-9B32-847873F719EF}"/>
    <dgm:cxn modelId="{DBE9436F-9E66-4C2E-9CF1-AEFA5837BDD4}" type="presOf" srcId="{B83426D9-96DF-4DB4-8DB7-398D231E157F}" destId="{EFE773B7-6D74-41BC-8882-6541401338D2}" srcOrd="0" destOrd="0" presId="urn:microsoft.com/office/officeart/2009/3/layout/SnapshotPictureList"/>
    <dgm:cxn modelId="{A00A3D05-B754-4879-A4EC-B8BDCADBF929}" srcId="{6BB992BB-D139-4F24-B438-FE7B6F666F40}" destId="{9EBAC974-39E0-428F-995C-235FCCA4CFA1}" srcOrd="3" destOrd="0" parTransId="{5ED76538-3D72-47B1-832D-E435038FDADC}" sibTransId="{615BAEAA-94A5-463D-B347-8A632860656F}"/>
    <dgm:cxn modelId="{44B5D3CC-B949-411A-A2BF-D79F990B5DB2}" srcId="{6BB992BB-D139-4F24-B438-FE7B6F666F40}" destId="{9FF272BC-3F7D-4F34-B01B-E78A5C676D4B}" srcOrd="4" destOrd="0" parTransId="{96878FBA-9575-47B7-8F90-EC7A28B34EDE}" sibTransId="{C16908AB-6BD0-4F55-B170-5C332D161FCC}"/>
    <dgm:cxn modelId="{EFB298EF-C5D7-45EC-9748-676E4D6B2941}" srcId="{6BB992BB-D139-4F24-B438-FE7B6F666F40}" destId="{A537C303-C045-4351-B3CC-33CA3EC29FF1}" srcOrd="5" destOrd="0" parTransId="{FC0730BB-3B07-4C4D-B88E-2590A6A6940A}" sibTransId="{18A5E3EE-0B78-40B7-B6D4-2DE64199E117}"/>
    <dgm:cxn modelId="{5E1480E0-47A3-435B-8B6C-5594AF5D5DD1}" srcId="{9EBAC974-39E0-428F-995C-235FCCA4CFA1}" destId="{D086E1EC-B89C-4A31-948A-8F9A1AEA65B1}" srcOrd="0" destOrd="0" parTransId="{30A2C8A2-3495-440A-BC35-BCF28E94F1DE}" sibTransId="{E09D652A-03F9-40A6-8870-8DE5DD61FF6A}"/>
    <dgm:cxn modelId="{BF58E7C1-03B4-4C6C-A8AA-6F4C9123CF7C}" type="presOf" srcId="{9EBAC974-39E0-428F-995C-235FCCA4CFA1}" destId="{6E606AB2-F64E-4254-A38E-D58D8D018C87}" srcOrd="0" destOrd="0" presId="urn:microsoft.com/office/officeart/2009/3/layout/SnapshotPictureList"/>
    <dgm:cxn modelId="{B41E0EBD-E849-4F1E-A37E-0FE968D99662}" type="presOf" srcId="{E23BCE2B-5BB5-4C66-A16B-2D35F8698126}" destId="{466E8F18-B1A9-4F13-8CE2-FCDE38BF44A6}" srcOrd="0" destOrd="0" presId="urn:microsoft.com/office/officeart/2009/3/layout/SnapshotPictureList"/>
    <dgm:cxn modelId="{A982177D-1CED-4347-8F69-D385C874907C}" type="presOf" srcId="{34DBBDD5-865A-40D9-8962-18F1A48B0F41}" destId="{71EF9594-063D-482C-92A8-03556DCF3528}" srcOrd="0" destOrd="0" presId="urn:microsoft.com/office/officeart/2009/3/layout/SnapshotPictureList"/>
    <dgm:cxn modelId="{CC708319-17F7-4F28-A577-F8FBB472F352}" srcId="{6BB992BB-D139-4F24-B438-FE7B6F666F40}" destId="{E23BCE2B-5BB5-4C66-A16B-2D35F8698126}" srcOrd="2" destOrd="0" parTransId="{CC88154E-50DB-4ECD-8035-CD0C958CEE1A}" sibTransId="{716C4024-FFB4-467E-8844-1E0D23ECBCC2}"/>
    <dgm:cxn modelId="{43C90C70-009C-4A81-92F5-1CC76D249ED2}" type="presOf" srcId="{236BFA98-41DE-4A9E-B788-AE3C5180C67E}" destId="{84D62489-7551-4BE8-B8F4-B2B2D76A7022}" srcOrd="0" destOrd="0" presId="urn:microsoft.com/office/officeart/2009/3/layout/SnapshotPictureList"/>
    <dgm:cxn modelId="{BB097BE5-4089-4FBE-AA59-AE25E9856373}" type="presParOf" srcId="{67A038F5-2982-465A-AEB0-8BAA3B156D60}" destId="{BF000289-0ACB-4658-B656-9D899C54B08D}" srcOrd="0" destOrd="0" presId="urn:microsoft.com/office/officeart/2009/3/layout/SnapshotPictureList"/>
    <dgm:cxn modelId="{48F16C58-E5D4-46CF-8E30-E15160776EE8}" type="presParOf" srcId="{BF000289-0ACB-4658-B656-9D899C54B08D}" destId="{90DE4FC3-D199-4973-B490-758147A4AF05}" srcOrd="0" destOrd="0" presId="urn:microsoft.com/office/officeart/2009/3/layout/SnapshotPictureList"/>
    <dgm:cxn modelId="{E8DC386A-AA4B-4768-8DCE-95AEFB44FC7E}" type="presParOf" srcId="{BF000289-0ACB-4658-B656-9D899C54B08D}" destId="{B88B68DE-33F4-43F6-AFBC-01203331332D}" srcOrd="1" destOrd="0" presId="urn:microsoft.com/office/officeart/2009/3/layout/SnapshotPictureList"/>
    <dgm:cxn modelId="{398F590D-3EF3-4977-A3B0-04F0C7440E30}" type="presParOf" srcId="{BF000289-0ACB-4658-B656-9D899C54B08D}" destId="{A4B457DD-C524-4308-B3C6-854A17802B00}" srcOrd="2" destOrd="0" presId="urn:microsoft.com/office/officeart/2009/3/layout/SnapshotPictureList"/>
    <dgm:cxn modelId="{D59B2E52-6431-48D5-BBB9-563BC94D2873}" type="presParOf" srcId="{BF000289-0ACB-4658-B656-9D899C54B08D}" destId="{E5134F49-40EB-418E-B1AE-BA2F05956A40}" srcOrd="3" destOrd="0" presId="urn:microsoft.com/office/officeart/2009/3/layout/SnapshotPictureList"/>
    <dgm:cxn modelId="{FB2B6031-A848-4F2C-8E86-91D0FA264280}" type="presParOf" srcId="{BF000289-0ACB-4658-B656-9D899C54B08D}" destId="{B3A133DE-1D9C-4333-9AF5-ED2ECD362ED8}" srcOrd="4" destOrd="0" presId="urn:microsoft.com/office/officeart/2009/3/layout/SnapshotPictureList"/>
    <dgm:cxn modelId="{FDC1DFD5-1B8B-4B69-83D7-51CBE5A9424C}" type="presParOf" srcId="{67A038F5-2982-465A-AEB0-8BAA3B156D60}" destId="{A9F81722-E359-448A-A240-3F63D66FAE4B}" srcOrd="1" destOrd="0" presId="urn:microsoft.com/office/officeart/2009/3/layout/SnapshotPictureList"/>
    <dgm:cxn modelId="{FD8361E0-9260-4D93-99D8-A01A3AA587A1}" type="presParOf" srcId="{67A038F5-2982-465A-AEB0-8BAA3B156D60}" destId="{C8A1C95A-0DA4-4393-8BDB-453C33DB0104}" srcOrd="2" destOrd="0" presId="urn:microsoft.com/office/officeart/2009/3/layout/SnapshotPictureList"/>
    <dgm:cxn modelId="{0A937389-5F59-4E72-8A2B-E981C90D1D5A}" type="presParOf" srcId="{C8A1C95A-0DA4-4393-8BDB-453C33DB0104}" destId="{E59A9C1F-DA62-4E99-8A77-2EA7363F0DF6}" srcOrd="0" destOrd="0" presId="urn:microsoft.com/office/officeart/2009/3/layout/SnapshotPictureList"/>
    <dgm:cxn modelId="{C6A493E4-FEE6-457D-A032-791E58A8D4CE}" type="presParOf" srcId="{C8A1C95A-0DA4-4393-8BDB-453C33DB0104}" destId="{84D62489-7551-4BE8-B8F4-B2B2D76A7022}" srcOrd="1" destOrd="0" presId="urn:microsoft.com/office/officeart/2009/3/layout/SnapshotPictureList"/>
    <dgm:cxn modelId="{2E3E46FD-959E-40BA-8735-E3F98D78E04A}" type="presParOf" srcId="{C8A1C95A-0DA4-4393-8BDB-453C33DB0104}" destId="{1B1788DA-9810-4E7A-9826-0C0EC4AA43E5}" srcOrd="2" destOrd="0" presId="urn:microsoft.com/office/officeart/2009/3/layout/SnapshotPictureList"/>
    <dgm:cxn modelId="{D0D06D52-5229-442C-AE1D-8294A35939E6}" type="presParOf" srcId="{C8A1C95A-0DA4-4393-8BDB-453C33DB0104}" destId="{39B83828-C7DD-4EFC-8E78-4467DBA8AD97}" srcOrd="3" destOrd="0" presId="urn:microsoft.com/office/officeart/2009/3/layout/SnapshotPictureList"/>
    <dgm:cxn modelId="{5721201E-180B-4FD5-A343-B4C055839F9E}" type="presParOf" srcId="{C8A1C95A-0DA4-4393-8BDB-453C33DB0104}" destId="{2A8BD0B6-A6C9-4C6E-A052-3F961E71C5D5}" srcOrd="4" destOrd="0" presId="urn:microsoft.com/office/officeart/2009/3/layout/SnapshotPictureList"/>
    <dgm:cxn modelId="{72E0B2FF-9DD7-49CB-9827-F9C9AEF92019}" type="presParOf" srcId="{67A038F5-2982-465A-AEB0-8BAA3B156D60}" destId="{9E336FF0-EA92-41DD-BCD1-C981F6995C7F}" srcOrd="3" destOrd="0" presId="urn:microsoft.com/office/officeart/2009/3/layout/SnapshotPictureList"/>
    <dgm:cxn modelId="{2D055E3C-B0B8-460E-8C3F-009CD67EFE1B}" type="presParOf" srcId="{67A038F5-2982-465A-AEB0-8BAA3B156D60}" destId="{521AB9E2-7968-4625-A0C6-0B7E45E10173}" srcOrd="4" destOrd="0" presId="urn:microsoft.com/office/officeart/2009/3/layout/SnapshotPictureList"/>
    <dgm:cxn modelId="{6C2B6308-E078-488F-A574-2A8B0D6F41E2}" type="presParOf" srcId="{521AB9E2-7968-4625-A0C6-0B7E45E10173}" destId="{0873E6FE-692E-4727-BA99-02F5777A8608}" srcOrd="0" destOrd="0" presId="urn:microsoft.com/office/officeart/2009/3/layout/SnapshotPictureList"/>
    <dgm:cxn modelId="{7A4FDD09-2B4C-42DE-911B-21053CACEA3C}" type="presParOf" srcId="{521AB9E2-7968-4625-A0C6-0B7E45E10173}" destId="{466E8F18-B1A9-4F13-8CE2-FCDE38BF44A6}" srcOrd="1" destOrd="0" presId="urn:microsoft.com/office/officeart/2009/3/layout/SnapshotPictureList"/>
    <dgm:cxn modelId="{EF0A74FB-CAAA-4760-808E-FC2F09C320E3}" type="presParOf" srcId="{521AB9E2-7968-4625-A0C6-0B7E45E10173}" destId="{71EF9594-063D-482C-92A8-03556DCF3528}" srcOrd="2" destOrd="0" presId="urn:microsoft.com/office/officeart/2009/3/layout/SnapshotPictureList"/>
    <dgm:cxn modelId="{16A3CEF9-9527-48F6-95BD-ED990785ECBC}" type="presParOf" srcId="{521AB9E2-7968-4625-A0C6-0B7E45E10173}" destId="{E6A08A1B-A3C4-4820-92CC-A2D30ABF2F76}" srcOrd="3" destOrd="0" presId="urn:microsoft.com/office/officeart/2009/3/layout/SnapshotPictureList"/>
    <dgm:cxn modelId="{EB2DD934-BCBD-4B86-90F4-351D3C80D6C4}" type="presParOf" srcId="{521AB9E2-7968-4625-A0C6-0B7E45E10173}" destId="{B8C67CAF-D5F6-44CA-BC40-99FDBB5A5685}" srcOrd="4" destOrd="0" presId="urn:microsoft.com/office/officeart/2009/3/layout/SnapshotPictureList"/>
    <dgm:cxn modelId="{14795B99-EF5B-4BF8-BC2B-54AF7ADF383D}" type="presParOf" srcId="{67A038F5-2982-465A-AEB0-8BAA3B156D60}" destId="{3BDF04E4-A3F5-4811-9CEB-A387A0C22D23}" srcOrd="5" destOrd="0" presId="urn:microsoft.com/office/officeart/2009/3/layout/SnapshotPictureList"/>
    <dgm:cxn modelId="{3B288168-F46B-4A77-9C88-38CECFCC832D}" type="presParOf" srcId="{67A038F5-2982-465A-AEB0-8BAA3B156D60}" destId="{70B8281D-C479-425B-8238-30DD9CEADAB2}" srcOrd="6" destOrd="0" presId="urn:microsoft.com/office/officeart/2009/3/layout/SnapshotPictureList"/>
    <dgm:cxn modelId="{18EB1DD2-C669-46C7-9629-897878705851}" type="presParOf" srcId="{70B8281D-C479-425B-8238-30DD9CEADAB2}" destId="{1C22A9B4-FBA6-45C0-9E3B-EA61B47B3385}" srcOrd="0" destOrd="0" presId="urn:microsoft.com/office/officeart/2009/3/layout/SnapshotPictureList"/>
    <dgm:cxn modelId="{4399B0CB-65D0-4DD9-872F-008C25A11295}" type="presParOf" srcId="{70B8281D-C479-425B-8238-30DD9CEADAB2}" destId="{6E606AB2-F64E-4254-A38E-D58D8D018C87}" srcOrd="1" destOrd="0" presId="urn:microsoft.com/office/officeart/2009/3/layout/SnapshotPictureList"/>
    <dgm:cxn modelId="{ACC54793-35A3-4BFC-94AC-68FF37D551EF}" type="presParOf" srcId="{70B8281D-C479-425B-8238-30DD9CEADAB2}" destId="{75AD576A-4DEB-4C78-B016-0FFFC50465FC}" srcOrd="2" destOrd="0" presId="urn:microsoft.com/office/officeart/2009/3/layout/SnapshotPictureList"/>
    <dgm:cxn modelId="{03862FA5-15B7-48DF-ADD8-33DFA09D1A1C}" type="presParOf" srcId="{70B8281D-C479-425B-8238-30DD9CEADAB2}" destId="{0B61A2D8-8206-49C0-8F6F-4D2B8ADF4E68}" srcOrd="3" destOrd="0" presId="urn:microsoft.com/office/officeart/2009/3/layout/SnapshotPictureList"/>
    <dgm:cxn modelId="{0B323CA5-14D4-469B-9374-D98653DD5F03}" type="presParOf" srcId="{70B8281D-C479-425B-8238-30DD9CEADAB2}" destId="{B26DD2B9-7D56-45AA-92F0-D3C7E92BD9C9}" srcOrd="4" destOrd="0" presId="urn:microsoft.com/office/officeart/2009/3/layout/SnapshotPictureList"/>
    <dgm:cxn modelId="{9D261A59-63DA-464A-81DE-A0DCC59278F8}" type="presParOf" srcId="{67A038F5-2982-465A-AEB0-8BAA3B156D60}" destId="{D713C1D5-1481-4DE2-B02D-A99FF78A2E87}" srcOrd="7" destOrd="0" presId="urn:microsoft.com/office/officeart/2009/3/layout/SnapshotPictureList"/>
    <dgm:cxn modelId="{131CDCF8-D88E-4218-BB71-36917035E564}" type="presParOf" srcId="{67A038F5-2982-465A-AEB0-8BAA3B156D60}" destId="{C65D0EEB-9A6B-4425-8176-31EFD6168CBD}" srcOrd="8" destOrd="0" presId="urn:microsoft.com/office/officeart/2009/3/layout/SnapshotPictureList"/>
    <dgm:cxn modelId="{B3CD39C3-2247-4D5D-9E96-C1BBB477D191}" type="presParOf" srcId="{C65D0EEB-9A6B-4425-8176-31EFD6168CBD}" destId="{AF46C3FA-E3C8-427B-A966-E431A4D7AD18}" srcOrd="0" destOrd="0" presId="urn:microsoft.com/office/officeart/2009/3/layout/SnapshotPictureList"/>
    <dgm:cxn modelId="{7146DF6C-BFFD-4EFA-A360-6131F3B2FAB8}" type="presParOf" srcId="{C65D0EEB-9A6B-4425-8176-31EFD6168CBD}" destId="{38DDDDBE-6818-4E26-B40F-21973A973919}" srcOrd="1" destOrd="0" presId="urn:microsoft.com/office/officeart/2009/3/layout/SnapshotPictureList"/>
    <dgm:cxn modelId="{06C7BF97-40A1-4AE9-8F89-146571F10387}" type="presParOf" srcId="{C65D0EEB-9A6B-4425-8176-31EFD6168CBD}" destId="{CB155BC1-5C5D-4F1E-B51E-5B96C30420E8}" srcOrd="2" destOrd="0" presId="urn:microsoft.com/office/officeart/2009/3/layout/SnapshotPictureList"/>
    <dgm:cxn modelId="{FEB70682-AA79-4DB1-B502-C4844210D0E4}" type="presParOf" srcId="{C65D0EEB-9A6B-4425-8176-31EFD6168CBD}" destId="{EFDDEF8B-96F1-4D76-99CA-209A741A5D77}" srcOrd="3" destOrd="0" presId="urn:microsoft.com/office/officeart/2009/3/layout/SnapshotPictureList"/>
    <dgm:cxn modelId="{625D03EF-0309-45CB-BD9E-032041FF04F2}" type="presParOf" srcId="{C65D0EEB-9A6B-4425-8176-31EFD6168CBD}" destId="{7C601E82-689C-4A25-91D6-4E2063A6EBB8}" srcOrd="4" destOrd="0" presId="urn:microsoft.com/office/officeart/2009/3/layout/SnapshotPictureList"/>
    <dgm:cxn modelId="{9F60A8FB-B6F5-4A4D-93CD-806ECD6478D9}" type="presParOf" srcId="{67A038F5-2982-465A-AEB0-8BAA3B156D60}" destId="{AE10933B-2E70-4F9C-A17D-AAD262F568E7}" srcOrd="9" destOrd="0" presId="urn:microsoft.com/office/officeart/2009/3/layout/SnapshotPictureList"/>
    <dgm:cxn modelId="{4F42CB17-8B01-4B9D-A1E0-94AAB5ECF1C5}" type="presParOf" srcId="{67A038F5-2982-465A-AEB0-8BAA3B156D60}" destId="{B749D24A-F682-49EE-8EA2-D838666064DA}" srcOrd="10" destOrd="0" presId="urn:microsoft.com/office/officeart/2009/3/layout/SnapshotPictureList"/>
    <dgm:cxn modelId="{2C9AAEEE-C138-4E61-85EB-8030E9827BB2}" type="presParOf" srcId="{B749D24A-F682-49EE-8EA2-D838666064DA}" destId="{CEED8C10-D11E-4639-A951-9E3C75A0866F}" srcOrd="0" destOrd="0" presId="urn:microsoft.com/office/officeart/2009/3/layout/SnapshotPictureList"/>
    <dgm:cxn modelId="{FF708F4C-BF2F-470B-9140-BB474ACC319D}" type="presParOf" srcId="{B749D24A-F682-49EE-8EA2-D838666064DA}" destId="{D7D90532-E0A5-47E3-90F8-0E162A6F43F3}" srcOrd="1" destOrd="0" presId="urn:microsoft.com/office/officeart/2009/3/layout/SnapshotPictureList"/>
    <dgm:cxn modelId="{EB6A9E45-3FCD-4A36-8D3F-605A4D90CC79}" type="presParOf" srcId="{B749D24A-F682-49EE-8EA2-D838666064DA}" destId="{EFE773B7-6D74-41BC-8882-6541401338D2}" srcOrd="2" destOrd="0" presId="urn:microsoft.com/office/officeart/2009/3/layout/SnapshotPictureList"/>
    <dgm:cxn modelId="{352776F7-7D34-4CE9-A6EC-4D154FE611CB}" type="presParOf" srcId="{B749D24A-F682-49EE-8EA2-D838666064DA}" destId="{E040BD07-142F-499C-917E-B969BA0A3D0B}" srcOrd="3" destOrd="0" presId="urn:microsoft.com/office/officeart/2009/3/layout/SnapshotPictureList"/>
    <dgm:cxn modelId="{D654E60F-D2B8-4F39-BA72-F98197023B89}" type="presParOf" srcId="{B749D24A-F682-49EE-8EA2-D838666064DA}" destId="{CF06AE99-9497-468E-8194-C208BEB928AC}" srcOrd="4" destOrd="0" presId="urn:microsoft.com/office/officeart/2009/3/layout/SnapshotPictureList"/>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8262CDE6-75D4-4CC0-B725-485630EB89E5}"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14706E0-A36A-41D6-9BB9-E079A00F8713}">
      <dgm:prSet phldrT="[Texto]"/>
      <dgm:spPr/>
      <dgm:t>
        <a:bodyPr/>
        <a:lstStyle/>
        <a:p>
          <a:r>
            <a:rPr lang="es-CO">
              <a:latin typeface="Arial" panose="020B0604020202020204" pitchFamily="34" charset="0"/>
              <a:cs typeface="Arial" panose="020B0604020202020204" pitchFamily="34" charset="0"/>
            </a:rPr>
            <a:t>SMTP (Simple Mail Transfer Protocol)</a:t>
          </a:r>
          <a:endParaRPr lang="es-ES">
            <a:latin typeface="Arial" panose="020B0604020202020204" pitchFamily="34" charset="0"/>
            <a:cs typeface="Arial" panose="020B0604020202020204" pitchFamily="34" charset="0"/>
          </a:endParaRPr>
        </a:p>
      </dgm:t>
    </dgm:pt>
    <dgm:pt modelId="{5C91B64F-3E7A-4CD7-B484-CB2B78A820AC}" type="parTrans" cxnId="{C9941021-B582-411B-8EFE-C9A3B4FCFADB}">
      <dgm:prSet/>
      <dgm:spPr/>
      <dgm:t>
        <a:bodyPr/>
        <a:lstStyle/>
        <a:p>
          <a:endParaRPr lang="es-ES">
            <a:latin typeface="Arial" panose="020B0604020202020204" pitchFamily="34" charset="0"/>
            <a:cs typeface="Arial" panose="020B0604020202020204" pitchFamily="34" charset="0"/>
          </a:endParaRPr>
        </a:p>
      </dgm:t>
    </dgm:pt>
    <dgm:pt modelId="{D48EA853-D6CF-4BFD-8CCA-B41917634330}" type="sibTrans" cxnId="{C9941021-B582-411B-8EFE-C9A3B4FCFADB}">
      <dgm:prSet/>
      <dgm:spPr/>
      <dgm:t>
        <a:bodyPr/>
        <a:lstStyle/>
        <a:p>
          <a:endParaRPr lang="es-ES">
            <a:latin typeface="Arial" panose="020B0604020202020204" pitchFamily="34" charset="0"/>
            <a:cs typeface="Arial" panose="020B0604020202020204" pitchFamily="34" charset="0"/>
          </a:endParaRPr>
        </a:p>
      </dgm:t>
    </dgm:pt>
    <dgm:pt modelId="{E75BDEDF-2B18-4142-AF01-821C6ADCBB2E}">
      <dgm:prSet/>
      <dgm:spPr/>
      <dgm:t>
        <a:bodyPr/>
        <a:lstStyle/>
        <a:p>
          <a:r>
            <a:rPr lang="es-CO">
              <a:latin typeface="Arial" panose="020B0604020202020204" pitchFamily="34" charset="0"/>
              <a:cs typeface="Arial" panose="020B0604020202020204" pitchFamily="34" charset="0"/>
            </a:rPr>
            <a:t>Se utiliza principalmente para el envío de correos electrónicos desde el cliente hacia el servidor de correo o entre servidores de correo.</a:t>
          </a:r>
          <a:endParaRPr lang="en-US">
            <a:latin typeface="Arial" panose="020B0604020202020204" pitchFamily="34" charset="0"/>
            <a:cs typeface="Arial" panose="020B0604020202020204" pitchFamily="34" charset="0"/>
          </a:endParaRPr>
        </a:p>
      </dgm:t>
    </dgm:pt>
    <dgm:pt modelId="{9DB82399-5C75-4214-8061-C60CD7B09CE9}" type="parTrans" cxnId="{F91CB11E-EEBB-428D-9012-473CD376DA02}">
      <dgm:prSet/>
      <dgm:spPr/>
      <dgm:t>
        <a:bodyPr/>
        <a:lstStyle/>
        <a:p>
          <a:endParaRPr lang="es-ES">
            <a:latin typeface="Arial" panose="020B0604020202020204" pitchFamily="34" charset="0"/>
            <a:cs typeface="Arial" panose="020B0604020202020204" pitchFamily="34" charset="0"/>
          </a:endParaRPr>
        </a:p>
      </dgm:t>
    </dgm:pt>
    <dgm:pt modelId="{1A502CB0-5A48-4625-A75E-68913EFA3114}" type="sibTrans" cxnId="{F91CB11E-EEBB-428D-9012-473CD376DA02}">
      <dgm:prSet/>
      <dgm:spPr/>
      <dgm:t>
        <a:bodyPr/>
        <a:lstStyle/>
        <a:p>
          <a:endParaRPr lang="es-ES">
            <a:latin typeface="Arial" panose="020B0604020202020204" pitchFamily="34" charset="0"/>
            <a:cs typeface="Arial" panose="020B0604020202020204" pitchFamily="34" charset="0"/>
          </a:endParaRPr>
        </a:p>
      </dgm:t>
    </dgm:pt>
    <dgm:pt modelId="{0D2216E0-4A1D-4C7A-94EF-B2AC06785A94}">
      <dgm:prSet/>
      <dgm:spPr/>
      <dgm:t>
        <a:bodyPr/>
        <a:lstStyle/>
        <a:p>
          <a:r>
            <a:rPr lang="es-CO">
              <a:latin typeface="Arial" panose="020B0604020202020204" pitchFamily="34" charset="0"/>
              <a:cs typeface="Arial" panose="020B0604020202020204" pitchFamily="34" charset="0"/>
            </a:rPr>
            <a:t>POP3 (Post Office Protocol versión 3)</a:t>
          </a:r>
          <a:endParaRPr lang="en-US">
            <a:latin typeface="Arial" panose="020B0604020202020204" pitchFamily="34" charset="0"/>
            <a:cs typeface="Arial" panose="020B0604020202020204" pitchFamily="34" charset="0"/>
          </a:endParaRPr>
        </a:p>
      </dgm:t>
    </dgm:pt>
    <dgm:pt modelId="{F9CD2039-F575-4D32-A42F-1ED332EEA9ED}" type="parTrans" cxnId="{65832DDC-F52F-4292-B4C0-FE1E7A06F5DA}">
      <dgm:prSet/>
      <dgm:spPr/>
      <dgm:t>
        <a:bodyPr/>
        <a:lstStyle/>
        <a:p>
          <a:endParaRPr lang="es-ES">
            <a:latin typeface="Arial" panose="020B0604020202020204" pitchFamily="34" charset="0"/>
            <a:cs typeface="Arial" panose="020B0604020202020204" pitchFamily="34" charset="0"/>
          </a:endParaRPr>
        </a:p>
      </dgm:t>
    </dgm:pt>
    <dgm:pt modelId="{A57C0543-4732-45E2-8AEC-48ACD7B9A3DE}" type="sibTrans" cxnId="{65832DDC-F52F-4292-B4C0-FE1E7A06F5DA}">
      <dgm:prSet/>
      <dgm:spPr/>
      <dgm:t>
        <a:bodyPr/>
        <a:lstStyle/>
        <a:p>
          <a:endParaRPr lang="es-ES">
            <a:latin typeface="Arial" panose="020B0604020202020204" pitchFamily="34" charset="0"/>
            <a:cs typeface="Arial" panose="020B0604020202020204" pitchFamily="34" charset="0"/>
          </a:endParaRPr>
        </a:p>
      </dgm:t>
    </dgm:pt>
    <dgm:pt modelId="{084BE0F5-FD16-49D7-91DF-1F8193C0D334}">
      <dgm:prSet/>
      <dgm:spPr/>
      <dgm:t>
        <a:bodyPr/>
        <a:lstStyle/>
        <a:p>
          <a:r>
            <a:rPr lang="es-CO">
              <a:latin typeface="Arial" panose="020B0604020202020204" pitchFamily="34" charset="0"/>
              <a:cs typeface="Arial" panose="020B0604020202020204" pitchFamily="34" charset="0"/>
            </a:rPr>
            <a:t>Permite que los usuarios descarguen los correos electrónicos desde el servidor hacia su dispositivo local para su posterior lectura.</a:t>
          </a:r>
          <a:endParaRPr lang="en-US">
            <a:latin typeface="Arial" panose="020B0604020202020204" pitchFamily="34" charset="0"/>
            <a:cs typeface="Arial" panose="020B0604020202020204" pitchFamily="34" charset="0"/>
          </a:endParaRPr>
        </a:p>
      </dgm:t>
    </dgm:pt>
    <dgm:pt modelId="{92BB909A-2C09-43FC-9348-8D96EAD30E34}" type="parTrans" cxnId="{FBFC7037-5CE9-4084-A9B6-6EAEF5C6B772}">
      <dgm:prSet/>
      <dgm:spPr/>
      <dgm:t>
        <a:bodyPr/>
        <a:lstStyle/>
        <a:p>
          <a:endParaRPr lang="es-ES">
            <a:latin typeface="Arial" panose="020B0604020202020204" pitchFamily="34" charset="0"/>
            <a:cs typeface="Arial" panose="020B0604020202020204" pitchFamily="34" charset="0"/>
          </a:endParaRPr>
        </a:p>
      </dgm:t>
    </dgm:pt>
    <dgm:pt modelId="{81030AC2-EF06-47D5-AB80-A534626FD47A}" type="sibTrans" cxnId="{FBFC7037-5CE9-4084-A9B6-6EAEF5C6B772}">
      <dgm:prSet/>
      <dgm:spPr/>
      <dgm:t>
        <a:bodyPr/>
        <a:lstStyle/>
        <a:p>
          <a:endParaRPr lang="es-ES">
            <a:latin typeface="Arial" panose="020B0604020202020204" pitchFamily="34" charset="0"/>
            <a:cs typeface="Arial" panose="020B0604020202020204" pitchFamily="34" charset="0"/>
          </a:endParaRPr>
        </a:p>
      </dgm:t>
    </dgm:pt>
    <dgm:pt modelId="{804F6FE6-A96C-4F6A-A621-FE8F1775DFD2}">
      <dgm:prSet/>
      <dgm:spPr/>
      <dgm:t>
        <a:bodyPr/>
        <a:lstStyle/>
        <a:p>
          <a:r>
            <a:rPr lang="es-CO">
              <a:latin typeface="Arial" panose="020B0604020202020204" pitchFamily="34" charset="0"/>
              <a:cs typeface="Arial" panose="020B0604020202020204" pitchFamily="34" charset="0"/>
            </a:rPr>
            <a:t>IMAP (Internet Message Access Protocol)</a:t>
          </a:r>
          <a:endParaRPr lang="en-US">
            <a:latin typeface="Arial" panose="020B0604020202020204" pitchFamily="34" charset="0"/>
            <a:cs typeface="Arial" panose="020B0604020202020204" pitchFamily="34" charset="0"/>
          </a:endParaRPr>
        </a:p>
      </dgm:t>
    </dgm:pt>
    <dgm:pt modelId="{586A78DA-7E46-4A67-A010-7A97968CF288}" type="parTrans" cxnId="{5450666D-2F5A-43B4-BDA7-6278FB76BFA6}">
      <dgm:prSet/>
      <dgm:spPr/>
      <dgm:t>
        <a:bodyPr/>
        <a:lstStyle/>
        <a:p>
          <a:endParaRPr lang="es-ES">
            <a:latin typeface="Arial" panose="020B0604020202020204" pitchFamily="34" charset="0"/>
            <a:cs typeface="Arial" panose="020B0604020202020204" pitchFamily="34" charset="0"/>
          </a:endParaRPr>
        </a:p>
      </dgm:t>
    </dgm:pt>
    <dgm:pt modelId="{87591DE9-6BE7-40C0-BD7C-DCF56D56BEE4}" type="sibTrans" cxnId="{5450666D-2F5A-43B4-BDA7-6278FB76BFA6}">
      <dgm:prSet/>
      <dgm:spPr/>
      <dgm:t>
        <a:bodyPr/>
        <a:lstStyle/>
        <a:p>
          <a:endParaRPr lang="es-ES">
            <a:latin typeface="Arial" panose="020B0604020202020204" pitchFamily="34" charset="0"/>
            <a:cs typeface="Arial" panose="020B0604020202020204" pitchFamily="34" charset="0"/>
          </a:endParaRPr>
        </a:p>
      </dgm:t>
    </dgm:pt>
    <dgm:pt modelId="{D19C6367-6C8C-41A1-BB7A-A1B723750180}">
      <dgm:prSet/>
      <dgm:spPr/>
      <dgm:t>
        <a:bodyPr/>
        <a:lstStyle/>
        <a:p>
          <a:r>
            <a:rPr lang="es-CO">
              <a:latin typeface="Arial" panose="020B0604020202020204" pitchFamily="34" charset="0"/>
              <a:cs typeface="Arial" panose="020B0604020202020204" pitchFamily="34" charset="0"/>
            </a:rPr>
            <a:t>Permite acceder y gestionar los correos electrónicos directamente en el servidor, lo que facilita la sincronización entre varios dispositivos.</a:t>
          </a:r>
          <a:endParaRPr lang="en-US">
            <a:latin typeface="Arial" panose="020B0604020202020204" pitchFamily="34" charset="0"/>
            <a:cs typeface="Arial" panose="020B0604020202020204" pitchFamily="34" charset="0"/>
          </a:endParaRPr>
        </a:p>
      </dgm:t>
    </dgm:pt>
    <dgm:pt modelId="{ACA4300B-F2F5-45CE-878D-AB7507A51FF2}" type="parTrans" cxnId="{59AB3199-EC6C-4B73-9268-5FE02F828024}">
      <dgm:prSet/>
      <dgm:spPr/>
      <dgm:t>
        <a:bodyPr/>
        <a:lstStyle/>
        <a:p>
          <a:endParaRPr lang="es-ES">
            <a:latin typeface="Arial" panose="020B0604020202020204" pitchFamily="34" charset="0"/>
            <a:cs typeface="Arial" panose="020B0604020202020204" pitchFamily="34" charset="0"/>
          </a:endParaRPr>
        </a:p>
      </dgm:t>
    </dgm:pt>
    <dgm:pt modelId="{411D18AF-C59A-4C8F-8342-D0AB61B04226}" type="sibTrans" cxnId="{59AB3199-EC6C-4B73-9268-5FE02F828024}">
      <dgm:prSet/>
      <dgm:spPr/>
      <dgm:t>
        <a:bodyPr/>
        <a:lstStyle/>
        <a:p>
          <a:endParaRPr lang="es-ES">
            <a:latin typeface="Arial" panose="020B0604020202020204" pitchFamily="34" charset="0"/>
            <a:cs typeface="Arial" panose="020B0604020202020204" pitchFamily="34" charset="0"/>
          </a:endParaRPr>
        </a:p>
      </dgm:t>
    </dgm:pt>
    <dgm:pt modelId="{22CD80B1-C60D-4691-B966-D42A0D47CC8D}">
      <dgm:prSet/>
      <dgm:spPr/>
      <dgm:t>
        <a:bodyPr/>
        <a:lstStyle/>
        <a:p>
          <a:r>
            <a:rPr lang="es-CO">
              <a:latin typeface="Arial" panose="020B0604020202020204" pitchFamily="34" charset="0"/>
              <a:cs typeface="Arial" panose="020B0604020202020204" pitchFamily="34" charset="0"/>
            </a:rPr>
            <a:t>XMPP (Extensible Messaging and Presence Protocol)</a:t>
          </a:r>
          <a:endParaRPr lang="en-US">
            <a:latin typeface="Arial" panose="020B0604020202020204" pitchFamily="34" charset="0"/>
            <a:cs typeface="Arial" panose="020B0604020202020204" pitchFamily="34" charset="0"/>
          </a:endParaRPr>
        </a:p>
      </dgm:t>
    </dgm:pt>
    <dgm:pt modelId="{C791663D-9BF3-4B9E-9EA2-257C3DE003E9}" type="parTrans" cxnId="{92574290-AD7F-46D8-83D8-0EC3BB7FF41D}">
      <dgm:prSet/>
      <dgm:spPr/>
      <dgm:t>
        <a:bodyPr/>
        <a:lstStyle/>
        <a:p>
          <a:endParaRPr lang="es-ES">
            <a:latin typeface="Arial" panose="020B0604020202020204" pitchFamily="34" charset="0"/>
            <a:cs typeface="Arial" panose="020B0604020202020204" pitchFamily="34" charset="0"/>
          </a:endParaRPr>
        </a:p>
      </dgm:t>
    </dgm:pt>
    <dgm:pt modelId="{4711F35B-71E1-4235-9C57-BA5933743217}" type="sibTrans" cxnId="{92574290-AD7F-46D8-83D8-0EC3BB7FF41D}">
      <dgm:prSet/>
      <dgm:spPr/>
      <dgm:t>
        <a:bodyPr/>
        <a:lstStyle/>
        <a:p>
          <a:endParaRPr lang="es-ES">
            <a:latin typeface="Arial" panose="020B0604020202020204" pitchFamily="34" charset="0"/>
            <a:cs typeface="Arial" panose="020B0604020202020204" pitchFamily="34" charset="0"/>
          </a:endParaRPr>
        </a:p>
      </dgm:t>
    </dgm:pt>
    <dgm:pt modelId="{1DAD9E6F-1780-4403-A74A-FFAF1E6C26FF}">
      <dgm:prSet/>
      <dgm:spPr/>
      <dgm:t>
        <a:bodyPr/>
        <a:lstStyle/>
        <a:p>
          <a:r>
            <a:rPr lang="es-CO">
              <a:latin typeface="Arial" panose="020B0604020202020204" pitchFamily="34" charset="0"/>
              <a:cs typeface="Arial" panose="020B0604020202020204" pitchFamily="34" charset="0"/>
            </a:rPr>
            <a:t>Es un protocolo utilizado en servicios de mensajería instantánea que permite el intercambio de mensajes en tiempo real entre usuarios.</a:t>
          </a:r>
          <a:endParaRPr lang="en-US">
            <a:latin typeface="Arial" panose="020B0604020202020204" pitchFamily="34" charset="0"/>
            <a:cs typeface="Arial" panose="020B0604020202020204" pitchFamily="34" charset="0"/>
          </a:endParaRPr>
        </a:p>
      </dgm:t>
    </dgm:pt>
    <dgm:pt modelId="{4B1A9E1C-FDF7-43F5-B291-CD3C13AA47BA}" type="parTrans" cxnId="{BC6737A4-0FBE-4F4F-9FEF-C358447E7F9B}">
      <dgm:prSet/>
      <dgm:spPr/>
      <dgm:t>
        <a:bodyPr/>
        <a:lstStyle/>
        <a:p>
          <a:endParaRPr lang="es-ES">
            <a:latin typeface="Arial" panose="020B0604020202020204" pitchFamily="34" charset="0"/>
            <a:cs typeface="Arial" panose="020B0604020202020204" pitchFamily="34" charset="0"/>
          </a:endParaRPr>
        </a:p>
      </dgm:t>
    </dgm:pt>
    <dgm:pt modelId="{C222C681-7A61-400D-B3E5-54B5A3E65BF7}" type="sibTrans" cxnId="{BC6737A4-0FBE-4F4F-9FEF-C358447E7F9B}">
      <dgm:prSet/>
      <dgm:spPr/>
      <dgm:t>
        <a:bodyPr/>
        <a:lstStyle/>
        <a:p>
          <a:endParaRPr lang="es-ES">
            <a:latin typeface="Arial" panose="020B0604020202020204" pitchFamily="34" charset="0"/>
            <a:cs typeface="Arial" panose="020B0604020202020204" pitchFamily="34" charset="0"/>
          </a:endParaRPr>
        </a:p>
      </dgm:t>
    </dgm:pt>
    <dgm:pt modelId="{826569EE-5619-4848-A6F2-F4A9DFA498DC}">
      <dgm:prSet/>
      <dgm:spPr/>
      <dgm:t>
        <a:bodyPr/>
        <a:lstStyle/>
        <a:p>
          <a:r>
            <a:rPr lang="es-CO">
              <a:latin typeface="Arial" panose="020B0604020202020204" pitchFamily="34" charset="0"/>
              <a:cs typeface="Arial" panose="020B0604020202020204" pitchFamily="34" charset="0"/>
            </a:rPr>
            <a:t>SIP (Session Initiation Protocol)</a:t>
          </a:r>
          <a:endParaRPr lang="en-US">
            <a:latin typeface="Arial" panose="020B0604020202020204" pitchFamily="34" charset="0"/>
            <a:cs typeface="Arial" panose="020B0604020202020204" pitchFamily="34" charset="0"/>
          </a:endParaRPr>
        </a:p>
      </dgm:t>
    </dgm:pt>
    <dgm:pt modelId="{17F05CC3-5F8A-4887-A39E-41A03F795608}" type="parTrans" cxnId="{84937527-8113-4E62-BB40-E0275F2603F7}">
      <dgm:prSet/>
      <dgm:spPr/>
      <dgm:t>
        <a:bodyPr/>
        <a:lstStyle/>
        <a:p>
          <a:endParaRPr lang="es-ES">
            <a:latin typeface="Arial" panose="020B0604020202020204" pitchFamily="34" charset="0"/>
            <a:cs typeface="Arial" panose="020B0604020202020204" pitchFamily="34" charset="0"/>
          </a:endParaRPr>
        </a:p>
      </dgm:t>
    </dgm:pt>
    <dgm:pt modelId="{0C4E897F-8A27-4A98-B5EC-099790159086}" type="sibTrans" cxnId="{84937527-8113-4E62-BB40-E0275F2603F7}">
      <dgm:prSet/>
      <dgm:spPr/>
      <dgm:t>
        <a:bodyPr/>
        <a:lstStyle/>
        <a:p>
          <a:endParaRPr lang="es-ES">
            <a:latin typeface="Arial" panose="020B0604020202020204" pitchFamily="34" charset="0"/>
            <a:cs typeface="Arial" panose="020B0604020202020204" pitchFamily="34" charset="0"/>
          </a:endParaRPr>
        </a:p>
      </dgm:t>
    </dgm:pt>
    <dgm:pt modelId="{BF61C0D1-1A0F-43E8-9CCB-E1DCA8DE6111}">
      <dgm:prSet/>
      <dgm:spPr/>
      <dgm:t>
        <a:bodyPr/>
        <a:lstStyle/>
        <a:p>
          <a:r>
            <a:rPr lang="es-CO">
              <a:latin typeface="Arial" panose="020B0604020202020204" pitchFamily="34" charset="0"/>
              <a:cs typeface="Arial" panose="020B0604020202020204" pitchFamily="34" charset="0"/>
            </a:rPr>
            <a:t>Se utiliza para establecer, modificar y finalizar sesiones de comunicación, especialmente en aplicaciones de voz sobre IP y mensajería multimedia.</a:t>
          </a:r>
          <a:endParaRPr lang="en-US">
            <a:latin typeface="Arial" panose="020B0604020202020204" pitchFamily="34" charset="0"/>
            <a:cs typeface="Arial" panose="020B0604020202020204" pitchFamily="34" charset="0"/>
          </a:endParaRPr>
        </a:p>
      </dgm:t>
    </dgm:pt>
    <dgm:pt modelId="{1B5B4289-F5BC-42D2-8569-2815C27160BA}" type="parTrans" cxnId="{A632E270-DF65-4A58-ABAE-F2222BF5689E}">
      <dgm:prSet/>
      <dgm:spPr/>
      <dgm:t>
        <a:bodyPr/>
        <a:lstStyle/>
        <a:p>
          <a:endParaRPr lang="es-ES">
            <a:latin typeface="Arial" panose="020B0604020202020204" pitchFamily="34" charset="0"/>
            <a:cs typeface="Arial" panose="020B0604020202020204" pitchFamily="34" charset="0"/>
          </a:endParaRPr>
        </a:p>
      </dgm:t>
    </dgm:pt>
    <dgm:pt modelId="{C4329808-35BF-4B12-AB86-7324336147B2}" type="sibTrans" cxnId="{A632E270-DF65-4A58-ABAE-F2222BF5689E}">
      <dgm:prSet/>
      <dgm:spPr/>
      <dgm:t>
        <a:bodyPr/>
        <a:lstStyle/>
        <a:p>
          <a:endParaRPr lang="es-ES">
            <a:latin typeface="Arial" panose="020B0604020202020204" pitchFamily="34" charset="0"/>
            <a:cs typeface="Arial" panose="020B0604020202020204" pitchFamily="34" charset="0"/>
          </a:endParaRPr>
        </a:p>
      </dgm:t>
    </dgm:pt>
    <dgm:pt modelId="{267AD48F-410D-45AB-9FA3-AC5DB8EEC010}" type="pres">
      <dgm:prSet presAssocID="{8262CDE6-75D4-4CC0-B725-485630EB89E5}" presName="theList" presStyleCnt="0">
        <dgm:presLayoutVars>
          <dgm:dir/>
          <dgm:animLvl val="lvl"/>
          <dgm:resizeHandles val="exact"/>
        </dgm:presLayoutVars>
      </dgm:prSet>
      <dgm:spPr/>
      <dgm:t>
        <a:bodyPr/>
        <a:lstStyle/>
        <a:p>
          <a:endParaRPr lang="es-ES"/>
        </a:p>
      </dgm:t>
    </dgm:pt>
    <dgm:pt modelId="{3829F097-9EB8-4DDF-A70B-31E21A5EBBEF}" type="pres">
      <dgm:prSet presAssocID="{214706E0-A36A-41D6-9BB9-E079A00F8713}" presName="compNode" presStyleCnt="0"/>
      <dgm:spPr/>
    </dgm:pt>
    <dgm:pt modelId="{DA77E24A-53BB-4F1E-A779-FF56F0199BFA}" type="pres">
      <dgm:prSet presAssocID="{214706E0-A36A-41D6-9BB9-E079A00F8713}" presName="aNode" presStyleLbl="bgShp" presStyleIdx="0" presStyleCnt="5"/>
      <dgm:spPr/>
      <dgm:t>
        <a:bodyPr/>
        <a:lstStyle/>
        <a:p>
          <a:endParaRPr lang="es-ES"/>
        </a:p>
      </dgm:t>
    </dgm:pt>
    <dgm:pt modelId="{D8AD4C4B-63AE-4032-92D8-81B189456CB4}" type="pres">
      <dgm:prSet presAssocID="{214706E0-A36A-41D6-9BB9-E079A00F8713}" presName="textNode" presStyleLbl="bgShp" presStyleIdx="0" presStyleCnt="5"/>
      <dgm:spPr/>
      <dgm:t>
        <a:bodyPr/>
        <a:lstStyle/>
        <a:p>
          <a:endParaRPr lang="es-ES"/>
        </a:p>
      </dgm:t>
    </dgm:pt>
    <dgm:pt modelId="{4A4F168E-9768-4480-B0C5-F5684D33ACFE}" type="pres">
      <dgm:prSet presAssocID="{214706E0-A36A-41D6-9BB9-E079A00F8713}" presName="compChildNode" presStyleCnt="0"/>
      <dgm:spPr/>
    </dgm:pt>
    <dgm:pt modelId="{B33B1EFB-5A50-439B-BEAA-67C947775301}" type="pres">
      <dgm:prSet presAssocID="{214706E0-A36A-41D6-9BB9-E079A00F8713}" presName="theInnerList" presStyleCnt="0"/>
      <dgm:spPr/>
    </dgm:pt>
    <dgm:pt modelId="{3F66042C-AB15-4573-A3F8-9292D0AFD137}" type="pres">
      <dgm:prSet presAssocID="{E75BDEDF-2B18-4142-AF01-821C6ADCBB2E}" presName="childNode" presStyleLbl="node1" presStyleIdx="0" presStyleCnt="5">
        <dgm:presLayoutVars>
          <dgm:bulletEnabled val="1"/>
        </dgm:presLayoutVars>
      </dgm:prSet>
      <dgm:spPr/>
      <dgm:t>
        <a:bodyPr/>
        <a:lstStyle/>
        <a:p>
          <a:endParaRPr lang="es-ES"/>
        </a:p>
      </dgm:t>
    </dgm:pt>
    <dgm:pt modelId="{63AAF319-0F57-4D7E-9FDB-A18967943CBC}" type="pres">
      <dgm:prSet presAssocID="{214706E0-A36A-41D6-9BB9-E079A00F8713}" presName="aSpace" presStyleCnt="0"/>
      <dgm:spPr/>
    </dgm:pt>
    <dgm:pt modelId="{B9C3DBD7-AA97-471F-B135-5924B8FA6F8A}" type="pres">
      <dgm:prSet presAssocID="{0D2216E0-4A1D-4C7A-94EF-B2AC06785A94}" presName="compNode" presStyleCnt="0"/>
      <dgm:spPr/>
    </dgm:pt>
    <dgm:pt modelId="{71495C81-B295-4D83-9DC7-CE47275C8E6F}" type="pres">
      <dgm:prSet presAssocID="{0D2216E0-4A1D-4C7A-94EF-B2AC06785A94}" presName="aNode" presStyleLbl="bgShp" presStyleIdx="1" presStyleCnt="5"/>
      <dgm:spPr/>
      <dgm:t>
        <a:bodyPr/>
        <a:lstStyle/>
        <a:p>
          <a:endParaRPr lang="es-ES"/>
        </a:p>
      </dgm:t>
    </dgm:pt>
    <dgm:pt modelId="{361C7D21-D975-4553-BA9E-5F35D6E3221E}" type="pres">
      <dgm:prSet presAssocID="{0D2216E0-4A1D-4C7A-94EF-B2AC06785A94}" presName="textNode" presStyleLbl="bgShp" presStyleIdx="1" presStyleCnt="5"/>
      <dgm:spPr/>
      <dgm:t>
        <a:bodyPr/>
        <a:lstStyle/>
        <a:p>
          <a:endParaRPr lang="es-ES"/>
        </a:p>
      </dgm:t>
    </dgm:pt>
    <dgm:pt modelId="{D05BE2EA-ADCB-4496-A73B-A0DC87A170DF}" type="pres">
      <dgm:prSet presAssocID="{0D2216E0-4A1D-4C7A-94EF-B2AC06785A94}" presName="compChildNode" presStyleCnt="0"/>
      <dgm:spPr/>
    </dgm:pt>
    <dgm:pt modelId="{46A2F132-7820-4D67-B89D-0787999CDE3F}" type="pres">
      <dgm:prSet presAssocID="{0D2216E0-4A1D-4C7A-94EF-B2AC06785A94}" presName="theInnerList" presStyleCnt="0"/>
      <dgm:spPr/>
    </dgm:pt>
    <dgm:pt modelId="{187536F7-79E3-4D3B-B3BA-B908170AC83E}" type="pres">
      <dgm:prSet presAssocID="{084BE0F5-FD16-49D7-91DF-1F8193C0D334}" presName="childNode" presStyleLbl="node1" presStyleIdx="1" presStyleCnt="5">
        <dgm:presLayoutVars>
          <dgm:bulletEnabled val="1"/>
        </dgm:presLayoutVars>
      </dgm:prSet>
      <dgm:spPr/>
      <dgm:t>
        <a:bodyPr/>
        <a:lstStyle/>
        <a:p>
          <a:endParaRPr lang="es-ES"/>
        </a:p>
      </dgm:t>
    </dgm:pt>
    <dgm:pt modelId="{7743A910-D8FF-43A8-9040-3849491F64CC}" type="pres">
      <dgm:prSet presAssocID="{0D2216E0-4A1D-4C7A-94EF-B2AC06785A94}" presName="aSpace" presStyleCnt="0"/>
      <dgm:spPr/>
    </dgm:pt>
    <dgm:pt modelId="{19F1BF80-A0F5-431D-BE89-342285B2D218}" type="pres">
      <dgm:prSet presAssocID="{804F6FE6-A96C-4F6A-A621-FE8F1775DFD2}" presName="compNode" presStyleCnt="0"/>
      <dgm:spPr/>
    </dgm:pt>
    <dgm:pt modelId="{715B61D4-2461-49A8-B2ED-246A12F25084}" type="pres">
      <dgm:prSet presAssocID="{804F6FE6-A96C-4F6A-A621-FE8F1775DFD2}" presName="aNode" presStyleLbl="bgShp" presStyleIdx="2" presStyleCnt="5"/>
      <dgm:spPr/>
      <dgm:t>
        <a:bodyPr/>
        <a:lstStyle/>
        <a:p>
          <a:endParaRPr lang="es-ES"/>
        </a:p>
      </dgm:t>
    </dgm:pt>
    <dgm:pt modelId="{34016140-EF26-4AA1-B7D6-2C875F8DC51D}" type="pres">
      <dgm:prSet presAssocID="{804F6FE6-A96C-4F6A-A621-FE8F1775DFD2}" presName="textNode" presStyleLbl="bgShp" presStyleIdx="2" presStyleCnt="5"/>
      <dgm:spPr/>
      <dgm:t>
        <a:bodyPr/>
        <a:lstStyle/>
        <a:p>
          <a:endParaRPr lang="es-ES"/>
        </a:p>
      </dgm:t>
    </dgm:pt>
    <dgm:pt modelId="{9C1E61D2-D30E-4F03-8E08-12E3C087221C}" type="pres">
      <dgm:prSet presAssocID="{804F6FE6-A96C-4F6A-A621-FE8F1775DFD2}" presName="compChildNode" presStyleCnt="0"/>
      <dgm:spPr/>
    </dgm:pt>
    <dgm:pt modelId="{F4508FC8-D6D6-4FF6-98BE-4A0187F23129}" type="pres">
      <dgm:prSet presAssocID="{804F6FE6-A96C-4F6A-A621-FE8F1775DFD2}" presName="theInnerList" presStyleCnt="0"/>
      <dgm:spPr/>
    </dgm:pt>
    <dgm:pt modelId="{164FD93A-3454-494E-B158-46FDDF77BB55}" type="pres">
      <dgm:prSet presAssocID="{D19C6367-6C8C-41A1-BB7A-A1B723750180}" presName="childNode" presStyleLbl="node1" presStyleIdx="2" presStyleCnt="5">
        <dgm:presLayoutVars>
          <dgm:bulletEnabled val="1"/>
        </dgm:presLayoutVars>
      </dgm:prSet>
      <dgm:spPr/>
      <dgm:t>
        <a:bodyPr/>
        <a:lstStyle/>
        <a:p>
          <a:endParaRPr lang="es-ES"/>
        </a:p>
      </dgm:t>
    </dgm:pt>
    <dgm:pt modelId="{81559B54-61C2-4596-8A55-9D915A736C01}" type="pres">
      <dgm:prSet presAssocID="{804F6FE6-A96C-4F6A-A621-FE8F1775DFD2}" presName="aSpace" presStyleCnt="0"/>
      <dgm:spPr/>
    </dgm:pt>
    <dgm:pt modelId="{5F3F16C9-CF75-4409-B742-5EE99A07A115}" type="pres">
      <dgm:prSet presAssocID="{22CD80B1-C60D-4691-B966-D42A0D47CC8D}" presName="compNode" presStyleCnt="0"/>
      <dgm:spPr/>
    </dgm:pt>
    <dgm:pt modelId="{9DF9D783-2CB7-4AD0-8616-DA7D6E057CA1}" type="pres">
      <dgm:prSet presAssocID="{22CD80B1-C60D-4691-B966-D42A0D47CC8D}" presName="aNode" presStyleLbl="bgShp" presStyleIdx="3" presStyleCnt="5"/>
      <dgm:spPr/>
      <dgm:t>
        <a:bodyPr/>
        <a:lstStyle/>
        <a:p>
          <a:endParaRPr lang="es-ES"/>
        </a:p>
      </dgm:t>
    </dgm:pt>
    <dgm:pt modelId="{AADEB9CB-FE61-448C-92D1-6A1E6B8E2AF3}" type="pres">
      <dgm:prSet presAssocID="{22CD80B1-C60D-4691-B966-D42A0D47CC8D}" presName="textNode" presStyleLbl="bgShp" presStyleIdx="3" presStyleCnt="5"/>
      <dgm:spPr/>
      <dgm:t>
        <a:bodyPr/>
        <a:lstStyle/>
        <a:p>
          <a:endParaRPr lang="es-ES"/>
        </a:p>
      </dgm:t>
    </dgm:pt>
    <dgm:pt modelId="{8F8D63EE-786F-433F-94B3-CDC442A9141B}" type="pres">
      <dgm:prSet presAssocID="{22CD80B1-C60D-4691-B966-D42A0D47CC8D}" presName="compChildNode" presStyleCnt="0"/>
      <dgm:spPr/>
    </dgm:pt>
    <dgm:pt modelId="{0EBEEF66-DBC4-4D28-A0D0-2328D7105B01}" type="pres">
      <dgm:prSet presAssocID="{22CD80B1-C60D-4691-B966-D42A0D47CC8D}" presName="theInnerList" presStyleCnt="0"/>
      <dgm:spPr/>
    </dgm:pt>
    <dgm:pt modelId="{E9E89FAD-813A-42C7-8C30-FF2E509A71F9}" type="pres">
      <dgm:prSet presAssocID="{1DAD9E6F-1780-4403-A74A-FFAF1E6C26FF}" presName="childNode" presStyleLbl="node1" presStyleIdx="3" presStyleCnt="5">
        <dgm:presLayoutVars>
          <dgm:bulletEnabled val="1"/>
        </dgm:presLayoutVars>
      </dgm:prSet>
      <dgm:spPr/>
      <dgm:t>
        <a:bodyPr/>
        <a:lstStyle/>
        <a:p>
          <a:endParaRPr lang="es-ES"/>
        </a:p>
      </dgm:t>
    </dgm:pt>
    <dgm:pt modelId="{F1748953-7D80-4CEC-AEE9-C86BD3F7AD1B}" type="pres">
      <dgm:prSet presAssocID="{22CD80B1-C60D-4691-B966-D42A0D47CC8D}" presName="aSpace" presStyleCnt="0"/>
      <dgm:spPr/>
    </dgm:pt>
    <dgm:pt modelId="{D192B934-84FA-450E-9DF4-79CC971D6C9E}" type="pres">
      <dgm:prSet presAssocID="{826569EE-5619-4848-A6F2-F4A9DFA498DC}" presName="compNode" presStyleCnt="0"/>
      <dgm:spPr/>
    </dgm:pt>
    <dgm:pt modelId="{A93A7EEE-7F27-4565-8D2D-1B677D3CB134}" type="pres">
      <dgm:prSet presAssocID="{826569EE-5619-4848-A6F2-F4A9DFA498DC}" presName="aNode" presStyleLbl="bgShp" presStyleIdx="4" presStyleCnt="5"/>
      <dgm:spPr/>
      <dgm:t>
        <a:bodyPr/>
        <a:lstStyle/>
        <a:p>
          <a:endParaRPr lang="es-ES"/>
        </a:p>
      </dgm:t>
    </dgm:pt>
    <dgm:pt modelId="{807EDAD0-EFD1-4290-9EAF-941EE2C95826}" type="pres">
      <dgm:prSet presAssocID="{826569EE-5619-4848-A6F2-F4A9DFA498DC}" presName="textNode" presStyleLbl="bgShp" presStyleIdx="4" presStyleCnt="5"/>
      <dgm:spPr/>
      <dgm:t>
        <a:bodyPr/>
        <a:lstStyle/>
        <a:p>
          <a:endParaRPr lang="es-ES"/>
        </a:p>
      </dgm:t>
    </dgm:pt>
    <dgm:pt modelId="{C28C884A-C374-43C2-85F2-F933074A4CE3}" type="pres">
      <dgm:prSet presAssocID="{826569EE-5619-4848-A6F2-F4A9DFA498DC}" presName="compChildNode" presStyleCnt="0"/>
      <dgm:spPr/>
    </dgm:pt>
    <dgm:pt modelId="{762C0B5E-D4CF-42AF-AC69-8FD49AAF1B48}" type="pres">
      <dgm:prSet presAssocID="{826569EE-5619-4848-A6F2-F4A9DFA498DC}" presName="theInnerList" presStyleCnt="0"/>
      <dgm:spPr/>
    </dgm:pt>
    <dgm:pt modelId="{023A59F9-EE96-485B-9049-6B223228C14A}" type="pres">
      <dgm:prSet presAssocID="{BF61C0D1-1A0F-43E8-9CCB-E1DCA8DE6111}" presName="childNode" presStyleLbl="node1" presStyleIdx="4" presStyleCnt="5">
        <dgm:presLayoutVars>
          <dgm:bulletEnabled val="1"/>
        </dgm:presLayoutVars>
      </dgm:prSet>
      <dgm:spPr/>
      <dgm:t>
        <a:bodyPr/>
        <a:lstStyle/>
        <a:p>
          <a:endParaRPr lang="es-ES"/>
        </a:p>
      </dgm:t>
    </dgm:pt>
  </dgm:ptLst>
  <dgm:cxnLst>
    <dgm:cxn modelId="{41FF70A9-B4E0-4DC1-8D63-81E15A5B1E5C}" type="presOf" srcId="{826569EE-5619-4848-A6F2-F4A9DFA498DC}" destId="{A93A7EEE-7F27-4565-8D2D-1B677D3CB134}" srcOrd="0" destOrd="0" presId="urn:microsoft.com/office/officeart/2005/8/layout/lProcess2"/>
    <dgm:cxn modelId="{D314EDF3-893E-4B9B-88B2-E9311A1A89B6}" type="presOf" srcId="{214706E0-A36A-41D6-9BB9-E079A00F8713}" destId="{D8AD4C4B-63AE-4032-92D8-81B189456CB4}" srcOrd="1" destOrd="0" presId="urn:microsoft.com/office/officeart/2005/8/layout/lProcess2"/>
    <dgm:cxn modelId="{A632E270-DF65-4A58-ABAE-F2222BF5689E}" srcId="{826569EE-5619-4848-A6F2-F4A9DFA498DC}" destId="{BF61C0D1-1A0F-43E8-9CCB-E1DCA8DE6111}" srcOrd="0" destOrd="0" parTransId="{1B5B4289-F5BC-42D2-8569-2815C27160BA}" sibTransId="{C4329808-35BF-4B12-AB86-7324336147B2}"/>
    <dgm:cxn modelId="{F91CB11E-EEBB-428D-9012-473CD376DA02}" srcId="{214706E0-A36A-41D6-9BB9-E079A00F8713}" destId="{E75BDEDF-2B18-4142-AF01-821C6ADCBB2E}" srcOrd="0" destOrd="0" parTransId="{9DB82399-5C75-4214-8061-C60CD7B09CE9}" sibTransId="{1A502CB0-5A48-4625-A75E-68913EFA3114}"/>
    <dgm:cxn modelId="{2F805C36-E8C6-4293-9E1B-A9FE3E30B339}" type="presOf" srcId="{804F6FE6-A96C-4F6A-A621-FE8F1775DFD2}" destId="{34016140-EF26-4AA1-B7D6-2C875F8DC51D}" srcOrd="1" destOrd="0" presId="urn:microsoft.com/office/officeart/2005/8/layout/lProcess2"/>
    <dgm:cxn modelId="{62934059-4FBC-46FD-AD64-FE0D34AC84BB}" type="presOf" srcId="{22CD80B1-C60D-4691-B966-D42A0D47CC8D}" destId="{9DF9D783-2CB7-4AD0-8616-DA7D6E057CA1}" srcOrd="0" destOrd="0" presId="urn:microsoft.com/office/officeart/2005/8/layout/lProcess2"/>
    <dgm:cxn modelId="{FBFC7037-5CE9-4084-A9B6-6EAEF5C6B772}" srcId="{0D2216E0-4A1D-4C7A-94EF-B2AC06785A94}" destId="{084BE0F5-FD16-49D7-91DF-1F8193C0D334}" srcOrd="0" destOrd="0" parTransId="{92BB909A-2C09-43FC-9348-8D96EAD30E34}" sibTransId="{81030AC2-EF06-47D5-AB80-A534626FD47A}"/>
    <dgm:cxn modelId="{5450666D-2F5A-43B4-BDA7-6278FB76BFA6}" srcId="{8262CDE6-75D4-4CC0-B725-485630EB89E5}" destId="{804F6FE6-A96C-4F6A-A621-FE8F1775DFD2}" srcOrd="2" destOrd="0" parTransId="{586A78DA-7E46-4A67-A010-7A97968CF288}" sibTransId="{87591DE9-6BE7-40C0-BD7C-DCF56D56BEE4}"/>
    <dgm:cxn modelId="{4B1096B7-7B6A-4577-ACB9-E6DCA5AAE66A}" type="presOf" srcId="{084BE0F5-FD16-49D7-91DF-1F8193C0D334}" destId="{187536F7-79E3-4D3B-B3BA-B908170AC83E}" srcOrd="0" destOrd="0" presId="urn:microsoft.com/office/officeart/2005/8/layout/lProcess2"/>
    <dgm:cxn modelId="{65832DDC-F52F-4292-B4C0-FE1E7A06F5DA}" srcId="{8262CDE6-75D4-4CC0-B725-485630EB89E5}" destId="{0D2216E0-4A1D-4C7A-94EF-B2AC06785A94}" srcOrd="1" destOrd="0" parTransId="{F9CD2039-F575-4D32-A42F-1ED332EEA9ED}" sibTransId="{A57C0543-4732-45E2-8AEC-48ACD7B9A3DE}"/>
    <dgm:cxn modelId="{D5413263-8A4B-409E-8CF0-F172BAB2A4F8}" type="presOf" srcId="{0D2216E0-4A1D-4C7A-94EF-B2AC06785A94}" destId="{71495C81-B295-4D83-9DC7-CE47275C8E6F}" srcOrd="0" destOrd="0" presId="urn:microsoft.com/office/officeart/2005/8/layout/lProcess2"/>
    <dgm:cxn modelId="{84937527-8113-4E62-BB40-E0275F2603F7}" srcId="{8262CDE6-75D4-4CC0-B725-485630EB89E5}" destId="{826569EE-5619-4848-A6F2-F4A9DFA498DC}" srcOrd="4" destOrd="0" parTransId="{17F05CC3-5F8A-4887-A39E-41A03F795608}" sibTransId="{0C4E897F-8A27-4A98-B5EC-099790159086}"/>
    <dgm:cxn modelId="{47B806DF-0C0C-426D-AC65-3E607B4D7771}" type="presOf" srcId="{8262CDE6-75D4-4CC0-B725-485630EB89E5}" destId="{267AD48F-410D-45AB-9FA3-AC5DB8EEC010}" srcOrd="0" destOrd="0" presId="urn:microsoft.com/office/officeart/2005/8/layout/lProcess2"/>
    <dgm:cxn modelId="{BC6737A4-0FBE-4F4F-9FEF-C358447E7F9B}" srcId="{22CD80B1-C60D-4691-B966-D42A0D47CC8D}" destId="{1DAD9E6F-1780-4403-A74A-FFAF1E6C26FF}" srcOrd="0" destOrd="0" parTransId="{4B1A9E1C-FDF7-43F5-B291-CD3C13AA47BA}" sibTransId="{C222C681-7A61-400D-B3E5-54B5A3E65BF7}"/>
    <dgm:cxn modelId="{87F732FD-7E70-4D48-A35E-65501E8EFAE1}" type="presOf" srcId="{1DAD9E6F-1780-4403-A74A-FFAF1E6C26FF}" destId="{E9E89FAD-813A-42C7-8C30-FF2E509A71F9}" srcOrd="0" destOrd="0" presId="urn:microsoft.com/office/officeart/2005/8/layout/lProcess2"/>
    <dgm:cxn modelId="{C9941021-B582-411B-8EFE-C9A3B4FCFADB}" srcId="{8262CDE6-75D4-4CC0-B725-485630EB89E5}" destId="{214706E0-A36A-41D6-9BB9-E079A00F8713}" srcOrd="0" destOrd="0" parTransId="{5C91B64F-3E7A-4CD7-B484-CB2B78A820AC}" sibTransId="{D48EA853-D6CF-4BFD-8CCA-B41917634330}"/>
    <dgm:cxn modelId="{5259A8E4-57E8-4263-8B87-D1DF0977A49E}" type="presOf" srcId="{22CD80B1-C60D-4691-B966-D42A0D47CC8D}" destId="{AADEB9CB-FE61-448C-92D1-6A1E6B8E2AF3}" srcOrd="1" destOrd="0" presId="urn:microsoft.com/office/officeart/2005/8/layout/lProcess2"/>
    <dgm:cxn modelId="{59AB3199-EC6C-4B73-9268-5FE02F828024}" srcId="{804F6FE6-A96C-4F6A-A621-FE8F1775DFD2}" destId="{D19C6367-6C8C-41A1-BB7A-A1B723750180}" srcOrd="0" destOrd="0" parTransId="{ACA4300B-F2F5-45CE-878D-AB7507A51FF2}" sibTransId="{411D18AF-C59A-4C8F-8342-D0AB61B04226}"/>
    <dgm:cxn modelId="{3841190C-A7D9-4352-A0BF-CFDF71A0082A}" type="presOf" srcId="{D19C6367-6C8C-41A1-BB7A-A1B723750180}" destId="{164FD93A-3454-494E-B158-46FDDF77BB55}" srcOrd="0" destOrd="0" presId="urn:microsoft.com/office/officeart/2005/8/layout/lProcess2"/>
    <dgm:cxn modelId="{60B9EFC9-64D5-4690-A4B1-1FA1A425D03C}" type="presOf" srcId="{BF61C0D1-1A0F-43E8-9CCB-E1DCA8DE6111}" destId="{023A59F9-EE96-485B-9049-6B223228C14A}" srcOrd="0" destOrd="0" presId="urn:microsoft.com/office/officeart/2005/8/layout/lProcess2"/>
    <dgm:cxn modelId="{41F77568-D355-41F3-929C-43B7014DA32D}" type="presOf" srcId="{214706E0-A36A-41D6-9BB9-E079A00F8713}" destId="{DA77E24A-53BB-4F1E-A779-FF56F0199BFA}" srcOrd="0" destOrd="0" presId="urn:microsoft.com/office/officeart/2005/8/layout/lProcess2"/>
    <dgm:cxn modelId="{92574290-AD7F-46D8-83D8-0EC3BB7FF41D}" srcId="{8262CDE6-75D4-4CC0-B725-485630EB89E5}" destId="{22CD80B1-C60D-4691-B966-D42A0D47CC8D}" srcOrd="3" destOrd="0" parTransId="{C791663D-9BF3-4B9E-9EA2-257C3DE003E9}" sibTransId="{4711F35B-71E1-4235-9C57-BA5933743217}"/>
    <dgm:cxn modelId="{BA52FFDD-B179-4250-B4DE-BE173925F06D}" type="presOf" srcId="{E75BDEDF-2B18-4142-AF01-821C6ADCBB2E}" destId="{3F66042C-AB15-4573-A3F8-9292D0AFD137}" srcOrd="0" destOrd="0" presId="urn:microsoft.com/office/officeart/2005/8/layout/lProcess2"/>
    <dgm:cxn modelId="{A2A39715-D320-4A79-92C2-701DA33E99E3}" type="presOf" srcId="{804F6FE6-A96C-4F6A-A621-FE8F1775DFD2}" destId="{715B61D4-2461-49A8-B2ED-246A12F25084}" srcOrd="0" destOrd="0" presId="urn:microsoft.com/office/officeart/2005/8/layout/lProcess2"/>
    <dgm:cxn modelId="{DE642FD0-4488-4A25-A6C6-3CC3CA3BE8C1}" type="presOf" srcId="{0D2216E0-4A1D-4C7A-94EF-B2AC06785A94}" destId="{361C7D21-D975-4553-BA9E-5F35D6E3221E}" srcOrd="1" destOrd="0" presId="urn:microsoft.com/office/officeart/2005/8/layout/lProcess2"/>
    <dgm:cxn modelId="{ADD719F4-0D9B-41C6-8FCC-80DE26D8DB69}" type="presOf" srcId="{826569EE-5619-4848-A6F2-F4A9DFA498DC}" destId="{807EDAD0-EFD1-4290-9EAF-941EE2C95826}" srcOrd="1" destOrd="0" presId="urn:microsoft.com/office/officeart/2005/8/layout/lProcess2"/>
    <dgm:cxn modelId="{7F072C7A-40AD-4D88-9C90-74BE2CC3AC29}" type="presParOf" srcId="{267AD48F-410D-45AB-9FA3-AC5DB8EEC010}" destId="{3829F097-9EB8-4DDF-A70B-31E21A5EBBEF}" srcOrd="0" destOrd="0" presId="urn:microsoft.com/office/officeart/2005/8/layout/lProcess2"/>
    <dgm:cxn modelId="{6FC322AC-AFF7-482E-99CA-1E93F711C782}" type="presParOf" srcId="{3829F097-9EB8-4DDF-A70B-31E21A5EBBEF}" destId="{DA77E24A-53BB-4F1E-A779-FF56F0199BFA}" srcOrd="0" destOrd="0" presId="urn:microsoft.com/office/officeart/2005/8/layout/lProcess2"/>
    <dgm:cxn modelId="{AE4A7236-9C29-4A77-BCAD-59C1782199B7}" type="presParOf" srcId="{3829F097-9EB8-4DDF-A70B-31E21A5EBBEF}" destId="{D8AD4C4B-63AE-4032-92D8-81B189456CB4}" srcOrd="1" destOrd="0" presId="urn:microsoft.com/office/officeart/2005/8/layout/lProcess2"/>
    <dgm:cxn modelId="{7560DF50-53C7-4FD4-A7A7-322FB0971B64}" type="presParOf" srcId="{3829F097-9EB8-4DDF-A70B-31E21A5EBBEF}" destId="{4A4F168E-9768-4480-B0C5-F5684D33ACFE}" srcOrd="2" destOrd="0" presId="urn:microsoft.com/office/officeart/2005/8/layout/lProcess2"/>
    <dgm:cxn modelId="{22389BDC-4FCD-4821-97DF-89BA794598BA}" type="presParOf" srcId="{4A4F168E-9768-4480-B0C5-F5684D33ACFE}" destId="{B33B1EFB-5A50-439B-BEAA-67C947775301}" srcOrd="0" destOrd="0" presId="urn:microsoft.com/office/officeart/2005/8/layout/lProcess2"/>
    <dgm:cxn modelId="{A110DEB3-B773-4E2E-AB44-9C1EECC95CBF}" type="presParOf" srcId="{B33B1EFB-5A50-439B-BEAA-67C947775301}" destId="{3F66042C-AB15-4573-A3F8-9292D0AFD137}" srcOrd="0" destOrd="0" presId="urn:microsoft.com/office/officeart/2005/8/layout/lProcess2"/>
    <dgm:cxn modelId="{C06D59F0-98A9-4ED9-8308-22263490FC61}" type="presParOf" srcId="{267AD48F-410D-45AB-9FA3-AC5DB8EEC010}" destId="{63AAF319-0F57-4D7E-9FDB-A18967943CBC}" srcOrd="1" destOrd="0" presId="urn:microsoft.com/office/officeart/2005/8/layout/lProcess2"/>
    <dgm:cxn modelId="{CEA83DE3-83C6-416D-8E6B-7DABF0989D9E}" type="presParOf" srcId="{267AD48F-410D-45AB-9FA3-AC5DB8EEC010}" destId="{B9C3DBD7-AA97-471F-B135-5924B8FA6F8A}" srcOrd="2" destOrd="0" presId="urn:microsoft.com/office/officeart/2005/8/layout/lProcess2"/>
    <dgm:cxn modelId="{E6647180-3091-401C-BD5A-AEB09E8E86C2}" type="presParOf" srcId="{B9C3DBD7-AA97-471F-B135-5924B8FA6F8A}" destId="{71495C81-B295-4D83-9DC7-CE47275C8E6F}" srcOrd="0" destOrd="0" presId="urn:microsoft.com/office/officeart/2005/8/layout/lProcess2"/>
    <dgm:cxn modelId="{0B3A93AF-7809-404C-8323-878BD369287F}" type="presParOf" srcId="{B9C3DBD7-AA97-471F-B135-5924B8FA6F8A}" destId="{361C7D21-D975-4553-BA9E-5F35D6E3221E}" srcOrd="1" destOrd="0" presId="urn:microsoft.com/office/officeart/2005/8/layout/lProcess2"/>
    <dgm:cxn modelId="{C1E9016F-902A-4098-8524-6BF7C91C1B9E}" type="presParOf" srcId="{B9C3DBD7-AA97-471F-B135-5924B8FA6F8A}" destId="{D05BE2EA-ADCB-4496-A73B-A0DC87A170DF}" srcOrd="2" destOrd="0" presId="urn:microsoft.com/office/officeart/2005/8/layout/lProcess2"/>
    <dgm:cxn modelId="{2BA6BDD4-6DC2-48C3-BF20-AD351D0EAA99}" type="presParOf" srcId="{D05BE2EA-ADCB-4496-A73B-A0DC87A170DF}" destId="{46A2F132-7820-4D67-B89D-0787999CDE3F}" srcOrd="0" destOrd="0" presId="urn:microsoft.com/office/officeart/2005/8/layout/lProcess2"/>
    <dgm:cxn modelId="{87A11427-5557-4E5C-B449-8B3FF6226E3D}" type="presParOf" srcId="{46A2F132-7820-4D67-B89D-0787999CDE3F}" destId="{187536F7-79E3-4D3B-B3BA-B908170AC83E}" srcOrd="0" destOrd="0" presId="urn:microsoft.com/office/officeart/2005/8/layout/lProcess2"/>
    <dgm:cxn modelId="{E315A840-42A6-4B48-8CCC-9D3F2C70D754}" type="presParOf" srcId="{267AD48F-410D-45AB-9FA3-AC5DB8EEC010}" destId="{7743A910-D8FF-43A8-9040-3849491F64CC}" srcOrd="3" destOrd="0" presId="urn:microsoft.com/office/officeart/2005/8/layout/lProcess2"/>
    <dgm:cxn modelId="{1765A15A-1533-4872-BFAB-DFBCD7FD9E4F}" type="presParOf" srcId="{267AD48F-410D-45AB-9FA3-AC5DB8EEC010}" destId="{19F1BF80-A0F5-431D-BE89-342285B2D218}" srcOrd="4" destOrd="0" presId="urn:microsoft.com/office/officeart/2005/8/layout/lProcess2"/>
    <dgm:cxn modelId="{F4188D3B-8DF5-4160-90C8-BD80E41934E7}" type="presParOf" srcId="{19F1BF80-A0F5-431D-BE89-342285B2D218}" destId="{715B61D4-2461-49A8-B2ED-246A12F25084}" srcOrd="0" destOrd="0" presId="urn:microsoft.com/office/officeart/2005/8/layout/lProcess2"/>
    <dgm:cxn modelId="{DAA7A943-5AD7-4856-8878-C36C3EA3C4F1}" type="presParOf" srcId="{19F1BF80-A0F5-431D-BE89-342285B2D218}" destId="{34016140-EF26-4AA1-B7D6-2C875F8DC51D}" srcOrd="1" destOrd="0" presId="urn:microsoft.com/office/officeart/2005/8/layout/lProcess2"/>
    <dgm:cxn modelId="{0CFB6E30-EBA3-4C30-B780-0A5888D522C5}" type="presParOf" srcId="{19F1BF80-A0F5-431D-BE89-342285B2D218}" destId="{9C1E61D2-D30E-4F03-8E08-12E3C087221C}" srcOrd="2" destOrd="0" presId="urn:microsoft.com/office/officeart/2005/8/layout/lProcess2"/>
    <dgm:cxn modelId="{C972F9B7-9F02-4750-832A-C9E1CF7EC2FB}" type="presParOf" srcId="{9C1E61D2-D30E-4F03-8E08-12E3C087221C}" destId="{F4508FC8-D6D6-4FF6-98BE-4A0187F23129}" srcOrd="0" destOrd="0" presId="urn:microsoft.com/office/officeart/2005/8/layout/lProcess2"/>
    <dgm:cxn modelId="{21276B4D-AEC2-4F44-966C-2B9EF2D861F6}" type="presParOf" srcId="{F4508FC8-D6D6-4FF6-98BE-4A0187F23129}" destId="{164FD93A-3454-494E-B158-46FDDF77BB55}" srcOrd="0" destOrd="0" presId="urn:microsoft.com/office/officeart/2005/8/layout/lProcess2"/>
    <dgm:cxn modelId="{DEFF305E-3DFA-4A57-8888-5A976684BC28}" type="presParOf" srcId="{267AD48F-410D-45AB-9FA3-AC5DB8EEC010}" destId="{81559B54-61C2-4596-8A55-9D915A736C01}" srcOrd="5" destOrd="0" presId="urn:microsoft.com/office/officeart/2005/8/layout/lProcess2"/>
    <dgm:cxn modelId="{5AF18A34-952C-43BF-8826-54AAB887B0D7}" type="presParOf" srcId="{267AD48F-410D-45AB-9FA3-AC5DB8EEC010}" destId="{5F3F16C9-CF75-4409-B742-5EE99A07A115}" srcOrd="6" destOrd="0" presId="urn:microsoft.com/office/officeart/2005/8/layout/lProcess2"/>
    <dgm:cxn modelId="{23837F8B-0CC1-4E79-8148-301FCAFEB6E5}" type="presParOf" srcId="{5F3F16C9-CF75-4409-B742-5EE99A07A115}" destId="{9DF9D783-2CB7-4AD0-8616-DA7D6E057CA1}" srcOrd="0" destOrd="0" presId="urn:microsoft.com/office/officeart/2005/8/layout/lProcess2"/>
    <dgm:cxn modelId="{AB8746CB-58E2-46E1-9C5C-A18353CC8788}" type="presParOf" srcId="{5F3F16C9-CF75-4409-B742-5EE99A07A115}" destId="{AADEB9CB-FE61-448C-92D1-6A1E6B8E2AF3}" srcOrd="1" destOrd="0" presId="urn:microsoft.com/office/officeart/2005/8/layout/lProcess2"/>
    <dgm:cxn modelId="{A2F17698-B0D7-4CE1-A9DD-CF7FECF09261}" type="presParOf" srcId="{5F3F16C9-CF75-4409-B742-5EE99A07A115}" destId="{8F8D63EE-786F-433F-94B3-CDC442A9141B}" srcOrd="2" destOrd="0" presId="urn:microsoft.com/office/officeart/2005/8/layout/lProcess2"/>
    <dgm:cxn modelId="{EB6408AE-569A-4B9B-9E06-A7A1CE751690}" type="presParOf" srcId="{8F8D63EE-786F-433F-94B3-CDC442A9141B}" destId="{0EBEEF66-DBC4-4D28-A0D0-2328D7105B01}" srcOrd="0" destOrd="0" presId="urn:microsoft.com/office/officeart/2005/8/layout/lProcess2"/>
    <dgm:cxn modelId="{13C0F473-468C-4646-B823-9EFA4DF72853}" type="presParOf" srcId="{0EBEEF66-DBC4-4D28-A0D0-2328D7105B01}" destId="{E9E89FAD-813A-42C7-8C30-FF2E509A71F9}" srcOrd="0" destOrd="0" presId="urn:microsoft.com/office/officeart/2005/8/layout/lProcess2"/>
    <dgm:cxn modelId="{993BC32E-03CA-46ED-9FB0-6694A412F055}" type="presParOf" srcId="{267AD48F-410D-45AB-9FA3-AC5DB8EEC010}" destId="{F1748953-7D80-4CEC-AEE9-C86BD3F7AD1B}" srcOrd="7" destOrd="0" presId="urn:microsoft.com/office/officeart/2005/8/layout/lProcess2"/>
    <dgm:cxn modelId="{F6C35CC9-CDDE-47BB-BBB3-729CB3793C61}" type="presParOf" srcId="{267AD48F-410D-45AB-9FA3-AC5DB8EEC010}" destId="{D192B934-84FA-450E-9DF4-79CC971D6C9E}" srcOrd="8" destOrd="0" presId="urn:microsoft.com/office/officeart/2005/8/layout/lProcess2"/>
    <dgm:cxn modelId="{44035E93-F010-4E84-97F2-352A2B951C99}" type="presParOf" srcId="{D192B934-84FA-450E-9DF4-79CC971D6C9E}" destId="{A93A7EEE-7F27-4565-8D2D-1B677D3CB134}" srcOrd="0" destOrd="0" presId="urn:microsoft.com/office/officeart/2005/8/layout/lProcess2"/>
    <dgm:cxn modelId="{7D96A080-FA82-492B-8CEE-7A19FA6E6F07}" type="presParOf" srcId="{D192B934-84FA-450E-9DF4-79CC971D6C9E}" destId="{807EDAD0-EFD1-4290-9EAF-941EE2C95826}" srcOrd="1" destOrd="0" presId="urn:microsoft.com/office/officeart/2005/8/layout/lProcess2"/>
    <dgm:cxn modelId="{80187621-86FA-4B18-9289-DAE93C6CCE62}" type="presParOf" srcId="{D192B934-84FA-450E-9DF4-79CC971D6C9E}" destId="{C28C884A-C374-43C2-85F2-F933074A4CE3}" srcOrd="2" destOrd="0" presId="urn:microsoft.com/office/officeart/2005/8/layout/lProcess2"/>
    <dgm:cxn modelId="{7BFA6733-23A1-4253-A2AA-A133B99C637B}" type="presParOf" srcId="{C28C884A-C374-43C2-85F2-F933074A4CE3}" destId="{762C0B5E-D4CF-42AF-AC69-8FD49AAF1B48}" srcOrd="0" destOrd="0" presId="urn:microsoft.com/office/officeart/2005/8/layout/lProcess2"/>
    <dgm:cxn modelId="{4B2FD6CA-8218-4AC0-BAB2-2B0DB8AA9C5F}" type="presParOf" srcId="{762C0B5E-D4CF-42AF-AC69-8FD49AAF1B48}" destId="{023A59F9-EE96-485B-9049-6B223228C14A}" srcOrd="0" destOrd="0" presId="urn:microsoft.com/office/officeart/2005/8/layout/lProcess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28F10E7F-0C42-4F7D-BAAD-38D5C482F871}"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47655341-17EA-4F62-B98C-F29BCDB1A017}">
      <dgm:prSet phldrT="[Texto]"/>
      <dgm:spPr/>
      <dgm:t>
        <a:bodyPr/>
        <a:lstStyle/>
        <a:p>
          <a:r>
            <a:rPr lang="es-CO">
              <a:latin typeface="Arial" panose="020B0604020202020204" pitchFamily="34" charset="0"/>
              <a:cs typeface="Arial" panose="020B0604020202020204" pitchFamily="34" charset="0"/>
            </a:rPr>
            <a:t>Cifrado de la información</a:t>
          </a:r>
          <a:endParaRPr lang="es-ES">
            <a:latin typeface="Arial" panose="020B0604020202020204" pitchFamily="34" charset="0"/>
            <a:cs typeface="Arial" panose="020B0604020202020204" pitchFamily="34" charset="0"/>
          </a:endParaRPr>
        </a:p>
      </dgm:t>
    </dgm:pt>
    <dgm:pt modelId="{915CA96A-CB6B-4923-A470-95C3B6403421}" type="parTrans" cxnId="{D75B6D1D-0B35-4E52-9C16-5FF37E815FCC}">
      <dgm:prSet/>
      <dgm:spPr/>
      <dgm:t>
        <a:bodyPr/>
        <a:lstStyle/>
        <a:p>
          <a:endParaRPr lang="es-ES">
            <a:latin typeface="Arial" panose="020B0604020202020204" pitchFamily="34" charset="0"/>
            <a:cs typeface="Arial" panose="020B0604020202020204" pitchFamily="34" charset="0"/>
          </a:endParaRPr>
        </a:p>
      </dgm:t>
    </dgm:pt>
    <dgm:pt modelId="{B13DD008-503A-47A4-AA2C-140504BE8EA1}" type="sibTrans" cxnId="{D75B6D1D-0B35-4E52-9C16-5FF37E815FCC}">
      <dgm:prSet/>
      <dgm:spPr/>
      <dgm:t>
        <a:bodyPr/>
        <a:lstStyle/>
        <a:p>
          <a:endParaRPr lang="es-ES">
            <a:latin typeface="Arial" panose="020B0604020202020204" pitchFamily="34" charset="0"/>
            <a:cs typeface="Arial" panose="020B0604020202020204" pitchFamily="34" charset="0"/>
          </a:endParaRPr>
        </a:p>
      </dgm:t>
    </dgm:pt>
    <dgm:pt modelId="{EFDA4EF3-D3BF-4B88-8D78-CC7686356760}">
      <dgm:prSet/>
      <dgm:spPr/>
      <dgm:t>
        <a:bodyPr/>
        <a:lstStyle/>
        <a:p>
          <a:r>
            <a:rPr lang="es-CO">
              <a:latin typeface="Arial" panose="020B0604020202020204" pitchFamily="34" charset="0"/>
              <a:cs typeface="Arial" panose="020B0604020202020204" pitchFamily="34" charset="0"/>
            </a:rPr>
            <a:t>Permite proteger los datos durante su transmisión a través de la red, evitando que puedan ser interceptados o leídos por terceros no autorizados.</a:t>
          </a:r>
          <a:endParaRPr lang="en-US">
            <a:latin typeface="Arial" panose="020B0604020202020204" pitchFamily="34" charset="0"/>
            <a:cs typeface="Arial" panose="020B0604020202020204" pitchFamily="34" charset="0"/>
          </a:endParaRPr>
        </a:p>
      </dgm:t>
    </dgm:pt>
    <dgm:pt modelId="{28FE87C6-6C65-44EF-A74C-DF7A020DB480}" type="parTrans" cxnId="{5923F746-EFD0-4825-87FA-B1F64AD64252}">
      <dgm:prSet/>
      <dgm:spPr/>
      <dgm:t>
        <a:bodyPr/>
        <a:lstStyle/>
        <a:p>
          <a:endParaRPr lang="es-ES">
            <a:latin typeface="Arial" panose="020B0604020202020204" pitchFamily="34" charset="0"/>
            <a:cs typeface="Arial" panose="020B0604020202020204" pitchFamily="34" charset="0"/>
          </a:endParaRPr>
        </a:p>
      </dgm:t>
    </dgm:pt>
    <dgm:pt modelId="{7CB6E518-93A2-4BD0-AFB7-73409D03A272}" type="sibTrans" cxnId="{5923F746-EFD0-4825-87FA-B1F64AD64252}">
      <dgm:prSet/>
      <dgm:spPr/>
      <dgm:t>
        <a:bodyPr/>
        <a:lstStyle/>
        <a:p>
          <a:endParaRPr lang="es-ES">
            <a:latin typeface="Arial" panose="020B0604020202020204" pitchFamily="34" charset="0"/>
            <a:cs typeface="Arial" panose="020B0604020202020204" pitchFamily="34" charset="0"/>
          </a:endParaRPr>
        </a:p>
      </dgm:t>
    </dgm:pt>
    <dgm:pt modelId="{ED93C072-1D4A-4687-84FC-C3F32A4CA9EA}">
      <dgm:prSet/>
      <dgm:spPr/>
      <dgm:t>
        <a:bodyPr/>
        <a:lstStyle/>
        <a:p>
          <a:r>
            <a:rPr lang="es-CO">
              <a:latin typeface="Arial" panose="020B0604020202020204" pitchFamily="34" charset="0"/>
              <a:cs typeface="Arial" panose="020B0604020202020204" pitchFamily="34" charset="0"/>
            </a:rPr>
            <a:t>Autenticación de usuarios</a:t>
          </a:r>
          <a:endParaRPr lang="en-US">
            <a:latin typeface="Arial" panose="020B0604020202020204" pitchFamily="34" charset="0"/>
            <a:cs typeface="Arial" panose="020B0604020202020204" pitchFamily="34" charset="0"/>
          </a:endParaRPr>
        </a:p>
      </dgm:t>
    </dgm:pt>
    <dgm:pt modelId="{05BAAF7E-09A9-4E98-8323-D642DF0B01F2}" type="parTrans" cxnId="{897C6927-CB7C-47D8-BB50-FD6C5684A6A8}">
      <dgm:prSet/>
      <dgm:spPr/>
      <dgm:t>
        <a:bodyPr/>
        <a:lstStyle/>
        <a:p>
          <a:endParaRPr lang="es-ES">
            <a:latin typeface="Arial" panose="020B0604020202020204" pitchFamily="34" charset="0"/>
            <a:cs typeface="Arial" panose="020B0604020202020204" pitchFamily="34" charset="0"/>
          </a:endParaRPr>
        </a:p>
      </dgm:t>
    </dgm:pt>
    <dgm:pt modelId="{55DDFF31-0410-4543-9BCA-734657323663}" type="sibTrans" cxnId="{897C6927-CB7C-47D8-BB50-FD6C5684A6A8}">
      <dgm:prSet/>
      <dgm:spPr/>
      <dgm:t>
        <a:bodyPr/>
        <a:lstStyle/>
        <a:p>
          <a:endParaRPr lang="es-ES">
            <a:latin typeface="Arial" panose="020B0604020202020204" pitchFamily="34" charset="0"/>
            <a:cs typeface="Arial" panose="020B0604020202020204" pitchFamily="34" charset="0"/>
          </a:endParaRPr>
        </a:p>
      </dgm:t>
    </dgm:pt>
    <dgm:pt modelId="{4D644037-D3EB-41DD-AA64-AA774CAAF245}">
      <dgm:prSet/>
      <dgm:spPr/>
      <dgm:t>
        <a:bodyPr/>
        <a:lstStyle/>
        <a:p>
          <a:r>
            <a:rPr lang="es-CO">
              <a:latin typeface="Arial" panose="020B0604020202020204" pitchFamily="34" charset="0"/>
              <a:cs typeface="Arial" panose="020B0604020202020204" pitchFamily="34" charset="0"/>
            </a:rPr>
            <a:t>Consiste en verificar la identidad de los usuarios que acceden a los servicios mediante contraseñas seguras, autenticación multifactor o certificados digitales.</a:t>
          </a:r>
          <a:endParaRPr lang="en-US">
            <a:latin typeface="Arial" panose="020B0604020202020204" pitchFamily="34" charset="0"/>
            <a:cs typeface="Arial" panose="020B0604020202020204" pitchFamily="34" charset="0"/>
          </a:endParaRPr>
        </a:p>
      </dgm:t>
    </dgm:pt>
    <dgm:pt modelId="{51A66C15-85B2-4A19-A78C-6CA71496C634}" type="parTrans" cxnId="{571B335C-C134-4C46-AC1F-A644EE48060C}">
      <dgm:prSet/>
      <dgm:spPr/>
      <dgm:t>
        <a:bodyPr/>
        <a:lstStyle/>
        <a:p>
          <a:endParaRPr lang="es-ES">
            <a:latin typeface="Arial" panose="020B0604020202020204" pitchFamily="34" charset="0"/>
            <a:cs typeface="Arial" panose="020B0604020202020204" pitchFamily="34" charset="0"/>
          </a:endParaRPr>
        </a:p>
      </dgm:t>
    </dgm:pt>
    <dgm:pt modelId="{35694B1A-3895-4BEB-A2D8-22D194393344}" type="sibTrans" cxnId="{571B335C-C134-4C46-AC1F-A644EE48060C}">
      <dgm:prSet/>
      <dgm:spPr/>
      <dgm:t>
        <a:bodyPr/>
        <a:lstStyle/>
        <a:p>
          <a:endParaRPr lang="es-ES">
            <a:latin typeface="Arial" panose="020B0604020202020204" pitchFamily="34" charset="0"/>
            <a:cs typeface="Arial" panose="020B0604020202020204" pitchFamily="34" charset="0"/>
          </a:endParaRPr>
        </a:p>
      </dgm:t>
    </dgm:pt>
    <dgm:pt modelId="{7591156E-6766-4E02-B25D-DCC4D00648EB}">
      <dgm:prSet/>
      <dgm:spPr/>
      <dgm:t>
        <a:bodyPr/>
        <a:lstStyle/>
        <a:p>
          <a:r>
            <a:rPr lang="es-CO">
              <a:latin typeface="Arial" panose="020B0604020202020204" pitchFamily="34" charset="0"/>
              <a:cs typeface="Arial" panose="020B0604020202020204" pitchFamily="34" charset="0"/>
            </a:rPr>
            <a:t>Uso de protocolos seguros</a:t>
          </a:r>
          <a:endParaRPr lang="en-US">
            <a:latin typeface="Arial" panose="020B0604020202020204" pitchFamily="34" charset="0"/>
            <a:cs typeface="Arial" panose="020B0604020202020204" pitchFamily="34" charset="0"/>
          </a:endParaRPr>
        </a:p>
      </dgm:t>
    </dgm:pt>
    <dgm:pt modelId="{5C7CEEEA-CE03-419D-A4AF-CE6F5E68FEB8}" type="parTrans" cxnId="{47339BB2-96D8-4999-87E6-916A8D9EF615}">
      <dgm:prSet/>
      <dgm:spPr/>
      <dgm:t>
        <a:bodyPr/>
        <a:lstStyle/>
        <a:p>
          <a:endParaRPr lang="es-ES">
            <a:latin typeface="Arial" panose="020B0604020202020204" pitchFamily="34" charset="0"/>
            <a:cs typeface="Arial" panose="020B0604020202020204" pitchFamily="34" charset="0"/>
          </a:endParaRPr>
        </a:p>
      </dgm:t>
    </dgm:pt>
    <dgm:pt modelId="{E3D52730-EB07-42EA-A88A-34627E7BDB0E}" type="sibTrans" cxnId="{47339BB2-96D8-4999-87E6-916A8D9EF615}">
      <dgm:prSet/>
      <dgm:spPr/>
      <dgm:t>
        <a:bodyPr/>
        <a:lstStyle/>
        <a:p>
          <a:endParaRPr lang="es-ES">
            <a:latin typeface="Arial" panose="020B0604020202020204" pitchFamily="34" charset="0"/>
            <a:cs typeface="Arial" panose="020B0604020202020204" pitchFamily="34" charset="0"/>
          </a:endParaRPr>
        </a:p>
      </dgm:t>
    </dgm:pt>
    <dgm:pt modelId="{D74E922A-6A44-40E7-98C8-1DC17913D47C}">
      <dgm:prSet/>
      <dgm:spPr/>
      <dgm:t>
        <a:bodyPr/>
        <a:lstStyle/>
        <a:p>
          <a:r>
            <a:rPr lang="es-CO">
              <a:latin typeface="Arial" panose="020B0604020202020204" pitchFamily="34" charset="0"/>
              <a:cs typeface="Arial" panose="020B0604020202020204" pitchFamily="34" charset="0"/>
            </a:rPr>
            <a:t>Muchos servicios utilizan versiones seguras de los protocolos de comunicación, como HTTPS para servidores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o SMTPS para correo electrónico, con el fin de proteger la transmisión de datos.</a:t>
          </a:r>
          <a:endParaRPr lang="en-US">
            <a:latin typeface="Arial" panose="020B0604020202020204" pitchFamily="34" charset="0"/>
            <a:cs typeface="Arial" panose="020B0604020202020204" pitchFamily="34" charset="0"/>
          </a:endParaRPr>
        </a:p>
      </dgm:t>
    </dgm:pt>
    <dgm:pt modelId="{CFCF9B31-FE18-4FFC-9976-E2CC57BD0052}" type="parTrans" cxnId="{6752F9F2-B135-4D80-85BE-DD29CD29401A}">
      <dgm:prSet/>
      <dgm:spPr/>
      <dgm:t>
        <a:bodyPr/>
        <a:lstStyle/>
        <a:p>
          <a:endParaRPr lang="es-ES">
            <a:latin typeface="Arial" panose="020B0604020202020204" pitchFamily="34" charset="0"/>
            <a:cs typeface="Arial" panose="020B0604020202020204" pitchFamily="34" charset="0"/>
          </a:endParaRPr>
        </a:p>
      </dgm:t>
    </dgm:pt>
    <dgm:pt modelId="{2FE9E226-E6C5-40AD-A9B4-0CA4E527DF40}" type="sibTrans" cxnId="{6752F9F2-B135-4D80-85BE-DD29CD29401A}">
      <dgm:prSet/>
      <dgm:spPr/>
      <dgm:t>
        <a:bodyPr/>
        <a:lstStyle/>
        <a:p>
          <a:endParaRPr lang="es-ES">
            <a:latin typeface="Arial" panose="020B0604020202020204" pitchFamily="34" charset="0"/>
            <a:cs typeface="Arial" panose="020B0604020202020204" pitchFamily="34" charset="0"/>
          </a:endParaRPr>
        </a:p>
      </dgm:t>
    </dgm:pt>
    <dgm:pt modelId="{6E353ECA-5DFF-460D-A264-A0082C20BCA6}">
      <dgm:prSet/>
      <dgm:spPr/>
      <dgm:t>
        <a:bodyPr/>
        <a:lstStyle/>
        <a:p>
          <a:r>
            <a:rPr lang="es-CO">
              <a:latin typeface="Arial" panose="020B0604020202020204" pitchFamily="34" charset="0"/>
              <a:cs typeface="Arial" panose="020B0604020202020204" pitchFamily="34" charset="0"/>
            </a:rPr>
            <a:t>Control de accesos</a:t>
          </a:r>
          <a:endParaRPr lang="en-US">
            <a:latin typeface="Arial" panose="020B0604020202020204" pitchFamily="34" charset="0"/>
            <a:cs typeface="Arial" panose="020B0604020202020204" pitchFamily="34" charset="0"/>
          </a:endParaRPr>
        </a:p>
      </dgm:t>
    </dgm:pt>
    <dgm:pt modelId="{82C4520E-362B-4FA5-81B3-FE3A2C3897CA}" type="parTrans" cxnId="{19AE940B-A6A9-430B-AFC0-14DD34B57178}">
      <dgm:prSet/>
      <dgm:spPr/>
      <dgm:t>
        <a:bodyPr/>
        <a:lstStyle/>
        <a:p>
          <a:endParaRPr lang="es-ES">
            <a:latin typeface="Arial" panose="020B0604020202020204" pitchFamily="34" charset="0"/>
            <a:cs typeface="Arial" panose="020B0604020202020204" pitchFamily="34" charset="0"/>
          </a:endParaRPr>
        </a:p>
      </dgm:t>
    </dgm:pt>
    <dgm:pt modelId="{05452F0B-4C07-4B5A-A694-017D0F37407D}" type="sibTrans" cxnId="{19AE940B-A6A9-430B-AFC0-14DD34B57178}">
      <dgm:prSet/>
      <dgm:spPr/>
      <dgm:t>
        <a:bodyPr/>
        <a:lstStyle/>
        <a:p>
          <a:endParaRPr lang="es-ES">
            <a:latin typeface="Arial" panose="020B0604020202020204" pitchFamily="34" charset="0"/>
            <a:cs typeface="Arial" panose="020B0604020202020204" pitchFamily="34" charset="0"/>
          </a:endParaRPr>
        </a:p>
      </dgm:t>
    </dgm:pt>
    <dgm:pt modelId="{5FD35BBE-94D0-43A4-880F-E0048898A738}">
      <dgm:prSet/>
      <dgm:spPr/>
      <dgm:t>
        <a:bodyPr/>
        <a:lstStyle/>
        <a:p>
          <a:r>
            <a:rPr lang="es-CO">
              <a:latin typeface="Arial" panose="020B0604020202020204" pitchFamily="34" charset="0"/>
              <a:cs typeface="Arial" panose="020B0604020202020204" pitchFamily="34" charset="0"/>
            </a:rPr>
            <a:t>Se establecen permisos y roles que determinan qué usuarios pueden acceder a determinados recursos o servicios dentro de la red.</a:t>
          </a:r>
          <a:endParaRPr lang="en-US">
            <a:latin typeface="Arial" panose="020B0604020202020204" pitchFamily="34" charset="0"/>
            <a:cs typeface="Arial" panose="020B0604020202020204" pitchFamily="34" charset="0"/>
          </a:endParaRPr>
        </a:p>
      </dgm:t>
    </dgm:pt>
    <dgm:pt modelId="{9DBD46EB-0F60-4F72-A3C7-9CB058687CEC}" type="parTrans" cxnId="{B50C62E2-D16F-4888-9A89-F62CB6E10603}">
      <dgm:prSet/>
      <dgm:spPr/>
      <dgm:t>
        <a:bodyPr/>
        <a:lstStyle/>
        <a:p>
          <a:endParaRPr lang="es-ES">
            <a:latin typeface="Arial" panose="020B0604020202020204" pitchFamily="34" charset="0"/>
            <a:cs typeface="Arial" panose="020B0604020202020204" pitchFamily="34" charset="0"/>
          </a:endParaRPr>
        </a:p>
      </dgm:t>
    </dgm:pt>
    <dgm:pt modelId="{49159F2D-91DE-4BD4-8EFA-61FE0EEAEA7D}" type="sibTrans" cxnId="{B50C62E2-D16F-4888-9A89-F62CB6E10603}">
      <dgm:prSet/>
      <dgm:spPr/>
      <dgm:t>
        <a:bodyPr/>
        <a:lstStyle/>
        <a:p>
          <a:endParaRPr lang="es-ES">
            <a:latin typeface="Arial" panose="020B0604020202020204" pitchFamily="34" charset="0"/>
            <a:cs typeface="Arial" panose="020B0604020202020204" pitchFamily="34" charset="0"/>
          </a:endParaRPr>
        </a:p>
      </dgm:t>
    </dgm:pt>
    <dgm:pt modelId="{242D2AA9-7508-41CB-AFEF-E7FFFB48084E}">
      <dgm:prSet/>
      <dgm:spPr/>
      <dgm:t>
        <a:bodyPr/>
        <a:lstStyle/>
        <a:p>
          <a:r>
            <a:rPr lang="es-CO">
              <a:latin typeface="Arial" panose="020B0604020202020204" pitchFamily="34" charset="0"/>
              <a:cs typeface="Arial" panose="020B0604020202020204" pitchFamily="34" charset="0"/>
            </a:rPr>
            <a:t>Monitoreo y registro de actividades</a:t>
          </a:r>
          <a:endParaRPr lang="en-US">
            <a:latin typeface="Arial" panose="020B0604020202020204" pitchFamily="34" charset="0"/>
            <a:cs typeface="Arial" panose="020B0604020202020204" pitchFamily="34" charset="0"/>
          </a:endParaRPr>
        </a:p>
      </dgm:t>
    </dgm:pt>
    <dgm:pt modelId="{DD6BAE32-1E8E-4AA2-84D5-0ECC735D3F2E}" type="parTrans" cxnId="{C6878762-D192-4939-9784-452094074562}">
      <dgm:prSet/>
      <dgm:spPr/>
      <dgm:t>
        <a:bodyPr/>
        <a:lstStyle/>
        <a:p>
          <a:endParaRPr lang="es-ES">
            <a:latin typeface="Arial" panose="020B0604020202020204" pitchFamily="34" charset="0"/>
            <a:cs typeface="Arial" panose="020B0604020202020204" pitchFamily="34" charset="0"/>
          </a:endParaRPr>
        </a:p>
      </dgm:t>
    </dgm:pt>
    <dgm:pt modelId="{AC283E6D-9E28-4A48-8F9F-29A1E4E87558}" type="sibTrans" cxnId="{C6878762-D192-4939-9784-452094074562}">
      <dgm:prSet/>
      <dgm:spPr/>
      <dgm:t>
        <a:bodyPr/>
        <a:lstStyle/>
        <a:p>
          <a:endParaRPr lang="es-ES">
            <a:latin typeface="Arial" panose="020B0604020202020204" pitchFamily="34" charset="0"/>
            <a:cs typeface="Arial" panose="020B0604020202020204" pitchFamily="34" charset="0"/>
          </a:endParaRPr>
        </a:p>
      </dgm:t>
    </dgm:pt>
    <dgm:pt modelId="{60EC3861-E36A-4C91-AC61-15B157F27710}">
      <dgm:prSet/>
      <dgm:spPr/>
      <dgm:t>
        <a:bodyPr/>
        <a:lstStyle/>
        <a:p>
          <a:r>
            <a:rPr lang="es-CO">
              <a:latin typeface="Arial" panose="020B0604020202020204" pitchFamily="34" charset="0"/>
              <a:cs typeface="Arial" panose="020B0604020202020204" pitchFamily="34" charset="0"/>
            </a:rPr>
            <a:t>Los sistemas de registro permiten identificar accesos sospechosos, intentos de intrusión o actividades anómalas dentro de los servicios de comunicación.</a:t>
          </a:r>
          <a:endParaRPr lang="en-US">
            <a:latin typeface="Arial" panose="020B0604020202020204" pitchFamily="34" charset="0"/>
            <a:cs typeface="Arial" panose="020B0604020202020204" pitchFamily="34" charset="0"/>
          </a:endParaRPr>
        </a:p>
      </dgm:t>
    </dgm:pt>
    <dgm:pt modelId="{9EC223B0-3295-4B90-B05C-7D79D600DA13}" type="parTrans" cxnId="{7136A92E-5E0B-4E23-8813-C75C97D833A4}">
      <dgm:prSet/>
      <dgm:spPr/>
      <dgm:t>
        <a:bodyPr/>
        <a:lstStyle/>
        <a:p>
          <a:endParaRPr lang="es-ES">
            <a:latin typeface="Arial" panose="020B0604020202020204" pitchFamily="34" charset="0"/>
            <a:cs typeface="Arial" panose="020B0604020202020204" pitchFamily="34" charset="0"/>
          </a:endParaRPr>
        </a:p>
      </dgm:t>
    </dgm:pt>
    <dgm:pt modelId="{B99E068B-2F30-4CC4-9F09-E63E66A8CEC8}" type="sibTrans" cxnId="{7136A92E-5E0B-4E23-8813-C75C97D833A4}">
      <dgm:prSet/>
      <dgm:spPr/>
      <dgm:t>
        <a:bodyPr/>
        <a:lstStyle/>
        <a:p>
          <a:endParaRPr lang="es-ES">
            <a:latin typeface="Arial" panose="020B0604020202020204" pitchFamily="34" charset="0"/>
            <a:cs typeface="Arial" panose="020B0604020202020204" pitchFamily="34" charset="0"/>
          </a:endParaRPr>
        </a:p>
      </dgm:t>
    </dgm:pt>
    <dgm:pt modelId="{E937F151-2258-4987-B755-0D5FD74C3B86}">
      <dgm:prSet/>
      <dgm:spPr/>
      <dgm:t>
        <a:bodyPr/>
        <a:lstStyle/>
        <a:p>
          <a:r>
            <a:rPr lang="es-CO">
              <a:latin typeface="Arial" panose="020B0604020202020204" pitchFamily="34" charset="0"/>
              <a:cs typeface="Arial" panose="020B0604020202020204" pitchFamily="34" charset="0"/>
            </a:rPr>
            <a:t>Actualización y mantenimiento de sistemas</a:t>
          </a:r>
          <a:endParaRPr lang="en-US">
            <a:latin typeface="Arial" panose="020B0604020202020204" pitchFamily="34" charset="0"/>
            <a:cs typeface="Arial" panose="020B0604020202020204" pitchFamily="34" charset="0"/>
          </a:endParaRPr>
        </a:p>
      </dgm:t>
    </dgm:pt>
    <dgm:pt modelId="{9B3A19D0-1C12-4C23-811C-F86E2D410966}" type="parTrans" cxnId="{FF8125CF-60F3-4123-8201-35EFE26039B6}">
      <dgm:prSet/>
      <dgm:spPr/>
      <dgm:t>
        <a:bodyPr/>
        <a:lstStyle/>
        <a:p>
          <a:endParaRPr lang="es-ES">
            <a:latin typeface="Arial" panose="020B0604020202020204" pitchFamily="34" charset="0"/>
            <a:cs typeface="Arial" panose="020B0604020202020204" pitchFamily="34" charset="0"/>
          </a:endParaRPr>
        </a:p>
      </dgm:t>
    </dgm:pt>
    <dgm:pt modelId="{177BC009-FA50-4F1D-8E67-70968FC87A59}" type="sibTrans" cxnId="{FF8125CF-60F3-4123-8201-35EFE26039B6}">
      <dgm:prSet/>
      <dgm:spPr/>
      <dgm:t>
        <a:bodyPr/>
        <a:lstStyle/>
        <a:p>
          <a:endParaRPr lang="es-ES">
            <a:latin typeface="Arial" panose="020B0604020202020204" pitchFamily="34" charset="0"/>
            <a:cs typeface="Arial" panose="020B0604020202020204" pitchFamily="34" charset="0"/>
          </a:endParaRPr>
        </a:p>
      </dgm:t>
    </dgm:pt>
    <dgm:pt modelId="{144FB023-EF8B-4711-9FC0-DCCCFBEFCE9F}">
      <dgm:prSet/>
      <dgm:spPr/>
      <dgm:t>
        <a:bodyPr/>
        <a:lstStyle/>
        <a:p>
          <a:r>
            <a:rPr lang="es-CO">
              <a:latin typeface="Arial" panose="020B0604020202020204" pitchFamily="34" charset="0"/>
              <a:cs typeface="Arial" panose="020B0604020202020204" pitchFamily="34" charset="0"/>
            </a:rPr>
            <a:t>Mantener actualizados los servidores, aplicaciones y protocolos reduce vulnerabilidades que pueden ser explotadas por atacantes.</a:t>
          </a:r>
          <a:endParaRPr lang="en-US">
            <a:latin typeface="Arial" panose="020B0604020202020204" pitchFamily="34" charset="0"/>
            <a:cs typeface="Arial" panose="020B0604020202020204" pitchFamily="34" charset="0"/>
          </a:endParaRPr>
        </a:p>
      </dgm:t>
    </dgm:pt>
    <dgm:pt modelId="{01A95567-84CF-46DC-9EA4-67C175234056}" type="parTrans" cxnId="{D5A227B4-1B85-444D-AA93-6D117851CCBB}">
      <dgm:prSet/>
      <dgm:spPr/>
      <dgm:t>
        <a:bodyPr/>
        <a:lstStyle/>
        <a:p>
          <a:endParaRPr lang="es-ES">
            <a:latin typeface="Arial" panose="020B0604020202020204" pitchFamily="34" charset="0"/>
            <a:cs typeface="Arial" panose="020B0604020202020204" pitchFamily="34" charset="0"/>
          </a:endParaRPr>
        </a:p>
      </dgm:t>
    </dgm:pt>
    <dgm:pt modelId="{8578FECF-38E7-43E1-BC9F-B0A738C1D407}" type="sibTrans" cxnId="{D5A227B4-1B85-444D-AA93-6D117851CCBB}">
      <dgm:prSet/>
      <dgm:spPr/>
      <dgm:t>
        <a:bodyPr/>
        <a:lstStyle/>
        <a:p>
          <a:endParaRPr lang="es-ES">
            <a:latin typeface="Arial" panose="020B0604020202020204" pitchFamily="34" charset="0"/>
            <a:cs typeface="Arial" panose="020B0604020202020204" pitchFamily="34" charset="0"/>
          </a:endParaRPr>
        </a:p>
      </dgm:t>
    </dgm:pt>
    <dgm:pt modelId="{650A0404-FAAF-46B8-9558-B316524BDF1C}" type="pres">
      <dgm:prSet presAssocID="{28F10E7F-0C42-4F7D-BAAD-38D5C482F871}" presName="linear" presStyleCnt="0">
        <dgm:presLayoutVars>
          <dgm:dir/>
          <dgm:animLvl val="lvl"/>
          <dgm:resizeHandles val="exact"/>
        </dgm:presLayoutVars>
      </dgm:prSet>
      <dgm:spPr/>
      <dgm:t>
        <a:bodyPr/>
        <a:lstStyle/>
        <a:p>
          <a:endParaRPr lang="es-ES"/>
        </a:p>
      </dgm:t>
    </dgm:pt>
    <dgm:pt modelId="{62FF86D9-4AEF-4713-8866-61135A2699C0}" type="pres">
      <dgm:prSet presAssocID="{47655341-17EA-4F62-B98C-F29BCDB1A017}" presName="parentLin" presStyleCnt="0"/>
      <dgm:spPr/>
    </dgm:pt>
    <dgm:pt modelId="{2E94A4EF-359A-4DCE-BD51-7202309A5E69}" type="pres">
      <dgm:prSet presAssocID="{47655341-17EA-4F62-B98C-F29BCDB1A017}" presName="parentLeftMargin" presStyleLbl="node1" presStyleIdx="0" presStyleCnt="6"/>
      <dgm:spPr/>
      <dgm:t>
        <a:bodyPr/>
        <a:lstStyle/>
        <a:p>
          <a:endParaRPr lang="es-ES"/>
        </a:p>
      </dgm:t>
    </dgm:pt>
    <dgm:pt modelId="{8A42E3F5-A125-4FB0-895C-84A27A1734EB}" type="pres">
      <dgm:prSet presAssocID="{47655341-17EA-4F62-B98C-F29BCDB1A017}" presName="parentText" presStyleLbl="node1" presStyleIdx="0" presStyleCnt="6">
        <dgm:presLayoutVars>
          <dgm:chMax val="0"/>
          <dgm:bulletEnabled val="1"/>
        </dgm:presLayoutVars>
      </dgm:prSet>
      <dgm:spPr/>
      <dgm:t>
        <a:bodyPr/>
        <a:lstStyle/>
        <a:p>
          <a:endParaRPr lang="es-ES"/>
        </a:p>
      </dgm:t>
    </dgm:pt>
    <dgm:pt modelId="{181A87DA-CF2C-4EC8-838A-C707AFF7587C}" type="pres">
      <dgm:prSet presAssocID="{47655341-17EA-4F62-B98C-F29BCDB1A017}" presName="negativeSpace" presStyleCnt="0"/>
      <dgm:spPr/>
    </dgm:pt>
    <dgm:pt modelId="{0169FDD0-4A6C-426F-A45F-FA9B52D1BC17}" type="pres">
      <dgm:prSet presAssocID="{47655341-17EA-4F62-B98C-F29BCDB1A017}" presName="childText" presStyleLbl="conFgAcc1" presStyleIdx="0" presStyleCnt="6">
        <dgm:presLayoutVars>
          <dgm:bulletEnabled val="1"/>
        </dgm:presLayoutVars>
      </dgm:prSet>
      <dgm:spPr/>
      <dgm:t>
        <a:bodyPr/>
        <a:lstStyle/>
        <a:p>
          <a:endParaRPr lang="es-ES"/>
        </a:p>
      </dgm:t>
    </dgm:pt>
    <dgm:pt modelId="{F67F8BDD-1DDB-426A-9CF6-5ADA58EF42C2}" type="pres">
      <dgm:prSet presAssocID="{B13DD008-503A-47A4-AA2C-140504BE8EA1}" presName="spaceBetweenRectangles" presStyleCnt="0"/>
      <dgm:spPr/>
    </dgm:pt>
    <dgm:pt modelId="{8CD42220-E439-4002-B0FF-B0A43145D7AB}" type="pres">
      <dgm:prSet presAssocID="{ED93C072-1D4A-4687-84FC-C3F32A4CA9EA}" presName="parentLin" presStyleCnt="0"/>
      <dgm:spPr/>
    </dgm:pt>
    <dgm:pt modelId="{F3CDD044-F492-403B-82D4-574C2A893A85}" type="pres">
      <dgm:prSet presAssocID="{ED93C072-1D4A-4687-84FC-C3F32A4CA9EA}" presName="parentLeftMargin" presStyleLbl="node1" presStyleIdx="0" presStyleCnt="6"/>
      <dgm:spPr/>
      <dgm:t>
        <a:bodyPr/>
        <a:lstStyle/>
        <a:p>
          <a:endParaRPr lang="es-ES"/>
        </a:p>
      </dgm:t>
    </dgm:pt>
    <dgm:pt modelId="{A2E9C1C9-D5F7-4054-823E-38714A6A961E}" type="pres">
      <dgm:prSet presAssocID="{ED93C072-1D4A-4687-84FC-C3F32A4CA9EA}" presName="parentText" presStyleLbl="node1" presStyleIdx="1" presStyleCnt="6">
        <dgm:presLayoutVars>
          <dgm:chMax val="0"/>
          <dgm:bulletEnabled val="1"/>
        </dgm:presLayoutVars>
      </dgm:prSet>
      <dgm:spPr/>
      <dgm:t>
        <a:bodyPr/>
        <a:lstStyle/>
        <a:p>
          <a:endParaRPr lang="es-ES"/>
        </a:p>
      </dgm:t>
    </dgm:pt>
    <dgm:pt modelId="{E5A8897F-3BF0-4560-AFC3-7AA86E30D937}" type="pres">
      <dgm:prSet presAssocID="{ED93C072-1D4A-4687-84FC-C3F32A4CA9EA}" presName="negativeSpace" presStyleCnt="0"/>
      <dgm:spPr/>
    </dgm:pt>
    <dgm:pt modelId="{463112FA-24B4-49CF-9791-B53CE574ABCA}" type="pres">
      <dgm:prSet presAssocID="{ED93C072-1D4A-4687-84FC-C3F32A4CA9EA}" presName="childText" presStyleLbl="conFgAcc1" presStyleIdx="1" presStyleCnt="6">
        <dgm:presLayoutVars>
          <dgm:bulletEnabled val="1"/>
        </dgm:presLayoutVars>
      </dgm:prSet>
      <dgm:spPr/>
      <dgm:t>
        <a:bodyPr/>
        <a:lstStyle/>
        <a:p>
          <a:endParaRPr lang="es-ES"/>
        </a:p>
      </dgm:t>
    </dgm:pt>
    <dgm:pt modelId="{CA372308-F7E3-482C-8310-D5D66C191000}" type="pres">
      <dgm:prSet presAssocID="{55DDFF31-0410-4543-9BCA-734657323663}" presName="spaceBetweenRectangles" presStyleCnt="0"/>
      <dgm:spPr/>
    </dgm:pt>
    <dgm:pt modelId="{BC10597E-AC5D-42C7-B269-FD6CBF33DBAC}" type="pres">
      <dgm:prSet presAssocID="{7591156E-6766-4E02-B25D-DCC4D00648EB}" presName="parentLin" presStyleCnt="0"/>
      <dgm:spPr/>
    </dgm:pt>
    <dgm:pt modelId="{F81CA393-481A-4569-8666-7023038D4110}" type="pres">
      <dgm:prSet presAssocID="{7591156E-6766-4E02-B25D-DCC4D00648EB}" presName="parentLeftMargin" presStyleLbl="node1" presStyleIdx="1" presStyleCnt="6"/>
      <dgm:spPr/>
      <dgm:t>
        <a:bodyPr/>
        <a:lstStyle/>
        <a:p>
          <a:endParaRPr lang="es-ES"/>
        </a:p>
      </dgm:t>
    </dgm:pt>
    <dgm:pt modelId="{FD547265-04C4-4E58-9F30-EC35BE2DDD2B}" type="pres">
      <dgm:prSet presAssocID="{7591156E-6766-4E02-B25D-DCC4D00648EB}" presName="parentText" presStyleLbl="node1" presStyleIdx="2" presStyleCnt="6">
        <dgm:presLayoutVars>
          <dgm:chMax val="0"/>
          <dgm:bulletEnabled val="1"/>
        </dgm:presLayoutVars>
      </dgm:prSet>
      <dgm:spPr/>
      <dgm:t>
        <a:bodyPr/>
        <a:lstStyle/>
        <a:p>
          <a:endParaRPr lang="es-ES"/>
        </a:p>
      </dgm:t>
    </dgm:pt>
    <dgm:pt modelId="{E660B24F-80A7-41E1-BC2F-C8B5B6AF495F}" type="pres">
      <dgm:prSet presAssocID="{7591156E-6766-4E02-B25D-DCC4D00648EB}" presName="negativeSpace" presStyleCnt="0"/>
      <dgm:spPr/>
    </dgm:pt>
    <dgm:pt modelId="{9F2190F2-3840-4E71-B523-8161C8A2F741}" type="pres">
      <dgm:prSet presAssocID="{7591156E-6766-4E02-B25D-DCC4D00648EB}" presName="childText" presStyleLbl="conFgAcc1" presStyleIdx="2" presStyleCnt="6">
        <dgm:presLayoutVars>
          <dgm:bulletEnabled val="1"/>
        </dgm:presLayoutVars>
      </dgm:prSet>
      <dgm:spPr/>
      <dgm:t>
        <a:bodyPr/>
        <a:lstStyle/>
        <a:p>
          <a:endParaRPr lang="es-ES"/>
        </a:p>
      </dgm:t>
    </dgm:pt>
    <dgm:pt modelId="{78D939C2-1FB0-444A-97A8-4073D642DFF6}" type="pres">
      <dgm:prSet presAssocID="{E3D52730-EB07-42EA-A88A-34627E7BDB0E}" presName="spaceBetweenRectangles" presStyleCnt="0"/>
      <dgm:spPr/>
    </dgm:pt>
    <dgm:pt modelId="{DC065C91-AA68-4BA9-BA92-A5C147B3AA2E}" type="pres">
      <dgm:prSet presAssocID="{6E353ECA-5DFF-460D-A264-A0082C20BCA6}" presName="parentLin" presStyleCnt="0"/>
      <dgm:spPr/>
    </dgm:pt>
    <dgm:pt modelId="{C04E56C5-C751-4EDC-A0D5-D24DF227BAD4}" type="pres">
      <dgm:prSet presAssocID="{6E353ECA-5DFF-460D-A264-A0082C20BCA6}" presName="parentLeftMargin" presStyleLbl="node1" presStyleIdx="2" presStyleCnt="6"/>
      <dgm:spPr/>
      <dgm:t>
        <a:bodyPr/>
        <a:lstStyle/>
        <a:p>
          <a:endParaRPr lang="es-ES"/>
        </a:p>
      </dgm:t>
    </dgm:pt>
    <dgm:pt modelId="{E81A8579-06AD-420A-AE99-92A198910E6D}" type="pres">
      <dgm:prSet presAssocID="{6E353ECA-5DFF-460D-A264-A0082C20BCA6}" presName="parentText" presStyleLbl="node1" presStyleIdx="3" presStyleCnt="6">
        <dgm:presLayoutVars>
          <dgm:chMax val="0"/>
          <dgm:bulletEnabled val="1"/>
        </dgm:presLayoutVars>
      </dgm:prSet>
      <dgm:spPr/>
      <dgm:t>
        <a:bodyPr/>
        <a:lstStyle/>
        <a:p>
          <a:endParaRPr lang="es-ES"/>
        </a:p>
      </dgm:t>
    </dgm:pt>
    <dgm:pt modelId="{8752FDE8-7158-4C9A-A9D6-21CB69EA71DF}" type="pres">
      <dgm:prSet presAssocID="{6E353ECA-5DFF-460D-A264-A0082C20BCA6}" presName="negativeSpace" presStyleCnt="0"/>
      <dgm:spPr/>
    </dgm:pt>
    <dgm:pt modelId="{F67BCB29-24ED-4213-8024-7D0AFEDE5DBA}" type="pres">
      <dgm:prSet presAssocID="{6E353ECA-5DFF-460D-A264-A0082C20BCA6}" presName="childText" presStyleLbl="conFgAcc1" presStyleIdx="3" presStyleCnt="6">
        <dgm:presLayoutVars>
          <dgm:bulletEnabled val="1"/>
        </dgm:presLayoutVars>
      </dgm:prSet>
      <dgm:spPr/>
      <dgm:t>
        <a:bodyPr/>
        <a:lstStyle/>
        <a:p>
          <a:endParaRPr lang="es-ES"/>
        </a:p>
      </dgm:t>
    </dgm:pt>
    <dgm:pt modelId="{E6B3524F-73C0-4078-8E31-C46CB8BB1DB1}" type="pres">
      <dgm:prSet presAssocID="{05452F0B-4C07-4B5A-A694-017D0F37407D}" presName="spaceBetweenRectangles" presStyleCnt="0"/>
      <dgm:spPr/>
    </dgm:pt>
    <dgm:pt modelId="{49320BE9-281C-4FF3-9CF4-700C39FBC579}" type="pres">
      <dgm:prSet presAssocID="{242D2AA9-7508-41CB-AFEF-E7FFFB48084E}" presName="parentLin" presStyleCnt="0"/>
      <dgm:spPr/>
    </dgm:pt>
    <dgm:pt modelId="{C951CB0C-32EA-475A-9D1B-A2EBB49CBE8E}" type="pres">
      <dgm:prSet presAssocID="{242D2AA9-7508-41CB-AFEF-E7FFFB48084E}" presName="parentLeftMargin" presStyleLbl="node1" presStyleIdx="3" presStyleCnt="6"/>
      <dgm:spPr/>
      <dgm:t>
        <a:bodyPr/>
        <a:lstStyle/>
        <a:p>
          <a:endParaRPr lang="es-ES"/>
        </a:p>
      </dgm:t>
    </dgm:pt>
    <dgm:pt modelId="{650A29B0-DC5D-4BFC-9460-38F692498490}" type="pres">
      <dgm:prSet presAssocID="{242D2AA9-7508-41CB-AFEF-E7FFFB48084E}" presName="parentText" presStyleLbl="node1" presStyleIdx="4" presStyleCnt="6">
        <dgm:presLayoutVars>
          <dgm:chMax val="0"/>
          <dgm:bulletEnabled val="1"/>
        </dgm:presLayoutVars>
      </dgm:prSet>
      <dgm:spPr/>
      <dgm:t>
        <a:bodyPr/>
        <a:lstStyle/>
        <a:p>
          <a:endParaRPr lang="es-ES"/>
        </a:p>
      </dgm:t>
    </dgm:pt>
    <dgm:pt modelId="{4A0ADA3A-A4F6-4B1A-AFC5-3DA71BC7F09D}" type="pres">
      <dgm:prSet presAssocID="{242D2AA9-7508-41CB-AFEF-E7FFFB48084E}" presName="negativeSpace" presStyleCnt="0"/>
      <dgm:spPr/>
    </dgm:pt>
    <dgm:pt modelId="{8D2B7E88-DC69-446C-B726-89895814AFB4}" type="pres">
      <dgm:prSet presAssocID="{242D2AA9-7508-41CB-AFEF-E7FFFB48084E}" presName="childText" presStyleLbl="conFgAcc1" presStyleIdx="4" presStyleCnt="6">
        <dgm:presLayoutVars>
          <dgm:bulletEnabled val="1"/>
        </dgm:presLayoutVars>
      </dgm:prSet>
      <dgm:spPr/>
      <dgm:t>
        <a:bodyPr/>
        <a:lstStyle/>
        <a:p>
          <a:endParaRPr lang="es-ES"/>
        </a:p>
      </dgm:t>
    </dgm:pt>
    <dgm:pt modelId="{75C62299-C76E-4A5D-9629-2664D99435F2}" type="pres">
      <dgm:prSet presAssocID="{AC283E6D-9E28-4A48-8F9F-29A1E4E87558}" presName="spaceBetweenRectangles" presStyleCnt="0"/>
      <dgm:spPr/>
    </dgm:pt>
    <dgm:pt modelId="{5069B592-7844-4B46-AFAC-E5BA07A65A02}" type="pres">
      <dgm:prSet presAssocID="{E937F151-2258-4987-B755-0D5FD74C3B86}" presName="parentLin" presStyleCnt="0"/>
      <dgm:spPr/>
    </dgm:pt>
    <dgm:pt modelId="{BC741C69-F388-4460-A863-2BD290D96565}" type="pres">
      <dgm:prSet presAssocID="{E937F151-2258-4987-B755-0D5FD74C3B86}" presName="parentLeftMargin" presStyleLbl="node1" presStyleIdx="4" presStyleCnt="6"/>
      <dgm:spPr/>
      <dgm:t>
        <a:bodyPr/>
        <a:lstStyle/>
        <a:p>
          <a:endParaRPr lang="es-ES"/>
        </a:p>
      </dgm:t>
    </dgm:pt>
    <dgm:pt modelId="{7807FF75-30BD-4589-9184-34DCDF9F1A75}" type="pres">
      <dgm:prSet presAssocID="{E937F151-2258-4987-B755-0D5FD74C3B86}" presName="parentText" presStyleLbl="node1" presStyleIdx="5" presStyleCnt="6">
        <dgm:presLayoutVars>
          <dgm:chMax val="0"/>
          <dgm:bulletEnabled val="1"/>
        </dgm:presLayoutVars>
      </dgm:prSet>
      <dgm:spPr/>
      <dgm:t>
        <a:bodyPr/>
        <a:lstStyle/>
        <a:p>
          <a:endParaRPr lang="es-ES"/>
        </a:p>
      </dgm:t>
    </dgm:pt>
    <dgm:pt modelId="{2DC2F1A7-7878-414C-825A-AD2F12996515}" type="pres">
      <dgm:prSet presAssocID="{E937F151-2258-4987-B755-0D5FD74C3B86}" presName="negativeSpace" presStyleCnt="0"/>
      <dgm:spPr/>
    </dgm:pt>
    <dgm:pt modelId="{5CBC26AD-58A3-4577-85E8-C491A6EB4428}" type="pres">
      <dgm:prSet presAssocID="{E937F151-2258-4987-B755-0D5FD74C3B86}" presName="childText" presStyleLbl="conFgAcc1" presStyleIdx="5" presStyleCnt="6">
        <dgm:presLayoutVars>
          <dgm:bulletEnabled val="1"/>
        </dgm:presLayoutVars>
      </dgm:prSet>
      <dgm:spPr/>
      <dgm:t>
        <a:bodyPr/>
        <a:lstStyle/>
        <a:p>
          <a:endParaRPr lang="es-ES"/>
        </a:p>
      </dgm:t>
    </dgm:pt>
  </dgm:ptLst>
  <dgm:cxnLst>
    <dgm:cxn modelId="{FF8125CF-60F3-4123-8201-35EFE26039B6}" srcId="{28F10E7F-0C42-4F7D-BAAD-38D5C482F871}" destId="{E937F151-2258-4987-B755-0D5FD74C3B86}" srcOrd="5" destOrd="0" parTransId="{9B3A19D0-1C12-4C23-811C-F86E2D410966}" sibTransId="{177BC009-FA50-4F1D-8E67-70968FC87A59}"/>
    <dgm:cxn modelId="{19AE940B-A6A9-430B-AFC0-14DD34B57178}" srcId="{28F10E7F-0C42-4F7D-BAAD-38D5C482F871}" destId="{6E353ECA-5DFF-460D-A264-A0082C20BCA6}" srcOrd="3" destOrd="0" parTransId="{82C4520E-362B-4FA5-81B3-FE3A2C3897CA}" sibTransId="{05452F0B-4C07-4B5A-A694-017D0F37407D}"/>
    <dgm:cxn modelId="{6B645B52-F470-4BD6-8F45-7E9BBE70C7BB}" type="presOf" srcId="{144FB023-EF8B-4711-9FC0-DCCCFBEFCE9F}" destId="{5CBC26AD-58A3-4577-85E8-C491A6EB4428}" srcOrd="0" destOrd="0" presId="urn:microsoft.com/office/officeart/2005/8/layout/list1"/>
    <dgm:cxn modelId="{ACCA022E-425F-4458-A56A-8F8384BF65EF}" type="presOf" srcId="{ED93C072-1D4A-4687-84FC-C3F32A4CA9EA}" destId="{A2E9C1C9-D5F7-4054-823E-38714A6A961E}" srcOrd="1" destOrd="0" presId="urn:microsoft.com/office/officeart/2005/8/layout/list1"/>
    <dgm:cxn modelId="{8AA2B395-962B-4A8B-915A-BA3535D4EAA3}" type="presOf" srcId="{EFDA4EF3-D3BF-4B88-8D78-CC7686356760}" destId="{0169FDD0-4A6C-426F-A45F-FA9B52D1BC17}" srcOrd="0" destOrd="0" presId="urn:microsoft.com/office/officeart/2005/8/layout/list1"/>
    <dgm:cxn modelId="{CBB88216-F0BE-4EE7-AB2C-0614F8D09940}" type="presOf" srcId="{28F10E7F-0C42-4F7D-BAAD-38D5C482F871}" destId="{650A0404-FAAF-46B8-9558-B316524BDF1C}" srcOrd="0" destOrd="0" presId="urn:microsoft.com/office/officeart/2005/8/layout/list1"/>
    <dgm:cxn modelId="{43130EC7-AC0A-4BAB-B21D-025BA399CD9C}" type="presOf" srcId="{6E353ECA-5DFF-460D-A264-A0082C20BCA6}" destId="{C04E56C5-C751-4EDC-A0D5-D24DF227BAD4}" srcOrd="0" destOrd="0" presId="urn:microsoft.com/office/officeart/2005/8/layout/list1"/>
    <dgm:cxn modelId="{897C6927-CB7C-47D8-BB50-FD6C5684A6A8}" srcId="{28F10E7F-0C42-4F7D-BAAD-38D5C482F871}" destId="{ED93C072-1D4A-4687-84FC-C3F32A4CA9EA}" srcOrd="1" destOrd="0" parTransId="{05BAAF7E-09A9-4E98-8323-D642DF0B01F2}" sibTransId="{55DDFF31-0410-4543-9BCA-734657323663}"/>
    <dgm:cxn modelId="{6752F9F2-B135-4D80-85BE-DD29CD29401A}" srcId="{7591156E-6766-4E02-B25D-DCC4D00648EB}" destId="{D74E922A-6A44-40E7-98C8-1DC17913D47C}" srcOrd="0" destOrd="0" parTransId="{CFCF9B31-FE18-4FFC-9976-E2CC57BD0052}" sibTransId="{2FE9E226-E6C5-40AD-A9B4-0CA4E527DF40}"/>
    <dgm:cxn modelId="{5923F746-EFD0-4825-87FA-B1F64AD64252}" srcId="{47655341-17EA-4F62-B98C-F29BCDB1A017}" destId="{EFDA4EF3-D3BF-4B88-8D78-CC7686356760}" srcOrd="0" destOrd="0" parTransId="{28FE87C6-6C65-44EF-A74C-DF7A020DB480}" sibTransId="{7CB6E518-93A2-4BD0-AFB7-73409D03A272}"/>
    <dgm:cxn modelId="{9C3697AD-34A7-49C3-996A-42B05AB00AB3}" type="presOf" srcId="{5FD35BBE-94D0-43A4-880F-E0048898A738}" destId="{F67BCB29-24ED-4213-8024-7D0AFEDE5DBA}" srcOrd="0" destOrd="0" presId="urn:microsoft.com/office/officeart/2005/8/layout/list1"/>
    <dgm:cxn modelId="{D5A227B4-1B85-444D-AA93-6D117851CCBB}" srcId="{E937F151-2258-4987-B755-0D5FD74C3B86}" destId="{144FB023-EF8B-4711-9FC0-DCCCFBEFCE9F}" srcOrd="0" destOrd="0" parTransId="{01A95567-84CF-46DC-9EA4-67C175234056}" sibTransId="{8578FECF-38E7-43E1-BC9F-B0A738C1D407}"/>
    <dgm:cxn modelId="{13AC2101-64B7-4F65-ADDD-F3ECA6346747}" type="presOf" srcId="{ED93C072-1D4A-4687-84FC-C3F32A4CA9EA}" destId="{F3CDD044-F492-403B-82D4-574C2A893A85}" srcOrd="0" destOrd="0" presId="urn:microsoft.com/office/officeart/2005/8/layout/list1"/>
    <dgm:cxn modelId="{1172CD3A-C4BA-4E81-98DC-E82EEEB41E86}" type="presOf" srcId="{E937F151-2258-4987-B755-0D5FD74C3B86}" destId="{BC741C69-F388-4460-A863-2BD290D96565}" srcOrd="0" destOrd="0" presId="urn:microsoft.com/office/officeart/2005/8/layout/list1"/>
    <dgm:cxn modelId="{00427BDC-3FFC-4C9D-8DDF-D1B913F0C38E}" type="presOf" srcId="{4D644037-D3EB-41DD-AA64-AA774CAAF245}" destId="{463112FA-24B4-49CF-9791-B53CE574ABCA}" srcOrd="0" destOrd="0" presId="urn:microsoft.com/office/officeart/2005/8/layout/list1"/>
    <dgm:cxn modelId="{0E620CFA-FE3F-46B9-87BE-EB02BCD33DAC}" type="presOf" srcId="{7591156E-6766-4E02-B25D-DCC4D00648EB}" destId="{FD547265-04C4-4E58-9F30-EC35BE2DDD2B}" srcOrd="1" destOrd="0" presId="urn:microsoft.com/office/officeart/2005/8/layout/list1"/>
    <dgm:cxn modelId="{3976FA38-8503-49B6-9750-926EADB3EDEC}" type="presOf" srcId="{D74E922A-6A44-40E7-98C8-1DC17913D47C}" destId="{9F2190F2-3840-4E71-B523-8161C8A2F741}" srcOrd="0" destOrd="0" presId="urn:microsoft.com/office/officeart/2005/8/layout/list1"/>
    <dgm:cxn modelId="{91914AF7-6D6F-49CF-87F0-3E3230D21427}" type="presOf" srcId="{60EC3861-E36A-4C91-AC61-15B157F27710}" destId="{8D2B7E88-DC69-446C-B726-89895814AFB4}" srcOrd="0" destOrd="0" presId="urn:microsoft.com/office/officeart/2005/8/layout/list1"/>
    <dgm:cxn modelId="{7136A92E-5E0B-4E23-8813-C75C97D833A4}" srcId="{242D2AA9-7508-41CB-AFEF-E7FFFB48084E}" destId="{60EC3861-E36A-4C91-AC61-15B157F27710}" srcOrd="0" destOrd="0" parTransId="{9EC223B0-3295-4B90-B05C-7D79D600DA13}" sibTransId="{B99E068B-2F30-4CC4-9F09-E63E66A8CEC8}"/>
    <dgm:cxn modelId="{47339BB2-96D8-4999-87E6-916A8D9EF615}" srcId="{28F10E7F-0C42-4F7D-BAAD-38D5C482F871}" destId="{7591156E-6766-4E02-B25D-DCC4D00648EB}" srcOrd="2" destOrd="0" parTransId="{5C7CEEEA-CE03-419D-A4AF-CE6F5E68FEB8}" sibTransId="{E3D52730-EB07-42EA-A88A-34627E7BDB0E}"/>
    <dgm:cxn modelId="{9202BB0C-F22D-4990-8CD1-98FE8E142CCA}" type="presOf" srcId="{6E353ECA-5DFF-460D-A264-A0082C20BCA6}" destId="{E81A8579-06AD-420A-AE99-92A198910E6D}" srcOrd="1" destOrd="0" presId="urn:microsoft.com/office/officeart/2005/8/layout/list1"/>
    <dgm:cxn modelId="{50FE5B38-88AE-4457-BB17-127B07B5FE11}" type="presOf" srcId="{242D2AA9-7508-41CB-AFEF-E7FFFB48084E}" destId="{C951CB0C-32EA-475A-9D1B-A2EBB49CBE8E}" srcOrd="0" destOrd="0" presId="urn:microsoft.com/office/officeart/2005/8/layout/list1"/>
    <dgm:cxn modelId="{DD83C415-1F1D-42C7-998C-8A8B1CB22A1D}" type="presOf" srcId="{7591156E-6766-4E02-B25D-DCC4D00648EB}" destId="{F81CA393-481A-4569-8666-7023038D4110}" srcOrd="0" destOrd="0" presId="urn:microsoft.com/office/officeart/2005/8/layout/list1"/>
    <dgm:cxn modelId="{D75B6D1D-0B35-4E52-9C16-5FF37E815FCC}" srcId="{28F10E7F-0C42-4F7D-BAAD-38D5C482F871}" destId="{47655341-17EA-4F62-B98C-F29BCDB1A017}" srcOrd="0" destOrd="0" parTransId="{915CA96A-CB6B-4923-A470-95C3B6403421}" sibTransId="{B13DD008-503A-47A4-AA2C-140504BE8EA1}"/>
    <dgm:cxn modelId="{65B316AA-CDFC-4751-A17A-AF625E067B2D}" type="presOf" srcId="{E937F151-2258-4987-B755-0D5FD74C3B86}" destId="{7807FF75-30BD-4589-9184-34DCDF9F1A75}" srcOrd="1" destOrd="0" presId="urn:microsoft.com/office/officeart/2005/8/layout/list1"/>
    <dgm:cxn modelId="{571B335C-C134-4C46-AC1F-A644EE48060C}" srcId="{ED93C072-1D4A-4687-84FC-C3F32A4CA9EA}" destId="{4D644037-D3EB-41DD-AA64-AA774CAAF245}" srcOrd="0" destOrd="0" parTransId="{51A66C15-85B2-4A19-A78C-6CA71496C634}" sibTransId="{35694B1A-3895-4BEB-A2D8-22D194393344}"/>
    <dgm:cxn modelId="{1CE0CBBB-8C43-4B97-885E-CDEF76E39C11}" type="presOf" srcId="{242D2AA9-7508-41CB-AFEF-E7FFFB48084E}" destId="{650A29B0-DC5D-4BFC-9460-38F692498490}" srcOrd="1" destOrd="0" presId="urn:microsoft.com/office/officeart/2005/8/layout/list1"/>
    <dgm:cxn modelId="{11E21915-CF73-4B64-A3F3-39FEF112D725}" type="presOf" srcId="{47655341-17EA-4F62-B98C-F29BCDB1A017}" destId="{8A42E3F5-A125-4FB0-895C-84A27A1734EB}" srcOrd="1" destOrd="0" presId="urn:microsoft.com/office/officeart/2005/8/layout/list1"/>
    <dgm:cxn modelId="{B50C62E2-D16F-4888-9A89-F62CB6E10603}" srcId="{6E353ECA-5DFF-460D-A264-A0082C20BCA6}" destId="{5FD35BBE-94D0-43A4-880F-E0048898A738}" srcOrd="0" destOrd="0" parTransId="{9DBD46EB-0F60-4F72-A3C7-9CB058687CEC}" sibTransId="{49159F2D-91DE-4BD4-8EFA-61FE0EEAEA7D}"/>
    <dgm:cxn modelId="{C6878762-D192-4939-9784-452094074562}" srcId="{28F10E7F-0C42-4F7D-BAAD-38D5C482F871}" destId="{242D2AA9-7508-41CB-AFEF-E7FFFB48084E}" srcOrd="4" destOrd="0" parTransId="{DD6BAE32-1E8E-4AA2-84D5-0ECC735D3F2E}" sibTransId="{AC283E6D-9E28-4A48-8F9F-29A1E4E87558}"/>
    <dgm:cxn modelId="{2483913D-1C4D-476C-B379-DFAF01FEB1BA}" type="presOf" srcId="{47655341-17EA-4F62-B98C-F29BCDB1A017}" destId="{2E94A4EF-359A-4DCE-BD51-7202309A5E69}" srcOrd="0" destOrd="0" presId="urn:microsoft.com/office/officeart/2005/8/layout/list1"/>
    <dgm:cxn modelId="{41180851-68EA-436B-B870-9DC6C75968C5}" type="presParOf" srcId="{650A0404-FAAF-46B8-9558-B316524BDF1C}" destId="{62FF86D9-4AEF-4713-8866-61135A2699C0}" srcOrd="0" destOrd="0" presId="urn:microsoft.com/office/officeart/2005/8/layout/list1"/>
    <dgm:cxn modelId="{47535534-3CB1-4B21-BA10-837A37D85023}" type="presParOf" srcId="{62FF86D9-4AEF-4713-8866-61135A2699C0}" destId="{2E94A4EF-359A-4DCE-BD51-7202309A5E69}" srcOrd="0" destOrd="0" presId="urn:microsoft.com/office/officeart/2005/8/layout/list1"/>
    <dgm:cxn modelId="{815BD3B9-EE17-4F65-9513-3CF3D495E207}" type="presParOf" srcId="{62FF86D9-4AEF-4713-8866-61135A2699C0}" destId="{8A42E3F5-A125-4FB0-895C-84A27A1734EB}" srcOrd="1" destOrd="0" presId="urn:microsoft.com/office/officeart/2005/8/layout/list1"/>
    <dgm:cxn modelId="{436D595B-6BD9-4AC4-9BC8-5A21315AB14B}" type="presParOf" srcId="{650A0404-FAAF-46B8-9558-B316524BDF1C}" destId="{181A87DA-CF2C-4EC8-838A-C707AFF7587C}" srcOrd="1" destOrd="0" presId="urn:microsoft.com/office/officeart/2005/8/layout/list1"/>
    <dgm:cxn modelId="{95C8A87F-AD93-4106-98CA-B8D143AF9721}" type="presParOf" srcId="{650A0404-FAAF-46B8-9558-B316524BDF1C}" destId="{0169FDD0-4A6C-426F-A45F-FA9B52D1BC17}" srcOrd="2" destOrd="0" presId="urn:microsoft.com/office/officeart/2005/8/layout/list1"/>
    <dgm:cxn modelId="{7F001142-615A-413C-BE15-7B6C484CAC19}" type="presParOf" srcId="{650A0404-FAAF-46B8-9558-B316524BDF1C}" destId="{F67F8BDD-1DDB-426A-9CF6-5ADA58EF42C2}" srcOrd="3" destOrd="0" presId="urn:microsoft.com/office/officeart/2005/8/layout/list1"/>
    <dgm:cxn modelId="{EDD3AFF9-106B-479F-806D-416CF63E35A8}" type="presParOf" srcId="{650A0404-FAAF-46B8-9558-B316524BDF1C}" destId="{8CD42220-E439-4002-B0FF-B0A43145D7AB}" srcOrd="4" destOrd="0" presId="urn:microsoft.com/office/officeart/2005/8/layout/list1"/>
    <dgm:cxn modelId="{DB47B90D-6B81-49FA-A0D4-3912AECB7A17}" type="presParOf" srcId="{8CD42220-E439-4002-B0FF-B0A43145D7AB}" destId="{F3CDD044-F492-403B-82D4-574C2A893A85}" srcOrd="0" destOrd="0" presId="urn:microsoft.com/office/officeart/2005/8/layout/list1"/>
    <dgm:cxn modelId="{6D67E1A2-F6A3-44E0-B5F5-16B228330651}" type="presParOf" srcId="{8CD42220-E439-4002-B0FF-B0A43145D7AB}" destId="{A2E9C1C9-D5F7-4054-823E-38714A6A961E}" srcOrd="1" destOrd="0" presId="urn:microsoft.com/office/officeart/2005/8/layout/list1"/>
    <dgm:cxn modelId="{A406E6EB-100C-49A9-9328-FC8E5DE8D134}" type="presParOf" srcId="{650A0404-FAAF-46B8-9558-B316524BDF1C}" destId="{E5A8897F-3BF0-4560-AFC3-7AA86E30D937}" srcOrd="5" destOrd="0" presId="urn:microsoft.com/office/officeart/2005/8/layout/list1"/>
    <dgm:cxn modelId="{23145D5C-DA26-43DF-90B2-9B285A4E8B20}" type="presParOf" srcId="{650A0404-FAAF-46B8-9558-B316524BDF1C}" destId="{463112FA-24B4-49CF-9791-B53CE574ABCA}" srcOrd="6" destOrd="0" presId="urn:microsoft.com/office/officeart/2005/8/layout/list1"/>
    <dgm:cxn modelId="{5967AF34-F5F0-4E11-9031-AB0093A269D1}" type="presParOf" srcId="{650A0404-FAAF-46B8-9558-B316524BDF1C}" destId="{CA372308-F7E3-482C-8310-D5D66C191000}" srcOrd="7" destOrd="0" presId="urn:microsoft.com/office/officeart/2005/8/layout/list1"/>
    <dgm:cxn modelId="{3B2367E8-A464-4352-BC0F-BAE549E59C5A}" type="presParOf" srcId="{650A0404-FAAF-46B8-9558-B316524BDF1C}" destId="{BC10597E-AC5D-42C7-B269-FD6CBF33DBAC}" srcOrd="8" destOrd="0" presId="urn:microsoft.com/office/officeart/2005/8/layout/list1"/>
    <dgm:cxn modelId="{BFFB6E76-45B3-448C-B752-23935FEA0A80}" type="presParOf" srcId="{BC10597E-AC5D-42C7-B269-FD6CBF33DBAC}" destId="{F81CA393-481A-4569-8666-7023038D4110}" srcOrd="0" destOrd="0" presId="urn:microsoft.com/office/officeart/2005/8/layout/list1"/>
    <dgm:cxn modelId="{AF0F7004-8EFB-48FE-B5E8-85D2AD31BA2D}" type="presParOf" srcId="{BC10597E-AC5D-42C7-B269-FD6CBF33DBAC}" destId="{FD547265-04C4-4E58-9F30-EC35BE2DDD2B}" srcOrd="1" destOrd="0" presId="urn:microsoft.com/office/officeart/2005/8/layout/list1"/>
    <dgm:cxn modelId="{F9B57064-C292-4624-ADA2-0D36E589FAB2}" type="presParOf" srcId="{650A0404-FAAF-46B8-9558-B316524BDF1C}" destId="{E660B24F-80A7-41E1-BC2F-C8B5B6AF495F}" srcOrd="9" destOrd="0" presId="urn:microsoft.com/office/officeart/2005/8/layout/list1"/>
    <dgm:cxn modelId="{B6484D57-E6A6-434C-8D0E-AEB125BA906A}" type="presParOf" srcId="{650A0404-FAAF-46B8-9558-B316524BDF1C}" destId="{9F2190F2-3840-4E71-B523-8161C8A2F741}" srcOrd="10" destOrd="0" presId="urn:microsoft.com/office/officeart/2005/8/layout/list1"/>
    <dgm:cxn modelId="{93362D9F-C12C-4EEF-88A5-971D60832D3D}" type="presParOf" srcId="{650A0404-FAAF-46B8-9558-B316524BDF1C}" destId="{78D939C2-1FB0-444A-97A8-4073D642DFF6}" srcOrd="11" destOrd="0" presId="urn:microsoft.com/office/officeart/2005/8/layout/list1"/>
    <dgm:cxn modelId="{F61B8B2F-E4B2-42DF-9EF1-23960B4825BB}" type="presParOf" srcId="{650A0404-FAAF-46B8-9558-B316524BDF1C}" destId="{DC065C91-AA68-4BA9-BA92-A5C147B3AA2E}" srcOrd="12" destOrd="0" presId="urn:microsoft.com/office/officeart/2005/8/layout/list1"/>
    <dgm:cxn modelId="{2CB23479-7950-4B44-AD2B-01569887A614}" type="presParOf" srcId="{DC065C91-AA68-4BA9-BA92-A5C147B3AA2E}" destId="{C04E56C5-C751-4EDC-A0D5-D24DF227BAD4}" srcOrd="0" destOrd="0" presId="urn:microsoft.com/office/officeart/2005/8/layout/list1"/>
    <dgm:cxn modelId="{ED7AB99E-DAB5-4F03-B96A-E775FE4DB7C8}" type="presParOf" srcId="{DC065C91-AA68-4BA9-BA92-A5C147B3AA2E}" destId="{E81A8579-06AD-420A-AE99-92A198910E6D}" srcOrd="1" destOrd="0" presId="urn:microsoft.com/office/officeart/2005/8/layout/list1"/>
    <dgm:cxn modelId="{1337D3AD-0DBC-4828-941B-C3A6832B0920}" type="presParOf" srcId="{650A0404-FAAF-46B8-9558-B316524BDF1C}" destId="{8752FDE8-7158-4C9A-A9D6-21CB69EA71DF}" srcOrd="13" destOrd="0" presId="urn:microsoft.com/office/officeart/2005/8/layout/list1"/>
    <dgm:cxn modelId="{8BFFF7B9-DA79-4264-AB23-2131975CDFF4}" type="presParOf" srcId="{650A0404-FAAF-46B8-9558-B316524BDF1C}" destId="{F67BCB29-24ED-4213-8024-7D0AFEDE5DBA}" srcOrd="14" destOrd="0" presId="urn:microsoft.com/office/officeart/2005/8/layout/list1"/>
    <dgm:cxn modelId="{AAEE6CF5-8795-4973-9FD2-A448D2008976}" type="presParOf" srcId="{650A0404-FAAF-46B8-9558-B316524BDF1C}" destId="{E6B3524F-73C0-4078-8E31-C46CB8BB1DB1}" srcOrd="15" destOrd="0" presId="urn:microsoft.com/office/officeart/2005/8/layout/list1"/>
    <dgm:cxn modelId="{5E2CF836-FB6E-411D-941B-2DA1D3D09019}" type="presParOf" srcId="{650A0404-FAAF-46B8-9558-B316524BDF1C}" destId="{49320BE9-281C-4FF3-9CF4-700C39FBC579}" srcOrd="16" destOrd="0" presId="urn:microsoft.com/office/officeart/2005/8/layout/list1"/>
    <dgm:cxn modelId="{8ABEC752-3D4C-4687-A782-000A40F3DF80}" type="presParOf" srcId="{49320BE9-281C-4FF3-9CF4-700C39FBC579}" destId="{C951CB0C-32EA-475A-9D1B-A2EBB49CBE8E}" srcOrd="0" destOrd="0" presId="urn:microsoft.com/office/officeart/2005/8/layout/list1"/>
    <dgm:cxn modelId="{69D0B011-753C-4096-B050-83B01E87C751}" type="presParOf" srcId="{49320BE9-281C-4FF3-9CF4-700C39FBC579}" destId="{650A29B0-DC5D-4BFC-9460-38F692498490}" srcOrd="1" destOrd="0" presId="urn:microsoft.com/office/officeart/2005/8/layout/list1"/>
    <dgm:cxn modelId="{720B54A6-B87C-4917-A101-4C6E994317E9}" type="presParOf" srcId="{650A0404-FAAF-46B8-9558-B316524BDF1C}" destId="{4A0ADA3A-A4F6-4B1A-AFC5-3DA71BC7F09D}" srcOrd="17" destOrd="0" presId="urn:microsoft.com/office/officeart/2005/8/layout/list1"/>
    <dgm:cxn modelId="{CC7BC449-9C94-4F77-A998-EADD48530CF5}" type="presParOf" srcId="{650A0404-FAAF-46B8-9558-B316524BDF1C}" destId="{8D2B7E88-DC69-446C-B726-89895814AFB4}" srcOrd="18" destOrd="0" presId="urn:microsoft.com/office/officeart/2005/8/layout/list1"/>
    <dgm:cxn modelId="{C0232A59-845C-4F7B-9C6C-D64F3E19B0CA}" type="presParOf" srcId="{650A0404-FAAF-46B8-9558-B316524BDF1C}" destId="{75C62299-C76E-4A5D-9629-2664D99435F2}" srcOrd="19" destOrd="0" presId="urn:microsoft.com/office/officeart/2005/8/layout/list1"/>
    <dgm:cxn modelId="{0AA76671-1E6C-4B86-8BE3-2FC688243A26}" type="presParOf" srcId="{650A0404-FAAF-46B8-9558-B316524BDF1C}" destId="{5069B592-7844-4B46-AFAC-E5BA07A65A02}" srcOrd="20" destOrd="0" presId="urn:microsoft.com/office/officeart/2005/8/layout/list1"/>
    <dgm:cxn modelId="{D39B41DC-66FA-414B-9B6A-36AE3E976495}" type="presParOf" srcId="{5069B592-7844-4B46-AFAC-E5BA07A65A02}" destId="{BC741C69-F388-4460-A863-2BD290D96565}" srcOrd="0" destOrd="0" presId="urn:microsoft.com/office/officeart/2005/8/layout/list1"/>
    <dgm:cxn modelId="{3C6BE44E-5C6C-4C14-A96E-AD2726C3068B}" type="presParOf" srcId="{5069B592-7844-4B46-AFAC-E5BA07A65A02}" destId="{7807FF75-30BD-4589-9184-34DCDF9F1A75}" srcOrd="1" destOrd="0" presId="urn:microsoft.com/office/officeart/2005/8/layout/list1"/>
    <dgm:cxn modelId="{5CA2558F-7D30-4D0D-A616-35FBB351EBC3}" type="presParOf" srcId="{650A0404-FAAF-46B8-9558-B316524BDF1C}" destId="{2DC2F1A7-7878-414C-825A-AD2F12996515}" srcOrd="21" destOrd="0" presId="urn:microsoft.com/office/officeart/2005/8/layout/list1"/>
    <dgm:cxn modelId="{5703BFA2-4C17-4384-B1F3-CD55909E8E5C}" type="presParOf" srcId="{650A0404-FAAF-46B8-9558-B316524BDF1C}" destId="{5CBC26AD-58A3-4577-85E8-C491A6EB4428}" srcOrd="22" destOrd="0" presId="urn:microsoft.com/office/officeart/2005/8/layout/list1"/>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792D9B-CC5B-4DF5-9156-3498CD815836}">
      <dsp:nvSpPr>
        <dsp:cNvPr id="0" name=""/>
        <dsp:cNvSpPr/>
      </dsp:nvSpPr>
      <dsp:spPr>
        <a:xfrm>
          <a:off x="352" y="109473"/>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8E80C55-8954-4147-AFF3-708948AC8DFC}">
      <dsp:nvSpPr>
        <dsp:cNvPr id="0" name=""/>
        <dsp:cNvSpPr/>
      </dsp:nvSpPr>
      <dsp:spPr>
        <a:xfrm>
          <a:off x="97238" y="200660"/>
          <a:ext cx="1743944" cy="148178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D446310-F490-411B-BA20-07A48FE2EEC1}">
      <dsp:nvSpPr>
        <dsp:cNvPr id="0" name=""/>
        <dsp:cNvSpPr/>
      </dsp:nvSpPr>
      <dsp:spPr>
        <a:xfrm>
          <a:off x="97238" y="1682442"/>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configuración automática de red.</a:t>
          </a:r>
          <a:endParaRPr lang="es-ES" sz="1300" kern="1200">
            <a:latin typeface="Arial" panose="020B0604020202020204" pitchFamily="34" charset="0"/>
            <a:cs typeface="Arial" panose="020B0604020202020204" pitchFamily="34" charset="0"/>
          </a:endParaRPr>
        </a:p>
      </dsp:txBody>
      <dsp:txXfrm>
        <a:off x="97238" y="1682442"/>
        <a:ext cx="1743944" cy="615509"/>
      </dsp:txXfrm>
    </dsp:sp>
    <dsp:sp modelId="{1C46F4B7-406D-453C-827D-C15AD4BDA8B2}">
      <dsp:nvSpPr>
        <dsp:cNvPr id="0" name=""/>
        <dsp:cNvSpPr/>
      </dsp:nvSpPr>
      <dsp:spPr>
        <a:xfrm>
          <a:off x="2231542" y="109473"/>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991D580-6C92-435B-9A7F-6D6F1C9A0151}">
      <dsp:nvSpPr>
        <dsp:cNvPr id="0" name=""/>
        <dsp:cNvSpPr/>
      </dsp:nvSpPr>
      <dsp:spPr>
        <a:xfrm>
          <a:off x="2328427" y="200660"/>
          <a:ext cx="1743944" cy="148178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A040B68-3F86-4C51-B71B-9EC48BCE436D}">
      <dsp:nvSpPr>
        <dsp:cNvPr id="0" name=""/>
        <dsp:cNvSpPr/>
      </dsp:nvSpPr>
      <dsp:spPr>
        <a:xfrm>
          <a:off x="2328427" y="1682442"/>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resolución de nombres.</a:t>
          </a:r>
          <a:endParaRPr lang="en-US" sz="1300" kern="1200">
            <a:latin typeface="Arial" panose="020B0604020202020204" pitchFamily="34" charset="0"/>
            <a:cs typeface="Arial" panose="020B0604020202020204" pitchFamily="34" charset="0"/>
          </a:endParaRPr>
        </a:p>
      </dsp:txBody>
      <dsp:txXfrm>
        <a:off x="2328427" y="1682442"/>
        <a:ext cx="1743944" cy="615509"/>
      </dsp:txXfrm>
    </dsp:sp>
    <dsp:sp modelId="{665F7970-2187-4A37-8C52-3ECDE72A8C49}">
      <dsp:nvSpPr>
        <dsp:cNvPr id="0" name=""/>
        <dsp:cNvSpPr/>
      </dsp:nvSpPr>
      <dsp:spPr>
        <a:xfrm>
          <a:off x="4462732" y="109473"/>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E9C0C69-95D0-48B6-88E6-29989494C209}">
      <dsp:nvSpPr>
        <dsp:cNvPr id="0" name=""/>
        <dsp:cNvSpPr/>
      </dsp:nvSpPr>
      <dsp:spPr>
        <a:xfrm>
          <a:off x="4559617" y="200660"/>
          <a:ext cx="1743944" cy="148178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2D45F94-B35E-45D7-B912-4D406804C083}">
      <dsp:nvSpPr>
        <dsp:cNvPr id="0" name=""/>
        <dsp:cNvSpPr/>
      </dsp:nvSpPr>
      <dsp:spPr>
        <a:xfrm>
          <a:off x="4559617" y="1682442"/>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transferencia de archivos.</a:t>
          </a:r>
          <a:endParaRPr lang="en-US" sz="1300" kern="1200">
            <a:latin typeface="Arial" panose="020B0604020202020204" pitchFamily="34" charset="0"/>
            <a:cs typeface="Arial" panose="020B0604020202020204" pitchFamily="34" charset="0"/>
          </a:endParaRPr>
        </a:p>
      </dsp:txBody>
      <dsp:txXfrm>
        <a:off x="4559617" y="1682442"/>
        <a:ext cx="1743944" cy="615509"/>
      </dsp:txXfrm>
    </dsp:sp>
    <dsp:sp modelId="{7D3AD4DC-1414-48F7-8DC5-2D39488AE0DF}">
      <dsp:nvSpPr>
        <dsp:cNvPr id="0" name=""/>
        <dsp:cNvSpPr/>
      </dsp:nvSpPr>
      <dsp:spPr>
        <a:xfrm>
          <a:off x="352" y="2582910"/>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89E24F7-C17E-49DE-BE14-EB027B0C09AC}">
      <dsp:nvSpPr>
        <dsp:cNvPr id="0" name=""/>
        <dsp:cNvSpPr/>
      </dsp:nvSpPr>
      <dsp:spPr>
        <a:xfrm>
          <a:off x="97238" y="2674097"/>
          <a:ext cx="1743944" cy="148178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3609F5-8EC0-4F82-A47E-AB236FF95223}">
      <dsp:nvSpPr>
        <dsp:cNvPr id="0" name=""/>
        <dsp:cNvSpPr/>
      </dsp:nvSpPr>
      <dsp:spPr>
        <a:xfrm>
          <a:off x="97238" y="4155879"/>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alojamiento </a:t>
          </a:r>
          <a:r>
            <a:rPr lang="es-CO" sz="1300" i="1" kern="1200">
              <a:latin typeface="Arial" panose="020B0604020202020204" pitchFamily="34" charset="0"/>
              <a:cs typeface="Arial" panose="020B0604020202020204" pitchFamily="34" charset="0"/>
            </a:rPr>
            <a:t>web</a:t>
          </a:r>
          <a:r>
            <a:rPr lang="es-CO" sz="1300" kern="1200">
              <a:latin typeface="Arial" panose="020B0604020202020204" pitchFamily="34" charset="0"/>
              <a:cs typeface="Arial" panose="020B0604020202020204" pitchFamily="34" charset="0"/>
            </a:rPr>
            <a:t> y aplicaciones.</a:t>
          </a:r>
          <a:endParaRPr lang="en-US" sz="1300" kern="1200">
            <a:latin typeface="Arial" panose="020B0604020202020204" pitchFamily="34" charset="0"/>
            <a:cs typeface="Arial" panose="020B0604020202020204" pitchFamily="34" charset="0"/>
          </a:endParaRPr>
        </a:p>
      </dsp:txBody>
      <dsp:txXfrm>
        <a:off x="97238" y="4155879"/>
        <a:ext cx="1743944" cy="615509"/>
      </dsp:txXfrm>
    </dsp:sp>
    <dsp:sp modelId="{CCC8AB41-50E6-42C1-ABEB-1144A5FBA735}">
      <dsp:nvSpPr>
        <dsp:cNvPr id="0" name=""/>
        <dsp:cNvSpPr/>
      </dsp:nvSpPr>
      <dsp:spPr>
        <a:xfrm>
          <a:off x="2231542" y="2582910"/>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2CB100-23CF-44C5-82B7-EB3338AEF087}">
      <dsp:nvSpPr>
        <dsp:cNvPr id="0" name=""/>
        <dsp:cNvSpPr/>
      </dsp:nvSpPr>
      <dsp:spPr>
        <a:xfrm>
          <a:off x="2328427" y="2674097"/>
          <a:ext cx="1743944" cy="1481782"/>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D9E1A4-A28B-43A5-9D4D-80012E259A19}">
      <dsp:nvSpPr>
        <dsp:cNvPr id="0" name=""/>
        <dsp:cNvSpPr/>
      </dsp:nvSpPr>
      <dsp:spPr>
        <a:xfrm>
          <a:off x="2328427" y="4155879"/>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acceso remoto.</a:t>
          </a:r>
          <a:endParaRPr lang="en-US" sz="1300" kern="1200">
            <a:latin typeface="Arial" panose="020B0604020202020204" pitchFamily="34" charset="0"/>
            <a:cs typeface="Arial" panose="020B0604020202020204" pitchFamily="34" charset="0"/>
          </a:endParaRPr>
        </a:p>
      </dsp:txBody>
      <dsp:txXfrm>
        <a:off x="2328427" y="4155879"/>
        <a:ext cx="1743944" cy="615509"/>
      </dsp:txXfrm>
    </dsp:sp>
    <dsp:sp modelId="{6BE4187C-7781-4986-856C-883C298DD1C0}">
      <dsp:nvSpPr>
        <dsp:cNvPr id="0" name=""/>
        <dsp:cNvSpPr/>
      </dsp:nvSpPr>
      <dsp:spPr>
        <a:xfrm>
          <a:off x="4462732" y="2582910"/>
          <a:ext cx="1937715" cy="227966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0C12A50-05F9-4864-8F1B-B82B74F22114}">
      <dsp:nvSpPr>
        <dsp:cNvPr id="0" name=""/>
        <dsp:cNvSpPr/>
      </dsp:nvSpPr>
      <dsp:spPr>
        <a:xfrm>
          <a:off x="4559617" y="2674097"/>
          <a:ext cx="1743944" cy="1481782"/>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A5CE00-BAAC-40D8-971F-1B12BF9E5114}">
      <dsp:nvSpPr>
        <dsp:cNvPr id="0" name=""/>
        <dsp:cNvSpPr/>
      </dsp:nvSpPr>
      <dsp:spPr>
        <a:xfrm>
          <a:off x="4559617" y="4155879"/>
          <a:ext cx="1743944" cy="6155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Servicios de comunicación y mensajería.</a:t>
          </a:r>
          <a:endParaRPr lang="en-US" sz="1300" kern="1200">
            <a:latin typeface="Arial" panose="020B0604020202020204" pitchFamily="34" charset="0"/>
            <a:cs typeface="Arial" panose="020B0604020202020204" pitchFamily="34" charset="0"/>
          </a:endParaRPr>
        </a:p>
      </dsp:txBody>
      <dsp:txXfrm>
        <a:off x="4559617" y="4155879"/>
        <a:ext cx="1743944" cy="6155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331E56-0579-4582-BC41-1E644165318E}">
      <dsp:nvSpPr>
        <dsp:cNvPr id="0" name=""/>
        <dsp:cNvSpPr/>
      </dsp:nvSpPr>
      <dsp:spPr>
        <a:xfrm>
          <a:off x="715430" y="0"/>
          <a:ext cx="2189789" cy="257622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2E62689-3896-4966-B084-5F7518F33EA6}">
      <dsp:nvSpPr>
        <dsp:cNvPr id="0" name=""/>
        <dsp:cNvSpPr/>
      </dsp:nvSpPr>
      <dsp:spPr>
        <a:xfrm>
          <a:off x="824920" y="103048"/>
          <a:ext cx="1970810" cy="167454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9A976B-19AF-4EF3-B82E-A1D4447F27E0}">
      <dsp:nvSpPr>
        <dsp:cNvPr id="0" name=""/>
        <dsp:cNvSpPr/>
      </dsp:nvSpPr>
      <dsp:spPr>
        <a:xfrm>
          <a:off x="824920" y="2035236"/>
          <a:ext cx="1970810" cy="437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Encargado de asignar automáticamente direcciones IP y otros parámetros de red a los dispositivos que se conectan a la red.</a:t>
          </a:r>
          <a:endParaRPr lang="en-US" sz="700" kern="1200">
            <a:latin typeface="Arial" panose="020B0604020202020204" pitchFamily="34" charset="0"/>
            <a:cs typeface="Arial" panose="020B0604020202020204" pitchFamily="34" charset="0"/>
          </a:endParaRPr>
        </a:p>
      </dsp:txBody>
      <dsp:txXfrm>
        <a:off x="824920" y="2035236"/>
        <a:ext cx="1970810" cy="437937"/>
      </dsp:txXfrm>
    </dsp:sp>
    <dsp:sp modelId="{1B2EE586-CC4D-46FC-B259-24F1B53D3558}">
      <dsp:nvSpPr>
        <dsp:cNvPr id="0" name=""/>
        <dsp:cNvSpPr/>
      </dsp:nvSpPr>
      <dsp:spPr>
        <a:xfrm>
          <a:off x="824920" y="1777593"/>
          <a:ext cx="1970810" cy="2576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DHCP (Dynamic Host Configuration Protocol)</a:t>
          </a:r>
          <a:endParaRPr lang="es-ES" sz="700" kern="1200">
            <a:latin typeface="Arial" panose="020B0604020202020204" pitchFamily="34" charset="0"/>
            <a:cs typeface="Arial" panose="020B0604020202020204" pitchFamily="34" charset="0"/>
          </a:endParaRPr>
        </a:p>
      </dsp:txBody>
      <dsp:txXfrm>
        <a:off x="824920" y="1777593"/>
        <a:ext cx="1970810" cy="257642"/>
      </dsp:txXfrm>
    </dsp:sp>
    <dsp:sp modelId="{6402A398-71E6-4000-8C23-6CBBF613AF16}">
      <dsp:nvSpPr>
        <dsp:cNvPr id="0" name=""/>
        <dsp:cNvSpPr/>
      </dsp:nvSpPr>
      <dsp:spPr>
        <a:xfrm>
          <a:off x="3550824" y="0"/>
          <a:ext cx="2189789" cy="257622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8625309-3EB8-4086-B9B2-D8D13554C0D0}">
      <dsp:nvSpPr>
        <dsp:cNvPr id="0" name=""/>
        <dsp:cNvSpPr/>
      </dsp:nvSpPr>
      <dsp:spPr>
        <a:xfrm>
          <a:off x="3660314" y="103048"/>
          <a:ext cx="1970810" cy="167454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0563B9-AD08-4089-BBBC-35CFE48ACBB9}">
      <dsp:nvSpPr>
        <dsp:cNvPr id="0" name=""/>
        <dsp:cNvSpPr/>
      </dsp:nvSpPr>
      <dsp:spPr>
        <a:xfrm>
          <a:off x="3660314" y="2035236"/>
          <a:ext cx="1970810" cy="43793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Responsable de traducir los nombres de dominio en direcciones IP, permitiendo que los usuarios puedan acceder fácilmente a los recursos de red.</a:t>
          </a:r>
          <a:endParaRPr lang="en-US" sz="700" kern="1200">
            <a:latin typeface="Arial" panose="020B0604020202020204" pitchFamily="34" charset="0"/>
            <a:cs typeface="Arial" panose="020B0604020202020204" pitchFamily="34" charset="0"/>
          </a:endParaRPr>
        </a:p>
      </dsp:txBody>
      <dsp:txXfrm>
        <a:off x="3660314" y="2035236"/>
        <a:ext cx="1970810" cy="437937"/>
      </dsp:txXfrm>
    </dsp:sp>
    <dsp:sp modelId="{0040064B-2D40-4F4B-936E-94239B4B4F38}">
      <dsp:nvSpPr>
        <dsp:cNvPr id="0" name=""/>
        <dsp:cNvSpPr/>
      </dsp:nvSpPr>
      <dsp:spPr>
        <a:xfrm>
          <a:off x="3660314" y="1777593"/>
          <a:ext cx="1970810" cy="2576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DNS (Domain Name System)</a:t>
          </a:r>
          <a:endParaRPr lang="en-US" sz="700" kern="1200">
            <a:latin typeface="Arial" panose="020B0604020202020204" pitchFamily="34" charset="0"/>
            <a:cs typeface="Arial" panose="020B0604020202020204" pitchFamily="34" charset="0"/>
          </a:endParaRPr>
        </a:p>
      </dsp:txBody>
      <dsp:txXfrm>
        <a:off x="3660314" y="1777593"/>
        <a:ext cx="1970810" cy="2576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5B50EF-734A-49AD-B176-465C32D3EE63}">
      <dsp:nvSpPr>
        <dsp:cNvPr id="0" name=""/>
        <dsp:cNvSpPr/>
      </dsp:nvSpPr>
      <dsp:spPr>
        <a:xfrm>
          <a:off x="0" y="2915241"/>
          <a:ext cx="6519545" cy="6377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Confirmación (DHCP Acknowledgment)</a:t>
          </a:r>
          <a:endParaRPr lang="en-US" sz="1200" kern="1200">
            <a:latin typeface="Arial" panose="020B0604020202020204" pitchFamily="34" charset="0"/>
            <a:cs typeface="Arial" panose="020B0604020202020204" pitchFamily="34" charset="0"/>
          </a:endParaRPr>
        </a:p>
      </dsp:txBody>
      <dsp:txXfrm>
        <a:off x="0" y="2915241"/>
        <a:ext cx="6519545" cy="344403"/>
      </dsp:txXfrm>
    </dsp:sp>
    <dsp:sp modelId="{0F9DE0C4-1CB5-4F4E-92F8-7B35FB03A8FC}">
      <dsp:nvSpPr>
        <dsp:cNvPr id="0" name=""/>
        <dsp:cNvSpPr/>
      </dsp:nvSpPr>
      <dsp:spPr>
        <a:xfrm>
          <a:off x="0" y="3246888"/>
          <a:ext cx="6519545" cy="29338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servidor confirma la asignación de la dirección IP y registra la concesión de esa dirección durante un período determinado.</a:t>
          </a:r>
          <a:endParaRPr lang="en-US" sz="1000" kern="1200">
            <a:latin typeface="Arial" panose="020B0604020202020204" pitchFamily="34" charset="0"/>
            <a:cs typeface="Arial" panose="020B0604020202020204" pitchFamily="34" charset="0"/>
          </a:endParaRPr>
        </a:p>
      </dsp:txBody>
      <dsp:txXfrm>
        <a:off x="0" y="3246888"/>
        <a:ext cx="6519545" cy="293380"/>
      </dsp:txXfrm>
    </dsp:sp>
    <dsp:sp modelId="{889CA75C-199F-4898-A74C-84F4A9711A85}">
      <dsp:nvSpPr>
        <dsp:cNvPr id="0" name=""/>
        <dsp:cNvSpPr/>
      </dsp:nvSpPr>
      <dsp:spPr>
        <a:xfrm rot="10800000">
          <a:off x="0" y="1943896"/>
          <a:ext cx="6519545" cy="980911"/>
        </a:xfrm>
        <a:prstGeom prst="upArrowCallou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Solicitud (DHCP Request)</a:t>
          </a:r>
          <a:endParaRPr lang="en-US" sz="1200" kern="1200">
            <a:latin typeface="Arial" panose="020B0604020202020204" pitchFamily="34" charset="0"/>
            <a:cs typeface="Arial" panose="020B0604020202020204" pitchFamily="34" charset="0"/>
          </a:endParaRPr>
        </a:p>
      </dsp:txBody>
      <dsp:txXfrm rot="-10800000">
        <a:off x="0" y="1943896"/>
        <a:ext cx="6519545" cy="344299"/>
      </dsp:txXfrm>
    </dsp:sp>
    <dsp:sp modelId="{F80207CB-9550-45DC-A500-BF0C97E7749E}">
      <dsp:nvSpPr>
        <dsp:cNvPr id="0" name=""/>
        <dsp:cNvSpPr/>
      </dsp:nvSpPr>
      <dsp:spPr>
        <a:xfrm>
          <a:off x="0" y="2288196"/>
          <a:ext cx="6519545" cy="293292"/>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cliente acepta la oferta y solicita formalmente la dirección IP propuesta por el servidor.</a:t>
          </a:r>
          <a:endParaRPr lang="en-US" sz="1000" kern="1200">
            <a:latin typeface="Arial" panose="020B0604020202020204" pitchFamily="34" charset="0"/>
            <a:cs typeface="Arial" panose="020B0604020202020204" pitchFamily="34" charset="0"/>
          </a:endParaRPr>
        </a:p>
      </dsp:txBody>
      <dsp:txXfrm>
        <a:off x="0" y="2288196"/>
        <a:ext cx="6519545" cy="293292"/>
      </dsp:txXfrm>
    </dsp:sp>
    <dsp:sp modelId="{2AB3CE04-C4B7-4938-B183-FB502C2936A1}">
      <dsp:nvSpPr>
        <dsp:cNvPr id="0" name=""/>
        <dsp:cNvSpPr/>
      </dsp:nvSpPr>
      <dsp:spPr>
        <a:xfrm rot="10800000">
          <a:off x="0" y="972552"/>
          <a:ext cx="6519545" cy="980911"/>
        </a:xfrm>
        <a:prstGeom prst="upArrowCallou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Oferta (DHCP Offer)</a:t>
          </a:r>
          <a:endParaRPr lang="en-US" sz="1200" kern="1200">
            <a:latin typeface="Arial" panose="020B0604020202020204" pitchFamily="34" charset="0"/>
            <a:cs typeface="Arial" panose="020B0604020202020204" pitchFamily="34" charset="0"/>
          </a:endParaRPr>
        </a:p>
      </dsp:txBody>
      <dsp:txXfrm rot="-10800000">
        <a:off x="0" y="972552"/>
        <a:ext cx="6519545" cy="344299"/>
      </dsp:txXfrm>
    </dsp:sp>
    <dsp:sp modelId="{16B9CC59-8150-451F-B401-F4FEB15C20F6}">
      <dsp:nvSpPr>
        <dsp:cNvPr id="0" name=""/>
        <dsp:cNvSpPr/>
      </dsp:nvSpPr>
      <dsp:spPr>
        <a:xfrm>
          <a:off x="0" y="1316852"/>
          <a:ext cx="6519545" cy="293292"/>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servidor DHCP responde ofreciendo una dirección IP disponible y los parámetros de configuración de red.</a:t>
          </a:r>
          <a:endParaRPr lang="en-US" sz="1000" kern="1200">
            <a:latin typeface="Arial" panose="020B0604020202020204" pitchFamily="34" charset="0"/>
            <a:cs typeface="Arial" panose="020B0604020202020204" pitchFamily="34" charset="0"/>
          </a:endParaRPr>
        </a:p>
      </dsp:txBody>
      <dsp:txXfrm>
        <a:off x="0" y="1316852"/>
        <a:ext cx="6519545" cy="293292"/>
      </dsp:txXfrm>
    </dsp:sp>
    <dsp:sp modelId="{68192ED0-F32D-44C4-9F0E-5D69A07C0E69}">
      <dsp:nvSpPr>
        <dsp:cNvPr id="0" name=""/>
        <dsp:cNvSpPr/>
      </dsp:nvSpPr>
      <dsp:spPr>
        <a:xfrm rot="10800000">
          <a:off x="0" y="1208"/>
          <a:ext cx="6519545" cy="980911"/>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Descubrimiento (DHCP Discover)</a:t>
          </a:r>
          <a:endParaRPr lang="es-ES" sz="1200" kern="1200">
            <a:latin typeface="Arial" panose="020B0604020202020204" pitchFamily="34" charset="0"/>
            <a:cs typeface="Arial" panose="020B0604020202020204" pitchFamily="34" charset="0"/>
          </a:endParaRPr>
        </a:p>
      </dsp:txBody>
      <dsp:txXfrm rot="-10800000">
        <a:off x="0" y="1208"/>
        <a:ext cx="6519545" cy="344299"/>
      </dsp:txXfrm>
    </dsp:sp>
    <dsp:sp modelId="{82A21514-B040-467B-B071-4EB6950D7CEF}">
      <dsp:nvSpPr>
        <dsp:cNvPr id="0" name=""/>
        <dsp:cNvSpPr/>
      </dsp:nvSpPr>
      <dsp:spPr>
        <a:xfrm>
          <a:off x="0" y="345508"/>
          <a:ext cx="6519545" cy="293292"/>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dispositivo cliente que se conecta a la red envía un mensaje de difusión para localizar servidores DHCP disponibles.</a:t>
          </a:r>
          <a:endParaRPr lang="en-US" sz="1000" kern="1200">
            <a:latin typeface="Arial" panose="020B0604020202020204" pitchFamily="34" charset="0"/>
            <a:cs typeface="Arial" panose="020B0604020202020204" pitchFamily="34" charset="0"/>
          </a:endParaRPr>
        </a:p>
      </dsp:txBody>
      <dsp:txXfrm>
        <a:off x="0" y="345508"/>
        <a:ext cx="6519545" cy="29329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BB992-4929-4A48-A062-D78DC01F147A}">
      <dsp:nvSpPr>
        <dsp:cNvPr id="0" name=""/>
        <dsp:cNvSpPr/>
      </dsp:nvSpPr>
      <dsp:spPr>
        <a:xfrm>
          <a:off x="0" y="3171900"/>
          <a:ext cx="6360795" cy="69393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Respuesta al cliente</a:t>
          </a:r>
          <a:endParaRPr lang="en-US" sz="1300" kern="1200">
            <a:latin typeface="Arial" panose="020B0604020202020204" pitchFamily="34" charset="0"/>
            <a:cs typeface="Arial" panose="020B0604020202020204" pitchFamily="34" charset="0"/>
          </a:endParaRPr>
        </a:p>
      </dsp:txBody>
      <dsp:txXfrm>
        <a:off x="0" y="3171900"/>
        <a:ext cx="6360795" cy="374724"/>
      </dsp:txXfrm>
    </dsp:sp>
    <dsp:sp modelId="{7A377256-6DE1-408F-ACCB-9F239DAF211E}">
      <dsp:nvSpPr>
        <dsp:cNvPr id="0" name=""/>
        <dsp:cNvSpPr/>
      </dsp:nvSpPr>
      <dsp:spPr>
        <a:xfrm>
          <a:off x="0" y="3532746"/>
          <a:ext cx="6360795" cy="31920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Una vez localizada la dirección IP del dominio solicitado, el servidor DNS envía la respuesta al dispositivo cliente para que pueda conectarse al recurso solicitado.</a:t>
          </a:r>
          <a:endParaRPr lang="en-US" sz="1100" kern="1200">
            <a:latin typeface="Arial" panose="020B0604020202020204" pitchFamily="34" charset="0"/>
            <a:cs typeface="Arial" panose="020B0604020202020204" pitchFamily="34" charset="0"/>
          </a:endParaRPr>
        </a:p>
      </dsp:txBody>
      <dsp:txXfrm>
        <a:off x="0" y="3532746"/>
        <a:ext cx="6360795" cy="319209"/>
      </dsp:txXfrm>
    </dsp:sp>
    <dsp:sp modelId="{0702CDAF-81D4-46DF-A23D-E524805D96B5}">
      <dsp:nvSpPr>
        <dsp:cNvPr id="0" name=""/>
        <dsp:cNvSpPr/>
      </dsp:nvSpPr>
      <dsp:spPr>
        <a:xfrm rot="10800000">
          <a:off x="0" y="2115038"/>
          <a:ext cx="6360795" cy="1067271"/>
        </a:xfrm>
        <a:prstGeom prst="upArrowCallou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Consulta a otros servidores DNS</a:t>
          </a:r>
          <a:endParaRPr lang="en-US" sz="1300" kern="1200">
            <a:latin typeface="Arial" panose="020B0604020202020204" pitchFamily="34" charset="0"/>
            <a:cs typeface="Arial" panose="020B0604020202020204" pitchFamily="34" charset="0"/>
          </a:endParaRPr>
        </a:p>
      </dsp:txBody>
      <dsp:txXfrm rot="-10800000">
        <a:off x="0" y="2115038"/>
        <a:ext cx="6360795" cy="374612"/>
      </dsp:txXfrm>
    </dsp:sp>
    <dsp:sp modelId="{490C30AC-9E58-4FF4-AC04-618E4136AAB8}">
      <dsp:nvSpPr>
        <dsp:cNvPr id="0" name=""/>
        <dsp:cNvSpPr/>
      </dsp:nvSpPr>
      <dsp:spPr>
        <a:xfrm>
          <a:off x="0" y="2489650"/>
          <a:ext cx="6360795" cy="319114"/>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Si el servidor no dispone de la información, realiza consultas a otros servidores DNS dentro de la jerarquía del sistema hasta encontrar la dirección correspondiente.</a:t>
          </a:r>
          <a:endParaRPr lang="en-US" sz="1100" kern="1200">
            <a:latin typeface="Arial" panose="020B0604020202020204" pitchFamily="34" charset="0"/>
            <a:cs typeface="Arial" panose="020B0604020202020204" pitchFamily="34" charset="0"/>
          </a:endParaRPr>
        </a:p>
      </dsp:txBody>
      <dsp:txXfrm>
        <a:off x="0" y="2489650"/>
        <a:ext cx="6360795" cy="319114"/>
      </dsp:txXfrm>
    </dsp:sp>
    <dsp:sp modelId="{9FF76BDA-418C-4525-B0E6-07EC3688323A}">
      <dsp:nvSpPr>
        <dsp:cNvPr id="0" name=""/>
        <dsp:cNvSpPr/>
      </dsp:nvSpPr>
      <dsp:spPr>
        <a:xfrm rot="10800000">
          <a:off x="0" y="1058176"/>
          <a:ext cx="6360795" cy="1067271"/>
        </a:xfrm>
        <a:prstGeom prst="upArrowCallou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Búsqueda en el servidor DNS</a:t>
          </a:r>
          <a:endParaRPr lang="en-US" sz="1300" kern="1200">
            <a:latin typeface="Arial" panose="020B0604020202020204" pitchFamily="34" charset="0"/>
            <a:cs typeface="Arial" panose="020B0604020202020204" pitchFamily="34" charset="0"/>
          </a:endParaRPr>
        </a:p>
      </dsp:txBody>
      <dsp:txXfrm rot="-10800000">
        <a:off x="0" y="1058176"/>
        <a:ext cx="6360795" cy="374612"/>
      </dsp:txXfrm>
    </dsp:sp>
    <dsp:sp modelId="{A0272CBA-497A-4F1C-ADF0-55E818429EF5}">
      <dsp:nvSpPr>
        <dsp:cNvPr id="0" name=""/>
        <dsp:cNvSpPr/>
      </dsp:nvSpPr>
      <dsp:spPr>
        <a:xfrm>
          <a:off x="0" y="1432788"/>
          <a:ext cx="6360795" cy="319114"/>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servidor DNS revisa si la información solicitada se encuentra almacenada en su memoria o en su base de datos.</a:t>
          </a:r>
          <a:endParaRPr lang="en-US" sz="1100" kern="1200">
            <a:latin typeface="Arial" panose="020B0604020202020204" pitchFamily="34" charset="0"/>
            <a:cs typeface="Arial" panose="020B0604020202020204" pitchFamily="34" charset="0"/>
          </a:endParaRPr>
        </a:p>
      </dsp:txBody>
      <dsp:txXfrm>
        <a:off x="0" y="1432788"/>
        <a:ext cx="6360795" cy="319114"/>
      </dsp:txXfrm>
    </dsp:sp>
    <dsp:sp modelId="{A04D9B00-EA73-4025-9AB3-03EBB73583C7}">
      <dsp:nvSpPr>
        <dsp:cNvPr id="0" name=""/>
        <dsp:cNvSpPr/>
      </dsp:nvSpPr>
      <dsp:spPr>
        <a:xfrm rot="10800000">
          <a:off x="0" y="1314"/>
          <a:ext cx="6360795" cy="1067271"/>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Consulta del cliente</a:t>
          </a:r>
          <a:endParaRPr lang="es-ES" sz="1300" kern="1200">
            <a:latin typeface="Arial" panose="020B0604020202020204" pitchFamily="34" charset="0"/>
            <a:cs typeface="Arial" panose="020B0604020202020204" pitchFamily="34" charset="0"/>
          </a:endParaRPr>
        </a:p>
      </dsp:txBody>
      <dsp:txXfrm rot="-10800000">
        <a:off x="0" y="1314"/>
        <a:ext cx="6360795" cy="374612"/>
      </dsp:txXfrm>
    </dsp:sp>
    <dsp:sp modelId="{3F709271-F33E-4BE1-86DA-1A838470FB7B}">
      <dsp:nvSpPr>
        <dsp:cNvPr id="0" name=""/>
        <dsp:cNvSpPr/>
      </dsp:nvSpPr>
      <dsp:spPr>
        <a:xfrm>
          <a:off x="0" y="375926"/>
          <a:ext cx="6360795" cy="319114"/>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dispositivo del usuario envía una solicitud al servidor DNS para conocer la dirección IP asociada a un nombre de dominio.</a:t>
          </a:r>
          <a:endParaRPr lang="en-US" sz="1100" kern="1200">
            <a:latin typeface="Arial" panose="020B0604020202020204" pitchFamily="34" charset="0"/>
            <a:cs typeface="Arial" panose="020B0604020202020204" pitchFamily="34" charset="0"/>
          </a:endParaRPr>
        </a:p>
      </dsp:txBody>
      <dsp:txXfrm>
        <a:off x="0" y="375926"/>
        <a:ext cx="6360795" cy="31911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88BE5D-FF11-4EE5-9F07-1C3BB08B963D}">
      <dsp:nvSpPr>
        <dsp:cNvPr id="0" name=""/>
        <dsp:cNvSpPr/>
      </dsp:nvSpPr>
      <dsp:spPr>
        <a:xfrm>
          <a:off x="3067" y="111456"/>
          <a:ext cx="950800" cy="70418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Usuario</a:t>
          </a:r>
          <a:endParaRPr lang="es-ES" sz="1400" kern="1200">
            <a:latin typeface="Arial" panose="020B0604020202020204" pitchFamily="34" charset="0"/>
            <a:cs typeface="Arial" panose="020B0604020202020204" pitchFamily="34" charset="0"/>
          </a:endParaRPr>
        </a:p>
      </dsp:txBody>
      <dsp:txXfrm>
        <a:off x="23692" y="132081"/>
        <a:ext cx="909550" cy="662936"/>
      </dsp:txXfrm>
    </dsp:sp>
    <dsp:sp modelId="{8E96DB03-AB7C-4C20-AF0F-9A5DD2AB3AB0}">
      <dsp:nvSpPr>
        <dsp:cNvPr id="0" name=""/>
        <dsp:cNvSpPr/>
      </dsp:nvSpPr>
      <dsp:spPr>
        <a:xfrm>
          <a:off x="1048948" y="345650"/>
          <a:ext cx="201569" cy="23579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1048948" y="392810"/>
        <a:ext cx="141098" cy="141478"/>
      </dsp:txXfrm>
    </dsp:sp>
    <dsp:sp modelId="{AB89DD2B-4BA4-4435-A786-AE9637A50BD3}">
      <dsp:nvSpPr>
        <dsp:cNvPr id="0" name=""/>
        <dsp:cNvSpPr/>
      </dsp:nvSpPr>
      <dsp:spPr>
        <a:xfrm>
          <a:off x="1334188" y="111456"/>
          <a:ext cx="950800" cy="704186"/>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Cliente RDP</a:t>
          </a:r>
          <a:endParaRPr lang="en-US" sz="1400" kern="1200">
            <a:latin typeface="Arial" panose="020B0604020202020204" pitchFamily="34" charset="0"/>
            <a:cs typeface="Arial" panose="020B0604020202020204" pitchFamily="34" charset="0"/>
          </a:endParaRPr>
        </a:p>
      </dsp:txBody>
      <dsp:txXfrm>
        <a:off x="1354813" y="132081"/>
        <a:ext cx="909550" cy="662936"/>
      </dsp:txXfrm>
    </dsp:sp>
    <dsp:sp modelId="{B8A359ED-913F-4322-BF3B-41FD126CBA6A}">
      <dsp:nvSpPr>
        <dsp:cNvPr id="0" name=""/>
        <dsp:cNvSpPr/>
      </dsp:nvSpPr>
      <dsp:spPr>
        <a:xfrm>
          <a:off x="2380069" y="345650"/>
          <a:ext cx="201569" cy="235798"/>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2380069" y="392810"/>
        <a:ext cx="141098" cy="141478"/>
      </dsp:txXfrm>
    </dsp:sp>
    <dsp:sp modelId="{1B0DF75F-9EB8-4AB2-AE82-F2FDDD507349}">
      <dsp:nvSpPr>
        <dsp:cNvPr id="0" name=""/>
        <dsp:cNvSpPr/>
      </dsp:nvSpPr>
      <dsp:spPr>
        <a:xfrm>
          <a:off x="2665309" y="111456"/>
          <a:ext cx="950800" cy="70418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Red / Internet</a:t>
          </a:r>
          <a:endParaRPr lang="en-US" sz="1400" kern="1200">
            <a:latin typeface="Arial" panose="020B0604020202020204" pitchFamily="34" charset="0"/>
            <a:cs typeface="Arial" panose="020B0604020202020204" pitchFamily="34" charset="0"/>
          </a:endParaRPr>
        </a:p>
      </dsp:txBody>
      <dsp:txXfrm>
        <a:off x="2685934" y="132081"/>
        <a:ext cx="909550" cy="662936"/>
      </dsp:txXfrm>
    </dsp:sp>
    <dsp:sp modelId="{FE7682F3-0CD9-4460-8FFD-B1AEE6CACD70}">
      <dsp:nvSpPr>
        <dsp:cNvPr id="0" name=""/>
        <dsp:cNvSpPr/>
      </dsp:nvSpPr>
      <dsp:spPr>
        <a:xfrm>
          <a:off x="3711190" y="345650"/>
          <a:ext cx="201569" cy="235798"/>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3711190" y="392810"/>
        <a:ext cx="141098" cy="141478"/>
      </dsp:txXfrm>
    </dsp:sp>
    <dsp:sp modelId="{7288BF9C-CED2-43E6-BF5E-540DD724E31B}">
      <dsp:nvSpPr>
        <dsp:cNvPr id="0" name=""/>
        <dsp:cNvSpPr/>
      </dsp:nvSpPr>
      <dsp:spPr>
        <a:xfrm>
          <a:off x="3996430" y="111456"/>
          <a:ext cx="950800" cy="704186"/>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Servidor con RDP habilitado</a:t>
          </a:r>
          <a:endParaRPr lang="en-US" sz="1400" kern="1200">
            <a:latin typeface="Arial" panose="020B0604020202020204" pitchFamily="34" charset="0"/>
            <a:cs typeface="Arial" panose="020B0604020202020204" pitchFamily="34" charset="0"/>
          </a:endParaRPr>
        </a:p>
      </dsp:txBody>
      <dsp:txXfrm>
        <a:off x="4017055" y="132081"/>
        <a:ext cx="909550" cy="662936"/>
      </dsp:txXfrm>
    </dsp:sp>
    <dsp:sp modelId="{2938B1D0-E84B-4B61-8446-250965195DDE}">
      <dsp:nvSpPr>
        <dsp:cNvPr id="0" name=""/>
        <dsp:cNvSpPr/>
      </dsp:nvSpPr>
      <dsp:spPr>
        <a:xfrm>
          <a:off x="5042311" y="345650"/>
          <a:ext cx="201569" cy="235798"/>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5042311" y="392810"/>
        <a:ext cx="141098" cy="141478"/>
      </dsp:txXfrm>
    </dsp:sp>
    <dsp:sp modelId="{B8E5CBDC-CB3A-4BDB-B06C-1FB7603F9716}">
      <dsp:nvSpPr>
        <dsp:cNvPr id="0" name=""/>
        <dsp:cNvSpPr/>
      </dsp:nvSpPr>
      <dsp:spPr>
        <a:xfrm>
          <a:off x="5327552" y="111456"/>
          <a:ext cx="950800" cy="70418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Escritorio remoto</a:t>
          </a:r>
          <a:endParaRPr lang="en-US" sz="1400" kern="1200">
            <a:latin typeface="Arial" panose="020B0604020202020204" pitchFamily="34" charset="0"/>
            <a:cs typeface="Arial" panose="020B0604020202020204" pitchFamily="34" charset="0"/>
          </a:endParaRPr>
        </a:p>
      </dsp:txBody>
      <dsp:txXfrm>
        <a:off x="5348177" y="132081"/>
        <a:ext cx="909550" cy="66293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B10007-34EC-4240-AEA9-241266145DC8}">
      <dsp:nvSpPr>
        <dsp:cNvPr id="0" name=""/>
        <dsp:cNvSpPr/>
      </dsp:nvSpPr>
      <dsp:spPr>
        <a:xfrm>
          <a:off x="3676" y="208182"/>
          <a:ext cx="829490" cy="45297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Habilitar el acceso remoto en el sistema operativo</a:t>
          </a:r>
          <a:endParaRPr lang="es-ES" sz="600" kern="1200">
            <a:latin typeface="Arial" panose="020B0604020202020204" pitchFamily="34" charset="0"/>
            <a:cs typeface="Arial" panose="020B0604020202020204" pitchFamily="34" charset="0"/>
          </a:endParaRPr>
        </a:p>
      </dsp:txBody>
      <dsp:txXfrm>
        <a:off x="3676" y="208182"/>
        <a:ext cx="829490" cy="301984"/>
      </dsp:txXfrm>
    </dsp:sp>
    <dsp:sp modelId="{00F66EC8-D9FB-46AC-8E76-0D2B217D0EDD}">
      <dsp:nvSpPr>
        <dsp:cNvPr id="0" name=""/>
        <dsp:cNvSpPr/>
      </dsp:nvSpPr>
      <dsp:spPr>
        <a:xfrm>
          <a:off x="173572" y="510167"/>
          <a:ext cx="829490" cy="1015200"/>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sistemas como Windows Server o Windows Professional, el administrador debe activar la opción de "Escritorio remoto" en la configuración del sistema.</a:t>
          </a:r>
          <a:endParaRPr lang="en-US" sz="600" kern="1200">
            <a:latin typeface="Arial" panose="020B0604020202020204" pitchFamily="34" charset="0"/>
            <a:cs typeface="Arial" panose="020B0604020202020204" pitchFamily="34" charset="0"/>
          </a:endParaRPr>
        </a:p>
      </dsp:txBody>
      <dsp:txXfrm>
        <a:off x="197867" y="534462"/>
        <a:ext cx="780900" cy="966610"/>
      </dsp:txXfrm>
    </dsp:sp>
    <dsp:sp modelId="{EC7F3627-3C84-4A4A-A1AB-FD4D7D32BB61}">
      <dsp:nvSpPr>
        <dsp:cNvPr id="0" name=""/>
        <dsp:cNvSpPr/>
      </dsp:nvSpPr>
      <dsp:spPr>
        <a:xfrm>
          <a:off x="958914" y="255915"/>
          <a:ext cx="266585" cy="20651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58914" y="297219"/>
        <a:ext cx="204629" cy="123911"/>
      </dsp:txXfrm>
    </dsp:sp>
    <dsp:sp modelId="{4B63AED7-B20B-4F60-9E2D-B843920405D1}">
      <dsp:nvSpPr>
        <dsp:cNvPr id="0" name=""/>
        <dsp:cNvSpPr/>
      </dsp:nvSpPr>
      <dsp:spPr>
        <a:xfrm>
          <a:off x="1336157" y="208182"/>
          <a:ext cx="829490" cy="45297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Configurar usuarios autorizados</a:t>
          </a:r>
          <a:endParaRPr lang="en-US" sz="600" kern="1200">
            <a:latin typeface="Arial" panose="020B0604020202020204" pitchFamily="34" charset="0"/>
            <a:cs typeface="Arial" panose="020B0604020202020204" pitchFamily="34" charset="0"/>
          </a:endParaRPr>
        </a:p>
      </dsp:txBody>
      <dsp:txXfrm>
        <a:off x="1336157" y="208182"/>
        <a:ext cx="829490" cy="301984"/>
      </dsp:txXfrm>
    </dsp:sp>
    <dsp:sp modelId="{60F8B563-C049-408B-B414-EC3D9DA687AF}">
      <dsp:nvSpPr>
        <dsp:cNvPr id="0" name=""/>
        <dsp:cNvSpPr/>
      </dsp:nvSpPr>
      <dsp:spPr>
        <a:xfrm>
          <a:off x="1506053" y="510167"/>
          <a:ext cx="829490" cy="1015200"/>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Se deben definir los usuarios que tendrán permiso para conectarse de forma remota, generalmente agregándolos al grupo denominado "Usuarios de escritorio remoto" del sistema.</a:t>
          </a:r>
          <a:endParaRPr lang="en-US" sz="600" kern="1200">
            <a:latin typeface="Arial" panose="020B0604020202020204" pitchFamily="34" charset="0"/>
            <a:cs typeface="Arial" panose="020B0604020202020204" pitchFamily="34" charset="0"/>
          </a:endParaRPr>
        </a:p>
      </dsp:txBody>
      <dsp:txXfrm>
        <a:off x="1530348" y="534462"/>
        <a:ext cx="780900" cy="966610"/>
      </dsp:txXfrm>
    </dsp:sp>
    <dsp:sp modelId="{D5DE5253-1CEB-42A8-9347-9F48B36F302E}">
      <dsp:nvSpPr>
        <dsp:cNvPr id="0" name=""/>
        <dsp:cNvSpPr/>
      </dsp:nvSpPr>
      <dsp:spPr>
        <a:xfrm>
          <a:off x="2291396" y="255915"/>
          <a:ext cx="266585" cy="20651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291396" y="297219"/>
        <a:ext cx="204629" cy="123911"/>
      </dsp:txXfrm>
    </dsp:sp>
    <dsp:sp modelId="{80FA3E6C-A45A-4017-894B-55F1900731E6}">
      <dsp:nvSpPr>
        <dsp:cNvPr id="0" name=""/>
        <dsp:cNvSpPr/>
      </dsp:nvSpPr>
      <dsp:spPr>
        <a:xfrm>
          <a:off x="2668639" y="208182"/>
          <a:ext cx="829490" cy="45297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Configurar el puerto de comunicación</a:t>
          </a:r>
          <a:endParaRPr lang="en-US" sz="600" kern="1200">
            <a:latin typeface="Arial" panose="020B0604020202020204" pitchFamily="34" charset="0"/>
            <a:cs typeface="Arial" panose="020B0604020202020204" pitchFamily="34" charset="0"/>
          </a:endParaRPr>
        </a:p>
      </dsp:txBody>
      <dsp:txXfrm>
        <a:off x="2668639" y="208182"/>
        <a:ext cx="829490" cy="301984"/>
      </dsp:txXfrm>
    </dsp:sp>
    <dsp:sp modelId="{C6325884-AE77-4094-910A-0589A3187AD7}">
      <dsp:nvSpPr>
        <dsp:cNvPr id="0" name=""/>
        <dsp:cNvSpPr/>
      </dsp:nvSpPr>
      <dsp:spPr>
        <a:xfrm>
          <a:off x="2838535" y="510167"/>
          <a:ext cx="829490" cy="1015200"/>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RDP utiliza por defecto el puerto 3389, por lo que es necesario verificar que esté habilitado en el </a:t>
          </a:r>
          <a:r>
            <a:rPr lang="es-CO" sz="600" i="1" kern="1200">
              <a:latin typeface="Arial" panose="020B0604020202020204" pitchFamily="34" charset="0"/>
              <a:cs typeface="Arial" panose="020B0604020202020204" pitchFamily="34" charset="0"/>
            </a:rPr>
            <a:t>firewall</a:t>
          </a:r>
          <a:r>
            <a:rPr lang="es-CO" sz="600" kern="1200">
              <a:latin typeface="Arial" panose="020B0604020202020204" pitchFamily="34" charset="0"/>
              <a:cs typeface="Arial" panose="020B0604020202020204" pitchFamily="34" charset="0"/>
            </a:rPr>
            <a:t> del sistema.</a:t>
          </a:r>
          <a:endParaRPr lang="en-US" sz="600" kern="1200">
            <a:latin typeface="Arial" panose="020B0604020202020204" pitchFamily="34" charset="0"/>
            <a:cs typeface="Arial" panose="020B0604020202020204" pitchFamily="34" charset="0"/>
          </a:endParaRPr>
        </a:p>
      </dsp:txBody>
      <dsp:txXfrm>
        <a:off x="2862830" y="534462"/>
        <a:ext cx="780900" cy="966610"/>
      </dsp:txXfrm>
    </dsp:sp>
    <dsp:sp modelId="{1E3AD2EB-2E45-4BB2-AE94-BFE85FCDB806}">
      <dsp:nvSpPr>
        <dsp:cNvPr id="0" name=""/>
        <dsp:cNvSpPr/>
      </dsp:nvSpPr>
      <dsp:spPr>
        <a:xfrm>
          <a:off x="3623877" y="255915"/>
          <a:ext cx="266585" cy="20651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623877" y="297219"/>
        <a:ext cx="204629" cy="123911"/>
      </dsp:txXfrm>
    </dsp:sp>
    <dsp:sp modelId="{B86EB37A-06CA-487B-BDAF-1E95971B0712}">
      <dsp:nvSpPr>
        <dsp:cNvPr id="0" name=""/>
        <dsp:cNvSpPr/>
      </dsp:nvSpPr>
      <dsp:spPr>
        <a:xfrm>
          <a:off x="4001120" y="208182"/>
          <a:ext cx="829490" cy="45297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Ajustar reglas de </a:t>
          </a:r>
          <a:r>
            <a:rPr lang="es-CO" sz="600" i="1" kern="1200">
              <a:latin typeface="Arial" panose="020B0604020202020204" pitchFamily="34" charset="0"/>
              <a:cs typeface="Arial" panose="020B0604020202020204" pitchFamily="34" charset="0"/>
            </a:rPr>
            <a:t>firewall</a:t>
          </a:r>
          <a:r>
            <a:rPr lang="es-CO" sz="600" kern="1200">
              <a:latin typeface="Arial" panose="020B0604020202020204" pitchFamily="34" charset="0"/>
              <a:cs typeface="Arial" panose="020B0604020202020204" pitchFamily="34" charset="0"/>
            </a:rPr>
            <a:t> y red</a:t>
          </a:r>
          <a:endParaRPr lang="en-US" sz="600" kern="1200">
            <a:latin typeface="Arial" panose="020B0604020202020204" pitchFamily="34" charset="0"/>
            <a:cs typeface="Arial" panose="020B0604020202020204" pitchFamily="34" charset="0"/>
          </a:endParaRPr>
        </a:p>
      </dsp:txBody>
      <dsp:txXfrm>
        <a:off x="4001120" y="208182"/>
        <a:ext cx="829490" cy="301984"/>
      </dsp:txXfrm>
    </dsp:sp>
    <dsp:sp modelId="{31036684-D97E-41DF-8B7C-232455036FB2}">
      <dsp:nvSpPr>
        <dsp:cNvPr id="0" name=""/>
        <dsp:cNvSpPr/>
      </dsp:nvSpPr>
      <dsp:spPr>
        <a:xfrm>
          <a:off x="4171016" y="510167"/>
          <a:ext cx="829490" cy="1015200"/>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redes empresariales, el </a:t>
          </a:r>
          <a:r>
            <a:rPr lang="es-CO" sz="600" i="1" kern="1200">
              <a:latin typeface="Arial" panose="020B0604020202020204" pitchFamily="34" charset="0"/>
              <a:cs typeface="Arial" panose="020B0604020202020204" pitchFamily="34" charset="0"/>
            </a:rPr>
            <a:t>firewall</a:t>
          </a:r>
          <a:r>
            <a:rPr lang="es-CO" sz="600" kern="1200">
              <a:latin typeface="Arial" panose="020B0604020202020204" pitchFamily="34" charset="0"/>
              <a:cs typeface="Arial" panose="020B0604020202020204" pitchFamily="34" charset="0"/>
            </a:rPr>
            <a:t> puede configurarse para permitir conexiones solo desde determinadas direcciones IP o redes internas.</a:t>
          </a:r>
          <a:endParaRPr lang="en-US" sz="600" kern="1200">
            <a:latin typeface="Arial" panose="020B0604020202020204" pitchFamily="34" charset="0"/>
            <a:cs typeface="Arial" panose="020B0604020202020204" pitchFamily="34" charset="0"/>
          </a:endParaRPr>
        </a:p>
      </dsp:txBody>
      <dsp:txXfrm>
        <a:off x="4195311" y="534462"/>
        <a:ext cx="780900" cy="966610"/>
      </dsp:txXfrm>
    </dsp:sp>
    <dsp:sp modelId="{B13F2C0A-412D-4DCE-BC40-D8CF61469122}">
      <dsp:nvSpPr>
        <dsp:cNvPr id="0" name=""/>
        <dsp:cNvSpPr/>
      </dsp:nvSpPr>
      <dsp:spPr>
        <a:xfrm>
          <a:off x="4956359" y="255915"/>
          <a:ext cx="266585" cy="20651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956359" y="297219"/>
        <a:ext cx="204629" cy="123911"/>
      </dsp:txXfrm>
    </dsp:sp>
    <dsp:sp modelId="{1675003C-365C-4550-9B25-EC8B629BA69F}">
      <dsp:nvSpPr>
        <dsp:cNvPr id="0" name=""/>
        <dsp:cNvSpPr/>
      </dsp:nvSpPr>
      <dsp:spPr>
        <a:xfrm>
          <a:off x="5333602" y="208182"/>
          <a:ext cx="829490" cy="452976"/>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Implementar medidas de seguridad adicionales</a:t>
          </a:r>
          <a:endParaRPr lang="en-US" sz="600" kern="1200">
            <a:latin typeface="Arial" panose="020B0604020202020204" pitchFamily="34" charset="0"/>
            <a:cs typeface="Arial" panose="020B0604020202020204" pitchFamily="34" charset="0"/>
          </a:endParaRPr>
        </a:p>
      </dsp:txBody>
      <dsp:txXfrm>
        <a:off x="5333602" y="208182"/>
        <a:ext cx="829490" cy="301984"/>
      </dsp:txXfrm>
    </dsp:sp>
    <dsp:sp modelId="{6065C6B5-679D-4D3D-841A-7704DC27FF7F}">
      <dsp:nvSpPr>
        <dsp:cNvPr id="0" name=""/>
        <dsp:cNvSpPr/>
      </dsp:nvSpPr>
      <dsp:spPr>
        <a:xfrm>
          <a:off x="5503498" y="510167"/>
          <a:ext cx="829490" cy="1015200"/>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Entre las prácticas recomendadas se incluyen: autenticación a nivel de red (NLA), uso de VPN antes de la conexión, contraseñas robustas y monitoreo de accesos.</a:t>
          </a:r>
          <a:endParaRPr lang="en-US" sz="600" kern="1200">
            <a:latin typeface="Arial" panose="020B0604020202020204" pitchFamily="34" charset="0"/>
            <a:cs typeface="Arial" panose="020B0604020202020204" pitchFamily="34" charset="0"/>
          </a:endParaRPr>
        </a:p>
      </dsp:txBody>
      <dsp:txXfrm>
        <a:off x="5527793" y="534462"/>
        <a:ext cx="780900" cy="96661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88FFC-6EA8-4392-AE11-8EA51CEDABA5}">
      <dsp:nvSpPr>
        <dsp:cNvPr id="0" name=""/>
        <dsp:cNvSpPr/>
      </dsp:nvSpPr>
      <dsp:spPr>
        <a:xfrm>
          <a:off x="3148" y="65951"/>
          <a:ext cx="976079" cy="58564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Usuario</a:t>
          </a:r>
          <a:endParaRPr lang="es-ES" sz="1000" kern="1200">
            <a:latin typeface="Arial" panose="020B0604020202020204" pitchFamily="34" charset="0"/>
            <a:cs typeface="Arial" panose="020B0604020202020204" pitchFamily="34" charset="0"/>
          </a:endParaRPr>
        </a:p>
      </dsp:txBody>
      <dsp:txXfrm>
        <a:off x="20301" y="83104"/>
        <a:ext cx="941773" cy="551341"/>
      </dsp:txXfrm>
    </dsp:sp>
    <dsp:sp modelId="{4D3B7671-4428-451E-A0E2-63927C0D3106}">
      <dsp:nvSpPr>
        <dsp:cNvPr id="0" name=""/>
        <dsp:cNvSpPr/>
      </dsp:nvSpPr>
      <dsp:spPr>
        <a:xfrm>
          <a:off x="1076836" y="237741"/>
          <a:ext cx="206928" cy="24206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1076836" y="286154"/>
        <a:ext cx="144850" cy="145241"/>
      </dsp:txXfrm>
    </dsp:sp>
    <dsp:sp modelId="{492D90E9-51FA-4026-8711-65369B55EC94}">
      <dsp:nvSpPr>
        <dsp:cNvPr id="0" name=""/>
        <dsp:cNvSpPr/>
      </dsp:nvSpPr>
      <dsp:spPr>
        <a:xfrm>
          <a:off x="1369660" y="65951"/>
          <a:ext cx="976079" cy="585647"/>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Cliente FTP</a:t>
          </a:r>
          <a:endParaRPr lang="en-US" sz="1000" kern="1200">
            <a:latin typeface="Arial" panose="020B0604020202020204" pitchFamily="34" charset="0"/>
            <a:cs typeface="Arial" panose="020B0604020202020204" pitchFamily="34" charset="0"/>
          </a:endParaRPr>
        </a:p>
      </dsp:txBody>
      <dsp:txXfrm>
        <a:off x="1386813" y="83104"/>
        <a:ext cx="941773" cy="551341"/>
      </dsp:txXfrm>
    </dsp:sp>
    <dsp:sp modelId="{8416BD89-9470-40D0-B158-66B1FD4EB9B8}">
      <dsp:nvSpPr>
        <dsp:cNvPr id="0" name=""/>
        <dsp:cNvSpPr/>
      </dsp:nvSpPr>
      <dsp:spPr>
        <a:xfrm>
          <a:off x="2443348" y="237741"/>
          <a:ext cx="206928" cy="242067"/>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2443348" y="286154"/>
        <a:ext cx="144850" cy="145241"/>
      </dsp:txXfrm>
    </dsp:sp>
    <dsp:sp modelId="{FF6DAD7E-6854-422A-A8CB-E0D6F1ADD424}">
      <dsp:nvSpPr>
        <dsp:cNvPr id="0" name=""/>
        <dsp:cNvSpPr/>
      </dsp:nvSpPr>
      <dsp:spPr>
        <a:xfrm>
          <a:off x="2736172" y="65951"/>
          <a:ext cx="976079" cy="58564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Red / Internet</a:t>
          </a:r>
          <a:endParaRPr lang="en-US" sz="1000" kern="1200">
            <a:latin typeface="Arial" panose="020B0604020202020204" pitchFamily="34" charset="0"/>
            <a:cs typeface="Arial" panose="020B0604020202020204" pitchFamily="34" charset="0"/>
          </a:endParaRPr>
        </a:p>
      </dsp:txBody>
      <dsp:txXfrm>
        <a:off x="2753325" y="83104"/>
        <a:ext cx="941773" cy="551341"/>
      </dsp:txXfrm>
    </dsp:sp>
    <dsp:sp modelId="{E0740AC8-BD05-44A6-8E62-720B9ED7CB1E}">
      <dsp:nvSpPr>
        <dsp:cNvPr id="0" name=""/>
        <dsp:cNvSpPr/>
      </dsp:nvSpPr>
      <dsp:spPr>
        <a:xfrm>
          <a:off x="3809860" y="237741"/>
          <a:ext cx="206928" cy="242067"/>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3809860" y="286154"/>
        <a:ext cx="144850" cy="145241"/>
      </dsp:txXfrm>
    </dsp:sp>
    <dsp:sp modelId="{211A4900-021E-4FD8-9CE9-A0C7FE2B2907}">
      <dsp:nvSpPr>
        <dsp:cNvPr id="0" name=""/>
        <dsp:cNvSpPr/>
      </dsp:nvSpPr>
      <dsp:spPr>
        <a:xfrm>
          <a:off x="4102684" y="65951"/>
          <a:ext cx="976079" cy="585647"/>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Servidor FTP</a:t>
          </a:r>
          <a:endParaRPr lang="en-US" sz="1000" kern="1200">
            <a:latin typeface="Arial" panose="020B0604020202020204" pitchFamily="34" charset="0"/>
            <a:cs typeface="Arial" panose="020B0604020202020204" pitchFamily="34" charset="0"/>
          </a:endParaRPr>
        </a:p>
      </dsp:txBody>
      <dsp:txXfrm>
        <a:off x="4119837" y="83104"/>
        <a:ext cx="941773" cy="551341"/>
      </dsp:txXfrm>
    </dsp:sp>
    <dsp:sp modelId="{1B5D87D6-1FAD-4FAE-A0AE-DE520E57111E}">
      <dsp:nvSpPr>
        <dsp:cNvPr id="0" name=""/>
        <dsp:cNvSpPr/>
      </dsp:nvSpPr>
      <dsp:spPr>
        <a:xfrm>
          <a:off x="5176372" y="237741"/>
          <a:ext cx="206928" cy="242067"/>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5176372" y="286154"/>
        <a:ext cx="144850" cy="145241"/>
      </dsp:txXfrm>
    </dsp:sp>
    <dsp:sp modelId="{2DD7BEE5-C844-4D70-B053-C3553D1D0A15}">
      <dsp:nvSpPr>
        <dsp:cNvPr id="0" name=""/>
        <dsp:cNvSpPr/>
      </dsp:nvSpPr>
      <dsp:spPr>
        <a:xfrm>
          <a:off x="5469196" y="65951"/>
          <a:ext cx="976079" cy="58564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Transferencia de archivos</a:t>
          </a:r>
          <a:endParaRPr lang="en-US" sz="1000" kern="1200">
            <a:latin typeface="Arial" panose="020B0604020202020204" pitchFamily="34" charset="0"/>
            <a:cs typeface="Arial" panose="020B0604020202020204" pitchFamily="34" charset="0"/>
          </a:endParaRPr>
        </a:p>
      </dsp:txBody>
      <dsp:txXfrm>
        <a:off x="5486349" y="83104"/>
        <a:ext cx="941773" cy="55134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7ADBA1-09BB-4084-B87C-8F6AD7254A0F}">
      <dsp:nvSpPr>
        <dsp:cNvPr id="0" name=""/>
        <dsp:cNvSpPr/>
      </dsp:nvSpPr>
      <dsp:spPr>
        <a:xfrm>
          <a:off x="1066017" y="309880"/>
          <a:ext cx="214063" cy="91440"/>
        </a:xfrm>
        <a:custGeom>
          <a:avLst/>
          <a:gdLst/>
          <a:ahLst/>
          <a:cxnLst/>
          <a:rect l="0" t="0" r="0" b="0"/>
          <a:pathLst>
            <a:path>
              <a:moveTo>
                <a:pt x="0" y="45720"/>
              </a:moveTo>
              <a:lnTo>
                <a:pt x="214063"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166932" y="354376"/>
        <a:ext cx="12233" cy="2446"/>
      </dsp:txXfrm>
    </dsp:sp>
    <dsp:sp modelId="{79833F47-B1CF-402E-A8CF-92744AF176A7}">
      <dsp:nvSpPr>
        <dsp:cNvPr id="0" name=""/>
        <dsp:cNvSpPr/>
      </dsp:nvSpPr>
      <dsp:spPr>
        <a:xfrm>
          <a:off x="4064" y="36473"/>
          <a:ext cx="1063753" cy="638252"/>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Usuario</a:t>
          </a:r>
          <a:endParaRPr lang="es-ES" sz="1100" kern="1200">
            <a:latin typeface="Arial" panose="020B0604020202020204" pitchFamily="34" charset="0"/>
            <a:cs typeface="Arial" panose="020B0604020202020204" pitchFamily="34" charset="0"/>
          </a:endParaRPr>
        </a:p>
      </dsp:txBody>
      <dsp:txXfrm>
        <a:off x="4064" y="36473"/>
        <a:ext cx="1063753" cy="638252"/>
      </dsp:txXfrm>
    </dsp:sp>
    <dsp:sp modelId="{408CFCF4-77B4-488B-900F-75225CD8D462}">
      <dsp:nvSpPr>
        <dsp:cNvPr id="0" name=""/>
        <dsp:cNvSpPr/>
      </dsp:nvSpPr>
      <dsp:spPr>
        <a:xfrm>
          <a:off x="2374434" y="309880"/>
          <a:ext cx="214063" cy="91440"/>
        </a:xfrm>
        <a:custGeom>
          <a:avLst/>
          <a:gdLst/>
          <a:ahLst/>
          <a:cxnLst/>
          <a:rect l="0" t="0" r="0" b="0"/>
          <a:pathLst>
            <a:path>
              <a:moveTo>
                <a:pt x="0" y="45720"/>
              </a:moveTo>
              <a:lnTo>
                <a:pt x="214063"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475349" y="354376"/>
        <a:ext cx="12233" cy="2446"/>
      </dsp:txXfrm>
    </dsp:sp>
    <dsp:sp modelId="{4EACC07D-9CD9-41D7-AC63-51370EDBF9DD}">
      <dsp:nvSpPr>
        <dsp:cNvPr id="0" name=""/>
        <dsp:cNvSpPr/>
      </dsp:nvSpPr>
      <dsp:spPr>
        <a:xfrm>
          <a:off x="1312481" y="36473"/>
          <a:ext cx="1063753" cy="638252"/>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Navegador </a:t>
          </a:r>
          <a:r>
            <a:rPr lang="es-CO" sz="1100" i="1" kern="1200">
              <a:latin typeface="Arial" panose="020B0604020202020204" pitchFamily="34" charset="0"/>
              <a:cs typeface="Arial" panose="020B0604020202020204" pitchFamily="34" charset="0"/>
            </a:rPr>
            <a:t>web</a:t>
          </a:r>
          <a:endParaRPr lang="en-US" sz="1100" kern="1200">
            <a:latin typeface="Arial" panose="020B0604020202020204" pitchFamily="34" charset="0"/>
            <a:cs typeface="Arial" panose="020B0604020202020204" pitchFamily="34" charset="0"/>
          </a:endParaRPr>
        </a:p>
      </dsp:txBody>
      <dsp:txXfrm>
        <a:off x="1312481" y="36473"/>
        <a:ext cx="1063753" cy="638252"/>
      </dsp:txXfrm>
    </dsp:sp>
    <dsp:sp modelId="{5432FF8F-34A1-4BB8-8A9C-4A3DC9F142A0}">
      <dsp:nvSpPr>
        <dsp:cNvPr id="0" name=""/>
        <dsp:cNvSpPr/>
      </dsp:nvSpPr>
      <dsp:spPr>
        <a:xfrm>
          <a:off x="3682851" y="309880"/>
          <a:ext cx="214063" cy="91440"/>
        </a:xfrm>
        <a:custGeom>
          <a:avLst/>
          <a:gdLst/>
          <a:ahLst/>
          <a:cxnLst/>
          <a:rect l="0" t="0" r="0" b="0"/>
          <a:pathLst>
            <a:path>
              <a:moveTo>
                <a:pt x="0" y="45720"/>
              </a:moveTo>
              <a:lnTo>
                <a:pt x="214063"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783766" y="354376"/>
        <a:ext cx="12233" cy="2446"/>
      </dsp:txXfrm>
    </dsp:sp>
    <dsp:sp modelId="{395D9761-6E7C-41FA-B31A-EEBDF6BBF17D}">
      <dsp:nvSpPr>
        <dsp:cNvPr id="0" name=""/>
        <dsp:cNvSpPr/>
      </dsp:nvSpPr>
      <dsp:spPr>
        <a:xfrm>
          <a:off x="2620898" y="36473"/>
          <a:ext cx="1063753" cy="638252"/>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Red / Internet</a:t>
          </a:r>
          <a:endParaRPr lang="en-US" sz="1100" kern="1200">
            <a:latin typeface="Arial" panose="020B0604020202020204" pitchFamily="34" charset="0"/>
            <a:cs typeface="Arial" panose="020B0604020202020204" pitchFamily="34" charset="0"/>
          </a:endParaRPr>
        </a:p>
      </dsp:txBody>
      <dsp:txXfrm>
        <a:off x="2620898" y="36473"/>
        <a:ext cx="1063753" cy="638252"/>
      </dsp:txXfrm>
    </dsp:sp>
    <dsp:sp modelId="{83C1B4D8-979D-42D1-A7B8-C4C714C8A0CD}">
      <dsp:nvSpPr>
        <dsp:cNvPr id="0" name=""/>
        <dsp:cNvSpPr/>
      </dsp:nvSpPr>
      <dsp:spPr>
        <a:xfrm>
          <a:off x="4991268" y="309880"/>
          <a:ext cx="214063" cy="91440"/>
        </a:xfrm>
        <a:custGeom>
          <a:avLst/>
          <a:gdLst/>
          <a:ahLst/>
          <a:cxnLst/>
          <a:rect l="0" t="0" r="0" b="0"/>
          <a:pathLst>
            <a:path>
              <a:moveTo>
                <a:pt x="0" y="45720"/>
              </a:moveTo>
              <a:lnTo>
                <a:pt x="214063" y="45720"/>
              </a:lnTo>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92183" y="354376"/>
        <a:ext cx="12233" cy="2446"/>
      </dsp:txXfrm>
    </dsp:sp>
    <dsp:sp modelId="{29FDA4C1-3CF7-457F-9071-603ECD932925}">
      <dsp:nvSpPr>
        <dsp:cNvPr id="0" name=""/>
        <dsp:cNvSpPr/>
      </dsp:nvSpPr>
      <dsp:spPr>
        <a:xfrm>
          <a:off x="3929315" y="36473"/>
          <a:ext cx="1063753" cy="638252"/>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Servidor </a:t>
          </a:r>
          <a:r>
            <a:rPr lang="es-CO" sz="1100" i="1" kern="1200">
              <a:latin typeface="Arial" panose="020B0604020202020204" pitchFamily="34" charset="0"/>
              <a:cs typeface="Arial" panose="020B0604020202020204" pitchFamily="34" charset="0"/>
            </a:rPr>
            <a:t>web</a:t>
          </a:r>
          <a:endParaRPr lang="en-US" sz="1100" kern="1200">
            <a:latin typeface="Arial" panose="020B0604020202020204" pitchFamily="34" charset="0"/>
            <a:cs typeface="Arial" panose="020B0604020202020204" pitchFamily="34" charset="0"/>
          </a:endParaRPr>
        </a:p>
      </dsp:txBody>
      <dsp:txXfrm>
        <a:off x="3929315" y="36473"/>
        <a:ext cx="1063753" cy="638252"/>
      </dsp:txXfrm>
    </dsp:sp>
    <dsp:sp modelId="{C6EDF356-8A3C-4440-9000-CEFD21C23A63}">
      <dsp:nvSpPr>
        <dsp:cNvPr id="0" name=""/>
        <dsp:cNvSpPr/>
      </dsp:nvSpPr>
      <dsp:spPr>
        <a:xfrm>
          <a:off x="5237732" y="36473"/>
          <a:ext cx="1063753" cy="638252"/>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Entrega del sitio o aplicación</a:t>
          </a:r>
          <a:endParaRPr lang="en-US" sz="1100" kern="1200">
            <a:latin typeface="Arial" panose="020B0604020202020204" pitchFamily="34" charset="0"/>
            <a:cs typeface="Arial" panose="020B0604020202020204" pitchFamily="34" charset="0"/>
          </a:endParaRPr>
        </a:p>
      </dsp:txBody>
      <dsp:txXfrm>
        <a:off x="5237732" y="36473"/>
        <a:ext cx="1063753" cy="63825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5F8E90-8A00-4D48-93CC-42F77F73240D}">
      <dsp:nvSpPr>
        <dsp:cNvPr id="0" name=""/>
        <dsp:cNvSpPr/>
      </dsp:nvSpPr>
      <dsp:spPr>
        <a:xfrm rot="5400000">
          <a:off x="207286" y="970880"/>
          <a:ext cx="768714" cy="875154"/>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56BD26-12B2-4711-8156-67BB15065941}">
      <dsp:nvSpPr>
        <dsp:cNvPr id="0" name=""/>
        <dsp:cNvSpPr/>
      </dsp:nvSpPr>
      <dsp:spPr>
        <a:xfrm>
          <a:off x="3623" y="118744"/>
          <a:ext cx="1294062" cy="905801"/>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Redacción del mensaje</a:t>
          </a:r>
          <a:endParaRPr lang="es-ES" sz="1100" kern="1200">
            <a:latin typeface="Arial" panose="020B0604020202020204" pitchFamily="34" charset="0"/>
            <a:cs typeface="Arial" panose="020B0604020202020204" pitchFamily="34" charset="0"/>
          </a:endParaRPr>
        </a:p>
      </dsp:txBody>
      <dsp:txXfrm>
        <a:off x="47849" y="162970"/>
        <a:ext cx="1205610" cy="817349"/>
      </dsp:txXfrm>
    </dsp:sp>
    <dsp:sp modelId="{960F2849-EA57-46B7-AD83-564535F2240F}">
      <dsp:nvSpPr>
        <dsp:cNvPr id="0" name=""/>
        <dsp:cNvSpPr/>
      </dsp:nvSpPr>
      <dsp:spPr>
        <a:xfrm>
          <a:off x="1297686" y="205133"/>
          <a:ext cx="941177" cy="732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usuario crea el correo electrónico desde un cliente de correo o una plataforma </a:t>
          </a:r>
          <a:r>
            <a:rPr lang="es-CO" sz="600" i="1" kern="1200">
              <a:latin typeface="Arial" panose="020B0604020202020204" pitchFamily="34" charset="0"/>
              <a:cs typeface="Arial" panose="020B0604020202020204" pitchFamily="34" charset="0"/>
            </a:rPr>
            <a:t>web</a:t>
          </a:r>
          <a:r>
            <a:rPr lang="es-CO" sz="600" kern="1200">
              <a:latin typeface="Arial" panose="020B0604020202020204" pitchFamily="34" charset="0"/>
              <a:cs typeface="Arial" panose="020B0604020202020204" pitchFamily="34" charset="0"/>
            </a:rPr>
            <a:t>, incluyendo destinatario, asunto y contenido del mensaje.</a:t>
          </a:r>
          <a:endParaRPr lang="en-US" sz="600" kern="1200">
            <a:latin typeface="Arial" panose="020B0604020202020204" pitchFamily="34" charset="0"/>
            <a:cs typeface="Arial" panose="020B0604020202020204" pitchFamily="34" charset="0"/>
          </a:endParaRPr>
        </a:p>
      </dsp:txBody>
      <dsp:txXfrm>
        <a:off x="1297686" y="205133"/>
        <a:ext cx="941177" cy="732109"/>
      </dsp:txXfrm>
    </dsp:sp>
    <dsp:sp modelId="{82A0B7EC-3361-4C62-9FCD-06DF594C7A75}">
      <dsp:nvSpPr>
        <dsp:cNvPr id="0" name=""/>
        <dsp:cNvSpPr/>
      </dsp:nvSpPr>
      <dsp:spPr>
        <a:xfrm rot="5400000">
          <a:off x="1280201" y="1988394"/>
          <a:ext cx="768714" cy="875154"/>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E31724-6768-4CD9-A9FB-03C064E52516}">
      <dsp:nvSpPr>
        <dsp:cNvPr id="0" name=""/>
        <dsp:cNvSpPr/>
      </dsp:nvSpPr>
      <dsp:spPr>
        <a:xfrm>
          <a:off x="1076539" y="1136259"/>
          <a:ext cx="1294062" cy="905801"/>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Envío del mensaje al servidor de correo</a:t>
          </a:r>
          <a:endParaRPr lang="en-US" sz="1100" kern="1200">
            <a:latin typeface="Arial" panose="020B0604020202020204" pitchFamily="34" charset="0"/>
            <a:cs typeface="Arial" panose="020B0604020202020204" pitchFamily="34" charset="0"/>
          </a:endParaRPr>
        </a:p>
      </dsp:txBody>
      <dsp:txXfrm>
        <a:off x="1120765" y="1180485"/>
        <a:ext cx="1205610" cy="817349"/>
      </dsp:txXfrm>
    </dsp:sp>
    <dsp:sp modelId="{BFC0A32B-4058-4310-8565-8A05A4910CC5}">
      <dsp:nvSpPr>
        <dsp:cNvPr id="0" name=""/>
        <dsp:cNvSpPr/>
      </dsp:nvSpPr>
      <dsp:spPr>
        <a:xfrm>
          <a:off x="2370601" y="1222648"/>
          <a:ext cx="941177" cy="732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cliente de correo envía el mensaje al servidor utilizando el protocolo SMTP, encargado de gestionar la transmisión inicial del correo.</a:t>
          </a:r>
          <a:endParaRPr lang="en-US" sz="600" kern="1200">
            <a:latin typeface="Arial" panose="020B0604020202020204" pitchFamily="34" charset="0"/>
            <a:cs typeface="Arial" panose="020B0604020202020204" pitchFamily="34" charset="0"/>
          </a:endParaRPr>
        </a:p>
      </dsp:txBody>
      <dsp:txXfrm>
        <a:off x="2370601" y="1222648"/>
        <a:ext cx="941177" cy="732109"/>
      </dsp:txXfrm>
    </dsp:sp>
    <dsp:sp modelId="{46FBF4DF-7B24-4AFF-A49A-5947A742C0C5}">
      <dsp:nvSpPr>
        <dsp:cNvPr id="0" name=""/>
        <dsp:cNvSpPr/>
      </dsp:nvSpPr>
      <dsp:spPr>
        <a:xfrm rot="5400000">
          <a:off x="2353117" y="3005909"/>
          <a:ext cx="768714" cy="875154"/>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D674707-B7FE-463B-9E93-29F417D6E2F2}">
      <dsp:nvSpPr>
        <dsp:cNvPr id="0" name=""/>
        <dsp:cNvSpPr/>
      </dsp:nvSpPr>
      <dsp:spPr>
        <a:xfrm>
          <a:off x="2149454" y="2153774"/>
          <a:ext cx="1294062" cy="905801"/>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Transferencia entre servidores de correo</a:t>
          </a:r>
          <a:endParaRPr lang="en-US" sz="1100" kern="1200">
            <a:latin typeface="Arial" panose="020B0604020202020204" pitchFamily="34" charset="0"/>
            <a:cs typeface="Arial" panose="020B0604020202020204" pitchFamily="34" charset="0"/>
          </a:endParaRPr>
        </a:p>
      </dsp:txBody>
      <dsp:txXfrm>
        <a:off x="2193680" y="2198000"/>
        <a:ext cx="1205610" cy="817349"/>
      </dsp:txXfrm>
    </dsp:sp>
    <dsp:sp modelId="{EA30D212-37F0-40E4-88EC-3A7417A2B972}">
      <dsp:nvSpPr>
        <dsp:cNvPr id="0" name=""/>
        <dsp:cNvSpPr/>
      </dsp:nvSpPr>
      <dsp:spPr>
        <a:xfrm>
          <a:off x="3443517" y="2240162"/>
          <a:ext cx="941177" cy="732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servidor del remitente identifica el servidor del destinatario mediante registros del sistema DNS y transfiere el mensaje hacia dicho servidor.</a:t>
          </a:r>
          <a:endParaRPr lang="en-US" sz="600" kern="1200">
            <a:latin typeface="Arial" panose="020B0604020202020204" pitchFamily="34" charset="0"/>
            <a:cs typeface="Arial" panose="020B0604020202020204" pitchFamily="34" charset="0"/>
          </a:endParaRPr>
        </a:p>
      </dsp:txBody>
      <dsp:txXfrm>
        <a:off x="3443517" y="2240162"/>
        <a:ext cx="941177" cy="732109"/>
      </dsp:txXfrm>
    </dsp:sp>
    <dsp:sp modelId="{734EBA74-CBEB-4C96-90BD-4C3E7AA27C7D}">
      <dsp:nvSpPr>
        <dsp:cNvPr id="0" name=""/>
        <dsp:cNvSpPr/>
      </dsp:nvSpPr>
      <dsp:spPr>
        <a:xfrm rot="5400000">
          <a:off x="3426032" y="4023424"/>
          <a:ext cx="768714" cy="875154"/>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69BB309-4D3E-4DBA-89AA-8C3B2B246468}">
      <dsp:nvSpPr>
        <dsp:cNvPr id="0" name=""/>
        <dsp:cNvSpPr/>
      </dsp:nvSpPr>
      <dsp:spPr>
        <a:xfrm>
          <a:off x="3222370" y="3171288"/>
          <a:ext cx="1294062" cy="905801"/>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Almacenamiento del mensaje en el servidor del destinatario</a:t>
          </a:r>
          <a:endParaRPr lang="en-US" sz="1100" kern="1200">
            <a:latin typeface="Arial" panose="020B0604020202020204" pitchFamily="34" charset="0"/>
            <a:cs typeface="Arial" panose="020B0604020202020204" pitchFamily="34" charset="0"/>
          </a:endParaRPr>
        </a:p>
      </dsp:txBody>
      <dsp:txXfrm>
        <a:off x="3266596" y="3215514"/>
        <a:ext cx="1205610" cy="817349"/>
      </dsp:txXfrm>
    </dsp:sp>
    <dsp:sp modelId="{777CB970-3EED-45D2-92A6-2BE1A7B272C2}">
      <dsp:nvSpPr>
        <dsp:cNvPr id="0" name=""/>
        <dsp:cNvSpPr/>
      </dsp:nvSpPr>
      <dsp:spPr>
        <a:xfrm>
          <a:off x="4516432" y="3257677"/>
          <a:ext cx="941177" cy="732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Una vez recibido, el servidor almacena el mensaje en el buzón correspondiente al usuario destinatario.</a:t>
          </a:r>
          <a:endParaRPr lang="en-US" sz="600" kern="1200">
            <a:latin typeface="Arial" panose="020B0604020202020204" pitchFamily="34" charset="0"/>
            <a:cs typeface="Arial" panose="020B0604020202020204" pitchFamily="34" charset="0"/>
          </a:endParaRPr>
        </a:p>
      </dsp:txBody>
      <dsp:txXfrm>
        <a:off x="4516432" y="3257677"/>
        <a:ext cx="941177" cy="732109"/>
      </dsp:txXfrm>
    </dsp:sp>
    <dsp:sp modelId="{0A4AF92E-4288-46C3-94EB-F297038529D2}">
      <dsp:nvSpPr>
        <dsp:cNvPr id="0" name=""/>
        <dsp:cNvSpPr/>
      </dsp:nvSpPr>
      <dsp:spPr>
        <a:xfrm>
          <a:off x="4295285" y="4188803"/>
          <a:ext cx="1294062" cy="905801"/>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Acceso y lectura del mensaje</a:t>
          </a:r>
          <a:endParaRPr lang="en-US" sz="1100" kern="1200">
            <a:latin typeface="Arial" panose="020B0604020202020204" pitchFamily="34" charset="0"/>
            <a:cs typeface="Arial" panose="020B0604020202020204" pitchFamily="34" charset="0"/>
          </a:endParaRPr>
        </a:p>
      </dsp:txBody>
      <dsp:txXfrm>
        <a:off x="4339511" y="4233029"/>
        <a:ext cx="1205610" cy="817349"/>
      </dsp:txXfrm>
    </dsp:sp>
    <dsp:sp modelId="{3A9D2892-D760-4062-A933-848D91AABF09}">
      <dsp:nvSpPr>
        <dsp:cNvPr id="0" name=""/>
        <dsp:cNvSpPr/>
      </dsp:nvSpPr>
      <dsp:spPr>
        <a:xfrm>
          <a:off x="5589348" y="4275191"/>
          <a:ext cx="941177" cy="732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El destinatario accede a su correo mediante protocolos como POP3 o IMAP, permitiendo visualizar el mensaje desde su equipo o dispositivo móvil.</a:t>
          </a:r>
          <a:endParaRPr lang="en-US" sz="600" kern="1200">
            <a:latin typeface="Arial" panose="020B0604020202020204" pitchFamily="34" charset="0"/>
            <a:cs typeface="Arial" panose="020B0604020202020204" pitchFamily="34" charset="0"/>
          </a:endParaRPr>
        </a:p>
      </dsp:txBody>
      <dsp:txXfrm>
        <a:off x="5589348" y="4275191"/>
        <a:ext cx="941177" cy="73210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6B6F16-B2E2-4B08-96AB-804EE5C02C4B}">
      <dsp:nvSpPr>
        <dsp:cNvPr id="0" name=""/>
        <dsp:cNvSpPr/>
      </dsp:nvSpPr>
      <dsp:spPr>
        <a:xfrm>
          <a:off x="62024" y="1022"/>
          <a:ext cx="6257700" cy="911027"/>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44626"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Captura de la voz</a:t>
          </a:r>
          <a:endParaRPr lang="en-US" sz="1000" kern="1200">
            <a:latin typeface="Arial" panose="020B0604020202020204" pitchFamily="34" charset="0"/>
            <a:cs typeface="Arial" panose="020B0604020202020204" pitchFamily="34" charset="0"/>
          </a:endParaRPr>
        </a:p>
      </dsp:txBody>
      <dsp:txXfrm>
        <a:off x="62024" y="228779"/>
        <a:ext cx="6029943" cy="455513"/>
      </dsp:txXfrm>
    </dsp:sp>
    <dsp:sp modelId="{2773189D-D06F-4C71-8832-D4A2473B763A}">
      <dsp:nvSpPr>
        <dsp:cNvPr id="0" name=""/>
        <dsp:cNvSpPr/>
      </dsp:nvSpPr>
      <dsp:spPr>
        <a:xfrm>
          <a:off x="62024" y="705042"/>
          <a:ext cx="1442399" cy="1685125"/>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 voz del usuario es capturada por un dispositivo como un teléfono IP, un computador o una aplicación de comunicación.</a:t>
          </a:r>
          <a:endParaRPr lang="en-US" sz="1000" kern="1200">
            <a:latin typeface="Arial" panose="020B0604020202020204" pitchFamily="34" charset="0"/>
            <a:cs typeface="Arial" panose="020B0604020202020204" pitchFamily="34" charset="0"/>
          </a:endParaRPr>
        </a:p>
      </dsp:txBody>
      <dsp:txXfrm>
        <a:off x="62024" y="705042"/>
        <a:ext cx="1442399" cy="1685125"/>
      </dsp:txXfrm>
    </dsp:sp>
    <dsp:sp modelId="{486B8FEE-150C-4F2D-9FDF-15F33C586A63}">
      <dsp:nvSpPr>
        <dsp:cNvPr id="0" name=""/>
        <dsp:cNvSpPr/>
      </dsp:nvSpPr>
      <dsp:spPr>
        <a:xfrm>
          <a:off x="1504424" y="304590"/>
          <a:ext cx="4815300" cy="911027"/>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44626"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Conversión de la voz en datos digitales</a:t>
          </a:r>
          <a:endParaRPr lang="en-US" sz="1000" kern="1200">
            <a:latin typeface="Arial" panose="020B0604020202020204" pitchFamily="34" charset="0"/>
            <a:cs typeface="Arial" panose="020B0604020202020204" pitchFamily="34" charset="0"/>
          </a:endParaRPr>
        </a:p>
      </dsp:txBody>
      <dsp:txXfrm>
        <a:off x="1504424" y="532347"/>
        <a:ext cx="4587543" cy="455513"/>
      </dsp:txXfrm>
    </dsp:sp>
    <dsp:sp modelId="{2F3A3E6D-E2AD-4445-9E0A-56FD3206554E}">
      <dsp:nvSpPr>
        <dsp:cNvPr id="0" name=""/>
        <dsp:cNvSpPr/>
      </dsp:nvSpPr>
      <dsp:spPr>
        <a:xfrm>
          <a:off x="1504424" y="1008610"/>
          <a:ext cx="1442399" cy="1642174"/>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sistema convierte la señal de voz en paquetes de datos utilizando códecs que comprimen y codifican el audio.</a:t>
          </a:r>
          <a:endParaRPr lang="en-US" sz="1000" kern="1200">
            <a:latin typeface="Arial" panose="020B0604020202020204" pitchFamily="34" charset="0"/>
            <a:cs typeface="Arial" panose="020B0604020202020204" pitchFamily="34" charset="0"/>
          </a:endParaRPr>
        </a:p>
      </dsp:txBody>
      <dsp:txXfrm>
        <a:off x="1504424" y="1008610"/>
        <a:ext cx="1442399" cy="1642174"/>
      </dsp:txXfrm>
    </dsp:sp>
    <dsp:sp modelId="{19CCA7BB-1BCA-4D3E-AA1B-315EE58090D5}">
      <dsp:nvSpPr>
        <dsp:cNvPr id="0" name=""/>
        <dsp:cNvSpPr/>
      </dsp:nvSpPr>
      <dsp:spPr>
        <a:xfrm>
          <a:off x="2946824" y="608158"/>
          <a:ext cx="3372900" cy="911027"/>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44626"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Transmisión a través de la red IP</a:t>
          </a:r>
          <a:endParaRPr lang="en-US" sz="1000" kern="1200">
            <a:latin typeface="Arial" panose="020B0604020202020204" pitchFamily="34" charset="0"/>
            <a:cs typeface="Arial" panose="020B0604020202020204" pitchFamily="34" charset="0"/>
          </a:endParaRPr>
        </a:p>
      </dsp:txBody>
      <dsp:txXfrm>
        <a:off x="2946824" y="835915"/>
        <a:ext cx="3145143" cy="455513"/>
      </dsp:txXfrm>
    </dsp:sp>
    <dsp:sp modelId="{750091C8-5498-4E91-8F86-7BC4DB05F7D6}">
      <dsp:nvSpPr>
        <dsp:cNvPr id="0" name=""/>
        <dsp:cNvSpPr/>
      </dsp:nvSpPr>
      <dsp:spPr>
        <a:xfrm>
          <a:off x="2946824" y="1312178"/>
          <a:ext cx="1442399" cy="1653154"/>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Los paquetes de datos viajan por la red hasta llegar al dispositivo del destinatario.</a:t>
          </a:r>
          <a:endParaRPr lang="en-US" sz="1000" kern="1200">
            <a:latin typeface="Arial" panose="020B0604020202020204" pitchFamily="34" charset="0"/>
            <a:cs typeface="Arial" panose="020B0604020202020204" pitchFamily="34" charset="0"/>
          </a:endParaRPr>
        </a:p>
      </dsp:txBody>
      <dsp:txXfrm>
        <a:off x="2946824" y="1312178"/>
        <a:ext cx="1442399" cy="1653154"/>
      </dsp:txXfrm>
    </dsp:sp>
    <dsp:sp modelId="{A0D80995-1C90-4535-AD63-DE4C0B28AA60}">
      <dsp:nvSpPr>
        <dsp:cNvPr id="0" name=""/>
        <dsp:cNvSpPr/>
      </dsp:nvSpPr>
      <dsp:spPr>
        <a:xfrm>
          <a:off x="4389224" y="911726"/>
          <a:ext cx="1930500" cy="911027"/>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44626"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Reconstrucción del audio</a:t>
          </a:r>
          <a:endParaRPr lang="en-US" sz="1000" kern="1200">
            <a:latin typeface="Arial" panose="020B0604020202020204" pitchFamily="34" charset="0"/>
            <a:cs typeface="Arial" panose="020B0604020202020204" pitchFamily="34" charset="0"/>
          </a:endParaRPr>
        </a:p>
      </dsp:txBody>
      <dsp:txXfrm>
        <a:off x="4389224" y="1139483"/>
        <a:ext cx="1702743" cy="455513"/>
      </dsp:txXfrm>
    </dsp:sp>
    <dsp:sp modelId="{FFE79AAB-AB30-4ADE-A31F-F243918E7956}">
      <dsp:nvSpPr>
        <dsp:cNvPr id="0" name=""/>
        <dsp:cNvSpPr/>
      </dsp:nvSpPr>
      <dsp:spPr>
        <a:xfrm>
          <a:off x="4389224" y="1615746"/>
          <a:ext cx="1455541" cy="1672530"/>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sistema receptor decodifica los paquetes y reconstruye la señal de audio para que el usuario pueda escuchar la voz.</a:t>
          </a:r>
          <a:endParaRPr lang="en-US" sz="1000" kern="1200">
            <a:latin typeface="Arial" panose="020B0604020202020204" pitchFamily="34" charset="0"/>
            <a:cs typeface="Arial" panose="020B0604020202020204" pitchFamily="34" charset="0"/>
          </a:endParaRPr>
        </a:p>
      </dsp:txBody>
      <dsp:txXfrm>
        <a:off x="4389224" y="1615746"/>
        <a:ext cx="1455541" cy="167253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B83828-C7DD-4EFC-8E78-4467DBA8AD97}">
      <dsp:nvSpPr>
        <dsp:cNvPr id="0" name=""/>
        <dsp:cNvSpPr/>
      </dsp:nvSpPr>
      <dsp:spPr>
        <a:xfrm>
          <a:off x="2967660" y="1873834"/>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59A9C1F-DA62-4E99-8A77-2EA7363F0DF6}">
      <dsp:nvSpPr>
        <dsp:cNvPr id="0" name=""/>
        <dsp:cNvSpPr/>
      </dsp:nvSpPr>
      <dsp:spPr>
        <a:xfrm>
          <a:off x="115967" y="1873834"/>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0DE4FC3-D199-4973-B490-758147A4AF05}">
      <dsp:nvSpPr>
        <dsp:cNvPr id="0" name=""/>
        <dsp:cNvSpPr/>
      </dsp:nvSpPr>
      <dsp:spPr>
        <a:xfrm>
          <a:off x="115967" y="160805"/>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5134F49-40EB-418E-B1AE-BA2F05956A40}">
      <dsp:nvSpPr>
        <dsp:cNvPr id="0" name=""/>
        <dsp:cNvSpPr/>
      </dsp:nvSpPr>
      <dsp:spPr>
        <a:xfrm>
          <a:off x="2967660" y="160805"/>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873E6FE-692E-4727-BA99-02F5777A8608}">
      <dsp:nvSpPr>
        <dsp:cNvPr id="0" name=""/>
        <dsp:cNvSpPr/>
      </dsp:nvSpPr>
      <dsp:spPr>
        <a:xfrm>
          <a:off x="115967" y="3586862"/>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6A08A1B-A3C4-4820-92CC-A2D30ABF2F76}">
      <dsp:nvSpPr>
        <dsp:cNvPr id="0" name=""/>
        <dsp:cNvSpPr/>
      </dsp:nvSpPr>
      <dsp:spPr>
        <a:xfrm>
          <a:off x="2967660" y="3586862"/>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3A133DE-1D9C-4333-9AF5-ED2ECD362ED8}">
      <dsp:nvSpPr>
        <dsp:cNvPr id="0" name=""/>
        <dsp:cNvSpPr/>
      </dsp:nvSpPr>
      <dsp:spPr>
        <a:xfrm>
          <a:off x="44705" y="2772"/>
          <a:ext cx="1782158" cy="124757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8B68DE-33F4-43F6-AFBC-01203331332D}">
      <dsp:nvSpPr>
        <dsp:cNvPr id="0" name=""/>
        <dsp:cNvSpPr/>
      </dsp:nvSpPr>
      <dsp:spPr>
        <a:xfrm>
          <a:off x="188427" y="1250793"/>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Cisco</a:t>
          </a:r>
          <a:endParaRPr lang="es-ES" sz="700" kern="1200">
            <a:latin typeface="Arial" panose="020B0604020202020204" pitchFamily="34" charset="0"/>
            <a:cs typeface="Arial" panose="020B0604020202020204" pitchFamily="34" charset="0"/>
          </a:endParaRPr>
        </a:p>
      </dsp:txBody>
      <dsp:txXfrm>
        <a:off x="188427" y="1250793"/>
        <a:ext cx="1709698" cy="156556"/>
      </dsp:txXfrm>
    </dsp:sp>
    <dsp:sp modelId="{A4B457DD-C524-4308-B3C6-854A17802B00}">
      <dsp:nvSpPr>
        <dsp:cNvPr id="0" name=""/>
        <dsp:cNvSpPr/>
      </dsp:nvSpPr>
      <dsp:spPr>
        <a:xfrm>
          <a:off x="2044842" y="160805"/>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Ofrece soluciones empresariales de comunicaciones unificadas y telefonía IP ampliamente utilizadas en organizaciones grandes.</a:t>
          </a:r>
          <a:endParaRPr lang="en-US" sz="700" kern="1200">
            <a:latin typeface="Arial" panose="020B0604020202020204" pitchFamily="34" charset="0"/>
            <a:cs typeface="Arial" panose="020B0604020202020204" pitchFamily="34" charset="0"/>
          </a:endParaRPr>
        </a:p>
      </dsp:txBody>
      <dsp:txXfrm>
        <a:off x="2044842" y="160805"/>
        <a:ext cx="847363" cy="1318914"/>
      </dsp:txXfrm>
    </dsp:sp>
    <dsp:sp modelId="{1C22A9B4-FBA6-45C0-9E3B-EA61B47B3385}">
      <dsp:nvSpPr>
        <dsp:cNvPr id="0" name=""/>
        <dsp:cNvSpPr/>
      </dsp:nvSpPr>
      <dsp:spPr>
        <a:xfrm>
          <a:off x="3257879" y="160805"/>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B61A2D8-8206-49C0-8F6F-4D2B8ADF4E68}">
      <dsp:nvSpPr>
        <dsp:cNvPr id="0" name=""/>
        <dsp:cNvSpPr/>
      </dsp:nvSpPr>
      <dsp:spPr>
        <a:xfrm>
          <a:off x="6109572" y="160805"/>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A8BD0B6-A6C9-4C6E-A052-3F961E71C5D5}">
      <dsp:nvSpPr>
        <dsp:cNvPr id="0" name=""/>
        <dsp:cNvSpPr/>
      </dsp:nvSpPr>
      <dsp:spPr>
        <a:xfrm>
          <a:off x="44705" y="1715800"/>
          <a:ext cx="1782158" cy="124757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4D62489-7551-4BE8-B8F4-B2B2D76A7022}">
      <dsp:nvSpPr>
        <dsp:cNvPr id="0" name=""/>
        <dsp:cNvSpPr/>
      </dsp:nvSpPr>
      <dsp:spPr>
        <a:xfrm>
          <a:off x="188427" y="2963822"/>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RingCentral</a:t>
          </a:r>
          <a:endParaRPr lang="en-US" sz="700" kern="1200">
            <a:latin typeface="Arial" panose="020B0604020202020204" pitchFamily="34" charset="0"/>
            <a:cs typeface="Arial" panose="020B0604020202020204" pitchFamily="34" charset="0"/>
          </a:endParaRPr>
        </a:p>
      </dsp:txBody>
      <dsp:txXfrm>
        <a:off x="188427" y="2963822"/>
        <a:ext cx="1709698" cy="156556"/>
      </dsp:txXfrm>
    </dsp:sp>
    <dsp:sp modelId="{1B1788DA-9810-4E7A-9826-0C0EC4AA43E5}">
      <dsp:nvSpPr>
        <dsp:cNvPr id="0" name=""/>
        <dsp:cNvSpPr/>
      </dsp:nvSpPr>
      <dsp:spPr>
        <a:xfrm>
          <a:off x="2044842" y="1873834"/>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Proporciona plataformas de telefonía en la nube, videollamadas, mensajería y colaboración empresarial.</a:t>
          </a:r>
          <a:endParaRPr lang="en-US" sz="700" kern="1200">
            <a:latin typeface="Arial" panose="020B0604020202020204" pitchFamily="34" charset="0"/>
            <a:cs typeface="Arial" panose="020B0604020202020204" pitchFamily="34" charset="0"/>
          </a:endParaRPr>
        </a:p>
      </dsp:txBody>
      <dsp:txXfrm>
        <a:off x="2044842" y="1873834"/>
        <a:ext cx="847363" cy="1318914"/>
      </dsp:txXfrm>
    </dsp:sp>
    <dsp:sp modelId="{AF46C3FA-E3C8-427B-A966-E431A4D7AD18}">
      <dsp:nvSpPr>
        <dsp:cNvPr id="0" name=""/>
        <dsp:cNvSpPr/>
      </dsp:nvSpPr>
      <dsp:spPr>
        <a:xfrm>
          <a:off x="3257879" y="1873834"/>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FDDEF8B-96F1-4D76-99CA-209A741A5D77}">
      <dsp:nvSpPr>
        <dsp:cNvPr id="0" name=""/>
        <dsp:cNvSpPr/>
      </dsp:nvSpPr>
      <dsp:spPr>
        <a:xfrm>
          <a:off x="6109572" y="1873834"/>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8C67CAF-D5F6-44CA-BC40-99FDBB5A5685}">
      <dsp:nvSpPr>
        <dsp:cNvPr id="0" name=""/>
        <dsp:cNvSpPr/>
      </dsp:nvSpPr>
      <dsp:spPr>
        <a:xfrm>
          <a:off x="44705" y="3428829"/>
          <a:ext cx="1782158" cy="124757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66E8F18-B1A9-4F13-8CE2-FCDE38BF44A6}">
      <dsp:nvSpPr>
        <dsp:cNvPr id="0" name=""/>
        <dsp:cNvSpPr/>
      </dsp:nvSpPr>
      <dsp:spPr>
        <a:xfrm>
          <a:off x="188427" y="4676850"/>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Zoom</a:t>
          </a:r>
          <a:endParaRPr lang="en-US" sz="700" kern="1200">
            <a:latin typeface="Arial" panose="020B0604020202020204" pitchFamily="34" charset="0"/>
            <a:cs typeface="Arial" panose="020B0604020202020204" pitchFamily="34" charset="0"/>
          </a:endParaRPr>
        </a:p>
      </dsp:txBody>
      <dsp:txXfrm>
        <a:off x="188427" y="4676850"/>
        <a:ext cx="1709698" cy="156556"/>
      </dsp:txXfrm>
    </dsp:sp>
    <dsp:sp modelId="{71EF9594-063D-482C-92A8-03556DCF3528}">
      <dsp:nvSpPr>
        <dsp:cNvPr id="0" name=""/>
        <dsp:cNvSpPr/>
      </dsp:nvSpPr>
      <dsp:spPr>
        <a:xfrm>
          <a:off x="2044842" y="3586862"/>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Además de videoconferencias, ofrece servicios de telefonía empresarial mediante Zoom Phone, basado en tecnología VoIP.</a:t>
          </a:r>
          <a:endParaRPr lang="en-US" sz="700" kern="1200">
            <a:latin typeface="Arial" panose="020B0604020202020204" pitchFamily="34" charset="0"/>
            <a:cs typeface="Arial" panose="020B0604020202020204" pitchFamily="34" charset="0"/>
          </a:endParaRPr>
        </a:p>
      </dsp:txBody>
      <dsp:txXfrm>
        <a:off x="2044842" y="3586862"/>
        <a:ext cx="847363" cy="1318914"/>
      </dsp:txXfrm>
    </dsp:sp>
    <dsp:sp modelId="{CEED8C10-D11E-4639-A951-9E3C75A0866F}">
      <dsp:nvSpPr>
        <dsp:cNvPr id="0" name=""/>
        <dsp:cNvSpPr/>
      </dsp:nvSpPr>
      <dsp:spPr>
        <a:xfrm>
          <a:off x="3257879" y="3586862"/>
          <a:ext cx="1853420" cy="1318914"/>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040BD07-142F-499C-917E-B969BA0A3D0B}">
      <dsp:nvSpPr>
        <dsp:cNvPr id="0" name=""/>
        <dsp:cNvSpPr/>
      </dsp:nvSpPr>
      <dsp:spPr>
        <a:xfrm>
          <a:off x="6109572" y="3586862"/>
          <a:ext cx="71262" cy="1318914"/>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26DD2B9-7D56-45AA-92F0-D3C7E92BD9C9}">
      <dsp:nvSpPr>
        <dsp:cNvPr id="0" name=""/>
        <dsp:cNvSpPr/>
      </dsp:nvSpPr>
      <dsp:spPr>
        <a:xfrm>
          <a:off x="3186617" y="2772"/>
          <a:ext cx="1782158" cy="124757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606AB2-F64E-4254-A38E-D58D8D018C87}">
      <dsp:nvSpPr>
        <dsp:cNvPr id="0" name=""/>
        <dsp:cNvSpPr/>
      </dsp:nvSpPr>
      <dsp:spPr>
        <a:xfrm>
          <a:off x="3330339" y="1250793"/>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Microsoft</a:t>
          </a:r>
          <a:endParaRPr lang="en-US" sz="700" kern="1200">
            <a:latin typeface="Arial" panose="020B0604020202020204" pitchFamily="34" charset="0"/>
            <a:cs typeface="Arial" panose="020B0604020202020204" pitchFamily="34" charset="0"/>
          </a:endParaRPr>
        </a:p>
      </dsp:txBody>
      <dsp:txXfrm>
        <a:off x="3330339" y="1250793"/>
        <a:ext cx="1709698" cy="156556"/>
      </dsp:txXfrm>
    </dsp:sp>
    <dsp:sp modelId="{75AD576A-4DEB-4C78-B016-0FFFC50465FC}">
      <dsp:nvSpPr>
        <dsp:cNvPr id="0" name=""/>
        <dsp:cNvSpPr/>
      </dsp:nvSpPr>
      <dsp:spPr>
        <a:xfrm>
          <a:off x="5186754" y="160805"/>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 través de Microsoft Teams Phone permite realizar llamadas VoIP integradas con su plataforma de colaboración.</a:t>
          </a:r>
          <a:endParaRPr lang="en-US" sz="700" kern="1200">
            <a:latin typeface="Arial" panose="020B0604020202020204" pitchFamily="34" charset="0"/>
            <a:cs typeface="Arial" panose="020B0604020202020204" pitchFamily="34" charset="0"/>
          </a:endParaRPr>
        </a:p>
      </dsp:txBody>
      <dsp:txXfrm>
        <a:off x="5186754" y="160805"/>
        <a:ext cx="847363" cy="1318914"/>
      </dsp:txXfrm>
    </dsp:sp>
    <dsp:sp modelId="{7C601E82-689C-4A25-91D6-4E2063A6EBB8}">
      <dsp:nvSpPr>
        <dsp:cNvPr id="0" name=""/>
        <dsp:cNvSpPr/>
      </dsp:nvSpPr>
      <dsp:spPr>
        <a:xfrm>
          <a:off x="3186617" y="1715800"/>
          <a:ext cx="1782158" cy="124757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8DDDDBE-6818-4E26-B40F-21973A973919}">
      <dsp:nvSpPr>
        <dsp:cNvPr id="0" name=""/>
        <dsp:cNvSpPr/>
      </dsp:nvSpPr>
      <dsp:spPr>
        <a:xfrm>
          <a:off x="3330339" y="2963822"/>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Vonage</a:t>
          </a:r>
          <a:endParaRPr lang="en-US" sz="700" kern="1200">
            <a:latin typeface="Arial" panose="020B0604020202020204" pitchFamily="34" charset="0"/>
            <a:cs typeface="Arial" panose="020B0604020202020204" pitchFamily="34" charset="0"/>
          </a:endParaRPr>
        </a:p>
      </dsp:txBody>
      <dsp:txXfrm>
        <a:off x="3330339" y="2963822"/>
        <a:ext cx="1709698" cy="156556"/>
      </dsp:txXfrm>
    </dsp:sp>
    <dsp:sp modelId="{CB155BC1-5C5D-4F1E-B51E-5B96C30420E8}">
      <dsp:nvSpPr>
        <dsp:cNvPr id="0" name=""/>
        <dsp:cNvSpPr/>
      </dsp:nvSpPr>
      <dsp:spPr>
        <a:xfrm>
          <a:off x="5186754" y="1873834"/>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 uno de los proveedores pioneros en servicios de telefonía VoIP tanto para hogares como para empresas.</a:t>
          </a:r>
          <a:endParaRPr lang="en-US" sz="700" kern="1200">
            <a:latin typeface="Arial" panose="020B0604020202020204" pitchFamily="34" charset="0"/>
            <a:cs typeface="Arial" panose="020B0604020202020204" pitchFamily="34" charset="0"/>
          </a:endParaRPr>
        </a:p>
      </dsp:txBody>
      <dsp:txXfrm>
        <a:off x="5186754" y="1873834"/>
        <a:ext cx="847363" cy="1318914"/>
      </dsp:txXfrm>
    </dsp:sp>
    <dsp:sp modelId="{CF06AE99-9497-468E-8194-C208BEB928AC}">
      <dsp:nvSpPr>
        <dsp:cNvPr id="0" name=""/>
        <dsp:cNvSpPr/>
      </dsp:nvSpPr>
      <dsp:spPr>
        <a:xfrm>
          <a:off x="3186617" y="3428829"/>
          <a:ext cx="1782158" cy="1247578"/>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D90532-E0A5-47E3-90F8-0E162A6F43F3}">
      <dsp:nvSpPr>
        <dsp:cNvPr id="0" name=""/>
        <dsp:cNvSpPr/>
      </dsp:nvSpPr>
      <dsp:spPr>
        <a:xfrm>
          <a:off x="3330339" y="4676850"/>
          <a:ext cx="1709698" cy="1565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8x8</a:t>
          </a:r>
          <a:endParaRPr lang="en-US" sz="700" kern="1200">
            <a:latin typeface="Arial" panose="020B0604020202020204" pitchFamily="34" charset="0"/>
            <a:cs typeface="Arial" panose="020B0604020202020204" pitchFamily="34" charset="0"/>
          </a:endParaRPr>
        </a:p>
      </dsp:txBody>
      <dsp:txXfrm>
        <a:off x="3330339" y="4676850"/>
        <a:ext cx="1709698" cy="156556"/>
      </dsp:txXfrm>
    </dsp:sp>
    <dsp:sp modelId="{EFE773B7-6D74-41BC-8882-6541401338D2}">
      <dsp:nvSpPr>
        <dsp:cNvPr id="0" name=""/>
        <dsp:cNvSpPr/>
      </dsp:nvSpPr>
      <dsp:spPr>
        <a:xfrm>
          <a:off x="5186754" y="3586862"/>
          <a:ext cx="847363" cy="13189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Ofrece soluciones de comunicaciones unificadas en la nube que incluyen telefonía VoIP, videollamadas y centros de contacto.</a:t>
          </a:r>
          <a:endParaRPr lang="en-US" sz="700" kern="1200">
            <a:latin typeface="Arial" panose="020B0604020202020204" pitchFamily="34" charset="0"/>
            <a:cs typeface="Arial" panose="020B0604020202020204" pitchFamily="34" charset="0"/>
          </a:endParaRPr>
        </a:p>
      </dsp:txBody>
      <dsp:txXfrm>
        <a:off x="5186754" y="3586862"/>
        <a:ext cx="847363" cy="131891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77E24A-53BB-4F1E-A779-FF56F0199BFA}">
      <dsp:nvSpPr>
        <dsp:cNvPr id="0" name=""/>
        <dsp:cNvSpPr/>
      </dsp:nvSpPr>
      <dsp:spPr>
        <a:xfrm>
          <a:off x="3501" y="0"/>
          <a:ext cx="1228781" cy="423009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SMTP (Simple Mail Transfer Protocol)</a:t>
          </a:r>
          <a:endParaRPr lang="es-ES" sz="1400" kern="1200">
            <a:latin typeface="Arial" panose="020B0604020202020204" pitchFamily="34" charset="0"/>
            <a:cs typeface="Arial" panose="020B0604020202020204" pitchFamily="34" charset="0"/>
          </a:endParaRPr>
        </a:p>
      </dsp:txBody>
      <dsp:txXfrm>
        <a:off x="3501" y="0"/>
        <a:ext cx="1228781" cy="1269028"/>
      </dsp:txXfrm>
    </dsp:sp>
    <dsp:sp modelId="{3F66042C-AB15-4573-A3F8-9292D0AFD137}">
      <dsp:nvSpPr>
        <dsp:cNvPr id="0" name=""/>
        <dsp:cNvSpPr/>
      </dsp:nvSpPr>
      <dsp:spPr>
        <a:xfrm>
          <a:off x="126379" y="1269028"/>
          <a:ext cx="983025" cy="274956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 utiliza principalmente para el envío de correos electrónicos desde el cliente hacia el servidor de correo o entre servidores de correo.</a:t>
          </a:r>
          <a:endParaRPr lang="en-US" sz="1000" kern="1200">
            <a:latin typeface="Arial" panose="020B0604020202020204" pitchFamily="34" charset="0"/>
            <a:cs typeface="Arial" panose="020B0604020202020204" pitchFamily="34" charset="0"/>
          </a:endParaRPr>
        </a:p>
      </dsp:txBody>
      <dsp:txXfrm>
        <a:off x="155171" y="1297820"/>
        <a:ext cx="925441" cy="2691977"/>
      </dsp:txXfrm>
    </dsp:sp>
    <dsp:sp modelId="{71495C81-B295-4D83-9DC7-CE47275C8E6F}">
      <dsp:nvSpPr>
        <dsp:cNvPr id="0" name=""/>
        <dsp:cNvSpPr/>
      </dsp:nvSpPr>
      <dsp:spPr>
        <a:xfrm>
          <a:off x="1324441" y="0"/>
          <a:ext cx="1228781" cy="423009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POP3 (Post Office Protocol versión 3)</a:t>
          </a:r>
          <a:endParaRPr lang="en-US" sz="1400" kern="1200">
            <a:latin typeface="Arial" panose="020B0604020202020204" pitchFamily="34" charset="0"/>
            <a:cs typeface="Arial" panose="020B0604020202020204" pitchFamily="34" charset="0"/>
          </a:endParaRPr>
        </a:p>
      </dsp:txBody>
      <dsp:txXfrm>
        <a:off x="1324441" y="0"/>
        <a:ext cx="1228781" cy="1269028"/>
      </dsp:txXfrm>
    </dsp:sp>
    <dsp:sp modelId="{187536F7-79E3-4D3B-B3BA-B908170AC83E}">
      <dsp:nvSpPr>
        <dsp:cNvPr id="0" name=""/>
        <dsp:cNvSpPr/>
      </dsp:nvSpPr>
      <dsp:spPr>
        <a:xfrm>
          <a:off x="1447319" y="1269028"/>
          <a:ext cx="983025" cy="2749561"/>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Permite que los usuarios descarguen los correos electrónicos desde el servidor hacia su dispositivo local para su posterior lectura.</a:t>
          </a:r>
          <a:endParaRPr lang="en-US" sz="1000" kern="1200">
            <a:latin typeface="Arial" panose="020B0604020202020204" pitchFamily="34" charset="0"/>
            <a:cs typeface="Arial" panose="020B0604020202020204" pitchFamily="34" charset="0"/>
          </a:endParaRPr>
        </a:p>
      </dsp:txBody>
      <dsp:txXfrm>
        <a:off x="1476111" y="1297820"/>
        <a:ext cx="925441" cy="2691977"/>
      </dsp:txXfrm>
    </dsp:sp>
    <dsp:sp modelId="{715B61D4-2461-49A8-B2ED-246A12F25084}">
      <dsp:nvSpPr>
        <dsp:cNvPr id="0" name=""/>
        <dsp:cNvSpPr/>
      </dsp:nvSpPr>
      <dsp:spPr>
        <a:xfrm>
          <a:off x="2645381" y="0"/>
          <a:ext cx="1228781" cy="423009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IMAP (Internet Message Access Protocol)</a:t>
          </a:r>
          <a:endParaRPr lang="en-US" sz="1400" kern="1200">
            <a:latin typeface="Arial" panose="020B0604020202020204" pitchFamily="34" charset="0"/>
            <a:cs typeface="Arial" panose="020B0604020202020204" pitchFamily="34" charset="0"/>
          </a:endParaRPr>
        </a:p>
      </dsp:txBody>
      <dsp:txXfrm>
        <a:off x="2645381" y="0"/>
        <a:ext cx="1228781" cy="1269028"/>
      </dsp:txXfrm>
    </dsp:sp>
    <dsp:sp modelId="{164FD93A-3454-494E-B158-46FDDF77BB55}">
      <dsp:nvSpPr>
        <dsp:cNvPr id="0" name=""/>
        <dsp:cNvSpPr/>
      </dsp:nvSpPr>
      <dsp:spPr>
        <a:xfrm>
          <a:off x="2768259" y="1269028"/>
          <a:ext cx="983025" cy="2749561"/>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Permite acceder y gestionar los correos electrónicos directamente en el servidor, lo que facilita la sincronización entre varios dispositivos.</a:t>
          </a:r>
          <a:endParaRPr lang="en-US" sz="1000" kern="1200">
            <a:latin typeface="Arial" panose="020B0604020202020204" pitchFamily="34" charset="0"/>
            <a:cs typeface="Arial" panose="020B0604020202020204" pitchFamily="34" charset="0"/>
          </a:endParaRPr>
        </a:p>
      </dsp:txBody>
      <dsp:txXfrm>
        <a:off x="2797051" y="1297820"/>
        <a:ext cx="925441" cy="2691977"/>
      </dsp:txXfrm>
    </dsp:sp>
    <dsp:sp modelId="{9DF9D783-2CB7-4AD0-8616-DA7D6E057CA1}">
      <dsp:nvSpPr>
        <dsp:cNvPr id="0" name=""/>
        <dsp:cNvSpPr/>
      </dsp:nvSpPr>
      <dsp:spPr>
        <a:xfrm>
          <a:off x="3966321" y="0"/>
          <a:ext cx="1228781" cy="423009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XMPP (Extensible Messaging and Presence Protocol)</a:t>
          </a:r>
          <a:endParaRPr lang="en-US" sz="1400" kern="1200">
            <a:latin typeface="Arial" panose="020B0604020202020204" pitchFamily="34" charset="0"/>
            <a:cs typeface="Arial" panose="020B0604020202020204" pitchFamily="34" charset="0"/>
          </a:endParaRPr>
        </a:p>
      </dsp:txBody>
      <dsp:txXfrm>
        <a:off x="3966321" y="0"/>
        <a:ext cx="1228781" cy="1269028"/>
      </dsp:txXfrm>
    </dsp:sp>
    <dsp:sp modelId="{E9E89FAD-813A-42C7-8C30-FF2E509A71F9}">
      <dsp:nvSpPr>
        <dsp:cNvPr id="0" name=""/>
        <dsp:cNvSpPr/>
      </dsp:nvSpPr>
      <dsp:spPr>
        <a:xfrm>
          <a:off x="4089199" y="1269028"/>
          <a:ext cx="983025" cy="2749561"/>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 un protocolo utilizado en servicios de mensajería instantánea que permite el intercambio de mensajes en tiempo real entre usuarios.</a:t>
          </a:r>
          <a:endParaRPr lang="en-US" sz="1000" kern="1200">
            <a:latin typeface="Arial" panose="020B0604020202020204" pitchFamily="34" charset="0"/>
            <a:cs typeface="Arial" panose="020B0604020202020204" pitchFamily="34" charset="0"/>
          </a:endParaRPr>
        </a:p>
      </dsp:txBody>
      <dsp:txXfrm>
        <a:off x="4117991" y="1297820"/>
        <a:ext cx="925441" cy="2691977"/>
      </dsp:txXfrm>
    </dsp:sp>
    <dsp:sp modelId="{A93A7EEE-7F27-4565-8D2D-1B677D3CB134}">
      <dsp:nvSpPr>
        <dsp:cNvPr id="0" name=""/>
        <dsp:cNvSpPr/>
      </dsp:nvSpPr>
      <dsp:spPr>
        <a:xfrm>
          <a:off x="5287261" y="0"/>
          <a:ext cx="1228781" cy="423009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SIP (Session Initiation Protocol)</a:t>
          </a:r>
          <a:endParaRPr lang="en-US" sz="1400" kern="1200">
            <a:latin typeface="Arial" panose="020B0604020202020204" pitchFamily="34" charset="0"/>
            <a:cs typeface="Arial" panose="020B0604020202020204" pitchFamily="34" charset="0"/>
          </a:endParaRPr>
        </a:p>
      </dsp:txBody>
      <dsp:txXfrm>
        <a:off x="5287261" y="0"/>
        <a:ext cx="1228781" cy="1269028"/>
      </dsp:txXfrm>
    </dsp:sp>
    <dsp:sp modelId="{023A59F9-EE96-485B-9049-6B223228C14A}">
      <dsp:nvSpPr>
        <dsp:cNvPr id="0" name=""/>
        <dsp:cNvSpPr/>
      </dsp:nvSpPr>
      <dsp:spPr>
        <a:xfrm>
          <a:off x="5410140" y="1269028"/>
          <a:ext cx="983025" cy="2749561"/>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 utiliza para establecer, modificar y finalizar sesiones de comunicación, especialmente en aplicaciones de voz sobre IP y mensajería multimedia.</a:t>
          </a:r>
          <a:endParaRPr lang="en-US" sz="1000" kern="1200">
            <a:latin typeface="Arial" panose="020B0604020202020204" pitchFamily="34" charset="0"/>
            <a:cs typeface="Arial" panose="020B0604020202020204" pitchFamily="34" charset="0"/>
          </a:endParaRPr>
        </a:p>
      </dsp:txBody>
      <dsp:txXfrm>
        <a:off x="5438932" y="1297820"/>
        <a:ext cx="925441" cy="2691977"/>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69FDD0-4A6C-426F-A45F-FA9B52D1BC17}">
      <dsp:nvSpPr>
        <dsp:cNvPr id="0" name=""/>
        <dsp:cNvSpPr/>
      </dsp:nvSpPr>
      <dsp:spPr>
        <a:xfrm>
          <a:off x="0" y="310499"/>
          <a:ext cx="6511925" cy="551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Permite proteger los datos durante su transmisión a través de la red, evitando que puedan ser interceptados o leídos por terceros no autorizados.</a:t>
          </a:r>
          <a:endParaRPr lang="en-US" sz="1000" kern="1200">
            <a:latin typeface="Arial" panose="020B0604020202020204" pitchFamily="34" charset="0"/>
            <a:cs typeface="Arial" panose="020B0604020202020204" pitchFamily="34" charset="0"/>
          </a:endParaRPr>
        </a:p>
      </dsp:txBody>
      <dsp:txXfrm>
        <a:off x="0" y="310499"/>
        <a:ext cx="6511925" cy="551250"/>
      </dsp:txXfrm>
    </dsp:sp>
    <dsp:sp modelId="{8A42E3F5-A125-4FB0-895C-84A27A1734EB}">
      <dsp:nvSpPr>
        <dsp:cNvPr id="0" name=""/>
        <dsp:cNvSpPr/>
      </dsp:nvSpPr>
      <dsp:spPr>
        <a:xfrm>
          <a:off x="325596" y="162899"/>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Cifrado de la información</a:t>
          </a:r>
          <a:endParaRPr lang="es-ES" sz="1000" kern="1200">
            <a:latin typeface="Arial" panose="020B0604020202020204" pitchFamily="34" charset="0"/>
            <a:cs typeface="Arial" panose="020B0604020202020204" pitchFamily="34" charset="0"/>
          </a:endParaRPr>
        </a:p>
      </dsp:txBody>
      <dsp:txXfrm>
        <a:off x="340006" y="177309"/>
        <a:ext cx="4529527" cy="266380"/>
      </dsp:txXfrm>
    </dsp:sp>
    <dsp:sp modelId="{463112FA-24B4-49CF-9791-B53CE574ABCA}">
      <dsp:nvSpPr>
        <dsp:cNvPr id="0" name=""/>
        <dsp:cNvSpPr/>
      </dsp:nvSpPr>
      <dsp:spPr>
        <a:xfrm>
          <a:off x="0" y="1063349"/>
          <a:ext cx="6511925" cy="551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Consiste en verificar la identidad de los usuarios que acceden a los servicios mediante contraseñas seguras, autenticación multifactor o certificados digitales.</a:t>
          </a:r>
          <a:endParaRPr lang="en-US" sz="1000" kern="1200">
            <a:latin typeface="Arial" panose="020B0604020202020204" pitchFamily="34" charset="0"/>
            <a:cs typeface="Arial" panose="020B0604020202020204" pitchFamily="34" charset="0"/>
          </a:endParaRPr>
        </a:p>
      </dsp:txBody>
      <dsp:txXfrm>
        <a:off x="0" y="1063349"/>
        <a:ext cx="6511925" cy="551250"/>
      </dsp:txXfrm>
    </dsp:sp>
    <dsp:sp modelId="{A2E9C1C9-D5F7-4054-823E-38714A6A961E}">
      <dsp:nvSpPr>
        <dsp:cNvPr id="0" name=""/>
        <dsp:cNvSpPr/>
      </dsp:nvSpPr>
      <dsp:spPr>
        <a:xfrm>
          <a:off x="325596" y="915749"/>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Autenticación de usuarios</a:t>
          </a:r>
          <a:endParaRPr lang="en-US" sz="1000" kern="1200">
            <a:latin typeface="Arial" panose="020B0604020202020204" pitchFamily="34" charset="0"/>
            <a:cs typeface="Arial" panose="020B0604020202020204" pitchFamily="34" charset="0"/>
          </a:endParaRPr>
        </a:p>
      </dsp:txBody>
      <dsp:txXfrm>
        <a:off x="340006" y="930159"/>
        <a:ext cx="4529527" cy="266380"/>
      </dsp:txXfrm>
    </dsp:sp>
    <dsp:sp modelId="{9F2190F2-3840-4E71-B523-8161C8A2F741}">
      <dsp:nvSpPr>
        <dsp:cNvPr id="0" name=""/>
        <dsp:cNvSpPr/>
      </dsp:nvSpPr>
      <dsp:spPr>
        <a:xfrm>
          <a:off x="0" y="1816199"/>
          <a:ext cx="6511925"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Muchos servicios utilizan versiones seguras de los protocolos de comunicación, como HTTPS para servidores </a:t>
          </a:r>
          <a:r>
            <a:rPr lang="es-CO" sz="1000" i="1" kern="1200">
              <a:latin typeface="Arial" panose="020B0604020202020204" pitchFamily="34" charset="0"/>
              <a:cs typeface="Arial" panose="020B0604020202020204" pitchFamily="34" charset="0"/>
            </a:rPr>
            <a:t>web</a:t>
          </a:r>
          <a:r>
            <a:rPr lang="es-CO" sz="1000" kern="1200">
              <a:latin typeface="Arial" panose="020B0604020202020204" pitchFamily="34" charset="0"/>
              <a:cs typeface="Arial" panose="020B0604020202020204" pitchFamily="34" charset="0"/>
            </a:rPr>
            <a:t> o SMTPS para correo electrónico, con el fin de proteger la transmisión de datos.</a:t>
          </a:r>
          <a:endParaRPr lang="en-US" sz="1000" kern="1200">
            <a:latin typeface="Arial" panose="020B0604020202020204" pitchFamily="34" charset="0"/>
            <a:cs typeface="Arial" panose="020B0604020202020204" pitchFamily="34" charset="0"/>
          </a:endParaRPr>
        </a:p>
      </dsp:txBody>
      <dsp:txXfrm>
        <a:off x="0" y="1816199"/>
        <a:ext cx="6511925" cy="677250"/>
      </dsp:txXfrm>
    </dsp:sp>
    <dsp:sp modelId="{FD547265-04C4-4E58-9F30-EC35BE2DDD2B}">
      <dsp:nvSpPr>
        <dsp:cNvPr id="0" name=""/>
        <dsp:cNvSpPr/>
      </dsp:nvSpPr>
      <dsp:spPr>
        <a:xfrm>
          <a:off x="325596" y="1668599"/>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Uso de protocolos seguros</a:t>
          </a:r>
          <a:endParaRPr lang="en-US" sz="1000" kern="1200">
            <a:latin typeface="Arial" panose="020B0604020202020204" pitchFamily="34" charset="0"/>
            <a:cs typeface="Arial" panose="020B0604020202020204" pitchFamily="34" charset="0"/>
          </a:endParaRPr>
        </a:p>
      </dsp:txBody>
      <dsp:txXfrm>
        <a:off x="340006" y="1683009"/>
        <a:ext cx="4529527" cy="266380"/>
      </dsp:txXfrm>
    </dsp:sp>
    <dsp:sp modelId="{F67BCB29-24ED-4213-8024-7D0AFEDE5DBA}">
      <dsp:nvSpPr>
        <dsp:cNvPr id="0" name=""/>
        <dsp:cNvSpPr/>
      </dsp:nvSpPr>
      <dsp:spPr>
        <a:xfrm>
          <a:off x="0" y="2695050"/>
          <a:ext cx="6511925" cy="551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Se establecen permisos y roles que determinan qué usuarios pueden acceder a determinados recursos o servicios dentro de la red.</a:t>
          </a:r>
          <a:endParaRPr lang="en-US" sz="1000" kern="1200">
            <a:latin typeface="Arial" panose="020B0604020202020204" pitchFamily="34" charset="0"/>
            <a:cs typeface="Arial" panose="020B0604020202020204" pitchFamily="34" charset="0"/>
          </a:endParaRPr>
        </a:p>
      </dsp:txBody>
      <dsp:txXfrm>
        <a:off x="0" y="2695050"/>
        <a:ext cx="6511925" cy="551250"/>
      </dsp:txXfrm>
    </dsp:sp>
    <dsp:sp modelId="{E81A8579-06AD-420A-AE99-92A198910E6D}">
      <dsp:nvSpPr>
        <dsp:cNvPr id="0" name=""/>
        <dsp:cNvSpPr/>
      </dsp:nvSpPr>
      <dsp:spPr>
        <a:xfrm>
          <a:off x="325596" y="2547449"/>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Control de accesos</a:t>
          </a:r>
          <a:endParaRPr lang="en-US" sz="1000" kern="1200">
            <a:latin typeface="Arial" panose="020B0604020202020204" pitchFamily="34" charset="0"/>
            <a:cs typeface="Arial" panose="020B0604020202020204" pitchFamily="34" charset="0"/>
          </a:endParaRPr>
        </a:p>
      </dsp:txBody>
      <dsp:txXfrm>
        <a:off x="340006" y="2561859"/>
        <a:ext cx="4529527" cy="266380"/>
      </dsp:txXfrm>
    </dsp:sp>
    <dsp:sp modelId="{8D2B7E88-DC69-446C-B726-89895814AFB4}">
      <dsp:nvSpPr>
        <dsp:cNvPr id="0" name=""/>
        <dsp:cNvSpPr/>
      </dsp:nvSpPr>
      <dsp:spPr>
        <a:xfrm>
          <a:off x="0" y="3447900"/>
          <a:ext cx="6511925" cy="551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Los sistemas de registro permiten identificar accesos sospechosos, intentos de intrusión o actividades anómalas dentro de los servicios de comunicación.</a:t>
          </a:r>
          <a:endParaRPr lang="en-US" sz="1000" kern="1200">
            <a:latin typeface="Arial" panose="020B0604020202020204" pitchFamily="34" charset="0"/>
            <a:cs typeface="Arial" panose="020B0604020202020204" pitchFamily="34" charset="0"/>
          </a:endParaRPr>
        </a:p>
      </dsp:txBody>
      <dsp:txXfrm>
        <a:off x="0" y="3447900"/>
        <a:ext cx="6511925" cy="551250"/>
      </dsp:txXfrm>
    </dsp:sp>
    <dsp:sp modelId="{650A29B0-DC5D-4BFC-9460-38F692498490}">
      <dsp:nvSpPr>
        <dsp:cNvPr id="0" name=""/>
        <dsp:cNvSpPr/>
      </dsp:nvSpPr>
      <dsp:spPr>
        <a:xfrm>
          <a:off x="325596" y="3300300"/>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Monitoreo y registro de actividades</a:t>
          </a:r>
          <a:endParaRPr lang="en-US" sz="1000" kern="1200">
            <a:latin typeface="Arial" panose="020B0604020202020204" pitchFamily="34" charset="0"/>
            <a:cs typeface="Arial" panose="020B0604020202020204" pitchFamily="34" charset="0"/>
          </a:endParaRPr>
        </a:p>
      </dsp:txBody>
      <dsp:txXfrm>
        <a:off x="340006" y="3314710"/>
        <a:ext cx="4529527" cy="266380"/>
      </dsp:txXfrm>
    </dsp:sp>
    <dsp:sp modelId="{5CBC26AD-58A3-4577-85E8-C491A6EB4428}">
      <dsp:nvSpPr>
        <dsp:cNvPr id="0" name=""/>
        <dsp:cNvSpPr/>
      </dsp:nvSpPr>
      <dsp:spPr>
        <a:xfrm>
          <a:off x="0" y="4200750"/>
          <a:ext cx="6511925" cy="551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5398" tIns="208280" rIns="505398" bIns="7112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Arial" panose="020B0604020202020204" pitchFamily="34" charset="0"/>
              <a:cs typeface="Arial" panose="020B0604020202020204" pitchFamily="34" charset="0"/>
            </a:rPr>
            <a:t>Mantener actualizados los servidores, aplicaciones y protocolos reduce vulnerabilidades que pueden ser explotadas por atacantes.</a:t>
          </a:r>
          <a:endParaRPr lang="en-US" sz="1000" kern="1200">
            <a:latin typeface="Arial" panose="020B0604020202020204" pitchFamily="34" charset="0"/>
            <a:cs typeface="Arial" panose="020B0604020202020204" pitchFamily="34" charset="0"/>
          </a:endParaRPr>
        </a:p>
      </dsp:txBody>
      <dsp:txXfrm>
        <a:off x="0" y="4200750"/>
        <a:ext cx="6511925" cy="551250"/>
      </dsp:txXfrm>
    </dsp:sp>
    <dsp:sp modelId="{7807FF75-30BD-4589-9184-34DCDF9F1A75}">
      <dsp:nvSpPr>
        <dsp:cNvPr id="0" name=""/>
        <dsp:cNvSpPr/>
      </dsp:nvSpPr>
      <dsp:spPr>
        <a:xfrm>
          <a:off x="325596" y="4053150"/>
          <a:ext cx="4558347"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2295" tIns="0" rIns="172295"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Actualización y mantenimiento de sistemas</a:t>
          </a:r>
          <a:endParaRPr lang="en-US" sz="1000" kern="1200">
            <a:latin typeface="Arial" panose="020B0604020202020204" pitchFamily="34" charset="0"/>
            <a:cs typeface="Arial" panose="020B0604020202020204" pitchFamily="34" charset="0"/>
          </a:endParaRPr>
        </a:p>
      </dsp:txBody>
      <dsp:txXfrm>
        <a:off x="340006" y="4067560"/>
        <a:ext cx="4529527" cy="266380"/>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11.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F0CA952-933B-4098-8A82-2DA893C80609}"/>
</file>

<file path=docProps/app.xml><?xml version="1.0" encoding="utf-8"?>
<Properties xmlns="http://schemas.openxmlformats.org/officeDocument/2006/extended-properties" xmlns:vt="http://schemas.openxmlformats.org/officeDocument/2006/docPropsVTypes">
  <Template>Normal</Template>
  <TotalTime>2711</TotalTime>
  <Pages>23</Pages>
  <Words>5815</Words>
  <Characters>33148</Characters>
  <Application>Microsoft Office Word</Application>
  <DocSecurity>0</DocSecurity>
  <Lines>276</Lines>
  <Paragraphs>77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212</cp:revision>
  <dcterms:created xsi:type="dcterms:W3CDTF">2026-02-13T00:17:00Z</dcterms:created>
  <dcterms:modified xsi:type="dcterms:W3CDTF">2026-06-01T12:47:00Z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