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6635622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B089C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Desarrollo </w:t>
            </w:r>
            <w:r w:rsidR="00CB089C" w:rsidRPr="00CB089C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web</w:t>
            </w:r>
            <w:r w:rsidR="00CB089C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 y construcción de API</w:t>
            </w:r>
            <w:r w:rsidR="000E246F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4382779" w:rsidR="00F70AE9" w:rsidRPr="0023193A" w:rsidRDefault="00BA4E7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color w:val="auto"/>
                <w:sz w:val="20"/>
                <w:szCs w:val="20"/>
              </w:rPr>
              <w:t>Misión API.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7ECB172" w:rsidR="00F70AE9" w:rsidRPr="0023193A" w:rsidRDefault="00BA4E75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Internet, programación para desarrollo </w:t>
            </w:r>
            <w:r w:rsidRPr="00BA4E75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BA4E75">
              <w:rPr>
                <w:rFonts w:eastAsia="Calibri"/>
                <w:color w:val="auto"/>
                <w:sz w:val="20"/>
                <w:szCs w:val="20"/>
              </w:rPr>
              <w:t xml:space="preserve">, arquitectura orientada a servicios, desarrollo de APIs y pruebas de </w:t>
            </w:r>
            <w:r w:rsidRPr="00BA4E75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BA4E7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5EC68ED" w:rsidR="006C6318" w:rsidRPr="0023193A" w:rsidRDefault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 Internet en el contexto del desarrollo web?</w:t>
            </w:r>
          </w:p>
        </w:tc>
      </w:tr>
      <w:tr w:rsidR="00BA4E75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C290F42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Almacenar programas únicamente en computadores personales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A4E75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E3B2415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Permitir la comunicación y el intercambio de información entre sistemas conectados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30E353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A4E75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DE3E996" w:rsidR="00BA4E75" w:rsidRPr="00BA4E75" w:rsidRDefault="00BA4E75" w:rsidP="00BA4E75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Ejecutar únicamente aplicaciones locales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B84DC8E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Reemplazar los sistemas operativos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215C555" w:rsidR="00ED4CD4" w:rsidRPr="0023193A" w:rsidRDefault="00445D4F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1EFEE35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 un ejemplo de herramienta de Internet utilizada para acceder a información en la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BA4E75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103BDEA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Navegador </w:t>
            </w:r>
            <w:r w:rsidRPr="00BA4E75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05CFEEE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7998516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Sistema operativo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79376FB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Disco duro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F485ACB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Memoria RAM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B416912" w:rsidR="00ED4CD4" w:rsidRPr="0023193A" w:rsidRDefault="00445D4F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1C9E936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auto"/>
                <w:sz w:val="20"/>
                <w:szCs w:val="20"/>
              </w:rPr>
              <w:t>¿Cuál de los siguientes elementos forma parte de los componentes físicos de Internet?</w:t>
            </w:r>
          </w:p>
        </w:tc>
      </w:tr>
      <w:tr w:rsidR="00BA4E75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656213C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Protocolos de comunicación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145C66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Lenguajes de programación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6CD91B75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Servidores y </w:t>
            </w:r>
            <w:r w:rsidRPr="00BA4E75">
              <w:rPr>
                <w:i/>
                <w:color w:val="auto"/>
                <w:sz w:val="20"/>
                <w:szCs w:val="20"/>
              </w:rPr>
              <w:t>routers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5E5F3FDF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FFF40A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Direcciones URL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76882FF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F33C04B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elemento lógico permite identificar la ubicación de un recurso en la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BA4E75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24861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URL</w:t>
            </w:r>
          </w:p>
        </w:tc>
        <w:tc>
          <w:tcPr>
            <w:tcW w:w="2160" w:type="dxa"/>
            <w:shd w:val="clear" w:color="auto" w:fill="FFFFFF"/>
          </w:tcPr>
          <w:p w14:paraId="67A2608D" w14:textId="4C9D8278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26085E3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A4E75">
              <w:rPr>
                <w:i/>
                <w:color w:val="auto"/>
                <w:sz w:val="20"/>
                <w:szCs w:val="20"/>
              </w:rPr>
              <w:t>Router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9B6A66E" w:rsidR="00BA4E75" w:rsidRPr="00BA4E75" w:rsidRDefault="00BA4E75" w:rsidP="00BA4E7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Cable de red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545AA2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Tarjeta gráfica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F7657F7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bookmarkStart w:id="0" w:name="_GoBack"/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bookmarkEnd w:id="0"/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4E8008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ejemplo de conectividad utilizada en redes?</w:t>
            </w:r>
          </w:p>
        </w:tc>
      </w:tr>
      <w:tr w:rsidR="00BA4E7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171FB2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475226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SQL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2A6AB35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JSON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CFDCACB" w:rsidR="00597DCD" w:rsidRPr="00BA4E75" w:rsidRDefault="00BA4E7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Fibra óptica</w:t>
            </w:r>
          </w:p>
        </w:tc>
        <w:tc>
          <w:tcPr>
            <w:tcW w:w="2160" w:type="dxa"/>
            <w:shd w:val="clear" w:color="auto" w:fill="FFFFFF"/>
          </w:tcPr>
          <w:p w14:paraId="7B160C08" w14:textId="1F02DE8E" w:rsidR="00597DCD" w:rsidRPr="0023193A" w:rsidRDefault="00BA4E75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A1964B6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6DA00A8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lenguajes se utiliza comúnmente para el desarrollo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del lado del cliente?</w:t>
            </w:r>
          </w:p>
        </w:tc>
      </w:tr>
      <w:tr w:rsidR="00BA4E7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F44975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JavaScript</w:t>
            </w:r>
          </w:p>
        </w:tc>
        <w:tc>
          <w:tcPr>
            <w:tcW w:w="2160" w:type="dxa"/>
            <w:shd w:val="clear" w:color="auto" w:fill="FFFFFF"/>
          </w:tcPr>
          <w:p w14:paraId="7144C3D7" w14:textId="27C2996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8A50DA4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CF01512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Assembly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1F149DF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COBOL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B398CFB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E7DDB8D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representa un tipo de dato en programación?</w:t>
            </w:r>
          </w:p>
        </w:tc>
      </w:tr>
      <w:tr w:rsidR="00BA4E75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C92D77C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método de conexión a Internet.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8619C04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Una categoría de información que puede almacenar una variable.</w:t>
            </w:r>
          </w:p>
        </w:tc>
        <w:tc>
          <w:tcPr>
            <w:tcW w:w="2160" w:type="dxa"/>
            <w:shd w:val="clear" w:color="auto" w:fill="FFFFFF"/>
          </w:tcPr>
          <w:p w14:paraId="67FEF3BA" w14:textId="238166E3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3AB3BEA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tipo de servidor.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B266084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9E2647C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43E8EB1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una estructura de selección en programación?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8959BDB" w:rsidR="00597DCD" w:rsidRPr="0023193A" w:rsidRDefault="00BA4E7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Repetir una acción indefinidamente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94D33D7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Guardar información en una base de datos.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1CAAB8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Conectar sistemas en red.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2016F33" w:rsidR="00597DCD" w:rsidRPr="0023193A" w:rsidRDefault="00BA4E7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Ejecutar instrucciones según el cumplimiento de una condición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7CA15D7" w:rsidR="00597DCD" w:rsidRPr="0023193A" w:rsidRDefault="00BA4E7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D35A0B9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E4FF550" w:rsidR="00F436F5" w:rsidRPr="00BA4E75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permiten las estructuras de repetición en programación?</w:t>
            </w:r>
          </w:p>
        </w:tc>
      </w:tr>
      <w:tr w:rsidR="00BA4E75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D83ABE4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Ejecutar instrucciones varias veces mientras se cumpla una condición.</w:t>
            </w:r>
          </w:p>
        </w:tc>
        <w:tc>
          <w:tcPr>
            <w:tcW w:w="2160" w:type="dxa"/>
            <w:shd w:val="clear" w:color="auto" w:fill="FFFFFF"/>
          </w:tcPr>
          <w:p w14:paraId="047B674B" w14:textId="4E7B5EE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A4E75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9A43F60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Diseñar páginas </w:t>
            </w:r>
            <w:r w:rsidRPr="00BA4E75">
              <w:rPr>
                <w:i/>
                <w:color w:val="auto"/>
                <w:sz w:val="20"/>
                <w:szCs w:val="20"/>
              </w:rPr>
              <w:t>web</w:t>
            </w:r>
            <w:r w:rsidRPr="00BA4E7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E5B4C16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Conectar bases de datos.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9E6F640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Crear direcciones IP.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638B1C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4301C25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una función en programación?</w:t>
            </w:r>
          </w:p>
        </w:tc>
      </w:tr>
      <w:tr w:rsidR="00BA4E75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D495EB5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tipo de servidor.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F67698F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bloque de código que realiza una tarea específica.</w:t>
            </w:r>
          </w:p>
        </w:tc>
        <w:tc>
          <w:tcPr>
            <w:tcW w:w="2160" w:type="dxa"/>
            <w:shd w:val="clear" w:color="auto" w:fill="FFFFFF"/>
          </w:tcPr>
          <w:p w14:paraId="798FCBA2" w14:textId="2C0D456D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7840959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sistema operativo.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7CC667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dispositivo de red.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EDC89F6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51B32E7" w:rsidR="009921BA" w:rsidRPr="00186AD0" w:rsidRDefault="00BA4E75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describe la arquitectura orientada a servicios (SOA)?</w:t>
            </w:r>
          </w:p>
        </w:tc>
      </w:tr>
      <w:tr w:rsidR="00BA4E75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BA4E75" w:rsidRPr="00597DCD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1BC537A" w:rsidR="00BA4E75" w:rsidRPr="00BA4E75" w:rsidRDefault="00BA4E75" w:rsidP="00BA4E75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Un sistema operativo para servidores.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BA4E75" w:rsidRPr="00597DCD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0DB2B58" w:rsidR="00BA4E75" w:rsidRPr="00BA4E75" w:rsidRDefault="00BA4E75" w:rsidP="00BA4E75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EF95A23" w:rsidR="00597DCD" w:rsidRPr="00BA4E75" w:rsidRDefault="00BA4E75" w:rsidP="00597DCD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rFonts w:eastAsia="Calibri"/>
                <w:sz w:val="20"/>
                <w:szCs w:val="20"/>
              </w:rPr>
              <w:t>Un modelo basado en servicios que se comunican entre sí.</w:t>
            </w:r>
          </w:p>
        </w:tc>
        <w:tc>
          <w:tcPr>
            <w:tcW w:w="2160" w:type="dxa"/>
            <w:shd w:val="clear" w:color="auto" w:fill="FFFFFF"/>
          </w:tcPr>
          <w:p w14:paraId="7998962E" w14:textId="0A9CE441" w:rsidR="00597DCD" w:rsidRPr="00186AD0" w:rsidRDefault="00BA4E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DB13146" w:rsidR="00597DCD" w:rsidRPr="00BA4E75" w:rsidRDefault="00BA4E75" w:rsidP="00597DCD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rFonts w:eastAsia="Calibri"/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DA58592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07D21EA" w:rsidR="00F436F5" w:rsidRPr="00186AD0" w:rsidRDefault="00BA4E7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¿Cuál es una característica de los servicios </w:t>
            </w:r>
            <w:r w:rsidRPr="00BA4E75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SOAP?</w:t>
            </w:r>
          </w:p>
        </w:tc>
      </w:tr>
      <w:tr w:rsidR="00BA4E75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49FD603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Utilizan exclusivamente el formato XML para el intercambio de datos.</w:t>
            </w:r>
          </w:p>
        </w:tc>
        <w:tc>
          <w:tcPr>
            <w:tcW w:w="2160" w:type="dxa"/>
            <w:shd w:val="clear" w:color="auto" w:fill="FFFFFF"/>
          </w:tcPr>
          <w:p w14:paraId="15A5E76E" w14:textId="1F130C1A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C5A05DD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Funcionan solo en redes locales.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A2BC60F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requieren protocolos de comunicación.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4C942D38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C7B1D9D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utilizan Internet.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021EC2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7B472C4" w:rsidR="00F436F5" w:rsidRPr="00E60A51" w:rsidRDefault="00BA4E75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sz w:val="20"/>
                <w:szCs w:val="20"/>
              </w:rPr>
              <w:t xml:space="preserve">¿Cuál es una característica principal de los servicios </w:t>
            </w:r>
            <w:r w:rsidRPr="00BA4E75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bCs/>
                <w:sz w:val="20"/>
                <w:szCs w:val="20"/>
              </w:rPr>
              <w:t xml:space="preserve"> REST?</w:t>
            </w:r>
          </w:p>
        </w:tc>
      </w:tr>
      <w:tr w:rsidR="00BA4E75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249BCB7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Solo funcionan con XML.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D976AC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utilizan direcciones URL.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EAA752F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Solo se ejecutan en sistemas locales.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C5E579B" w:rsidR="00597DCD" w:rsidRPr="00BA4E75" w:rsidRDefault="00BA4E7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Utilizan operaciones basadas en HTTP para acceder a recursos.</w:t>
            </w:r>
          </w:p>
        </w:tc>
        <w:tc>
          <w:tcPr>
            <w:tcW w:w="2160" w:type="dxa"/>
            <w:shd w:val="clear" w:color="auto" w:fill="FFFFFF"/>
          </w:tcPr>
          <w:p w14:paraId="6FDE861B" w14:textId="63506C79" w:rsidR="00597DCD" w:rsidRPr="00C44536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662E7D3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235504B" w:rsidR="00F436F5" w:rsidRPr="00C44536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es una API?</w:t>
            </w:r>
          </w:p>
        </w:tc>
      </w:tr>
      <w:tr w:rsidR="00445D4F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C62CD25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sistema operativo para servidores.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215E0ED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conjunto de reglas que permite la comunicación entre aplicaciones.</w:t>
            </w:r>
          </w:p>
        </w:tc>
        <w:tc>
          <w:tcPr>
            <w:tcW w:w="2160" w:type="dxa"/>
            <w:shd w:val="clear" w:color="auto" w:fill="FFFFFF"/>
          </w:tcPr>
          <w:p w14:paraId="7F6D2731" w14:textId="32D20A73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E35694F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3E6897E" w:rsidR="00445D4F" w:rsidRPr="00445D4F" w:rsidRDefault="00445D4F" w:rsidP="00445D4F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tipo de navegador.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B6439FC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9D8A2A5" w:rsidR="00F436F5" w:rsidRPr="00C44536" w:rsidRDefault="00445D4F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un entorno de desarrollo integrado (IDE)?</w:t>
            </w:r>
          </w:p>
        </w:tc>
      </w:tr>
      <w:tr w:rsidR="00597DC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01D1190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Ejecutar redes de comunicación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15CD906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Reemplazar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CDB2D11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Desarrollar, editar y depurar código en un mismo entorno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5F5CC54F" w:rsidR="00597DCD" w:rsidRPr="00E60A51" w:rsidRDefault="00445D4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F802360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 xml:space="preserve">Administrar </w:t>
            </w:r>
            <w:r w:rsidRPr="00445D4F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F113217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B739987" w:rsidR="00F436F5" w:rsidRPr="00C44536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representa un </w:t>
            </w:r>
            <w:r w:rsidRPr="00445D4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endpoint</w:t>
            </w: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API?</w:t>
            </w:r>
          </w:p>
        </w:tc>
      </w:tr>
      <w:tr w:rsidR="00445D4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416793C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dispositivo de red.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EBDD80F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Una dirección o ruta donde se accede a un recurso de la API.</w:t>
            </w:r>
          </w:p>
        </w:tc>
        <w:tc>
          <w:tcPr>
            <w:tcW w:w="2160" w:type="dxa"/>
            <w:shd w:val="clear" w:color="auto" w:fill="FFFFFF"/>
          </w:tcPr>
          <w:p w14:paraId="16E006C7" w14:textId="517030D4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DEB1628" w:rsidR="00445D4F" w:rsidRPr="00445D4F" w:rsidRDefault="00445D4F" w:rsidP="00445D4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EFDE947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1BB8961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C34B092" w:rsidR="00F436F5" w:rsidRPr="00445D4F" w:rsidRDefault="00445D4F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445D4F">
              <w:rPr>
                <w:rFonts w:eastAsia="Calibri"/>
                <w:b/>
                <w:sz w:val="20"/>
                <w:szCs w:val="20"/>
              </w:rPr>
              <w:t>¿Qué tipo de prueba verifica que cada componente del sistema funcione correctamente de manera individual?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1F5C57E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Prueba de integración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C3396E4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Prueba de rendimiento.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2308FB4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Prueba de seguridad.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2201EDC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Prueba unitaria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5626D8CF" w:rsidR="00597DCD" w:rsidRPr="0068557E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2920CCE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E65F5F2" w:rsidR="00F436F5" w:rsidRPr="0068557E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evalúan las pruebas de integración?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16C82B6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La interacción entre diferentes componentes del sistema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5ADF32EB" w:rsidR="00597DCD" w:rsidRPr="0068557E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28D757D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 xml:space="preserve">El rendimiento del </w:t>
            </w:r>
            <w:r w:rsidRPr="00445D4F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70F63F9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El diseño de interfaces.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47B22CC" w:rsidR="00445D4F" w:rsidRPr="00445D4F" w:rsidRDefault="00445D4F" w:rsidP="00445D4F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La velocidad de Internet.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8020805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6C47A8C" w:rsidR="00F436F5" w:rsidRPr="0068557E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 las pruebas de seguridad en una API?</w:t>
            </w:r>
          </w:p>
        </w:tc>
      </w:tr>
      <w:tr w:rsidR="00445D4F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B9F61BE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Aumentar la velocidad de la red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C75AFA1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Identificar vulnerabilidades y proteger los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4C7293A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9DFAC33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Mejorar el diseño visual de la aplicación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4DDEBE9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Reducir el tamaño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0FA4F61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2FF700D" w:rsidR="0068557E" w:rsidRPr="001252FE" w:rsidRDefault="00445D4F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/>
                <w:sz w:val="20"/>
                <w:szCs w:val="20"/>
              </w:rPr>
              <w:t>¿Qué buscan las pruebas de rendimiento en una API?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88C1711" w:rsidR="0068557E" w:rsidRPr="00E60A51" w:rsidRDefault="00445D4F" w:rsidP="0068557E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rFonts w:eastAsia="Calibri"/>
                <w:sz w:val="20"/>
                <w:szCs w:val="20"/>
              </w:rPr>
              <w:t>Cambiar el lenguaje de programación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67A3208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8DE1B06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Crear nuevas bases de datos.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8DD998" w:rsidR="0068557E" w:rsidRPr="00E60A51" w:rsidRDefault="00445D4F" w:rsidP="0068557E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rFonts w:eastAsia="Calibri"/>
                <w:sz w:val="20"/>
                <w:szCs w:val="20"/>
              </w:rPr>
              <w:t>Medir la velocidad, capacidad de respuesta y comportamiento bajo carga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7E1A63D" w:rsidR="0068557E" w:rsidRPr="00E60A51" w:rsidRDefault="00445D4F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DC4127B" w:rsidR="00F436F5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75287A4" w:rsidR="00A9514B" w:rsidRPr="00E60A51" w:rsidRDefault="00445D4F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445D4F">
              <w:rPr>
                <w:rFonts w:eastAsia="Calibri"/>
                <w:b/>
                <w:color w:val="595959"/>
                <w:sz w:val="20"/>
                <w:szCs w:val="20"/>
              </w:rPr>
              <w:t xml:space="preserve">Desarrollador </w:t>
            </w:r>
            <w:r w:rsidRPr="00445D4F">
              <w:rPr>
                <w:rFonts w:eastAsia="Calibri"/>
                <w:b/>
                <w:i/>
                <w:color w:val="595959"/>
                <w:sz w:val="20"/>
                <w:szCs w:val="20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03838D8" w:rsidR="00A9514B" w:rsidRPr="00E60A51" w:rsidRDefault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595959"/>
                <w:sz w:val="20"/>
                <w:szCs w:val="20"/>
              </w:rPr>
              <w:t>Veimar Celis Meléndez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9893CF5" w:rsidR="00A9514B" w:rsidRPr="00E60A51" w:rsidRDefault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445D4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9E1A98B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1322E4F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D276D6E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0C788" w14:textId="77777777" w:rsidR="00943140" w:rsidRDefault="00943140">
      <w:pPr>
        <w:spacing w:line="240" w:lineRule="auto"/>
      </w:pPr>
      <w:r>
        <w:separator/>
      </w:r>
    </w:p>
  </w:endnote>
  <w:endnote w:type="continuationSeparator" w:id="0">
    <w:p w14:paraId="14CB61BF" w14:textId="77777777" w:rsidR="00943140" w:rsidRDefault="00943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02C57" w14:textId="77777777" w:rsidR="00943140" w:rsidRDefault="00943140">
      <w:pPr>
        <w:spacing w:line="240" w:lineRule="auto"/>
      </w:pPr>
      <w:r>
        <w:separator/>
      </w:r>
    </w:p>
  </w:footnote>
  <w:footnote w:type="continuationSeparator" w:id="0">
    <w:p w14:paraId="180853BB" w14:textId="77777777" w:rsidR="00943140" w:rsidRDefault="009431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B032F0" w:rsidRDefault="00B03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B032F0" w:rsidRDefault="00B032F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45D4F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3B54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43140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032F0"/>
    <w:rsid w:val="00B11CF2"/>
    <w:rsid w:val="00B3090D"/>
    <w:rsid w:val="00B33D03"/>
    <w:rsid w:val="00B53BB8"/>
    <w:rsid w:val="00B636EC"/>
    <w:rsid w:val="00B63D1C"/>
    <w:rsid w:val="00BA4E75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B089C"/>
    <w:rsid w:val="00CD3981"/>
    <w:rsid w:val="00CE649B"/>
    <w:rsid w:val="00CF29E8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F9B131-9EF5-4DB2-9495-F146C657564A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20</cp:revision>
  <dcterms:created xsi:type="dcterms:W3CDTF">2026-02-06T13:34:00Z</dcterms:created>
  <dcterms:modified xsi:type="dcterms:W3CDTF">2026-04-27T23:59:00Z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