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282E46" w:rsidR="00C71D57" w:rsidRDefault="00C71D57" w14:paraId="0D188037" w14:textId="4A659050">
      <w:pPr>
        <w:spacing w:line="240" w:lineRule="auto"/>
        <w:rPr>
          <w:b/>
        </w:rPr>
      </w:pPr>
    </w:p>
    <w:p w:rsidRPr="00282E46" w:rsidR="009D2E85" w:rsidRDefault="009D2E85" w14:paraId="19FC2347" w14:textId="77777777">
      <w:pPr>
        <w:spacing w:line="240" w:lineRule="auto"/>
        <w:rPr>
          <w:b/>
        </w:rPr>
      </w:pPr>
    </w:p>
    <w:p w:rsidRPr="00282E46" w:rsidR="009D2E85" w:rsidRDefault="009D2E85" w14:paraId="1632BD3F" w14:textId="77777777">
      <w:pPr>
        <w:spacing w:line="240" w:lineRule="auto"/>
        <w:rPr>
          <w:b/>
        </w:rPr>
      </w:pPr>
    </w:p>
    <w:p w:rsidRPr="00282E46" w:rsidR="009D2E85" w:rsidRDefault="009D2E85" w14:paraId="22D46F56" w14:textId="77777777">
      <w:pPr>
        <w:spacing w:line="240" w:lineRule="auto"/>
        <w:rPr>
          <w:b/>
        </w:rPr>
      </w:pPr>
    </w:p>
    <w:p w:rsidRPr="00282E46" w:rsidR="009D2E85" w:rsidRDefault="009D2E85" w14:paraId="43C5D7DB" w14:textId="77777777">
      <w:pPr>
        <w:spacing w:line="240" w:lineRule="auto"/>
        <w:rPr>
          <w:b/>
        </w:rPr>
      </w:pPr>
    </w:p>
    <w:p w:rsidRPr="00282E46" w:rsidR="009D2E85" w:rsidRDefault="009D2E85" w14:paraId="6FA4DA0E" w14:textId="77777777">
      <w:pPr>
        <w:spacing w:line="240" w:lineRule="auto"/>
        <w:rPr>
          <w:b/>
        </w:rPr>
      </w:pPr>
    </w:p>
    <w:p w:rsidRPr="00282E46" w:rsidR="00C02521" w:rsidP="00C02521" w:rsidRDefault="00C02521" w14:paraId="327649B2" w14:textId="77777777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Pr="00282E46" w:rsidR="00C02521" w:rsidTr="5BA23231" w14:paraId="7B0CB1BE" w14:textId="77777777">
        <w:trPr>
          <w:trHeight w:val="43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7EF60668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6E3BC" w:themeFill="accent3" w:themeFillTint="66"/>
            <w:tcMar/>
            <w:hideMark/>
          </w:tcPr>
          <w:p w:rsidRPr="00282E46" w:rsidR="00C02521" w:rsidP="00C02521" w:rsidRDefault="00C02521" w14:paraId="3F60AE54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Pr="00282E46" w:rsidR="00B24FAF" w:rsidTr="5BA23231" w14:paraId="75B9F1F0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0EA1B15B" w14:textId="77777777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:rsidRPr="00282E46" w:rsidR="00B24FAF" w:rsidP="00B24FAF" w:rsidRDefault="00B24FAF" w14:paraId="310BAF13" w14:textId="4A461E7B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42575E" w14:paraId="284838DB" w14:textId="24391BEB">
            <w:pPr>
              <w:spacing w:line="240" w:lineRule="auto"/>
              <w:rPr>
                <w:lang w:val="es-CO"/>
              </w:rPr>
            </w:pPr>
            <w:r w:rsidRPr="00282E46">
              <w:t>Valores del ser humano</w:t>
            </w:r>
          </w:p>
        </w:tc>
      </w:tr>
      <w:tr w:rsidRPr="00282E46" w:rsidR="00B24FAF" w:rsidTr="5BA23231" w14:paraId="0A16DD4C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B24FAF" w:rsidP="00B24FAF" w:rsidRDefault="00B24FAF" w14:paraId="79836FDB" w14:textId="77777777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</w:tcPr>
          <w:p w:rsidRPr="00282E46" w:rsidR="00B24FAF" w:rsidP="00B24FAF" w:rsidRDefault="00754348" w14:paraId="42672583" w14:textId="5913190B">
            <w:pPr>
              <w:spacing w:line="240" w:lineRule="auto"/>
              <w:rPr>
                <w:lang w:val="es-CO"/>
              </w:rPr>
            </w:pPr>
            <w:r w:rsidRPr="00754348">
              <w:rPr>
                <w:bCs/>
                <w:color w:val="000000"/>
                <w:lang w:val="es-CO"/>
              </w:rPr>
              <w:t>A continuación, se presenta un pódcast que reflexiona sobre el ser humano como un ser biosocial y analiza la relación entre libertades individuales, valores y convivencia en sociedad, abordando el papel de las creencias, las normas, las actitudes y los comportamientos en la construcción de la conducta humana.</w:t>
            </w:r>
          </w:p>
        </w:tc>
      </w:tr>
      <w:tr w:rsidRPr="00282E46" w:rsidR="00C02521" w:rsidTr="5BA23231" w14:paraId="5DC880CA" w14:textId="77777777">
        <w:trPr>
          <w:trHeight w:val="405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hideMark/>
          </w:tcPr>
          <w:p w:rsidRPr="00282E46" w:rsidR="00C02521" w:rsidP="2CC246E2" w:rsidRDefault="2FAF0E2B" w14:paraId="2A3463C2" w14:textId="65467FDB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/>
            <w:vAlign w:val="center"/>
            <w:hideMark/>
          </w:tcPr>
          <w:p w:rsidRPr="00282E46" w:rsidR="00C02521" w:rsidP="2CC246E2" w:rsidRDefault="2FAF0E2B" w14:paraId="36E3D754" w14:textId="57326E26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Pr="00282E46" w:rsidR="00C02521" w:rsidTr="5BA23231" w14:paraId="208B7FFC" w14:textId="77777777">
        <w:trPr>
          <w:trHeight w:val="2070"/>
        </w:trPr>
        <w:tc>
          <w:tcPr>
            <w:tcW w:w="24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C02521" w:rsidP="00C02521" w:rsidRDefault="00C02521" w14:paraId="7001A5F6" w14:textId="7F0C2A8C">
            <w:pPr>
              <w:spacing w:line="240" w:lineRule="auto"/>
              <w:rPr>
                <w:lang w:val="es-CO"/>
              </w:rPr>
            </w:pPr>
          </w:p>
        </w:tc>
        <w:tc>
          <w:tcPr>
            <w:tcW w:w="1192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/>
            <w:hideMark/>
          </w:tcPr>
          <w:p w:rsidRPr="00282E46" w:rsidR="00805A7B" w:rsidP="00805A7B" w:rsidRDefault="00805A7B" w14:paraId="0A48D3BE" w14:textId="55940627">
            <w:pPr>
              <w:spacing w:line="240" w:lineRule="auto"/>
              <w:rPr>
                <w:lang w:val="es-CO"/>
              </w:rPr>
            </w:pPr>
          </w:p>
          <w:p w:rsidR="002A3FD6" w:rsidP="00282E46" w:rsidRDefault="002A3FD6" w14:paraId="226586DA" w14:textId="62AF452A">
            <w:pPr>
              <w:spacing w:line="240" w:lineRule="auto"/>
              <w:ind w:left="78"/>
              <w:rPr>
                <w:rFonts w:eastAsia="Calibri"/>
                <w:lang w:val="es-ES_tradnl" w:eastAsia="en-US"/>
              </w:rPr>
            </w:pPr>
            <w:r w:rsidRPr="002A3FD6">
              <w:rPr>
                <w:rFonts w:eastAsia="Calibri"/>
                <w:lang w:val="es-ES_tradnl" w:eastAsia="en-US"/>
              </w:rPr>
              <w:t>En este pódcast se invita a reflexionar sobre la relación entre el individuo y la sociedad, destacando cómo las decisiones personales se ven influenciadas por el entorno social y los valores compartidos. Este espacio abre el diálogo para comprender el comportamiento humano desde una mirada integral y contextualizada.</w:t>
            </w:r>
          </w:p>
          <w:p w:rsidR="002A3FD6" w:rsidP="00282E46" w:rsidRDefault="002A3FD6" w14:paraId="292DF225" w14:textId="77777777">
            <w:pPr>
              <w:spacing w:line="240" w:lineRule="auto"/>
              <w:ind w:left="78"/>
              <w:rPr>
                <w:rFonts w:eastAsia="Calibri"/>
                <w:lang w:val="es-ES_tradnl" w:eastAsia="en-US"/>
              </w:rPr>
            </w:pPr>
          </w:p>
          <w:p w:rsidRPr="00282E46" w:rsidR="0042575E" w:rsidP="5BA23231" w:rsidRDefault="00F9329E" w14:paraId="6070A430" w14:textId="2646F434">
            <w:pPr>
              <w:spacing w:line="240" w:lineRule="auto"/>
              <w:ind w:left="78"/>
              <w:rPr>
                <w:rFonts w:eastAsia="Calibri"/>
                <w:lang w:val="es-ES" w:eastAsia="en-US"/>
              </w:rPr>
            </w:pPr>
            <w:r w:rsidRPr="5BA23231" w:rsidR="00F9329E">
              <w:rPr>
                <w:rFonts w:eastAsia="Calibri"/>
                <w:lang w:val="es-ES" w:eastAsia="en-US"/>
              </w:rPr>
              <w:t>Para iniciar, se debe saber que e</w:t>
            </w:r>
            <w:r w:rsidRPr="5BA23231" w:rsidR="0042575E">
              <w:rPr>
                <w:rFonts w:eastAsia="Calibri"/>
                <w:lang w:val="es-ES" w:eastAsia="en-US"/>
              </w:rPr>
              <w:t xml:space="preserve">l ser humano se define como ser bio social, entonces el analizar las libertades individuales implica también relacionar las libertades con su entorno social. </w:t>
            </w:r>
            <w:r w:rsidRPr="5BA23231" w:rsidR="0042575E">
              <w:rPr>
                <w:rFonts w:eastAsia="Calibri"/>
                <w:lang w:val="es-ES" w:eastAsia="en-US"/>
              </w:rPr>
              <w:t>Vivir en sociedad le establece unas normas compartidas que facilitan la convivencia en sociedad, aquellas como los valores que son directamente relacionadas con el ser.</w:t>
            </w:r>
          </w:p>
          <w:p w:rsidRPr="00282E46" w:rsidR="0042575E" w:rsidP="00282E46" w:rsidRDefault="0042575E" w14:paraId="5C57B47B" w14:textId="77777777">
            <w:pPr>
              <w:spacing w:line="240" w:lineRule="auto"/>
              <w:ind w:left="78"/>
              <w:rPr>
                <w:rFonts w:eastAsia="Calibri"/>
                <w:lang w:val="es-ES_tradnl" w:eastAsia="en-US"/>
              </w:rPr>
            </w:pPr>
          </w:p>
          <w:p w:rsidRPr="00282E46" w:rsidR="0042575E" w:rsidP="5BA23231" w:rsidRDefault="0042575E" w14:paraId="2BB3B3DE" w14:textId="5FD1D732">
            <w:pPr>
              <w:spacing w:line="240" w:lineRule="auto"/>
              <w:ind w:left="78"/>
              <w:rPr>
                <w:rFonts w:eastAsia="Calibri"/>
                <w:lang w:val="es-ES" w:eastAsia="en-US"/>
              </w:rPr>
            </w:pPr>
            <w:r w:rsidRPr="5BA23231" w:rsidR="0042575E">
              <w:rPr>
                <w:rFonts w:eastAsia="Calibri"/>
                <w:lang w:val="es-ES" w:eastAsia="en-US"/>
              </w:rPr>
              <w:t>Dolan (2019) en su libro “Más Coaching por Valores”, describe los valores como predisposiciones de la conducta asociados a creencias y a normas</w:t>
            </w:r>
            <w:r w:rsidRPr="5BA23231" w:rsidR="00282E46">
              <w:rPr>
                <w:rFonts w:eastAsia="Calibri"/>
                <w:lang w:val="es-ES" w:eastAsia="en-US"/>
              </w:rPr>
              <w:t>, destacando en cada uno lo siguiente</w:t>
            </w:r>
            <w:r w:rsidRPr="5BA23231" w:rsidR="0042575E">
              <w:rPr>
                <w:rFonts w:eastAsia="Calibri"/>
                <w:lang w:val="es-ES" w:eastAsia="en-US"/>
              </w:rPr>
              <w:t>:</w:t>
            </w:r>
          </w:p>
          <w:p w:rsidR="5BA23231" w:rsidP="5BA23231" w:rsidRDefault="5BA23231" w14:paraId="59F96BA7" w14:textId="41BDC6AE">
            <w:pPr>
              <w:spacing w:line="240" w:lineRule="auto"/>
              <w:ind w:left="78"/>
              <w:rPr>
                <w:rFonts w:eastAsia="Calibri"/>
                <w:lang w:val="es-ES" w:eastAsia="en-US"/>
              </w:rPr>
            </w:pPr>
          </w:p>
          <w:p w:rsidRPr="00282E46" w:rsidR="0042575E" w:rsidP="0042575E" w:rsidRDefault="0042575E" w14:paraId="280815AE" w14:textId="77777777">
            <w:pPr>
              <w:spacing w:line="240" w:lineRule="auto"/>
              <w:rPr>
                <w:rFonts w:eastAsia="Calibri"/>
                <w:lang w:val="es-ES_tradnl" w:eastAsia="en-US"/>
              </w:rPr>
            </w:pPr>
          </w:p>
          <w:p w:rsidRPr="00282E46" w:rsidR="0042575E" w:rsidP="0042575E" w:rsidRDefault="0042575E" w14:paraId="5934795E" w14:textId="77777777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eastAsia="Calibri"/>
                <w:b/>
                <w:bCs/>
                <w:lang w:val="es-ES_tradnl" w:eastAsia="en-US"/>
              </w:rPr>
            </w:pPr>
            <w:r w:rsidRPr="00282E46">
              <w:rPr>
                <w:rFonts w:eastAsia="Calibri"/>
                <w:b/>
                <w:bCs/>
                <w:lang w:val="es-ES_tradnl" w:eastAsia="en-US"/>
              </w:rPr>
              <w:t>Creencias</w:t>
            </w:r>
          </w:p>
          <w:p w:rsidRPr="00282E46" w:rsidR="0042575E" w:rsidP="0042575E" w:rsidRDefault="0042575E" w14:paraId="4D20FE17" w14:textId="77777777">
            <w:pPr>
              <w:pStyle w:val="Prrafodelista"/>
              <w:spacing w:line="240" w:lineRule="auto"/>
              <w:rPr>
                <w:rFonts w:eastAsia="Calibri"/>
                <w:lang w:val="es-ES_tradnl" w:eastAsia="en-US"/>
              </w:rPr>
            </w:pPr>
            <w:r w:rsidRPr="00282E46">
              <w:rPr>
                <w:rFonts w:eastAsia="Calibri"/>
                <w:lang w:val="es-ES_tradnl" w:eastAsia="en-US"/>
              </w:rPr>
              <w:t>Se pueden considerar como estructuras muy enraizadas del pensamiento que se desarrolla tras años de aprendizaje para explicar y dar sentido a la realidad.</w:t>
            </w:r>
          </w:p>
          <w:p w:rsidRPr="00282E46" w:rsidR="0042575E" w:rsidP="0042575E" w:rsidRDefault="0042575E" w14:paraId="05C08443" w14:textId="77777777">
            <w:pPr>
              <w:spacing w:line="240" w:lineRule="auto"/>
              <w:rPr>
                <w:rFonts w:eastAsia="Calibri"/>
                <w:lang w:val="es-ES_tradnl" w:eastAsia="en-US"/>
              </w:rPr>
            </w:pPr>
          </w:p>
          <w:p w:rsidRPr="00282E46" w:rsidR="0042575E" w:rsidP="0042575E" w:rsidRDefault="0042575E" w14:paraId="459EB1E4" w14:textId="77777777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eastAsia="Calibri"/>
                <w:b/>
                <w:bCs/>
                <w:lang w:val="es-ES_tradnl" w:eastAsia="en-US"/>
              </w:rPr>
            </w:pPr>
            <w:r w:rsidRPr="00282E46">
              <w:rPr>
                <w:rFonts w:eastAsia="Calibri"/>
                <w:b/>
                <w:bCs/>
                <w:lang w:val="es-ES_tradnl" w:eastAsia="en-US"/>
              </w:rPr>
              <w:t>Normas</w:t>
            </w:r>
          </w:p>
          <w:p w:rsidRPr="00282E46" w:rsidR="0042575E" w:rsidP="0042575E" w:rsidRDefault="0042575E" w14:paraId="741B5077" w14:textId="77777777">
            <w:pPr>
              <w:pStyle w:val="Prrafodelista"/>
              <w:spacing w:line="240" w:lineRule="auto"/>
              <w:rPr>
                <w:rFonts w:eastAsia="Calibri"/>
                <w:lang w:val="es-ES_tradnl" w:eastAsia="en-US"/>
              </w:rPr>
            </w:pPr>
            <w:r w:rsidRPr="00282E46">
              <w:rPr>
                <w:rFonts w:eastAsia="Calibri"/>
                <w:lang w:val="es-ES_tradnl" w:eastAsia="en-US"/>
              </w:rPr>
              <w:t>Los valores son esenciales para la formación de las normas o reglas del juego. Los valores informan de lo que se da por ético, bueno, válido o deseable y se generan y refuerzan a lo largo de la vida.</w:t>
            </w:r>
          </w:p>
          <w:p w:rsidRPr="00282E46" w:rsidR="0042575E" w:rsidP="0042575E" w:rsidRDefault="0042575E" w14:paraId="56EAE0DC" w14:textId="77777777">
            <w:pPr>
              <w:spacing w:line="240" w:lineRule="auto"/>
              <w:rPr>
                <w:rFonts w:eastAsia="Calibri"/>
                <w:lang w:val="es-ES_tradnl" w:eastAsia="en-US"/>
              </w:rPr>
            </w:pPr>
          </w:p>
          <w:p w:rsidRPr="00282E46" w:rsidR="0042575E" w:rsidP="0042575E" w:rsidRDefault="0042575E" w14:paraId="0BC14D0A" w14:textId="77777777">
            <w:pPr>
              <w:pStyle w:val="Prrafodelista"/>
              <w:numPr>
                <w:ilvl w:val="0"/>
                <w:numId w:val="2"/>
              </w:numPr>
              <w:spacing w:line="240" w:lineRule="auto"/>
              <w:rPr>
                <w:rFonts w:eastAsia="Calibri"/>
                <w:b/>
                <w:bCs/>
                <w:lang w:val="es-ES_tradnl" w:eastAsia="en-US"/>
              </w:rPr>
            </w:pPr>
            <w:r w:rsidRPr="00282E46">
              <w:rPr>
                <w:rFonts w:eastAsia="Calibri"/>
                <w:b/>
                <w:bCs/>
                <w:lang w:val="es-ES_tradnl" w:eastAsia="en-US"/>
              </w:rPr>
              <w:t>Actitudes y comportamientos</w:t>
            </w:r>
          </w:p>
          <w:p w:rsidRPr="00282E46" w:rsidR="0042575E" w:rsidP="0042575E" w:rsidRDefault="0042575E" w14:paraId="11B52871" w14:textId="77777777">
            <w:pPr>
              <w:pStyle w:val="Prrafodelista"/>
              <w:spacing w:line="240" w:lineRule="auto"/>
              <w:rPr>
                <w:rFonts w:eastAsia="Calibri"/>
                <w:lang w:val="es-ES_tradnl" w:eastAsia="en-US"/>
              </w:rPr>
            </w:pPr>
            <w:r w:rsidRPr="00282E46">
              <w:rPr>
                <w:rFonts w:eastAsia="Calibri"/>
                <w:lang w:val="es-ES_tradnl" w:eastAsia="en-US"/>
              </w:rPr>
              <w:t xml:space="preserve">Se puede definir la actitud como la sensación u opinión de aprobación o desaprobación respecto a algo. El comportamiento es la acción o reacción que se produce en respuesta a un acontecimiento o estímulo interno (como el pensamiento, por ejemplo). Si los seres humanos son capaces de organizarlos con una lógica coherente </w:t>
            </w:r>
            <w:r w:rsidRPr="00282E46">
              <w:rPr>
                <w:rFonts w:eastAsia="Calibri"/>
                <w:lang w:val="es-ES_tradnl" w:eastAsia="en-US"/>
              </w:rPr>
              <w:lastRenderedPageBreak/>
              <w:t>para ellos mismos y los alinean con sus objetivos (personales, familiares, profesionales, etc.), pueden clasificarse en las siguientes dimensiones: económico-pragmática, ético-social o emocional-evolutiva.</w:t>
            </w:r>
          </w:p>
          <w:p w:rsidR="00C02521" w:rsidP="00C02521" w:rsidRDefault="00C02521" w14:paraId="358942D3" w14:textId="77777777">
            <w:pPr>
              <w:spacing w:line="240" w:lineRule="auto"/>
              <w:rPr>
                <w:lang w:val="es-CO"/>
              </w:rPr>
            </w:pPr>
          </w:p>
          <w:p w:rsidRPr="00282E46" w:rsidR="00DB4C61" w:rsidP="00DB4C61" w:rsidRDefault="00DB4C61" w14:paraId="1BB597C1" w14:textId="686A86FD">
            <w:pPr>
              <w:spacing w:line="240" w:lineRule="auto"/>
              <w:ind w:left="78"/>
              <w:rPr>
                <w:lang w:val="es-CO"/>
              </w:rPr>
            </w:pPr>
            <w:r>
              <w:rPr>
                <w:lang w:val="es-CO"/>
              </w:rPr>
              <w:t>S</w:t>
            </w:r>
            <w:r w:rsidRPr="00DB4C61">
              <w:rPr>
                <w:lang w:val="es-CO"/>
              </w:rPr>
              <w:t xml:space="preserve">e propone </w:t>
            </w:r>
            <w:r>
              <w:rPr>
                <w:lang w:val="es-CO"/>
              </w:rPr>
              <w:t xml:space="preserve">entonces </w:t>
            </w:r>
            <w:r w:rsidRPr="00DB4C61">
              <w:rPr>
                <w:lang w:val="es-CO"/>
              </w:rPr>
              <w:t>al oyente</w:t>
            </w:r>
            <w:r>
              <w:rPr>
                <w:lang w:val="es-CO"/>
              </w:rPr>
              <w:t xml:space="preserve">, </w:t>
            </w:r>
            <w:r w:rsidRPr="00DB4C61">
              <w:rPr>
                <w:lang w:val="es-CO"/>
              </w:rPr>
              <w:t>llevar la reflexión a la práctica, analizando cómo los valores influyen en sus acciones y relaciones. Se invita a aplicar lo abordado en contextos reales, promoviendo una convivencia más consciente y coherente.</w:t>
            </w:r>
          </w:p>
        </w:tc>
      </w:tr>
    </w:tbl>
    <w:p w:rsidRPr="00282E46" w:rsidR="009D2E85" w:rsidRDefault="009D2E85" w14:paraId="2D1ED07F" w14:textId="77777777">
      <w:pPr>
        <w:spacing w:line="240" w:lineRule="auto"/>
        <w:rPr>
          <w:b/>
        </w:rPr>
      </w:pPr>
    </w:p>
    <w:p w:rsidRPr="00282E46" w:rsidR="009D2E85" w:rsidRDefault="009D2E85" w14:paraId="0E97EDDE" w14:textId="77777777">
      <w:pPr>
        <w:spacing w:line="240" w:lineRule="auto"/>
        <w:rPr>
          <w:b/>
        </w:rPr>
      </w:pPr>
    </w:p>
    <w:p w:rsidRPr="00282E46" w:rsidR="009D2E85" w:rsidRDefault="009D2E85" w14:paraId="3DD44172" w14:textId="77777777">
      <w:pPr>
        <w:spacing w:line="240" w:lineRule="auto"/>
        <w:rPr>
          <w:b/>
        </w:rPr>
      </w:pPr>
    </w:p>
    <w:p w:rsidRPr="00282E46" w:rsidR="009D2E85" w:rsidRDefault="009D2E85" w14:paraId="26565CCD" w14:textId="77777777">
      <w:pPr>
        <w:spacing w:line="240" w:lineRule="auto"/>
        <w:rPr>
          <w:b/>
        </w:rPr>
      </w:pPr>
    </w:p>
    <w:p w:rsidRPr="00282E46" w:rsidR="00C71D57" w:rsidRDefault="00C71D57" w14:paraId="00093355" w14:textId="77777777">
      <w:pPr>
        <w:spacing w:line="240" w:lineRule="auto"/>
        <w:rPr>
          <w:b/>
        </w:rPr>
      </w:pPr>
    </w:p>
    <w:sectPr w:rsidRPr="00282E46" w:rsidR="00C71D57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949DC" w:rsidRDefault="000949DC" w14:paraId="6F12CA32" w14:textId="77777777">
      <w:pPr>
        <w:spacing w:line="240" w:lineRule="auto"/>
      </w:pPr>
      <w:r>
        <w:separator/>
      </w:r>
    </w:p>
  </w:endnote>
  <w:endnote w:type="continuationSeparator" w:id="0">
    <w:p w:rsidR="000949DC" w:rsidRDefault="000949DC" w14:paraId="454BDD1B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1D57" w:rsidRDefault="00C71D57" w14:paraId="1CE0BEF1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949DC" w:rsidRDefault="000949DC" w14:paraId="462523C9" w14:textId="77777777">
      <w:pPr>
        <w:spacing w:line="240" w:lineRule="auto"/>
      </w:pPr>
      <w:r>
        <w:separator/>
      </w:r>
    </w:p>
  </w:footnote>
  <w:footnote w:type="continuationSeparator" w:id="0">
    <w:p w:rsidR="000949DC" w:rsidRDefault="000949DC" w14:paraId="775408A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C71D57" w:rsidRDefault="00915A8D" w14:paraId="7009B652" w14:textId="54110FE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71D57" w:rsidP="00D917F3" w:rsidRDefault="00DE2C85" w14:paraId="5A1C6446" w14:textId="5E5354CB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w14:anchorId="07B8813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>
              <v:textbox inset="2.53958mm,1.2694mm,2.53958mm,1.2694mm">
                <w:txbxContent>
                  <w:p w:rsidR="00C71D57" w:rsidP="00D917F3" w:rsidRDefault="00DE2C85" w14:paraId="5A1C6446" w14:textId="5E5354CB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912C1"/>
    <w:rsid w:val="000949DC"/>
    <w:rsid w:val="000B5619"/>
    <w:rsid w:val="00101815"/>
    <w:rsid w:val="00106788"/>
    <w:rsid w:val="001067F3"/>
    <w:rsid w:val="00172F64"/>
    <w:rsid w:val="00174BFF"/>
    <w:rsid w:val="00176028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27C6"/>
    <w:rsid w:val="002A3FD6"/>
    <w:rsid w:val="002C686F"/>
    <w:rsid w:val="002E3B5F"/>
    <w:rsid w:val="003138F1"/>
    <w:rsid w:val="003166EB"/>
    <w:rsid w:val="00330A36"/>
    <w:rsid w:val="003C47A8"/>
    <w:rsid w:val="003D2956"/>
    <w:rsid w:val="003D4EC2"/>
    <w:rsid w:val="003D6A7F"/>
    <w:rsid w:val="00416594"/>
    <w:rsid w:val="0042575E"/>
    <w:rsid w:val="00431A35"/>
    <w:rsid w:val="0043559E"/>
    <w:rsid w:val="004822E3"/>
    <w:rsid w:val="004C3522"/>
    <w:rsid w:val="004C7FA2"/>
    <w:rsid w:val="004E5424"/>
    <w:rsid w:val="004E7F20"/>
    <w:rsid w:val="00505F59"/>
    <w:rsid w:val="005212B4"/>
    <w:rsid w:val="00566629"/>
    <w:rsid w:val="00567C48"/>
    <w:rsid w:val="00590E95"/>
    <w:rsid w:val="005A4DD3"/>
    <w:rsid w:val="005A62EE"/>
    <w:rsid w:val="005C48CA"/>
    <w:rsid w:val="005D40EC"/>
    <w:rsid w:val="00615887"/>
    <w:rsid w:val="006767A7"/>
    <w:rsid w:val="006778F4"/>
    <w:rsid w:val="006814CB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17DA7"/>
    <w:rsid w:val="008274E9"/>
    <w:rsid w:val="00864470"/>
    <w:rsid w:val="008679A3"/>
    <w:rsid w:val="00867E7E"/>
    <w:rsid w:val="00872731"/>
    <w:rsid w:val="00893878"/>
    <w:rsid w:val="008A0F4E"/>
    <w:rsid w:val="008E286B"/>
    <w:rsid w:val="008E65FF"/>
    <w:rsid w:val="008F1EAB"/>
    <w:rsid w:val="008F5FAC"/>
    <w:rsid w:val="0090554A"/>
    <w:rsid w:val="00915A8D"/>
    <w:rsid w:val="00917E62"/>
    <w:rsid w:val="00920C6B"/>
    <w:rsid w:val="0097481B"/>
    <w:rsid w:val="009847A1"/>
    <w:rsid w:val="009C3C7D"/>
    <w:rsid w:val="009C7134"/>
    <w:rsid w:val="009D2E85"/>
    <w:rsid w:val="009D3977"/>
    <w:rsid w:val="009D39BB"/>
    <w:rsid w:val="00A32066"/>
    <w:rsid w:val="00A41A0B"/>
    <w:rsid w:val="00A539D7"/>
    <w:rsid w:val="00A922D2"/>
    <w:rsid w:val="00AA1050"/>
    <w:rsid w:val="00AB72BC"/>
    <w:rsid w:val="00AC450F"/>
    <w:rsid w:val="00AE0643"/>
    <w:rsid w:val="00AE142D"/>
    <w:rsid w:val="00B24FAF"/>
    <w:rsid w:val="00B74BDC"/>
    <w:rsid w:val="00B77CC5"/>
    <w:rsid w:val="00B80615"/>
    <w:rsid w:val="00B923A8"/>
    <w:rsid w:val="00BA703C"/>
    <w:rsid w:val="00BA752D"/>
    <w:rsid w:val="00BB3A44"/>
    <w:rsid w:val="00BD6557"/>
    <w:rsid w:val="00BE0EA4"/>
    <w:rsid w:val="00BE2D99"/>
    <w:rsid w:val="00BE6F10"/>
    <w:rsid w:val="00BF7D78"/>
    <w:rsid w:val="00C02521"/>
    <w:rsid w:val="00C203F9"/>
    <w:rsid w:val="00C50B66"/>
    <w:rsid w:val="00C5157A"/>
    <w:rsid w:val="00C52618"/>
    <w:rsid w:val="00C62BCB"/>
    <w:rsid w:val="00C71D57"/>
    <w:rsid w:val="00CC10FF"/>
    <w:rsid w:val="00CE32F0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1F86"/>
    <w:rsid w:val="00E43605"/>
    <w:rsid w:val="00E936A6"/>
    <w:rsid w:val="00EA707E"/>
    <w:rsid w:val="00EC787E"/>
    <w:rsid w:val="00ED4491"/>
    <w:rsid w:val="00EE5A8A"/>
    <w:rsid w:val="00F140D5"/>
    <w:rsid w:val="00F279A8"/>
    <w:rsid w:val="00F729CA"/>
    <w:rsid w:val="00F7392C"/>
    <w:rsid w:val="00F9329E"/>
    <w:rsid w:val="00FA7350"/>
    <w:rsid w:val="00FB29D7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5BA23231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uiPriority w:val="34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14A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styleId="apple-converted-space" w:customStyle="1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E65F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61C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BE87DF-B933-440B-8BB9-C1842BD2C558}"/>
</file>

<file path=customXml/itemProps2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Fabian Zarate</dc:creator>
  <lastModifiedBy>Javier Mauricio Oviedo</lastModifiedBy>
  <revision>18</revision>
  <dcterms:created xsi:type="dcterms:W3CDTF">2025-08-21T15:11:00.0000000Z</dcterms:created>
  <dcterms:modified xsi:type="dcterms:W3CDTF">2026-02-09T23:36:42.8313138Z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