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88037" w14:textId="4A659050" w:rsidR="00C71D57" w:rsidRPr="00282E46" w:rsidRDefault="00C71D57">
      <w:pPr>
        <w:spacing w:line="240" w:lineRule="auto"/>
        <w:rPr>
          <w:b/>
        </w:rPr>
      </w:pPr>
    </w:p>
    <w:p w14:paraId="19FC2347" w14:textId="77777777" w:rsidR="009D2E85" w:rsidRPr="00282E46" w:rsidRDefault="009D2E85">
      <w:pPr>
        <w:spacing w:line="240" w:lineRule="auto"/>
        <w:rPr>
          <w:b/>
        </w:rPr>
      </w:pPr>
    </w:p>
    <w:p w14:paraId="1632BD3F" w14:textId="77777777" w:rsidR="009D2E85" w:rsidRPr="00282E46" w:rsidRDefault="009D2E85">
      <w:pPr>
        <w:spacing w:line="240" w:lineRule="auto"/>
        <w:rPr>
          <w:b/>
        </w:rPr>
      </w:pPr>
    </w:p>
    <w:p w14:paraId="22D46F56" w14:textId="77777777" w:rsidR="009D2E85" w:rsidRPr="00282E46" w:rsidRDefault="009D2E85">
      <w:pPr>
        <w:spacing w:line="240" w:lineRule="auto"/>
        <w:rPr>
          <w:b/>
        </w:rPr>
      </w:pPr>
    </w:p>
    <w:p w14:paraId="43C5D7DB" w14:textId="77777777" w:rsidR="009D2E85" w:rsidRPr="00282E46" w:rsidRDefault="009D2E85">
      <w:pPr>
        <w:spacing w:line="240" w:lineRule="auto"/>
        <w:rPr>
          <w:b/>
        </w:rPr>
      </w:pPr>
    </w:p>
    <w:p w14:paraId="6FA4DA0E" w14:textId="77777777" w:rsidR="009D2E85" w:rsidRPr="00282E46" w:rsidRDefault="009D2E85">
      <w:pPr>
        <w:spacing w:line="240" w:lineRule="auto"/>
        <w:rPr>
          <w:b/>
        </w:rPr>
      </w:pPr>
    </w:p>
    <w:p w14:paraId="327649B2" w14:textId="77777777" w:rsidR="00C02521" w:rsidRPr="00282E46" w:rsidRDefault="00C02521" w:rsidP="00C02521">
      <w:pPr>
        <w:spacing w:line="240" w:lineRule="auto"/>
        <w:rPr>
          <w:b/>
          <w:lang w:val="es-CO"/>
        </w:rPr>
      </w:pPr>
      <w:r w:rsidRPr="00282E46">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282E46"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282E46" w:rsidRDefault="00C02521" w:rsidP="00C02521">
            <w:pPr>
              <w:spacing w:line="240" w:lineRule="auto"/>
              <w:rPr>
                <w:b/>
                <w:lang w:val="es-CO"/>
              </w:rPr>
            </w:pPr>
            <w:r w:rsidRPr="00282E46">
              <w:rPr>
                <w:b/>
                <w:bCs/>
              </w:rPr>
              <w:t>Título componente</w:t>
            </w:r>
            <w:r w:rsidRPr="00282E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82E46" w:rsidRDefault="00C02521" w:rsidP="00C02521">
            <w:pPr>
              <w:spacing w:line="240" w:lineRule="auto"/>
              <w:rPr>
                <w:b/>
                <w:lang w:val="es-CO"/>
              </w:rPr>
            </w:pPr>
            <w:r w:rsidRPr="00282E46">
              <w:rPr>
                <w:b/>
                <w:bCs/>
              </w:rPr>
              <w:t>Pódcast</w:t>
            </w:r>
            <w:r w:rsidRPr="00282E46">
              <w:rPr>
                <w:b/>
                <w:lang w:val="es-CO"/>
              </w:rPr>
              <w:t> </w:t>
            </w:r>
          </w:p>
        </w:tc>
      </w:tr>
      <w:tr w:rsidR="00B24FAF" w:rsidRPr="00282E46"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82E46" w:rsidRDefault="00B24FAF" w:rsidP="00B24FAF">
            <w:pPr>
              <w:spacing w:line="240" w:lineRule="auto"/>
              <w:rPr>
                <w:b/>
                <w:bCs/>
              </w:rPr>
            </w:pPr>
            <w:r w:rsidRPr="00282E46">
              <w:rPr>
                <w:b/>
                <w:bCs/>
              </w:rPr>
              <w:t xml:space="preserve">Título del pódcast </w:t>
            </w:r>
          </w:p>
          <w:p w14:paraId="310BAF13" w14:textId="4A461E7B" w:rsidR="00B24FAF" w:rsidRPr="00282E46" w:rsidRDefault="00B24FAF" w:rsidP="00B24FAF">
            <w:pPr>
              <w:spacing w:line="240" w:lineRule="auto"/>
              <w:rPr>
                <w:b/>
                <w:lang w:val="es-CO"/>
              </w:rPr>
            </w:pPr>
            <w:r w:rsidRPr="00282E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7AAD80A2" w:rsidR="00B24FAF" w:rsidRPr="00282E46" w:rsidRDefault="0008053F" w:rsidP="00B24FAF">
            <w:pPr>
              <w:spacing w:line="240" w:lineRule="auto"/>
              <w:rPr>
                <w:lang w:val="es-CO"/>
              </w:rPr>
            </w:pPr>
            <w:r>
              <w:t>Trabajo en equipo</w:t>
            </w:r>
          </w:p>
        </w:tc>
      </w:tr>
      <w:tr w:rsidR="00B24FAF" w:rsidRPr="00282E46"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282E46" w:rsidRDefault="00B24FAF" w:rsidP="00B24FAF">
            <w:pPr>
              <w:spacing w:line="240" w:lineRule="auto"/>
              <w:rPr>
                <w:b/>
                <w:lang w:val="es-CO"/>
              </w:rPr>
            </w:pPr>
            <w:r w:rsidRPr="00282E46">
              <w:rPr>
                <w:b/>
                <w:bCs/>
              </w:rPr>
              <w:t>Texto descriptivo</w:t>
            </w:r>
            <w:r w:rsidRPr="00282E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0864C4FA" w:rsidR="00B24FAF" w:rsidRPr="00282E46" w:rsidRDefault="004848F1" w:rsidP="00B24FAF">
            <w:pPr>
              <w:spacing w:line="240" w:lineRule="auto"/>
              <w:rPr>
                <w:lang w:val="es-CO"/>
              </w:rPr>
            </w:pPr>
            <w:r w:rsidRPr="004848F1">
              <w:rPr>
                <w:bCs/>
                <w:color w:val="000000"/>
                <w:lang w:val="es-CO"/>
              </w:rPr>
              <w:t>A continuación, se presenta un pódcast que aborda el trabajo en equipo como una habilidad esencial del ser humano y un componente clave de la humanización en la atención en salud, destacando su presencia en la vida cotidiana y su importancia en la articulación de personas, roles y procesos orientados al bienestar común.</w:t>
            </w:r>
          </w:p>
        </w:tc>
      </w:tr>
      <w:tr w:rsidR="00C02521" w:rsidRPr="00282E46"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82E46" w:rsidRDefault="2FAF0E2B" w:rsidP="2CC246E2">
            <w:pPr>
              <w:spacing w:line="240" w:lineRule="auto"/>
            </w:pPr>
            <w:r w:rsidRPr="00282E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282E46" w:rsidRDefault="2FAF0E2B" w:rsidP="2CC246E2">
            <w:pPr>
              <w:spacing w:line="240" w:lineRule="auto"/>
              <w:rPr>
                <w:b/>
                <w:bCs/>
                <w:lang w:val="es-CO"/>
              </w:rPr>
            </w:pPr>
            <w:r w:rsidRPr="00282E46">
              <w:rPr>
                <w:b/>
                <w:bCs/>
              </w:rPr>
              <w:t xml:space="preserve">Contenido temático para guion de pódcast </w:t>
            </w:r>
          </w:p>
        </w:tc>
      </w:tr>
      <w:tr w:rsidR="00C02521" w:rsidRPr="00282E46" w14:paraId="208B7FFC" w14:textId="77777777" w:rsidTr="009A7660">
        <w:trPr>
          <w:trHeight w:val="1431"/>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282E46"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A48D3BE" w14:textId="55940627" w:rsidR="00805A7B" w:rsidRPr="00282E46" w:rsidRDefault="00805A7B" w:rsidP="00805A7B">
            <w:pPr>
              <w:spacing w:line="240" w:lineRule="auto"/>
              <w:rPr>
                <w:lang w:val="es-CO"/>
              </w:rPr>
            </w:pPr>
          </w:p>
          <w:p w14:paraId="2552F05A" w14:textId="186E63F4" w:rsidR="0008053F" w:rsidRDefault="00917540" w:rsidP="0008053F">
            <w:pPr>
              <w:spacing w:line="240" w:lineRule="auto"/>
              <w:ind w:left="78"/>
              <w:rPr>
                <w:rFonts w:eastAsia="Calibri"/>
                <w:lang w:val="es-ES_tradnl" w:eastAsia="en-US"/>
              </w:rPr>
            </w:pPr>
            <w:r w:rsidRPr="00917540">
              <w:rPr>
                <w:rFonts w:eastAsia="Calibri"/>
                <w:lang w:val="es-ES_tradnl" w:eastAsia="en-US"/>
              </w:rPr>
              <w:t>Este pódcast invita a comprender el trabajo en equipo como una dinámica esencial de la vida en sociedad, resaltando cómo la coordinación, la colaboración y la interdependencia influyen en las acciones cotidianas y en la atención en salud. Este espacio abre el diálogo para reconocer el aporte de cada persona en la construcción de objetivos comunes y del bienestar colectivo.</w:t>
            </w:r>
          </w:p>
          <w:p w14:paraId="0BAF133D" w14:textId="77777777" w:rsidR="00917540" w:rsidRDefault="00917540" w:rsidP="0008053F">
            <w:pPr>
              <w:spacing w:line="240" w:lineRule="auto"/>
              <w:ind w:left="78"/>
              <w:rPr>
                <w:rFonts w:eastAsia="Calibri"/>
                <w:lang w:val="es-ES_tradnl" w:eastAsia="en-US"/>
              </w:rPr>
            </w:pPr>
          </w:p>
          <w:p w14:paraId="56729992" w14:textId="77777777" w:rsidR="0008053F" w:rsidRPr="0008053F" w:rsidRDefault="0008053F" w:rsidP="0008053F">
            <w:pPr>
              <w:spacing w:line="240" w:lineRule="auto"/>
              <w:ind w:left="78"/>
              <w:rPr>
                <w:rFonts w:eastAsia="Calibri"/>
                <w:lang w:val="es-ES_tradnl" w:eastAsia="en-US"/>
              </w:rPr>
            </w:pPr>
            <w:r w:rsidRPr="0008053F">
              <w:rPr>
                <w:rFonts w:eastAsia="Calibri"/>
                <w:lang w:val="es-ES_tradnl" w:eastAsia="en-US"/>
              </w:rPr>
              <w:t>Hablar de trabajo en equipo es entenderlo como una característica de la humanización en la atención en salud, pues a través de este, se logra conseguir el bien común.</w:t>
            </w:r>
          </w:p>
          <w:p w14:paraId="057A5CFF" w14:textId="77777777" w:rsidR="0008053F" w:rsidRPr="0008053F" w:rsidRDefault="0008053F" w:rsidP="0008053F">
            <w:pPr>
              <w:spacing w:line="240" w:lineRule="auto"/>
              <w:ind w:left="78"/>
              <w:rPr>
                <w:rFonts w:eastAsia="Calibri"/>
                <w:lang w:val="es-ES_tradnl" w:eastAsia="en-US"/>
              </w:rPr>
            </w:pPr>
          </w:p>
          <w:p w14:paraId="424E45C7" w14:textId="77777777" w:rsidR="0008053F" w:rsidRPr="0008053F" w:rsidRDefault="0008053F" w:rsidP="0008053F">
            <w:pPr>
              <w:spacing w:line="240" w:lineRule="auto"/>
              <w:ind w:left="78"/>
              <w:rPr>
                <w:rFonts w:eastAsia="Calibri"/>
                <w:lang w:val="es-ES_tradnl" w:eastAsia="en-US"/>
              </w:rPr>
            </w:pPr>
            <w:r w:rsidRPr="0008053F">
              <w:rPr>
                <w:rFonts w:eastAsia="Calibri"/>
                <w:lang w:val="es-ES_tradnl" w:eastAsia="en-US"/>
              </w:rPr>
              <w:t>La habilidad del trabajo en equipo se define como la capacidad de organizar y coordinar a las personas para cumplir una misión común y alcanzar objetivos compartidos. Es importante comprender que el trabajo en equipo forma parte de la vida cotidiana del ser humano, ya que al vivir en sociedad se interactúa de manera constante en distintos grupos. En muchos casos, esta dinámica pasa desapercibida, pues no se limita únicamente a los entornos laborales, sino que está presente en múltiples escenarios de la vida diaria.</w:t>
            </w:r>
          </w:p>
          <w:p w14:paraId="4FD7C466" w14:textId="77777777" w:rsidR="0008053F" w:rsidRPr="0008053F" w:rsidRDefault="0008053F" w:rsidP="0008053F">
            <w:pPr>
              <w:spacing w:line="240" w:lineRule="auto"/>
              <w:ind w:left="78"/>
              <w:rPr>
                <w:rFonts w:eastAsia="Calibri"/>
                <w:lang w:val="es-ES_tradnl" w:eastAsia="en-US"/>
              </w:rPr>
            </w:pPr>
          </w:p>
          <w:p w14:paraId="2396667B" w14:textId="77777777" w:rsidR="0008053F" w:rsidRPr="0008053F" w:rsidRDefault="0008053F" w:rsidP="0008053F">
            <w:pPr>
              <w:spacing w:line="240" w:lineRule="auto"/>
              <w:ind w:left="78"/>
              <w:rPr>
                <w:rFonts w:eastAsia="Calibri"/>
                <w:lang w:val="es-ES_tradnl" w:eastAsia="en-US"/>
              </w:rPr>
            </w:pPr>
            <w:r w:rsidRPr="0008053F">
              <w:rPr>
                <w:rFonts w:eastAsia="Calibri"/>
                <w:lang w:val="es-ES_tradnl" w:eastAsia="en-US"/>
              </w:rPr>
              <w:t>Por ejemplo, la compra de un artículo para el hogar, vestimenta o alimentos suele percibirse como una acción individual; sin embargo, para que un producto esté disponible en el punto de venta intervienen múltiples procesos de diseño, producción, distribución y comercialización, resultado del esfuerzo articulado de diversas personas que operan como un sistema. Este conjunto de acciones evidencia un trabajo en equipo implícito, indispensable para satisfacer una necesidad cotidiana.</w:t>
            </w:r>
          </w:p>
          <w:p w14:paraId="5BE645F6" w14:textId="77777777" w:rsidR="0008053F" w:rsidRPr="0008053F" w:rsidRDefault="0008053F" w:rsidP="0008053F">
            <w:pPr>
              <w:spacing w:line="240" w:lineRule="auto"/>
              <w:ind w:left="78"/>
              <w:rPr>
                <w:rFonts w:eastAsia="Calibri"/>
                <w:lang w:val="es-ES_tradnl" w:eastAsia="en-US"/>
              </w:rPr>
            </w:pPr>
          </w:p>
          <w:p w14:paraId="75382DC7" w14:textId="2C16E0EF" w:rsidR="0008053F" w:rsidRDefault="0008053F" w:rsidP="0008053F">
            <w:pPr>
              <w:spacing w:line="240" w:lineRule="auto"/>
              <w:ind w:left="78"/>
              <w:rPr>
                <w:rFonts w:eastAsia="Calibri"/>
                <w:lang w:val="es-ES_tradnl" w:eastAsia="en-US"/>
              </w:rPr>
            </w:pPr>
            <w:r w:rsidRPr="0008053F">
              <w:rPr>
                <w:rFonts w:eastAsia="Calibri"/>
                <w:lang w:val="es-ES_tradnl" w:eastAsia="en-US"/>
              </w:rPr>
              <w:t>De manera similar sucede en las organizaciones de salud, el trabajo en equipo se manifiesta en la interacción coordinada de todos los actores que participan en la atención. Desde el personal de seguridad que facilita el ingreso, pasando por el talento humano asistencial y administrativo, hasta las directivas institucionales, sin excluir a las personas usuarias y sus familias, todos conforman un sistema interdependiente orientado al cuidado y bienestar.</w:t>
            </w:r>
          </w:p>
          <w:p w14:paraId="65E46A49" w14:textId="77777777" w:rsidR="0008053F" w:rsidRPr="0008053F" w:rsidRDefault="0008053F" w:rsidP="0008053F">
            <w:pPr>
              <w:spacing w:line="240" w:lineRule="auto"/>
              <w:ind w:left="78"/>
              <w:rPr>
                <w:rFonts w:eastAsia="Calibri"/>
                <w:lang w:val="es-ES_tradnl" w:eastAsia="en-US"/>
              </w:rPr>
            </w:pPr>
          </w:p>
          <w:p w14:paraId="1BB597C1" w14:textId="506E2053" w:rsidR="00DB4C61" w:rsidRPr="00282E46" w:rsidRDefault="009A7660" w:rsidP="00DB4C61">
            <w:pPr>
              <w:spacing w:line="240" w:lineRule="auto"/>
              <w:ind w:left="78"/>
              <w:rPr>
                <w:lang w:val="es-CO"/>
              </w:rPr>
            </w:pPr>
            <w:r w:rsidRPr="009A7660">
              <w:rPr>
                <w:lang w:val="es-CO"/>
              </w:rPr>
              <w:t>Se invita al oyente a trasladar lo abordado a su práctica cotidiana, reconociendo la importancia del trabajo en equipo en sus acciones y relaciones. Asimismo, se propone aplicar estos aprendizajes en contextos reales, fortaleciendo la colaboración, el compromiso compartido y la construcción del bienestar común.</w:t>
            </w:r>
          </w:p>
        </w:tc>
      </w:tr>
    </w:tbl>
    <w:p w14:paraId="2D1ED07F" w14:textId="77777777" w:rsidR="009D2E85" w:rsidRPr="00282E46" w:rsidRDefault="009D2E85">
      <w:pPr>
        <w:spacing w:line="240" w:lineRule="auto"/>
        <w:rPr>
          <w:b/>
        </w:rPr>
      </w:pPr>
    </w:p>
    <w:p w14:paraId="0E97EDDE" w14:textId="77777777" w:rsidR="009D2E85" w:rsidRPr="00282E46" w:rsidRDefault="009D2E85">
      <w:pPr>
        <w:spacing w:line="240" w:lineRule="auto"/>
        <w:rPr>
          <w:b/>
        </w:rPr>
      </w:pPr>
    </w:p>
    <w:p w14:paraId="3DD44172" w14:textId="77777777" w:rsidR="009D2E85" w:rsidRPr="00282E46" w:rsidRDefault="009D2E85">
      <w:pPr>
        <w:spacing w:line="240" w:lineRule="auto"/>
        <w:rPr>
          <w:b/>
        </w:rPr>
      </w:pPr>
    </w:p>
    <w:p w14:paraId="26565CCD" w14:textId="77777777" w:rsidR="009D2E85" w:rsidRPr="00282E46" w:rsidRDefault="009D2E85">
      <w:pPr>
        <w:spacing w:line="240" w:lineRule="auto"/>
        <w:rPr>
          <w:b/>
        </w:rPr>
      </w:pPr>
    </w:p>
    <w:p w14:paraId="00093355" w14:textId="77777777" w:rsidR="00C71D57" w:rsidRPr="00282E46" w:rsidRDefault="00C71D57">
      <w:pPr>
        <w:spacing w:line="240" w:lineRule="auto"/>
        <w:rPr>
          <w:b/>
        </w:rPr>
      </w:pPr>
    </w:p>
    <w:sectPr w:rsidR="00C71D57" w:rsidRPr="00282E46">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0FFD5" w14:textId="77777777" w:rsidR="00557C2D" w:rsidRDefault="00557C2D">
      <w:pPr>
        <w:spacing w:line="240" w:lineRule="auto"/>
      </w:pPr>
      <w:r>
        <w:separator/>
      </w:r>
    </w:p>
  </w:endnote>
  <w:endnote w:type="continuationSeparator" w:id="0">
    <w:p w14:paraId="44252A81" w14:textId="77777777" w:rsidR="00557C2D" w:rsidRDefault="00557C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F21CC" w14:textId="77777777" w:rsidR="00557C2D" w:rsidRDefault="00557C2D">
      <w:pPr>
        <w:spacing w:line="240" w:lineRule="auto"/>
      </w:pPr>
      <w:r>
        <w:separator/>
      </w:r>
    </w:p>
  </w:footnote>
  <w:footnote w:type="continuationSeparator" w:id="0">
    <w:p w14:paraId="03BEC183" w14:textId="77777777" w:rsidR="00557C2D" w:rsidRDefault="00557C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109FF"/>
    <w:multiLevelType w:val="hybridMultilevel"/>
    <w:tmpl w:val="696819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17C50"/>
    <w:rsid w:val="00041D05"/>
    <w:rsid w:val="0008053F"/>
    <w:rsid w:val="000912C1"/>
    <w:rsid w:val="000949DC"/>
    <w:rsid w:val="000B5619"/>
    <w:rsid w:val="00101815"/>
    <w:rsid w:val="00106788"/>
    <w:rsid w:val="001067F3"/>
    <w:rsid w:val="00172F64"/>
    <w:rsid w:val="00174BFF"/>
    <w:rsid w:val="00176028"/>
    <w:rsid w:val="001D74B9"/>
    <w:rsid w:val="001F7027"/>
    <w:rsid w:val="002049D2"/>
    <w:rsid w:val="00204CB7"/>
    <w:rsid w:val="0021284A"/>
    <w:rsid w:val="0021605F"/>
    <w:rsid w:val="0022606A"/>
    <w:rsid w:val="00232E7C"/>
    <w:rsid w:val="002465D4"/>
    <w:rsid w:val="00256DB3"/>
    <w:rsid w:val="00282E46"/>
    <w:rsid w:val="002A27C6"/>
    <w:rsid w:val="002A3FD6"/>
    <w:rsid w:val="002C686F"/>
    <w:rsid w:val="002E3B5F"/>
    <w:rsid w:val="003138F1"/>
    <w:rsid w:val="003166EB"/>
    <w:rsid w:val="00330A36"/>
    <w:rsid w:val="003C47A8"/>
    <w:rsid w:val="003D2956"/>
    <w:rsid w:val="003D4EC2"/>
    <w:rsid w:val="003D6A7F"/>
    <w:rsid w:val="00416594"/>
    <w:rsid w:val="0042575E"/>
    <w:rsid w:val="00431A35"/>
    <w:rsid w:val="0043559E"/>
    <w:rsid w:val="004822E3"/>
    <w:rsid w:val="004848F1"/>
    <w:rsid w:val="004C3522"/>
    <w:rsid w:val="004C7FA2"/>
    <w:rsid w:val="004E5424"/>
    <w:rsid w:val="004E7F20"/>
    <w:rsid w:val="00505F59"/>
    <w:rsid w:val="005212B4"/>
    <w:rsid w:val="00557C2D"/>
    <w:rsid w:val="00566629"/>
    <w:rsid w:val="00567C48"/>
    <w:rsid w:val="00590E95"/>
    <w:rsid w:val="005A4DD3"/>
    <w:rsid w:val="005A62EE"/>
    <w:rsid w:val="005C48CA"/>
    <w:rsid w:val="005D40EC"/>
    <w:rsid w:val="00615887"/>
    <w:rsid w:val="006767A7"/>
    <w:rsid w:val="006778F4"/>
    <w:rsid w:val="006814CB"/>
    <w:rsid w:val="006951E9"/>
    <w:rsid w:val="006A3788"/>
    <w:rsid w:val="006D62DD"/>
    <w:rsid w:val="006D65AB"/>
    <w:rsid w:val="006F6F84"/>
    <w:rsid w:val="00750711"/>
    <w:rsid w:val="00754348"/>
    <w:rsid w:val="00770190"/>
    <w:rsid w:val="007A09EA"/>
    <w:rsid w:val="007B4096"/>
    <w:rsid w:val="007D3622"/>
    <w:rsid w:val="00805A7B"/>
    <w:rsid w:val="00805FD4"/>
    <w:rsid w:val="00817DA7"/>
    <w:rsid w:val="008274E9"/>
    <w:rsid w:val="00864470"/>
    <w:rsid w:val="008679A3"/>
    <w:rsid w:val="00867E7E"/>
    <w:rsid w:val="00872731"/>
    <w:rsid w:val="00893878"/>
    <w:rsid w:val="008A0F4E"/>
    <w:rsid w:val="008E286B"/>
    <w:rsid w:val="008E65FF"/>
    <w:rsid w:val="008F1EAB"/>
    <w:rsid w:val="008F5FAC"/>
    <w:rsid w:val="0090554A"/>
    <w:rsid w:val="00915A8D"/>
    <w:rsid w:val="00917540"/>
    <w:rsid w:val="00917E62"/>
    <w:rsid w:val="00920C6B"/>
    <w:rsid w:val="0097481B"/>
    <w:rsid w:val="009847A1"/>
    <w:rsid w:val="009A7660"/>
    <w:rsid w:val="009C3C7D"/>
    <w:rsid w:val="009C7134"/>
    <w:rsid w:val="009D2E85"/>
    <w:rsid w:val="009D3977"/>
    <w:rsid w:val="009D39BB"/>
    <w:rsid w:val="00A32066"/>
    <w:rsid w:val="00A41A0B"/>
    <w:rsid w:val="00A539D7"/>
    <w:rsid w:val="00A922D2"/>
    <w:rsid w:val="00AA1050"/>
    <w:rsid w:val="00AB72BC"/>
    <w:rsid w:val="00AC450F"/>
    <w:rsid w:val="00AE0643"/>
    <w:rsid w:val="00AE142D"/>
    <w:rsid w:val="00B24FAF"/>
    <w:rsid w:val="00B74BDC"/>
    <w:rsid w:val="00B77CC5"/>
    <w:rsid w:val="00B80615"/>
    <w:rsid w:val="00B923A8"/>
    <w:rsid w:val="00BA703C"/>
    <w:rsid w:val="00BA752D"/>
    <w:rsid w:val="00BB3A44"/>
    <w:rsid w:val="00BD6557"/>
    <w:rsid w:val="00BE0EA4"/>
    <w:rsid w:val="00BE2D99"/>
    <w:rsid w:val="00BE6F10"/>
    <w:rsid w:val="00BF7D78"/>
    <w:rsid w:val="00C02521"/>
    <w:rsid w:val="00C203F9"/>
    <w:rsid w:val="00C50B66"/>
    <w:rsid w:val="00C5157A"/>
    <w:rsid w:val="00C52618"/>
    <w:rsid w:val="00C62BCB"/>
    <w:rsid w:val="00C71D57"/>
    <w:rsid w:val="00CC10FF"/>
    <w:rsid w:val="00CE32F0"/>
    <w:rsid w:val="00D21F69"/>
    <w:rsid w:val="00D5762A"/>
    <w:rsid w:val="00D61CB2"/>
    <w:rsid w:val="00D917F3"/>
    <w:rsid w:val="00D92607"/>
    <w:rsid w:val="00DB4C61"/>
    <w:rsid w:val="00DE15EE"/>
    <w:rsid w:val="00DE2C85"/>
    <w:rsid w:val="00DF340F"/>
    <w:rsid w:val="00E17EF6"/>
    <w:rsid w:val="00E21F86"/>
    <w:rsid w:val="00E43605"/>
    <w:rsid w:val="00E936A6"/>
    <w:rsid w:val="00EA707E"/>
    <w:rsid w:val="00EC787E"/>
    <w:rsid w:val="00ED4491"/>
    <w:rsid w:val="00EE5A8A"/>
    <w:rsid w:val="00F140D5"/>
    <w:rsid w:val="00F279A8"/>
    <w:rsid w:val="00F729CA"/>
    <w:rsid w:val="00F7392C"/>
    <w:rsid w:val="00F9329E"/>
    <w:rsid w:val="00FA7350"/>
    <w:rsid w:val="00FB1F3C"/>
    <w:rsid w:val="00FB29D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Textoennegrita">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styleId="Mencinsinresolver">
    <w:name w:val="Unresolved Mention"/>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EBC65E-24F6-493B-A061-8F2E1F6BAD14}"/>
</file>

<file path=customXml/itemProps2.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682E41-5129-49D2-8DAB-64334D73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432</Words>
  <Characters>2381</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Andrés Felipe Velandia Espitia</cp:lastModifiedBy>
  <cp:revision>24</cp:revision>
  <dcterms:created xsi:type="dcterms:W3CDTF">2025-08-21T15:11:00Z</dcterms:created>
  <dcterms:modified xsi:type="dcterms:W3CDTF">2026-02-11T06:17:00Z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