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3355" w:rsidRDefault="005417E0" w14:paraId="0000000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60789237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P="28BEF0A5" w:rsidRDefault="00101BF7" w14:paraId="00000004" w14:textId="7568C0F0">
            <w:pPr>
              <w:pStyle w:val="Normal7"/>
              <w:spacing w:line="24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P</w:t>
            </w:r>
            <w:r w:rsidRPr="00101BF7">
              <w:rPr>
                <w:rFonts w:ascii="Courier New" w:hAnsi="Courier New" w:eastAsia="Courier New" w:cs="Courier New"/>
                <w:sz w:val="24"/>
                <w:szCs w:val="24"/>
              </w:rPr>
              <w:t>rincipios generales de movilización</w:t>
            </w:r>
          </w:p>
        </w:tc>
      </w:tr>
      <w:tr w:rsidR="008A3355" w:rsidTr="60789237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674B4" w:rsidR="008A3355" w:rsidP="60789237" w:rsidRDefault="00101BF7" w14:paraId="00000009" w14:textId="14F008E1">
            <w:pPr>
              <w:spacing w:line="240" w:lineRule="auto"/>
              <w:rPr>
                <w:b/>
                <w:bCs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P</w:t>
            </w:r>
            <w:r w:rsidRPr="00101BF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rincipios generales de movilización</w:t>
            </w:r>
          </w:p>
        </w:tc>
      </w:tr>
      <w:tr w:rsidR="008A3355" w:rsidTr="60789237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A660C" w14:paraId="00000010" w14:textId="54F7113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:rsidR="008A3355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26BE2F77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P="26BE2F77" w:rsidRDefault="005417E0" w14:paraId="00000012" w14:textId="7377949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101BF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6</w:t>
            </w:r>
            <w:r w:rsidRPr="26BE2F77" w:rsidR="08DA0DE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de </w:t>
            </w:r>
            <w:r w:rsidR="00101BF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marzo</w:t>
            </w:r>
            <w:r w:rsidRPr="26BE2F77" w:rsidR="4913CEC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:rsidTr="26BE2F77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:rsidR="008A3355" w:rsidP="28BEF0A5" w:rsidRDefault="009E688B" w14:paraId="00000014" w14:textId="442799B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Pr="28BEF0A5" w:rsidR="005417E0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:rsidR="008A3355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7B20BD8E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:rsidTr="7B20BD8E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:rsidTr="7B20BD8E" w14:paraId="630A39F1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101BF7" w:rsidRDefault="00101BF7" w14:paraId="326C1547" w14:textId="1A5DC3E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00101BF7" w:rsidR="00101BF7" w:rsidP="00817E18" w:rsidRDefault="00101BF7" w14:paraId="77792440" w14:textId="473C903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101BF7" w:rsidR="00101BF7" w:rsidP="00101BF7" w:rsidRDefault="00101BF7" w14:paraId="7D7094D2" w14:textId="67FCAA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P</w:t>
            </w:r>
            <w:r w:rsidRPr="00101BF7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rincipios generales de movilización</w:t>
            </w:r>
          </w:p>
        </w:tc>
      </w:tr>
      <w:tr w:rsidR="008A3355" w:rsidTr="7B20BD8E" w14:paraId="2FBD219D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17E18" w14:paraId="0000001C" w14:textId="729940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AB1F04" w14:paraId="0000001D" w14:textId="00064A6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322CD3" w:rsidRDefault="00B83C5B" w14:paraId="0000001E" w14:textId="47929D8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0">
              <w:r w:rsidRPr="00E30621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https://pixabay.com/sound-effects/musical-guitar-intro-ident-335301/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817E18">
              <w:rPr>
                <w:rFonts w:ascii="Courier New" w:hAnsi="Courier New" w:eastAsia="Courier New" w:cs="Courier New"/>
                <w:sz w:val="24"/>
                <w:szCs w:val="24"/>
              </w:rPr>
              <w:t>Abre 3-4 segundos. Baja y se mantiene suave el bloque inicial hasta la línea #5.</w:t>
            </w:r>
          </w:p>
        </w:tc>
      </w:tr>
      <w:tr w:rsidR="00AB1F04" w:rsidTr="7B20BD8E" w14:paraId="3ABC742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AB1F04" w:rsidRDefault="00817E18" w14:paraId="6E472027" w14:textId="4FC4390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AB1F04" w:rsidP="60789237" w:rsidRDefault="00AB1F04" w14:paraId="39A966B0" w14:textId="4CEBBE9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6A0340" w:rsidR="006A0340" w:rsidP="006A0340" w:rsidRDefault="006A0340" w14:paraId="327DB54A" w14:textId="3852F12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6A0340">
              <w:rPr>
                <w:rFonts w:ascii="Courier New" w:hAnsi="Courier New" w:eastAsia="Courier New" w:cs="Courier New"/>
                <w:sz w:val="24"/>
                <w:szCs w:val="24"/>
              </w:rPr>
              <w:t>Cuando una persona está lesionada, no basta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con querer</w:t>
            </w:r>
            <w:r w:rsidRPr="006A0340">
              <w:rPr>
                <w:rFonts w:ascii="Courier New" w:hAnsi="Courier New" w:eastAsia="Courier New" w:cs="Courier New"/>
                <w:sz w:val="24"/>
                <w:szCs w:val="24"/>
              </w:rPr>
              <w:t xml:space="preserve"> ayudar…</w:t>
            </w:r>
          </w:p>
          <w:p w:rsidR="00C33174" w:rsidP="00817E18" w:rsidRDefault="006A0340" w14:paraId="32D544C8" w14:textId="1AC1F6B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6A0340">
              <w:rPr>
                <w:rFonts w:ascii="Courier New" w:hAnsi="Courier New" w:eastAsia="Courier New" w:cs="Courier New"/>
                <w:sz w:val="24"/>
                <w:szCs w:val="24"/>
              </w:rPr>
              <w:t>también hay que saber cómo moverla.</w:t>
            </w:r>
            <w:r w:rsidR="00817E18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6A0340">
              <w:rPr>
                <w:rFonts w:ascii="Courier New" w:hAnsi="Courier New" w:eastAsia="Courier New" w:cs="Courier New"/>
                <w:sz w:val="24"/>
                <w:szCs w:val="24"/>
              </w:rPr>
              <w:t>Un movimiento brusco puede agravar la lesión.</w:t>
            </w:r>
          </w:p>
        </w:tc>
      </w:tr>
      <w:tr w:rsidR="008A3355" w:rsidTr="7B20BD8E" w14:paraId="03F4059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17E18" w14:paraId="0000001F" w14:textId="1752026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946895" w14:paraId="00000020" w14:textId="31E4143B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817E18" w:rsidRDefault="003417FD" w14:paraId="00000021" w14:textId="5A87B4E3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417FD">
              <w:rPr>
                <w:rFonts w:ascii="Courier New" w:hAnsi="Courier New" w:eastAsia="Courier New" w:cs="Courier New"/>
                <w:sz w:val="24"/>
                <w:szCs w:val="24"/>
              </w:rPr>
              <w:t xml:space="preserve">Mover a una persona lesionada tiene su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ciencia</w:t>
            </w:r>
            <w:r w:rsidRPr="003417FD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Por eso en nuestro programa de hoy </w:t>
            </w:r>
            <w:r w:rsidRPr="003417FD">
              <w:rPr>
                <w:rFonts w:ascii="Courier New" w:hAnsi="Courier New" w:eastAsia="Courier New" w:cs="Courier New"/>
                <w:sz w:val="24"/>
                <w:szCs w:val="24"/>
              </w:rPr>
              <w:t xml:space="preserve">hablaremos de los principios generales de </w:t>
            </w:r>
            <w:r w:rsidR="00817E18">
              <w:rPr>
                <w:rFonts w:ascii="Courier New" w:hAnsi="Courier New" w:eastAsia="Courier New" w:cs="Courier New"/>
                <w:sz w:val="24"/>
                <w:szCs w:val="24"/>
              </w:rPr>
              <w:t>m</w:t>
            </w:r>
            <w:r w:rsidRPr="003417FD">
              <w:rPr>
                <w:rFonts w:ascii="Courier New" w:hAnsi="Courier New" w:eastAsia="Courier New" w:cs="Courier New"/>
                <w:sz w:val="24"/>
                <w:szCs w:val="24"/>
              </w:rPr>
              <w:t>ovilización.</w:t>
            </w:r>
            <w:r w:rsidR="00817E18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¡Bienvenidos!</w:t>
            </w:r>
          </w:p>
        </w:tc>
      </w:tr>
      <w:tr w:rsidR="003417FD" w:rsidTr="7B20BD8E" w14:paraId="07805F41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3417FD" w:rsidRDefault="00817E18" w14:paraId="0B167C03" w14:textId="403268C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3417FD" w:rsidRDefault="003417FD" w14:paraId="78A032F0" w14:textId="519BB10D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3417FD" w:rsidR="003417FD" w:rsidP="003417FD" w:rsidRDefault="00817E18" w14:paraId="34CF15B4" w14:textId="456D515E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1">
              <w:r w:rsidRPr="00E30621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https://pixabay.com/sound-effects/musical-guitar-intro-ident-335301/</w:t>
              </w:r>
            </w:hyperlink>
          </w:p>
        </w:tc>
      </w:tr>
      <w:tr w:rsidR="008A3355" w:rsidTr="7B20BD8E" w14:paraId="2AC7AEA2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17E18" w14:paraId="00000025" w14:textId="645EEB2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D12D59" w14:paraId="00000026" w14:textId="32FD5CC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="008A3355" w:rsidP="003417FD" w:rsidRDefault="00912F2D" w14:paraId="00000027" w14:textId="35DDB9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>Uno de los primeros aspectos que se debe tener en cuenta es la alineación del cuerpo.</w:t>
            </w:r>
            <w:r w:rsidR="003417FD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>Durante la movilización es fundamental mantener alineados la cabeza, el cuello y el tronco.</w:t>
            </w:r>
          </w:p>
        </w:tc>
      </w:tr>
      <w:tr w:rsidR="008A3355" w:rsidTr="7B20BD8E" w14:paraId="05BA929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17E18" w14:paraId="00000028" w14:textId="6602CAB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D12D59" w14:paraId="00000029" w14:textId="7B5F111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="008A3355" w:rsidP="003417FD" w:rsidRDefault="00912F2D" w14:paraId="0000002A" w14:textId="5A769E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>Esto es especialmente importante cuando se sospecha una lesión en la columna vertebral.</w:t>
            </w:r>
            <w:r w:rsidR="003417FD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>Un movimiento brusco puede agravar la lesión y provocar complicaciones mayores.</w:t>
            </w:r>
          </w:p>
        </w:tc>
      </w:tr>
      <w:tr w:rsidR="008A3355" w:rsidTr="7B20BD8E" w14:paraId="1D0A9F7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17E18" w14:paraId="0000002B" w14:textId="4B9A3B3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D12D59" w14:paraId="0000002C" w14:textId="4962BE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912F2D" w:rsidR="00912F2D" w:rsidP="00912F2D" w:rsidRDefault="00912F2D" w14:paraId="69494D65" w14:textId="77777777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>La movilización también exige cuidar la postura del auxiliador.</w:t>
            </w:r>
          </w:p>
          <w:p w:rsidR="008A3355" w:rsidP="00912F2D" w:rsidRDefault="00912F2D" w14:paraId="0000002D" w14:textId="3C2B1081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>Al levantar o trasladar a una persona lesionada se recomienda utilizar la fuerza de las piernas y no la espalda.</w:t>
            </w:r>
          </w:p>
        </w:tc>
      </w:tr>
      <w:tr w:rsidR="28BEF0A5" w:rsidTr="7B20BD8E" w14:paraId="7AFA974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00801F7F" w14:paraId="2AF64B55" w14:textId="106AE0A6">
            <w:pPr>
              <w:pStyle w:val="Normal7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00D12D59" w14:paraId="077AC411" w14:textId="027952D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47FB287F" w:rsidP="00D101F3" w:rsidRDefault="00912F2D" w14:paraId="162C4076" w14:textId="3A1EEA3C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 xml:space="preserve">Esta técnica ayuda a reducir el esfuerzo en la zona lumbar y evita que </w:t>
            </w:r>
            <w:r w:rsidR="003417FD">
              <w:rPr>
                <w:rFonts w:ascii="Courier New" w:hAnsi="Courier New" w:eastAsia="Courier New" w:cs="Courier New"/>
                <w:sz w:val="24"/>
                <w:szCs w:val="24"/>
              </w:rPr>
              <w:t>quien brinda la ayuda</w:t>
            </w: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 xml:space="preserve"> termine lesionado durante la maniobra.</w:t>
            </w:r>
          </w:p>
        </w:tc>
      </w:tr>
      <w:tr w:rsidR="008A3355" w:rsidTr="7B20BD8E" w14:paraId="036BE0D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35" w14:textId="5532159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D12D59" w14:paraId="00000036" w14:textId="415FCE7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912F2D" w:rsidR="00912F2D" w:rsidP="00912F2D" w:rsidRDefault="00912F2D" w14:paraId="08053178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>En muchas situaciones la movilización no se realiza solo.</w:t>
            </w:r>
          </w:p>
          <w:p w:rsidR="008A3355" w:rsidP="00912F2D" w:rsidRDefault="00912F2D" w14:paraId="00000037" w14:textId="3BBA759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>Cuando intervienen dos o más personas, la coordinación se vuelve un elemento</w:t>
            </w:r>
            <w:r w:rsidR="003417FD">
              <w:rPr>
                <w:rFonts w:ascii="Courier New" w:hAnsi="Courier New" w:eastAsia="Courier New" w:cs="Courier New"/>
                <w:sz w:val="24"/>
                <w:szCs w:val="24"/>
              </w:rPr>
              <w:t xml:space="preserve"> vital</w:t>
            </w: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8A3355" w:rsidTr="7B20BD8E" w14:paraId="2E0B70D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38" w14:textId="61401C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D12D59" w14:paraId="00000039" w14:textId="1CA884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503673" w:rsidR="00503673" w:rsidP="00503673" w:rsidRDefault="00503673" w14:paraId="0EB681C4" w14:textId="77777777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03673">
              <w:rPr>
                <w:rFonts w:ascii="Courier New" w:hAnsi="Courier New" w:eastAsia="Courier New" w:cs="Courier New"/>
                <w:sz w:val="24"/>
                <w:szCs w:val="24"/>
              </w:rPr>
              <w:t>Los movimientos deben hacerse al mismo tiempo y de forma coordinada.</w:t>
            </w:r>
          </w:p>
          <w:p w:rsidR="00D101F3" w:rsidP="00503673" w:rsidRDefault="00503673" w14:paraId="0000003A" w14:textId="40DA80F0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03673">
              <w:rPr>
                <w:rFonts w:ascii="Courier New" w:hAnsi="Courier New" w:eastAsia="Courier New" w:cs="Courier New"/>
                <w:sz w:val="24"/>
                <w:szCs w:val="24"/>
              </w:rPr>
              <w:t>De esa manera el paciente se mantiene estable durante el traslado</w:t>
            </w:r>
            <w:r w:rsidRPr="00912F2D" w:rsidR="00912F2D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D101F3" w:rsidTr="7B20BD8E" w14:paraId="13EB5BF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D101F3" w:rsidRDefault="00AC1931" w14:paraId="2A177058" w14:textId="3C8E8DC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817E18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D101F3" w:rsidP="093942F9" w:rsidRDefault="00D101F3" w14:paraId="603D9CA9" w14:textId="274C85B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D101F3" w:rsidR="00D101F3" w:rsidP="00D101F3" w:rsidRDefault="00313BB8" w14:paraId="36AFDE2E" w14:textId="083C12C8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2">
              <w:r w:rsidRPr="00E30621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https://pixabay.com/sound-effects/musical-podcast-intro-the-velvet-switch-that-starts-the-room-short-preview-492657/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87076" w:rsidTr="7B20BD8E" w14:paraId="670E7C9F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87076" w:rsidRDefault="00887076" w14:paraId="6F03BF96" w14:textId="7B433C1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817E18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87076" w:rsidP="093942F9" w:rsidRDefault="00D12D59" w14:paraId="7DD9BED2" w14:textId="2874653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887076" w:rsidR="00887076" w:rsidP="00887076" w:rsidRDefault="00912F2D" w14:paraId="257A7CB2" w14:textId="64EA7CD0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 xml:space="preserve">Durante la movilización </w:t>
            </w:r>
            <w:r w:rsidR="00D12D59">
              <w:rPr>
                <w:rFonts w:ascii="Courier New" w:hAnsi="Courier New" w:eastAsia="Courier New" w:cs="Courier New"/>
                <w:sz w:val="24"/>
                <w:szCs w:val="24"/>
              </w:rPr>
              <w:t xml:space="preserve">también </w:t>
            </w:r>
            <w:r w:rsidR="00503673">
              <w:rPr>
                <w:rFonts w:ascii="Courier New" w:hAnsi="Courier New" w:eastAsia="Courier New" w:cs="Courier New"/>
                <w:sz w:val="24"/>
                <w:szCs w:val="24"/>
              </w:rPr>
              <w:t xml:space="preserve">es importante </w:t>
            </w: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>la comunicación con el paciente.</w:t>
            </w:r>
          </w:p>
        </w:tc>
      </w:tr>
      <w:tr w:rsidR="00200245" w:rsidTr="7B20BD8E" w14:paraId="780F8FB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200245" w14:paraId="2C44298A" w14:textId="2D0A788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817E18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D12D59" w14:paraId="4DFA4D34" w14:textId="341440D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912F2D" w:rsidR="00912F2D" w:rsidP="00912F2D" w:rsidRDefault="00912F2D" w14:paraId="3622BF87" w14:textId="77777777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>Si la persona está consciente, es recomendable explicarle lo que se va a hacer antes de iniciar el traslado.</w:t>
            </w:r>
          </w:p>
          <w:p w:rsidRPr="00200245" w:rsidR="00200245" w:rsidP="00912F2D" w:rsidRDefault="00912F2D" w14:paraId="167094F7" w14:textId="6E1A6BD1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>Esto ayuda a disminuir la ansiedad y facilita la colaboración durante el procedimiento.</w:t>
            </w:r>
          </w:p>
        </w:tc>
      </w:tr>
      <w:tr w:rsidR="00200245" w:rsidTr="7B20BD8E" w14:paraId="7C1CCBA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817E18" w14:paraId="1ECBFC66" w14:textId="0DDBF9C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15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D12D59" w14:paraId="129E9FD6" w14:textId="27B7D59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503673" w:rsidRDefault="00912F2D" w14:paraId="6A6692DB" w14:textId="536ADD17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>A lo largo de todo el proceso también es importante vigilar los signos vitales.</w:t>
            </w:r>
            <w:r w:rsidR="00503673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>Esta observación debe realizarse antes, durante y después de la movilización.</w:t>
            </w:r>
          </w:p>
        </w:tc>
      </w:tr>
      <w:tr w:rsidR="00200245" w:rsidTr="7B20BD8E" w14:paraId="71BA299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817E18" w14:paraId="046ECD6A" w14:textId="442E36F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D12D59" w14:paraId="29CAFB34" w14:textId="27A4C96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200245" w:rsidRDefault="00503673" w14:paraId="6B13CD5C" w14:textId="4FF91201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Así se pueden </w:t>
            </w:r>
            <w:r w:rsidRPr="00912F2D" w:rsidR="00912F2D">
              <w:rPr>
                <w:rFonts w:ascii="Courier New" w:hAnsi="Courier New" w:eastAsia="Courier New" w:cs="Courier New"/>
                <w:sz w:val="24"/>
                <w:szCs w:val="24"/>
              </w:rPr>
              <w:t>identificar cambios en el estado del paciente y reaccionar oportunamente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200245" w:rsidTr="7B20BD8E" w14:paraId="0F9835BD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817E18" w14:paraId="7A6BFEC3" w14:textId="7FF264F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D12D59" w14:paraId="1C197BF9" w14:textId="2020614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D101F3" w:rsidRDefault="00912F2D" w14:paraId="18B5C01F" w14:textId="0AAD871F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12F2D">
              <w:rPr>
                <w:rFonts w:ascii="Courier New" w:hAnsi="Courier New" w:eastAsia="Courier New" w:cs="Courier New"/>
                <w:sz w:val="24"/>
                <w:szCs w:val="24"/>
              </w:rPr>
              <w:t>Aplicar estos principios reduce el riesgo de lesiones secundarias y permite realizar una movilización más segura.</w:t>
            </w:r>
          </w:p>
        </w:tc>
      </w:tr>
      <w:tr w:rsidR="00200245" w:rsidTr="7B20BD8E" w14:paraId="6F706BCF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817E18" w14:paraId="7236DBEC" w14:textId="3C1EB67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D12D59" w14:paraId="3D9FCE71" w14:textId="1335FB4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200245" w:rsidRDefault="00503673" w14:paraId="36BF997F" w14:textId="2CB0679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7B20BD8E" w:rsidR="00503673">
              <w:rPr>
                <w:rFonts w:ascii="Courier New" w:hAnsi="Courier New" w:eastAsia="Courier New" w:cs="Courier New"/>
                <w:sz w:val="24"/>
                <w:szCs w:val="24"/>
              </w:rPr>
              <w:t xml:space="preserve">También </w:t>
            </w:r>
            <w:r w:rsidRPr="7B20BD8E" w:rsidR="5C56220A">
              <w:rPr>
                <w:rFonts w:ascii="Courier New" w:hAnsi="Courier New" w:eastAsia="Courier New" w:cs="Courier New"/>
                <w:color w:val="auto"/>
                <w:sz w:val="24"/>
                <w:szCs w:val="24"/>
              </w:rPr>
              <w:t xml:space="preserve">facilita </w:t>
            </w:r>
            <w:r w:rsidRPr="7B20BD8E" w:rsidR="00503673">
              <w:rPr>
                <w:rFonts w:ascii="Courier New" w:hAnsi="Courier New" w:eastAsia="Courier New" w:cs="Courier New"/>
                <w:color w:val="FF0000"/>
                <w:sz w:val="24"/>
                <w:szCs w:val="24"/>
              </w:rPr>
              <w:t>a quien presta la ayuda</w:t>
            </w:r>
            <w:r w:rsidRPr="7B20BD8E" w:rsidR="00503673">
              <w:rPr>
                <w:rFonts w:ascii="Courier New" w:hAnsi="Courier New" w:eastAsia="Courier New" w:cs="Courier New"/>
                <w:sz w:val="24"/>
                <w:szCs w:val="24"/>
              </w:rPr>
              <w:t xml:space="preserve"> a actuar con mayor seguridad en una emergencia.</w:t>
            </w:r>
          </w:p>
        </w:tc>
      </w:tr>
      <w:tr w:rsidR="006060BC" w:rsidTr="7B20BD8E" w14:paraId="3848DC9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6060BC" w:rsidRDefault="00817E18" w14:paraId="0BDF0A35" w14:textId="57F92F1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6060BC" w:rsidP="093942F9" w:rsidRDefault="006060BC" w14:paraId="06973919" w14:textId="587057A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6060BC" w:rsidR="006060BC" w:rsidP="006060BC" w:rsidRDefault="00924CA4" w14:paraId="72761D24" w14:textId="088628FD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3">
              <w:r w:rsidRPr="00E30621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https://pixabay.com/music/funk-popcorn-funk-party-471408/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970671">
              <w:rPr>
                <w:rFonts w:ascii="Courier New" w:hAnsi="Courier New" w:eastAsia="Courier New" w:cs="Courier New"/>
                <w:sz w:val="24"/>
                <w:szCs w:val="24"/>
              </w:rPr>
              <w:t>2-3 segundos, baja y se mantiene suave hasta la línea #21. Finalmente sube para cerrar el programa.</w:t>
            </w:r>
          </w:p>
        </w:tc>
      </w:tr>
      <w:tr w:rsidR="00200245" w:rsidTr="7B20BD8E" w14:paraId="64779D5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E81A38" w14:paraId="5F3B81E6" w14:textId="1D79C46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  <w:r w:rsidR="00817E18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946895" w14:paraId="08F340E8" w14:textId="617E651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D12D59" w:rsidP="00817E18" w:rsidRDefault="00817E18" w14:paraId="65565659" w14:textId="5B9D8110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817E18">
              <w:rPr>
                <w:rFonts w:ascii="Courier New" w:hAnsi="Courier New" w:eastAsia="Courier New" w:cs="Courier New"/>
                <w:sz w:val="24"/>
                <w:szCs w:val="24"/>
              </w:rPr>
              <w:t>En una emergencia, saber cómo movilizar a un paciente es parte fundamental de la atención.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D12D59">
              <w:rPr>
                <w:rFonts w:ascii="Courier New" w:hAnsi="Courier New" w:eastAsia="Courier New" w:cs="Courier New"/>
                <w:sz w:val="24"/>
                <w:szCs w:val="24"/>
              </w:rPr>
              <w:t>(Pausa)</w:t>
            </w:r>
          </w:p>
          <w:p w:rsidRPr="00200245" w:rsidR="00200245" w:rsidP="00817E18" w:rsidRDefault="00817E18" w14:paraId="770DB8CE" w14:textId="53B6411F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817E18">
              <w:rPr>
                <w:rFonts w:ascii="Courier New" w:hAnsi="Courier New" w:eastAsia="Courier New" w:cs="Courier New"/>
                <w:sz w:val="24"/>
                <w:szCs w:val="24"/>
              </w:rPr>
              <w:t xml:space="preserve">Una movilización adecuada protege al paciente y a quien </w:t>
            </w:r>
            <w:r w:rsidR="00D12D59">
              <w:rPr>
                <w:rFonts w:ascii="Courier New" w:hAnsi="Courier New" w:eastAsia="Courier New" w:cs="Courier New"/>
                <w:sz w:val="24"/>
                <w:szCs w:val="24"/>
              </w:rPr>
              <w:t>lo</w:t>
            </w:r>
            <w:r w:rsidRPr="00817E18">
              <w:rPr>
                <w:rFonts w:ascii="Courier New" w:hAnsi="Courier New" w:eastAsia="Courier New" w:cs="Courier New"/>
                <w:sz w:val="24"/>
                <w:szCs w:val="24"/>
              </w:rPr>
              <w:t xml:space="preserve"> ayuda.</w:t>
            </w:r>
          </w:p>
        </w:tc>
      </w:tr>
      <w:tr w:rsidR="00200245" w:rsidTr="7B20BD8E" w14:paraId="02B9D1F2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E81A38" w14:paraId="6DC2BD83" w14:textId="024DAF2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  <w:r w:rsidR="00817E18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946895" w14:paraId="62ED477E" w14:textId="422EE1C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200245" w:rsidRDefault="00817E18" w14:paraId="43DCA52F" w14:textId="0CF468F8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Llegamos al final de</w:t>
            </w:r>
            <w:r w:rsidR="00503673">
              <w:rPr>
                <w:rFonts w:ascii="Courier New" w:hAnsi="Courier New" w:eastAsia="Courier New" w:cs="Courier New"/>
                <w:sz w:val="24"/>
                <w:szCs w:val="24"/>
              </w:rPr>
              <w:t xml:space="preserve"> nuestro programa de hoy.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Gracias por escucharnos. Nos encontramos en el próximo episodio. </w:t>
            </w:r>
          </w:p>
        </w:tc>
      </w:tr>
      <w:tr w:rsidR="008A3355" w:rsidTr="7B20BD8E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:rsidR="008A3355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539F" w:rsidRDefault="0058539F" w14:paraId="6C2C03D7" w14:textId="77777777">
      <w:pPr>
        <w:spacing w:line="240" w:lineRule="auto"/>
      </w:pPr>
      <w:r>
        <w:separator/>
      </w:r>
    </w:p>
  </w:endnote>
  <w:endnote w:type="continuationSeparator" w:id="0">
    <w:p w:rsidR="0058539F" w:rsidRDefault="0058539F" w14:paraId="5AB81A2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C3A9576C-A949-4FB7-A706-A07A57971EC9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95FD0721-8EA2-4061-A3EA-1BAE49EC51EE}" r:id="rId2"/>
    <w:embedItalic w:fontKey="{20232D6D-2D77-4352-B15A-62E696F61D19}" r:id="rId3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6D2E0764-02C4-4847-AEBD-82421D346089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72787856-CF9B-4EB7-A878-E23223C939A8}" r:id="rId5"/>
    <w:embedBold w:fontKey="{50782A61-3045-4797-B735-76B6784573E2}" r:id="rId6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:rsidR="008A3355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539F" w:rsidRDefault="0058539F" w14:paraId="426BA2D8" w14:textId="77777777">
      <w:pPr>
        <w:spacing w:line="240" w:lineRule="auto"/>
      </w:pPr>
      <w:r>
        <w:separator/>
      </w:r>
    </w:p>
  </w:footnote>
  <w:footnote w:type="continuationSeparator" w:id="0">
    <w:p w:rsidR="0058539F" w:rsidRDefault="0058539F" w14:paraId="2DFA7AF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RDefault="005417E0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B4BF8"/>
    <w:rsid w:val="000C439D"/>
    <w:rsid w:val="000D165E"/>
    <w:rsid w:val="000E1E39"/>
    <w:rsid w:val="000E7E24"/>
    <w:rsid w:val="000F103B"/>
    <w:rsid w:val="000F4932"/>
    <w:rsid w:val="00101BF7"/>
    <w:rsid w:val="001120CF"/>
    <w:rsid w:val="00134DC6"/>
    <w:rsid w:val="00187B2B"/>
    <w:rsid w:val="0019559E"/>
    <w:rsid w:val="001B58D5"/>
    <w:rsid w:val="00200245"/>
    <w:rsid w:val="00261528"/>
    <w:rsid w:val="00280549"/>
    <w:rsid w:val="00296EE5"/>
    <w:rsid w:val="002A7601"/>
    <w:rsid w:val="002D6366"/>
    <w:rsid w:val="00313BB8"/>
    <w:rsid w:val="00314800"/>
    <w:rsid w:val="00322CD3"/>
    <w:rsid w:val="00331754"/>
    <w:rsid w:val="003417FD"/>
    <w:rsid w:val="00345487"/>
    <w:rsid w:val="00383D7B"/>
    <w:rsid w:val="003B2165"/>
    <w:rsid w:val="003C0971"/>
    <w:rsid w:val="003D074A"/>
    <w:rsid w:val="004A0D30"/>
    <w:rsid w:val="004A6DBA"/>
    <w:rsid w:val="004D0DAA"/>
    <w:rsid w:val="004D6EA0"/>
    <w:rsid w:val="004E1CAE"/>
    <w:rsid w:val="00503673"/>
    <w:rsid w:val="005224DD"/>
    <w:rsid w:val="00522CB6"/>
    <w:rsid w:val="005365D7"/>
    <w:rsid w:val="005417E0"/>
    <w:rsid w:val="00545C6F"/>
    <w:rsid w:val="005506CE"/>
    <w:rsid w:val="005808AB"/>
    <w:rsid w:val="0058539F"/>
    <w:rsid w:val="005A1D47"/>
    <w:rsid w:val="005A660C"/>
    <w:rsid w:val="005B4206"/>
    <w:rsid w:val="005D64CC"/>
    <w:rsid w:val="006060BC"/>
    <w:rsid w:val="006549D6"/>
    <w:rsid w:val="006745B2"/>
    <w:rsid w:val="00683095"/>
    <w:rsid w:val="00695CB2"/>
    <w:rsid w:val="006A0340"/>
    <w:rsid w:val="006A0642"/>
    <w:rsid w:val="006D5E4D"/>
    <w:rsid w:val="006F2220"/>
    <w:rsid w:val="00704647"/>
    <w:rsid w:val="007157B8"/>
    <w:rsid w:val="00721247"/>
    <w:rsid w:val="00721FE3"/>
    <w:rsid w:val="00722B8E"/>
    <w:rsid w:val="007575CF"/>
    <w:rsid w:val="00801F7F"/>
    <w:rsid w:val="00817E18"/>
    <w:rsid w:val="00825FA1"/>
    <w:rsid w:val="00867878"/>
    <w:rsid w:val="00887076"/>
    <w:rsid w:val="008A3355"/>
    <w:rsid w:val="008B695B"/>
    <w:rsid w:val="008C12B6"/>
    <w:rsid w:val="00912F2D"/>
    <w:rsid w:val="00924CA4"/>
    <w:rsid w:val="00946895"/>
    <w:rsid w:val="00950AAF"/>
    <w:rsid w:val="0095139B"/>
    <w:rsid w:val="00956223"/>
    <w:rsid w:val="00961DCC"/>
    <w:rsid w:val="00970671"/>
    <w:rsid w:val="009D0380"/>
    <w:rsid w:val="009E279C"/>
    <w:rsid w:val="009E688B"/>
    <w:rsid w:val="00A04464"/>
    <w:rsid w:val="00A13848"/>
    <w:rsid w:val="00A32C31"/>
    <w:rsid w:val="00A536A5"/>
    <w:rsid w:val="00A607E6"/>
    <w:rsid w:val="00A97E34"/>
    <w:rsid w:val="00AB1F04"/>
    <w:rsid w:val="00AB3ED0"/>
    <w:rsid w:val="00AC1931"/>
    <w:rsid w:val="00AE0069"/>
    <w:rsid w:val="00B1221C"/>
    <w:rsid w:val="00B60C37"/>
    <w:rsid w:val="00B770EB"/>
    <w:rsid w:val="00B775F7"/>
    <w:rsid w:val="00B83C5B"/>
    <w:rsid w:val="00BA589F"/>
    <w:rsid w:val="00BC7E8A"/>
    <w:rsid w:val="00BE0EA4"/>
    <w:rsid w:val="00C04DF0"/>
    <w:rsid w:val="00C067AD"/>
    <w:rsid w:val="00C3100B"/>
    <w:rsid w:val="00C33174"/>
    <w:rsid w:val="00C34089"/>
    <w:rsid w:val="00C42E08"/>
    <w:rsid w:val="00C87878"/>
    <w:rsid w:val="00CA51FD"/>
    <w:rsid w:val="00CB3F99"/>
    <w:rsid w:val="00D101F3"/>
    <w:rsid w:val="00D12D59"/>
    <w:rsid w:val="00D632ED"/>
    <w:rsid w:val="00D674B4"/>
    <w:rsid w:val="00D86FC4"/>
    <w:rsid w:val="00DA4D2F"/>
    <w:rsid w:val="00DE708E"/>
    <w:rsid w:val="00DF3DB2"/>
    <w:rsid w:val="00E26822"/>
    <w:rsid w:val="00E430F0"/>
    <w:rsid w:val="00E5293A"/>
    <w:rsid w:val="00E81A38"/>
    <w:rsid w:val="00ED058A"/>
    <w:rsid w:val="00F00957"/>
    <w:rsid w:val="00F306D8"/>
    <w:rsid w:val="00F433ED"/>
    <w:rsid w:val="00FC022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27CC10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56220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20BD8E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hAnsi="Aptos" w:eastAsia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hAnsi="Aptos" w:eastAsia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hAnsi="Aptos" w:eastAsia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hAnsi="Aptos" w:eastAsia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pixabay.com/music/funk-popcorn-funk-party-471408/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pixabay.com/sound-effects/musical-podcast-intro-the-velvet-switch-that-starts-the-room-short-preview-492657/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pixabay.com/sound-effects/musical-guitar-intro-ident-335301/" TargetMode="External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hyperlink" Target="https://pixabay.com/sound-effects/musical-guitar-intro-ident-335301/" TargetMode="Externa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7F1501-D297-4875-9E31-E7727F63F90D}"/>
</file>

<file path=customXml/itemProps4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Zuleidy María</dc:creator>
  <lastModifiedBy>Juan Felipe Cuenca Chacón</lastModifiedBy>
  <revision>5</revision>
  <dcterms:created xsi:type="dcterms:W3CDTF">2026-03-06T22:14:00.0000000Z</dcterms:created>
  <dcterms:modified xsi:type="dcterms:W3CDTF">2026-03-11T04:52:20.2075880Z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