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932FDB" w14:textId="77777777" w:rsidR="00422835" w:rsidRPr="004C00F3" w:rsidRDefault="00E14988" w:rsidP="00422835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>GUION INTRODUCCIÓN COMPONENTE FORMATIVO 01</w:t>
      </w:r>
    </w:p>
    <w:p w14:paraId="10970E01" w14:textId="52F88C18" w:rsidR="00FF7EFF" w:rsidRDefault="007B608A" w:rsidP="00727B47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lang w:val="es-ES"/>
        </w:rPr>
        <w:t>Título del video:</w:t>
      </w:r>
      <w:r w:rsidRPr="004C00F3">
        <w:rPr>
          <w:rFonts w:ascii="Arial" w:hAnsi="Arial" w:cs="Arial"/>
          <w:b/>
          <w:lang w:val="es-ES"/>
        </w:rPr>
        <w:t xml:space="preserve"> </w:t>
      </w:r>
      <w:bookmarkStart w:id="0" w:name="_Int_yEqNJIrk"/>
      <w:r w:rsidR="007D0EAC" w:rsidRPr="007D0EAC">
        <w:rPr>
          <w:rFonts w:ascii="Arial" w:hAnsi="Arial" w:cs="Arial"/>
          <w:b/>
          <w:lang w:val="es-ES"/>
        </w:rPr>
        <w:t>Fundamentos normativos y estructura</w:t>
      </w:r>
      <w:r w:rsidR="007D0EAC">
        <w:rPr>
          <w:rFonts w:ascii="Arial" w:hAnsi="Arial" w:cs="Arial"/>
          <w:b/>
          <w:lang w:val="es-ES"/>
        </w:rPr>
        <w:t>les de la acreditación en salud</w:t>
      </w:r>
    </w:p>
    <w:p w14:paraId="2597CF59" w14:textId="43C6461E" w:rsidR="00727B47" w:rsidRDefault="00727B47" w:rsidP="00727B47">
      <w:pPr>
        <w:jc w:val="center"/>
        <w:rPr>
          <w:rFonts w:ascii="Arial" w:hAnsi="Arial" w:cs="Arial"/>
          <w:b/>
          <w:lang w:val="es-ES"/>
        </w:rPr>
      </w:pPr>
    </w:p>
    <w:bookmarkEnd w:id="0"/>
    <w:p w14:paraId="7252E994" w14:textId="77777777" w:rsidR="007D0EAC" w:rsidRPr="007D0EAC" w:rsidRDefault="007D0EAC" w:rsidP="007D0EAC">
      <w:pPr>
        <w:rPr>
          <w:rFonts w:ascii="Arial" w:hAnsi="Arial" w:cs="Arial"/>
        </w:rPr>
      </w:pPr>
      <w:r w:rsidRPr="007D0EAC">
        <w:rPr>
          <w:rFonts w:ascii="Arial" w:hAnsi="Arial" w:cs="Arial"/>
        </w:rPr>
        <w:t xml:space="preserve">Durante muchos años, la </w:t>
      </w:r>
      <w:r w:rsidRPr="007D0EAC">
        <w:rPr>
          <w:rFonts w:ascii="Arial" w:hAnsi="Arial" w:cs="Arial"/>
          <w:b/>
        </w:rPr>
        <w:t>calidad en la atención en salud</w:t>
      </w:r>
      <w:r w:rsidRPr="007D0EAC">
        <w:rPr>
          <w:rFonts w:ascii="Arial" w:hAnsi="Arial" w:cs="Arial"/>
        </w:rPr>
        <w:t xml:space="preserve"> se evaluó principalmente por la capacidad de </w:t>
      </w:r>
      <w:r w:rsidRPr="007D0EAC">
        <w:rPr>
          <w:rFonts w:ascii="Arial" w:hAnsi="Arial" w:cs="Arial"/>
          <w:b/>
        </w:rPr>
        <w:t>atender a las personas</w:t>
      </w:r>
      <w:r w:rsidRPr="007D0EAC">
        <w:rPr>
          <w:rFonts w:ascii="Arial" w:hAnsi="Arial" w:cs="Arial"/>
        </w:rPr>
        <w:t xml:space="preserve">. Sin embargo, con el paso del tiempo surgió una pregunta fundamental: </w:t>
      </w:r>
      <w:r w:rsidRPr="007D0EAC">
        <w:rPr>
          <w:rFonts w:ascii="Arial" w:hAnsi="Arial" w:cs="Arial"/>
          <w:b/>
        </w:rPr>
        <w:t>¿cómo garantizar que los servicios prestados fueran realmente seguros, efectivos y centrados en las necesidades de los usuarios?</w:t>
      </w:r>
    </w:p>
    <w:p w14:paraId="71D7BFA2" w14:textId="77777777" w:rsidR="007D0EAC" w:rsidRPr="007D0EAC" w:rsidRDefault="007D0EAC" w:rsidP="007D0EAC">
      <w:pPr>
        <w:rPr>
          <w:rFonts w:ascii="Arial" w:hAnsi="Arial" w:cs="Arial"/>
        </w:rPr>
      </w:pPr>
    </w:p>
    <w:p w14:paraId="7CDFA734" w14:textId="77777777" w:rsidR="007D0EAC" w:rsidRPr="007D0EAC" w:rsidRDefault="007D0EAC" w:rsidP="007D0EAC">
      <w:pPr>
        <w:rPr>
          <w:rFonts w:ascii="Arial" w:hAnsi="Arial" w:cs="Arial"/>
        </w:rPr>
      </w:pPr>
      <w:r w:rsidRPr="007D0EAC">
        <w:rPr>
          <w:rFonts w:ascii="Arial" w:hAnsi="Arial" w:cs="Arial"/>
        </w:rPr>
        <w:t xml:space="preserve">La respuesta dio origen a la creación de </w:t>
      </w:r>
      <w:r w:rsidRPr="007D0EAC">
        <w:rPr>
          <w:rFonts w:ascii="Arial" w:hAnsi="Arial" w:cs="Arial"/>
          <w:b/>
        </w:rPr>
        <w:t>normas, sistemas y procesos</w:t>
      </w:r>
      <w:r w:rsidRPr="007D0EAC">
        <w:rPr>
          <w:rFonts w:ascii="Arial" w:hAnsi="Arial" w:cs="Arial"/>
        </w:rPr>
        <w:t xml:space="preserve"> que hoy orientan el </w:t>
      </w:r>
      <w:r w:rsidRPr="007D0EAC">
        <w:rPr>
          <w:rFonts w:ascii="Arial" w:hAnsi="Arial" w:cs="Arial"/>
          <w:b/>
        </w:rPr>
        <w:t>mejoramiento continuo de las instituciones de salud</w:t>
      </w:r>
      <w:r w:rsidRPr="007D0EAC">
        <w:rPr>
          <w:rFonts w:ascii="Arial" w:hAnsi="Arial" w:cs="Arial"/>
        </w:rPr>
        <w:t xml:space="preserve">. En </w:t>
      </w:r>
      <w:r w:rsidRPr="007D0EAC">
        <w:rPr>
          <w:rFonts w:ascii="Arial" w:hAnsi="Arial" w:cs="Arial"/>
          <w:b/>
        </w:rPr>
        <w:t>Colombia</w:t>
      </w:r>
      <w:r w:rsidRPr="007D0EAC">
        <w:rPr>
          <w:rFonts w:ascii="Arial" w:hAnsi="Arial" w:cs="Arial"/>
        </w:rPr>
        <w:t xml:space="preserve">, este camino ha permitido fortalecer la </w:t>
      </w:r>
      <w:r w:rsidRPr="007D0EAC">
        <w:rPr>
          <w:rFonts w:ascii="Arial" w:hAnsi="Arial" w:cs="Arial"/>
          <w:b/>
        </w:rPr>
        <w:t>gestión de la calidad</w:t>
      </w:r>
      <w:r w:rsidRPr="007D0EAC">
        <w:rPr>
          <w:rFonts w:ascii="Arial" w:hAnsi="Arial" w:cs="Arial"/>
        </w:rPr>
        <w:t xml:space="preserve"> mediante la implementación de lineamientos que promueven la </w:t>
      </w:r>
      <w:r w:rsidRPr="007D0EAC">
        <w:rPr>
          <w:rFonts w:ascii="Arial" w:hAnsi="Arial" w:cs="Arial"/>
          <w:b/>
        </w:rPr>
        <w:t>seguridad del paciente, la evaluación permanente de los servicios y el compromiso con la excelencia</w:t>
      </w:r>
      <w:r w:rsidRPr="007D0EAC">
        <w:rPr>
          <w:rFonts w:ascii="Arial" w:hAnsi="Arial" w:cs="Arial"/>
        </w:rPr>
        <w:t>.</w:t>
      </w:r>
    </w:p>
    <w:p w14:paraId="2B1E71C0" w14:textId="77777777" w:rsidR="007D0EAC" w:rsidRPr="007D0EAC" w:rsidRDefault="007D0EAC" w:rsidP="007D0EAC">
      <w:pPr>
        <w:rPr>
          <w:rFonts w:ascii="Arial" w:hAnsi="Arial" w:cs="Arial"/>
        </w:rPr>
      </w:pPr>
    </w:p>
    <w:p w14:paraId="45E5DFEE" w14:textId="69ABACA6" w:rsidR="007D0EAC" w:rsidRDefault="007D0EAC" w:rsidP="007D0EAC">
      <w:pPr>
        <w:rPr>
          <w:rFonts w:ascii="Arial" w:hAnsi="Arial" w:cs="Arial"/>
        </w:rPr>
      </w:pPr>
      <w:r w:rsidRPr="007D0EAC">
        <w:rPr>
          <w:rFonts w:ascii="Arial" w:hAnsi="Arial" w:cs="Arial"/>
        </w:rPr>
        <w:t xml:space="preserve">A partir de estos fundamentos, se comprende la articulación entre el </w:t>
      </w:r>
      <w:r w:rsidRPr="007D0EAC">
        <w:rPr>
          <w:rFonts w:ascii="Arial" w:hAnsi="Arial" w:cs="Arial"/>
          <w:b/>
        </w:rPr>
        <w:t>Subsistema Nacional de Calidad (SNC), el Sistema Obligatorio de Garantía de la Calidad (SOGC) y el Sistema Único de Acreditación en Salud (SUA)</w:t>
      </w:r>
      <w:r w:rsidRPr="007D0EAC">
        <w:rPr>
          <w:rFonts w:ascii="Arial" w:hAnsi="Arial" w:cs="Arial"/>
        </w:rPr>
        <w:t xml:space="preserve">, reconociendo cómo estos mecanismos contribuyen al </w:t>
      </w:r>
      <w:r w:rsidRPr="007D0EAC">
        <w:rPr>
          <w:rFonts w:ascii="Arial" w:hAnsi="Arial" w:cs="Arial"/>
          <w:b/>
        </w:rPr>
        <w:t>fortalecimiento de las instituciones</w:t>
      </w:r>
      <w:r w:rsidRPr="007D0EAC">
        <w:rPr>
          <w:rFonts w:ascii="Arial" w:hAnsi="Arial" w:cs="Arial"/>
        </w:rPr>
        <w:t xml:space="preserve"> y al </w:t>
      </w:r>
      <w:r w:rsidRPr="007D0EAC">
        <w:rPr>
          <w:rFonts w:ascii="Arial" w:hAnsi="Arial" w:cs="Arial"/>
          <w:b/>
        </w:rPr>
        <w:t>mejoramiento de la atención en salud</w:t>
      </w:r>
      <w:r w:rsidRPr="007D0EAC">
        <w:rPr>
          <w:rFonts w:ascii="Arial" w:hAnsi="Arial" w:cs="Arial"/>
        </w:rPr>
        <w:t>.</w:t>
      </w:r>
    </w:p>
    <w:p w14:paraId="7A0B4739" w14:textId="77777777" w:rsidR="007D0EAC" w:rsidRPr="007D0EAC" w:rsidRDefault="007D0EAC" w:rsidP="007D0EAC">
      <w:pPr>
        <w:rPr>
          <w:rFonts w:ascii="Arial" w:hAnsi="Arial" w:cs="Arial"/>
        </w:rPr>
      </w:pPr>
    </w:p>
    <w:p w14:paraId="2791E518" w14:textId="37A03F16" w:rsidR="007D0EAC" w:rsidRDefault="007D0EAC" w:rsidP="007D0EAC">
      <w:pPr>
        <w:rPr>
          <w:rFonts w:ascii="Arial" w:hAnsi="Arial" w:cs="Arial"/>
        </w:rPr>
      </w:pPr>
      <w:r w:rsidRPr="007D0EAC">
        <w:rPr>
          <w:rFonts w:ascii="Arial" w:hAnsi="Arial" w:cs="Arial"/>
        </w:rPr>
        <w:t xml:space="preserve">A medida que una </w:t>
      </w:r>
      <w:r w:rsidRPr="007D0EAC">
        <w:rPr>
          <w:rFonts w:ascii="Arial" w:hAnsi="Arial" w:cs="Arial"/>
          <w:b/>
        </w:rPr>
        <w:t>institución emprende el camino</w:t>
      </w:r>
      <w:r w:rsidRPr="007D0EAC">
        <w:rPr>
          <w:rFonts w:ascii="Arial" w:hAnsi="Arial" w:cs="Arial"/>
        </w:rPr>
        <w:t xml:space="preserve"> </w:t>
      </w:r>
      <w:r w:rsidRPr="007D0EAC">
        <w:rPr>
          <w:rFonts w:ascii="Arial" w:hAnsi="Arial" w:cs="Arial"/>
          <w:b/>
        </w:rPr>
        <w:t>hacia la acreditación</w:t>
      </w:r>
      <w:r w:rsidRPr="007D0EAC">
        <w:rPr>
          <w:rFonts w:ascii="Arial" w:hAnsi="Arial" w:cs="Arial"/>
        </w:rPr>
        <w:t xml:space="preserve">, descubre que alcanzar la excelencia no depende de una sola acción. Es el resultado de </w:t>
      </w:r>
      <w:r w:rsidRPr="007D0EAC">
        <w:rPr>
          <w:rFonts w:ascii="Arial" w:hAnsi="Arial" w:cs="Arial"/>
          <w:b/>
        </w:rPr>
        <w:t>planificar, evaluar, mejorar y trabajar de manera articulada</w:t>
      </w:r>
      <w:r w:rsidRPr="007D0EAC">
        <w:rPr>
          <w:rFonts w:ascii="Arial" w:hAnsi="Arial" w:cs="Arial"/>
        </w:rPr>
        <w:t xml:space="preserve">, siguiendo estándares que orientan cada decisión y cada proceso. En ese recorrido </w:t>
      </w:r>
      <w:r w:rsidRPr="007D0EAC">
        <w:rPr>
          <w:rFonts w:ascii="Arial" w:hAnsi="Arial" w:cs="Arial"/>
          <w:b/>
        </w:rPr>
        <w:t>participan diferentes actores</w:t>
      </w:r>
      <w:r w:rsidRPr="007D0EAC">
        <w:rPr>
          <w:rFonts w:ascii="Arial" w:hAnsi="Arial" w:cs="Arial"/>
        </w:rPr>
        <w:t xml:space="preserve">, se </w:t>
      </w:r>
      <w:r w:rsidRPr="007D0EAC">
        <w:rPr>
          <w:rFonts w:ascii="Arial" w:hAnsi="Arial" w:cs="Arial"/>
          <w:b/>
        </w:rPr>
        <w:t>emplean herramientas de seguimiento</w:t>
      </w:r>
      <w:r w:rsidRPr="007D0EAC">
        <w:rPr>
          <w:rFonts w:ascii="Arial" w:hAnsi="Arial" w:cs="Arial"/>
        </w:rPr>
        <w:t xml:space="preserve"> y se </w:t>
      </w:r>
      <w:r w:rsidRPr="007D0EAC">
        <w:rPr>
          <w:rFonts w:ascii="Arial" w:hAnsi="Arial" w:cs="Arial"/>
          <w:b/>
        </w:rPr>
        <w:t>fortalecen prácticas</w:t>
      </w:r>
      <w:r w:rsidRPr="007D0EAC">
        <w:rPr>
          <w:rFonts w:ascii="Arial" w:hAnsi="Arial" w:cs="Arial"/>
        </w:rPr>
        <w:t xml:space="preserve"> que permiten ofrecer una atención cada vez más </w:t>
      </w:r>
      <w:r w:rsidRPr="007D0EAC">
        <w:rPr>
          <w:rFonts w:ascii="Arial" w:hAnsi="Arial" w:cs="Arial"/>
          <w:b/>
        </w:rPr>
        <w:t>segura, eficiente y centrada en las personas</w:t>
      </w:r>
      <w:r w:rsidRPr="007D0EAC">
        <w:rPr>
          <w:rFonts w:ascii="Arial" w:hAnsi="Arial" w:cs="Arial"/>
        </w:rPr>
        <w:t>.</w:t>
      </w:r>
    </w:p>
    <w:p w14:paraId="19A0F0B5" w14:textId="77777777" w:rsidR="007D0EAC" w:rsidRPr="007D0EAC" w:rsidRDefault="007D0EAC" w:rsidP="007D0EAC">
      <w:pPr>
        <w:rPr>
          <w:rFonts w:ascii="Arial" w:hAnsi="Arial" w:cs="Arial"/>
        </w:rPr>
      </w:pPr>
    </w:p>
    <w:p w14:paraId="0F214196" w14:textId="01EACA8B" w:rsidR="004D5DCB" w:rsidRDefault="007D0EAC" w:rsidP="007D0EAC">
      <w:pPr>
        <w:rPr>
          <w:rFonts w:ascii="Arial" w:hAnsi="Arial" w:cs="Arial"/>
        </w:rPr>
      </w:pPr>
      <w:r w:rsidRPr="007D0EAC">
        <w:rPr>
          <w:rFonts w:ascii="Arial" w:hAnsi="Arial" w:cs="Arial"/>
        </w:rPr>
        <w:t xml:space="preserve">Conocer estos fundamentos constituye el </w:t>
      </w:r>
      <w:r w:rsidRPr="007D0EAC">
        <w:rPr>
          <w:rFonts w:ascii="Arial" w:hAnsi="Arial" w:cs="Arial"/>
          <w:b/>
        </w:rPr>
        <w:t>primer paso</w:t>
      </w:r>
      <w:r w:rsidRPr="007D0EAC">
        <w:rPr>
          <w:rFonts w:ascii="Arial" w:hAnsi="Arial" w:cs="Arial"/>
        </w:rPr>
        <w:t xml:space="preserve"> para comprender cómo la </w:t>
      </w:r>
      <w:r w:rsidRPr="007D0EAC">
        <w:rPr>
          <w:rFonts w:ascii="Arial" w:hAnsi="Arial" w:cs="Arial"/>
          <w:b/>
        </w:rPr>
        <w:t>acreditación</w:t>
      </w:r>
      <w:r w:rsidRPr="007D0EAC">
        <w:rPr>
          <w:rFonts w:ascii="Arial" w:hAnsi="Arial" w:cs="Arial"/>
        </w:rPr>
        <w:t xml:space="preserve"> impulsa la </w:t>
      </w:r>
      <w:r w:rsidRPr="007D0EAC">
        <w:rPr>
          <w:rFonts w:ascii="Arial" w:hAnsi="Arial" w:cs="Arial"/>
          <w:b/>
        </w:rPr>
        <w:t>mejora continua</w:t>
      </w:r>
      <w:r w:rsidRPr="007D0EAC">
        <w:rPr>
          <w:rFonts w:ascii="Arial" w:hAnsi="Arial" w:cs="Arial"/>
        </w:rPr>
        <w:t xml:space="preserve"> y </w:t>
      </w:r>
      <w:r w:rsidRPr="007D0EAC">
        <w:rPr>
          <w:rFonts w:ascii="Arial" w:hAnsi="Arial" w:cs="Arial"/>
          <w:b/>
        </w:rPr>
        <w:t>fortalece la confianza de la sociedad en los servicios de salud</w:t>
      </w:r>
      <w:r w:rsidRPr="007D0EAC">
        <w:rPr>
          <w:rFonts w:ascii="Arial" w:hAnsi="Arial" w:cs="Arial"/>
        </w:rPr>
        <w:t>.</w:t>
      </w:r>
    </w:p>
    <w:p w14:paraId="2768D7FE" w14:textId="77777777" w:rsidR="007D0EAC" w:rsidRDefault="007D0EAC" w:rsidP="007D0EAC">
      <w:pPr>
        <w:rPr>
          <w:rFonts w:ascii="Arial" w:hAnsi="Arial" w:cs="Arial"/>
        </w:rPr>
      </w:pPr>
    </w:p>
    <w:p w14:paraId="18A1BE12" w14:textId="06494351" w:rsidR="00CC29A3" w:rsidRPr="004C00F3" w:rsidRDefault="0034187D" w:rsidP="00CC29A3">
      <w:pPr>
        <w:rPr>
          <w:rFonts w:ascii="Arial" w:hAnsi="Arial" w:cs="Arial"/>
        </w:rPr>
      </w:pPr>
      <w:proofErr w:type="gramStart"/>
      <w:r w:rsidRPr="004C00F3">
        <w:rPr>
          <w:rFonts w:ascii="Arial" w:hAnsi="Arial" w:cs="Arial"/>
        </w:rPr>
        <w:t>TOTAL</w:t>
      </w:r>
      <w:proofErr w:type="gramEnd"/>
      <w:r w:rsidR="00422835" w:rsidRPr="004C00F3">
        <w:rPr>
          <w:rFonts w:ascii="Arial" w:hAnsi="Arial" w:cs="Arial"/>
        </w:rPr>
        <w:t xml:space="preserve"> PALABRAS</w:t>
      </w:r>
      <w:r w:rsidRPr="004C00F3">
        <w:rPr>
          <w:rFonts w:ascii="Arial" w:hAnsi="Arial" w:cs="Arial"/>
        </w:rPr>
        <w:t xml:space="preserve">: </w:t>
      </w:r>
      <w:r w:rsidR="007D0EAC">
        <w:rPr>
          <w:rFonts w:ascii="Arial" w:hAnsi="Arial" w:cs="Arial"/>
        </w:rPr>
        <w:t>261</w:t>
      </w:r>
      <w:bookmarkStart w:id="1" w:name="_GoBack"/>
      <w:bookmarkEnd w:id="1"/>
    </w:p>
    <w:sectPr w:rsidR="00CC29A3" w:rsidRPr="004C00F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yEqNJIrk" int2:invalidationBookmarkName="" int2:hashCode="zecXgUcDbjT3L3" int2:id="D5B10x2r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87D"/>
    <w:rsid w:val="000A2204"/>
    <w:rsid w:val="00122354"/>
    <w:rsid w:val="0015030C"/>
    <w:rsid w:val="00160347"/>
    <w:rsid w:val="001E0849"/>
    <w:rsid w:val="00220B3D"/>
    <w:rsid w:val="00241A0E"/>
    <w:rsid w:val="00242B75"/>
    <w:rsid w:val="00277964"/>
    <w:rsid w:val="002865F0"/>
    <w:rsid w:val="002F68D8"/>
    <w:rsid w:val="00325FB5"/>
    <w:rsid w:val="0034187D"/>
    <w:rsid w:val="00386732"/>
    <w:rsid w:val="00395D69"/>
    <w:rsid w:val="003B42AA"/>
    <w:rsid w:val="00422835"/>
    <w:rsid w:val="00475DC3"/>
    <w:rsid w:val="004C00F3"/>
    <w:rsid w:val="004D5DCB"/>
    <w:rsid w:val="005B5967"/>
    <w:rsid w:val="005E049F"/>
    <w:rsid w:val="006353EE"/>
    <w:rsid w:val="00666672"/>
    <w:rsid w:val="00713224"/>
    <w:rsid w:val="00727B47"/>
    <w:rsid w:val="007401B0"/>
    <w:rsid w:val="00750864"/>
    <w:rsid w:val="007767C2"/>
    <w:rsid w:val="00776ED2"/>
    <w:rsid w:val="0077777A"/>
    <w:rsid w:val="007B608A"/>
    <w:rsid w:val="007D0EAC"/>
    <w:rsid w:val="00814543"/>
    <w:rsid w:val="00827B49"/>
    <w:rsid w:val="00844D29"/>
    <w:rsid w:val="00856931"/>
    <w:rsid w:val="00896F06"/>
    <w:rsid w:val="008B2240"/>
    <w:rsid w:val="008F5429"/>
    <w:rsid w:val="00906060"/>
    <w:rsid w:val="00913ECA"/>
    <w:rsid w:val="00987D84"/>
    <w:rsid w:val="00991D28"/>
    <w:rsid w:val="009925D4"/>
    <w:rsid w:val="009D760E"/>
    <w:rsid w:val="00AB68BC"/>
    <w:rsid w:val="00B13AAA"/>
    <w:rsid w:val="00B313AE"/>
    <w:rsid w:val="00B37054"/>
    <w:rsid w:val="00B7651B"/>
    <w:rsid w:val="00B76F52"/>
    <w:rsid w:val="00BD5271"/>
    <w:rsid w:val="00BD7BF1"/>
    <w:rsid w:val="00BE1783"/>
    <w:rsid w:val="00C009FD"/>
    <w:rsid w:val="00C75EF4"/>
    <w:rsid w:val="00CA7AA0"/>
    <w:rsid w:val="00CB0677"/>
    <w:rsid w:val="00CC29A3"/>
    <w:rsid w:val="00D25CA3"/>
    <w:rsid w:val="00D2797B"/>
    <w:rsid w:val="00DD2A4C"/>
    <w:rsid w:val="00DE79C2"/>
    <w:rsid w:val="00E14988"/>
    <w:rsid w:val="00E165E1"/>
    <w:rsid w:val="00E61E06"/>
    <w:rsid w:val="00E65E24"/>
    <w:rsid w:val="00EC5E9A"/>
    <w:rsid w:val="00ED0679"/>
    <w:rsid w:val="00EF5756"/>
    <w:rsid w:val="00F34F6E"/>
    <w:rsid w:val="00F507B8"/>
    <w:rsid w:val="00F8680C"/>
    <w:rsid w:val="00FA7096"/>
    <w:rsid w:val="00FF7EFF"/>
    <w:rsid w:val="0D07F5A2"/>
    <w:rsid w:val="1839B09C"/>
    <w:rsid w:val="2467C599"/>
    <w:rsid w:val="35507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47e51df5f92c4605" Type="http://schemas.microsoft.com/office/2020/10/relationships/intelligence" Target="intelligence2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628BCDA-FFED-403B-87D8-86C87ED6C2C3}"/>
</file>

<file path=customXml/itemProps3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</Pages>
  <Words>279</Words>
  <Characters>1591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dellviviana@gmail.com</dc:creator>
  <cp:keywords/>
  <dc:description/>
  <cp:lastModifiedBy>Viviana Herrera</cp:lastModifiedBy>
  <cp:revision>30</cp:revision>
  <dcterms:created xsi:type="dcterms:W3CDTF">2024-08-06T13:31:00Z</dcterms:created>
  <dcterms:modified xsi:type="dcterms:W3CDTF">2026-07-02T04:22:00Z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