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7A2044E" w:rsidR="00A65749" w:rsidRPr="000059EE" w:rsidRDefault="00A65749" w:rsidP="00217419">
                            <w:pPr>
                              <w:pStyle w:val="TituloPortada"/>
                              <w:ind w:firstLine="0"/>
                              <w:rPr>
                                <w:sz w:val="68"/>
                                <w:szCs w:val="68"/>
                                <w:lang w:val="es-CO"/>
                              </w:rPr>
                            </w:pPr>
                            <w:r w:rsidRPr="00E243CA">
                              <w:rPr>
                                <w:bCs/>
                                <w:sz w:val="68"/>
                                <w:szCs w:val="68"/>
                                <w:lang w:val="es-ES"/>
                              </w:rPr>
                              <w:t>Bienestar y participación de la persona mayor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07A2044E" w:rsidR="00A65749" w:rsidRPr="000059EE" w:rsidRDefault="00A65749" w:rsidP="00217419">
                      <w:pPr>
                        <w:pStyle w:val="TituloPortada"/>
                        <w:ind w:firstLine="0"/>
                        <w:rPr>
                          <w:sz w:val="68"/>
                          <w:szCs w:val="68"/>
                          <w:lang w:val="es-CO"/>
                        </w:rPr>
                      </w:pPr>
                      <w:r w:rsidRPr="00E243CA">
                        <w:rPr>
                          <w:bCs/>
                          <w:sz w:val="68"/>
                          <w:szCs w:val="68"/>
                          <w:lang w:val="es-ES"/>
                        </w:rPr>
                        <w:t>Bienestar y participación de la persona mayor</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49B26ACB" w:rsidR="00752082" w:rsidRDefault="00E243CA" w:rsidP="009464E8">
      <w:pPr>
        <w:pBdr>
          <w:bottom w:val="single" w:sz="12" w:space="1" w:color="auto"/>
        </w:pBdr>
        <w:ind w:firstLine="1"/>
        <w:rPr>
          <w:rFonts w:ascii="Calibri" w:hAnsi="Calibri"/>
          <w:color w:val="000000" w:themeColor="text1"/>
          <w:kern w:val="0"/>
          <w14:ligatures w14:val="none"/>
        </w:rPr>
      </w:pPr>
      <w:r w:rsidRPr="00E243CA">
        <w:rPr>
          <w:rStyle w:val="TablaCar"/>
        </w:rPr>
        <w:t>Este componente formativo aborda el bienestar y la participación de la persona mayor mediante actividades de ocio, esparcimiento y redes de apoyo. Asimismo, desarrolla estrategias para la adecuación de entornos seguros, limpieza y desinfección, movilización, comunicación, evaluación de la satisfacción y autocuidado del cuidador.</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51301B41" w:rsidR="00C407C1" w:rsidRPr="003758F7" w:rsidRDefault="00DD607C" w:rsidP="009464E8">
      <w:pPr>
        <w:jc w:val="center"/>
      </w:pPr>
      <w:r>
        <w:rPr>
          <w:rFonts w:ascii="Calibri" w:hAnsi="Calibri"/>
          <w:b/>
          <w:bCs/>
          <w:color w:val="000000" w:themeColor="text1"/>
          <w:kern w:val="0"/>
          <w14:ligatures w14:val="none"/>
        </w:rPr>
        <w:t>Septiembre</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bookmarkStart w:id="0" w:name="_GoBack"/>
        <w:bookmarkEnd w:id="0"/>
        <w:p w14:paraId="6E1C271F" w14:textId="22389FA9" w:rsidR="002B5C52"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41679588" w:history="1">
            <w:r w:rsidR="002B5C52" w:rsidRPr="00E245FD">
              <w:rPr>
                <w:rStyle w:val="Hipervnculo"/>
                <w:noProof/>
              </w:rPr>
              <w:t>Introducción</w:t>
            </w:r>
            <w:r w:rsidR="002B5C52">
              <w:rPr>
                <w:noProof/>
                <w:webHidden/>
              </w:rPr>
              <w:tab/>
            </w:r>
            <w:r w:rsidR="002B5C52">
              <w:rPr>
                <w:noProof/>
                <w:webHidden/>
              </w:rPr>
              <w:fldChar w:fldCharType="begin"/>
            </w:r>
            <w:r w:rsidR="002B5C52">
              <w:rPr>
                <w:noProof/>
                <w:webHidden/>
              </w:rPr>
              <w:instrText xml:space="preserve"> PAGEREF _Toc241679588 \h </w:instrText>
            </w:r>
            <w:r w:rsidR="002B5C52">
              <w:rPr>
                <w:noProof/>
                <w:webHidden/>
              </w:rPr>
            </w:r>
            <w:r w:rsidR="002B5C52">
              <w:rPr>
                <w:noProof/>
                <w:webHidden/>
              </w:rPr>
              <w:fldChar w:fldCharType="separate"/>
            </w:r>
            <w:r w:rsidR="002346F9">
              <w:rPr>
                <w:noProof/>
                <w:webHidden/>
              </w:rPr>
              <w:t>5</w:t>
            </w:r>
            <w:r w:rsidR="002B5C52">
              <w:rPr>
                <w:noProof/>
                <w:webHidden/>
              </w:rPr>
              <w:fldChar w:fldCharType="end"/>
            </w:r>
          </w:hyperlink>
        </w:p>
        <w:p w14:paraId="4915D436" w14:textId="692E8E90" w:rsidR="002B5C52" w:rsidRDefault="002B5C52">
          <w:pPr>
            <w:pStyle w:val="TDC1"/>
            <w:tabs>
              <w:tab w:val="right" w:leader="dot" w:pos="9962"/>
            </w:tabs>
            <w:rPr>
              <w:rFonts w:eastAsiaTheme="minorEastAsia"/>
              <w:noProof/>
              <w:kern w:val="0"/>
              <w:sz w:val="22"/>
              <w:lang w:eastAsia="es-CO"/>
              <w14:ligatures w14:val="none"/>
            </w:rPr>
          </w:pPr>
          <w:hyperlink w:anchor="_Toc241679589" w:history="1">
            <w:r w:rsidRPr="00E245FD">
              <w:rPr>
                <w:rStyle w:val="Hipervnculo"/>
                <w:noProof/>
              </w:rPr>
              <w:t>1. Bienestar, ocio y participación</w:t>
            </w:r>
            <w:r>
              <w:rPr>
                <w:noProof/>
                <w:webHidden/>
              </w:rPr>
              <w:tab/>
            </w:r>
            <w:r>
              <w:rPr>
                <w:noProof/>
                <w:webHidden/>
              </w:rPr>
              <w:fldChar w:fldCharType="begin"/>
            </w:r>
            <w:r>
              <w:rPr>
                <w:noProof/>
                <w:webHidden/>
              </w:rPr>
              <w:instrText xml:space="preserve"> PAGEREF _Toc241679589 \h </w:instrText>
            </w:r>
            <w:r>
              <w:rPr>
                <w:noProof/>
                <w:webHidden/>
              </w:rPr>
            </w:r>
            <w:r>
              <w:rPr>
                <w:noProof/>
                <w:webHidden/>
              </w:rPr>
              <w:fldChar w:fldCharType="separate"/>
            </w:r>
            <w:r w:rsidR="002346F9">
              <w:rPr>
                <w:noProof/>
                <w:webHidden/>
              </w:rPr>
              <w:t>8</w:t>
            </w:r>
            <w:r>
              <w:rPr>
                <w:noProof/>
                <w:webHidden/>
              </w:rPr>
              <w:fldChar w:fldCharType="end"/>
            </w:r>
          </w:hyperlink>
        </w:p>
        <w:p w14:paraId="657AF082" w14:textId="7DEF486D" w:rsidR="002B5C52" w:rsidRDefault="002B5C52">
          <w:pPr>
            <w:pStyle w:val="TDC2"/>
            <w:tabs>
              <w:tab w:val="right" w:leader="dot" w:pos="9962"/>
            </w:tabs>
            <w:rPr>
              <w:rFonts w:eastAsiaTheme="minorEastAsia"/>
              <w:noProof/>
              <w:kern w:val="0"/>
              <w:sz w:val="22"/>
              <w:lang w:eastAsia="es-CO"/>
              <w14:ligatures w14:val="none"/>
            </w:rPr>
          </w:pPr>
          <w:hyperlink w:anchor="_Toc241679590" w:history="1">
            <w:r w:rsidRPr="00E245FD">
              <w:rPr>
                <w:rStyle w:val="Hipervnculo"/>
                <w:noProof/>
              </w:rPr>
              <w:t>1.1. Bienestar de la persona mayor</w:t>
            </w:r>
            <w:r>
              <w:rPr>
                <w:noProof/>
                <w:webHidden/>
              </w:rPr>
              <w:tab/>
            </w:r>
            <w:r>
              <w:rPr>
                <w:noProof/>
                <w:webHidden/>
              </w:rPr>
              <w:fldChar w:fldCharType="begin"/>
            </w:r>
            <w:r>
              <w:rPr>
                <w:noProof/>
                <w:webHidden/>
              </w:rPr>
              <w:instrText xml:space="preserve"> PAGEREF _Toc241679590 \h </w:instrText>
            </w:r>
            <w:r>
              <w:rPr>
                <w:noProof/>
                <w:webHidden/>
              </w:rPr>
            </w:r>
            <w:r>
              <w:rPr>
                <w:noProof/>
                <w:webHidden/>
              </w:rPr>
              <w:fldChar w:fldCharType="separate"/>
            </w:r>
            <w:r w:rsidR="002346F9">
              <w:rPr>
                <w:noProof/>
                <w:webHidden/>
              </w:rPr>
              <w:t>8</w:t>
            </w:r>
            <w:r>
              <w:rPr>
                <w:noProof/>
                <w:webHidden/>
              </w:rPr>
              <w:fldChar w:fldCharType="end"/>
            </w:r>
          </w:hyperlink>
        </w:p>
        <w:p w14:paraId="3869A3B6" w14:textId="0E4E2C42" w:rsidR="002B5C52" w:rsidRDefault="002B5C52">
          <w:pPr>
            <w:pStyle w:val="TDC2"/>
            <w:tabs>
              <w:tab w:val="right" w:leader="dot" w:pos="9962"/>
            </w:tabs>
            <w:rPr>
              <w:rFonts w:eastAsiaTheme="minorEastAsia"/>
              <w:noProof/>
              <w:kern w:val="0"/>
              <w:sz w:val="22"/>
              <w:lang w:eastAsia="es-CO"/>
              <w14:ligatures w14:val="none"/>
            </w:rPr>
          </w:pPr>
          <w:hyperlink w:anchor="_Toc241679591" w:history="1">
            <w:r w:rsidRPr="00E245FD">
              <w:rPr>
                <w:rStyle w:val="Hipervnculo"/>
                <w:noProof/>
              </w:rPr>
              <w:t>1.2. Ocio y tiempo libre</w:t>
            </w:r>
            <w:r>
              <w:rPr>
                <w:noProof/>
                <w:webHidden/>
              </w:rPr>
              <w:tab/>
            </w:r>
            <w:r>
              <w:rPr>
                <w:noProof/>
                <w:webHidden/>
              </w:rPr>
              <w:fldChar w:fldCharType="begin"/>
            </w:r>
            <w:r>
              <w:rPr>
                <w:noProof/>
                <w:webHidden/>
              </w:rPr>
              <w:instrText xml:space="preserve"> PAGEREF _Toc241679591 \h </w:instrText>
            </w:r>
            <w:r>
              <w:rPr>
                <w:noProof/>
                <w:webHidden/>
              </w:rPr>
            </w:r>
            <w:r>
              <w:rPr>
                <w:noProof/>
                <w:webHidden/>
              </w:rPr>
              <w:fldChar w:fldCharType="separate"/>
            </w:r>
            <w:r w:rsidR="002346F9">
              <w:rPr>
                <w:noProof/>
                <w:webHidden/>
              </w:rPr>
              <w:t>10</w:t>
            </w:r>
            <w:r>
              <w:rPr>
                <w:noProof/>
                <w:webHidden/>
              </w:rPr>
              <w:fldChar w:fldCharType="end"/>
            </w:r>
          </w:hyperlink>
        </w:p>
        <w:p w14:paraId="47BA59F4" w14:textId="13153541" w:rsidR="002B5C52" w:rsidRDefault="002B5C52">
          <w:pPr>
            <w:pStyle w:val="TDC2"/>
            <w:tabs>
              <w:tab w:val="right" w:leader="dot" w:pos="9962"/>
            </w:tabs>
            <w:rPr>
              <w:rFonts w:eastAsiaTheme="minorEastAsia"/>
              <w:noProof/>
              <w:kern w:val="0"/>
              <w:sz w:val="22"/>
              <w:lang w:eastAsia="es-CO"/>
              <w14:ligatures w14:val="none"/>
            </w:rPr>
          </w:pPr>
          <w:hyperlink w:anchor="_Toc241679592" w:history="1">
            <w:r w:rsidRPr="00E245FD">
              <w:rPr>
                <w:rStyle w:val="Hipervnculo"/>
                <w:noProof/>
              </w:rPr>
              <w:t>1.3. Actividades de esparcimiento</w:t>
            </w:r>
            <w:r>
              <w:rPr>
                <w:noProof/>
                <w:webHidden/>
              </w:rPr>
              <w:tab/>
            </w:r>
            <w:r>
              <w:rPr>
                <w:noProof/>
                <w:webHidden/>
              </w:rPr>
              <w:fldChar w:fldCharType="begin"/>
            </w:r>
            <w:r>
              <w:rPr>
                <w:noProof/>
                <w:webHidden/>
              </w:rPr>
              <w:instrText xml:space="preserve"> PAGEREF _Toc241679592 \h </w:instrText>
            </w:r>
            <w:r>
              <w:rPr>
                <w:noProof/>
                <w:webHidden/>
              </w:rPr>
            </w:r>
            <w:r>
              <w:rPr>
                <w:noProof/>
                <w:webHidden/>
              </w:rPr>
              <w:fldChar w:fldCharType="separate"/>
            </w:r>
            <w:r w:rsidR="002346F9">
              <w:rPr>
                <w:noProof/>
                <w:webHidden/>
              </w:rPr>
              <w:t>11</w:t>
            </w:r>
            <w:r>
              <w:rPr>
                <w:noProof/>
                <w:webHidden/>
              </w:rPr>
              <w:fldChar w:fldCharType="end"/>
            </w:r>
          </w:hyperlink>
        </w:p>
        <w:p w14:paraId="5319C180" w14:textId="77E43595" w:rsidR="002B5C52" w:rsidRDefault="002B5C52">
          <w:pPr>
            <w:pStyle w:val="TDC2"/>
            <w:tabs>
              <w:tab w:val="right" w:leader="dot" w:pos="9962"/>
            </w:tabs>
            <w:rPr>
              <w:rFonts w:eastAsiaTheme="minorEastAsia"/>
              <w:noProof/>
              <w:kern w:val="0"/>
              <w:sz w:val="22"/>
              <w:lang w:eastAsia="es-CO"/>
              <w14:ligatures w14:val="none"/>
            </w:rPr>
          </w:pPr>
          <w:hyperlink w:anchor="_Toc241679593" w:history="1">
            <w:r w:rsidRPr="00E245FD">
              <w:rPr>
                <w:rStyle w:val="Hipervnculo"/>
                <w:noProof/>
              </w:rPr>
              <w:t>1.4. Redes de apoyo y comunidad</w:t>
            </w:r>
            <w:r>
              <w:rPr>
                <w:noProof/>
                <w:webHidden/>
              </w:rPr>
              <w:tab/>
            </w:r>
            <w:r>
              <w:rPr>
                <w:noProof/>
                <w:webHidden/>
              </w:rPr>
              <w:fldChar w:fldCharType="begin"/>
            </w:r>
            <w:r>
              <w:rPr>
                <w:noProof/>
                <w:webHidden/>
              </w:rPr>
              <w:instrText xml:space="preserve"> PAGEREF _Toc241679593 \h </w:instrText>
            </w:r>
            <w:r>
              <w:rPr>
                <w:noProof/>
                <w:webHidden/>
              </w:rPr>
            </w:r>
            <w:r>
              <w:rPr>
                <w:noProof/>
                <w:webHidden/>
              </w:rPr>
              <w:fldChar w:fldCharType="separate"/>
            </w:r>
            <w:r w:rsidR="002346F9">
              <w:rPr>
                <w:noProof/>
                <w:webHidden/>
              </w:rPr>
              <w:t>13</w:t>
            </w:r>
            <w:r>
              <w:rPr>
                <w:noProof/>
                <w:webHidden/>
              </w:rPr>
              <w:fldChar w:fldCharType="end"/>
            </w:r>
          </w:hyperlink>
        </w:p>
        <w:p w14:paraId="1E213FDE" w14:textId="5BE6E485" w:rsidR="002B5C52" w:rsidRDefault="002B5C52">
          <w:pPr>
            <w:pStyle w:val="TDC2"/>
            <w:tabs>
              <w:tab w:val="right" w:leader="dot" w:pos="9962"/>
            </w:tabs>
            <w:rPr>
              <w:rFonts w:eastAsiaTheme="minorEastAsia"/>
              <w:noProof/>
              <w:kern w:val="0"/>
              <w:sz w:val="22"/>
              <w:lang w:eastAsia="es-CO"/>
              <w14:ligatures w14:val="none"/>
            </w:rPr>
          </w:pPr>
          <w:hyperlink w:anchor="_Toc241679594" w:history="1">
            <w:r w:rsidRPr="00E245FD">
              <w:rPr>
                <w:rStyle w:val="Hipervnculo"/>
                <w:noProof/>
              </w:rPr>
              <w:t>1.5. Entidades y servicios de recreación y esparcimiento</w:t>
            </w:r>
            <w:r>
              <w:rPr>
                <w:noProof/>
                <w:webHidden/>
              </w:rPr>
              <w:tab/>
            </w:r>
            <w:r>
              <w:rPr>
                <w:noProof/>
                <w:webHidden/>
              </w:rPr>
              <w:fldChar w:fldCharType="begin"/>
            </w:r>
            <w:r>
              <w:rPr>
                <w:noProof/>
                <w:webHidden/>
              </w:rPr>
              <w:instrText xml:space="preserve"> PAGEREF _Toc241679594 \h </w:instrText>
            </w:r>
            <w:r>
              <w:rPr>
                <w:noProof/>
                <w:webHidden/>
              </w:rPr>
            </w:r>
            <w:r>
              <w:rPr>
                <w:noProof/>
                <w:webHidden/>
              </w:rPr>
              <w:fldChar w:fldCharType="separate"/>
            </w:r>
            <w:r w:rsidR="002346F9">
              <w:rPr>
                <w:noProof/>
                <w:webHidden/>
              </w:rPr>
              <w:t>14</w:t>
            </w:r>
            <w:r>
              <w:rPr>
                <w:noProof/>
                <w:webHidden/>
              </w:rPr>
              <w:fldChar w:fldCharType="end"/>
            </w:r>
          </w:hyperlink>
        </w:p>
        <w:p w14:paraId="7C9BDE7E" w14:textId="11FFF166" w:rsidR="002B5C52" w:rsidRDefault="002B5C52">
          <w:pPr>
            <w:pStyle w:val="TDC1"/>
            <w:tabs>
              <w:tab w:val="right" w:leader="dot" w:pos="9962"/>
            </w:tabs>
            <w:rPr>
              <w:rFonts w:eastAsiaTheme="minorEastAsia"/>
              <w:noProof/>
              <w:kern w:val="0"/>
              <w:sz w:val="22"/>
              <w:lang w:eastAsia="es-CO"/>
              <w14:ligatures w14:val="none"/>
            </w:rPr>
          </w:pPr>
          <w:hyperlink w:anchor="_Toc241679595" w:history="1">
            <w:r w:rsidRPr="00E245FD">
              <w:rPr>
                <w:rStyle w:val="Hipervnculo"/>
                <w:noProof/>
              </w:rPr>
              <w:t>2. Seguridad y adecuación del entorno</w:t>
            </w:r>
            <w:r>
              <w:rPr>
                <w:noProof/>
                <w:webHidden/>
              </w:rPr>
              <w:tab/>
            </w:r>
            <w:r>
              <w:rPr>
                <w:noProof/>
                <w:webHidden/>
              </w:rPr>
              <w:fldChar w:fldCharType="begin"/>
            </w:r>
            <w:r>
              <w:rPr>
                <w:noProof/>
                <w:webHidden/>
              </w:rPr>
              <w:instrText xml:space="preserve"> PAGEREF _Toc241679595 \h </w:instrText>
            </w:r>
            <w:r>
              <w:rPr>
                <w:noProof/>
                <w:webHidden/>
              </w:rPr>
            </w:r>
            <w:r>
              <w:rPr>
                <w:noProof/>
                <w:webHidden/>
              </w:rPr>
              <w:fldChar w:fldCharType="separate"/>
            </w:r>
            <w:r w:rsidR="002346F9">
              <w:rPr>
                <w:noProof/>
                <w:webHidden/>
              </w:rPr>
              <w:t>17</w:t>
            </w:r>
            <w:r>
              <w:rPr>
                <w:noProof/>
                <w:webHidden/>
              </w:rPr>
              <w:fldChar w:fldCharType="end"/>
            </w:r>
          </w:hyperlink>
        </w:p>
        <w:p w14:paraId="02B3867B" w14:textId="04103B80" w:rsidR="002B5C52" w:rsidRDefault="002B5C52">
          <w:pPr>
            <w:pStyle w:val="TDC2"/>
            <w:tabs>
              <w:tab w:val="right" w:leader="dot" w:pos="9962"/>
            </w:tabs>
            <w:rPr>
              <w:rFonts w:eastAsiaTheme="minorEastAsia"/>
              <w:noProof/>
              <w:kern w:val="0"/>
              <w:sz w:val="22"/>
              <w:lang w:eastAsia="es-CO"/>
              <w14:ligatures w14:val="none"/>
            </w:rPr>
          </w:pPr>
          <w:hyperlink w:anchor="_Toc241679596" w:history="1">
            <w:r w:rsidRPr="00E245FD">
              <w:rPr>
                <w:rStyle w:val="Hipervnculo"/>
                <w:noProof/>
              </w:rPr>
              <w:t>2.1. Medidas de seguridad en el hogar</w:t>
            </w:r>
            <w:r>
              <w:rPr>
                <w:noProof/>
                <w:webHidden/>
              </w:rPr>
              <w:tab/>
            </w:r>
            <w:r>
              <w:rPr>
                <w:noProof/>
                <w:webHidden/>
              </w:rPr>
              <w:fldChar w:fldCharType="begin"/>
            </w:r>
            <w:r>
              <w:rPr>
                <w:noProof/>
                <w:webHidden/>
              </w:rPr>
              <w:instrText xml:space="preserve"> PAGEREF _Toc241679596 \h </w:instrText>
            </w:r>
            <w:r>
              <w:rPr>
                <w:noProof/>
                <w:webHidden/>
              </w:rPr>
            </w:r>
            <w:r>
              <w:rPr>
                <w:noProof/>
                <w:webHidden/>
              </w:rPr>
              <w:fldChar w:fldCharType="separate"/>
            </w:r>
            <w:r w:rsidR="002346F9">
              <w:rPr>
                <w:noProof/>
                <w:webHidden/>
              </w:rPr>
              <w:t>17</w:t>
            </w:r>
            <w:r>
              <w:rPr>
                <w:noProof/>
                <w:webHidden/>
              </w:rPr>
              <w:fldChar w:fldCharType="end"/>
            </w:r>
          </w:hyperlink>
        </w:p>
        <w:p w14:paraId="3C3AD627" w14:textId="63E76811" w:rsidR="002B5C52" w:rsidRDefault="002B5C52">
          <w:pPr>
            <w:pStyle w:val="TDC2"/>
            <w:tabs>
              <w:tab w:val="right" w:leader="dot" w:pos="9962"/>
            </w:tabs>
            <w:rPr>
              <w:rFonts w:eastAsiaTheme="minorEastAsia"/>
              <w:noProof/>
              <w:kern w:val="0"/>
              <w:sz w:val="22"/>
              <w:lang w:eastAsia="es-CO"/>
              <w14:ligatures w14:val="none"/>
            </w:rPr>
          </w:pPr>
          <w:hyperlink w:anchor="_Toc241679597" w:history="1">
            <w:r w:rsidRPr="00E245FD">
              <w:rPr>
                <w:rStyle w:val="Hipervnculo"/>
                <w:noProof/>
              </w:rPr>
              <w:t>2.2. Organización y adecuación de los espacios</w:t>
            </w:r>
            <w:r>
              <w:rPr>
                <w:noProof/>
                <w:webHidden/>
              </w:rPr>
              <w:tab/>
            </w:r>
            <w:r>
              <w:rPr>
                <w:noProof/>
                <w:webHidden/>
              </w:rPr>
              <w:fldChar w:fldCharType="begin"/>
            </w:r>
            <w:r>
              <w:rPr>
                <w:noProof/>
                <w:webHidden/>
              </w:rPr>
              <w:instrText xml:space="preserve"> PAGEREF _Toc241679597 \h </w:instrText>
            </w:r>
            <w:r>
              <w:rPr>
                <w:noProof/>
                <w:webHidden/>
              </w:rPr>
            </w:r>
            <w:r>
              <w:rPr>
                <w:noProof/>
                <w:webHidden/>
              </w:rPr>
              <w:fldChar w:fldCharType="separate"/>
            </w:r>
            <w:r w:rsidR="002346F9">
              <w:rPr>
                <w:noProof/>
                <w:webHidden/>
              </w:rPr>
              <w:t>19</w:t>
            </w:r>
            <w:r>
              <w:rPr>
                <w:noProof/>
                <w:webHidden/>
              </w:rPr>
              <w:fldChar w:fldCharType="end"/>
            </w:r>
          </w:hyperlink>
        </w:p>
        <w:p w14:paraId="38367C39" w14:textId="1B41CA1C" w:rsidR="002B5C52" w:rsidRDefault="002B5C52">
          <w:pPr>
            <w:pStyle w:val="TDC2"/>
            <w:tabs>
              <w:tab w:val="right" w:leader="dot" w:pos="9962"/>
            </w:tabs>
            <w:rPr>
              <w:rFonts w:eastAsiaTheme="minorEastAsia"/>
              <w:noProof/>
              <w:kern w:val="0"/>
              <w:sz w:val="22"/>
              <w:lang w:eastAsia="es-CO"/>
              <w14:ligatures w14:val="none"/>
            </w:rPr>
          </w:pPr>
          <w:hyperlink w:anchor="_Toc241679598" w:history="1">
            <w:r w:rsidRPr="00E245FD">
              <w:rPr>
                <w:rStyle w:val="Hipervnculo"/>
                <w:noProof/>
              </w:rPr>
              <w:t>2.3. Condiciones físicas del ambiente</w:t>
            </w:r>
            <w:r>
              <w:rPr>
                <w:noProof/>
                <w:webHidden/>
              </w:rPr>
              <w:tab/>
            </w:r>
            <w:r>
              <w:rPr>
                <w:noProof/>
                <w:webHidden/>
              </w:rPr>
              <w:fldChar w:fldCharType="begin"/>
            </w:r>
            <w:r>
              <w:rPr>
                <w:noProof/>
                <w:webHidden/>
              </w:rPr>
              <w:instrText xml:space="preserve"> PAGEREF _Toc241679598 \h </w:instrText>
            </w:r>
            <w:r>
              <w:rPr>
                <w:noProof/>
                <w:webHidden/>
              </w:rPr>
            </w:r>
            <w:r>
              <w:rPr>
                <w:noProof/>
                <w:webHidden/>
              </w:rPr>
              <w:fldChar w:fldCharType="separate"/>
            </w:r>
            <w:r w:rsidR="002346F9">
              <w:rPr>
                <w:noProof/>
                <w:webHidden/>
              </w:rPr>
              <w:t>21</w:t>
            </w:r>
            <w:r>
              <w:rPr>
                <w:noProof/>
                <w:webHidden/>
              </w:rPr>
              <w:fldChar w:fldCharType="end"/>
            </w:r>
          </w:hyperlink>
        </w:p>
        <w:p w14:paraId="1D487053" w14:textId="204D05C6" w:rsidR="002B5C52" w:rsidRDefault="002B5C52">
          <w:pPr>
            <w:pStyle w:val="TDC2"/>
            <w:tabs>
              <w:tab w:val="right" w:leader="dot" w:pos="9962"/>
            </w:tabs>
            <w:rPr>
              <w:rFonts w:eastAsiaTheme="minorEastAsia"/>
              <w:noProof/>
              <w:kern w:val="0"/>
              <w:sz w:val="22"/>
              <w:lang w:eastAsia="es-CO"/>
              <w14:ligatures w14:val="none"/>
            </w:rPr>
          </w:pPr>
          <w:hyperlink w:anchor="_Toc241679599" w:history="1">
            <w:r w:rsidRPr="00E245FD">
              <w:rPr>
                <w:rStyle w:val="Hipervnculo"/>
                <w:noProof/>
              </w:rPr>
              <w:t>2.4. Riesgos en el hogar y medidas preventivas</w:t>
            </w:r>
            <w:r>
              <w:rPr>
                <w:noProof/>
                <w:webHidden/>
              </w:rPr>
              <w:tab/>
            </w:r>
            <w:r>
              <w:rPr>
                <w:noProof/>
                <w:webHidden/>
              </w:rPr>
              <w:fldChar w:fldCharType="begin"/>
            </w:r>
            <w:r>
              <w:rPr>
                <w:noProof/>
                <w:webHidden/>
              </w:rPr>
              <w:instrText xml:space="preserve"> PAGEREF _Toc241679599 \h </w:instrText>
            </w:r>
            <w:r>
              <w:rPr>
                <w:noProof/>
                <w:webHidden/>
              </w:rPr>
            </w:r>
            <w:r>
              <w:rPr>
                <w:noProof/>
                <w:webHidden/>
              </w:rPr>
              <w:fldChar w:fldCharType="separate"/>
            </w:r>
            <w:r w:rsidR="002346F9">
              <w:rPr>
                <w:noProof/>
                <w:webHidden/>
              </w:rPr>
              <w:t>23</w:t>
            </w:r>
            <w:r>
              <w:rPr>
                <w:noProof/>
                <w:webHidden/>
              </w:rPr>
              <w:fldChar w:fldCharType="end"/>
            </w:r>
          </w:hyperlink>
        </w:p>
        <w:p w14:paraId="7F09DCEA" w14:textId="3974040E" w:rsidR="002B5C52" w:rsidRDefault="002B5C52">
          <w:pPr>
            <w:pStyle w:val="TDC1"/>
            <w:tabs>
              <w:tab w:val="right" w:leader="dot" w:pos="9962"/>
            </w:tabs>
            <w:rPr>
              <w:rFonts w:eastAsiaTheme="minorEastAsia"/>
              <w:noProof/>
              <w:kern w:val="0"/>
              <w:sz w:val="22"/>
              <w:lang w:eastAsia="es-CO"/>
              <w14:ligatures w14:val="none"/>
            </w:rPr>
          </w:pPr>
          <w:hyperlink w:anchor="_Toc241679600" w:history="1">
            <w:r w:rsidRPr="00E245FD">
              <w:rPr>
                <w:rStyle w:val="Hipervnculo"/>
                <w:noProof/>
              </w:rPr>
              <w:t>3. Limpieza y desinfección</w:t>
            </w:r>
            <w:r>
              <w:rPr>
                <w:noProof/>
                <w:webHidden/>
              </w:rPr>
              <w:tab/>
            </w:r>
            <w:r>
              <w:rPr>
                <w:noProof/>
                <w:webHidden/>
              </w:rPr>
              <w:fldChar w:fldCharType="begin"/>
            </w:r>
            <w:r>
              <w:rPr>
                <w:noProof/>
                <w:webHidden/>
              </w:rPr>
              <w:instrText xml:space="preserve"> PAGEREF _Toc241679600 \h </w:instrText>
            </w:r>
            <w:r>
              <w:rPr>
                <w:noProof/>
                <w:webHidden/>
              </w:rPr>
            </w:r>
            <w:r>
              <w:rPr>
                <w:noProof/>
                <w:webHidden/>
              </w:rPr>
              <w:fldChar w:fldCharType="separate"/>
            </w:r>
            <w:r w:rsidR="002346F9">
              <w:rPr>
                <w:noProof/>
                <w:webHidden/>
              </w:rPr>
              <w:t>27</w:t>
            </w:r>
            <w:r>
              <w:rPr>
                <w:noProof/>
                <w:webHidden/>
              </w:rPr>
              <w:fldChar w:fldCharType="end"/>
            </w:r>
          </w:hyperlink>
        </w:p>
        <w:p w14:paraId="386D0920" w14:textId="65DD6C0B" w:rsidR="002B5C52" w:rsidRDefault="002B5C52">
          <w:pPr>
            <w:pStyle w:val="TDC2"/>
            <w:tabs>
              <w:tab w:val="right" w:leader="dot" w:pos="9962"/>
            </w:tabs>
            <w:rPr>
              <w:rFonts w:eastAsiaTheme="minorEastAsia"/>
              <w:noProof/>
              <w:kern w:val="0"/>
              <w:sz w:val="22"/>
              <w:lang w:eastAsia="es-CO"/>
              <w14:ligatures w14:val="none"/>
            </w:rPr>
          </w:pPr>
          <w:hyperlink w:anchor="_Toc241679601" w:history="1">
            <w:r w:rsidRPr="00E245FD">
              <w:rPr>
                <w:rStyle w:val="Hipervnculo"/>
                <w:noProof/>
              </w:rPr>
              <w:t>3.1. Conceptos y diferencias</w:t>
            </w:r>
            <w:r>
              <w:rPr>
                <w:noProof/>
                <w:webHidden/>
              </w:rPr>
              <w:tab/>
            </w:r>
            <w:r>
              <w:rPr>
                <w:noProof/>
                <w:webHidden/>
              </w:rPr>
              <w:fldChar w:fldCharType="begin"/>
            </w:r>
            <w:r>
              <w:rPr>
                <w:noProof/>
                <w:webHidden/>
              </w:rPr>
              <w:instrText xml:space="preserve"> PAGEREF _Toc241679601 \h </w:instrText>
            </w:r>
            <w:r>
              <w:rPr>
                <w:noProof/>
                <w:webHidden/>
              </w:rPr>
            </w:r>
            <w:r>
              <w:rPr>
                <w:noProof/>
                <w:webHidden/>
              </w:rPr>
              <w:fldChar w:fldCharType="separate"/>
            </w:r>
            <w:r w:rsidR="002346F9">
              <w:rPr>
                <w:noProof/>
                <w:webHidden/>
              </w:rPr>
              <w:t>27</w:t>
            </w:r>
            <w:r>
              <w:rPr>
                <w:noProof/>
                <w:webHidden/>
              </w:rPr>
              <w:fldChar w:fldCharType="end"/>
            </w:r>
          </w:hyperlink>
        </w:p>
        <w:p w14:paraId="4A03DDE0" w14:textId="22D75941" w:rsidR="002B5C52" w:rsidRDefault="002B5C52">
          <w:pPr>
            <w:pStyle w:val="TDC2"/>
            <w:tabs>
              <w:tab w:val="right" w:leader="dot" w:pos="9962"/>
            </w:tabs>
            <w:rPr>
              <w:rFonts w:eastAsiaTheme="minorEastAsia"/>
              <w:noProof/>
              <w:kern w:val="0"/>
              <w:sz w:val="22"/>
              <w:lang w:eastAsia="es-CO"/>
              <w14:ligatures w14:val="none"/>
            </w:rPr>
          </w:pPr>
          <w:hyperlink w:anchor="_Toc241679602" w:history="1">
            <w:r w:rsidRPr="00E245FD">
              <w:rPr>
                <w:rStyle w:val="Hipervnculo"/>
                <w:noProof/>
              </w:rPr>
              <w:t>3.2. Precauciones</w:t>
            </w:r>
            <w:r>
              <w:rPr>
                <w:noProof/>
                <w:webHidden/>
              </w:rPr>
              <w:tab/>
            </w:r>
            <w:r>
              <w:rPr>
                <w:noProof/>
                <w:webHidden/>
              </w:rPr>
              <w:fldChar w:fldCharType="begin"/>
            </w:r>
            <w:r>
              <w:rPr>
                <w:noProof/>
                <w:webHidden/>
              </w:rPr>
              <w:instrText xml:space="preserve"> PAGEREF _Toc241679602 \h </w:instrText>
            </w:r>
            <w:r>
              <w:rPr>
                <w:noProof/>
                <w:webHidden/>
              </w:rPr>
            </w:r>
            <w:r>
              <w:rPr>
                <w:noProof/>
                <w:webHidden/>
              </w:rPr>
              <w:fldChar w:fldCharType="separate"/>
            </w:r>
            <w:r w:rsidR="002346F9">
              <w:rPr>
                <w:noProof/>
                <w:webHidden/>
              </w:rPr>
              <w:t>29</w:t>
            </w:r>
            <w:r>
              <w:rPr>
                <w:noProof/>
                <w:webHidden/>
              </w:rPr>
              <w:fldChar w:fldCharType="end"/>
            </w:r>
          </w:hyperlink>
        </w:p>
        <w:p w14:paraId="1163BEA2" w14:textId="08B29068" w:rsidR="002B5C52" w:rsidRDefault="002B5C52">
          <w:pPr>
            <w:pStyle w:val="TDC2"/>
            <w:tabs>
              <w:tab w:val="right" w:leader="dot" w:pos="9962"/>
            </w:tabs>
            <w:rPr>
              <w:rFonts w:eastAsiaTheme="minorEastAsia"/>
              <w:noProof/>
              <w:kern w:val="0"/>
              <w:sz w:val="22"/>
              <w:lang w:eastAsia="es-CO"/>
              <w14:ligatures w14:val="none"/>
            </w:rPr>
          </w:pPr>
          <w:hyperlink w:anchor="_Toc241679603" w:history="1">
            <w:r w:rsidRPr="00E245FD">
              <w:rPr>
                <w:rStyle w:val="Hipervnculo"/>
                <w:noProof/>
              </w:rPr>
              <w:t>3.3. Técnicas de limpieza y desinfección</w:t>
            </w:r>
            <w:r>
              <w:rPr>
                <w:noProof/>
                <w:webHidden/>
              </w:rPr>
              <w:tab/>
            </w:r>
            <w:r>
              <w:rPr>
                <w:noProof/>
                <w:webHidden/>
              </w:rPr>
              <w:fldChar w:fldCharType="begin"/>
            </w:r>
            <w:r>
              <w:rPr>
                <w:noProof/>
                <w:webHidden/>
              </w:rPr>
              <w:instrText xml:space="preserve"> PAGEREF _Toc241679603 \h </w:instrText>
            </w:r>
            <w:r>
              <w:rPr>
                <w:noProof/>
                <w:webHidden/>
              </w:rPr>
            </w:r>
            <w:r>
              <w:rPr>
                <w:noProof/>
                <w:webHidden/>
              </w:rPr>
              <w:fldChar w:fldCharType="separate"/>
            </w:r>
            <w:r w:rsidR="002346F9">
              <w:rPr>
                <w:noProof/>
                <w:webHidden/>
              </w:rPr>
              <w:t>31</w:t>
            </w:r>
            <w:r>
              <w:rPr>
                <w:noProof/>
                <w:webHidden/>
              </w:rPr>
              <w:fldChar w:fldCharType="end"/>
            </w:r>
          </w:hyperlink>
        </w:p>
        <w:p w14:paraId="3A9501AD" w14:textId="400C86C5" w:rsidR="002B5C52" w:rsidRDefault="002B5C52">
          <w:pPr>
            <w:pStyle w:val="TDC1"/>
            <w:tabs>
              <w:tab w:val="right" w:leader="dot" w:pos="9962"/>
            </w:tabs>
            <w:rPr>
              <w:rFonts w:eastAsiaTheme="minorEastAsia"/>
              <w:noProof/>
              <w:kern w:val="0"/>
              <w:sz w:val="22"/>
              <w:lang w:eastAsia="es-CO"/>
              <w14:ligatures w14:val="none"/>
            </w:rPr>
          </w:pPr>
          <w:hyperlink w:anchor="_Toc241679604" w:history="1">
            <w:r w:rsidRPr="00E245FD">
              <w:rPr>
                <w:rStyle w:val="Hipervnculo"/>
                <w:noProof/>
              </w:rPr>
              <w:t>4. Movilización y mecánica corporal</w:t>
            </w:r>
            <w:r>
              <w:rPr>
                <w:noProof/>
                <w:webHidden/>
              </w:rPr>
              <w:tab/>
            </w:r>
            <w:r>
              <w:rPr>
                <w:noProof/>
                <w:webHidden/>
              </w:rPr>
              <w:fldChar w:fldCharType="begin"/>
            </w:r>
            <w:r>
              <w:rPr>
                <w:noProof/>
                <w:webHidden/>
              </w:rPr>
              <w:instrText xml:space="preserve"> PAGEREF _Toc241679604 \h </w:instrText>
            </w:r>
            <w:r>
              <w:rPr>
                <w:noProof/>
                <w:webHidden/>
              </w:rPr>
            </w:r>
            <w:r>
              <w:rPr>
                <w:noProof/>
                <w:webHidden/>
              </w:rPr>
              <w:fldChar w:fldCharType="separate"/>
            </w:r>
            <w:r w:rsidR="002346F9">
              <w:rPr>
                <w:noProof/>
                <w:webHidden/>
              </w:rPr>
              <w:t>34</w:t>
            </w:r>
            <w:r>
              <w:rPr>
                <w:noProof/>
                <w:webHidden/>
              </w:rPr>
              <w:fldChar w:fldCharType="end"/>
            </w:r>
          </w:hyperlink>
        </w:p>
        <w:p w14:paraId="016E25DD" w14:textId="45052FF9" w:rsidR="002B5C52" w:rsidRDefault="002B5C52">
          <w:pPr>
            <w:pStyle w:val="TDC2"/>
            <w:tabs>
              <w:tab w:val="right" w:leader="dot" w:pos="9962"/>
            </w:tabs>
            <w:rPr>
              <w:rFonts w:eastAsiaTheme="minorEastAsia"/>
              <w:noProof/>
              <w:kern w:val="0"/>
              <w:sz w:val="22"/>
              <w:lang w:eastAsia="es-CO"/>
              <w14:ligatures w14:val="none"/>
            </w:rPr>
          </w:pPr>
          <w:hyperlink w:anchor="_Toc241679605" w:history="1">
            <w:r w:rsidRPr="00E245FD">
              <w:rPr>
                <w:rStyle w:val="Hipervnculo"/>
                <w:noProof/>
              </w:rPr>
              <w:t>4.1. Mecánica corporal</w:t>
            </w:r>
            <w:r>
              <w:rPr>
                <w:noProof/>
                <w:webHidden/>
              </w:rPr>
              <w:tab/>
            </w:r>
            <w:r>
              <w:rPr>
                <w:noProof/>
                <w:webHidden/>
              </w:rPr>
              <w:fldChar w:fldCharType="begin"/>
            </w:r>
            <w:r>
              <w:rPr>
                <w:noProof/>
                <w:webHidden/>
              </w:rPr>
              <w:instrText xml:space="preserve"> PAGEREF _Toc241679605 \h </w:instrText>
            </w:r>
            <w:r>
              <w:rPr>
                <w:noProof/>
                <w:webHidden/>
              </w:rPr>
            </w:r>
            <w:r>
              <w:rPr>
                <w:noProof/>
                <w:webHidden/>
              </w:rPr>
              <w:fldChar w:fldCharType="separate"/>
            </w:r>
            <w:r w:rsidR="002346F9">
              <w:rPr>
                <w:noProof/>
                <w:webHidden/>
              </w:rPr>
              <w:t>35</w:t>
            </w:r>
            <w:r>
              <w:rPr>
                <w:noProof/>
                <w:webHidden/>
              </w:rPr>
              <w:fldChar w:fldCharType="end"/>
            </w:r>
          </w:hyperlink>
        </w:p>
        <w:p w14:paraId="79AF44DB" w14:textId="03A0264E" w:rsidR="002B5C52" w:rsidRDefault="002B5C52">
          <w:pPr>
            <w:pStyle w:val="TDC2"/>
            <w:tabs>
              <w:tab w:val="right" w:leader="dot" w:pos="9962"/>
            </w:tabs>
            <w:rPr>
              <w:rFonts w:eastAsiaTheme="minorEastAsia"/>
              <w:noProof/>
              <w:kern w:val="0"/>
              <w:sz w:val="22"/>
              <w:lang w:eastAsia="es-CO"/>
              <w14:ligatures w14:val="none"/>
            </w:rPr>
          </w:pPr>
          <w:hyperlink w:anchor="_Toc241679606" w:history="1">
            <w:r w:rsidRPr="00E245FD">
              <w:rPr>
                <w:rStyle w:val="Hipervnculo"/>
                <w:noProof/>
              </w:rPr>
              <w:t>4.2. Posturas y movimientos</w:t>
            </w:r>
            <w:r>
              <w:rPr>
                <w:noProof/>
                <w:webHidden/>
              </w:rPr>
              <w:tab/>
            </w:r>
            <w:r>
              <w:rPr>
                <w:noProof/>
                <w:webHidden/>
              </w:rPr>
              <w:fldChar w:fldCharType="begin"/>
            </w:r>
            <w:r>
              <w:rPr>
                <w:noProof/>
                <w:webHidden/>
              </w:rPr>
              <w:instrText xml:space="preserve"> PAGEREF _Toc241679606 \h </w:instrText>
            </w:r>
            <w:r>
              <w:rPr>
                <w:noProof/>
                <w:webHidden/>
              </w:rPr>
            </w:r>
            <w:r>
              <w:rPr>
                <w:noProof/>
                <w:webHidden/>
              </w:rPr>
              <w:fldChar w:fldCharType="separate"/>
            </w:r>
            <w:r w:rsidR="002346F9">
              <w:rPr>
                <w:noProof/>
                <w:webHidden/>
              </w:rPr>
              <w:t>37</w:t>
            </w:r>
            <w:r>
              <w:rPr>
                <w:noProof/>
                <w:webHidden/>
              </w:rPr>
              <w:fldChar w:fldCharType="end"/>
            </w:r>
          </w:hyperlink>
        </w:p>
        <w:p w14:paraId="53F180E4" w14:textId="7E806182" w:rsidR="002B5C52" w:rsidRDefault="002B5C52">
          <w:pPr>
            <w:pStyle w:val="TDC2"/>
            <w:tabs>
              <w:tab w:val="right" w:leader="dot" w:pos="9962"/>
            </w:tabs>
            <w:rPr>
              <w:rFonts w:eastAsiaTheme="minorEastAsia"/>
              <w:noProof/>
              <w:kern w:val="0"/>
              <w:sz w:val="22"/>
              <w:lang w:eastAsia="es-CO"/>
              <w14:ligatures w14:val="none"/>
            </w:rPr>
          </w:pPr>
          <w:hyperlink w:anchor="_Toc241679607" w:history="1">
            <w:r w:rsidRPr="00E245FD">
              <w:rPr>
                <w:rStyle w:val="Hipervnculo"/>
                <w:noProof/>
              </w:rPr>
              <w:t>4.3. Manejo físico y movilización segura</w:t>
            </w:r>
            <w:r>
              <w:rPr>
                <w:noProof/>
                <w:webHidden/>
              </w:rPr>
              <w:tab/>
            </w:r>
            <w:r>
              <w:rPr>
                <w:noProof/>
                <w:webHidden/>
              </w:rPr>
              <w:fldChar w:fldCharType="begin"/>
            </w:r>
            <w:r>
              <w:rPr>
                <w:noProof/>
                <w:webHidden/>
              </w:rPr>
              <w:instrText xml:space="preserve"> PAGEREF _Toc241679607 \h </w:instrText>
            </w:r>
            <w:r>
              <w:rPr>
                <w:noProof/>
                <w:webHidden/>
              </w:rPr>
            </w:r>
            <w:r>
              <w:rPr>
                <w:noProof/>
                <w:webHidden/>
              </w:rPr>
              <w:fldChar w:fldCharType="separate"/>
            </w:r>
            <w:r w:rsidR="002346F9">
              <w:rPr>
                <w:noProof/>
                <w:webHidden/>
              </w:rPr>
              <w:t>39</w:t>
            </w:r>
            <w:r>
              <w:rPr>
                <w:noProof/>
                <w:webHidden/>
              </w:rPr>
              <w:fldChar w:fldCharType="end"/>
            </w:r>
          </w:hyperlink>
        </w:p>
        <w:p w14:paraId="72EA8F74" w14:textId="4372503D" w:rsidR="002B5C52" w:rsidRDefault="002B5C52">
          <w:pPr>
            <w:pStyle w:val="TDC2"/>
            <w:tabs>
              <w:tab w:val="right" w:leader="dot" w:pos="9962"/>
            </w:tabs>
            <w:rPr>
              <w:rFonts w:eastAsiaTheme="minorEastAsia"/>
              <w:noProof/>
              <w:kern w:val="0"/>
              <w:sz w:val="22"/>
              <w:lang w:eastAsia="es-CO"/>
              <w14:ligatures w14:val="none"/>
            </w:rPr>
          </w:pPr>
          <w:hyperlink w:anchor="_Toc241679608" w:history="1">
            <w:r w:rsidRPr="00E245FD">
              <w:rPr>
                <w:rStyle w:val="Hipervnculo"/>
                <w:noProof/>
              </w:rPr>
              <w:t>4.4. Ayudas técnicas y prevención de lesiones</w:t>
            </w:r>
            <w:r>
              <w:rPr>
                <w:noProof/>
                <w:webHidden/>
              </w:rPr>
              <w:tab/>
            </w:r>
            <w:r>
              <w:rPr>
                <w:noProof/>
                <w:webHidden/>
              </w:rPr>
              <w:fldChar w:fldCharType="begin"/>
            </w:r>
            <w:r>
              <w:rPr>
                <w:noProof/>
                <w:webHidden/>
              </w:rPr>
              <w:instrText xml:space="preserve"> PAGEREF _Toc241679608 \h </w:instrText>
            </w:r>
            <w:r>
              <w:rPr>
                <w:noProof/>
                <w:webHidden/>
              </w:rPr>
            </w:r>
            <w:r>
              <w:rPr>
                <w:noProof/>
                <w:webHidden/>
              </w:rPr>
              <w:fldChar w:fldCharType="separate"/>
            </w:r>
            <w:r w:rsidR="002346F9">
              <w:rPr>
                <w:noProof/>
                <w:webHidden/>
              </w:rPr>
              <w:t>40</w:t>
            </w:r>
            <w:r>
              <w:rPr>
                <w:noProof/>
                <w:webHidden/>
              </w:rPr>
              <w:fldChar w:fldCharType="end"/>
            </w:r>
          </w:hyperlink>
        </w:p>
        <w:p w14:paraId="2B8E532C" w14:textId="4180314C" w:rsidR="002B5C52" w:rsidRDefault="002B5C52">
          <w:pPr>
            <w:pStyle w:val="TDC1"/>
            <w:tabs>
              <w:tab w:val="right" w:leader="dot" w:pos="9962"/>
            </w:tabs>
            <w:rPr>
              <w:rFonts w:eastAsiaTheme="minorEastAsia"/>
              <w:noProof/>
              <w:kern w:val="0"/>
              <w:sz w:val="22"/>
              <w:lang w:eastAsia="es-CO"/>
              <w14:ligatures w14:val="none"/>
            </w:rPr>
          </w:pPr>
          <w:hyperlink w:anchor="_Toc241679609" w:history="1">
            <w:r w:rsidRPr="00E245FD">
              <w:rPr>
                <w:rStyle w:val="Hipervnculo"/>
                <w:noProof/>
              </w:rPr>
              <w:t>5. Comunicación y acompañamiento</w:t>
            </w:r>
            <w:r>
              <w:rPr>
                <w:noProof/>
                <w:webHidden/>
              </w:rPr>
              <w:tab/>
            </w:r>
            <w:r>
              <w:rPr>
                <w:noProof/>
                <w:webHidden/>
              </w:rPr>
              <w:fldChar w:fldCharType="begin"/>
            </w:r>
            <w:r>
              <w:rPr>
                <w:noProof/>
                <w:webHidden/>
              </w:rPr>
              <w:instrText xml:space="preserve"> PAGEREF _Toc241679609 \h </w:instrText>
            </w:r>
            <w:r>
              <w:rPr>
                <w:noProof/>
                <w:webHidden/>
              </w:rPr>
            </w:r>
            <w:r>
              <w:rPr>
                <w:noProof/>
                <w:webHidden/>
              </w:rPr>
              <w:fldChar w:fldCharType="separate"/>
            </w:r>
            <w:r w:rsidR="002346F9">
              <w:rPr>
                <w:noProof/>
                <w:webHidden/>
              </w:rPr>
              <w:t>43</w:t>
            </w:r>
            <w:r>
              <w:rPr>
                <w:noProof/>
                <w:webHidden/>
              </w:rPr>
              <w:fldChar w:fldCharType="end"/>
            </w:r>
          </w:hyperlink>
        </w:p>
        <w:p w14:paraId="0E19868B" w14:textId="2F20B4AE" w:rsidR="002B5C52" w:rsidRDefault="002B5C52">
          <w:pPr>
            <w:pStyle w:val="TDC2"/>
            <w:tabs>
              <w:tab w:val="right" w:leader="dot" w:pos="9962"/>
            </w:tabs>
            <w:rPr>
              <w:rFonts w:eastAsiaTheme="minorEastAsia"/>
              <w:noProof/>
              <w:kern w:val="0"/>
              <w:sz w:val="22"/>
              <w:lang w:eastAsia="es-CO"/>
              <w14:ligatures w14:val="none"/>
            </w:rPr>
          </w:pPr>
          <w:hyperlink w:anchor="_Toc241679610" w:history="1">
            <w:r w:rsidRPr="00E245FD">
              <w:rPr>
                <w:rStyle w:val="Hipervnculo"/>
                <w:noProof/>
              </w:rPr>
              <w:t>5.1. Estrategias de comunicación</w:t>
            </w:r>
            <w:r>
              <w:rPr>
                <w:noProof/>
                <w:webHidden/>
              </w:rPr>
              <w:tab/>
            </w:r>
            <w:r>
              <w:rPr>
                <w:noProof/>
                <w:webHidden/>
              </w:rPr>
              <w:fldChar w:fldCharType="begin"/>
            </w:r>
            <w:r>
              <w:rPr>
                <w:noProof/>
                <w:webHidden/>
              </w:rPr>
              <w:instrText xml:space="preserve"> PAGEREF _Toc241679610 \h </w:instrText>
            </w:r>
            <w:r>
              <w:rPr>
                <w:noProof/>
                <w:webHidden/>
              </w:rPr>
            </w:r>
            <w:r>
              <w:rPr>
                <w:noProof/>
                <w:webHidden/>
              </w:rPr>
              <w:fldChar w:fldCharType="separate"/>
            </w:r>
            <w:r w:rsidR="002346F9">
              <w:rPr>
                <w:noProof/>
                <w:webHidden/>
              </w:rPr>
              <w:t>43</w:t>
            </w:r>
            <w:r>
              <w:rPr>
                <w:noProof/>
                <w:webHidden/>
              </w:rPr>
              <w:fldChar w:fldCharType="end"/>
            </w:r>
          </w:hyperlink>
        </w:p>
        <w:p w14:paraId="044B47E2" w14:textId="2F8801B1" w:rsidR="002B5C52" w:rsidRDefault="002B5C52">
          <w:pPr>
            <w:pStyle w:val="TDC2"/>
            <w:tabs>
              <w:tab w:val="right" w:leader="dot" w:pos="9962"/>
            </w:tabs>
            <w:rPr>
              <w:rFonts w:eastAsiaTheme="minorEastAsia"/>
              <w:noProof/>
              <w:kern w:val="0"/>
              <w:sz w:val="22"/>
              <w:lang w:eastAsia="es-CO"/>
              <w14:ligatures w14:val="none"/>
            </w:rPr>
          </w:pPr>
          <w:hyperlink w:anchor="_Toc241679611" w:history="1">
            <w:r w:rsidRPr="00E245FD">
              <w:rPr>
                <w:rStyle w:val="Hipervnculo"/>
                <w:noProof/>
              </w:rPr>
              <w:t>5.2. Acompañamiento respetuoso</w:t>
            </w:r>
            <w:r>
              <w:rPr>
                <w:noProof/>
                <w:webHidden/>
              </w:rPr>
              <w:tab/>
            </w:r>
            <w:r>
              <w:rPr>
                <w:noProof/>
                <w:webHidden/>
              </w:rPr>
              <w:fldChar w:fldCharType="begin"/>
            </w:r>
            <w:r>
              <w:rPr>
                <w:noProof/>
                <w:webHidden/>
              </w:rPr>
              <w:instrText xml:space="preserve"> PAGEREF _Toc241679611 \h </w:instrText>
            </w:r>
            <w:r>
              <w:rPr>
                <w:noProof/>
                <w:webHidden/>
              </w:rPr>
            </w:r>
            <w:r>
              <w:rPr>
                <w:noProof/>
                <w:webHidden/>
              </w:rPr>
              <w:fldChar w:fldCharType="separate"/>
            </w:r>
            <w:r w:rsidR="002346F9">
              <w:rPr>
                <w:noProof/>
                <w:webHidden/>
              </w:rPr>
              <w:t>46</w:t>
            </w:r>
            <w:r>
              <w:rPr>
                <w:noProof/>
                <w:webHidden/>
              </w:rPr>
              <w:fldChar w:fldCharType="end"/>
            </w:r>
          </w:hyperlink>
        </w:p>
        <w:p w14:paraId="57116438" w14:textId="47687F4E" w:rsidR="002B5C52" w:rsidRDefault="002B5C52">
          <w:pPr>
            <w:pStyle w:val="TDC2"/>
            <w:tabs>
              <w:tab w:val="right" w:leader="dot" w:pos="9962"/>
            </w:tabs>
            <w:rPr>
              <w:rFonts w:eastAsiaTheme="minorEastAsia"/>
              <w:noProof/>
              <w:kern w:val="0"/>
              <w:sz w:val="22"/>
              <w:lang w:eastAsia="es-CO"/>
              <w14:ligatures w14:val="none"/>
            </w:rPr>
          </w:pPr>
          <w:hyperlink w:anchor="_Toc241679612" w:history="1">
            <w:r w:rsidRPr="00E245FD">
              <w:rPr>
                <w:rStyle w:val="Hipervnculo"/>
                <w:noProof/>
              </w:rPr>
              <w:t>5.3. Participación y autonomía de la persona mayor</w:t>
            </w:r>
            <w:r>
              <w:rPr>
                <w:noProof/>
                <w:webHidden/>
              </w:rPr>
              <w:tab/>
            </w:r>
            <w:r>
              <w:rPr>
                <w:noProof/>
                <w:webHidden/>
              </w:rPr>
              <w:fldChar w:fldCharType="begin"/>
            </w:r>
            <w:r>
              <w:rPr>
                <w:noProof/>
                <w:webHidden/>
              </w:rPr>
              <w:instrText xml:space="preserve"> PAGEREF _Toc241679612 \h </w:instrText>
            </w:r>
            <w:r>
              <w:rPr>
                <w:noProof/>
                <w:webHidden/>
              </w:rPr>
            </w:r>
            <w:r>
              <w:rPr>
                <w:noProof/>
                <w:webHidden/>
              </w:rPr>
              <w:fldChar w:fldCharType="separate"/>
            </w:r>
            <w:r w:rsidR="002346F9">
              <w:rPr>
                <w:noProof/>
                <w:webHidden/>
              </w:rPr>
              <w:t>47</w:t>
            </w:r>
            <w:r>
              <w:rPr>
                <w:noProof/>
                <w:webHidden/>
              </w:rPr>
              <w:fldChar w:fldCharType="end"/>
            </w:r>
          </w:hyperlink>
        </w:p>
        <w:p w14:paraId="513E9E3F" w14:textId="106D9BD5" w:rsidR="002B5C52" w:rsidRDefault="002B5C52">
          <w:pPr>
            <w:pStyle w:val="TDC1"/>
            <w:tabs>
              <w:tab w:val="right" w:leader="dot" w:pos="9962"/>
            </w:tabs>
            <w:rPr>
              <w:rFonts w:eastAsiaTheme="minorEastAsia"/>
              <w:noProof/>
              <w:kern w:val="0"/>
              <w:sz w:val="22"/>
              <w:lang w:eastAsia="es-CO"/>
              <w14:ligatures w14:val="none"/>
            </w:rPr>
          </w:pPr>
          <w:hyperlink w:anchor="_Toc241679613" w:history="1">
            <w:r w:rsidRPr="00E245FD">
              <w:rPr>
                <w:rStyle w:val="Hipervnculo"/>
                <w:noProof/>
              </w:rPr>
              <w:t>6. Evaluación del bienestar y satisfacción</w:t>
            </w:r>
            <w:r>
              <w:rPr>
                <w:noProof/>
                <w:webHidden/>
              </w:rPr>
              <w:tab/>
            </w:r>
            <w:r>
              <w:rPr>
                <w:noProof/>
                <w:webHidden/>
              </w:rPr>
              <w:fldChar w:fldCharType="begin"/>
            </w:r>
            <w:r>
              <w:rPr>
                <w:noProof/>
                <w:webHidden/>
              </w:rPr>
              <w:instrText xml:space="preserve"> PAGEREF _Toc241679613 \h </w:instrText>
            </w:r>
            <w:r>
              <w:rPr>
                <w:noProof/>
                <w:webHidden/>
              </w:rPr>
            </w:r>
            <w:r>
              <w:rPr>
                <w:noProof/>
                <w:webHidden/>
              </w:rPr>
              <w:fldChar w:fldCharType="separate"/>
            </w:r>
            <w:r w:rsidR="002346F9">
              <w:rPr>
                <w:noProof/>
                <w:webHidden/>
              </w:rPr>
              <w:t>50</w:t>
            </w:r>
            <w:r>
              <w:rPr>
                <w:noProof/>
                <w:webHidden/>
              </w:rPr>
              <w:fldChar w:fldCharType="end"/>
            </w:r>
          </w:hyperlink>
        </w:p>
        <w:p w14:paraId="6A49B1EC" w14:textId="1082BA2A" w:rsidR="002B5C52" w:rsidRDefault="002B5C52">
          <w:pPr>
            <w:pStyle w:val="TDC2"/>
            <w:tabs>
              <w:tab w:val="right" w:leader="dot" w:pos="9962"/>
            </w:tabs>
            <w:rPr>
              <w:rFonts w:eastAsiaTheme="minorEastAsia"/>
              <w:noProof/>
              <w:kern w:val="0"/>
              <w:sz w:val="22"/>
              <w:lang w:eastAsia="es-CO"/>
              <w14:ligatures w14:val="none"/>
            </w:rPr>
          </w:pPr>
          <w:hyperlink w:anchor="_Toc241679614" w:history="1">
            <w:r w:rsidRPr="00E245FD">
              <w:rPr>
                <w:rStyle w:val="Hipervnculo"/>
                <w:noProof/>
              </w:rPr>
              <w:t>6.1. Percepción de la persona mayor</w:t>
            </w:r>
            <w:r>
              <w:rPr>
                <w:noProof/>
                <w:webHidden/>
              </w:rPr>
              <w:tab/>
            </w:r>
            <w:r>
              <w:rPr>
                <w:noProof/>
                <w:webHidden/>
              </w:rPr>
              <w:fldChar w:fldCharType="begin"/>
            </w:r>
            <w:r>
              <w:rPr>
                <w:noProof/>
                <w:webHidden/>
              </w:rPr>
              <w:instrText xml:space="preserve"> PAGEREF _Toc241679614 \h </w:instrText>
            </w:r>
            <w:r>
              <w:rPr>
                <w:noProof/>
                <w:webHidden/>
              </w:rPr>
            </w:r>
            <w:r>
              <w:rPr>
                <w:noProof/>
                <w:webHidden/>
              </w:rPr>
              <w:fldChar w:fldCharType="separate"/>
            </w:r>
            <w:r w:rsidR="002346F9">
              <w:rPr>
                <w:noProof/>
                <w:webHidden/>
              </w:rPr>
              <w:t>50</w:t>
            </w:r>
            <w:r>
              <w:rPr>
                <w:noProof/>
                <w:webHidden/>
              </w:rPr>
              <w:fldChar w:fldCharType="end"/>
            </w:r>
          </w:hyperlink>
        </w:p>
        <w:p w14:paraId="283B9F2D" w14:textId="0445FC20" w:rsidR="002B5C52" w:rsidRDefault="002B5C52">
          <w:pPr>
            <w:pStyle w:val="TDC2"/>
            <w:tabs>
              <w:tab w:val="right" w:leader="dot" w:pos="9962"/>
            </w:tabs>
            <w:rPr>
              <w:rFonts w:eastAsiaTheme="minorEastAsia"/>
              <w:noProof/>
              <w:kern w:val="0"/>
              <w:sz w:val="22"/>
              <w:lang w:eastAsia="es-CO"/>
              <w14:ligatures w14:val="none"/>
            </w:rPr>
          </w:pPr>
          <w:hyperlink w:anchor="_Toc241679615" w:history="1">
            <w:r w:rsidRPr="00E245FD">
              <w:rPr>
                <w:rStyle w:val="Hipervnculo"/>
                <w:noProof/>
              </w:rPr>
              <w:t>6.2. Técnicas para valorar la satisfacción</w:t>
            </w:r>
            <w:r>
              <w:rPr>
                <w:noProof/>
                <w:webHidden/>
              </w:rPr>
              <w:tab/>
            </w:r>
            <w:r>
              <w:rPr>
                <w:noProof/>
                <w:webHidden/>
              </w:rPr>
              <w:fldChar w:fldCharType="begin"/>
            </w:r>
            <w:r>
              <w:rPr>
                <w:noProof/>
                <w:webHidden/>
              </w:rPr>
              <w:instrText xml:space="preserve"> PAGEREF _Toc241679615 \h </w:instrText>
            </w:r>
            <w:r>
              <w:rPr>
                <w:noProof/>
                <w:webHidden/>
              </w:rPr>
            </w:r>
            <w:r>
              <w:rPr>
                <w:noProof/>
                <w:webHidden/>
              </w:rPr>
              <w:fldChar w:fldCharType="separate"/>
            </w:r>
            <w:r w:rsidR="002346F9">
              <w:rPr>
                <w:noProof/>
                <w:webHidden/>
              </w:rPr>
              <w:t>51</w:t>
            </w:r>
            <w:r>
              <w:rPr>
                <w:noProof/>
                <w:webHidden/>
              </w:rPr>
              <w:fldChar w:fldCharType="end"/>
            </w:r>
          </w:hyperlink>
        </w:p>
        <w:p w14:paraId="12563F2B" w14:textId="14364240" w:rsidR="002B5C52" w:rsidRDefault="002B5C52">
          <w:pPr>
            <w:pStyle w:val="TDC2"/>
            <w:tabs>
              <w:tab w:val="right" w:leader="dot" w:pos="9962"/>
            </w:tabs>
            <w:rPr>
              <w:rFonts w:eastAsiaTheme="minorEastAsia"/>
              <w:noProof/>
              <w:kern w:val="0"/>
              <w:sz w:val="22"/>
              <w:lang w:eastAsia="es-CO"/>
              <w14:ligatures w14:val="none"/>
            </w:rPr>
          </w:pPr>
          <w:hyperlink w:anchor="_Toc241679616" w:history="1">
            <w:r w:rsidRPr="00E245FD">
              <w:rPr>
                <w:rStyle w:val="Hipervnculo"/>
                <w:noProof/>
              </w:rPr>
              <w:t>6.3. Seguimiento y ajustes de las actividades</w:t>
            </w:r>
            <w:r>
              <w:rPr>
                <w:noProof/>
                <w:webHidden/>
              </w:rPr>
              <w:tab/>
            </w:r>
            <w:r>
              <w:rPr>
                <w:noProof/>
                <w:webHidden/>
              </w:rPr>
              <w:fldChar w:fldCharType="begin"/>
            </w:r>
            <w:r>
              <w:rPr>
                <w:noProof/>
                <w:webHidden/>
              </w:rPr>
              <w:instrText xml:space="preserve"> PAGEREF _Toc241679616 \h </w:instrText>
            </w:r>
            <w:r>
              <w:rPr>
                <w:noProof/>
                <w:webHidden/>
              </w:rPr>
            </w:r>
            <w:r>
              <w:rPr>
                <w:noProof/>
                <w:webHidden/>
              </w:rPr>
              <w:fldChar w:fldCharType="separate"/>
            </w:r>
            <w:r w:rsidR="002346F9">
              <w:rPr>
                <w:noProof/>
                <w:webHidden/>
              </w:rPr>
              <w:t>52</w:t>
            </w:r>
            <w:r>
              <w:rPr>
                <w:noProof/>
                <w:webHidden/>
              </w:rPr>
              <w:fldChar w:fldCharType="end"/>
            </w:r>
          </w:hyperlink>
        </w:p>
        <w:p w14:paraId="11C2027B" w14:textId="6E784358" w:rsidR="002B5C52" w:rsidRDefault="002B5C52">
          <w:pPr>
            <w:pStyle w:val="TDC1"/>
            <w:tabs>
              <w:tab w:val="right" w:leader="dot" w:pos="9962"/>
            </w:tabs>
            <w:rPr>
              <w:rFonts w:eastAsiaTheme="minorEastAsia"/>
              <w:noProof/>
              <w:kern w:val="0"/>
              <w:sz w:val="22"/>
              <w:lang w:eastAsia="es-CO"/>
              <w14:ligatures w14:val="none"/>
            </w:rPr>
          </w:pPr>
          <w:hyperlink w:anchor="_Toc241679617" w:history="1">
            <w:r w:rsidRPr="00E245FD">
              <w:rPr>
                <w:rStyle w:val="Hipervnculo"/>
                <w:noProof/>
              </w:rPr>
              <w:t>7. Autocuidado del cuidador</w:t>
            </w:r>
            <w:r>
              <w:rPr>
                <w:noProof/>
                <w:webHidden/>
              </w:rPr>
              <w:tab/>
            </w:r>
            <w:r>
              <w:rPr>
                <w:noProof/>
                <w:webHidden/>
              </w:rPr>
              <w:fldChar w:fldCharType="begin"/>
            </w:r>
            <w:r>
              <w:rPr>
                <w:noProof/>
                <w:webHidden/>
              </w:rPr>
              <w:instrText xml:space="preserve"> PAGEREF _Toc241679617 \h </w:instrText>
            </w:r>
            <w:r>
              <w:rPr>
                <w:noProof/>
                <w:webHidden/>
              </w:rPr>
            </w:r>
            <w:r>
              <w:rPr>
                <w:noProof/>
                <w:webHidden/>
              </w:rPr>
              <w:fldChar w:fldCharType="separate"/>
            </w:r>
            <w:r w:rsidR="002346F9">
              <w:rPr>
                <w:noProof/>
                <w:webHidden/>
              </w:rPr>
              <w:t>54</w:t>
            </w:r>
            <w:r>
              <w:rPr>
                <w:noProof/>
                <w:webHidden/>
              </w:rPr>
              <w:fldChar w:fldCharType="end"/>
            </w:r>
          </w:hyperlink>
        </w:p>
        <w:p w14:paraId="5AE5E274" w14:textId="588C4C6D" w:rsidR="002B5C52" w:rsidRDefault="002B5C52">
          <w:pPr>
            <w:pStyle w:val="TDC1"/>
            <w:tabs>
              <w:tab w:val="right" w:leader="dot" w:pos="9962"/>
            </w:tabs>
            <w:rPr>
              <w:rFonts w:eastAsiaTheme="minorEastAsia"/>
              <w:noProof/>
              <w:kern w:val="0"/>
              <w:sz w:val="22"/>
              <w:lang w:eastAsia="es-CO"/>
              <w14:ligatures w14:val="none"/>
            </w:rPr>
          </w:pPr>
          <w:hyperlink w:anchor="_Toc241679618" w:history="1">
            <w:r w:rsidRPr="00E245FD">
              <w:rPr>
                <w:rStyle w:val="Hipervnculo"/>
                <w:noProof/>
              </w:rPr>
              <w:t>8. Proyección y promoción del servicio de cuidado</w:t>
            </w:r>
            <w:r>
              <w:rPr>
                <w:noProof/>
                <w:webHidden/>
              </w:rPr>
              <w:tab/>
            </w:r>
            <w:r>
              <w:rPr>
                <w:noProof/>
                <w:webHidden/>
              </w:rPr>
              <w:fldChar w:fldCharType="begin"/>
            </w:r>
            <w:r>
              <w:rPr>
                <w:noProof/>
                <w:webHidden/>
              </w:rPr>
              <w:instrText xml:space="preserve"> PAGEREF _Toc241679618 \h </w:instrText>
            </w:r>
            <w:r>
              <w:rPr>
                <w:noProof/>
                <w:webHidden/>
              </w:rPr>
            </w:r>
            <w:r>
              <w:rPr>
                <w:noProof/>
                <w:webHidden/>
              </w:rPr>
              <w:fldChar w:fldCharType="separate"/>
            </w:r>
            <w:r w:rsidR="002346F9">
              <w:rPr>
                <w:noProof/>
                <w:webHidden/>
              </w:rPr>
              <w:t>56</w:t>
            </w:r>
            <w:r>
              <w:rPr>
                <w:noProof/>
                <w:webHidden/>
              </w:rPr>
              <w:fldChar w:fldCharType="end"/>
            </w:r>
          </w:hyperlink>
        </w:p>
        <w:p w14:paraId="402D57B4" w14:textId="1956E974" w:rsidR="002B5C52" w:rsidRDefault="002B5C52">
          <w:pPr>
            <w:pStyle w:val="TDC2"/>
            <w:tabs>
              <w:tab w:val="right" w:leader="dot" w:pos="9962"/>
            </w:tabs>
            <w:rPr>
              <w:rFonts w:eastAsiaTheme="minorEastAsia"/>
              <w:noProof/>
              <w:kern w:val="0"/>
              <w:sz w:val="22"/>
              <w:lang w:eastAsia="es-CO"/>
              <w14:ligatures w14:val="none"/>
            </w:rPr>
          </w:pPr>
          <w:hyperlink w:anchor="_Toc241679619" w:history="1">
            <w:r w:rsidRPr="00E245FD">
              <w:rPr>
                <w:rStyle w:val="Hipervnculo"/>
                <w:noProof/>
              </w:rPr>
              <w:t>8.1. Perfil y capacidades del cuidador</w:t>
            </w:r>
            <w:r>
              <w:rPr>
                <w:noProof/>
                <w:webHidden/>
              </w:rPr>
              <w:tab/>
            </w:r>
            <w:r>
              <w:rPr>
                <w:noProof/>
                <w:webHidden/>
              </w:rPr>
              <w:fldChar w:fldCharType="begin"/>
            </w:r>
            <w:r>
              <w:rPr>
                <w:noProof/>
                <w:webHidden/>
              </w:rPr>
              <w:instrText xml:space="preserve"> PAGEREF _Toc241679619 \h </w:instrText>
            </w:r>
            <w:r>
              <w:rPr>
                <w:noProof/>
                <w:webHidden/>
              </w:rPr>
            </w:r>
            <w:r>
              <w:rPr>
                <w:noProof/>
                <w:webHidden/>
              </w:rPr>
              <w:fldChar w:fldCharType="separate"/>
            </w:r>
            <w:r w:rsidR="002346F9">
              <w:rPr>
                <w:noProof/>
                <w:webHidden/>
              </w:rPr>
              <w:t>56</w:t>
            </w:r>
            <w:r>
              <w:rPr>
                <w:noProof/>
                <w:webHidden/>
              </w:rPr>
              <w:fldChar w:fldCharType="end"/>
            </w:r>
          </w:hyperlink>
        </w:p>
        <w:p w14:paraId="268A6CE2" w14:textId="56E73DBA" w:rsidR="002B5C52" w:rsidRDefault="002B5C52">
          <w:pPr>
            <w:pStyle w:val="TDC2"/>
            <w:tabs>
              <w:tab w:val="right" w:leader="dot" w:pos="9962"/>
            </w:tabs>
            <w:rPr>
              <w:rFonts w:eastAsiaTheme="minorEastAsia"/>
              <w:noProof/>
              <w:kern w:val="0"/>
              <w:sz w:val="22"/>
              <w:lang w:eastAsia="es-CO"/>
              <w14:ligatures w14:val="none"/>
            </w:rPr>
          </w:pPr>
          <w:hyperlink w:anchor="_Toc241679620" w:history="1">
            <w:r w:rsidRPr="00E245FD">
              <w:rPr>
                <w:rStyle w:val="Hipervnculo"/>
                <w:noProof/>
              </w:rPr>
              <w:t>8.2. Presentación y promoción del servicio</w:t>
            </w:r>
            <w:r>
              <w:rPr>
                <w:noProof/>
                <w:webHidden/>
              </w:rPr>
              <w:tab/>
            </w:r>
            <w:r>
              <w:rPr>
                <w:noProof/>
                <w:webHidden/>
              </w:rPr>
              <w:fldChar w:fldCharType="begin"/>
            </w:r>
            <w:r>
              <w:rPr>
                <w:noProof/>
                <w:webHidden/>
              </w:rPr>
              <w:instrText xml:space="preserve"> PAGEREF _Toc241679620 \h </w:instrText>
            </w:r>
            <w:r>
              <w:rPr>
                <w:noProof/>
                <w:webHidden/>
              </w:rPr>
            </w:r>
            <w:r>
              <w:rPr>
                <w:noProof/>
                <w:webHidden/>
              </w:rPr>
              <w:fldChar w:fldCharType="separate"/>
            </w:r>
            <w:r w:rsidR="002346F9">
              <w:rPr>
                <w:noProof/>
                <w:webHidden/>
              </w:rPr>
              <w:t>58</w:t>
            </w:r>
            <w:r>
              <w:rPr>
                <w:noProof/>
                <w:webHidden/>
              </w:rPr>
              <w:fldChar w:fldCharType="end"/>
            </w:r>
          </w:hyperlink>
        </w:p>
        <w:p w14:paraId="277FE16F" w14:textId="7CECB12E" w:rsidR="002B5C52" w:rsidRDefault="002B5C52">
          <w:pPr>
            <w:pStyle w:val="TDC2"/>
            <w:tabs>
              <w:tab w:val="right" w:leader="dot" w:pos="9962"/>
            </w:tabs>
            <w:rPr>
              <w:rFonts w:eastAsiaTheme="minorEastAsia"/>
              <w:noProof/>
              <w:kern w:val="0"/>
              <w:sz w:val="22"/>
              <w:lang w:eastAsia="es-CO"/>
              <w14:ligatures w14:val="none"/>
            </w:rPr>
          </w:pPr>
          <w:hyperlink w:anchor="_Toc241679621" w:history="1">
            <w:r w:rsidRPr="00E245FD">
              <w:rPr>
                <w:rStyle w:val="Hipervnculo"/>
                <w:noProof/>
              </w:rPr>
              <w:t>8.3. Elaboración de una pieza publicitaria</w:t>
            </w:r>
            <w:r>
              <w:rPr>
                <w:noProof/>
                <w:webHidden/>
              </w:rPr>
              <w:tab/>
            </w:r>
            <w:r>
              <w:rPr>
                <w:noProof/>
                <w:webHidden/>
              </w:rPr>
              <w:fldChar w:fldCharType="begin"/>
            </w:r>
            <w:r>
              <w:rPr>
                <w:noProof/>
                <w:webHidden/>
              </w:rPr>
              <w:instrText xml:space="preserve"> PAGEREF _Toc241679621 \h </w:instrText>
            </w:r>
            <w:r>
              <w:rPr>
                <w:noProof/>
                <w:webHidden/>
              </w:rPr>
            </w:r>
            <w:r>
              <w:rPr>
                <w:noProof/>
                <w:webHidden/>
              </w:rPr>
              <w:fldChar w:fldCharType="separate"/>
            </w:r>
            <w:r w:rsidR="002346F9">
              <w:rPr>
                <w:noProof/>
                <w:webHidden/>
              </w:rPr>
              <w:t>59</w:t>
            </w:r>
            <w:r>
              <w:rPr>
                <w:noProof/>
                <w:webHidden/>
              </w:rPr>
              <w:fldChar w:fldCharType="end"/>
            </w:r>
          </w:hyperlink>
        </w:p>
        <w:p w14:paraId="6FF8362A" w14:textId="49DC9185" w:rsidR="002B5C52" w:rsidRDefault="002B5C52">
          <w:pPr>
            <w:pStyle w:val="TDC1"/>
            <w:tabs>
              <w:tab w:val="right" w:leader="dot" w:pos="9962"/>
            </w:tabs>
            <w:rPr>
              <w:rFonts w:eastAsiaTheme="minorEastAsia"/>
              <w:noProof/>
              <w:kern w:val="0"/>
              <w:sz w:val="22"/>
              <w:lang w:eastAsia="es-CO"/>
              <w14:ligatures w14:val="none"/>
            </w:rPr>
          </w:pPr>
          <w:hyperlink w:anchor="_Toc241679622" w:history="1">
            <w:r w:rsidRPr="00E245FD">
              <w:rPr>
                <w:rStyle w:val="Hipervnculo"/>
                <w:noProof/>
              </w:rPr>
              <w:t>Síntesis</w:t>
            </w:r>
            <w:r>
              <w:rPr>
                <w:noProof/>
                <w:webHidden/>
              </w:rPr>
              <w:tab/>
            </w:r>
            <w:r>
              <w:rPr>
                <w:noProof/>
                <w:webHidden/>
              </w:rPr>
              <w:fldChar w:fldCharType="begin"/>
            </w:r>
            <w:r>
              <w:rPr>
                <w:noProof/>
                <w:webHidden/>
              </w:rPr>
              <w:instrText xml:space="preserve"> PAGEREF _Toc241679622 \h </w:instrText>
            </w:r>
            <w:r>
              <w:rPr>
                <w:noProof/>
                <w:webHidden/>
              </w:rPr>
            </w:r>
            <w:r>
              <w:rPr>
                <w:noProof/>
                <w:webHidden/>
              </w:rPr>
              <w:fldChar w:fldCharType="separate"/>
            </w:r>
            <w:r w:rsidR="002346F9">
              <w:rPr>
                <w:noProof/>
                <w:webHidden/>
              </w:rPr>
              <w:t>61</w:t>
            </w:r>
            <w:r>
              <w:rPr>
                <w:noProof/>
                <w:webHidden/>
              </w:rPr>
              <w:fldChar w:fldCharType="end"/>
            </w:r>
          </w:hyperlink>
        </w:p>
        <w:p w14:paraId="2042D71B" w14:textId="5A72D3D8" w:rsidR="002B5C52" w:rsidRDefault="002B5C52">
          <w:pPr>
            <w:pStyle w:val="TDC1"/>
            <w:tabs>
              <w:tab w:val="right" w:leader="dot" w:pos="9962"/>
            </w:tabs>
            <w:rPr>
              <w:rFonts w:eastAsiaTheme="minorEastAsia"/>
              <w:noProof/>
              <w:kern w:val="0"/>
              <w:sz w:val="22"/>
              <w:lang w:eastAsia="es-CO"/>
              <w14:ligatures w14:val="none"/>
            </w:rPr>
          </w:pPr>
          <w:hyperlink w:anchor="_Toc241679623" w:history="1">
            <w:r w:rsidRPr="00E245FD">
              <w:rPr>
                <w:rStyle w:val="Hipervnculo"/>
                <w:noProof/>
              </w:rPr>
              <w:t>Glosario</w:t>
            </w:r>
            <w:r>
              <w:rPr>
                <w:noProof/>
                <w:webHidden/>
              </w:rPr>
              <w:tab/>
            </w:r>
            <w:r>
              <w:rPr>
                <w:noProof/>
                <w:webHidden/>
              </w:rPr>
              <w:fldChar w:fldCharType="begin"/>
            </w:r>
            <w:r>
              <w:rPr>
                <w:noProof/>
                <w:webHidden/>
              </w:rPr>
              <w:instrText xml:space="preserve"> PAGEREF _Toc241679623 \h </w:instrText>
            </w:r>
            <w:r>
              <w:rPr>
                <w:noProof/>
                <w:webHidden/>
              </w:rPr>
            </w:r>
            <w:r>
              <w:rPr>
                <w:noProof/>
                <w:webHidden/>
              </w:rPr>
              <w:fldChar w:fldCharType="separate"/>
            </w:r>
            <w:r w:rsidR="002346F9">
              <w:rPr>
                <w:noProof/>
                <w:webHidden/>
              </w:rPr>
              <w:t>63</w:t>
            </w:r>
            <w:r>
              <w:rPr>
                <w:noProof/>
                <w:webHidden/>
              </w:rPr>
              <w:fldChar w:fldCharType="end"/>
            </w:r>
          </w:hyperlink>
        </w:p>
        <w:p w14:paraId="3F42E560" w14:textId="6B3CE368" w:rsidR="002B5C52" w:rsidRDefault="002B5C52">
          <w:pPr>
            <w:pStyle w:val="TDC1"/>
            <w:tabs>
              <w:tab w:val="right" w:leader="dot" w:pos="9962"/>
            </w:tabs>
            <w:rPr>
              <w:rFonts w:eastAsiaTheme="minorEastAsia"/>
              <w:noProof/>
              <w:kern w:val="0"/>
              <w:sz w:val="22"/>
              <w:lang w:eastAsia="es-CO"/>
              <w14:ligatures w14:val="none"/>
            </w:rPr>
          </w:pPr>
          <w:hyperlink w:anchor="_Toc241679624" w:history="1">
            <w:r w:rsidRPr="00E245FD">
              <w:rPr>
                <w:rStyle w:val="Hipervnculo"/>
                <w:noProof/>
              </w:rPr>
              <w:t>Referencias bibliográficas</w:t>
            </w:r>
            <w:r>
              <w:rPr>
                <w:noProof/>
                <w:webHidden/>
              </w:rPr>
              <w:tab/>
            </w:r>
            <w:r>
              <w:rPr>
                <w:noProof/>
                <w:webHidden/>
              </w:rPr>
              <w:fldChar w:fldCharType="begin"/>
            </w:r>
            <w:r>
              <w:rPr>
                <w:noProof/>
                <w:webHidden/>
              </w:rPr>
              <w:instrText xml:space="preserve"> PAGEREF _Toc241679624 \h </w:instrText>
            </w:r>
            <w:r>
              <w:rPr>
                <w:noProof/>
                <w:webHidden/>
              </w:rPr>
            </w:r>
            <w:r>
              <w:rPr>
                <w:noProof/>
                <w:webHidden/>
              </w:rPr>
              <w:fldChar w:fldCharType="separate"/>
            </w:r>
            <w:r w:rsidR="002346F9">
              <w:rPr>
                <w:noProof/>
                <w:webHidden/>
              </w:rPr>
              <w:t>65</w:t>
            </w:r>
            <w:r>
              <w:rPr>
                <w:noProof/>
                <w:webHidden/>
              </w:rPr>
              <w:fldChar w:fldCharType="end"/>
            </w:r>
          </w:hyperlink>
        </w:p>
        <w:p w14:paraId="0466610E" w14:textId="34EA35E0" w:rsidR="002B5C52" w:rsidRDefault="002B5C52">
          <w:pPr>
            <w:pStyle w:val="TDC1"/>
            <w:tabs>
              <w:tab w:val="right" w:leader="dot" w:pos="9962"/>
            </w:tabs>
            <w:rPr>
              <w:rFonts w:eastAsiaTheme="minorEastAsia"/>
              <w:noProof/>
              <w:kern w:val="0"/>
              <w:sz w:val="22"/>
              <w:lang w:eastAsia="es-CO"/>
              <w14:ligatures w14:val="none"/>
            </w:rPr>
          </w:pPr>
          <w:hyperlink w:anchor="_Toc241679625" w:history="1">
            <w:r w:rsidRPr="00E245FD">
              <w:rPr>
                <w:rStyle w:val="Hipervnculo"/>
                <w:noProof/>
              </w:rPr>
              <w:t>Créditos</w:t>
            </w:r>
            <w:r>
              <w:rPr>
                <w:noProof/>
                <w:webHidden/>
              </w:rPr>
              <w:tab/>
            </w:r>
            <w:r>
              <w:rPr>
                <w:noProof/>
                <w:webHidden/>
              </w:rPr>
              <w:fldChar w:fldCharType="begin"/>
            </w:r>
            <w:r>
              <w:rPr>
                <w:noProof/>
                <w:webHidden/>
              </w:rPr>
              <w:instrText xml:space="preserve"> PAGEREF _Toc241679625 \h </w:instrText>
            </w:r>
            <w:r>
              <w:rPr>
                <w:noProof/>
                <w:webHidden/>
              </w:rPr>
            </w:r>
            <w:r>
              <w:rPr>
                <w:noProof/>
                <w:webHidden/>
              </w:rPr>
              <w:fldChar w:fldCharType="separate"/>
            </w:r>
            <w:r w:rsidR="002346F9">
              <w:rPr>
                <w:noProof/>
                <w:webHidden/>
              </w:rPr>
              <w:t>67</w:t>
            </w:r>
            <w:r>
              <w:rPr>
                <w:noProof/>
                <w:webHidden/>
              </w:rPr>
              <w:fldChar w:fldCharType="end"/>
            </w:r>
          </w:hyperlink>
        </w:p>
        <w:p w14:paraId="3AFC5851" w14:textId="7F68AF5B"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1" w:name="_Toc241679588"/>
      <w:r w:rsidRPr="003758F7">
        <w:lastRenderedPageBreak/>
        <w:t>Introducción</w:t>
      </w:r>
      <w:bookmarkEnd w:id="1"/>
    </w:p>
    <w:p w14:paraId="0DB9B2F4" w14:textId="77777777" w:rsidR="00E243CA" w:rsidRDefault="00E243CA" w:rsidP="00E243CA">
      <w:r>
        <w:t>El bienestar de la persona mayor comprende condiciones y experiencias que favorecen su calidad de vida, participación, autonomía y seguridad. Por ello, el cuidado requiere reconocer sus intereses, capacidades y necesidades, así como las características de su entorno y las redes de apoyo disponibles.</w:t>
      </w:r>
    </w:p>
    <w:p w14:paraId="77689C09" w14:textId="77777777" w:rsidR="00E243CA" w:rsidRDefault="00E243CA" w:rsidP="00E243CA">
      <w:r>
        <w:t>Este componente formativo aborda el ocio, el tiempo libre, las actividades de esparcimiento, las redes de apoyo y los servicios disponibles para la participación de la persona mayor. También desarrolla aspectos relacionados con la seguridad y adecuación del entorno, la limpieza y desinfección, la movilización segura, la mecánica corporal, la comunicación y el acompañamiento.</w:t>
      </w:r>
    </w:p>
    <w:p w14:paraId="6FD15099" w14:textId="77777777" w:rsidR="00E243CA" w:rsidRDefault="00E243CA" w:rsidP="00E243CA">
      <w:r>
        <w:t>Asimismo, se fortalecen conocimientos para valorar la percepción de bienestar y satisfacción de la persona mayor, realizar ajustes en las actividades y promover el autocuidado del cuidador. Estos elementos contribuyen a brindar un cuidado seguro, respetuoso y centrado en la persona.</w:t>
      </w:r>
    </w:p>
    <w:p w14:paraId="12B8486D" w14:textId="760AAC65" w:rsidR="00E243CA" w:rsidRDefault="00E243CA" w:rsidP="00E243CA">
      <w:r>
        <w:t>Para complementar la comprensión de los temas abordados, se recomienda acceder al siguiente video.</w:t>
      </w:r>
    </w:p>
    <w:p w14:paraId="128496CE" w14:textId="039A16E9" w:rsidR="00C063AA" w:rsidRDefault="00C063AA" w:rsidP="00E243CA"/>
    <w:p w14:paraId="496D935A" w14:textId="0BBAD211" w:rsidR="00C063AA" w:rsidRDefault="00C063AA" w:rsidP="00E243CA"/>
    <w:p w14:paraId="19199F02" w14:textId="06F5D87C" w:rsidR="00C063AA" w:rsidRDefault="00C063AA" w:rsidP="00E243CA"/>
    <w:p w14:paraId="207ECED6" w14:textId="3BD1ADA7" w:rsidR="00C063AA" w:rsidRDefault="00C063AA" w:rsidP="00E243CA"/>
    <w:p w14:paraId="75FFA533" w14:textId="77777777" w:rsidR="00C063AA" w:rsidRDefault="00C063AA" w:rsidP="00E243CA"/>
    <w:p w14:paraId="3270AB2B" w14:textId="3A34D67F" w:rsidR="00F123E3" w:rsidRDefault="00C063AA" w:rsidP="00F123E3">
      <w:pPr>
        <w:pStyle w:val="Video"/>
      </w:pPr>
      <w:r>
        <w:rPr>
          <w:noProof/>
        </w:rPr>
        <w:lastRenderedPageBreak/>
        <w:drawing>
          <wp:anchor distT="0" distB="0" distL="114300" distR="114300" simplePos="0" relativeHeight="251666432" behindDoc="0" locked="0" layoutInCell="1" allowOverlap="1" wp14:anchorId="016A0995" wp14:editId="22180C3D">
            <wp:simplePos x="0" y="0"/>
            <wp:positionH relativeFrom="column">
              <wp:posOffset>699715</wp:posOffset>
            </wp:positionH>
            <wp:positionV relativeFrom="paragraph">
              <wp:posOffset>255435</wp:posOffset>
            </wp:positionV>
            <wp:extent cx="4680000" cy="2631600"/>
            <wp:effectExtent l="0" t="0" r="635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14:sizeRelH relativeFrom="page">
              <wp14:pctWidth>0</wp14:pctWidth>
            </wp14:sizeRelH>
            <wp14:sizeRelV relativeFrom="page">
              <wp14:pctHeight>0</wp14:pctHeight>
            </wp14:sizeRelV>
          </wp:anchor>
        </w:drawing>
      </w:r>
      <w:r w:rsidR="00E243CA" w:rsidRPr="00E243CA">
        <w:t>Bienestar y participación de la persona mayor</w:t>
      </w:r>
    </w:p>
    <w:p w14:paraId="7D0615A5" w14:textId="19B22A20" w:rsidR="00C063AA" w:rsidRDefault="00C063AA" w:rsidP="00C063AA"/>
    <w:p w14:paraId="65035CAB" w14:textId="452BDDD6" w:rsidR="00C063AA" w:rsidRDefault="00C063AA" w:rsidP="00C063AA"/>
    <w:p w14:paraId="1E4ECD6B" w14:textId="1F9DFBA2" w:rsidR="00C063AA" w:rsidRDefault="00C063AA" w:rsidP="00C063AA"/>
    <w:p w14:paraId="27A7069B" w14:textId="352F9439" w:rsidR="00C063AA" w:rsidRDefault="00C063AA" w:rsidP="00C063AA"/>
    <w:p w14:paraId="3A592446" w14:textId="77777777" w:rsidR="00C063AA" w:rsidRPr="00C063AA" w:rsidRDefault="00C063AA" w:rsidP="00C063AA"/>
    <w:p w14:paraId="27636298" w14:textId="67FB994C" w:rsidR="00F123E3" w:rsidRPr="0072538E" w:rsidRDefault="00F123E3" w:rsidP="00F123E3">
      <w:pPr>
        <w:ind w:hanging="142"/>
        <w:jc w:val="center"/>
      </w:pPr>
    </w:p>
    <w:p w14:paraId="2ACA301F" w14:textId="7C265FCE" w:rsidR="00F123E3" w:rsidRDefault="00C063AA" w:rsidP="00F123E3">
      <w:pPr>
        <w:ind w:firstLine="0"/>
        <w:jc w:val="center"/>
      </w:pPr>
      <w:hyperlink r:id="rId13" w:history="1">
        <w:r w:rsidR="00F123E3" w:rsidRPr="00C063AA">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14:paraId="333F9A9E" w14:textId="77777777" w:rsidTr="00A65749">
        <w:trPr>
          <w:tblHeader/>
        </w:trPr>
        <w:tc>
          <w:tcPr>
            <w:tcW w:w="9972" w:type="dxa"/>
          </w:tcPr>
          <w:p w14:paraId="29A4D301" w14:textId="3A0AA795" w:rsidR="00F123E3" w:rsidRDefault="00F123E3" w:rsidP="00A65749">
            <w:pPr>
              <w:ind w:firstLine="0"/>
            </w:pPr>
            <w:r>
              <w:rPr>
                <w:b/>
              </w:rPr>
              <w:t xml:space="preserve">Transcripción del video. </w:t>
            </w:r>
            <w:r w:rsidR="00E243CA" w:rsidRPr="00E243CA">
              <w:rPr>
                <w:b/>
              </w:rPr>
              <w:t>Bienestar y participación de la persona mayor</w:t>
            </w:r>
          </w:p>
        </w:tc>
      </w:tr>
      <w:tr w:rsidR="00F123E3" w14:paraId="06A2D223" w14:textId="77777777" w:rsidTr="00A65749">
        <w:tc>
          <w:tcPr>
            <w:tcW w:w="9972" w:type="dxa"/>
          </w:tcPr>
          <w:p w14:paraId="5B16D287" w14:textId="77777777" w:rsidR="00E243CA" w:rsidRDefault="00E243CA" w:rsidP="00E243CA">
            <w:r>
              <w:t>A veces, cuidar comienza con algo tan sencillo como escuchar.</w:t>
            </w:r>
          </w:p>
          <w:p w14:paraId="6E5E9065" w14:textId="77777777" w:rsidR="00E243CA" w:rsidRDefault="00E243CA" w:rsidP="00E243CA">
            <w:r>
              <w:t>Una persona mayor puede necesitar apoyo para realizar una actividad cotidiana, compañía para compartir una conversación o simplemente un espacio en el que pueda sentirse segura, tranquila y tenida en cuenta. Cada una de estas acciones puede marcar una diferencia en su bienestar.</w:t>
            </w:r>
          </w:p>
          <w:p w14:paraId="09AF30C4" w14:textId="77777777" w:rsidR="00E243CA" w:rsidRDefault="00E243CA" w:rsidP="00E243CA">
            <w:r>
              <w:t>Cuidar también significa reconocer que la persona mayor conserva capacidades, gustos, experiencias y decisiones propias. Por eso, brindar apoyo no significa hacer todo por ella, sino acompañarla y facilitar su participación tanto como sea posible.</w:t>
            </w:r>
          </w:p>
          <w:p w14:paraId="7BC71FF8" w14:textId="77777777" w:rsidR="00E243CA" w:rsidRDefault="00E243CA" w:rsidP="00E243CA">
            <w:r>
              <w:t xml:space="preserve">Un entorno seguro, una movilización adecuada, una comunicación respetuosa y actividades que respondan a sus intereses pueden favorecer su autonomía, </w:t>
            </w:r>
            <w:r>
              <w:lastRenderedPageBreak/>
              <w:t>confianza y calidad de vida. Del mismo modo, conocer su opinión permite identificar aquello que disfruta, aquello que necesita y los cambios que pueden mejorar su experiencia de cuidado.</w:t>
            </w:r>
          </w:p>
          <w:p w14:paraId="268A11F2" w14:textId="22109028" w:rsidR="00E243CA" w:rsidRDefault="00E243CA" w:rsidP="00E243CA">
            <w:r>
              <w:t>Pero el bienestar también incluye a quien cuida. Reconocer los propios límites, descansar, buscar apoyo y fortalecer continuamente los conocimientos son acciones fundamentales para mantener un cuidado responsable.</w:t>
            </w:r>
          </w:p>
          <w:p w14:paraId="2177A933" w14:textId="19DF2EBC" w:rsidR="00F123E3" w:rsidRDefault="00E243CA" w:rsidP="00E243CA">
            <w:r>
              <w:t>Cuidar, entonces, es mucho más que realizar una tarea. Es acompañar, escuchar, proteger y promover la participación de la persona mayor, reconociendo su dignidad y su capacidad para seguir siendo protagonista de su propia vida.</w:t>
            </w:r>
          </w:p>
        </w:tc>
      </w:tr>
    </w:tbl>
    <w:p w14:paraId="537C993E" w14:textId="6E0FD010" w:rsidR="00BF7EA0" w:rsidRDefault="00BF7EA0">
      <w:pPr>
        <w:spacing w:before="0" w:after="160" w:line="259" w:lineRule="auto"/>
        <w:ind w:firstLine="0"/>
      </w:pPr>
      <w:r>
        <w:lastRenderedPageBreak/>
        <w:br w:type="page"/>
      </w:r>
    </w:p>
    <w:p w14:paraId="64791783" w14:textId="7903EFAA" w:rsidR="00E243CA" w:rsidRPr="00E243CA" w:rsidRDefault="00E243CA" w:rsidP="00CE6AB7">
      <w:pPr>
        <w:pStyle w:val="Ttulo1"/>
      </w:pPr>
      <w:bookmarkStart w:id="2" w:name="_Toc241679589"/>
      <w:r w:rsidRPr="00E243CA">
        <w:lastRenderedPageBreak/>
        <w:t>Bienestar, ocio y participación</w:t>
      </w:r>
      <w:bookmarkEnd w:id="2"/>
    </w:p>
    <w:p w14:paraId="3CEECC77" w14:textId="77777777" w:rsidR="00E243CA" w:rsidRPr="00E243CA" w:rsidRDefault="00E243CA" w:rsidP="00E243CA">
      <w:pPr>
        <w:rPr>
          <w:lang w:val="es-419" w:eastAsia="es-CO"/>
        </w:rPr>
      </w:pPr>
      <w:r w:rsidRPr="00E243CA">
        <w:rPr>
          <w:lang w:val="es-419" w:eastAsia="es-CO"/>
        </w:rPr>
        <w:t>El bienestar, el ocio y la participación son elementos fundamentales para favorecer una vida activa y significativa durante la vejez. El cuidado de la persona mayor no se limita a atender sus necesidades físicas, sino que también busca promover espacios en los que pueda expresar sus intereses, mantener relaciones sociales, desarrollar actividades de su agrado y participar en las decisiones relacionadas con su vida cotidiana.</w:t>
      </w:r>
    </w:p>
    <w:p w14:paraId="5BDBDC9D" w14:textId="77777777" w:rsidR="00E243CA" w:rsidRPr="00E243CA" w:rsidRDefault="00E243CA" w:rsidP="00E243CA">
      <w:pPr>
        <w:rPr>
          <w:lang w:val="es-419" w:eastAsia="es-CO"/>
        </w:rPr>
      </w:pPr>
      <w:r w:rsidRPr="00E243CA">
        <w:rPr>
          <w:lang w:val="es-419" w:eastAsia="es-CO"/>
        </w:rPr>
        <w:t>Reconocer estos aspectos permite brindar un acompañamiento centrado en la persona, respetando sus preferencias, capacidades, costumbres y nivel de autonomía. Asimismo, facilita la identificación de oportunidades de participación dentro de la familia, la comunidad y los diferentes espacios sociales.</w:t>
      </w:r>
    </w:p>
    <w:p w14:paraId="759F3D4A" w14:textId="77777777" w:rsidR="00E243CA" w:rsidRPr="00E243CA" w:rsidRDefault="00E243CA" w:rsidP="00E243CA">
      <w:pPr>
        <w:rPr>
          <w:lang w:val="es-419" w:eastAsia="es-CO"/>
        </w:rPr>
      </w:pPr>
      <w:r w:rsidRPr="00E243CA">
        <w:rPr>
          <w:lang w:val="es-419" w:eastAsia="es-CO"/>
        </w:rPr>
        <w:t>En este apartado se abordan los conceptos de bienestar, ocio y tiempo libre, las actividades de esparcimiento, las redes de apoyo y comunidad, y las entidades y servicios que pueden contribuir a la recreación y participación de las personas mayores.</w:t>
      </w:r>
    </w:p>
    <w:p w14:paraId="78FF3E35" w14:textId="77777777" w:rsidR="00E243CA" w:rsidRPr="00E243CA" w:rsidRDefault="00E243CA" w:rsidP="00E243CA">
      <w:pPr>
        <w:rPr>
          <w:lang w:val="es-419" w:eastAsia="es-CO"/>
        </w:rPr>
      </w:pPr>
    </w:p>
    <w:p w14:paraId="7302810B" w14:textId="6FC82185" w:rsidR="00E243CA" w:rsidRPr="00E243CA" w:rsidRDefault="00E243CA" w:rsidP="00CE6AB7">
      <w:pPr>
        <w:pStyle w:val="Ttulo2"/>
      </w:pPr>
      <w:bookmarkStart w:id="3" w:name="_Toc241679590"/>
      <w:r w:rsidRPr="00E243CA">
        <w:t>Bienestar de la persona mayor</w:t>
      </w:r>
      <w:bookmarkEnd w:id="3"/>
    </w:p>
    <w:p w14:paraId="01788AB1" w14:textId="77777777" w:rsidR="00E243CA" w:rsidRPr="00E243CA" w:rsidRDefault="00E243CA" w:rsidP="00E243CA">
      <w:pPr>
        <w:rPr>
          <w:lang w:val="es-419" w:eastAsia="es-CO"/>
        </w:rPr>
      </w:pPr>
      <w:r w:rsidRPr="00E243CA">
        <w:rPr>
          <w:lang w:val="es-419" w:eastAsia="es-CO"/>
        </w:rPr>
        <w:t>El bienestar de la persona mayor es un concepto integral que comprende diferentes dimensiones de su vida y no se limita a la ausencia de enfermedad. Incluye condiciones que favorecen la salud física, el equilibrio emocional, las relaciones sociales, la autonomía, la participación y la posibilidad de desarrollar actividades significativas de acuerdo con sus capacidades y preferencias.</w:t>
      </w:r>
    </w:p>
    <w:p w14:paraId="6686518B" w14:textId="77777777" w:rsidR="00E243CA" w:rsidRPr="00E243CA" w:rsidRDefault="00E243CA" w:rsidP="00E243CA">
      <w:pPr>
        <w:rPr>
          <w:lang w:val="es-419" w:eastAsia="es-CO"/>
        </w:rPr>
      </w:pPr>
      <w:r w:rsidRPr="00E243CA">
        <w:rPr>
          <w:lang w:val="es-419" w:eastAsia="es-CO"/>
        </w:rPr>
        <w:t xml:space="preserve">La capacidad funcional constituye un elemento fundamental para el bienestar durante la vejez, ya que se relaciona con la interacción entre las capacidades de la </w:t>
      </w:r>
      <w:r w:rsidRPr="00E243CA">
        <w:rPr>
          <w:lang w:val="es-419" w:eastAsia="es-CO"/>
        </w:rPr>
        <w:lastRenderedPageBreak/>
        <w:t>persona y las características del entorno en el que vive. Por esta razón, el cuidado debe orientarse no solo a atender las necesidades derivadas de la dependencia, sino también a conservar y fortalecer las capacidades existentes.</w:t>
      </w:r>
    </w:p>
    <w:p w14:paraId="0F092CD5" w14:textId="77777777" w:rsidR="00E243CA" w:rsidRPr="00E243CA" w:rsidRDefault="00E243CA" w:rsidP="00E243CA">
      <w:pPr>
        <w:rPr>
          <w:lang w:val="es-419" w:eastAsia="es-CO"/>
        </w:rPr>
      </w:pPr>
      <w:r w:rsidRPr="00E243CA">
        <w:rPr>
          <w:lang w:val="es-419" w:eastAsia="es-CO"/>
        </w:rPr>
        <w:t>Desde el rol del cuidador, promover el bienestar implica evitar la sobreprotección innecesaria, facilitar la participación en las actividades cotidianas y proporcionar únicamente el apoyo que la persona requiera. De esta manera, se favorecen la autonomía, la dignidad, la autoestima y la calidad de vida.</w:t>
      </w:r>
    </w:p>
    <w:p w14:paraId="56C7E669" w14:textId="5310FB3A" w:rsidR="00E243CA" w:rsidRDefault="00E243CA" w:rsidP="00CE6AB7">
      <w:pPr>
        <w:pStyle w:val="Tabla"/>
        <w:rPr>
          <w:lang w:val="es-419" w:eastAsia="es-CO"/>
        </w:rPr>
      </w:pPr>
      <w:r w:rsidRPr="00E243CA">
        <w:rPr>
          <w:lang w:val="es-419" w:eastAsia="es-CO"/>
        </w:rPr>
        <w:t>Dimensiones del bienestar</w:t>
      </w:r>
    </w:p>
    <w:tbl>
      <w:tblPr>
        <w:tblStyle w:val="SENA"/>
        <w:tblW w:w="0" w:type="auto"/>
        <w:tblLook w:val="04A0" w:firstRow="1" w:lastRow="0" w:firstColumn="1" w:lastColumn="0" w:noHBand="0" w:noVBand="1"/>
      </w:tblPr>
      <w:tblGrid>
        <w:gridCol w:w="1838"/>
        <w:gridCol w:w="8124"/>
      </w:tblGrid>
      <w:tr w:rsidR="00E243CA" w14:paraId="2BD49A73" w14:textId="77777777" w:rsidTr="00E243CA">
        <w:trPr>
          <w:cnfStyle w:val="100000000000" w:firstRow="1" w:lastRow="0" w:firstColumn="0" w:lastColumn="0" w:oddVBand="0" w:evenVBand="0" w:oddHBand="0" w:evenHBand="0" w:firstRowFirstColumn="0" w:firstRowLastColumn="0" w:lastRowFirstColumn="0" w:lastRowLastColumn="0"/>
          <w:tblHeader/>
        </w:trPr>
        <w:tc>
          <w:tcPr>
            <w:tcW w:w="1838" w:type="dxa"/>
          </w:tcPr>
          <w:p w14:paraId="13DC127F" w14:textId="42FB2C9A" w:rsidR="00E243CA" w:rsidRDefault="00E243CA" w:rsidP="00E243CA">
            <w:pPr>
              <w:ind w:firstLine="0"/>
              <w:rPr>
                <w:lang w:val="es-419" w:eastAsia="es-CO"/>
              </w:rPr>
            </w:pPr>
            <w:r w:rsidRPr="00A64334">
              <w:t>Dimensión</w:t>
            </w:r>
          </w:p>
        </w:tc>
        <w:tc>
          <w:tcPr>
            <w:tcW w:w="8124" w:type="dxa"/>
          </w:tcPr>
          <w:p w14:paraId="7CBE4E73" w14:textId="38EAFB2B" w:rsidR="00E243CA" w:rsidRDefault="00E243CA" w:rsidP="00E243CA">
            <w:pPr>
              <w:ind w:firstLine="0"/>
              <w:rPr>
                <w:lang w:val="es-419" w:eastAsia="es-CO"/>
              </w:rPr>
            </w:pPr>
            <w:r w:rsidRPr="00A64334">
              <w:t>¿Qué comprende?</w:t>
            </w:r>
          </w:p>
        </w:tc>
      </w:tr>
      <w:tr w:rsidR="00E243CA" w14:paraId="4DF0946A" w14:textId="77777777" w:rsidTr="00E243CA">
        <w:trPr>
          <w:cnfStyle w:val="000000100000" w:firstRow="0" w:lastRow="0" w:firstColumn="0" w:lastColumn="0" w:oddVBand="0" w:evenVBand="0" w:oddHBand="1" w:evenHBand="0" w:firstRowFirstColumn="0" w:firstRowLastColumn="0" w:lastRowFirstColumn="0" w:lastRowLastColumn="0"/>
        </w:trPr>
        <w:tc>
          <w:tcPr>
            <w:tcW w:w="1838" w:type="dxa"/>
          </w:tcPr>
          <w:p w14:paraId="1635ED3F" w14:textId="29B277B1" w:rsidR="00E243CA" w:rsidRDefault="00E243CA" w:rsidP="00E243CA">
            <w:pPr>
              <w:ind w:firstLine="0"/>
              <w:rPr>
                <w:lang w:val="es-419" w:eastAsia="es-CO"/>
              </w:rPr>
            </w:pPr>
            <w:r w:rsidRPr="00A64334">
              <w:t>Física</w:t>
            </w:r>
          </w:p>
        </w:tc>
        <w:tc>
          <w:tcPr>
            <w:tcW w:w="8124" w:type="dxa"/>
          </w:tcPr>
          <w:p w14:paraId="2DDB3798" w14:textId="3EA67753" w:rsidR="00E243CA" w:rsidRDefault="00E243CA" w:rsidP="00E243CA">
            <w:pPr>
              <w:ind w:firstLine="0"/>
              <w:rPr>
                <w:lang w:val="es-419" w:eastAsia="es-CO"/>
              </w:rPr>
            </w:pPr>
            <w:r w:rsidRPr="00A64334">
              <w:t>Condiciones relacionadas con la salud, movilidad, descanso, alimentación e higiene.</w:t>
            </w:r>
          </w:p>
        </w:tc>
      </w:tr>
      <w:tr w:rsidR="00E243CA" w14:paraId="59C10B36" w14:textId="77777777" w:rsidTr="00E243CA">
        <w:tc>
          <w:tcPr>
            <w:tcW w:w="1838" w:type="dxa"/>
          </w:tcPr>
          <w:p w14:paraId="217A8A51" w14:textId="133C8392" w:rsidR="00E243CA" w:rsidRDefault="00E243CA" w:rsidP="00E243CA">
            <w:pPr>
              <w:ind w:firstLine="0"/>
              <w:rPr>
                <w:lang w:val="es-419" w:eastAsia="es-CO"/>
              </w:rPr>
            </w:pPr>
            <w:r w:rsidRPr="00A64334">
              <w:t>Emocional</w:t>
            </w:r>
          </w:p>
        </w:tc>
        <w:tc>
          <w:tcPr>
            <w:tcW w:w="8124" w:type="dxa"/>
          </w:tcPr>
          <w:p w14:paraId="7518F6CD" w14:textId="13903868" w:rsidR="00E243CA" w:rsidRDefault="00E243CA" w:rsidP="00E243CA">
            <w:pPr>
              <w:ind w:firstLine="0"/>
              <w:rPr>
                <w:lang w:val="es-419" w:eastAsia="es-CO"/>
              </w:rPr>
            </w:pPr>
            <w:r w:rsidRPr="00A64334">
              <w:t>Reconocimiento de sentimientos, autoestima, tranquilidad y seguridad emocional.</w:t>
            </w:r>
          </w:p>
        </w:tc>
      </w:tr>
      <w:tr w:rsidR="00E243CA" w14:paraId="2131B9BD" w14:textId="77777777" w:rsidTr="00E243CA">
        <w:trPr>
          <w:cnfStyle w:val="000000100000" w:firstRow="0" w:lastRow="0" w:firstColumn="0" w:lastColumn="0" w:oddVBand="0" w:evenVBand="0" w:oddHBand="1" w:evenHBand="0" w:firstRowFirstColumn="0" w:firstRowLastColumn="0" w:lastRowFirstColumn="0" w:lastRowLastColumn="0"/>
        </w:trPr>
        <w:tc>
          <w:tcPr>
            <w:tcW w:w="1838" w:type="dxa"/>
          </w:tcPr>
          <w:p w14:paraId="5DD7F074" w14:textId="1ED0A262" w:rsidR="00E243CA" w:rsidRDefault="00E243CA" w:rsidP="00E243CA">
            <w:pPr>
              <w:ind w:firstLine="0"/>
              <w:rPr>
                <w:lang w:val="es-419" w:eastAsia="es-CO"/>
              </w:rPr>
            </w:pPr>
            <w:r w:rsidRPr="00A64334">
              <w:t>Social</w:t>
            </w:r>
          </w:p>
        </w:tc>
        <w:tc>
          <w:tcPr>
            <w:tcW w:w="8124" w:type="dxa"/>
          </w:tcPr>
          <w:p w14:paraId="40308A2D" w14:textId="44F250B5" w:rsidR="00E243CA" w:rsidRDefault="00E243CA" w:rsidP="00E243CA">
            <w:pPr>
              <w:ind w:firstLine="0"/>
              <w:rPr>
                <w:lang w:val="es-419" w:eastAsia="es-CO"/>
              </w:rPr>
            </w:pPr>
            <w:r w:rsidRPr="00A64334">
              <w:t>Relaciones familiares, vínculos de amistad, participación comunitaria e integración social.</w:t>
            </w:r>
          </w:p>
        </w:tc>
      </w:tr>
      <w:tr w:rsidR="00E243CA" w14:paraId="77617D51" w14:textId="77777777" w:rsidTr="00E243CA">
        <w:tc>
          <w:tcPr>
            <w:tcW w:w="1838" w:type="dxa"/>
          </w:tcPr>
          <w:p w14:paraId="0BAF55E4" w14:textId="1F0F180E" w:rsidR="00E243CA" w:rsidRDefault="00E243CA" w:rsidP="00E243CA">
            <w:pPr>
              <w:ind w:firstLine="0"/>
              <w:rPr>
                <w:lang w:val="es-419" w:eastAsia="es-CO"/>
              </w:rPr>
            </w:pPr>
            <w:r w:rsidRPr="00A64334">
              <w:t>Funcional</w:t>
            </w:r>
          </w:p>
        </w:tc>
        <w:tc>
          <w:tcPr>
            <w:tcW w:w="8124" w:type="dxa"/>
          </w:tcPr>
          <w:p w14:paraId="607EB137" w14:textId="211AA4EF" w:rsidR="00E243CA" w:rsidRDefault="00E243CA" w:rsidP="00E243CA">
            <w:pPr>
              <w:ind w:firstLine="0"/>
              <w:rPr>
                <w:lang w:val="es-419" w:eastAsia="es-CO"/>
              </w:rPr>
            </w:pPr>
            <w:r w:rsidRPr="00A64334">
              <w:t>Capacidad para realizar actividades de la vida cotidiana de manera independiente o con el apoyo requerido.</w:t>
            </w:r>
          </w:p>
        </w:tc>
      </w:tr>
      <w:tr w:rsidR="00E243CA" w14:paraId="696B95F3" w14:textId="77777777" w:rsidTr="00E243CA">
        <w:trPr>
          <w:cnfStyle w:val="000000100000" w:firstRow="0" w:lastRow="0" w:firstColumn="0" w:lastColumn="0" w:oddVBand="0" w:evenVBand="0" w:oddHBand="1" w:evenHBand="0" w:firstRowFirstColumn="0" w:firstRowLastColumn="0" w:lastRowFirstColumn="0" w:lastRowLastColumn="0"/>
        </w:trPr>
        <w:tc>
          <w:tcPr>
            <w:tcW w:w="1838" w:type="dxa"/>
          </w:tcPr>
          <w:p w14:paraId="721193AB" w14:textId="1636221E" w:rsidR="00E243CA" w:rsidRDefault="00E243CA" w:rsidP="00E243CA">
            <w:pPr>
              <w:ind w:firstLine="0"/>
              <w:rPr>
                <w:lang w:val="es-419" w:eastAsia="es-CO"/>
              </w:rPr>
            </w:pPr>
            <w:r w:rsidRPr="00A64334">
              <w:t>Participativa</w:t>
            </w:r>
          </w:p>
        </w:tc>
        <w:tc>
          <w:tcPr>
            <w:tcW w:w="8124" w:type="dxa"/>
          </w:tcPr>
          <w:p w14:paraId="275B0215" w14:textId="35C7A2B4" w:rsidR="00E243CA" w:rsidRDefault="00E243CA" w:rsidP="00E243CA">
            <w:pPr>
              <w:ind w:firstLine="0"/>
              <w:rPr>
                <w:lang w:val="es-419" w:eastAsia="es-CO"/>
              </w:rPr>
            </w:pPr>
            <w:r w:rsidRPr="00A64334">
              <w:t>Posibilidad de expresar preferencias, tomar decisiones y participar en actividades significativas.</w:t>
            </w:r>
          </w:p>
        </w:tc>
      </w:tr>
    </w:tbl>
    <w:p w14:paraId="02959778" w14:textId="77777777" w:rsidR="00E243CA" w:rsidRDefault="00E243CA" w:rsidP="00E243CA">
      <w:pPr>
        <w:rPr>
          <w:lang w:val="es-419" w:eastAsia="es-CO"/>
        </w:rPr>
      </w:pPr>
    </w:p>
    <w:p w14:paraId="331014C0" w14:textId="77777777" w:rsidR="00E243CA" w:rsidRPr="00E243CA" w:rsidRDefault="00E243CA" w:rsidP="00E243CA">
      <w:pPr>
        <w:rPr>
          <w:lang w:val="es-419" w:eastAsia="es-CO"/>
        </w:rPr>
      </w:pPr>
      <w:r w:rsidRPr="00E243CA">
        <w:rPr>
          <w:lang w:val="es-419" w:eastAsia="es-CO"/>
        </w:rPr>
        <w:lastRenderedPageBreak/>
        <w:t>El cuidador contribuye al bienestar cuando reconoce las capacidades de la persona mayor, respeta sus decisiones y genera oportunidades para que participe activamente en su cuidado y en las actividades de su vida cotidiana. Esto permite que el acompañamiento sea proporcional a sus necesidades y favorezca el mayor grado posible de autonomía.</w:t>
      </w:r>
    </w:p>
    <w:p w14:paraId="0AF8D3C8" w14:textId="77777777" w:rsidR="00E243CA" w:rsidRPr="00E243CA" w:rsidRDefault="00E243CA" w:rsidP="00E243CA">
      <w:pPr>
        <w:rPr>
          <w:lang w:val="es-419" w:eastAsia="es-CO"/>
        </w:rPr>
      </w:pPr>
    </w:p>
    <w:p w14:paraId="06E164D2" w14:textId="62B5C8B4" w:rsidR="00E243CA" w:rsidRPr="00E243CA" w:rsidRDefault="00E243CA" w:rsidP="00CE6AB7">
      <w:pPr>
        <w:pStyle w:val="Ttulo2"/>
      </w:pPr>
      <w:bookmarkStart w:id="4" w:name="_Toc241679591"/>
      <w:r w:rsidRPr="00E243CA">
        <w:t>Ocio y tiempo libre</w:t>
      </w:r>
      <w:bookmarkEnd w:id="4"/>
    </w:p>
    <w:p w14:paraId="70668AC3" w14:textId="77777777" w:rsidR="00E243CA" w:rsidRPr="00E243CA" w:rsidRDefault="00E243CA" w:rsidP="00E243CA">
      <w:pPr>
        <w:rPr>
          <w:lang w:val="es-419" w:eastAsia="es-CO"/>
        </w:rPr>
      </w:pPr>
      <w:r w:rsidRPr="00E243CA">
        <w:rPr>
          <w:lang w:val="es-419" w:eastAsia="es-CO"/>
        </w:rPr>
        <w:t>El ocio comprende el conjunto de actividades que una persona realiza de manera voluntaria durante el tiempo disponible, de acuerdo con sus intereses, preferencias y posibilidades. En la persona mayor, el ocio puede contribuir al bienestar, la autonomía, la interacción social y el aprovechamiento significativo del tiempo.</w:t>
      </w:r>
    </w:p>
    <w:p w14:paraId="2842668A" w14:textId="77777777" w:rsidR="00E243CA" w:rsidRPr="00E243CA" w:rsidRDefault="00E243CA" w:rsidP="00E243CA">
      <w:pPr>
        <w:rPr>
          <w:lang w:val="es-419" w:eastAsia="es-CO"/>
        </w:rPr>
      </w:pPr>
      <w:r w:rsidRPr="00E243CA">
        <w:rPr>
          <w:lang w:val="es-419" w:eastAsia="es-CO"/>
        </w:rPr>
        <w:t>El tiempo libre corresponde al periodo del día que queda disponible después de atender las actividades necesarias y las responsabilidades cotidianas. Este tiempo puede destinarse al descanso, la recreación, la interacción con otras personas, actividades culturales o aquellas que resulten agradables y significativas para la persona mayor.</w:t>
      </w:r>
    </w:p>
    <w:p w14:paraId="2B2AEB05" w14:textId="77777777" w:rsidR="00E243CA" w:rsidRPr="00E243CA" w:rsidRDefault="00E243CA" w:rsidP="00E243CA">
      <w:pPr>
        <w:rPr>
          <w:lang w:val="es-419" w:eastAsia="es-CO"/>
        </w:rPr>
      </w:pPr>
      <w:r w:rsidRPr="00E243CA">
        <w:rPr>
          <w:lang w:val="es-419" w:eastAsia="es-CO"/>
        </w:rPr>
        <w:t>Es importante diferenciar ambos conceptos: el tiempo libre hace referencia principalmente al tiempo disponible, mientras que el ocio se relaciona con la forma voluntaria y significativa de utilizarlo. Por ello, no todas las actividades realizadas durante el tiempo libre constituyen necesariamente actividades de ocio.</w:t>
      </w:r>
    </w:p>
    <w:p w14:paraId="5A5A9518" w14:textId="77777777" w:rsidR="00E243CA" w:rsidRPr="00E243CA" w:rsidRDefault="00E243CA" w:rsidP="00E243CA">
      <w:pPr>
        <w:rPr>
          <w:lang w:val="es-419" w:eastAsia="es-CO"/>
        </w:rPr>
      </w:pPr>
      <w:r w:rsidRPr="00E243CA">
        <w:rPr>
          <w:lang w:val="es-419" w:eastAsia="es-CO"/>
        </w:rPr>
        <w:t xml:space="preserve">En el acompañamiento, el cuidador debe conocer los intereses y preferencias de la persona mayor y favorecer su participación, teniendo en cuenta sus capacidades, condiciones de salud, nivel de autonomía y contexto familiar y comunitario. Se debe </w:t>
      </w:r>
      <w:r w:rsidRPr="00E243CA">
        <w:rPr>
          <w:lang w:val="es-419" w:eastAsia="es-CO"/>
        </w:rPr>
        <w:lastRenderedPageBreak/>
        <w:t>evitar imponer actividades y procurar que la persona pueda elegir entre diferentes opciones.</w:t>
      </w:r>
    </w:p>
    <w:p w14:paraId="524338EC" w14:textId="17EB3425" w:rsidR="00E243CA" w:rsidRDefault="00E243CA" w:rsidP="00E243CA">
      <w:pPr>
        <w:rPr>
          <w:lang w:val="es-419" w:eastAsia="es-CO"/>
        </w:rPr>
      </w:pPr>
      <w:r w:rsidRPr="00E243CA">
        <w:rPr>
          <w:lang w:val="es-419" w:eastAsia="es-CO"/>
        </w:rPr>
        <w:t>Características del ocio en la persona mayor:</w:t>
      </w:r>
    </w:p>
    <w:p w14:paraId="17BC5312" w14:textId="153A5003" w:rsidR="00E243CA" w:rsidRPr="006C205D" w:rsidRDefault="00E243CA" w:rsidP="00F2328E">
      <w:pPr>
        <w:pStyle w:val="Prrafodelista"/>
        <w:numPr>
          <w:ilvl w:val="0"/>
          <w:numId w:val="6"/>
        </w:numPr>
        <w:rPr>
          <w:lang w:val="es-419" w:eastAsia="es-CO"/>
        </w:rPr>
      </w:pPr>
      <w:r w:rsidRPr="006C205D">
        <w:rPr>
          <w:b/>
          <w:lang w:val="es-419" w:eastAsia="es-CO"/>
        </w:rPr>
        <w:t>Voluntario</w:t>
      </w:r>
      <w:r w:rsidR="006C205D" w:rsidRPr="006C205D">
        <w:rPr>
          <w:lang w:val="es-419" w:eastAsia="es-CO"/>
        </w:rPr>
        <w:t>: p</w:t>
      </w:r>
      <w:r w:rsidRPr="006C205D">
        <w:rPr>
          <w:lang w:val="es-419" w:eastAsia="es-CO"/>
        </w:rPr>
        <w:t>arte de los intereses y decisiones de la persona.</w:t>
      </w:r>
    </w:p>
    <w:p w14:paraId="353C1D86" w14:textId="6918439D" w:rsidR="00E243CA" w:rsidRPr="006C205D" w:rsidRDefault="00E243CA" w:rsidP="00F2328E">
      <w:pPr>
        <w:pStyle w:val="Prrafodelista"/>
        <w:numPr>
          <w:ilvl w:val="0"/>
          <w:numId w:val="6"/>
        </w:numPr>
        <w:rPr>
          <w:lang w:val="es-419" w:eastAsia="es-CO"/>
        </w:rPr>
      </w:pPr>
      <w:r w:rsidRPr="006C205D">
        <w:rPr>
          <w:b/>
          <w:lang w:val="es-419" w:eastAsia="es-CO"/>
        </w:rPr>
        <w:t>Significativo</w:t>
      </w:r>
      <w:r w:rsidR="006C205D" w:rsidRPr="006C205D">
        <w:rPr>
          <w:lang w:val="es-419" w:eastAsia="es-CO"/>
        </w:rPr>
        <w:t>: g</w:t>
      </w:r>
      <w:r w:rsidRPr="006C205D">
        <w:rPr>
          <w:lang w:val="es-419" w:eastAsia="es-CO"/>
        </w:rPr>
        <w:t>enera satisfacción, interés o sentido personal.</w:t>
      </w:r>
    </w:p>
    <w:p w14:paraId="25450704" w14:textId="15610474" w:rsidR="00E243CA" w:rsidRPr="006C205D" w:rsidRDefault="00E243CA" w:rsidP="00F2328E">
      <w:pPr>
        <w:pStyle w:val="Prrafodelista"/>
        <w:numPr>
          <w:ilvl w:val="0"/>
          <w:numId w:val="6"/>
        </w:numPr>
        <w:rPr>
          <w:lang w:val="es-419" w:eastAsia="es-CO"/>
        </w:rPr>
      </w:pPr>
      <w:r w:rsidRPr="006C205D">
        <w:rPr>
          <w:b/>
          <w:lang w:val="es-419" w:eastAsia="es-CO"/>
        </w:rPr>
        <w:t>Participativo</w:t>
      </w:r>
      <w:r w:rsidR="006C205D" w:rsidRPr="006C205D">
        <w:rPr>
          <w:lang w:val="es-419" w:eastAsia="es-CO"/>
        </w:rPr>
        <w:t>: p</w:t>
      </w:r>
      <w:r w:rsidRPr="006C205D">
        <w:rPr>
          <w:lang w:val="es-419" w:eastAsia="es-CO"/>
        </w:rPr>
        <w:t>ermite involucrarse de acuerdo con las capacidades disponibles.</w:t>
      </w:r>
    </w:p>
    <w:p w14:paraId="752FA885" w14:textId="7B0A7456" w:rsidR="00E243CA" w:rsidRPr="006C205D" w:rsidRDefault="00E243CA" w:rsidP="00F2328E">
      <w:pPr>
        <w:pStyle w:val="Prrafodelista"/>
        <w:numPr>
          <w:ilvl w:val="0"/>
          <w:numId w:val="6"/>
        </w:numPr>
        <w:rPr>
          <w:lang w:val="es-419" w:eastAsia="es-CO"/>
        </w:rPr>
      </w:pPr>
      <w:r w:rsidRPr="006C205D">
        <w:rPr>
          <w:b/>
          <w:lang w:val="es-419" w:eastAsia="es-CO"/>
        </w:rPr>
        <w:t>Flexible</w:t>
      </w:r>
      <w:r w:rsidR="006C205D" w:rsidRPr="006C205D">
        <w:rPr>
          <w:lang w:val="es-419" w:eastAsia="es-CO"/>
        </w:rPr>
        <w:t>: p</w:t>
      </w:r>
      <w:r w:rsidRPr="006C205D">
        <w:rPr>
          <w:lang w:val="es-419" w:eastAsia="es-CO"/>
        </w:rPr>
        <w:t>uede adaptarse a las condiciones físicas, cognitivas y sociales.</w:t>
      </w:r>
    </w:p>
    <w:p w14:paraId="5AAD0ABA" w14:textId="28C50169" w:rsidR="00E243CA" w:rsidRPr="006C205D" w:rsidRDefault="00E243CA" w:rsidP="00F2328E">
      <w:pPr>
        <w:pStyle w:val="Prrafodelista"/>
        <w:numPr>
          <w:ilvl w:val="0"/>
          <w:numId w:val="6"/>
        </w:numPr>
        <w:rPr>
          <w:lang w:val="es-419" w:eastAsia="es-CO"/>
        </w:rPr>
      </w:pPr>
      <w:r w:rsidRPr="006C205D">
        <w:rPr>
          <w:b/>
          <w:lang w:val="es-419" w:eastAsia="es-CO"/>
        </w:rPr>
        <w:t>Seguro</w:t>
      </w:r>
      <w:r w:rsidR="006C205D" w:rsidRPr="006C205D">
        <w:rPr>
          <w:lang w:val="es-419" w:eastAsia="es-CO"/>
        </w:rPr>
        <w:t>: s</w:t>
      </w:r>
      <w:r w:rsidRPr="006C205D">
        <w:rPr>
          <w:lang w:val="es-419" w:eastAsia="es-CO"/>
        </w:rPr>
        <w:t>e desarrolla considerando las características del entorno y los posibles riesgos.</w:t>
      </w:r>
    </w:p>
    <w:p w14:paraId="16D30694" w14:textId="4B4F9F9B" w:rsidR="00E243CA" w:rsidRPr="006C205D" w:rsidRDefault="00E243CA" w:rsidP="00F2328E">
      <w:pPr>
        <w:pStyle w:val="Prrafodelista"/>
        <w:numPr>
          <w:ilvl w:val="0"/>
          <w:numId w:val="6"/>
        </w:numPr>
        <w:rPr>
          <w:lang w:val="es-419" w:eastAsia="es-CO"/>
        </w:rPr>
      </w:pPr>
      <w:r w:rsidRPr="006C205D">
        <w:rPr>
          <w:b/>
          <w:lang w:val="es-419" w:eastAsia="es-CO"/>
        </w:rPr>
        <w:t>Inclusivo</w:t>
      </w:r>
      <w:r w:rsidR="006C205D" w:rsidRPr="006C205D">
        <w:rPr>
          <w:lang w:val="es-419" w:eastAsia="es-CO"/>
        </w:rPr>
        <w:t>: f</w:t>
      </w:r>
      <w:r w:rsidRPr="006C205D">
        <w:rPr>
          <w:lang w:val="es-419" w:eastAsia="es-CO"/>
        </w:rPr>
        <w:t>avorece la interacción y evita situaciones de aislamiento social.</w:t>
      </w:r>
    </w:p>
    <w:p w14:paraId="0286A1AF" w14:textId="77777777" w:rsidR="00E243CA" w:rsidRPr="00E243CA" w:rsidRDefault="00E243CA" w:rsidP="00E243CA">
      <w:pPr>
        <w:rPr>
          <w:lang w:val="es-419" w:eastAsia="es-CO"/>
        </w:rPr>
      </w:pPr>
      <w:r w:rsidRPr="00E243CA">
        <w:rPr>
          <w:lang w:val="es-419" w:eastAsia="es-CO"/>
        </w:rPr>
        <w:t>Algunas alternativas pueden incluir lectura, música, juegos, actividades artísticas, caminatas, encuentros familiares, actividades culturales, jardinería, conversación o participación en espacios comunitarios. La elección debe realizarse con la persona mayor, respetando sus gustos, costumbres y posibilidades.</w:t>
      </w:r>
    </w:p>
    <w:p w14:paraId="01F57897" w14:textId="77777777" w:rsidR="00E243CA" w:rsidRPr="00E243CA" w:rsidRDefault="00E243CA" w:rsidP="00E243CA">
      <w:pPr>
        <w:rPr>
          <w:lang w:val="es-419" w:eastAsia="es-CO"/>
        </w:rPr>
      </w:pPr>
    </w:p>
    <w:p w14:paraId="411FED4F" w14:textId="41AA4F52" w:rsidR="00E243CA" w:rsidRPr="00E243CA" w:rsidRDefault="00E243CA" w:rsidP="001110FC">
      <w:pPr>
        <w:pStyle w:val="Ttulo2"/>
      </w:pPr>
      <w:bookmarkStart w:id="5" w:name="_Toc241679592"/>
      <w:r w:rsidRPr="00E243CA">
        <w:t>Actividades de esparcimiento</w:t>
      </w:r>
      <w:bookmarkEnd w:id="5"/>
    </w:p>
    <w:p w14:paraId="22D0877C" w14:textId="77777777" w:rsidR="00E243CA" w:rsidRPr="00E243CA" w:rsidRDefault="00E243CA" w:rsidP="00E243CA">
      <w:pPr>
        <w:rPr>
          <w:lang w:val="es-419" w:eastAsia="es-CO"/>
        </w:rPr>
      </w:pPr>
      <w:r w:rsidRPr="00E243CA">
        <w:rPr>
          <w:lang w:val="es-419" w:eastAsia="es-CO"/>
        </w:rPr>
        <w:t>Las actividades de esparcimiento son aquellas que se realizan de manera voluntaria durante el tiempo libre y que buscan generar disfrute, recreación, interacción social y bienestar. En la persona mayor, estas actividades deben responder a sus intereses, preferencias, capacidades y condiciones particulares.</w:t>
      </w:r>
    </w:p>
    <w:p w14:paraId="34EA5FBD" w14:textId="77777777" w:rsidR="00E243CA" w:rsidRPr="00E243CA" w:rsidRDefault="00E243CA" w:rsidP="00E243CA">
      <w:pPr>
        <w:rPr>
          <w:lang w:val="es-419" w:eastAsia="es-CO"/>
        </w:rPr>
      </w:pPr>
    </w:p>
    <w:p w14:paraId="1E67A3C6" w14:textId="77777777" w:rsidR="00E243CA" w:rsidRPr="00E243CA" w:rsidRDefault="00E243CA" w:rsidP="00E243CA">
      <w:pPr>
        <w:rPr>
          <w:lang w:val="es-419" w:eastAsia="es-CO"/>
        </w:rPr>
      </w:pPr>
      <w:r w:rsidRPr="00E243CA">
        <w:rPr>
          <w:lang w:val="es-419" w:eastAsia="es-CO"/>
        </w:rPr>
        <w:lastRenderedPageBreak/>
        <w:t>El esparcimiento puede desarrollarse de manera individual, familiar o comunitaria. Su elección debe considerar las posibilidades de participación de la persona mayor, evitando actividades que generen riesgos o que desconozcan sus decisiones y preferencias.</w:t>
      </w:r>
    </w:p>
    <w:p w14:paraId="5BE8A6D8" w14:textId="51A8A15E" w:rsidR="00E243CA" w:rsidRDefault="00E243CA" w:rsidP="00E243CA">
      <w:pPr>
        <w:rPr>
          <w:lang w:val="es-419" w:eastAsia="es-CO"/>
        </w:rPr>
      </w:pPr>
      <w:r w:rsidRPr="00E243CA">
        <w:rPr>
          <w:lang w:val="es-419" w:eastAsia="es-CO"/>
        </w:rPr>
        <w:t>Entre las actividades de esparcimiento se encuentran:</w:t>
      </w:r>
    </w:p>
    <w:p w14:paraId="692F1FC5" w14:textId="1E042E25" w:rsidR="00E243CA" w:rsidRPr="00D8630C" w:rsidRDefault="00E243CA" w:rsidP="00F2328E">
      <w:pPr>
        <w:pStyle w:val="Prrafodelista"/>
        <w:numPr>
          <w:ilvl w:val="0"/>
          <w:numId w:val="7"/>
        </w:numPr>
        <w:rPr>
          <w:lang w:val="es-419" w:eastAsia="es-CO"/>
        </w:rPr>
      </w:pPr>
      <w:r w:rsidRPr="00D8630C">
        <w:rPr>
          <w:b/>
          <w:lang w:val="es-419" w:eastAsia="es-CO"/>
        </w:rPr>
        <w:t>Recreativas</w:t>
      </w:r>
      <w:r w:rsidR="00A65749" w:rsidRPr="00D8630C">
        <w:rPr>
          <w:lang w:val="es-419" w:eastAsia="es-CO"/>
        </w:rPr>
        <w:t>: m</w:t>
      </w:r>
      <w:r w:rsidRPr="00D8630C">
        <w:rPr>
          <w:lang w:val="es-419" w:eastAsia="es-CO"/>
        </w:rPr>
        <w:t>antener a la persona en una posición incorporada y estable.</w:t>
      </w:r>
    </w:p>
    <w:p w14:paraId="26C3B645" w14:textId="7ECF20F6" w:rsidR="00E243CA" w:rsidRPr="00D8630C" w:rsidRDefault="00E243CA" w:rsidP="00F2328E">
      <w:pPr>
        <w:pStyle w:val="Prrafodelista"/>
        <w:numPr>
          <w:ilvl w:val="0"/>
          <w:numId w:val="7"/>
        </w:numPr>
        <w:rPr>
          <w:lang w:val="es-419" w:eastAsia="es-CO"/>
        </w:rPr>
      </w:pPr>
      <w:r w:rsidRPr="00D8630C">
        <w:rPr>
          <w:b/>
          <w:lang w:val="es-419" w:eastAsia="es-CO"/>
        </w:rPr>
        <w:t>Físicas y al aire libre</w:t>
      </w:r>
      <w:r w:rsidR="00A65749" w:rsidRPr="00D8630C">
        <w:rPr>
          <w:lang w:val="es-419" w:eastAsia="es-CO"/>
        </w:rPr>
        <w:t>: c</w:t>
      </w:r>
      <w:r w:rsidRPr="00D8630C">
        <w:rPr>
          <w:lang w:val="es-419" w:eastAsia="es-CO"/>
        </w:rPr>
        <w:t>aminatas, ejercicios adaptados, jardinería y actividades en parques, según las capacidades y condiciones de la persona.</w:t>
      </w:r>
    </w:p>
    <w:p w14:paraId="23BAF441" w14:textId="48106A94" w:rsidR="00E243CA" w:rsidRPr="00D8630C" w:rsidRDefault="00E243CA" w:rsidP="00F2328E">
      <w:pPr>
        <w:pStyle w:val="Prrafodelista"/>
        <w:numPr>
          <w:ilvl w:val="0"/>
          <w:numId w:val="7"/>
        </w:numPr>
        <w:rPr>
          <w:lang w:val="es-419" w:eastAsia="es-CO"/>
        </w:rPr>
      </w:pPr>
      <w:r w:rsidRPr="00D8630C">
        <w:rPr>
          <w:b/>
          <w:lang w:val="es-419" w:eastAsia="es-CO"/>
        </w:rPr>
        <w:t>Culturales</w:t>
      </w:r>
      <w:r w:rsidR="00A65749" w:rsidRPr="00D8630C">
        <w:rPr>
          <w:lang w:val="es-419" w:eastAsia="es-CO"/>
        </w:rPr>
        <w:t>: l</w:t>
      </w:r>
      <w:r w:rsidRPr="00D8630C">
        <w:rPr>
          <w:lang w:val="es-419" w:eastAsia="es-CO"/>
        </w:rPr>
        <w:t>ectura, música, danza, teatro, visitas a espacios culturales y participación en eventos.</w:t>
      </w:r>
    </w:p>
    <w:p w14:paraId="051CB3C3" w14:textId="566BB3D7" w:rsidR="00E243CA" w:rsidRPr="00D8630C" w:rsidRDefault="00E243CA" w:rsidP="00F2328E">
      <w:pPr>
        <w:pStyle w:val="Prrafodelista"/>
        <w:numPr>
          <w:ilvl w:val="0"/>
          <w:numId w:val="7"/>
        </w:numPr>
        <w:rPr>
          <w:lang w:val="es-419" w:eastAsia="es-CO"/>
        </w:rPr>
      </w:pPr>
      <w:r w:rsidRPr="00D8630C">
        <w:rPr>
          <w:b/>
          <w:lang w:val="es-419" w:eastAsia="es-CO"/>
        </w:rPr>
        <w:t>Sociales</w:t>
      </w:r>
      <w:r w:rsidR="00A65749" w:rsidRPr="00D8630C">
        <w:rPr>
          <w:lang w:val="es-419" w:eastAsia="es-CO"/>
        </w:rPr>
        <w:t>: e</w:t>
      </w:r>
      <w:r w:rsidRPr="00D8630C">
        <w:rPr>
          <w:lang w:val="es-419" w:eastAsia="es-CO"/>
        </w:rPr>
        <w:t>ncuentros familiares, reuniones con amistades, grupos comunitarios y actividades intergeneracionales.</w:t>
      </w:r>
    </w:p>
    <w:p w14:paraId="1B7CA8C2" w14:textId="245C6474" w:rsidR="00E243CA" w:rsidRPr="00D8630C" w:rsidRDefault="00E243CA" w:rsidP="00F2328E">
      <w:pPr>
        <w:pStyle w:val="Prrafodelista"/>
        <w:numPr>
          <w:ilvl w:val="0"/>
          <w:numId w:val="7"/>
        </w:numPr>
        <w:rPr>
          <w:lang w:val="es-419" w:eastAsia="es-CO"/>
        </w:rPr>
      </w:pPr>
      <w:r w:rsidRPr="00D8630C">
        <w:rPr>
          <w:b/>
          <w:lang w:val="es-419" w:eastAsia="es-CO"/>
        </w:rPr>
        <w:t>Artísticas</w:t>
      </w:r>
      <w:r w:rsidR="00A65749" w:rsidRPr="00D8630C">
        <w:rPr>
          <w:lang w:val="es-419" w:eastAsia="es-CO"/>
        </w:rPr>
        <w:t>: p</w:t>
      </w:r>
      <w:r w:rsidRPr="00D8630C">
        <w:rPr>
          <w:lang w:val="es-419" w:eastAsia="es-CO"/>
        </w:rPr>
        <w:t>intura, dibujo, manualidades, tejido y otras expresiones creativas.</w:t>
      </w:r>
    </w:p>
    <w:p w14:paraId="4D436CE9" w14:textId="663C9989" w:rsidR="00E243CA" w:rsidRPr="00DA3C2F" w:rsidRDefault="00E243CA" w:rsidP="00F2328E">
      <w:pPr>
        <w:pStyle w:val="Prrafodelista"/>
        <w:numPr>
          <w:ilvl w:val="0"/>
          <w:numId w:val="7"/>
        </w:numPr>
        <w:rPr>
          <w:lang w:val="es-419" w:eastAsia="es-CO"/>
        </w:rPr>
      </w:pPr>
      <w:r w:rsidRPr="00DA3C2F">
        <w:rPr>
          <w:b/>
          <w:lang w:val="es-419" w:eastAsia="es-CO"/>
        </w:rPr>
        <w:t>De descanso y disfrute persona</w:t>
      </w:r>
      <w:r w:rsidRPr="00DA3C2F">
        <w:rPr>
          <w:lang w:val="es-419" w:eastAsia="es-CO"/>
        </w:rPr>
        <w:t>l</w:t>
      </w:r>
      <w:r w:rsidR="00DA3C2F" w:rsidRPr="00DA3C2F">
        <w:rPr>
          <w:lang w:val="es-419" w:eastAsia="es-CO"/>
        </w:rPr>
        <w:t xml:space="preserve">: </w:t>
      </w:r>
      <w:r w:rsidR="00DA3C2F">
        <w:rPr>
          <w:lang w:val="es-419" w:eastAsia="es-CO"/>
        </w:rPr>
        <w:t>e</w:t>
      </w:r>
      <w:r w:rsidRPr="00DA3C2F">
        <w:rPr>
          <w:lang w:val="es-419" w:eastAsia="es-CO"/>
        </w:rPr>
        <w:t>scuchar música, ver películas, conversar o realizar actividades de interés individual.</w:t>
      </w:r>
    </w:p>
    <w:p w14:paraId="3D5C41A7" w14:textId="77777777" w:rsidR="00E243CA" w:rsidRPr="00E243CA" w:rsidRDefault="00E243CA" w:rsidP="00E243CA">
      <w:pPr>
        <w:rPr>
          <w:lang w:val="es-419" w:eastAsia="es-CO"/>
        </w:rPr>
      </w:pPr>
      <w:r w:rsidRPr="00E243CA">
        <w:rPr>
          <w:lang w:val="es-419" w:eastAsia="es-CO"/>
        </w:rPr>
        <w:t>La participación en estas actividades puede favorecer la expresión de emociones, el mantenimiento de vínculos sociales, el sentido de pertenencia y el aprovechamiento significativo del tiempo libre. Por ello, el cuidador debe facilitar y acompañar, sin sustituir innecesariamente la participación de la persona mayor.</w:t>
      </w:r>
    </w:p>
    <w:p w14:paraId="5C475BA9" w14:textId="77777777" w:rsidR="00E243CA" w:rsidRPr="00E243CA" w:rsidRDefault="00E243CA" w:rsidP="00E243CA">
      <w:pPr>
        <w:rPr>
          <w:lang w:val="es-419" w:eastAsia="es-CO"/>
        </w:rPr>
      </w:pPr>
      <w:r w:rsidRPr="00E243CA">
        <w:rPr>
          <w:lang w:val="es-419" w:eastAsia="es-CO"/>
        </w:rPr>
        <w:t xml:space="preserve">Para seleccionar una actividad de esparcimiento es conveniente considerar sus gustos, capacidades, nivel de autonomía, intereses, recursos disponibles y condiciones </w:t>
      </w:r>
      <w:r w:rsidRPr="00E243CA">
        <w:rPr>
          <w:lang w:val="es-419" w:eastAsia="es-CO"/>
        </w:rPr>
        <w:lastRenderedPageBreak/>
        <w:t>de seguridad del entorno. De esta manera, la actividad se convierte en una oportunidad para fortalecer el bienestar y la participación.</w:t>
      </w:r>
    </w:p>
    <w:p w14:paraId="389449DF" w14:textId="77777777" w:rsidR="00E243CA" w:rsidRPr="00E243CA" w:rsidRDefault="00E243CA" w:rsidP="00E243CA">
      <w:pPr>
        <w:rPr>
          <w:lang w:val="es-419" w:eastAsia="es-CO"/>
        </w:rPr>
      </w:pPr>
    </w:p>
    <w:p w14:paraId="2BE2C3EF" w14:textId="3DFA688D" w:rsidR="00E243CA" w:rsidRPr="00E243CA" w:rsidRDefault="00E243CA" w:rsidP="00DA3C2F">
      <w:pPr>
        <w:pStyle w:val="Ttulo2"/>
      </w:pPr>
      <w:bookmarkStart w:id="6" w:name="_Toc241679593"/>
      <w:r w:rsidRPr="00E243CA">
        <w:t>Redes de apoyo y comunidad</w:t>
      </w:r>
      <w:bookmarkEnd w:id="6"/>
    </w:p>
    <w:p w14:paraId="0DD64DAE" w14:textId="77777777" w:rsidR="00E243CA" w:rsidRPr="00E243CA" w:rsidRDefault="00E243CA" w:rsidP="00E243CA">
      <w:pPr>
        <w:rPr>
          <w:lang w:val="es-419" w:eastAsia="es-CO"/>
        </w:rPr>
      </w:pPr>
      <w:r w:rsidRPr="00E243CA">
        <w:rPr>
          <w:lang w:val="es-419" w:eastAsia="es-CO"/>
        </w:rPr>
        <w:t>Las redes de apoyo son el conjunto de personas, grupos, organizaciones e instituciones que proporcionan acompañamiento, ayuda o recursos a una persona para responder a diferentes necesidades de su vida cotidiana. En la persona mayor, estas redes pueden contribuir al bienestar, la participación social, la autonomía y la prevención del aislamiento.</w:t>
      </w:r>
    </w:p>
    <w:p w14:paraId="15B903F7" w14:textId="3F2A4637" w:rsidR="00E243CA" w:rsidRDefault="00E243CA" w:rsidP="00E243CA">
      <w:pPr>
        <w:rPr>
          <w:lang w:val="es-419" w:eastAsia="es-CO"/>
        </w:rPr>
      </w:pPr>
      <w:r w:rsidRPr="00E243CA">
        <w:rPr>
          <w:lang w:val="es-419" w:eastAsia="es-CO"/>
        </w:rPr>
        <w:t>Las redes pueden estar conformadas por:</w:t>
      </w:r>
    </w:p>
    <w:p w14:paraId="717B0EC7" w14:textId="1C06305A" w:rsidR="00E243CA" w:rsidRPr="00CC2FFE" w:rsidRDefault="00E243CA" w:rsidP="00F2328E">
      <w:pPr>
        <w:pStyle w:val="Prrafodelista"/>
        <w:numPr>
          <w:ilvl w:val="0"/>
          <w:numId w:val="8"/>
        </w:numPr>
        <w:rPr>
          <w:lang w:val="es-419" w:eastAsia="es-CO"/>
        </w:rPr>
      </w:pPr>
      <w:r w:rsidRPr="00CC2FFE">
        <w:rPr>
          <w:b/>
          <w:lang w:val="es-419" w:eastAsia="es-CO"/>
        </w:rPr>
        <w:t>Familiares</w:t>
      </w:r>
      <w:r w:rsidR="00CC2FFE" w:rsidRPr="00CC2FFE">
        <w:rPr>
          <w:lang w:val="es-419" w:eastAsia="es-CO"/>
        </w:rPr>
        <w:t>: h</w:t>
      </w:r>
      <w:r w:rsidRPr="00CC2FFE">
        <w:rPr>
          <w:lang w:val="es-419" w:eastAsia="es-CO"/>
        </w:rPr>
        <w:t>ijos, hijas, hermanos, pareja, nietos u otros familiares.</w:t>
      </w:r>
    </w:p>
    <w:p w14:paraId="4869F046" w14:textId="3DA9E485" w:rsidR="00E243CA" w:rsidRPr="00CC2FFE" w:rsidRDefault="00E243CA" w:rsidP="00F2328E">
      <w:pPr>
        <w:pStyle w:val="Prrafodelista"/>
        <w:numPr>
          <w:ilvl w:val="0"/>
          <w:numId w:val="8"/>
        </w:numPr>
        <w:rPr>
          <w:lang w:val="es-419" w:eastAsia="es-CO"/>
        </w:rPr>
      </w:pPr>
      <w:r w:rsidRPr="00CC2FFE">
        <w:rPr>
          <w:b/>
          <w:lang w:val="es-419" w:eastAsia="es-CO"/>
        </w:rPr>
        <w:t>Sociales</w:t>
      </w:r>
      <w:r w:rsidR="00CC2FFE" w:rsidRPr="00CC2FFE">
        <w:rPr>
          <w:lang w:val="es-419" w:eastAsia="es-CO"/>
        </w:rPr>
        <w:t>: a</w:t>
      </w:r>
      <w:r w:rsidRPr="00CC2FFE">
        <w:rPr>
          <w:lang w:val="es-419" w:eastAsia="es-CO"/>
        </w:rPr>
        <w:t>mistades, vecinos y personas cercanas.</w:t>
      </w:r>
    </w:p>
    <w:p w14:paraId="581C2520" w14:textId="4129B5FF" w:rsidR="00E243CA" w:rsidRPr="00CC2FFE" w:rsidRDefault="00E243CA" w:rsidP="00F2328E">
      <w:pPr>
        <w:pStyle w:val="Prrafodelista"/>
        <w:numPr>
          <w:ilvl w:val="0"/>
          <w:numId w:val="8"/>
        </w:numPr>
        <w:rPr>
          <w:lang w:val="es-419" w:eastAsia="es-CO"/>
        </w:rPr>
      </w:pPr>
      <w:r w:rsidRPr="00CC2FFE">
        <w:rPr>
          <w:b/>
          <w:lang w:val="es-419" w:eastAsia="es-CO"/>
        </w:rPr>
        <w:t>Comunitarias</w:t>
      </w:r>
      <w:r w:rsidR="00CC2FFE" w:rsidRPr="00CC2FFE">
        <w:rPr>
          <w:lang w:val="es-419" w:eastAsia="es-CO"/>
        </w:rPr>
        <w:t>: g</w:t>
      </w:r>
      <w:r w:rsidRPr="00CC2FFE">
        <w:rPr>
          <w:lang w:val="es-419" w:eastAsia="es-CO"/>
        </w:rPr>
        <w:t>rupos de personas mayores, organizaciones comunitarias, asociaciones y espacios de participación local.</w:t>
      </w:r>
    </w:p>
    <w:p w14:paraId="53D49255" w14:textId="26D90809" w:rsidR="00E243CA" w:rsidRPr="00CC2FFE" w:rsidRDefault="00E243CA" w:rsidP="00F2328E">
      <w:pPr>
        <w:pStyle w:val="Prrafodelista"/>
        <w:numPr>
          <w:ilvl w:val="0"/>
          <w:numId w:val="8"/>
        </w:numPr>
        <w:rPr>
          <w:lang w:val="es-419" w:eastAsia="es-CO"/>
        </w:rPr>
      </w:pPr>
      <w:r w:rsidRPr="00CC2FFE">
        <w:rPr>
          <w:b/>
          <w:lang w:val="es-419" w:eastAsia="es-CO"/>
        </w:rPr>
        <w:t>Institucionales</w:t>
      </w:r>
      <w:r w:rsidR="00CC2FFE" w:rsidRPr="00CC2FFE">
        <w:rPr>
          <w:lang w:val="es-419" w:eastAsia="es-CO"/>
        </w:rPr>
        <w:t>: e</w:t>
      </w:r>
      <w:r w:rsidRPr="00CC2FFE">
        <w:rPr>
          <w:lang w:val="es-419" w:eastAsia="es-CO"/>
        </w:rPr>
        <w:t>ntidades públicas o privadas que ofrecen servicios sociales, culturales, recreativos o de apoyo a las personas mayores.</w:t>
      </w:r>
    </w:p>
    <w:p w14:paraId="0804E328" w14:textId="77777777" w:rsidR="00E243CA" w:rsidRPr="00E243CA" w:rsidRDefault="00E243CA" w:rsidP="00E243CA">
      <w:pPr>
        <w:rPr>
          <w:lang w:val="es-419" w:eastAsia="es-CO"/>
        </w:rPr>
      </w:pPr>
      <w:r w:rsidRPr="00E243CA">
        <w:rPr>
          <w:lang w:val="es-419" w:eastAsia="es-CO"/>
        </w:rPr>
        <w:t>La comunidad constituye un espacio en el que la persona mayor puede establecer vínculos, participar en actividades y acceder a diferentes recursos. Por ello, conocer las posibilidades existentes en el entorno permite orientar y facilitar su participación de acuerdo con sus intereses y capacidades.</w:t>
      </w:r>
    </w:p>
    <w:p w14:paraId="7C719ABB" w14:textId="77777777" w:rsidR="00E243CA" w:rsidRPr="00E243CA" w:rsidRDefault="00E243CA" w:rsidP="00E243CA">
      <w:pPr>
        <w:rPr>
          <w:lang w:val="es-419" w:eastAsia="es-CO"/>
        </w:rPr>
      </w:pPr>
      <w:r w:rsidRPr="00E243CA">
        <w:rPr>
          <w:lang w:val="es-419" w:eastAsia="es-CO"/>
        </w:rPr>
        <w:t xml:space="preserve">El cuidador puede contribuir al fortalecimiento de estas redes mediante el acompañamiento y la identificación de oportunidades de participación. Para ello, es </w:t>
      </w:r>
      <w:r w:rsidRPr="00E243CA">
        <w:rPr>
          <w:lang w:val="es-419" w:eastAsia="es-CO"/>
        </w:rPr>
        <w:lastRenderedPageBreak/>
        <w:t>importante conocer las relaciones significativas de la persona mayor, respetar sus preferencias y evitar sustituir los vínculos que puede mantener por sí misma.</w:t>
      </w:r>
    </w:p>
    <w:p w14:paraId="540B6526" w14:textId="3AC8F50E" w:rsidR="00E243CA" w:rsidRDefault="00E243CA" w:rsidP="00E243CA">
      <w:pPr>
        <w:rPr>
          <w:lang w:val="es-419" w:eastAsia="es-CO"/>
        </w:rPr>
      </w:pPr>
      <w:r w:rsidRPr="00E243CA">
        <w:rPr>
          <w:lang w:val="es-419" w:eastAsia="es-CO"/>
        </w:rPr>
        <w:t>Una red de apoyo adecuada puede favorecer la integración social, el sentido de pertenencia, el intercambio de experiencias y el acceso a actividades de interés. Además, permite distribuir el acompañamiento entre diferentes actores, evitando que todas las responsabilidades recaigan sobre una sola persona.</w:t>
      </w:r>
    </w:p>
    <w:p w14:paraId="651C6A6A" w14:textId="2664A92F" w:rsidR="00E243CA" w:rsidRDefault="00E243CA" w:rsidP="00E243CA">
      <w:pPr>
        <w:rPr>
          <w:lang w:val="es-419" w:eastAsia="es-CO"/>
        </w:rPr>
      </w:pPr>
      <w:r w:rsidRPr="00E243CA">
        <w:rPr>
          <w:lang w:val="es-419" w:eastAsia="es-CO"/>
        </w:rPr>
        <w:t>Promover las redes de apoyo no significa decidir por la persona mayor, sino facilitar las condiciones para que conserve sus vínculos, participe en su comunidad y ejerza su autonomía.</w:t>
      </w:r>
    </w:p>
    <w:p w14:paraId="7EBB2AF7" w14:textId="77777777" w:rsidR="00E72B91" w:rsidRDefault="00E72B91" w:rsidP="00E243CA">
      <w:pPr>
        <w:rPr>
          <w:lang w:val="es-419" w:eastAsia="es-CO"/>
        </w:rPr>
      </w:pPr>
    </w:p>
    <w:p w14:paraId="379ADDD6" w14:textId="06AEE43F" w:rsidR="00E243CA" w:rsidRPr="00E243CA" w:rsidRDefault="00E243CA" w:rsidP="00E72B91">
      <w:pPr>
        <w:pStyle w:val="Ttulo2"/>
      </w:pPr>
      <w:bookmarkStart w:id="7" w:name="_Toc241679594"/>
      <w:r w:rsidRPr="00E243CA">
        <w:t>Entidades y servicios de recreación y esparcimiento</w:t>
      </w:r>
      <w:bookmarkEnd w:id="7"/>
    </w:p>
    <w:p w14:paraId="05E62C01" w14:textId="77777777" w:rsidR="00E243CA" w:rsidRPr="00E243CA" w:rsidRDefault="00E243CA" w:rsidP="00E243CA">
      <w:pPr>
        <w:rPr>
          <w:lang w:val="es-419" w:eastAsia="es-CO"/>
        </w:rPr>
      </w:pPr>
      <w:r w:rsidRPr="00E243CA">
        <w:rPr>
          <w:lang w:val="es-419" w:eastAsia="es-CO"/>
        </w:rPr>
        <w:t>Las personas mayores pueden acceder a diferentes entidades, organizaciones y espacios que ofrecen servicios de recreación, cultura, actividad física y participación social. Identificar estas alternativas permite al cuidador orientar a la persona mayor hacia actividades acordes con sus intereses, capacidades y condiciones de seguridad.</w:t>
      </w:r>
    </w:p>
    <w:p w14:paraId="3A315710" w14:textId="77777777" w:rsidR="00E243CA" w:rsidRPr="00E243CA" w:rsidRDefault="00E243CA" w:rsidP="00E243CA">
      <w:pPr>
        <w:rPr>
          <w:lang w:val="es-419" w:eastAsia="es-CO"/>
        </w:rPr>
      </w:pPr>
      <w:r w:rsidRPr="00E243CA">
        <w:rPr>
          <w:lang w:val="es-419" w:eastAsia="es-CO"/>
        </w:rPr>
        <w:t>Entre las entidades y espacios que pueden ofrecer este tipo de servicios se encuentran:</w:t>
      </w:r>
    </w:p>
    <w:p w14:paraId="3B1E9D8A" w14:textId="3425E4D7" w:rsidR="00E243CA" w:rsidRPr="00E72B91" w:rsidRDefault="00E243CA" w:rsidP="00F2328E">
      <w:pPr>
        <w:pStyle w:val="Prrafodelista"/>
        <w:numPr>
          <w:ilvl w:val="0"/>
          <w:numId w:val="9"/>
        </w:numPr>
        <w:rPr>
          <w:lang w:val="es-419" w:eastAsia="es-CO"/>
        </w:rPr>
      </w:pPr>
      <w:r w:rsidRPr="00B117F5">
        <w:rPr>
          <w:b/>
          <w:lang w:val="es-419" w:eastAsia="es-CO"/>
        </w:rPr>
        <w:t>Alcaldías municipales y entidades territoriales</w:t>
      </w:r>
      <w:r w:rsidRPr="00E72B91">
        <w:rPr>
          <w:lang w:val="es-419" w:eastAsia="es-CO"/>
        </w:rPr>
        <w:t>: pueden desarrollar programas y actividades dirigidos a las personas mayores mediante sus dependencias de desarrollo social, bienestar o cultura.</w:t>
      </w:r>
    </w:p>
    <w:p w14:paraId="208E782C" w14:textId="2EF9EB51" w:rsidR="00E243CA" w:rsidRPr="00E72B91" w:rsidRDefault="00E243CA" w:rsidP="00F2328E">
      <w:pPr>
        <w:pStyle w:val="Prrafodelista"/>
        <w:numPr>
          <w:ilvl w:val="0"/>
          <w:numId w:val="9"/>
        </w:numPr>
        <w:rPr>
          <w:lang w:val="es-419" w:eastAsia="es-CO"/>
        </w:rPr>
      </w:pPr>
      <w:r w:rsidRPr="00B117F5">
        <w:rPr>
          <w:b/>
          <w:lang w:val="es-419" w:eastAsia="es-CO"/>
        </w:rPr>
        <w:t>Cajas de compensación familiar</w:t>
      </w:r>
      <w:r w:rsidRPr="00E72B91">
        <w:rPr>
          <w:lang w:val="es-419" w:eastAsia="es-CO"/>
        </w:rPr>
        <w:t>: pueden ofrecer actividades recreativas, culturales, deportivas y de integración para diferentes grupos de población.</w:t>
      </w:r>
    </w:p>
    <w:p w14:paraId="14A4FCF0" w14:textId="5F8BCFBD" w:rsidR="00E243CA" w:rsidRPr="00E72B91" w:rsidRDefault="00E243CA" w:rsidP="00F2328E">
      <w:pPr>
        <w:pStyle w:val="Prrafodelista"/>
        <w:numPr>
          <w:ilvl w:val="0"/>
          <w:numId w:val="9"/>
        </w:numPr>
        <w:rPr>
          <w:lang w:val="es-419" w:eastAsia="es-CO"/>
        </w:rPr>
      </w:pPr>
      <w:r w:rsidRPr="00B117F5">
        <w:rPr>
          <w:b/>
          <w:lang w:val="es-419" w:eastAsia="es-CO"/>
        </w:rPr>
        <w:lastRenderedPageBreak/>
        <w:t>Centros de día y espacios comunitarios</w:t>
      </w:r>
      <w:r w:rsidRPr="00E72B91">
        <w:rPr>
          <w:lang w:val="es-419" w:eastAsia="es-CO"/>
        </w:rPr>
        <w:t>: pueden desarrollar actividades de recreación, socialización, actividad física y aprovechamiento del tiempo libre.</w:t>
      </w:r>
    </w:p>
    <w:p w14:paraId="18884B92" w14:textId="4740549D" w:rsidR="00E243CA" w:rsidRPr="00E72B91" w:rsidRDefault="00E243CA" w:rsidP="00F2328E">
      <w:pPr>
        <w:pStyle w:val="Prrafodelista"/>
        <w:numPr>
          <w:ilvl w:val="0"/>
          <w:numId w:val="9"/>
        </w:numPr>
        <w:rPr>
          <w:lang w:val="es-419" w:eastAsia="es-CO"/>
        </w:rPr>
      </w:pPr>
      <w:r w:rsidRPr="00B117F5">
        <w:rPr>
          <w:b/>
          <w:lang w:val="es-419" w:eastAsia="es-CO"/>
        </w:rPr>
        <w:t>Casas de cultura, bibliotecas y centros culturales</w:t>
      </w:r>
      <w:r w:rsidRPr="00E72B91">
        <w:rPr>
          <w:lang w:val="es-419" w:eastAsia="es-CO"/>
        </w:rPr>
        <w:t>: ofrecen espacios para actividades artísticas, culturales, educativas y de encuentro.</w:t>
      </w:r>
    </w:p>
    <w:p w14:paraId="3FC7E559" w14:textId="7AFCE218" w:rsidR="00E243CA" w:rsidRPr="00E72B91" w:rsidRDefault="00E243CA" w:rsidP="00F2328E">
      <w:pPr>
        <w:pStyle w:val="Prrafodelista"/>
        <w:numPr>
          <w:ilvl w:val="0"/>
          <w:numId w:val="9"/>
        </w:numPr>
        <w:rPr>
          <w:lang w:val="es-419" w:eastAsia="es-CO"/>
        </w:rPr>
      </w:pPr>
      <w:r w:rsidRPr="00B117F5">
        <w:rPr>
          <w:b/>
          <w:lang w:val="es-419" w:eastAsia="es-CO"/>
        </w:rPr>
        <w:t>Parques y escenarios deportivos</w:t>
      </w:r>
      <w:r w:rsidRPr="00E72B91">
        <w:rPr>
          <w:lang w:val="es-419" w:eastAsia="es-CO"/>
        </w:rPr>
        <w:t>: permiten realizar actividades físicas, recreativas y de integración, teniendo en cuenta las condiciones y capacidades de la persona mayor.</w:t>
      </w:r>
    </w:p>
    <w:p w14:paraId="72B661D8" w14:textId="45CD74E6" w:rsidR="00E243CA" w:rsidRPr="00E72B91" w:rsidRDefault="00E243CA" w:rsidP="00F2328E">
      <w:pPr>
        <w:pStyle w:val="Prrafodelista"/>
        <w:numPr>
          <w:ilvl w:val="0"/>
          <w:numId w:val="9"/>
        </w:numPr>
        <w:rPr>
          <w:lang w:val="es-419" w:eastAsia="es-CO"/>
        </w:rPr>
      </w:pPr>
      <w:r w:rsidRPr="00B117F5">
        <w:rPr>
          <w:b/>
          <w:lang w:val="es-419" w:eastAsia="es-CO"/>
        </w:rPr>
        <w:t>Organizaciones comunitarias y grupos de personas mayores</w:t>
      </w:r>
      <w:r w:rsidRPr="00E72B91">
        <w:rPr>
          <w:lang w:val="es-419" w:eastAsia="es-CO"/>
        </w:rPr>
        <w:t>: facilitan encuentros, actividades recreativas, culturales y espacios de participación.</w:t>
      </w:r>
    </w:p>
    <w:p w14:paraId="49120D83" w14:textId="77777777" w:rsidR="00E243CA" w:rsidRPr="00E243CA" w:rsidRDefault="00E243CA" w:rsidP="00E243CA">
      <w:pPr>
        <w:rPr>
          <w:lang w:val="es-419" w:eastAsia="es-CO"/>
        </w:rPr>
      </w:pPr>
      <w:r w:rsidRPr="00E243CA">
        <w:rPr>
          <w:lang w:val="es-419" w:eastAsia="es-CO"/>
        </w:rPr>
        <w:t>La disponibilidad de servicios puede variar según el municipio o territorio. Por ello, el cuidador debe identificar la oferta existente en el entorno de la persona mayor, verificar las condiciones de acceso y brindar información clara para facilitar su participación.</w:t>
      </w:r>
    </w:p>
    <w:p w14:paraId="2DC053D5" w14:textId="77777777" w:rsidR="00E243CA" w:rsidRPr="00E243CA" w:rsidRDefault="00E243CA" w:rsidP="00E243CA">
      <w:pPr>
        <w:rPr>
          <w:lang w:val="es-419" w:eastAsia="es-CO"/>
        </w:rPr>
      </w:pPr>
      <w:r w:rsidRPr="00E243CA">
        <w:rPr>
          <w:lang w:val="es-419" w:eastAsia="es-CO"/>
        </w:rPr>
        <w:t>Al orientar hacia un servicio o actividad, es importante considerar:</w:t>
      </w:r>
    </w:p>
    <w:p w14:paraId="2710E61D" w14:textId="73405483" w:rsidR="00E243CA" w:rsidRDefault="00E243CA" w:rsidP="00B117F5">
      <w:pPr>
        <w:pStyle w:val="Tabla"/>
        <w:rPr>
          <w:lang w:val="es-419" w:eastAsia="es-CO"/>
        </w:rPr>
      </w:pPr>
      <w:r w:rsidRPr="00E243CA">
        <w:rPr>
          <w:lang w:val="es-419" w:eastAsia="es-CO"/>
        </w:rPr>
        <w:t>Criterios de acceso a servicios de recreación y esparcimiento</w:t>
      </w:r>
    </w:p>
    <w:tbl>
      <w:tblPr>
        <w:tblStyle w:val="SENA"/>
        <w:tblW w:w="0" w:type="auto"/>
        <w:tblLook w:val="04A0" w:firstRow="1" w:lastRow="0" w:firstColumn="1" w:lastColumn="0" w:noHBand="0" w:noVBand="1"/>
      </w:tblPr>
      <w:tblGrid>
        <w:gridCol w:w="2263"/>
        <w:gridCol w:w="7699"/>
      </w:tblGrid>
      <w:tr w:rsidR="00E243CA" w14:paraId="22DCA4D2" w14:textId="77777777" w:rsidTr="00E243CA">
        <w:trPr>
          <w:cnfStyle w:val="100000000000" w:firstRow="1" w:lastRow="0" w:firstColumn="0" w:lastColumn="0" w:oddVBand="0" w:evenVBand="0" w:oddHBand="0" w:evenHBand="0" w:firstRowFirstColumn="0" w:firstRowLastColumn="0" w:lastRowFirstColumn="0" w:lastRowLastColumn="0"/>
          <w:tblHeader/>
        </w:trPr>
        <w:tc>
          <w:tcPr>
            <w:tcW w:w="2263" w:type="dxa"/>
          </w:tcPr>
          <w:p w14:paraId="50429609" w14:textId="2A96A5A4" w:rsidR="00E243CA" w:rsidRDefault="00E243CA" w:rsidP="00E243CA">
            <w:pPr>
              <w:ind w:firstLine="0"/>
              <w:rPr>
                <w:lang w:val="es-419" w:eastAsia="es-CO"/>
              </w:rPr>
            </w:pPr>
            <w:r w:rsidRPr="00B71C0A">
              <w:t>Aspecto</w:t>
            </w:r>
          </w:p>
        </w:tc>
        <w:tc>
          <w:tcPr>
            <w:tcW w:w="7699" w:type="dxa"/>
          </w:tcPr>
          <w:p w14:paraId="2582B814" w14:textId="705D5A25" w:rsidR="00E243CA" w:rsidRDefault="00E243CA" w:rsidP="00E243CA">
            <w:pPr>
              <w:ind w:firstLine="0"/>
              <w:rPr>
                <w:lang w:val="es-419" w:eastAsia="es-CO"/>
              </w:rPr>
            </w:pPr>
            <w:r w:rsidRPr="00B71C0A">
              <w:t>Qué se debe verificar</w:t>
            </w:r>
          </w:p>
        </w:tc>
      </w:tr>
      <w:tr w:rsidR="00E243CA" w14:paraId="0F3767E1" w14:textId="77777777" w:rsidTr="00E243CA">
        <w:trPr>
          <w:cnfStyle w:val="000000100000" w:firstRow="0" w:lastRow="0" w:firstColumn="0" w:lastColumn="0" w:oddVBand="0" w:evenVBand="0" w:oddHBand="1" w:evenHBand="0" w:firstRowFirstColumn="0" w:firstRowLastColumn="0" w:lastRowFirstColumn="0" w:lastRowLastColumn="0"/>
        </w:trPr>
        <w:tc>
          <w:tcPr>
            <w:tcW w:w="2263" w:type="dxa"/>
          </w:tcPr>
          <w:p w14:paraId="05ABBFB2" w14:textId="485827EA" w:rsidR="00E243CA" w:rsidRDefault="00E243CA" w:rsidP="00E243CA">
            <w:pPr>
              <w:ind w:firstLine="0"/>
              <w:rPr>
                <w:lang w:val="es-419" w:eastAsia="es-CO"/>
              </w:rPr>
            </w:pPr>
            <w:r w:rsidRPr="00B71C0A">
              <w:t>Intereses</w:t>
            </w:r>
          </w:p>
        </w:tc>
        <w:tc>
          <w:tcPr>
            <w:tcW w:w="7699" w:type="dxa"/>
          </w:tcPr>
          <w:p w14:paraId="28E5B402" w14:textId="79001A31" w:rsidR="00E243CA" w:rsidRDefault="00E243CA" w:rsidP="00E243CA">
            <w:pPr>
              <w:ind w:firstLine="0"/>
              <w:rPr>
                <w:lang w:val="es-419" w:eastAsia="es-CO"/>
              </w:rPr>
            </w:pPr>
            <w:r w:rsidRPr="00B71C0A">
              <w:t>Que la actividad corresponda a los gustos y preferencias de la persona mayor.</w:t>
            </w:r>
          </w:p>
        </w:tc>
      </w:tr>
      <w:tr w:rsidR="00E243CA" w14:paraId="11022A8E" w14:textId="77777777" w:rsidTr="00E243CA">
        <w:tc>
          <w:tcPr>
            <w:tcW w:w="2263" w:type="dxa"/>
          </w:tcPr>
          <w:p w14:paraId="5B98CA39" w14:textId="13F9B002" w:rsidR="00E243CA" w:rsidRDefault="00E243CA" w:rsidP="00E243CA">
            <w:pPr>
              <w:ind w:firstLine="0"/>
              <w:rPr>
                <w:lang w:val="es-419" w:eastAsia="es-CO"/>
              </w:rPr>
            </w:pPr>
            <w:r w:rsidRPr="00B71C0A">
              <w:t>Capacidades</w:t>
            </w:r>
          </w:p>
        </w:tc>
        <w:tc>
          <w:tcPr>
            <w:tcW w:w="7699" w:type="dxa"/>
          </w:tcPr>
          <w:p w14:paraId="0F92E259" w14:textId="6CE1E6E9" w:rsidR="00E243CA" w:rsidRDefault="00E243CA" w:rsidP="00E243CA">
            <w:pPr>
              <w:ind w:firstLine="0"/>
              <w:rPr>
                <w:lang w:val="es-419" w:eastAsia="es-CO"/>
              </w:rPr>
            </w:pPr>
            <w:r w:rsidRPr="00B71C0A">
              <w:t>Que pueda participar de acuerdo con sus capacidades físicas, cognitivas y sensoriales.</w:t>
            </w:r>
          </w:p>
        </w:tc>
      </w:tr>
      <w:tr w:rsidR="00E243CA" w14:paraId="37A2D8E5" w14:textId="77777777" w:rsidTr="00E243CA">
        <w:trPr>
          <w:cnfStyle w:val="000000100000" w:firstRow="0" w:lastRow="0" w:firstColumn="0" w:lastColumn="0" w:oddVBand="0" w:evenVBand="0" w:oddHBand="1" w:evenHBand="0" w:firstRowFirstColumn="0" w:firstRowLastColumn="0" w:lastRowFirstColumn="0" w:lastRowLastColumn="0"/>
        </w:trPr>
        <w:tc>
          <w:tcPr>
            <w:tcW w:w="2263" w:type="dxa"/>
          </w:tcPr>
          <w:p w14:paraId="1B27423C" w14:textId="31645C9A" w:rsidR="00E243CA" w:rsidRDefault="00E243CA" w:rsidP="00E243CA">
            <w:pPr>
              <w:ind w:firstLine="0"/>
              <w:rPr>
                <w:lang w:val="es-419" w:eastAsia="es-CO"/>
              </w:rPr>
            </w:pPr>
            <w:r w:rsidRPr="00B71C0A">
              <w:lastRenderedPageBreak/>
              <w:t>Seguridad</w:t>
            </w:r>
          </w:p>
        </w:tc>
        <w:tc>
          <w:tcPr>
            <w:tcW w:w="7699" w:type="dxa"/>
          </w:tcPr>
          <w:p w14:paraId="4C24B78F" w14:textId="72413F68" w:rsidR="00E243CA" w:rsidRDefault="00E243CA" w:rsidP="00E243CA">
            <w:pPr>
              <w:ind w:firstLine="0"/>
              <w:rPr>
                <w:lang w:val="es-419" w:eastAsia="es-CO"/>
              </w:rPr>
            </w:pPr>
            <w:r w:rsidRPr="00B71C0A">
              <w:t>Que el lugar y la actividad ofrezcan condiciones adecuadas de seguridad.</w:t>
            </w:r>
          </w:p>
        </w:tc>
      </w:tr>
      <w:tr w:rsidR="00E243CA" w14:paraId="65F7455C" w14:textId="77777777" w:rsidTr="00E243CA">
        <w:tc>
          <w:tcPr>
            <w:tcW w:w="2263" w:type="dxa"/>
          </w:tcPr>
          <w:p w14:paraId="7D678AE6" w14:textId="4C2A7337" w:rsidR="00E243CA" w:rsidRDefault="00E243CA" w:rsidP="00E243CA">
            <w:pPr>
              <w:ind w:firstLine="0"/>
              <w:rPr>
                <w:lang w:val="es-419" w:eastAsia="es-CO"/>
              </w:rPr>
            </w:pPr>
            <w:r w:rsidRPr="00B71C0A">
              <w:t>Accesibilidad</w:t>
            </w:r>
          </w:p>
        </w:tc>
        <w:tc>
          <w:tcPr>
            <w:tcW w:w="7699" w:type="dxa"/>
          </w:tcPr>
          <w:p w14:paraId="0848A53A" w14:textId="1392D754" w:rsidR="00E243CA" w:rsidRDefault="00E243CA" w:rsidP="00E243CA">
            <w:pPr>
              <w:ind w:firstLine="0"/>
              <w:rPr>
                <w:lang w:val="es-419" w:eastAsia="es-CO"/>
              </w:rPr>
            </w:pPr>
            <w:r w:rsidRPr="00B71C0A">
              <w:t>Que existan condiciones de acceso y desplazamiento acordes con sus necesidades.</w:t>
            </w:r>
          </w:p>
        </w:tc>
      </w:tr>
      <w:tr w:rsidR="00E243CA" w14:paraId="58D79B89" w14:textId="77777777" w:rsidTr="00E243CA">
        <w:trPr>
          <w:cnfStyle w:val="000000100000" w:firstRow="0" w:lastRow="0" w:firstColumn="0" w:lastColumn="0" w:oddVBand="0" w:evenVBand="0" w:oddHBand="1" w:evenHBand="0" w:firstRowFirstColumn="0" w:firstRowLastColumn="0" w:lastRowFirstColumn="0" w:lastRowLastColumn="0"/>
        </w:trPr>
        <w:tc>
          <w:tcPr>
            <w:tcW w:w="2263" w:type="dxa"/>
          </w:tcPr>
          <w:p w14:paraId="5A2CC977" w14:textId="035B7CE6" w:rsidR="00E243CA" w:rsidRDefault="00E243CA" w:rsidP="00E243CA">
            <w:pPr>
              <w:ind w:firstLine="0"/>
              <w:rPr>
                <w:lang w:val="es-419" w:eastAsia="es-CO"/>
              </w:rPr>
            </w:pPr>
            <w:r w:rsidRPr="00B71C0A">
              <w:t>Horarios y disponibilidad</w:t>
            </w:r>
          </w:p>
        </w:tc>
        <w:tc>
          <w:tcPr>
            <w:tcW w:w="7699" w:type="dxa"/>
          </w:tcPr>
          <w:p w14:paraId="0339BB6B" w14:textId="67D32CB0" w:rsidR="00E243CA" w:rsidRDefault="00E243CA" w:rsidP="00E243CA">
            <w:pPr>
              <w:ind w:firstLine="0"/>
              <w:rPr>
                <w:lang w:val="es-419" w:eastAsia="es-CO"/>
              </w:rPr>
            </w:pPr>
            <w:r w:rsidRPr="00B71C0A">
              <w:t>Que la actividad sea compatible con sus rutinas y posibilidades de asistencia.</w:t>
            </w:r>
          </w:p>
        </w:tc>
      </w:tr>
      <w:tr w:rsidR="00E243CA" w14:paraId="422879DA" w14:textId="77777777" w:rsidTr="00E243CA">
        <w:tc>
          <w:tcPr>
            <w:tcW w:w="2263" w:type="dxa"/>
          </w:tcPr>
          <w:p w14:paraId="6276C24B" w14:textId="2B66516D" w:rsidR="00E243CA" w:rsidRDefault="00E243CA" w:rsidP="00E243CA">
            <w:pPr>
              <w:ind w:firstLine="0"/>
              <w:rPr>
                <w:lang w:val="es-419" w:eastAsia="es-CO"/>
              </w:rPr>
            </w:pPr>
            <w:r w:rsidRPr="00B71C0A">
              <w:t>Costo</w:t>
            </w:r>
          </w:p>
        </w:tc>
        <w:tc>
          <w:tcPr>
            <w:tcW w:w="7699" w:type="dxa"/>
          </w:tcPr>
          <w:p w14:paraId="01089AD4" w14:textId="0F4E953F" w:rsidR="00E243CA" w:rsidRDefault="00E243CA" w:rsidP="00E243CA">
            <w:pPr>
              <w:ind w:firstLine="0"/>
              <w:rPr>
                <w:lang w:val="es-419" w:eastAsia="es-CO"/>
              </w:rPr>
            </w:pPr>
            <w:r w:rsidRPr="00B71C0A">
              <w:t>Conocer si el servicio es gratuito o requiere algún pago.</w:t>
            </w:r>
          </w:p>
        </w:tc>
      </w:tr>
      <w:tr w:rsidR="00E243CA" w14:paraId="07D7C5D8" w14:textId="77777777" w:rsidTr="00E243CA">
        <w:trPr>
          <w:cnfStyle w:val="000000100000" w:firstRow="0" w:lastRow="0" w:firstColumn="0" w:lastColumn="0" w:oddVBand="0" w:evenVBand="0" w:oddHBand="1" w:evenHBand="0" w:firstRowFirstColumn="0" w:firstRowLastColumn="0" w:lastRowFirstColumn="0" w:lastRowLastColumn="0"/>
        </w:trPr>
        <w:tc>
          <w:tcPr>
            <w:tcW w:w="2263" w:type="dxa"/>
          </w:tcPr>
          <w:p w14:paraId="25D77AF0" w14:textId="54C052C6" w:rsidR="00E243CA" w:rsidRDefault="00E243CA" w:rsidP="00E243CA">
            <w:pPr>
              <w:ind w:firstLine="0"/>
              <w:rPr>
                <w:lang w:val="es-419" w:eastAsia="es-CO"/>
              </w:rPr>
            </w:pPr>
            <w:r w:rsidRPr="00B71C0A">
              <w:t>Ubicación</w:t>
            </w:r>
          </w:p>
        </w:tc>
        <w:tc>
          <w:tcPr>
            <w:tcW w:w="7699" w:type="dxa"/>
          </w:tcPr>
          <w:p w14:paraId="569406DA" w14:textId="71345B4E" w:rsidR="00E243CA" w:rsidRDefault="00E243CA" w:rsidP="00E243CA">
            <w:pPr>
              <w:ind w:firstLine="0"/>
              <w:rPr>
                <w:lang w:val="es-419" w:eastAsia="es-CO"/>
              </w:rPr>
            </w:pPr>
            <w:r w:rsidRPr="00B71C0A">
              <w:t>Considerar la distancia y las posibilidades de desplazamiento.</w:t>
            </w:r>
          </w:p>
        </w:tc>
      </w:tr>
    </w:tbl>
    <w:p w14:paraId="3917C4C8" w14:textId="77777777" w:rsidR="00E243CA" w:rsidRPr="00E243CA" w:rsidRDefault="00E243CA" w:rsidP="00E243CA">
      <w:pPr>
        <w:rPr>
          <w:lang w:val="es-419" w:eastAsia="es-CO"/>
        </w:rPr>
      </w:pPr>
      <w:r w:rsidRPr="00E243CA">
        <w:rPr>
          <w:lang w:val="es-419" w:eastAsia="es-CO"/>
        </w:rPr>
        <w:t>De esta manera, conocer las entidades y servicios disponibles fortalece las oportunidades de recreación, participación e integración comunitaria, contribuyendo al bienestar y a la calidad de vida de la persona mayor.</w:t>
      </w:r>
    </w:p>
    <w:p w14:paraId="5FE51002" w14:textId="05F70EDE" w:rsidR="00B117F5" w:rsidRDefault="00B117F5">
      <w:pPr>
        <w:spacing w:before="0" w:after="160" w:line="259" w:lineRule="auto"/>
        <w:ind w:firstLine="0"/>
        <w:rPr>
          <w:lang w:val="es-419" w:eastAsia="es-CO"/>
        </w:rPr>
      </w:pPr>
      <w:r>
        <w:rPr>
          <w:lang w:val="es-419" w:eastAsia="es-CO"/>
        </w:rPr>
        <w:br w:type="page"/>
      </w:r>
    </w:p>
    <w:p w14:paraId="3F21F1B4" w14:textId="2D39B7B8" w:rsidR="00E243CA" w:rsidRPr="00E243CA" w:rsidRDefault="00E243CA" w:rsidP="00B117F5">
      <w:pPr>
        <w:pStyle w:val="Ttulo1"/>
      </w:pPr>
      <w:bookmarkStart w:id="8" w:name="_Toc241679595"/>
      <w:r w:rsidRPr="00E243CA">
        <w:lastRenderedPageBreak/>
        <w:t>Seguridad y adecuación del entorno</w:t>
      </w:r>
      <w:bookmarkEnd w:id="8"/>
    </w:p>
    <w:p w14:paraId="51168D3E" w14:textId="77777777" w:rsidR="00E243CA" w:rsidRPr="00E243CA" w:rsidRDefault="00E243CA" w:rsidP="00E243CA">
      <w:pPr>
        <w:rPr>
          <w:lang w:val="es-419" w:eastAsia="es-CO"/>
        </w:rPr>
      </w:pPr>
      <w:r w:rsidRPr="00E243CA">
        <w:rPr>
          <w:lang w:val="es-419" w:eastAsia="es-CO"/>
        </w:rPr>
        <w:t>El entorno en el que vive y se desenvuelve la persona mayor influye directamente en su seguridad, autonomía y bienestar. Un espacio organizado, accesible y adaptado a sus características facilita la realización de las actividades cotidianas y disminuye la exposición a situaciones que pueden generar accidentes o limitar su participación.</w:t>
      </w:r>
    </w:p>
    <w:p w14:paraId="41BE2E44" w14:textId="77777777" w:rsidR="00E243CA" w:rsidRPr="00E243CA" w:rsidRDefault="00E243CA" w:rsidP="00E243CA">
      <w:pPr>
        <w:rPr>
          <w:lang w:val="es-419" w:eastAsia="es-CO"/>
        </w:rPr>
      </w:pPr>
      <w:r w:rsidRPr="00E243CA">
        <w:rPr>
          <w:lang w:val="es-419" w:eastAsia="es-CO"/>
        </w:rPr>
        <w:t>La seguridad del entorno implica identificar y controlar factores que puedan representar un riesgo, mientras que la adecuación de los espacios busca adaptar las condiciones físicas del hogar y otros lugares de uso frecuente a las necesidades de la persona mayor. Estas acciones deben considerar su movilidad, nivel de dependencia, capacidades sensoriales y cognitivas, así como las características del espacio.</w:t>
      </w:r>
    </w:p>
    <w:p w14:paraId="33CC029F" w14:textId="77777777" w:rsidR="00E243CA" w:rsidRPr="00E243CA" w:rsidRDefault="00E243CA" w:rsidP="00E243CA">
      <w:pPr>
        <w:rPr>
          <w:lang w:val="es-419" w:eastAsia="es-CO"/>
        </w:rPr>
      </w:pPr>
      <w:r w:rsidRPr="00E243CA">
        <w:rPr>
          <w:lang w:val="es-419" w:eastAsia="es-CO"/>
        </w:rPr>
        <w:t>En este apartado se abordan las medidas de seguridad en el hogar, la organización y adecuación de los espacios, las condiciones físicas del ambiente y los principales riesgos presentes en el entorno. Estos elementos permiten fortalecer la capacidad del cuidador para prevenir accidentes, favorecer la movilidad segura y proporcionar ambientes que promuevan la autonomía y la calidad de vida.</w:t>
      </w:r>
    </w:p>
    <w:p w14:paraId="348D5911" w14:textId="77777777" w:rsidR="00E243CA" w:rsidRPr="00E243CA" w:rsidRDefault="00E243CA" w:rsidP="00E243CA">
      <w:pPr>
        <w:rPr>
          <w:lang w:val="es-419" w:eastAsia="es-CO"/>
        </w:rPr>
      </w:pPr>
    </w:p>
    <w:p w14:paraId="2D9EA9B5" w14:textId="3CD7CD1F" w:rsidR="00E243CA" w:rsidRPr="00E243CA" w:rsidRDefault="00E243CA" w:rsidP="00B117F5">
      <w:pPr>
        <w:pStyle w:val="Ttulo2"/>
      </w:pPr>
      <w:bookmarkStart w:id="9" w:name="_Toc241679596"/>
      <w:r w:rsidRPr="00E243CA">
        <w:t>Medidas de seguridad en el hogar</w:t>
      </w:r>
      <w:bookmarkEnd w:id="9"/>
    </w:p>
    <w:p w14:paraId="71F9CA45" w14:textId="77777777" w:rsidR="00E243CA" w:rsidRPr="00E243CA" w:rsidRDefault="00E243CA" w:rsidP="00E243CA">
      <w:pPr>
        <w:rPr>
          <w:lang w:val="es-419" w:eastAsia="es-CO"/>
        </w:rPr>
      </w:pPr>
      <w:r w:rsidRPr="00E243CA">
        <w:rPr>
          <w:lang w:val="es-419" w:eastAsia="es-CO"/>
        </w:rPr>
        <w:t>La seguridad en el hogar comprende el conjunto de acciones orientadas a prevenir accidentes, reducir riesgos y favorecer un entorno protegido para la persona mayor. Estas medidas deben responder a las características del espacio y, especialmente, a las capacidades, necesidades y nivel de autonomía de quien lo habita.</w:t>
      </w:r>
    </w:p>
    <w:p w14:paraId="038742CE" w14:textId="77777777" w:rsidR="00E243CA" w:rsidRPr="00E243CA" w:rsidRDefault="00E243CA" w:rsidP="00E243CA">
      <w:pPr>
        <w:rPr>
          <w:lang w:val="es-419" w:eastAsia="es-CO"/>
        </w:rPr>
      </w:pPr>
      <w:r w:rsidRPr="00E243CA">
        <w:rPr>
          <w:lang w:val="es-419" w:eastAsia="es-CO"/>
        </w:rPr>
        <w:t xml:space="preserve">El cuidador debe identificar situaciones que puedan dificultar el desplazamiento o la realización de actividades cotidianas y promover los ajustes necesarios. La </w:t>
      </w:r>
      <w:r w:rsidRPr="00E243CA">
        <w:rPr>
          <w:lang w:val="es-419" w:eastAsia="es-CO"/>
        </w:rPr>
        <w:lastRenderedPageBreak/>
        <w:t>prevención debe realizarse sin limitar innecesariamente la independencia de la persona mayor.</w:t>
      </w:r>
    </w:p>
    <w:p w14:paraId="4FE791D9" w14:textId="77777777" w:rsidR="00E243CA" w:rsidRPr="00E243CA" w:rsidRDefault="00E243CA" w:rsidP="00E243CA">
      <w:pPr>
        <w:rPr>
          <w:lang w:val="es-419" w:eastAsia="es-CO"/>
        </w:rPr>
      </w:pPr>
      <w:r w:rsidRPr="00E243CA">
        <w:rPr>
          <w:lang w:val="es-419" w:eastAsia="es-CO"/>
        </w:rPr>
        <w:t>Entre las principales medidas de seguridad se encuentran:</w:t>
      </w:r>
    </w:p>
    <w:p w14:paraId="393F57E8" w14:textId="77777777" w:rsidR="00E243CA" w:rsidRPr="00B117F5" w:rsidRDefault="00E243CA" w:rsidP="00F2328E">
      <w:pPr>
        <w:pStyle w:val="Prrafodelista"/>
        <w:numPr>
          <w:ilvl w:val="0"/>
          <w:numId w:val="10"/>
        </w:numPr>
        <w:rPr>
          <w:lang w:val="es-419" w:eastAsia="es-CO"/>
        </w:rPr>
      </w:pPr>
      <w:r w:rsidRPr="00B117F5">
        <w:rPr>
          <w:lang w:val="es-419" w:eastAsia="es-CO"/>
        </w:rPr>
        <w:t>Mantener pisos secos, estables y libres de obstáculos.</w:t>
      </w:r>
    </w:p>
    <w:p w14:paraId="1E21CB64" w14:textId="5AFC9873" w:rsidR="00E243CA" w:rsidRPr="00B117F5" w:rsidRDefault="00E243CA" w:rsidP="00F2328E">
      <w:pPr>
        <w:pStyle w:val="Prrafodelista"/>
        <w:numPr>
          <w:ilvl w:val="0"/>
          <w:numId w:val="10"/>
        </w:numPr>
        <w:rPr>
          <w:lang w:val="es-419" w:eastAsia="es-CO"/>
        </w:rPr>
      </w:pPr>
      <w:r w:rsidRPr="00B117F5">
        <w:rPr>
          <w:lang w:val="es-419" w:eastAsia="es-CO"/>
        </w:rPr>
        <w:t>Retirar o fijar adecuadamente tapetes, cables y objetos que puedan provocar tropiezos.</w:t>
      </w:r>
    </w:p>
    <w:p w14:paraId="3846C26F" w14:textId="77777777" w:rsidR="00E243CA" w:rsidRPr="00B117F5" w:rsidRDefault="00E243CA" w:rsidP="00F2328E">
      <w:pPr>
        <w:pStyle w:val="Prrafodelista"/>
        <w:numPr>
          <w:ilvl w:val="0"/>
          <w:numId w:val="10"/>
        </w:numPr>
        <w:rPr>
          <w:lang w:val="es-419" w:eastAsia="es-CO"/>
        </w:rPr>
      </w:pPr>
      <w:r w:rsidRPr="00B117F5">
        <w:rPr>
          <w:lang w:val="es-419" w:eastAsia="es-CO"/>
        </w:rPr>
        <w:t>Mantener las zonas de circulación despejadas, especialmente aquellas utilizadas con ayudas para la movilidad.</w:t>
      </w:r>
    </w:p>
    <w:p w14:paraId="277150D7" w14:textId="33865737" w:rsidR="00E243CA" w:rsidRPr="00B117F5" w:rsidRDefault="00E243CA" w:rsidP="00F2328E">
      <w:pPr>
        <w:pStyle w:val="Prrafodelista"/>
        <w:numPr>
          <w:ilvl w:val="0"/>
          <w:numId w:val="10"/>
        </w:numPr>
        <w:rPr>
          <w:lang w:val="es-419" w:eastAsia="es-CO"/>
        </w:rPr>
      </w:pPr>
      <w:r w:rsidRPr="00B117F5">
        <w:rPr>
          <w:lang w:val="es-419" w:eastAsia="es-CO"/>
        </w:rPr>
        <w:t>Garantizar una iluminación suficiente, principalmente en escaleras, pasillos, baños y dormitorios.</w:t>
      </w:r>
    </w:p>
    <w:p w14:paraId="4845DF33" w14:textId="77777777" w:rsidR="00E243CA" w:rsidRPr="00B117F5" w:rsidRDefault="00E243CA" w:rsidP="00F2328E">
      <w:pPr>
        <w:pStyle w:val="Prrafodelista"/>
        <w:numPr>
          <w:ilvl w:val="0"/>
          <w:numId w:val="10"/>
        </w:numPr>
        <w:rPr>
          <w:lang w:val="es-419" w:eastAsia="es-CO"/>
        </w:rPr>
      </w:pPr>
      <w:r w:rsidRPr="00B117F5">
        <w:rPr>
          <w:lang w:val="es-419" w:eastAsia="es-CO"/>
        </w:rPr>
        <w:t>Instalar o utilizar elementos de apoyo cuando sean necesarios y estén adecuadamente ubicados.</w:t>
      </w:r>
    </w:p>
    <w:p w14:paraId="43CCAED9" w14:textId="5EEE4925" w:rsidR="00E243CA" w:rsidRPr="00B117F5" w:rsidRDefault="00E243CA" w:rsidP="00F2328E">
      <w:pPr>
        <w:pStyle w:val="Prrafodelista"/>
        <w:numPr>
          <w:ilvl w:val="0"/>
          <w:numId w:val="10"/>
        </w:numPr>
        <w:rPr>
          <w:lang w:val="es-419" w:eastAsia="es-CO"/>
        </w:rPr>
      </w:pPr>
      <w:r w:rsidRPr="00B117F5">
        <w:rPr>
          <w:lang w:val="es-419" w:eastAsia="es-CO"/>
        </w:rPr>
        <w:t>Mantener los objetos de uso frecuente en lugares accesibles, evitando que la persona deba subirse a sillas o superficies inestables.</w:t>
      </w:r>
    </w:p>
    <w:p w14:paraId="11CA7A19" w14:textId="77777777" w:rsidR="00E243CA" w:rsidRPr="00B117F5" w:rsidRDefault="00E243CA" w:rsidP="00F2328E">
      <w:pPr>
        <w:pStyle w:val="Prrafodelista"/>
        <w:numPr>
          <w:ilvl w:val="0"/>
          <w:numId w:val="10"/>
        </w:numPr>
        <w:rPr>
          <w:lang w:val="es-419" w:eastAsia="es-CO"/>
        </w:rPr>
      </w:pPr>
      <w:r w:rsidRPr="00B117F5">
        <w:rPr>
          <w:lang w:val="es-419" w:eastAsia="es-CO"/>
        </w:rPr>
        <w:t>Mantener productos de limpieza, sustancias químicas y medicamentos fuera del alcance de personas que puedan hacer un uso inadecuado de ellos.</w:t>
      </w:r>
    </w:p>
    <w:p w14:paraId="5CF61BDF" w14:textId="69347F17" w:rsidR="00E243CA" w:rsidRPr="00B117F5" w:rsidRDefault="00E243CA" w:rsidP="00F2328E">
      <w:pPr>
        <w:pStyle w:val="Prrafodelista"/>
        <w:numPr>
          <w:ilvl w:val="0"/>
          <w:numId w:val="10"/>
        </w:numPr>
        <w:rPr>
          <w:lang w:val="es-419" w:eastAsia="es-CO"/>
        </w:rPr>
      </w:pPr>
      <w:r w:rsidRPr="00B117F5">
        <w:rPr>
          <w:lang w:val="es-419" w:eastAsia="es-CO"/>
        </w:rPr>
        <w:t>Revisar las condiciones de enchufes, cables y aparatos eléctricos, evitando sobrecargas y conexiones improvisadas.</w:t>
      </w:r>
    </w:p>
    <w:p w14:paraId="4BF86E3B" w14:textId="77777777" w:rsidR="00E243CA" w:rsidRPr="00B117F5" w:rsidRDefault="00E243CA" w:rsidP="00F2328E">
      <w:pPr>
        <w:pStyle w:val="Prrafodelista"/>
        <w:numPr>
          <w:ilvl w:val="0"/>
          <w:numId w:val="10"/>
        </w:numPr>
        <w:rPr>
          <w:lang w:val="es-419" w:eastAsia="es-CO"/>
        </w:rPr>
      </w:pPr>
      <w:r w:rsidRPr="00B117F5">
        <w:rPr>
          <w:lang w:val="es-419" w:eastAsia="es-CO"/>
        </w:rPr>
        <w:t>Mantener las escaleras despejadas y utilizar pasamanos seguros.</w:t>
      </w:r>
    </w:p>
    <w:p w14:paraId="14A99CA3" w14:textId="77777777" w:rsidR="00E243CA" w:rsidRPr="00E243CA" w:rsidRDefault="00E243CA" w:rsidP="00E243CA">
      <w:pPr>
        <w:rPr>
          <w:lang w:val="es-419" w:eastAsia="es-CO"/>
        </w:rPr>
      </w:pPr>
    </w:p>
    <w:p w14:paraId="49EADA1A" w14:textId="77777777" w:rsidR="00E243CA" w:rsidRPr="00E243CA" w:rsidRDefault="00E243CA" w:rsidP="00E243CA">
      <w:pPr>
        <w:rPr>
          <w:lang w:val="es-419" w:eastAsia="es-CO"/>
        </w:rPr>
      </w:pPr>
    </w:p>
    <w:p w14:paraId="1DFC963C" w14:textId="0098FB48" w:rsidR="00E243CA" w:rsidRPr="00B117F5" w:rsidRDefault="00E243CA" w:rsidP="00F2328E">
      <w:pPr>
        <w:pStyle w:val="Prrafodelista"/>
        <w:numPr>
          <w:ilvl w:val="0"/>
          <w:numId w:val="10"/>
        </w:numPr>
        <w:rPr>
          <w:lang w:val="es-419" w:eastAsia="es-CO"/>
        </w:rPr>
      </w:pPr>
      <w:r w:rsidRPr="00B117F5">
        <w:rPr>
          <w:lang w:val="es-419" w:eastAsia="es-CO"/>
        </w:rPr>
        <w:lastRenderedPageBreak/>
        <w:t>Controlar riesgos relacionados con agua caliente, cocina, fuego y fuentes de calor.</w:t>
      </w:r>
    </w:p>
    <w:p w14:paraId="15906C92" w14:textId="77777777" w:rsidR="00E243CA" w:rsidRPr="00B117F5" w:rsidRDefault="00E243CA" w:rsidP="00F2328E">
      <w:pPr>
        <w:pStyle w:val="Prrafodelista"/>
        <w:numPr>
          <w:ilvl w:val="0"/>
          <w:numId w:val="10"/>
        </w:numPr>
        <w:rPr>
          <w:lang w:val="es-419" w:eastAsia="es-CO"/>
        </w:rPr>
      </w:pPr>
      <w:r w:rsidRPr="00B117F5">
        <w:rPr>
          <w:lang w:val="es-419" w:eastAsia="es-CO"/>
        </w:rPr>
        <w:t>Si existe uso de oxígeno en el hogar, mantenerlo alejado de llamas, cigarrillos y fuentes de calor, siguiendo las indicaciones establecidas para su manejo.</w:t>
      </w:r>
    </w:p>
    <w:p w14:paraId="6ADC449F" w14:textId="05D2EA38" w:rsidR="00E243CA" w:rsidRPr="00B117F5" w:rsidRDefault="00E243CA" w:rsidP="00F2328E">
      <w:pPr>
        <w:pStyle w:val="Prrafodelista"/>
        <w:numPr>
          <w:ilvl w:val="0"/>
          <w:numId w:val="10"/>
        </w:numPr>
        <w:rPr>
          <w:lang w:val="es-419" w:eastAsia="es-CO"/>
        </w:rPr>
      </w:pPr>
      <w:r w:rsidRPr="00B117F5">
        <w:rPr>
          <w:lang w:val="es-419" w:eastAsia="es-CO"/>
        </w:rPr>
        <w:t>Favorecer espacios que permitan la privacidad, el descanso y el desplazamiento seguro de la persona mayor.</w:t>
      </w:r>
    </w:p>
    <w:p w14:paraId="5444A568" w14:textId="77777777" w:rsidR="00E243CA" w:rsidRPr="00E243CA" w:rsidRDefault="00E243CA" w:rsidP="00E243CA">
      <w:pPr>
        <w:rPr>
          <w:lang w:val="es-419" w:eastAsia="es-CO"/>
        </w:rPr>
      </w:pPr>
      <w:r w:rsidRPr="00E243CA">
        <w:rPr>
          <w:lang w:val="es-419" w:eastAsia="es-CO"/>
        </w:rPr>
        <w:t>Las caídas constituyen uno de los principales riesgos en el entorno doméstico. Pueden estar relacionadas con factores propios de la persona, como alteraciones de la movilidad, equilibrio o visión, y con factores ambientales, como pisos resbaladizos, iluminación insuficiente, obstáculos o escaleras inseguras.</w:t>
      </w:r>
    </w:p>
    <w:p w14:paraId="077021D7" w14:textId="2B41DA9A" w:rsidR="00E243CA" w:rsidRDefault="00E243CA" w:rsidP="00E243CA">
      <w:pPr>
        <w:rPr>
          <w:lang w:val="es-419" w:eastAsia="es-CO"/>
        </w:rPr>
      </w:pPr>
      <w:r w:rsidRPr="00E243CA">
        <w:rPr>
          <w:lang w:val="es-419" w:eastAsia="es-CO"/>
        </w:rPr>
        <w:t>Por ello, la prevención requiere combinar la identificación de las condiciones de la persona con la revisión permanente del entorno. El cuidador debe prestar atención a cambios que puedan aumentar el riesgo y comunicar oportunamente las situaciones que requieran valoración profesional.</w:t>
      </w:r>
    </w:p>
    <w:p w14:paraId="186C15F9" w14:textId="252906BB" w:rsidR="00E243CA" w:rsidRDefault="00E243CA" w:rsidP="00E243CA">
      <w:pPr>
        <w:rPr>
          <w:lang w:val="es-419" w:eastAsia="es-CO"/>
        </w:rPr>
      </w:pPr>
      <w:r w:rsidRPr="00E243CA">
        <w:rPr>
          <w:lang w:val="es-419" w:eastAsia="es-CO"/>
        </w:rPr>
        <w:t>Adaptar el hogar no significa eliminar toda posibilidad de movimiento. El propósito es crear condiciones que permitan a la persona mayor desenvolverse con la mayor autonomía posible y de manera segura.</w:t>
      </w:r>
    </w:p>
    <w:p w14:paraId="31F40C6D" w14:textId="77777777" w:rsidR="00B117F5" w:rsidRDefault="00B117F5" w:rsidP="00E243CA">
      <w:pPr>
        <w:rPr>
          <w:lang w:val="es-419" w:eastAsia="es-CO"/>
        </w:rPr>
      </w:pPr>
    </w:p>
    <w:p w14:paraId="59C84CC8" w14:textId="5013D2E2" w:rsidR="00E243CA" w:rsidRPr="00E243CA" w:rsidRDefault="00E243CA" w:rsidP="00B117F5">
      <w:pPr>
        <w:pStyle w:val="Ttulo2"/>
      </w:pPr>
      <w:bookmarkStart w:id="10" w:name="_Toc241679597"/>
      <w:r w:rsidRPr="00E243CA">
        <w:t>Organización y adecuación de los espacios</w:t>
      </w:r>
      <w:bookmarkEnd w:id="10"/>
    </w:p>
    <w:p w14:paraId="69E03149" w14:textId="77777777" w:rsidR="00E243CA" w:rsidRPr="00E243CA" w:rsidRDefault="00E243CA" w:rsidP="00E243CA">
      <w:pPr>
        <w:rPr>
          <w:lang w:val="es-419" w:eastAsia="es-CO"/>
        </w:rPr>
      </w:pPr>
      <w:r w:rsidRPr="00E243CA">
        <w:rPr>
          <w:lang w:val="es-419" w:eastAsia="es-CO"/>
        </w:rPr>
        <w:t xml:space="preserve">La organización y adecuación de los espacios busca facilitar el desplazamiento, la realización de actividades cotidianas y la participación de la persona mayor en un entorno seguro. Para ello, es necesario considerar sus capacidades, necesidades y nivel </w:t>
      </w:r>
      <w:r w:rsidRPr="00E243CA">
        <w:rPr>
          <w:lang w:val="es-419" w:eastAsia="es-CO"/>
        </w:rPr>
        <w:lastRenderedPageBreak/>
        <w:t>de autonomía, procurando que los elementos de uso frecuente sean accesibles y que las zonas de circulación permanezcan despejadas.</w:t>
      </w:r>
    </w:p>
    <w:p w14:paraId="329D4BAD" w14:textId="77777777" w:rsidR="00E243CA" w:rsidRPr="00E243CA" w:rsidRDefault="00E243CA" w:rsidP="00E243CA">
      <w:pPr>
        <w:rPr>
          <w:lang w:val="es-419" w:eastAsia="es-CO"/>
        </w:rPr>
      </w:pPr>
      <w:r w:rsidRPr="00E243CA">
        <w:rPr>
          <w:lang w:val="es-419" w:eastAsia="es-CO"/>
        </w:rPr>
        <w:t>La distribución de los objetos debe permitir que la persona mayor se movilice con comodidad, especialmente cuando utiliza bastón, caminador u otra ayuda técnica. Los muebles deben ubicarse de manera que no obstruyan puertas, pasillos o zonas de tránsito, y deben mantenerse estables para evitar accidentes.</w:t>
      </w:r>
    </w:p>
    <w:p w14:paraId="0B15D2E8" w14:textId="77777777" w:rsidR="00E243CA" w:rsidRPr="00E243CA" w:rsidRDefault="00E243CA" w:rsidP="00E243CA">
      <w:pPr>
        <w:rPr>
          <w:lang w:val="es-419" w:eastAsia="es-CO"/>
        </w:rPr>
      </w:pPr>
      <w:r w:rsidRPr="00E243CA">
        <w:rPr>
          <w:lang w:val="es-419" w:eastAsia="es-CO"/>
        </w:rPr>
        <w:t>Al adecuar un espacio, se deben considerar los siguientes aspectos:</w:t>
      </w:r>
    </w:p>
    <w:p w14:paraId="08405E7E" w14:textId="1AD1CEC3" w:rsidR="00E243CA" w:rsidRPr="006027A9" w:rsidRDefault="00E243CA" w:rsidP="00F2328E">
      <w:pPr>
        <w:pStyle w:val="Prrafodelista"/>
        <w:numPr>
          <w:ilvl w:val="0"/>
          <w:numId w:val="11"/>
        </w:numPr>
        <w:rPr>
          <w:lang w:val="es-419" w:eastAsia="es-CO"/>
        </w:rPr>
      </w:pPr>
      <w:r w:rsidRPr="006027A9">
        <w:rPr>
          <w:b/>
          <w:lang w:val="es-419" w:eastAsia="es-CO"/>
        </w:rPr>
        <w:t>Circulación</w:t>
      </w:r>
      <w:r w:rsidRPr="006027A9">
        <w:rPr>
          <w:lang w:val="es-419" w:eastAsia="es-CO"/>
        </w:rPr>
        <w:t>: mantener libres de obstáculos los recorridos habituales.</w:t>
      </w:r>
    </w:p>
    <w:p w14:paraId="2875C2E5" w14:textId="5B6849DA" w:rsidR="00E243CA" w:rsidRPr="006027A9" w:rsidRDefault="00E243CA" w:rsidP="00F2328E">
      <w:pPr>
        <w:pStyle w:val="Prrafodelista"/>
        <w:numPr>
          <w:ilvl w:val="0"/>
          <w:numId w:val="11"/>
        </w:numPr>
        <w:rPr>
          <w:lang w:val="es-419" w:eastAsia="es-CO"/>
        </w:rPr>
      </w:pPr>
      <w:r w:rsidRPr="006027A9">
        <w:rPr>
          <w:b/>
          <w:lang w:val="es-419" w:eastAsia="es-CO"/>
        </w:rPr>
        <w:t>Accesibilidad</w:t>
      </w:r>
      <w:r w:rsidRPr="006027A9">
        <w:rPr>
          <w:lang w:val="es-419" w:eastAsia="es-CO"/>
        </w:rPr>
        <w:t>: ubicar objetos de uso frecuente a una altura y distancia que faciliten su alcance.</w:t>
      </w:r>
    </w:p>
    <w:p w14:paraId="48C28ABB" w14:textId="766C4951" w:rsidR="00E243CA" w:rsidRPr="006027A9" w:rsidRDefault="00E243CA" w:rsidP="00F2328E">
      <w:pPr>
        <w:pStyle w:val="Prrafodelista"/>
        <w:numPr>
          <w:ilvl w:val="0"/>
          <w:numId w:val="11"/>
        </w:numPr>
        <w:rPr>
          <w:lang w:val="es-419" w:eastAsia="es-CO"/>
        </w:rPr>
      </w:pPr>
      <w:r w:rsidRPr="006027A9">
        <w:rPr>
          <w:b/>
          <w:lang w:val="es-419" w:eastAsia="es-CO"/>
        </w:rPr>
        <w:t>Estabilidad</w:t>
      </w:r>
      <w:r w:rsidRPr="006027A9">
        <w:rPr>
          <w:lang w:val="es-419" w:eastAsia="es-CO"/>
        </w:rPr>
        <w:t>: verificar que muebles, sillas y otros elementos sean firmes y seguros.</w:t>
      </w:r>
    </w:p>
    <w:p w14:paraId="6A5102F8" w14:textId="12463B88" w:rsidR="00E243CA" w:rsidRPr="006027A9" w:rsidRDefault="00E243CA" w:rsidP="00F2328E">
      <w:pPr>
        <w:pStyle w:val="Prrafodelista"/>
        <w:numPr>
          <w:ilvl w:val="0"/>
          <w:numId w:val="11"/>
        </w:numPr>
        <w:rPr>
          <w:lang w:val="es-419" w:eastAsia="es-CO"/>
        </w:rPr>
      </w:pPr>
      <w:r w:rsidRPr="006027A9">
        <w:rPr>
          <w:b/>
          <w:lang w:val="es-419" w:eastAsia="es-CO"/>
        </w:rPr>
        <w:t>Distribución</w:t>
      </w:r>
      <w:r w:rsidRPr="006027A9">
        <w:rPr>
          <w:lang w:val="es-419" w:eastAsia="es-CO"/>
        </w:rPr>
        <w:t>: evitar acumulación de objetos y conservar una organización que facilite la orientación.</w:t>
      </w:r>
    </w:p>
    <w:p w14:paraId="40EBD888" w14:textId="1845969C" w:rsidR="00E243CA" w:rsidRPr="006027A9" w:rsidRDefault="00E243CA" w:rsidP="00F2328E">
      <w:pPr>
        <w:pStyle w:val="Prrafodelista"/>
        <w:numPr>
          <w:ilvl w:val="0"/>
          <w:numId w:val="11"/>
        </w:numPr>
        <w:rPr>
          <w:lang w:val="es-419" w:eastAsia="es-CO"/>
        </w:rPr>
      </w:pPr>
      <w:r w:rsidRPr="006027A9">
        <w:rPr>
          <w:b/>
          <w:lang w:val="es-419" w:eastAsia="es-CO"/>
        </w:rPr>
        <w:t>Movilidad</w:t>
      </w:r>
      <w:r w:rsidRPr="006027A9">
        <w:rPr>
          <w:lang w:val="es-419" w:eastAsia="es-CO"/>
        </w:rPr>
        <w:t>: disponer el espacio de acuerdo con las ayudas técnicas utilizadas por la persona mayor.</w:t>
      </w:r>
    </w:p>
    <w:p w14:paraId="32DEBD96" w14:textId="2DBF885D" w:rsidR="00E243CA" w:rsidRPr="006027A9" w:rsidRDefault="00E243CA" w:rsidP="00F2328E">
      <w:pPr>
        <w:pStyle w:val="Prrafodelista"/>
        <w:numPr>
          <w:ilvl w:val="0"/>
          <w:numId w:val="11"/>
        </w:numPr>
        <w:rPr>
          <w:lang w:val="es-419" w:eastAsia="es-CO"/>
        </w:rPr>
      </w:pPr>
      <w:r w:rsidRPr="006027A9">
        <w:rPr>
          <w:b/>
          <w:lang w:val="es-419" w:eastAsia="es-CO"/>
        </w:rPr>
        <w:t>Baño</w:t>
      </w:r>
      <w:r w:rsidRPr="006027A9">
        <w:rPr>
          <w:lang w:val="es-419" w:eastAsia="es-CO"/>
        </w:rPr>
        <w:t>: procurar superficies seguras y disponer elementos de apoyo cuando sean necesarios.</w:t>
      </w:r>
    </w:p>
    <w:p w14:paraId="261BF7B7" w14:textId="33A8B08A" w:rsidR="00E243CA" w:rsidRPr="006027A9" w:rsidRDefault="00E243CA" w:rsidP="00F2328E">
      <w:pPr>
        <w:pStyle w:val="Prrafodelista"/>
        <w:numPr>
          <w:ilvl w:val="0"/>
          <w:numId w:val="11"/>
        </w:numPr>
        <w:rPr>
          <w:lang w:val="es-419" w:eastAsia="es-CO"/>
        </w:rPr>
      </w:pPr>
      <w:r w:rsidRPr="006027A9">
        <w:rPr>
          <w:b/>
          <w:lang w:val="es-419" w:eastAsia="es-CO"/>
        </w:rPr>
        <w:t>Dormitorio</w:t>
      </w:r>
      <w:r w:rsidRPr="006027A9">
        <w:rPr>
          <w:lang w:val="es-419" w:eastAsia="es-CO"/>
        </w:rPr>
        <w:t>: facilitar el acceso a la cama, iluminación y objetos de uso habitual.</w:t>
      </w:r>
    </w:p>
    <w:p w14:paraId="19FAE141" w14:textId="55B32C55" w:rsidR="00E243CA" w:rsidRPr="006027A9" w:rsidRDefault="00E243CA" w:rsidP="00F2328E">
      <w:pPr>
        <w:pStyle w:val="Prrafodelista"/>
        <w:numPr>
          <w:ilvl w:val="0"/>
          <w:numId w:val="11"/>
        </w:numPr>
        <w:rPr>
          <w:lang w:val="es-419" w:eastAsia="es-CO"/>
        </w:rPr>
      </w:pPr>
      <w:r w:rsidRPr="006027A9">
        <w:rPr>
          <w:b/>
          <w:lang w:val="es-419" w:eastAsia="es-CO"/>
        </w:rPr>
        <w:t>Cocina</w:t>
      </w:r>
      <w:r w:rsidRPr="006027A9">
        <w:rPr>
          <w:lang w:val="es-419" w:eastAsia="es-CO"/>
        </w:rPr>
        <w:t>: organizar los elementos de uso frecuente en lugares accesibles y seguros.</w:t>
      </w:r>
    </w:p>
    <w:p w14:paraId="48A02FD0" w14:textId="2603C175" w:rsidR="00E243CA" w:rsidRPr="006027A9" w:rsidRDefault="00E243CA" w:rsidP="00F2328E">
      <w:pPr>
        <w:pStyle w:val="Prrafodelista"/>
        <w:numPr>
          <w:ilvl w:val="0"/>
          <w:numId w:val="11"/>
        </w:numPr>
        <w:rPr>
          <w:lang w:val="es-419" w:eastAsia="es-CO"/>
        </w:rPr>
      </w:pPr>
      <w:r w:rsidRPr="006027A9">
        <w:rPr>
          <w:b/>
          <w:lang w:val="es-419" w:eastAsia="es-CO"/>
        </w:rPr>
        <w:lastRenderedPageBreak/>
        <w:t>Escaleras</w:t>
      </w:r>
      <w:r w:rsidRPr="006027A9">
        <w:rPr>
          <w:lang w:val="es-419" w:eastAsia="es-CO"/>
        </w:rPr>
        <w:t>: mantenerlas despejadas y contar con condiciones adecuadas para su utilización.</w:t>
      </w:r>
    </w:p>
    <w:p w14:paraId="5C1C3B6B" w14:textId="77777777" w:rsidR="00E243CA" w:rsidRPr="00E243CA" w:rsidRDefault="00E243CA" w:rsidP="00E243CA">
      <w:pPr>
        <w:rPr>
          <w:lang w:val="es-419" w:eastAsia="es-CO"/>
        </w:rPr>
      </w:pPr>
      <w:r w:rsidRPr="00E243CA">
        <w:rPr>
          <w:lang w:val="es-419" w:eastAsia="es-CO"/>
        </w:rPr>
        <w:t>La adecuación debe realizarse de manera individualizada. No existe una única distribución válida para todas las personas mayores, ya que las necesidades pueden variar según su movilidad, visión, audición, capacidad cognitiva y grado de dependencia.</w:t>
      </w:r>
    </w:p>
    <w:p w14:paraId="6C7889F6" w14:textId="77777777" w:rsidR="00E243CA" w:rsidRPr="00E243CA" w:rsidRDefault="00E243CA" w:rsidP="00E243CA">
      <w:pPr>
        <w:rPr>
          <w:lang w:val="es-419" w:eastAsia="es-CO"/>
        </w:rPr>
      </w:pPr>
      <w:r w:rsidRPr="00E243CA">
        <w:rPr>
          <w:lang w:val="es-419" w:eastAsia="es-CO"/>
        </w:rPr>
        <w:t>Por esta razón, el cuidador debe identificar las dificultades que presenta la persona en cada espacio y proponer ajustes que reduzcan riesgos sin restringir innecesariamente su autonomía.</w:t>
      </w:r>
    </w:p>
    <w:p w14:paraId="67518725" w14:textId="77777777" w:rsidR="00E243CA" w:rsidRPr="00E243CA" w:rsidRDefault="00E243CA" w:rsidP="00E243CA">
      <w:pPr>
        <w:rPr>
          <w:lang w:val="es-419" w:eastAsia="es-CO"/>
        </w:rPr>
      </w:pPr>
    </w:p>
    <w:p w14:paraId="3DBA7C1F" w14:textId="75B45D5C" w:rsidR="00E243CA" w:rsidRPr="00E243CA" w:rsidRDefault="00E243CA" w:rsidP="00CA01D3">
      <w:pPr>
        <w:pStyle w:val="Ttulo2"/>
      </w:pPr>
      <w:bookmarkStart w:id="11" w:name="_Toc241679598"/>
      <w:r w:rsidRPr="00E243CA">
        <w:t>Condiciones físicas del ambiente</w:t>
      </w:r>
      <w:bookmarkEnd w:id="11"/>
    </w:p>
    <w:p w14:paraId="2F493822" w14:textId="77777777" w:rsidR="00E243CA" w:rsidRPr="00E243CA" w:rsidRDefault="00E243CA" w:rsidP="00E243CA">
      <w:pPr>
        <w:rPr>
          <w:lang w:val="es-419" w:eastAsia="es-CO"/>
        </w:rPr>
      </w:pPr>
      <w:r w:rsidRPr="00E243CA">
        <w:rPr>
          <w:lang w:val="es-419" w:eastAsia="es-CO"/>
        </w:rPr>
        <w:t>Las condiciones físicas del ambiente influyen en la seguridad, el confort, la autonomía y el bienestar de la persona mayor. Un entorno adecuado debe facilitar las actividades cotidianas y reducir las barreras que puedan limitar la movilidad, la comunicación o la participación. La OMS reconoce que las características del entorno físico y social pueden favorecer o dificultar la capacidad funcional de las personas mayores.</w:t>
      </w:r>
    </w:p>
    <w:p w14:paraId="0CFBDDC9" w14:textId="77777777" w:rsidR="00E243CA" w:rsidRPr="00E243CA" w:rsidRDefault="00E243CA" w:rsidP="00E243CA">
      <w:pPr>
        <w:rPr>
          <w:lang w:val="es-419" w:eastAsia="es-CO"/>
        </w:rPr>
      </w:pPr>
      <w:r w:rsidRPr="00E243CA">
        <w:rPr>
          <w:lang w:val="es-419" w:eastAsia="es-CO"/>
        </w:rPr>
        <w:t>Para adecuar el ambiente, es necesario prestar atención especialmente a la temperatura, ventilación, iluminación, ruido, intensidad de la luz y presencia de olores, considerando las características y preferencias de la persona mayor.</w:t>
      </w:r>
    </w:p>
    <w:p w14:paraId="357812E1" w14:textId="77777777" w:rsidR="00E243CA" w:rsidRPr="00E243CA" w:rsidRDefault="00E243CA" w:rsidP="00E243CA">
      <w:pPr>
        <w:rPr>
          <w:lang w:val="es-419" w:eastAsia="es-CO"/>
        </w:rPr>
      </w:pPr>
    </w:p>
    <w:p w14:paraId="5A7917AE" w14:textId="409DCA04" w:rsidR="00E243CA" w:rsidRPr="00E442E4" w:rsidRDefault="00E243CA" w:rsidP="00F2328E">
      <w:pPr>
        <w:pStyle w:val="Prrafodelista"/>
        <w:numPr>
          <w:ilvl w:val="0"/>
          <w:numId w:val="12"/>
        </w:numPr>
        <w:rPr>
          <w:lang w:val="es-419" w:eastAsia="es-CO"/>
        </w:rPr>
      </w:pPr>
      <w:r w:rsidRPr="00E442E4">
        <w:rPr>
          <w:b/>
          <w:lang w:val="es-419" w:eastAsia="es-CO"/>
        </w:rPr>
        <w:lastRenderedPageBreak/>
        <w:t>Temperatura</w:t>
      </w:r>
      <w:r w:rsidRPr="00E442E4">
        <w:rPr>
          <w:lang w:val="es-419" w:eastAsia="es-CO"/>
        </w:rPr>
        <w:t>: debe mantenerse en condiciones que proporcionen comodidad y eviten la exposición innecesaria al frío o al calor. Las personas mayores pueden presentar mayor vulnerabilidad frente a temperaturas extremas, por lo que es importante favorecer ambientes confortables y adaptar la vestimenta o las condiciones del espacio cuando sea necesario.</w:t>
      </w:r>
    </w:p>
    <w:p w14:paraId="5965F5C3" w14:textId="5F4EA1B1" w:rsidR="00E243CA" w:rsidRPr="00E442E4" w:rsidRDefault="00E243CA" w:rsidP="00F2328E">
      <w:pPr>
        <w:pStyle w:val="Prrafodelista"/>
        <w:numPr>
          <w:ilvl w:val="0"/>
          <w:numId w:val="12"/>
        </w:numPr>
        <w:rPr>
          <w:lang w:val="es-419" w:eastAsia="es-CO"/>
        </w:rPr>
      </w:pPr>
      <w:r w:rsidRPr="00E442E4">
        <w:rPr>
          <w:b/>
          <w:lang w:val="es-419" w:eastAsia="es-CO"/>
        </w:rPr>
        <w:t>Ventilación</w:t>
      </w:r>
      <w:r w:rsidRPr="00E442E4">
        <w:rPr>
          <w:lang w:val="es-419" w:eastAsia="es-CO"/>
        </w:rPr>
        <w:t>: una ventilación adecuada contribuye a mantener un ambiente confortable y a favorecer la calidad del aire. Se deben procurar espacios ventilados, evitando corrientes de aire excesivas que puedan generar incomodidad. Cuando se ventile naturalmente, es importante considerar las condiciones climáticas y la seguridad del espacio.</w:t>
      </w:r>
    </w:p>
    <w:p w14:paraId="7B237F35" w14:textId="523682C1" w:rsidR="00E243CA" w:rsidRPr="00E442E4" w:rsidRDefault="00E243CA" w:rsidP="00F2328E">
      <w:pPr>
        <w:pStyle w:val="Prrafodelista"/>
        <w:numPr>
          <w:ilvl w:val="0"/>
          <w:numId w:val="12"/>
        </w:numPr>
        <w:rPr>
          <w:lang w:val="es-419" w:eastAsia="es-CO"/>
        </w:rPr>
      </w:pPr>
      <w:r w:rsidRPr="00E442E4">
        <w:rPr>
          <w:b/>
          <w:lang w:val="es-419" w:eastAsia="es-CO"/>
        </w:rPr>
        <w:t>Iluminación</w:t>
      </w:r>
      <w:r w:rsidRPr="00E442E4">
        <w:rPr>
          <w:lang w:val="es-419" w:eastAsia="es-CO"/>
        </w:rPr>
        <w:t>: debe ser suficiente, uniforme y adecuada para la actividad que se realiza. Es especialmente importante en lugares de tránsito, escaleras, baños y zonas donde la persona mayor desarrolla actividades cotidianas. Se deben evitar tanto los espacios demasiado oscuros como las luces excesivamente intensas que puedan producir deslumbramiento. También es conveniente aprovechar la iluminación natural cuando las condiciones lo permitan.</w:t>
      </w:r>
    </w:p>
    <w:p w14:paraId="2F0841F2" w14:textId="77BDAA27" w:rsidR="00E243CA" w:rsidRPr="00E442E4" w:rsidRDefault="00E243CA" w:rsidP="00F2328E">
      <w:pPr>
        <w:pStyle w:val="Prrafodelista"/>
        <w:numPr>
          <w:ilvl w:val="0"/>
          <w:numId w:val="12"/>
        </w:numPr>
        <w:rPr>
          <w:lang w:val="es-419" w:eastAsia="es-CO"/>
        </w:rPr>
      </w:pPr>
      <w:r w:rsidRPr="00E442E4">
        <w:rPr>
          <w:b/>
          <w:lang w:val="es-419" w:eastAsia="es-CO"/>
        </w:rPr>
        <w:t>Ruido</w:t>
      </w:r>
      <w:r w:rsidRPr="00E442E4">
        <w:rPr>
          <w:lang w:val="es-419" w:eastAsia="es-CO"/>
        </w:rPr>
        <w:t>: el exceso de ruido puede dificultar la comunicación, generar incomodidad y afectar el descanso. Por ello, se recomienda controlar fuentes de ruido innecesarias, especialmente durante los periodos de descanso o cuando se realizan actividades que requieren concentración o comunicación.</w:t>
      </w:r>
    </w:p>
    <w:p w14:paraId="49BBFBD0" w14:textId="1A28A606" w:rsidR="00E243CA" w:rsidRPr="00E442E4" w:rsidRDefault="00E243CA" w:rsidP="00F2328E">
      <w:pPr>
        <w:pStyle w:val="Prrafodelista"/>
        <w:numPr>
          <w:ilvl w:val="0"/>
          <w:numId w:val="12"/>
        </w:numPr>
        <w:rPr>
          <w:lang w:val="es-419" w:eastAsia="es-CO"/>
        </w:rPr>
      </w:pPr>
      <w:r w:rsidRPr="00E442E4">
        <w:rPr>
          <w:b/>
          <w:lang w:val="es-419" w:eastAsia="es-CO"/>
        </w:rPr>
        <w:t>Luces intensas y reflejos</w:t>
      </w:r>
      <w:r w:rsidRPr="00E442E4">
        <w:rPr>
          <w:lang w:val="es-419" w:eastAsia="es-CO"/>
        </w:rPr>
        <w:t xml:space="preserve">: las luces muy intensas, los reflejos y los cambios bruscos entre espacios claros y oscuros pueden dificultar la adaptación </w:t>
      </w:r>
      <w:r w:rsidRPr="00E442E4">
        <w:rPr>
          <w:lang w:val="es-419" w:eastAsia="es-CO"/>
        </w:rPr>
        <w:lastRenderedPageBreak/>
        <w:t>visual. La iluminación debe distribuirse de manera que permita reconocer obstáculos y desplazarse con seguridad.</w:t>
      </w:r>
    </w:p>
    <w:p w14:paraId="74A26661" w14:textId="1FDD28A6" w:rsidR="00E243CA" w:rsidRPr="00E442E4" w:rsidRDefault="00E243CA" w:rsidP="00F2328E">
      <w:pPr>
        <w:pStyle w:val="Prrafodelista"/>
        <w:numPr>
          <w:ilvl w:val="0"/>
          <w:numId w:val="12"/>
        </w:numPr>
        <w:rPr>
          <w:lang w:val="es-419" w:eastAsia="es-CO"/>
        </w:rPr>
      </w:pPr>
      <w:r w:rsidRPr="00E442E4">
        <w:rPr>
          <w:b/>
          <w:lang w:val="es-419" w:eastAsia="es-CO"/>
        </w:rPr>
        <w:t>Olores</w:t>
      </w:r>
      <w:r w:rsidRPr="00E442E4">
        <w:rPr>
          <w:lang w:val="es-419" w:eastAsia="es-CO"/>
        </w:rPr>
        <w:t>: fuertes o desagradables pueden generar incomodidad y afectar la percepción del ambiente. Es conveniente mantener una adecuada ventilación, realizar la limpieza correspondiente y evitar la acumulación de residuos o sustancias que produzcan olores persistentes.</w:t>
      </w:r>
    </w:p>
    <w:p w14:paraId="1DA097A9" w14:textId="77777777" w:rsidR="00E243CA" w:rsidRPr="00E243CA" w:rsidRDefault="00E243CA" w:rsidP="00E243CA">
      <w:pPr>
        <w:rPr>
          <w:lang w:val="es-419" w:eastAsia="es-CO"/>
        </w:rPr>
      </w:pPr>
      <w:r w:rsidRPr="00E243CA">
        <w:rPr>
          <w:lang w:val="es-419" w:eastAsia="es-CO"/>
        </w:rPr>
        <w:t>En conjunto, estas condiciones deben valorarse de acuerdo con las características individuales y las actividades que realiza la persona mayor. La adecuación del ambiente no consiste únicamente en eliminar riesgos, sino en crear un espacio que facilite que la persona pueda desenvolverse con seguridad, comodidad y el mayor grado posible de autonomía.</w:t>
      </w:r>
    </w:p>
    <w:p w14:paraId="34E6FDF8" w14:textId="77777777" w:rsidR="00E243CA" w:rsidRPr="00E243CA" w:rsidRDefault="00E243CA" w:rsidP="00E243CA">
      <w:pPr>
        <w:rPr>
          <w:lang w:val="es-419" w:eastAsia="es-CO"/>
        </w:rPr>
      </w:pPr>
    </w:p>
    <w:p w14:paraId="1CA9E930" w14:textId="2BC8A565" w:rsidR="00E243CA" w:rsidRPr="00E243CA" w:rsidRDefault="00E243CA" w:rsidP="00E442E4">
      <w:pPr>
        <w:pStyle w:val="Ttulo2"/>
      </w:pPr>
      <w:bookmarkStart w:id="12" w:name="_Toc241679599"/>
      <w:r w:rsidRPr="00E243CA">
        <w:t>Riesgos en el hogar y medidas preventivas</w:t>
      </w:r>
      <w:bookmarkEnd w:id="12"/>
    </w:p>
    <w:p w14:paraId="32BC58FF" w14:textId="77777777" w:rsidR="00E243CA" w:rsidRPr="00E243CA" w:rsidRDefault="00E243CA" w:rsidP="00E243CA">
      <w:pPr>
        <w:rPr>
          <w:lang w:val="es-419" w:eastAsia="es-CO"/>
        </w:rPr>
      </w:pPr>
      <w:r w:rsidRPr="00E243CA">
        <w:rPr>
          <w:lang w:val="es-419" w:eastAsia="es-CO"/>
        </w:rPr>
        <w:t>El hogar puede presentar diferentes situaciones que afectan la seguridad de la persona mayor. Identificar estos riesgos permite establecer medidas preventivas y realizar ajustes que favorezcan un entorno seguro, accesible y acorde con las capacidades de cada persona.</w:t>
      </w:r>
    </w:p>
    <w:p w14:paraId="1758D65F" w14:textId="6DEFA97B" w:rsidR="00E243CA" w:rsidRDefault="00E243CA" w:rsidP="00E243CA">
      <w:pPr>
        <w:rPr>
          <w:lang w:val="es-419" w:eastAsia="es-CO"/>
        </w:rPr>
      </w:pPr>
      <w:r w:rsidRPr="00E243CA">
        <w:rPr>
          <w:lang w:val="es-419" w:eastAsia="es-CO"/>
        </w:rPr>
        <w:t>Los riesgos pueden estar relacionados con las características del espacio, los elementos presentes en el hogar o las actividades que se realizan. Entre los más frecuentes se encuentran:</w:t>
      </w:r>
    </w:p>
    <w:p w14:paraId="1E45CCFF" w14:textId="76D6091B" w:rsidR="004F0513" w:rsidRDefault="004F0513" w:rsidP="00E243CA">
      <w:pPr>
        <w:rPr>
          <w:lang w:val="es-419" w:eastAsia="es-CO"/>
        </w:rPr>
      </w:pPr>
    </w:p>
    <w:p w14:paraId="0C28530A" w14:textId="77777777" w:rsidR="004F0513" w:rsidRPr="00E243CA" w:rsidRDefault="004F0513" w:rsidP="00E243CA">
      <w:pPr>
        <w:rPr>
          <w:lang w:val="es-419" w:eastAsia="es-CO"/>
        </w:rPr>
      </w:pPr>
    </w:p>
    <w:p w14:paraId="1D9274FB" w14:textId="752029C7" w:rsidR="00E243CA" w:rsidRDefault="00E243CA" w:rsidP="004F0513">
      <w:pPr>
        <w:pStyle w:val="Tabla"/>
        <w:rPr>
          <w:lang w:val="es-419" w:eastAsia="es-CO"/>
        </w:rPr>
      </w:pPr>
      <w:r w:rsidRPr="00E243CA">
        <w:rPr>
          <w:lang w:val="es-419" w:eastAsia="es-CO"/>
        </w:rPr>
        <w:lastRenderedPageBreak/>
        <w:t>Riesgos frecuentes</w:t>
      </w:r>
    </w:p>
    <w:tbl>
      <w:tblPr>
        <w:tblStyle w:val="SENA"/>
        <w:tblW w:w="0" w:type="auto"/>
        <w:tblLook w:val="04A0" w:firstRow="1" w:lastRow="0" w:firstColumn="1" w:lastColumn="0" w:noHBand="0" w:noVBand="1"/>
      </w:tblPr>
      <w:tblGrid>
        <w:gridCol w:w="1980"/>
        <w:gridCol w:w="3969"/>
        <w:gridCol w:w="4013"/>
      </w:tblGrid>
      <w:tr w:rsidR="005A27E5" w14:paraId="37D449BC" w14:textId="77777777" w:rsidTr="005A27E5">
        <w:trPr>
          <w:cnfStyle w:val="100000000000" w:firstRow="1" w:lastRow="0" w:firstColumn="0" w:lastColumn="0" w:oddVBand="0" w:evenVBand="0" w:oddHBand="0" w:evenHBand="0" w:firstRowFirstColumn="0" w:firstRowLastColumn="0" w:lastRowFirstColumn="0" w:lastRowLastColumn="0"/>
          <w:tblHeader/>
        </w:trPr>
        <w:tc>
          <w:tcPr>
            <w:tcW w:w="1980" w:type="dxa"/>
          </w:tcPr>
          <w:p w14:paraId="66EA348D" w14:textId="590AAD6A" w:rsidR="005A27E5" w:rsidRDefault="005A27E5" w:rsidP="005A27E5">
            <w:pPr>
              <w:ind w:firstLine="0"/>
              <w:rPr>
                <w:lang w:val="es-419" w:eastAsia="es-CO"/>
              </w:rPr>
            </w:pPr>
            <w:r w:rsidRPr="00AF2269">
              <w:t>Riesgo</w:t>
            </w:r>
          </w:p>
        </w:tc>
        <w:tc>
          <w:tcPr>
            <w:tcW w:w="3969" w:type="dxa"/>
          </w:tcPr>
          <w:p w14:paraId="41EEE249" w14:textId="09AB9606" w:rsidR="005A27E5" w:rsidRDefault="005A27E5" w:rsidP="005A27E5">
            <w:pPr>
              <w:ind w:firstLine="0"/>
              <w:rPr>
                <w:lang w:val="es-419" w:eastAsia="es-CO"/>
              </w:rPr>
            </w:pPr>
            <w:r w:rsidRPr="00AF2269">
              <w:t>Situaciones que pueden generarlo</w:t>
            </w:r>
          </w:p>
        </w:tc>
        <w:tc>
          <w:tcPr>
            <w:tcW w:w="4013" w:type="dxa"/>
          </w:tcPr>
          <w:p w14:paraId="046BD4ED" w14:textId="16A727D8" w:rsidR="005A27E5" w:rsidRDefault="005A27E5" w:rsidP="005A27E5">
            <w:pPr>
              <w:ind w:firstLine="0"/>
              <w:rPr>
                <w:lang w:val="es-419" w:eastAsia="es-CO"/>
              </w:rPr>
            </w:pPr>
            <w:r w:rsidRPr="00AF2269">
              <w:t>Medidas preventivas</w:t>
            </w:r>
          </w:p>
        </w:tc>
      </w:tr>
      <w:tr w:rsidR="005A27E5" w14:paraId="01301774" w14:textId="77777777" w:rsidTr="005A27E5">
        <w:trPr>
          <w:cnfStyle w:val="000000100000" w:firstRow="0" w:lastRow="0" w:firstColumn="0" w:lastColumn="0" w:oddVBand="0" w:evenVBand="0" w:oddHBand="1" w:evenHBand="0" w:firstRowFirstColumn="0" w:firstRowLastColumn="0" w:lastRowFirstColumn="0" w:lastRowLastColumn="0"/>
        </w:trPr>
        <w:tc>
          <w:tcPr>
            <w:tcW w:w="1980" w:type="dxa"/>
          </w:tcPr>
          <w:p w14:paraId="661D8FA1" w14:textId="25B03DC5" w:rsidR="005A27E5" w:rsidRDefault="005A27E5" w:rsidP="005A27E5">
            <w:pPr>
              <w:ind w:firstLine="0"/>
              <w:rPr>
                <w:lang w:val="es-419" w:eastAsia="es-CO"/>
              </w:rPr>
            </w:pPr>
            <w:r w:rsidRPr="00AF2269">
              <w:t>Caídas</w:t>
            </w:r>
          </w:p>
        </w:tc>
        <w:tc>
          <w:tcPr>
            <w:tcW w:w="3969" w:type="dxa"/>
          </w:tcPr>
          <w:p w14:paraId="171C07A1" w14:textId="753E8029" w:rsidR="005A27E5" w:rsidRDefault="005A27E5" w:rsidP="005A27E5">
            <w:pPr>
              <w:ind w:firstLine="0"/>
              <w:rPr>
                <w:lang w:val="es-419" w:eastAsia="es-CO"/>
              </w:rPr>
            </w:pPr>
            <w:r w:rsidRPr="00AF2269">
              <w:t>Pisos húmedos o irregulares, tapetes sueltos, cables, objetos en zonas de circulación o escaleras inseguras.</w:t>
            </w:r>
          </w:p>
        </w:tc>
        <w:tc>
          <w:tcPr>
            <w:tcW w:w="4013" w:type="dxa"/>
          </w:tcPr>
          <w:p w14:paraId="295D73CC" w14:textId="79C79DAD" w:rsidR="005A27E5" w:rsidRDefault="005A27E5" w:rsidP="005A27E5">
            <w:pPr>
              <w:ind w:firstLine="0"/>
              <w:rPr>
                <w:lang w:val="es-419" w:eastAsia="es-CO"/>
              </w:rPr>
            </w:pPr>
            <w:r w:rsidRPr="00AF2269">
              <w:t>Mantener los pisos secos, retirar obstáculos, fijar tapetes y mantener despejadas las zonas de paso.</w:t>
            </w:r>
          </w:p>
        </w:tc>
      </w:tr>
      <w:tr w:rsidR="005A27E5" w14:paraId="1E3227D0" w14:textId="77777777" w:rsidTr="005A27E5">
        <w:tc>
          <w:tcPr>
            <w:tcW w:w="1980" w:type="dxa"/>
          </w:tcPr>
          <w:p w14:paraId="2D00756A" w14:textId="79F8EE8E" w:rsidR="005A27E5" w:rsidRDefault="005A27E5" w:rsidP="005A27E5">
            <w:pPr>
              <w:ind w:firstLine="0"/>
              <w:rPr>
                <w:lang w:val="es-419" w:eastAsia="es-CO"/>
              </w:rPr>
            </w:pPr>
            <w:r w:rsidRPr="00AF2269">
              <w:t>Superficies para caminar</w:t>
            </w:r>
          </w:p>
        </w:tc>
        <w:tc>
          <w:tcPr>
            <w:tcW w:w="3969" w:type="dxa"/>
          </w:tcPr>
          <w:p w14:paraId="05A526CC" w14:textId="5DE4AF67" w:rsidR="005A27E5" w:rsidRDefault="005A27E5" w:rsidP="005A27E5">
            <w:pPr>
              <w:ind w:firstLine="0"/>
              <w:rPr>
                <w:lang w:val="es-419" w:eastAsia="es-CO"/>
              </w:rPr>
            </w:pPr>
            <w:r w:rsidRPr="00AF2269">
              <w:t>Desniveles, superficies resbaladizas o deterioradas.</w:t>
            </w:r>
          </w:p>
        </w:tc>
        <w:tc>
          <w:tcPr>
            <w:tcW w:w="4013" w:type="dxa"/>
          </w:tcPr>
          <w:p w14:paraId="2BCE236F" w14:textId="2929D8F6" w:rsidR="005A27E5" w:rsidRDefault="005A27E5" w:rsidP="005A27E5">
            <w:pPr>
              <w:ind w:firstLine="0"/>
              <w:rPr>
                <w:lang w:val="es-419" w:eastAsia="es-CO"/>
              </w:rPr>
            </w:pPr>
            <w:r w:rsidRPr="00AF2269">
              <w:t>Reparar o señalizar los desniveles y utilizar superficies firmes y antideslizantes.</w:t>
            </w:r>
          </w:p>
        </w:tc>
      </w:tr>
      <w:tr w:rsidR="005A27E5" w14:paraId="77F6859E" w14:textId="77777777" w:rsidTr="005A27E5">
        <w:trPr>
          <w:cnfStyle w:val="000000100000" w:firstRow="0" w:lastRow="0" w:firstColumn="0" w:lastColumn="0" w:oddVBand="0" w:evenVBand="0" w:oddHBand="1" w:evenHBand="0" w:firstRowFirstColumn="0" w:firstRowLastColumn="0" w:lastRowFirstColumn="0" w:lastRowLastColumn="0"/>
        </w:trPr>
        <w:tc>
          <w:tcPr>
            <w:tcW w:w="1980" w:type="dxa"/>
          </w:tcPr>
          <w:p w14:paraId="052E2787" w14:textId="45752757" w:rsidR="005A27E5" w:rsidRDefault="005A27E5" w:rsidP="005A27E5">
            <w:pPr>
              <w:ind w:firstLine="0"/>
              <w:rPr>
                <w:lang w:val="es-419" w:eastAsia="es-CO"/>
              </w:rPr>
            </w:pPr>
            <w:r w:rsidRPr="00AF2269">
              <w:t>Escaleras</w:t>
            </w:r>
          </w:p>
        </w:tc>
        <w:tc>
          <w:tcPr>
            <w:tcW w:w="3969" w:type="dxa"/>
          </w:tcPr>
          <w:p w14:paraId="56AF106A" w14:textId="3A730381" w:rsidR="005A27E5" w:rsidRDefault="005A27E5" w:rsidP="005A27E5">
            <w:pPr>
              <w:ind w:firstLine="0"/>
              <w:rPr>
                <w:lang w:val="es-419" w:eastAsia="es-CO"/>
              </w:rPr>
            </w:pPr>
            <w:r w:rsidRPr="00AF2269">
              <w:t>Falta de iluminación, objetos en los escalones o ausencia de elementos de apoyo.</w:t>
            </w:r>
          </w:p>
        </w:tc>
        <w:tc>
          <w:tcPr>
            <w:tcW w:w="4013" w:type="dxa"/>
          </w:tcPr>
          <w:p w14:paraId="151594B4" w14:textId="695A4FF7" w:rsidR="005A27E5" w:rsidRDefault="005A27E5" w:rsidP="005A27E5">
            <w:pPr>
              <w:ind w:firstLine="0"/>
              <w:rPr>
                <w:lang w:val="es-419" w:eastAsia="es-CO"/>
              </w:rPr>
            </w:pPr>
            <w:r w:rsidRPr="00AF2269">
              <w:t>Mantenerlas despejadas, bien iluminadas y utilizar pasamanos seguros.</w:t>
            </w:r>
          </w:p>
        </w:tc>
      </w:tr>
      <w:tr w:rsidR="005A27E5" w14:paraId="2CFF390B" w14:textId="77777777" w:rsidTr="005A27E5">
        <w:tc>
          <w:tcPr>
            <w:tcW w:w="1980" w:type="dxa"/>
          </w:tcPr>
          <w:p w14:paraId="4771027F" w14:textId="48BAAA58" w:rsidR="005A27E5" w:rsidRDefault="005A27E5" w:rsidP="005A27E5">
            <w:pPr>
              <w:ind w:firstLine="0"/>
              <w:rPr>
                <w:lang w:val="es-419" w:eastAsia="es-CO"/>
              </w:rPr>
            </w:pPr>
            <w:r w:rsidRPr="00AF2269">
              <w:t>Electricidad</w:t>
            </w:r>
          </w:p>
        </w:tc>
        <w:tc>
          <w:tcPr>
            <w:tcW w:w="3969" w:type="dxa"/>
          </w:tcPr>
          <w:p w14:paraId="5579A4F7" w14:textId="3C25D639" w:rsidR="005A27E5" w:rsidRDefault="005A27E5" w:rsidP="005A27E5">
            <w:pPr>
              <w:ind w:firstLine="0"/>
              <w:rPr>
                <w:lang w:val="es-419" w:eastAsia="es-CO"/>
              </w:rPr>
            </w:pPr>
            <w:r w:rsidRPr="00AF2269">
              <w:t>Cables deteriorados, enchufes defectuosos o sobrecarga de tomas.</w:t>
            </w:r>
          </w:p>
        </w:tc>
        <w:tc>
          <w:tcPr>
            <w:tcW w:w="4013" w:type="dxa"/>
          </w:tcPr>
          <w:p w14:paraId="36BA87F9" w14:textId="129823E6" w:rsidR="005A27E5" w:rsidRDefault="005A27E5" w:rsidP="005A27E5">
            <w:pPr>
              <w:ind w:firstLine="0"/>
              <w:rPr>
                <w:lang w:val="es-419" w:eastAsia="es-CO"/>
              </w:rPr>
            </w:pPr>
            <w:r w:rsidRPr="00AF2269">
              <w:t>Revisar las instalaciones, evitar conexiones improvisadas y retirar equipos o cables deteriorados.</w:t>
            </w:r>
          </w:p>
        </w:tc>
      </w:tr>
      <w:tr w:rsidR="005A27E5" w14:paraId="460A7632" w14:textId="77777777" w:rsidTr="005A27E5">
        <w:trPr>
          <w:cnfStyle w:val="000000100000" w:firstRow="0" w:lastRow="0" w:firstColumn="0" w:lastColumn="0" w:oddVBand="0" w:evenVBand="0" w:oddHBand="1" w:evenHBand="0" w:firstRowFirstColumn="0" w:firstRowLastColumn="0" w:lastRowFirstColumn="0" w:lastRowLastColumn="0"/>
        </w:trPr>
        <w:tc>
          <w:tcPr>
            <w:tcW w:w="1980" w:type="dxa"/>
          </w:tcPr>
          <w:p w14:paraId="563C2FD0" w14:textId="71A5E433" w:rsidR="005A27E5" w:rsidRDefault="005A27E5" w:rsidP="005A27E5">
            <w:pPr>
              <w:ind w:firstLine="0"/>
              <w:rPr>
                <w:lang w:val="es-419" w:eastAsia="es-CO"/>
              </w:rPr>
            </w:pPr>
            <w:r w:rsidRPr="00AF2269">
              <w:t>Incendios y fuentes de calor</w:t>
            </w:r>
          </w:p>
        </w:tc>
        <w:tc>
          <w:tcPr>
            <w:tcW w:w="3969" w:type="dxa"/>
          </w:tcPr>
          <w:p w14:paraId="5E033014" w14:textId="04307AD5" w:rsidR="005A27E5" w:rsidRDefault="005A27E5" w:rsidP="005A27E5">
            <w:pPr>
              <w:ind w:firstLine="0"/>
              <w:rPr>
                <w:lang w:val="es-419" w:eastAsia="es-CO"/>
              </w:rPr>
            </w:pPr>
            <w:r w:rsidRPr="00AF2269">
              <w:t>Velas, estufas, cigarrillos, líquidos calientes o aparatos eléctricos.</w:t>
            </w:r>
          </w:p>
        </w:tc>
        <w:tc>
          <w:tcPr>
            <w:tcW w:w="4013" w:type="dxa"/>
          </w:tcPr>
          <w:p w14:paraId="3B585039" w14:textId="52E4EC0F" w:rsidR="005A27E5" w:rsidRDefault="005A27E5" w:rsidP="005A27E5">
            <w:pPr>
              <w:ind w:firstLine="0"/>
              <w:rPr>
                <w:lang w:val="es-419" w:eastAsia="es-CO"/>
              </w:rPr>
            </w:pPr>
            <w:r w:rsidRPr="00AF2269">
              <w:t xml:space="preserve">Mantener fuentes de calor bajo control, evitar materiales inflamables cerca de ellas y </w:t>
            </w:r>
            <w:r w:rsidRPr="00AF2269">
              <w:lastRenderedPageBreak/>
              <w:t>verificar los equipos después de utilizarlos.</w:t>
            </w:r>
          </w:p>
        </w:tc>
      </w:tr>
      <w:tr w:rsidR="005A27E5" w14:paraId="79F2A1C8" w14:textId="77777777" w:rsidTr="005A27E5">
        <w:tc>
          <w:tcPr>
            <w:tcW w:w="1980" w:type="dxa"/>
          </w:tcPr>
          <w:p w14:paraId="1A83DE30" w14:textId="3340DB82" w:rsidR="005A27E5" w:rsidRDefault="005A27E5" w:rsidP="005A27E5">
            <w:pPr>
              <w:ind w:firstLine="0"/>
              <w:rPr>
                <w:lang w:val="es-419" w:eastAsia="es-CO"/>
              </w:rPr>
            </w:pPr>
            <w:r w:rsidRPr="00AF2269">
              <w:lastRenderedPageBreak/>
              <w:t>Productos químicos</w:t>
            </w:r>
          </w:p>
        </w:tc>
        <w:tc>
          <w:tcPr>
            <w:tcW w:w="3969" w:type="dxa"/>
          </w:tcPr>
          <w:p w14:paraId="4FEF849E" w14:textId="5A31DED2" w:rsidR="005A27E5" w:rsidRDefault="005A27E5" w:rsidP="005A27E5">
            <w:pPr>
              <w:ind w:firstLine="0"/>
              <w:rPr>
                <w:lang w:val="es-419" w:eastAsia="es-CO"/>
              </w:rPr>
            </w:pPr>
            <w:r w:rsidRPr="00AF2269">
              <w:t>Contacto o consumo accidental de productos de limpieza u otras sustancias.</w:t>
            </w:r>
          </w:p>
        </w:tc>
        <w:tc>
          <w:tcPr>
            <w:tcW w:w="4013" w:type="dxa"/>
          </w:tcPr>
          <w:p w14:paraId="32BF8F8B" w14:textId="463DFAE6" w:rsidR="005A27E5" w:rsidRDefault="005A27E5" w:rsidP="005A27E5">
            <w:pPr>
              <w:ind w:firstLine="0"/>
              <w:rPr>
                <w:lang w:val="es-419" w:eastAsia="es-CO"/>
              </w:rPr>
            </w:pPr>
            <w:r w:rsidRPr="00AF2269">
              <w:t>Conservarlos identificados, cerrados y separados de alimentos y medicamentos.</w:t>
            </w:r>
          </w:p>
        </w:tc>
      </w:tr>
      <w:tr w:rsidR="005A27E5" w14:paraId="749FD85E" w14:textId="77777777" w:rsidTr="005A27E5">
        <w:trPr>
          <w:cnfStyle w:val="000000100000" w:firstRow="0" w:lastRow="0" w:firstColumn="0" w:lastColumn="0" w:oddVBand="0" w:evenVBand="0" w:oddHBand="1" w:evenHBand="0" w:firstRowFirstColumn="0" w:firstRowLastColumn="0" w:lastRowFirstColumn="0" w:lastRowLastColumn="0"/>
        </w:trPr>
        <w:tc>
          <w:tcPr>
            <w:tcW w:w="1980" w:type="dxa"/>
          </w:tcPr>
          <w:p w14:paraId="5BDB8BFE" w14:textId="52CF36E0" w:rsidR="005A27E5" w:rsidRDefault="005A27E5" w:rsidP="005A27E5">
            <w:pPr>
              <w:ind w:firstLine="0"/>
              <w:rPr>
                <w:lang w:val="es-419" w:eastAsia="es-CO"/>
              </w:rPr>
            </w:pPr>
            <w:r w:rsidRPr="00AF2269">
              <w:t>Oxígeno</w:t>
            </w:r>
          </w:p>
        </w:tc>
        <w:tc>
          <w:tcPr>
            <w:tcW w:w="3969" w:type="dxa"/>
          </w:tcPr>
          <w:p w14:paraId="109674F4" w14:textId="727909BC" w:rsidR="005A27E5" w:rsidRDefault="005A27E5" w:rsidP="005A27E5">
            <w:pPr>
              <w:ind w:firstLine="0"/>
              <w:rPr>
                <w:lang w:val="es-419" w:eastAsia="es-CO"/>
              </w:rPr>
            </w:pPr>
            <w:r w:rsidRPr="00AF2269">
              <w:t>Presencia de llamas, cigarrillos o fuentes de calor cerca de equipos de oxígeno.</w:t>
            </w:r>
          </w:p>
        </w:tc>
        <w:tc>
          <w:tcPr>
            <w:tcW w:w="4013" w:type="dxa"/>
          </w:tcPr>
          <w:p w14:paraId="77117AC5" w14:textId="287773C0" w:rsidR="005A27E5" w:rsidRDefault="005A27E5" w:rsidP="005A27E5">
            <w:pPr>
              <w:ind w:firstLine="0"/>
              <w:rPr>
                <w:lang w:val="es-419" w:eastAsia="es-CO"/>
              </w:rPr>
            </w:pPr>
            <w:r w:rsidRPr="00AF2269">
              <w:t>Mantener los equipos alejados de fuentes de ignición y seguir las indicaciones establecidas para su utilización.</w:t>
            </w:r>
          </w:p>
        </w:tc>
      </w:tr>
      <w:tr w:rsidR="005A27E5" w14:paraId="4A1B1603" w14:textId="77777777" w:rsidTr="005A27E5">
        <w:tc>
          <w:tcPr>
            <w:tcW w:w="1980" w:type="dxa"/>
          </w:tcPr>
          <w:p w14:paraId="205D2E94" w14:textId="09A0495F" w:rsidR="005A27E5" w:rsidRDefault="005A27E5" w:rsidP="005A27E5">
            <w:pPr>
              <w:ind w:firstLine="0"/>
              <w:rPr>
                <w:lang w:val="es-419" w:eastAsia="es-CO"/>
              </w:rPr>
            </w:pPr>
            <w:r w:rsidRPr="00AF2269">
              <w:t>Baño</w:t>
            </w:r>
          </w:p>
        </w:tc>
        <w:tc>
          <w:tcPr>
            <w:tcW w:w="3969" w:type="dxa"/>
          </w:tcPr>
          <w:p w14:paraId="31D0A135" w14:textId="652B72F6" w:rsidR="005A27E5" w:rsidRDefault="005A27E5" w:rsidP="005A27E5">
            <w:pPr>
              <w:ind w:firstLine="0"/>
              <w:rPr>
                <w:lang w:val="es-419" w:eastAsia="es-CO"/>
              </w:rPr>
            </w:pPr>
            <w:r w:rsidRPr="00AF2269">
              <w:t>Piso mojado, superficies resbaladizas o dificultad para entrar y salir.</w:t>
            </w:r>
          </w:p>
        </w:tc>
        <w:tc>
          <w:tcPr>
            <w:tcW w:w="4013" w:type="dxa"/>
          </w:tcPr>
          <w:p w14:paraId="2BC545FF" w14:textId="4EE64313" w:rsidR="005A27E5" w:rsidRDefault="005A27E5" w:rsidP="005A27E5">
            <w:pPr>
              <w:ind w:firstLine="0"/>
              <w:rPr>
                <w:lang w:val="es-419" w:eastAsia="es-CO"/>
              </w:rPr>
            </w:pPr>
            <w:r w:rsidRPr="00AF2269">
              <w:t>Mantener el piso seco, facilitar el apoyo y adecuar el espacio según las necesidades de la persona.</w:t>
            </w:r>
          </w:p>
        </w:tc>
      </w:tr>
      <w:tr w:rsidR="005A27E5" w14:paraId="203B4232" w14:textId="77777777" w:rsidTr="005A27E5">
        <w:trPr>
          <w:cnfStyle w:val="000000100000" w:firstRow="0" w:lastRow="0" w:firstColumn="0" w:lastColumn="0" w:oddVBand="0" w:evenVBand="0" w:oddHBand="1" w:evenHBand="0" w:firstRowFirstColumn="0" w:firstRowLastColumn="0" w:lastRowFirstColumn="0" w:lastRowLastColumn="0"/>
        </w:trPr>
        <w:tc>
          <w:tcPr>
            <w:tcW w:w="1980" w:type="dxa"/>
          </w:tcPr>
          <w:p w14:paraId="711201D7" w14:textId="72A80578" w:rsidR="005A27E5" w:rsidRDefault="005A27E5" w:rsidP="005A27E5">
            <w:pPr>
              <w:ind w:firstLine="0"/>
              <w:rPr>
                <w:lang w:val="es-419" w:eastAsia="es-CO"/>
              </w:rPr>
            </w:pPr>
            <w:r w:rsidRPr="00AF2269">
              <w:t>Objetos y muebles</w:t>
            </w:r>
          </w:p>
        </w:tc>
        <w:tc>
          <w:tcPr>
            <w:tcW w:w="3969" w:type="dxa"/>
          </w:tcPr>
          <w:p w14:paraId="5ADD99BA" w14:textId="32E6B711" w:rsidR="005A27E5" w:rsidRDefault="005A27E5" w:rsidP="005A27E5">
            <w:pPr>
              <w:ind w:firstLine="0"/>
              <w:rPr>
                <w:lang w:val="es-419" w:eastAsia="es-CO"/>
              </w:rPr>
            </w:pPr>
            <w:r w:rsidRPr="00AF2269">
              <w:t>Muebles inestables, objetos ubicados a alturas difíciles de alcanzar o exceso de elementos.</w:t>
            </w:r>
          </w:p>
        </w:tc>
        <w:tc>
          <w:tcPr>
            <w:tcW w:w="4013" w:type="dxa"/>
          </w:tcPr>
          <w:p w14:paraId="025F61E5" w14:textId="5809E55C" w:rsidR="005A27E5" w:rsidRDefault="005A27E5" w:rsidP="005A27E5">
            <w:pPr>
              <w:ind w:firstLine="0"/>
              <w:rPr>
                <w:lang w:val="es-419" w:eastAsia="es-CO"/>
              </w:rPr>
            </w:pPr>
            <w:r w:rsidRPr="00AF2269">
              <w:t>Asegurar los muebles y ubicar los objetos de uso frecuente en lugares accesibles.</w:t>
            </w:r>
          </w:p>
        </w:tc>
      </w:tr>
    </w:tbl>
    <w:p w14:paraId="1759789D" w14:textId="77777777" w:rsidR="005A27E5" w:rsidRPr="005A27E5" w:rsidRDefault="005A27E5" w:rsidP="005A27E5">
      <w:pPr>
        <w:rPr>
          <w:lang w:val="es-419" w:eastAsia="es-CO"/>
        </w:rPr>
      </w:pPr>
      <w:r w:rsidRPr="005A27E5">
        <w:rPr>
          <w:lang w:val="es-419" w:eastAsia="es-CO"/>
        </w:rPr>
        <w:t xml:space="preserve">Además de los riesgos físicos, es importante prestar atención a situaciones relacionadas con la seguridad y protección de la persona mayor, como el acceso no autorizado a medicamentos, dinero u objetos personales, así como cualquier situación </w:t>
      </w:r>
      <w:r w:rsidRPr="005A27E5">
        <w:rPr>
          <w:lang w:val="es-419" w:eastAsia="es-CO"/>
        </w:rPr>
        <w:lastRenderedPageBreak/>
        <w:t>de maltrato, negligencia, abandono o vulneración de sus derechos. Estas situaciones deben ser identificadas y comunicadas por los canales correspondientes.</w:t>
      </w:r>
    </w:p>
    <w:p w14:paraId="437A74BA" w14:textId="77777777" w:rsidR="005A27E5" w:rsidRPr="005A27E5" w:rsidRDefault="005A27E5" w:rsidP="005A27E5">
      <w:pPr>
        <w:rPr>
          <w:lang w:val="es-419" w:eastAsia="es-CO"/>
        </w:rPr>
      </w:pPr>
      <w:r w:rsidRPr="005A27E5">
        <w:rPr>
          <w:lang w:val="es-419" w:eastAsia="es-CO"/>
        </w:rPr>
        <w:t>La prevención requiere una revisión periódica del entorno. El cuidador puede realizar un recorrido por los espacios que utiliza habitualmente la persona mayor y verificar:</w:t>
      </w:r>
    </w:p>
    <w:p w14:paraId="21181439" w14:textId="77777777" w:rsidR="005A27E5" w:rsidRPr="004F0513" w:rsidRDefault="005A27E5" w:rsidP="00F2328E">
      <w:pPr>
        <w:pStyle w:val="Prrafodelista"/>
        <w:numPr>
          <w:ilvl w:val="0"/>
          <w:numId w:val="13"/>
        </w:numPr>
        <w:rPr>
          <w:lang w:val="es-419" w:eastAsia="es-CO"/>
        </w:rPr>
      </w:pPr>
      <w:r w:rsidRPr="004F0513">
        <w:rPr>
          <w:lang w:val="es-419" w:eastAsia="es-CO"/>
        </w:rPr>
        <w:t>Qué situaciones pueden representar un riesgo.</w:t>
      </w:r>
    </w:p>
    <w:p w14:paraId="6610DD0B" w14:textId="64E012C6" w:rsidR="00E243CA" w:rsidRPr="004F0513" w:rsidRDefault="005A27E5" w:rsidP="00F2328E">
      <w:pPr>
        <w:pStyle w:val="Prrafodelista"/>
        <w:numPr>
          <w:ilvl w:val="0"/>
          <w:numId w:val="13"/>
        </w:numPr>
        <w:rPr>
          <w:lang w:val="es-419" w:eastAsia="es-CO"/>
        </w:rPr>
      </w:pPr>
      <w:r w:rsidRPr="004F0513">
        <w:rPr>
          <w:lang w:val="es-419" w:eastAsia="es-CO"/>
        </w:rPr>
        <w:t>Quién podría verse afectado y de qué manera.</w:t>
      </w:r>
    </w:p>
    <w:p w14:paraId="7DBC9BF3" w14:textId="77777777" w:rsidR="005A27E5" w:rsidRPr="004F0513" w:rsidRDefault="005A27E5" w:rsidP="00F2328E">
      <w:pPr>
        <w:pStyle w:val="Prrafodelista"/>
        <w:numPr>
          <w:ilvl w:val="0"/>
          <w:numId w:val="13"/>
        </w:numPr>
        <w:rPr>
          <w:lang w:val="es-419" w:eastAsia="es-CO"/>
        </w:rPr>
      </w:pPr>
      <w:r w:rsidRPr="004F0513">
        <w:rPr>
          <w:lang w:val="es-419" w:eastAsia="es-CO"/>
        </w:rPr>
        <w:t>Qué medidas pueden reducir o eliminar el riesgo.</w:t>
      </w:r>
    </w:p>
    <w:p w14:paraId="033D2AD2" w14:textId="797E2273" w:rsidR="005A27E5" w:rsidRPr="004F0513" w:rsidRDefault="005A27E5" w:rsidP="00F2328E">
      <w:pPr>
        <w:pStyle w:val="Prrafodelista"/>
        <w:numPr>
          <w:ilvl w:val="0"/>
          <w:numId w:val="13"/>
        </w:numPr>
        <w:rPr>
          <w:lang w:val="es-419" w:eastAsia="es-CO"/>
        </w:rPr>
      </w:pPr>
      <w:r w:rsidRPr="004F0513">
        <w:rPr>
          <w:lang w:val="es-419" w:eastAsia="es-CO"/>
        </w:rPr>
        <w:t>Si las medidas implementadas son suficientes.</w:t>
      </w:r>
    </w:p>
    <w:p w14:paraId="76FCA0FE" w14:textId="73BE298E" w:rsidR="005A27E5" w:rsidRPr="004F0513" w:rsidRDefault="005A27E5" w:rsidP="00F2328E">
      <w:pPr>
        <w:pStyle w:val="Prrafodelista"/>
        <w:numPr>
          <w:ilvl w:val="0"/>
          <w:numId w:val="13"/>
        </w:numPr>
        <w:rPr>
          <w:lang w:val="es-419" w:eastAsia="es-CO"/>
        </w:rPr>
      </w:pPr>
      <w:r w:rsidRPr="004F0513">
        <w:rPr>
          <w:lang w:val="es-419" w:eastAsia="es-CO"/>
        </w:rPr>
        <w:t>Si es necesario solicitar apoyo de la familia, la comunidad o un profesional.</w:t>
      </w:r>
    </w:p>
    <w:p w14:paraId="02A52164" w14:textId="35B242AD" w:rsidR="005A27E5" w:rsidRDefault="005A27E5" w:rsidP="005A27E5">
      <w:pPr>
        <w:rPr>
          <w:lang w:val="es-419" w:eastAsia="es-CO"/>
        </w:rPr>
      </w:pPr>
      <w:r w:rsidRPr="005A27E5">
        <w:rPr>
          <w:lang w:val="es-419" w:eastAsia="es-CO"/>
        </w:rPr>
        <w:t>La prevención debe ser continua y adaptada a los cambios que pueda presentar la persona mayor. Una modificación en su movilidad, visión, audición, orientación o nivel de dependencia puede requerir nuevos ajustes en el entorno.</w:t>
      </w:r>
    </w:p>
    <w:p w14:paraId="00430A97" w14:textId="293F2FA2" w:rsidR="005A27E5" w:rsidRDefault="005A27E5" w:rsidP="005A27E5">
      <w:pPr>
        <w:rPr>
          <w:lang w:val="es-419" w:eastAsia="es-CO"/>
        </w:rPr>
      </w:pPr>
      <w:r w:rsidRPr="005A27E5">
        <w:rPr>
          <w:lang w:val="es-419" w:eastAsia="es-CO"/>
        </w:rPr>
        <w:t>Un entorno seguro no es aquel que restringe la movilidad de la persona mayor, sino aquel que reduce los riesgos y facilita que pueda realizar sus actividades con el mayor grado posible de autonomía.</w:t>
      </w:r>
    </w:p>
    <w:p w14:paraId="78132C7F" w14:textId="60228628" w:rsidR="002230D4" w:rsidRDefault="002230D4">
      <w:pPr>
        <w:spacing w:before="0" w:after="160" w:line="259" w:lineRule="auto"/>
        <w:ind w:firstLine="0"/>
        <w:rPr>
          <w:lang w:val="es-419" w:eastAsia="es-CO"/>
        </w:rPr>
      </w:pPr>
      <w:r>
        <w:rPr>
          <w:lang w:val="es-419" w:eastAsia="es-CO"/>
        </w:rPr>
        <w:br w:type="page"/>
      </w:r>
    </w:p>
    <w:p w14:paraId="5A676FBD" w14:textId="4186AF08" w:rsidR="005A27E5" w:rsidRPr="005A27E5" w:rsidRDefault="005A27E5" w:rsidP="002230D4">
      <w:pPr>
        <w:pStyle w:val="Ttulo1"/>
      </w:pPr>
      <w:bookmarkStart w:id="13" w:name="_Toc241679600"/>
      <w:r w:rsidRPr="005A27E5">
        <w:lastRenderedPageBreak/>
        <w:t>Limpieza y desinfección</w:t>
      </w:r>
      <w:bookmarkEnd w:id="13"/>
    </w:p>
    <w:p w14:paraId="426C5924" w14:textId="77777777" w:rsidR="005A27E5" w:rsidRPr="005A27E5" w:rsidRDefault="005A27E5" w:rsidP="005A27E5">
      <w:pPr>
        <w:rPr>
          <w:lang w:val="es-419" w:eastAsia="es-CO"/>
        </w:rPr>
      </w:pPr>
      <w:r w:rsidRPr="005A27E5">
        <w:rPr>
          <w:lang w:val="es-419" w:eastAsia="es-CO"/>
        </w:rPr>
        <w:t>La limpieza y la desinfección son procesos fundamentales para mantener condiciones adecuadas de higiene y seguridad en los espacios donde permanece la persona mayor. Su aplicación contribuye a disminuir la presencia de suciedad, microorganismos y otros agentes que pueden favorecer la contaminación de superficies y aumentar los riesgos para la salud.</w:t>
      </w:r>
    </w:p>
    <w:p w14:paraId="323B8B00" w14:textId="77777777" w:rsidR="005A27E5" w:rsidRPr="005A27E5" w:rsidRDefault="005A27E5" w:rsidP="005A27E5">
      <w:pPr>
        <w:rPr>
          <w:lang w:val="es-419" w:eastAsia="es-CO"/>
        </w:rPr>
      </w:pPr>
      <w:r w:rsidRPr="005A27E5">
        <w:rPr>
          <w:lang w:val="es-419" w:eastAsia="es-CO"/>
        </w:rPr>
        <w:t>Estos procesos deben realizarse de manera organizada, segura y de acuerdo con el tipo de superficie, el nivel de suciedad y el producto utilizado. Además, es necesario considerar las características de la persona mayor y evitar que durante el procedimiento quede expuesta a productos químicos, superficies húmedas u otras situaciones de riesgo.</w:t>
      </w:r>
    </w:p>
    <w:p w14:paraId="7144EF18" w14:textId="77777777" w:rsidR="005A27E5" w:rsidRPr="005A27E5" w:rsidRDefault="005A27E5" w:rsidP="005A27E5">
      <w:pPr>
        <w:rPr>
          <w:lang w:val="es-419" w:eastAsia="es-CO"/>
        </w:rPr>
      </w:pPr>
      <w:r w:rsidRPr="005A27E5">
        <w:rPr>
          <w:lang w:val="es-419" w:eastAsia="es-CO"/>
        </w:rPr>
        <w:t xml:space="preserve">La limpieza y la desinfección no son procedimientos equivalentes. </w:t>
      </w:r>
      <w:proofErr w:type="gramStart"/>
      <w:r w:rsidRPr="005A27E5">
        <w:rPr>
          <w:lang w:val="es-419" w:eastAsia="es-CO"/>
        </w:rPr>
        <w:t>Cada una cumple</w:t>
      </w:r>
      <w:proofErr w:type="gramEnd"/>
      <w:r w:rsidRPr="005A27E5">
        <w:rPr>
          <w:lang w:val="es-419" w:eastAsia="es-CO"/>
        </w:rPr>
        <w:t xml:space="preserve"> una función específica y, cuando corresponde, deben aplicarse siguiendo una secuencia adecuada para obtener mejores resultados.</w:t>
      </w:r>
    </w:p>
    <w:p w14:paraId="0BA7AB11" w14:textId="235D55C4" w:rsidR="005A27E5" w:rsidRDefault="005A27E5" w:rsidP="005A27E5">
      <w:pPr>
        <w:rPr>
          <w:lang w:val="es-419" w:eastAsia="es-CO"/>
        </w:rPr>
      </w:pPr>
      <w:r w:rsidRPr="005A27E5">
        <w:rPr>
          <w:lang w:val="es-419" w:eastAsia="es-CO"/>
        </w:rPr>
        <w:t>En este apartado se abordan los conceptos y diferencias entre limpieza y desinfección, las principales precauciones durante su aplicación y las técnicas básicas para realizar estos procesos de manera segura y adecuada en el entorno de cuidado.</w:t>
      </w:r>
    </w:p>
    <w:p w14:paraId="4EB0153F" w14:textId="77777777" w:rsidR="00DD680C" w:rsidRPr="005A27E5" w:rsidRDefault="00DD680C" w:rsidP="005A27E5">
      <w:pPr>
        <w:rPr>
          <w:lang w:val="es-419" w:eastAsia="es-CO"/>
        </w:rPr>
      </w:pPr>
    </w:p>
    <w:p w14:paraId="3A88E056" w14:textId="60AE8CD3" w:rsidR="005A27E5" w:rsidRPr="005A27E5" w:rsidRDefault="005A27E5" w:rsidP="00DD680C">
      <w:pPr>
        <w:pStyle w:val="Ttulo2"/>
      </w:pPr>
      <w:bookmarkStart w:id="14" w:name="_Toc241679601"/>
      <w:r w:rsidRPr="005A27E5">
        <w:t>Conceptos y diferencias</w:t>
      </w:r>
      <w:bookmarkEnd w:id="14"/>
    </w:p>
    <w:p w14:paraId="68B13BE7" w14:textId="77777777" w:rsidR="005A27E5" w:rsidRPr="005A27E5" w:rsidRDefault="005A27E5" w:rsidP="005A27E5">
      <w:pPr>
        <w:rPr>
          <w:lang w:val="es-419" w:eastAsia="es-CO"/>
        </w:rPr>
      </w:pPr>
      <w:r w:rsidRPr="005A27E5">
        <w:rPr>
          <w:lang w:val="es-419" w:eastAsia="es-CO"/>
        </w:rPr>
        <w:t>La limpieza y la desinfección son procesos relacionados, pero cumplen funciones diferentes. Comprender esta diferencia permite aplicar cada procedimiento de manera adecuada y contribuir al mantenimiento de espacios seguros para la persona mayor.</w:t>
      </w:r>
    </w:p>
    <w:p w14:paraId="2D118BAC" w14:textId="259B7F4E" w:rsidR="005A27E5" w:rsidRPr="00BC35F3" w:rsidRDefault="005A27E5" w:rsidP="00F2328E">
      <w:pPr>
        <w:pStyle w:val="Prrafodelista"/>
        <w:numPr>
          <w:ilvl w:val="0"/>
          <w:numId w:val="14"/>
        </w:numPr>
        <w:rPr>
          <w:lang w:val="es-419" w:eastAsia="es-CO"/>
        </w:rPr>
      </w:pPr>
      <w:r w:rsidRPr="00BC35F3">
        <w:rPr>
          <w:b/>
          <w:lang w:val="es-419" w:eastAsia="es-CO"/>
        </w:rPr>
        <w:lastRenderedPageBreak/>
        <w:t>Limpieza</w:t>
      </w:r>
      <w:r w:rsidR="00BC35F3" w:rsidRPr="00BC35F3">
        <w:rPr>
          <w:lang w:val="es-419" w:eastAsia="es-CO"/>
        </w:rPr>
        <w:t>: e</w:t>
      </w:r>
      <w:r w:rsidRPr="00BC35F3">
        <w:rPr>
          <w:lang w:val="es-419" w:eastAsia="es-CO"/>
        </w:rPr>
        <w:t>s el proceso mediante el cual se elimina la suciedad, el polvo, los residuos y parte de los microorganismos presentes en objetos y superficies. Generalmente se realiza utilizando agua, detergente y acción mecánica, como frotar o limpiar una superficie.</w:t>
      </w:r>
    </w:p>
    <w:p w14:paraId="19B6DBE8" w14:textId="10B89A05" w:rsidR="005A27E5" w:rsidRDefault="005A27E5" w:rsidP="005A27E5">
      <w:pPr>
        <w:rPr>
          <w:lang w:val="es-419" w:eastAsia="es-CO"/>
        </w:rPr>
      </w:pPr>
      <w:r w:rsidRPr="005A27E5">
        <w:rPr>
          <w:lang w:val="es-419" w:eastAsia="es-CO"/>
        </w:rPr>
        <w:t>La limpieza es fundamental porque la presencia de materia orgánica e inorgánica puede interferir con la acción posterior de algunos productos desinfectantes. Por ello, cuando se requiere desinfectar una superficie, primero debe realizarse una limpieza adecuada.</w:t>
      </w:r>
    </w:p>
    <w:p w14:paraId="57983A41" w14:textId="2B3FA621" w:rsidR="005A27E5" w:rsidRPr="00BC35F3" w:rsidRDefault="005A27E5" w:rsidP="00F2328E">
      <w:pPr>
        <w:pStyle w:val="Prrafodelista"/>
        <w:numPr>
          <w:ilvl w:val="0"/>
          <w:numId w:val="14"/>
        </w:numPr>
        <w:rPr>
          <w:lang w:val="es-419" w:eastAsia="es-CO"/>
        </w:rPr>
      </w:pPr>
      <w:r w:rsidRPr="00BC35F3">
        <w:rPr>
          <w:b/>
          <w:lang w:val="es-419" w:eastAsia="es-CO"/>
        </w:rPr>
        <w:t>Desinfección</w:t>
      </w:r>
      <w:r w:rsidR="00BC35F3" w:rsidRPr="00BC35F3">
        <w:rPr>
          <w:lang w:val="es-419" w:eastAsia="es-CO"/>
        </w:rPr>
        <w:t>: e</w:t>
      </w:r>
      <w:r w:rsidRPr="00BC35F3">
        <w:rPr>
          <w:lang w:val="es-419" w:eastAsia="es-CO"/>
        </w:rPr>
        <w:t>s el proceso destinado a eliminar o reducir a niveles seguros los microorganismos presentes en superficies y objetos, mediante el uso de productos químicos o métodos físicos apropiados.</w:t>
      </w:r>
    </w:p>
    <w:p w14:paraId="0C27F74A" w14:textId="3D340BE1" w:rsidR="005A27E5" w:rsidRDefault="005A27E5" w:rsidP="005A27E5">
      <w:pPr>
        <w:rPr>
          <w:lang w:val="es-419" w:eastAsia="es-CO"/>
        </w:rPr>
      </w:pPr>
      <w:r w:rsidRPr="005A27E5">
        <w:rPr>
          <w:lang w:val="es-419" w:eastAsia="es-CO"/>
        </w:rPr>
        <w:t>La desinfección no sustituye la limpieza. Su efectividad depende, entre otros factores, de que la superficie haya sido previamente limpiada cuando corresponda y de que el producto utilizado se aplique siguiendo las instrucciones establecidas.</w:t>
      </w:r>
    </w:p>
    <w:p w14:paraId="641FAA25" w14:textId="4780214E" w:rsidR="005A27E5" w:rsidRDefault="005A27E5" w:rsidP="00961680">
      <w:pPr>
        <w:pStyle w:val="Tabla"/>
        <w:rPr>
          <w:lang w:val="es-419" w:eastAsia="es-CO"/>
        </w:rPr>
      </w:pPr>
      <w:r w:rsidRPr="005A27E5">
        <w:rPr>
          <w:lang w:val="es-419" w:eastAsia="es-CO"/>
        </w:rPr>
        <w:t>Diferencias entre limpieza y desinfección</w:t>
      </w:r>
    </w:p>
    <w:tbl>
      <w:tblPr>
        <w:tblStyle w:val="SENA"/>
        <w:tblW w:w="0" w:type="auto"/>
        <w:tblLook w:val="04A0" w:firstRow="1" w:lastRow="0" w:firstColumn="1" w:lastColumn="0" w:noHBand="0" w:noVBand="1"/>
      </w:tblPr>
      <w:tblGrid>
        <w:gridCol w:w="1944"/>
        <w:gridCol w:w="3580"/>
        <w:gridCol w:w="4438"/>
      </w:tblGrid>
      <w:tr w:rsidR="005A27E5" w14:paraId="6597E02A" w14:textId="77777777" w:rsidTr="00961680">
        <w:trPr>
          <w:cnfStyle w:val="100000000000" w:firstRow="1" w:lastRow="0" w:firstColumn="0" w:lastColumn="0" w:oddVBand="0" w:evenVBand="0" w:oddHBand="0" w:evenHBand="0" w:firstRowFirstColumn="0" w:firstRowLastColumn="0" w:lastRowFirstColumn="0" w:lastRowLastColumn="0"/>
          <w:tblHeader/>
        </w:trPr>
        <w:tc>
          <w:tcPr>
            <w:tcW w:w="1944" w:type="dxa"/>
          </w:tcPr>
          <w:p w14:paraId="586EBF43" w14:textId="6B99E71E" w:rsidR="005A27E5" w:rsidRDefault="005A27E5" w:rsidP="005A27E5">
            <w:pPr>
              <w:ind w:firstLine="0"/>
              <w:rPr>
                <w:lang w:val="es-419" w:eastAsia="es-CO"/>
              </w:rPr>
            </w:pPr>
            <w:r w:rsidRPr="005F1A3C">
              <w:t>Aspecto</w:t>
            </w:r>
          </w:p>
        </w:tc>
        <w:tc>
          <w:tcPr>
            <w:tcW w:w="3580" w:type="dxa"/>
          </w:tcPr>
          <w:p w14:paraId="2BAC49CE" w14:textId="0A444A09" w:rsidR="005A27E5" w:rsidRDefault="005A27E5" w:rsidP="005A27E5">
            <w:pPr>
              <w:ind w:firstLine="0"/>
              <w:rPr>
                <w:lang w:val="es-419" w:eastAsia="es-CO"/>
              </w:rPr>
            </w:pPr>
            <w:r w:rsidRPr="005F1A3C">
              <w:t>Limpieza</w:t>
            </w:r>
          </w:p>
        </w:tc>
        <w:tc>
          <w:tcPr>
            <w:tcW w:w="4438" w:type="dxa"/>
          </w:tcPr>
          <w:p w14:paraId="0B981CDC" w14:textId="78D8F08A" w:rsidR="005A27E5" w:rsidRDefault="005A27E5" w:rsidP="005A27E5">
            <w:pPr>
              <w:ind w:firstLine="0"/>
              <w:rPr>
                <w:lang w:val="es-419" w:eastAsia="es-CO"/>
              </w:rPr>
            </w:pPr>
            <w:r w:rsidRPr="005F1A3C">
              <w:t>Desinfección</w:t>
            </w:r>
          </w:p>
        </w:tc>
      </w:tr>
      <w:tr w:rsidR="005A27E5" w14:paraId="6037A124" w14:textId="77777777" w:rsidTr="00961680">
        <w:trPr>
          <w:cnfStyle w:val="000000100000" w:firstRow="0" w:lastRow="0" w:firstColumn="0" w:lastColumn="0" w:oddVBand="0" w:evenVBand="0" w:oddHBand="1" w:evenHBand="0" w:firstRowFirstColumn="0" w:firstRowLastColumn="0" w:lastRowFirstColumn="0" w:lastRowLastColumn="0"/>
        </w:trPr>
        <w:tc>
          <w:tcPr>
            <w:tcW w:w="1944" w:type="dxa"/>
          </w:tcPr>
          <w:p w14:paraId="0E7F8699" w14:textId="3590E3F5" w:rsidR="005A27E5" w:rsidRDefault="005A27E5" w:rsidP="005A27E5">
            <w:pPr>
              <w:ind w:firstLine="0"/>
              <w:rPr>
                <w:lang w:val="es-419" w:eastAsia="es-CO"/>
              </w:rPr>
            </w:pPr>
            <w:r w:rsidRPr="005F1A3C">
              <w:t>Propósito</w:t>
            </w:r>
          </w:p>
        </w:tc>
        <w:tc>
          <w:tcPr>
            <w:tcW w:w="3580" w:type="dxa"/>
          </w:tcPr>
          <w:p w14:paraId="4D5B5F2B" w14:textId="1285F15E" w:rsidR="005A27E5" w:rsidRDefault="005A27E5" w:rsidP="005A27E5">
            <w:pPr>
              <w:ind w:firstLine="0"/>
              <w:rPr>
                <w:lang w:val="es-419" w:eastAsia="es-CO"/>
              </w:rPr>
            </w:pPr>
            <w:r w:rsidRPr="005F1A3C">
              <w:t>Eliminar suciedad y residuos.</w:t>
            </w:r>
          </w:p>
        </w:tc>
        <w:tc>
          <w:tcPr>
            <w:tcW w:w="4438" w:type="dxa"/>
          </w:tcPr>
          <w:p w14:paraId="455EC851" w14:textId="378961F0" w:rsidR="005A27E5" w:rsidRDefault="005A27E5" w:rsidP="005A27E5">
            <w:pPr>
              <w:ind w:firstLine="0"/>
              <w:rPr>
                <w:lang w:val="es-419" w:eastAsia="es-CO"/>
              </w:rPr>
            </w:pPr>
            <w:r w:rsidRPr="005F1A3C">
              <w:t>Eliminar o reducir microorganismos.</w:t>
            </w:r>
          </w:p>
        </w:tc>
      </w:tr>
      <w:tr w:rsidR="005A27E5" w14:paraId="4F3251EB" w14:textId="77777777" w:rsidTr="00961680">
        <w:tc>
          <w:tcPr>
            <w:tcW w:w="1944" w:type="dxa"/>
          </w:tcPr>
          <w:p w14:paraId="512DDA7D" w14:textId="2C7F1645" w:rsidR="005A27E5" w:rsidRDefault="005A27E5" w:rsidP="005A27E5">
            <w:pPr>
              <w:ind w:firstLine="0"/>
              <w:rPr>
                <w:lang w:val="es-419" w:eastAsia="es-CO"/>
              </w:rPr>
            </w:pPr>
            <w:r w:rsidRPr="005F1A3C">
              <w:t>Medios</w:t>
            </w:r>
          </w:p>
        </w:tc>
        <w:tc>
          <w:tcPr>
            <w:tcW w:w="3580" w:type="dxa"/>
          </w:tcPr>
          <w:p w14:paraId="6723C347" w14:textId="228625FE" w:rsidR="005A27E5" w:rsidRDefault="005A27E5" w:rsidP="005A27E5">
            <w:pPr>
              <w:ind w:firstLine="0"/>
              <w:rPr>
                <w:lang w:val="es-419" w:eastAsia="es-CO"/>
              </w:rPr>
            </w:pPr>
            <w:r w:rsidRPr="005F1A3C">
              <w:t>Agua, detergente y acción mecánica.</w:t>
            </w:r>
          </w:p>
        </w:tc>
        <w:tc>
          <w:tcPr>
            <w:tcW w:w="4438" w:type="dxa"/>
          </w:tcPr>
          <w:p w14:paraId="62075AC6" w14:textId="0F6C3B59" w:rsidR="005A27E5" w:rsidRDefault="005A27E5" w:rsidP="005A27E5">
            <w:pPr>
              <w:ind w:firstLine="0"/>
              <w:rPr>
                <w:lang w:val="es-419" w:eastAsia="es-CO"/>
              </w:rPr>
            </w:pPr>
            <w:r w:rsidRPr="005F1A3C">
              <w:t>Productos o métodos desinfectantes apropiados.</w:t>
            </w:r>
          </w:p>
        </w:tc>
      </w:tr>
      <w:tr w:rsidR="005A27E5" w14:paraId="5929B54F" w14:textId="77777777" w:rsidTr="00961680">
        <w:trPr>
          <w:cnfStyle w:val="000000100000" w:firstRow="0" w:lastRow="0" w:firstColumn="0" w:lastColumn="0" w:oddVBand="0" w:evenVBand="0" w:oddHBand="1" w:evenHBand="0" w:firstRowFirstColumn="0" w:firstRowLastColumn="0" w:lastRowFirstColumn="0" w:lastRowLastColumn="0"/>
        </w:trPr>
        <w:tc>
          <w:tcPr>
            <w:tcW w:w="1944" w:type="dxa"/>
          </w:tcPr>
          <w:p w14:paraId="587D851A" w14:textId="462D700B" w:rsidR="005A27E5" w:rsidRDefault="005A27E5" w:rsidP="005A27E5">
            <w:pPr>
              <w:ind w:firstLine="0"/>
              <w:rPr>
                <w:lang w:val="es-419" w:eastAsia="es-CO"/>
              </w:rPr>
            </w:pPr>
            <w:r w:rsidRPr="005F1A3C">
              <w:lastRenderedPageBreak/>
              <w:t>Actúa principalmente sobre</w:t>
            </w:r>
          </w:p>
        </w:tc>
        <w:tc>
          <w:tcPr>
            <w:tcW w:w="3580" w:type="dxa"/>
          </w:tcPr>
          <w:p w14:paraId="62682364" w14:textId="58301E00" w:rsidR="005A27E5" w:rsidRDefault="005A27E5" w:rsidP="005A27E5">
            <w:pPr>
              <w:ind w:firstLine="0"/>
              <w:rPr>
                <w:lang w:val="es-419" w:eastAsia="es-CO"/>
              </w:rPr>
            </w:pPr>
            <w:r w:rsidRPr="005F1A3C">
              <w:t>Suciedad y materia presente en la superficie.</w:t>
            </w:r>
          </w:p>
        </w:tc>
        <w:tc>
          <w:tcPr>
            <w:tcW w:w="4438" w:type="dxa"/>
          </w:tcPr>
          <w:p w14:paraId="50229136" w14:textId="48FBD532" w:rsidR="005A27E5" w:rsidRDefault="005A27E5" w:rsidP="005A27E5">
            <w:pPr>
              <w:ind w:firstLine="0"/>
              <w:rPr>
                <w:lang w:val="es-419" w:eastAsia="es-CO"/>
              </w:rPr>
            </w:pPr>
            <w:r w:rsidRPr="005F1A3C">
              <w:t>Microorganismos presentes en la superficie.</w:t>
            </w:r>
          </w:p>
        </w:tc>
      </w:tr>
      <w:tr w:rsidR="005A27E5" w14:paraId="10D056D7" w14:textId="77777777" w:rsidTr="00961680">
        <w:tc>
          <w:tcPr>
            <w:tcW w:w="1944" w:type="dxa"/>
          </w:tcPr>
          <w:p w14:paraId="301D78BC" w14:textId="002EA7EC" w:rsidR="005A27E5" w:rsidRDefault="005A27E5" w:rsidP="005A27E5">
            <w:pPr>
              <w:ind w:firstLine="0"/>
              <w:rPr>
                <w:lang w:val="es-419" w:eastAsia="es-CO"/>
              </w:rPr>
            </w:pPr>
            <w:r w:rsidRPr="005F1A3C">
              <w:t>Secuencia</w:t>
            </w:r>
          </w:p>
        </w:tc>
        <w:tc>
          <w:tcPr>
            <w:tcW w:w="3580" w:type="dxa"/>
          </w:tcPr>
          <w:p w14:paraId="75AD8063" w14:textId="18ECCA86" w:rsidR="005A27E5" w:rsidRDefault="005A27E5" w:rsidP="005A27E5">
            <w:pPr>
              <w:ind w:firstLine="0"/>
              <w:rPr>
                <w:lang w:val="es-419" w:eastAsia="es-CO"/>
              </w:rPr>
            </w:pPr>
            <w:r w:rsidRPr="005F1A3C">
              <w:t>Generalmente precede a la desinfección cuando esta es necesaria.</w:t>
            </w:r>
          </w:p>
        </w:tc>
        <w:tc>
          <w:tcPr>
            <w:tcW w:w="4438" w:type="dxa"/>
          </w:tcPr>
          <w:p w14:paraId="1C2349BB" w14:textId="4F223C97" w:rsidR="005A27E5" w:rsidRDefault="005A27E5" w:rsidP="005A27E5">
            <w:pPr>
              <w:ind w:firstLine="0"/>
              <w:rPr>
                <w:lang w:val="es-419" w:eastAsia="es-CO"/>
              </w:rPr>
            </w:pPr>
            <w:r w:rsidRPr="005F1A3C">
              <w:t>Se realiza después de la limpieza, cuando corresponde.</w:t>
            </w:r>
          </w:p>
        </w:tc>
      </w:tr>
      <w:tr w:rsidR="005A27E5" w14:paraId="6DE5C3B6" w14:textId="77777777" w:rsidTr="00961680">
        <w:trPr>
          <w:cnfStyle w:val="000000100000" w:firstRow="0" w:lastRow="0" w:firstColumn="0" w:lastColumn="0" w:oddVBand="0" w:evenVBand="0" w:oddHBand="1" w:evenHBand="0" w:firstRowFirstColumn="0" w:firstRowLastColumn="0" w:lastRowFirstColumn="0" w:lastRowLastColumn="0"/>
        </w:trPr>
        <w:tc>
          <w:tcPr>
            <w:tcW w:w="1944" w:type="dxa"/>
          </w:tcPr>
          <w:p w14:paraId="23A029A8" w14:textId="525DA37F" w:rsidR="005A27E5" w:rsidRDefault="005A27E5" w:rsidP="005A27E5">
            <w:pPr>
              <w:ind w:firstLine="0"/>
              <w:rPr>
                <w:lang w:val="es-419" w:eastAsia="es-CO"/>
              </w:rPr>
            </w:pPr>
            <w:r w:rsidRPr="00CB7DF1">
              <w:t>Resultado</w:t>
            </w:r>
          </w:p>
        </w:tc>
        <w:tc>
          <w:tcPr>
            <w:tcW w:w="3580" w:type="dxa"/>
          </w:tcPr>
          <w:p w14:paraId="526AEAAC" w14:textId="6D562DF4" w:rsidR="005A27E5" w:rsidRDefault="005A27E5" w:rsidP="005A27E5">
            <w:pPr>
              <w:ind w:firstLine="0"/>
              <w:rPr>
                <w:lang w:val="es-419" w:eastAsia="es-CO"/>
              </w:rPr>
            </w:pPr>
            <w:r w:rsidRPr="00CB7DF1">
              <w:t>Superficie limpia.</w:t>
            </w:r>
          </w:p>
        </w:tc>
        <w:tc>
          <w:tcPr>
            <w:tcW w:w="4438" w:type="dxa"/>
          </w:tcPr>
          <w:p w14:paraId="6AB99DC0" w14:textId="1E2DDC49" w:rsidR="005A27E5" w:rsidRDefault="005A27E5" w:rsidP="005A27E5">
            <w:pPr>
              <w:ind w:firstLine="0"/>
              <w:rPr>
                <w:lang w:val="es-419" w:eastAsia="es-CO"/>
              </w:rPr>
            </w:pPr>
            <w:r w:rsidRPr="00CB7DF1">
              <w:t>Superficie con menor carga de microorganismos.</w:t>
            </w:r>
          </w:p>
        </w:tc>
      </w:tr>
    </w:tbl>
    <w:p w14:paraId="6F6964D8" w14:textId="77777777" w:rsidR="005A27E5" w:rsidRPr="005A27E5" w:rsidRDefault="005A27E5" w:rsidP="005A27E5">
      <w:pPr>
        <w:rPr>
          <w:lang w:val="es-419" w:eastAsia="es-CO"/>
        </w:rPr>
      </w:pPr>
      <w:r w:rsidRPr="005A27E5">
        <w:rPr>
          <w:lang w:val="es-419" w:eastAsia="es-CO"/>
        </w:rPr>
        <w:t>Por lo tanto, limpiar no es lo mismo que desinfectar. En el cuidado de la persona mayor, ambos procesos deben aplicarse según las necesidades del entorno, las características de las superficies y las indicaciones del producto utilizado.</w:t>
      </w:r>
    </w:p>
    <w:p w14:paraId="394E9C7E" w14:textId="77777777" w:rsidR="005A27E5" w:rsidRPr="005A27E5" w:rsidRDefault="005A27E5" w:rsidP="005A27E5">
      <w:pPr>
        <w:rPr>
          <w:lang w:val="es-419" w:eastAsia="es-CO"/>
        </w:rPr>
      </w:pPr>
    </w:p>
    <w:p w14:paraId="17D66884" w14:textId="4DFB1659" w:rsidR="005A27E5" w:rsidRPr="005A27E5" w:rsidRDefault="005A27E5" w:rsidP="00961680">
      <w:pPr>
        <w:pStyle w:val="Ttulo2"/>
      </w:pPr>
      <w:bookmarkStart w:id="15" w:name="_Toc241679602"/>
      <w:r w:rsidRPr="005A27E5">
        <w:t>Precauciones</w:t>
      </w:r>
      <w:bookmarkEnd w:id="15"/>
    </w:p>
    <w:p w14:paraId="621AC6D4" w14:textId="77777777" w:rsidR="005A27E5" w:rsidRPr="005A27E5" w:rsidRDefault="005A27E5" w:rsidP="005A27E5">
      <w:pPr>
        <w:rPr>
          <w:lang w:val="es-419" w:eastAsia="es-CO"/>
        </w:rPr>
      </w:pPr>
      <w:r w:rsidRPr="005A27E5">
        <w:rPr>
          <w:lang w:val="es-419" w:eastAsia="es-CO"/>
        </w:rPr>
        <w:t>Durante los procesos de limpieza y desinfección es necesario aplicar medidas de seguridad que protejan a la persona mayor, al cuidador y a las superficies. Las precauciones deben prevenir accidentes, evitar la contaminación cruzada y reducir la exposición innecesaria a productos químicos.</w:t>
      </w:r>
    </w:p>
    <w:p w14:paraId="23B9294E" w14:textId="77777777" w:rsidR="005A27E5" w:rsidRPr="005A27E5" w:rsidRDefault="005A27E5" w:rsidP="005A27E5">
      <w:pPr>
        <w:rPr>
          <w:lang w:val="es-419" w:eastAsia="es-CO"/>
        </w:rPr>
      </w:pPr>
      <w:r w:rsidRPr="005A27E5">
        <w:rPr>
          <w:lang w:val="es-419" w:eastAsia="es-CO"/>
        </w:rPr>
        <w:t>Antes, durante y después del procedimiento se deben tener en cuenta las siguientes recomendaciones:</w:t>
      </w:r>
    </w:p>
    <w:p w14:paraId="697CB86E" w14:textId="0C9E24A8" w:rsidR="005A27E5" w:rsidRPr="009B64DB" w:rsidRDefault="005A27E5" w:rsidP="00F2328E">
      <w:pPr>
        <w:pStyle w:val="Prrafodelista"/>
        <w:numPr>
          <w:ilvl w:val="0"/>
          <w:numId w:val="14"/>
        </w:numPr>
        <w:rPr>
          <w:lang w:val="es-419" w:eastAsia="es-CO"/>
        </w:rPr>
      </w:pPr>
      <w:r w:rsidRPr="009B64DB">
        <w:rPr>
          <w:lang w:val="es-419" w:eastAsia="es-CO"/>
        </w:rPr>
        <w:lastRenderedPageBreak/>
        <w:t>Leer y seguir las instrucciones del producto, especialmente las relacionadas con su uso, concentración, tiempo de contacto y superficies en las que puede aplicarse.</w:t>
      </w:r>
    </w:p>
    <w:p w14:paraId="70BC3B5C" w14:textId="1A7F60CF" w:rsidR="005A27E5" w:rsidRPr="009B64DB" w:rsidRDefault="005A27E5" w:rsidP="00F2328E">
      <w:pPr>
        <w:pStyle w:val="Prrafodelista"/>
        <w:numPr>
          <w:ilvl w:val="0"/>
          <w:numId w:val="14"/>
        </w:numPr>
        <w:rPr>
          <w:lang w:val="es-419" w:eastAsia="es-CO"/>
        </w:rPr>
      </w:pPr>
      <w:r w:rsidRPr="009B64DB">
        <w:rPr>
          <w:lang w:val="es-419" w:eastAsia="es-CO"/>
        </w:rPr>
        <w:t>Utilizar los elementos de protección personal que correspondan al producto y al riesgo de la actividad.</w:t>
      </w:r>
    </w:p>
    <w:p w14:paraId="003E2BBE" w14:textId="70630932" w:rsidR="005A27E5" w:rsidRPr="009B64DB" w:rsidRDefault="005A27E5" w:rsidP="00F2328E">
      <w:pPr>
        <w:pStyle w:val="Prrafodelista"/>
        <w:numPr>
          <w:ilvl w:val="0"/>
          <w:numId w:val="14"/>
        </w:numPr>
        <w:rPr>
          <w:lang w:val="es-419" w:eastAsia="es-CO"/>
        </w:rPr>
      </w:pPr>
      <w:r w:rsidRPr="009B64DB">
        <w:rPr>
          <w:lang w:val="es-419" w:eastAsia="es-CO"/>
        </w:rPr>
        <w:t>Realizar higiene de manos antes y después del procedimiento y después de retirar los guantes, cuando estos sean utilizados.</w:t>
      </w:r>
    </w:p>
    <w:p w14:paraId="6C20BA1D" w14:textId="0E37A3DE" w:rsidR="005A27E5" w:rsidRPr="009B64DB" w:rsidRDefault="005A27E5" w:rsidP="00F2328E">
      <w:pPr>
        <w:pStyle w:val="Prrafodelista"/>
        <w:numPr>
          <w:ilvl w:val="0"/>
          <w:numId w:val="14"/>
        </w:numPr>
        <w:rPr>
          <w:lang w:val="es-419" w:eastAsia="es-CO"/>
        </w:rPr>
      </w:pPr>
      <w:r w:rsidRPr="009B64DB">
        <w:rPr>
          <w:lang w:val="es-419" w:eastAsia="es-CO"/>
        </w:rPr>
        <w:t>Mantener a la persona mayor alejada del área mientras se realiza el procedimiento, especialmente cuando se emplean productos químicos.</w:t>
      </w:r>
    </w:p>
    <w:p w14:paraId="3E90DD2D" w14:textId="28A04488" w:rsidR="005A27E5" w:rsidRPr="009B64DB" w:rsidRDefault="005A27E5" w:rsidP="00F2328E">
      <w:pPr>
        <w:pStyle w:val="Prrafodelista"/>
        <w:numPr>
          <w:ilvl w:val="0"/>
          <w:numId w:val="14"/>
        </w:numPr>
        <w:rPr>
          <w:lang w:val="es-419" w:eastAsia="es-CO"/>
        </w:rPr>
      </w:pPr>
      <w:r w:rsidRPr="009B64DB">
        <w:rPr>
          <w:lang w:val="es-419" w:eastAsia="es-CO"/>
        </w:rPr>
        <w:t>Garantizar una ventilación adecuada del espacio cuando las características del producto lo requieran.</w:t>
      </w:r>
    </w:p>
    <w:p w14:paraId="5681EC20" w14:textId="546DA9AD" w:rsidR="005A27E5" w:rsidRPr="009B64DB" w:rsidRDefault="005A27E5" w:rsidP="00F2328E">
      <w:pPr>
        <w:pStyle w:val="Prrafodelista"/>
        <w:numPr>
          <w:ilvl w:val="0"/>
          <w:numId w:val="14"/>
        </w:numPr>
        <w:rPr>
          <w:lang w:val="es-419" w:eastAsia="es-CO"/>
        </w:rPr>
      </w:pPr>
      <w:r w:rsidRPr="009B64DB">
        <w:rPr>
          <w:lang w:val="es-419" w:eastAsia="es-CO"/>
        </w:rPr>
        <w:t>No mezclar productos químicos, ya que algunas combinaciones pueden generar sustancias peligrosas.</w:t>
      </w:r>
    </w:p>
    <w:p w14:paraId="514C6D3A" w14:textId="121ADE1E" w:rsidR="005A27E5" w:rsidRPr="009B64DB" w:rsidRDefault="005A27E5" w:rsidP="00F2328E">
      <w:pPr>
        <w:pStyle w:val="Prrafodelista"/>
        <w:numPr>
          <w:ilvl w:val="0"/>
          <w:numId w:val="14"/>
        </w:numPr>
        <w:rPr>
          <w:lang w:val="es-419" w:eastAsia="es-CO"/>
        </w:rPr>
      </w:pPr>
      <w:r w:rsidRPr="009B64DB">
        <w:rPr>
          <w:lang w:val="es-419" w:eastAsia="es-CO"/>
        </w:rPr>
        <w:t>Mantener los productos identificados, cerrados y fuera del alcance de la persona mayor, especialmente cuando presenta alteraciones cognitivas.</w:t>
      </w:r>
    </w:p>
    <w:p w14:paraId="7C072F98" w14:textId="305F6309" w:rsidR="005A27E5" w:rsidRPr="009B64DB" w:rsidRDefault="005A27E5" w:rsidP="00F2328E">
      <w:pPr>
        <w:pStyle w:val="Prrafodelista"/>
        <w:numPr>
          <w:ilvl w:val="0"/>
          <w:numId w:val="14"/>
        </w:numPr>
        <w:rPr>
          <w:lang w:val="es-419" w:eastAsia="es-CO"/>
        </w:rPr>
      </w:pPr>
      <w:r w:rsidRPr="009B64DB">
        <w:rPr>
          <w:lang w:val="es-419" w:eastAsia="es-CO"/>
        </w:rPr>
        <w:t>Evitar aplicar productos sobre alimentos, medicamentos, piel u otras superficies para las cuales no estén destinados.</w:t>
      </w:r>
    </w:p>
    <w:p w14:paraId="3AB9DF24" w14:textId="4BF00690" w:rsidR="005A27E5" w:rsidRPr="009B64DB" w:rsidRDefault="005A27E5" w:rsidP="00F2328E">
      <w:pPr>
        <w:pStyle w:val="Prrafodelista"/>
        <w:numPr>
          <w:ilvl w:val="0"/>
          <w:numId w:val="14"/>
        </w:numPr>
        <w:rPr>
          <w:lang w:val="es-419" w:eastAsia="es-CO"/>
        </w:rPr>
      </w:pPr>
      <w:r w:rsidRPr="009B64DB">
        <w:rPr>
          <w:lang w:val="es-419" w:eastAsia="es-CO"/>
        </w:rPr>
        <w:t>Utilizar elementos de limpieza limpios y en buenas condiciones, evitando trasladar suciedad de una superficie a otra.</w:t>
      </w:r>
    </w:p>
    <w:p w14:paraId="07B24AEA" w14:textId="61BFAAD8" w:rsidR="005A27E5" w:rsidRPr="009B64DB" w:rsidRDefault="005A27E5" w:rsidP="00F2328E">
      <w:pPr>
        <w:pStyle w:val="Prrafodelista"/>
        <w:numPr>
          <w:ilvl w:val="0"/>
          <w:numId w:val="14"/>
        </w:numPr>
        <w:rPr>
          <w:lang w:val="es-419" w:eastAsia="es-CO"/>
        </w:rPr>
      </w:pPr>
      <w:r w:rsidRPr="009B64DB">
        <w:rPr>
          <w:lang w:val="es-419" w:eastAsia="es-CO"/>
        </w:rPr>
        <w:t>Respetar el tiempo de contacto indicado para el desinfectante y evitar retirarlo antes de lo establecido.</w:t>
      </w:r>
    </w:p>
    <w:p w14:paraId="5DF09686" w14:textId="4BC26199" w:rsidR="005A27E5" w:rsidRPr="009B64DB" w:rsidRDefault="005A27E5" w:rsidP="00F2328E">
      <w:pPr>
        <w:pStyle w:val="Prrafodelista"/>
        <w:numPr>
          <w:ilvl w:val="0"/>
          <w:numId w:val="14"/>
        </w:numPr>
        <w:rPr>
          <w:lang w:val="es-419" w:eastAsia="es-CO"/>
        </w:rPr>
      </w:pPr>
      <w:r w:rsidRPr="009B64DB">
        <w:rPr>
          <w:lang w:val="es-419" w:eastAsia="es-CO"/>
        </w:rPr>
        <w:t>Señalizar o controlar el acceso a superficies húmedas o recién tratadas para prevenir caídas.</w:t>
      </w:r>
    </w:p>
    <w:p w14:paraId="71CB7043" w14:textId="21E76029" w:rsidR="005A27E5" w:rsidRPr="009B64DB" w:rsidRDefault="005A27E5" w:rsidP="00F2328E">
      <w:pPr>
        <w:pStyle w:val="Prrafodelista"/>
        <w:numPr>
          <w:ilvl w:val="0"/>
          <w:numId w:val="14"/>
        </w:numPr>
        <w:rPr>
          <w:lang w:val="es-419" w:eastAsia="es-CO"/>
        </w:rPr>
      </w:pPr>
      <w:r w:rsidRPr="009B64DB">
        <w:rPr>
          <w:lang w:val="es-419" w:eastAsia="es-CO"/>
        </w:rPr>
        <w:lastRenderedPageBreak/>
        <w:t>Almacenar los productos en un lugar seguro, ventilado y separado de alimentos y medicamentos.</w:t>
      </w:r>
    </w:p>
    <w:p w14:paraId="249EB586" w14:textId="4F7C4FF0" w:rsidR="005A27E5" w:rsidRPr="009B64DB" w:rsidRDefault="005A27E5" w:rsidP="00F2328E">
      <w:pPr>
        <w:pStyle w:val="Prrafodelista"/>
        <w:numPr>
          <w:ilvl w:val="0"/>
          <w:numId w:val="14"/>
        </w:numPr>
        <w:rPr>
          <w:lang w:val="es-419" w:eastAsia="es-CO"/>
        </w:rPr>
      </w:pPr>
      <w:r w:rsidRPr="009B64DB">
        <w:rPr>
          <w:lang w:val="es-419" w:eastAsia="es-CO"/>
        </w:rPr>
        <w:t>Secuencia básica de precaución</w:t>
      </w:r>
    </w:p>
    <w:p w14:paraId="2F7BC600" w14:textId="769B7AE0" w:rsidR="00E243CA" w:rsidRDefault="005A27E5" w:rsidP="005A27E5">
      <w:pPr>
        <w:rPr>
          <w:lang w:val="es-419" w:eastAsia="es-CO"/>
        </w:rPr>
      </w:pPr>
      <w:r w:rsidRPr="005A27E5">
        <w:rPr>
          <w:lang w:val="es-419" w:eastAsia="es-CO"/>
        </w:rPr>
        <w:t>Para favorecer un procedimiento seguro, puede seguirse esta secuencia:</w:t>
      </w:r>
    </w:p>
    <w:p w14:paraId="54998F93" w14:textId="77777777" w:rsidR="0015798A" w:rsidRPr="009B64DB" w:rsidRDefault="0015798A" w:rsidP="00F2328E">
      <w:pPr>
        <w:pStyle w:val="Prrafodelista"/>
        <w:numPr>
          <w:ilvl w:val="0"/>
          <w:numId w:val="15"/>
        </w:numPr>
        <w:rPr>
          <w:lang w:val="es-419" w:eastAsia="es-CO"/>
        </w:rPr>
      </w:pPr>
      <w:r w:rsidRPr="009B64DB">
        <w:rPr>
          <w:lang w:val="es-419" w:eastAsia="es-CO"/>
        </w:rPr>
        <w:t>Preparar</w:t>
      </w:r>
    </w:p>
    <w:p w14:paraId="5EBABD64" w14:textId="77777777" w:rsidR="0015798A" w:rsidRPr="009B64DB" w:rsidRDefault="0015798A" w:rsidP="00F2328E">
      <w:pPr>
        <w:pStyle w:val="Prrafodelista"/>
        <w:numPr>
          <w:ilvl w:val="0"/>
          <w:numId w:val="15"/>
        </w:numPr>
        <w:rPr>
          <w:lang w:val="es-419" w:eastAsia="es-CO"/>
        </w:rPr>
      </w:pPr>
      <w:r w:rsidRPr="009B64DB">
        <w:rPr>
          <w:lang w:val="es-419" w:eastAsia="es-CO"/>
        </w:rPr>
        <w:t>Proteger</w:t>
      </w:r>
    </w:p>
    <w:p w14:paraId="4E6F74D3" w14:textId="77777777" w:rsidR="0015798A" w:rsidRPr="009B64DB" w:rsidRDefault="0015798A" w:rsidP="00F2328E">
      <w:pPr>
        <w:pStyle w:val="Prrafodelista"/>
        <w:numPr>
          <w:ilvl w:val="0"/>
          <w:numId w:val="15"/>
        </w:numPr>
        <w:rPr>
          <w:lang w:val="es-419" w:eastAsia="es-CO"/>
        </w:rPr>
      </w:pPr>
      <w:r w:rsidRPr="009B64DB">
        <w:rPr>
          <w:lang w:val="es-419" w:eastAsia="es-CO"/>
        </w:rPr>
        <w:t>Limpiar</w:t>
      </w:r>
    </w:p>
    <w:p w14:paraId="0DCEC59E" w14:textId="77777777" w:rsidR="0015798A" w:rsidRPr="009B64DB" w:rsidRDefault="0015798A" w:rsidP="00F2328E">
      <w:pPr>
        <w:pStyle w:val="Prrafodelista"/>
        <w:numPr>
          <w:ilvl w:val="0"/>
          <w:numId w:val="15"/>
        </w:numPr>
        <w:rPr>
          <w:lang w:val="es-419" w:eastAsia="es-CO"/>
        </w:rPr>
      </w:pPr>
      <w:r w:rsidRPr="009B64DB">
        <w:rPr>
          <w:lang w:val="es-419" w:eastAsia="es-CO"/>
        </w:rPr>
        <w:t>Desinfectar</w:t>
      </w:r>
    </w:p>
    <w:p w14:paraId="6FEC8DA5" w14:textId="77777777" w:rsidR="0015798A" w:rsidRPr="009B64DB" w:rsidRDefault="0015798A" w:rsidP="00F2328E">
      <w:pPr>
        <w:pStyle w:val="Prrafodelista"/>
        <w:numPr>
          <w:ilvl w:val="0"/>
          <w:numId w:val="15"/>
        </w:numPr>
        <w:rPr>
          <w:lang w:val="es-419" w:eastAsia="es-CO"/>
        </w:rPr>
      </w:pPr>
      <w:r w:rsidRPr="009B64DB">
        <w:rPr>
          <w:lang w:val="es-419" w:eastAsia="es-CO"/>
        </w:rPr>
        <w:t>Verificar</w:t>
      </w:r>
    </w:p>
    <w:p w14:paraId="354B459E" w14:textId="0203DECB" w:rsidR="005A27E5" w:rsidRPr="009B64DB" w:rsidRDefault="0015798A" w:rsidP="00F2328E">
      <w:pPr>
        <w:pStyle w:val="Prrafodelista"/>
        <w:numPr>
          <w:ilvl w:val="0"/>
          <w:numId w:val="15"/>
        </w:numPr>
        <w:rPr>
          <w:lang w:val="es-419" w:eastAsia="es-CO"/>
        </w:rPr>
      </w:pPr>
      <w:r w:rsidRPr="009B64DB">
        <w:rPr>
          <w:lang w:val="es-419" w:eastAsia="es-CO"/>
        </w:rPr>
        <w:t>Almacenar</w:t>
      </w:r>
    </w:p>
    <w:p w14:paraId="53749E41" w14:textId="77777777" w:rsidR="0015798A" w:rsidRPr="0015798A" w:rsidRDefault="0015798A" w:rsidP="0015798A">
      <w:pPr>
        <w:rPr>
          <w:lang w:val="es-419" w:eastAsia="es-CO"/>
        </w:rPr>
      </w:pPr>
      <w:r w:rsidRPr="0015798A">
        <w:rPr>
          <w:lang w:val="es-419" w:eastAsia="es-CO"/>
        </w:rPr>
        <w:t>La aplicación de estas precauciones permite realizar los procesos de limpieza y desinfección de manera organizada, disminuyendo riesgos para la persona mayor y el cuidador y favoreciendo condiciones adecuadas de higiene en el entorno.</w:t>
      </w:r>
    </w:p>
    <w:p w14:paraId="3BE80A0A" w14:textId="77777777" w:rsidR="0015798A" w:rsidRPr="0015798A" w:rsidRDefault="0015798A" w:rsidP="0015798A">
      <w:pPr>
        <w:rPr>
          <w:lang w:val="es-419" w:eastAsia="es-CO"/>
        </w:rPr>
      </w:pPr>
    </w:p>
    <w:p w14:paraId="4FD60716" w14:textId="00016F57" w:rsidR="0015798A" w:rsidRPr="0015798A" w:rsidRDefault="0015798A" w:rsidP="009B64DB">
      <w:pPr>
        <w:pStyle w:val="Ttulo2"/>
      </w:pPr>
      <w:bookmarkStart w:id="16" w:name="_Toc241679603"/>
      <w:r w:rsidRPr="0015798A">
        <w:t>Técnicas de limpieza y desinfección</w:t>
      </w:r>
      <w:bookmarkEnd w:id="16"/>
    </w:p>
    <w:p w14:paraId="406870EE" w14:textId="77777777" w:rsidR="0015798A" w:rsidRPr="0015798A" w:rsidRDefault="0015798A" w:rsidP="0015798A">
      <w:pPr>
        <w:rPr>
          <w:lang w:val="es-419" w:eastAsia="es-CO"/>
        </w:rPr>
      </w:pPr>
      <w:r w:rsidRPr="0015798A">
        <w:rPr>
          <w:lang w:val="es-419" w:eastAsia="es-CO"/>
        </w:rPr>
        <w:t>Las técnicas de limpieza y desinfección permiten mantener las superficies y los elementos del entorno de cuidado en condiciones adecuadas de higiene. Su aplicación debe realizarse de forma organizada, respetando la secuencia del procedimiento y las indicaciones correspondientes a cada producto y superficie.</w:t>
      </w:r>
    </w:p>
    <w:p w14:paraId="6D36B1AD" w14:textId="34E71452" w:rsidR="0015798A" w:rsidRPr="00631CF1" w:rsidRDefault="0015798A" w:rsidP="00F2328E">
      <w:pPr>
        <w:pStyle w:val="Prrafodelista"/>
        <w:numPr>
          <w:ilvl w:val="0"/>
          <w:numId w:val="16"/>
        </w:numPr>
        <w:rPr>
          <w:lang w:val="es-419" w:eastAsia="es-CO"/>
        </w:rPr>
      </w:pPr>
      <w:r w:rsidRPr="00631CF1">
        <w:rPr>
          <w:b/>
          <w:lang w:val="es-419" w:eastAsia="es-CO"/>
        </w:rPr>
        <w:t>Técnica de limpieza</w:t>
      </w:r>
      <w:r w:rsidRPr="00631CF1">
        <w:rPr>
          <w:lang w:val="es-419" w:eastAsia="es-CO"/>
        </w:rPr>
        <w:t>: se realiza mediante la remoción de suciedad y residuos utilizando agua, detergente y acción mecánica. De manera general, se desarrolla así:</w:t>
      </w:r>
    </w:p>
    <w:p w14:paraId="664B2286" w14:textId="66C8BAB2" w:rsidR="0015798A" w:rsidRPr="00631CF1" w:rsidRDefault="0015798A" w:rsidP="00F2328E">
      <w:pPr>
        <w:pStyle w:val="Prrafodelista"/>
        <w:numPr>
          <w:ilvl w:val="0"/>
          <w:numId w:val="17"/>
        </w:numPr>
        <w:rPr>
          <w:lang w:val="es-419" w:eastAsia="es-CO"/>
        </w:rPr>
      </w:pPr>
      <w:r w:rsidRPr="00631CF1">
        <w:rPr>
          <w:lang w:val="es-419" w:eastAsia="es-CO"/>
        </w:rPr>
        <w:lastRenderedPageBreak/>
        <w:t>Preparar el área: retirar objetos innecesarios y organizar los materiales.</w:t>
      </w:r>
    </w:p>
    <w:p w14:paraId="6B785601" w14:textId="0217F55B" w:rsidR="0015798A" w:rsidRPr="00631CF1" w:rsidRDefault="0015798A" w:rsidP="00F2328E">
      <w:pPr>
        <w:pStyle w:val="Prrafodelista"/>
        <w:numPr>
          <w:ilvl w:val="0"/>
          <w:numId w:val="17"/>
        </w:numPr>
        <w:rPr>
          <w:lang w:val="es-419" w:eastAsia="es-CO"/>
        </w:rPr>
      </w:pPr>
      <w:r w:rsidRPr="00631CF1">
        <w:rPr>
          <w:lang w:val="es-419" w:eastAsia="es-CO"/>
        </w:rPr>
        <w:t>Realizar higiene de manos y utilizar los elementos de protección requeridos.</w:t>
      </w:r>
    </w:p>
    <w:p w14:paraId="028850B7" w14:textId="7E3ABC84" w:rsidR="0015798A" w:rsidRPr="00631CF1" w:rsidRDefault="0015798A" w:rsidP="00F2328E">
      <w:pPr>
        <w:pStyle w:val="Prrafodelista"/>
        <w:numPr>
          <w:ilvl w:val="0"/>
          <w:numId w:val="17"/>
        </w:numPr>
        <w:rPr>
          <w:lang w:val="es-419" w:eastAsia="es-CO"/>
        </w:rPr>
      </w:pPr>
      <w:r w:rsidRPr="00631CF1">
        <w:rPr>
          <w:lang w:val="es-419" w:eastAsia="es-CO"/>
        </w:rPr>
        <w:t>Retirar residuos visibles y desecharlos de acuerdo con su naturaleza.</w:t>
      </w:r>
    </w:p>
    <w:p w14:paraId="428D22C5" w14:textId="0EF1672A" w:rsidR="0015798A" w:rsidRPr="00631CF1" w:rsidRDefault="0015798A" w:rsidP="00F2328E">
      <w:pPr>
        <w:pStyle w:val="Prrafodelista"/>
        <w:numPr>
          <w:ilvl w:val="0"/>
          <w:numId w:val="17"/>
        </w:numPr>
        <w:rPr>
          <w:lang w:val="es-419" w:eastAsia="es-CO"/>
        </w:rPr>
      </w:pPr>
      <w:r w:rsidRPr="00631CF1">
        <w:rPr>
          <w:lang w:val="es-419" w:eastAsia="es-CO"/>
        </w:rPr>
        <w:t>Aplicar el producto de limpieza siguiendo las indicaciones establecidas.</w:t>
      </w:r>
    </w:p>
    <w:p w14:paraId="3B7BB271" w14:textId="0F808CAC" w:rsidR="0015798A" w:rsidRPr="00631CF1" w:rsidRDefault="0015798A" w:rsidP="00F2328E">
      <w:pPr>
        <w:pStyle w:val="Prrafodelista"/>
        <w:numPr>
          <w:ilvl w:val="0"/>
          <w:numId w:val="17"/>
        </w:numPr>
        <w:rPr>
          <w:lang w:val="es-419" w:eastAsia="es-CO"/>
        </w:rPr>
      </w:pPr>
      <w:r w:rsidRPr="00631CF1">
        <w:rPr>
          <w:lang w:val="es-419" w:eastAsia="es-CO"/>
        </w:rPr>
        <w:t>Frotar las superficies para desprender la suciedad.</w:t>
      </w:r>
    </w:p>
    <w:p w14:paraId="13795F7D" w14:textId="35ADAD11" w:rsidR="0015798A" w:rsidRPr="00631CF1" w:rsidRDefault="0015798A" w:rsidP="00F2328E">
      <w:pPr>
        <w:pStyle w:val="Prrafodelista"/>
        <w:numPr>
          <w:ilvl w:val="0"/>
          <w:numId w:val="17"/>
        </w:numPr>
        <w:rPr>
          <w:lang w:val="es-419" w:eastAsia="es-CO"/>
        </w:rPr>
      </w:pPr>
      <w:r w:rsidRPr="00631CF1">
        <w:rPr>
          <w:lang w:val="es-419" w:eastAsia="es-CO"/>
        </w:rPr>
        <w:t>Retirar los residuos del producto cuando corresponda.</w:t>
      </w:r>
    </w:p>
    <w:p w14:paraId="3250E7FF" w14:textId="27194E12" w:rsidR="0015798A" w:rsidRPr="00631CF1" w:rsidRDefault="0015798A" w:rsidP="00F2328E">
      <w:pPr>
        <w:pStyle w:val="Prrafodelista"/>
        <w:numPr>
          <w:ilvl w:val="0"/>
          <w:numId w:val="17"/>
        </w:numPr>
        <w:rPr>
          <w:lang w:val="es-419" w:eastAsia="es-CO"/>
        </w:rPr>
      </w:pPr>
      <w:r w:rsidRPr="00631CF1">
        <w:rPr>
          <w:lang w:val="es-419" w:eastAsia="es-CO"/>
        </w:rPr>
        <w:t>Dejar secar la superficie o utilizar un medio adecuado para ello.</w:t>
      </w:r>
    </w:p>
    <w:p w14:paraId="64E0F435" w14:textId="77777777" w:rsidR="0015798A" w:rsidRPr="0015798A" w:rsidRDefault="0015798A" w:rsidP="0015798A">
      <w:pPr>
        <w:rPr>
          <w:lang w:val="es-419" w:eastAsia="es-CO"/>
        </w:rPr>
      </w:pPr>
      <w:r w:rsidRPr="0015798A">
        <w:rPr>
          <w:lang w:val="es-419" w:eastAsia="es-CO"/>
        </w:rPr>
        <w:t>La limpieza debe realizarse de manera sistemática, evitando regresar con un elemento sucio a una superficie que ya ha sido limpiada.</w:t>
      </w:r>
    </w:p>
    <w:p w14:paraId="5D7AF244" w14:textId="61A8FB8F" w:rsidR="0015798A" w:rsidRPr="00631CF1" w:rsidRDefault="0015798A" w:rsidP="00F2328E">
      <w:pPr>
        <w:pStyle w:val="Prrafodelista"/>
        <w:numPr>
          <w:ilvl w:val="0"/>
          <w:numId w:val="16"/>
        </w:numPr>
        <w:rPr>
          <w:lang w:val="es-419" w:eastAsia="es-CO"/>
        </w:rPr>
      </w:pPr>
      <w:r w:rsidRPr="00631CF1">
        <w:rPr>
          <w:b/>
          <w:lang w:val="es-419" w:eastAsia="es-CO"/>
        </w:rPr>
        <w:t>Técnica de desinfección</w:t>
      </w:r>
      <w:r w:rsidRPr="00631CF1">
        <w:rPr>
          <w:lang w:val="es-419" w:eastAsia="es-CO"/>
        </w:rPr>
        <w:t>: cuando la desinfección sea necesaria, debe realizarse después de la limpieza de la superficie. El procedimiento general comprende:</w:t>
      </w:r>
    </w:p>
    <w:p w14:paraId="50AD1150" w14:textId="62C99C0E" w:rsidR="0015798A" w:rsidRPr="002C303A" w:rsidRDefault="0015798A" w:rsidP="00F2328E">
      <w:pPr>
        <w:pStyle w:val="Prrafodelista"/>
        <w:numPr>
          <w:ilvl w:val="0"/>
          <w:numId w:val="18"/>
        </w:numPr>
        <w:rPr>
          <w:lang w:val="es-419" w:eastAsia="es-CO"/>
        </w:rPr>
      </w:pPr>
      <w:r w:rsidRPr="002C303A">
        <w:rPr>
          <w:lang w:val="es-419" w:eastAsia="es-CO"/>
        </w:rPr>
        <w:t>Verificar que la superficie esté limpia.</w:t>
      </w:r>
    </w:p>
    <w:p w14:paraId="1A7E1882" w14:textId="75CDA713" w:rsidR="0015798A" w:rsidRPr="002C303A" w:rsidRDefault="0015798A" w:rsidP="00F2328E">
      <w:pPr>
        <w:pStyle w:val="Prrafodelista"/>
        <w:numPr>
          <w:ilvl w:val="0"/>
          <w:numId w:val="18"/>
        </w:numPr>
        <w:rPr>
          <w:lang w:val="es-419" w:eastAsia="es-CO"/>
        </w:rPr>
      </w:pPr>
      <w:r w:rsidRPr="002C303A">
        <w:rPr>
          <w:lang w:val="es-419" w:eastAsia="es-CO"/>
        </w:rPr>
        <w:t>Seleccionar el desinfectante apropiado para la superficie y el uso previsto.</w:t>
      </w:r>
    </w:p>
    <w:p w14:paraId="727F0306" w14:textId="34AC5E7D" w:rsidR="0015798A" w:rsidRPr="002C303A" w:rsidRDefault="0015798A" w:rsidP="00F2328E">
      <w:pPr>
        <w:pStyle w:val="Prrafodelista"/>
        <w:numPr>
          <w:ilvl w:val="0"/>
          <w:numId w:val="18"/>
        </w:numPr>
        <w:rPr>
          <w:lang w:val="es-419" w:eastAsia="es-CO"/>
        </w:rPr>
      </w:pPr>
      <w:r w:rsidRPr="002C303A">
        <w:rPr>
          <w:lang w:val="es-419" w:eastAsia="es-CO"/>
        </w:rPr>
        <w:t>Preparar y aplicar el producto de acuerdo con las instrucciones del fabricante.</w:t>
      </w:r>
    </w:p>
    <w:p w14:paraId="0DA3E82E" w14:textId="63EADD9C" w:rsidR="0015798A" w:rsidRPr="002C303A" w:rsidRDefault="0015798A" w:rsidP="00F2328E">
      <w:pPr>
        <w:pStyle w:val="Prrafodelista"/>
        <w:numPr>
          <w:ilvl w:val="0"/>
          <w:numId w:val="18"/>
        </w:numPr>
        <w:rPr>
          <w:lang w:val="es-419" w:eastAsia="es-CO"/>
        </w:rPr>
      </w:pPr>
      <w:r w:rsidRPr="002C303A">
        <w:rPr>
          <w:lang w:val="es-419" w:eastAsia="es-CO"/>
        </w:rPr>
        <w:t>Cubrir de manera uniforme la superficie que se desea desinfectar.</w:t>
      </w:r>
    </w:p>
    <w:p w14:paraId="640EEEDF" w14:textId="17921AEE" w:rsidR="0015798A" w:rsidRPr="002C303A" w:rsidRDefault="0015798A" w:rsidP="00F2328E">
      <w:pPr>
        <w:pStyle w:val="Prrafodelista"/>
        <w:numPr>
          <w:ilvl w:val="0"/>
          <w:numId w:val="18"/>
        </w:numPr>
        <w:rPr>
          <w:lang w:val="es-419" w:eastAsia="es-CO"/>
        </w:rPr>
      </w:pPr>
      <w:r w:rsidRPr="002C303A">
        <w:rPr>
          <w:lang w:val="es-419" w:eastAsia="es-CO"/>
        </w:rPr>
        <w:t>Respetar el tiempo de contacto indicado para que el producto sea efectivo.</w:t>
      </w:r>
    </w:p>
    <w:p w14:paraId="2BEEC9C3" w14:textId="7255CF5E" w:rsidR="0015798A" w:rsidRPr="002C303A" w:rsidRDefault="0015798A" w:rsidP="00F2328E">
      <w:pPr>
        <w:pStyle w:val="Prrafodelista"/>
        <w:numPr>
          <w:ilvl w:val="0"/>
          <w:numId w:val="18"/>
        </w:numPr>
        <w:rPr>
          <w:lang w:val="es-419" w:eastAsia="es-CO"/>
        </w:rPr>
      </w:pPr>
      <w:r w:rsidRPr="002C303A">
        <w:rPr>
          <w:lang w:val="es-419" w:eastAsia="es-CO"/>
        </w:rPr>
        <w:t>Retirar el producto cuando las instrucciones lo indiquen.</w:t>
      </w:r>
    </w:p>
    <w:p w14:paraId="02BF1523" w14:textId="099B911E" w:rsidR="0015798A" w:rsidRPr="002C303A" w:rsidRDefault="0015798A" w:rsidP="00F2328E">
      <w:pPr>
        <w:pStyle w:val="Prrafodelista"/>
        <w:numPr>
          <w:ilvl w:val="0"/>
          <w:numId w:val="18"/>
        </w:numPr>
        <w:rPr>
          <w:lang w:val="es-419" w:eastAsia="es-CO"/>
        </w:rPr>
      </w:pPr>
      <w:r w:rsidRPr="002C303A">
        <w:rPr>
          <w:lang w:val="es-419" w:eastAsia="es-CO"/>
        </w:rPr>
        <w:t>Permitir que la superficie quede en condiciones adecuadas antes de volver a utilizarla.</w:t>
      </w:r>
    </w:p>
    <w:p w14:paraId="7DD18A35" w14:textId="77777777" w:rsidR="0015798A" w:rsidRPr="0015798A" w:rsidRDefault="0015798A" w:rsidP="0015798A">
      <w:pPr>
        <w:rPr>
          <w:lang w:val="es-419" w:eastAsia="es-CO"/>
        </w:rPr>
      </w:pPr>
      <w:r w:rsidRPr="0015798A">
        <w:rPr>
          <w:lang w:val="es-419" w:eastAsia="es-CO"/>
        </w:rPr>
        <w:lastRenderedPageBreak/>
        <w:t>Para disminuir la contaminación durante la limpieza y desinfección, es conveniente:</w:t>
      </w:r>
    </w:p>
    <w:p w14:paraId="7FB38393" w14:textId="20F0540B" w:rsidR="0015798A" w:rsidRPr="002C303A" w:rsidRDefault="0015798A" w:rsidP="00F2328E">
      <w:pPr>
        <w:pStyle w:val="Prrafodelista"/>
        <w:numPr>
          <w:ilvl w:val="0"/>
          <w:numId w:val="19"/>
        </w:numPr>
        <w:rPr>
          <w:lang w:val="es-419" w:eastAsia="es-CO"/>
        </w:rPr>
      </w:pPr>
      <w:r w:rsidRPr="002C303A">
        <w:rPr>
          <w:lang w:val="es-419" w:eastAsia="es-CO"/>
        </w:rPr>
        <w:t>Trabajar de las áreas más limpias hacia las más sucias.</w:t>
      </w:r>
    </w:p>
    <w:p w14:paraId="24CBA294" w14:textId="07510BEC" w:rsidR="0015798A" w:rsidRPr="002C303A" w:rsidRDefault="0015798A" w:rsidP="00F2328E">
      <w:pPr>
        <w:pStyle w:val="Prrafodelista"/>
        <w:numPr>
          <w:ilvl w:val="0"/>
          <w:numId w:val="19"/>
        </w:numPr>
        <w:rPr>
          <w:lang w:val="es-419" w:eastAsia="es-CO"/>
        </w:rPr>
      </w:pPr>
      <w:r w:rsidRPr="002C303A">
        <w:rPr>
          <w:lang w:val="es-419" w:eastAsia="es-CO"/>
        </w:rPr>
        <w:t>Limpiar de arriba hacia abajo cuando las características de la superficie lo permitan.</w:t>
      </w:r>
    </w:p>
    <w:p w14:paraId="3328CB21" w14:textId="66396024" w:rsidR="0015798A" w:rsidRPr="002C303A" w:rsidRDefault="0015798A" w:rsidP="00F2328E">
      <w:pPr>
        <w:pStyle w:val="Prrafodelista"/>
        <w:numPr>
          <w:ilvl w:val="0"/>
          <w:numId w:val="19"/>
        </w:numPr>
        <w:rPr>
          <w:lang w:val="es-419" w:eastAsia="es-CO"/>
        </w:rPr>
      </w:pPr>
      <w:r w:rsidRPr="002C303A">
        <w:rPr>
          <w:lang w:val="es-419" w:eastAsia="es-CO"/>
        </w:rPr>
        <w:t>Evitar movimientos que dispersen polvo o suciedad.</w:t>
      </w:r>
    </w:p>
    <w:p w14:paraId="3F056FC7" w14:textId="68DC21E8" w:rsidR="0015798A" w:rsidRPr="002C303A" w:rsidRDefault="0015798A" w:rsidP="00F2328E">
      <w:pPr>
        <w:pStyle w:val="Prrafodelista"/>
        <w:numPr>
          <w:ilvl w:val="0"/>
          <w:numId w:val="19"/>
        </w:numPr>
        <w:rPr>
          <w:lang w:val="es-419" w:eastAsia="es-CO"/>
        </w:rPr>
      </w:pPr>
      <w:r w:rsidRPr="002C303A">
        <w:rPr>
          <w:lang w:val="es-419" w:eastAsia="es-CO"/>
        </w:rPr>
        <w:t>Utilizar elementos diferenciados cuando exista riesgo de contaminación entre áreas.</w:t>
      </w:r>
    </w:p>
    <w:p w14:paraId="4E9E0760" w14:textId="07E1C4F6" w:rsidR="0015798A" w:rsidRPr="002C303A" w:rsidRDefault="0015798A" w:rsidP="00F2328E">
      <w:pPr>
        <w:pStyle w:val="Prrafodelista"/>
        <w:numPr>
          <w:ilvl w:val="0"/>
          <w:numId w:val="19"/>
        </w:numPr>
        <w:rPr>
          <w:lang w:val="es-419" w:eastAsia="es-CO"/>
        </w:rPr>
      </w:pPr>
      <w:r w:rsidRPr="002C303A">
        <w:rPr>
          <w:lang w:val="es-419" w:eastAsia="es-CO"/>
        </w:rPr>
        <w:t>Cambiar o lavar los elementos de limpieza cuando estén sucios.</w:t>
      </w:r>
    </w:p>
    <w:p w14:paraId="1F8DBECD" w14:textId="6F325EE9" w:rsidR="0015798A" w:rsidRPr="002C303A" w:rsidRDefault="0015798A" w:rsidP="00F2328E">
      <w:pPr>
        <w:pStyle w:val="Prrafodelista"/>
        <w:numPr>
          <w:ilvl w:val="0"/>
          <w:numId w:val="19"/>
        </w:numPr>
        <w:rPr>
          <w:lang w:val="es-419" w:eastAsia="es-CO"/>
        </w:rPr>
      </w:pPr>
      <w:r w:rsidRPr="002C303A">
        <w:rPr>
          <w:lang w:val="es-419" w:eastAsia="es-CO"/>
        </w:rPr>
        <w:t>Mantener los materiales de limpieza limpios, secos y almacenados adecuadamente después de utilizarlos.</w:t>
      </w:r>
    </w:p>
    <w:p w14:paraId="1A663D92" w14:textId="77777777" w:rsidR="0015798A" w:rsidRPr="0015798A" w:rsidRDefault="0015798A" w:rsidP="0015798A">
      <w:pPr>
        <w:rPr>
          <w:lang w:val="es-419" w:eastAsia="es-CO"/>
        </w:rPr>
      </w:pPr>
      <w:r w:rsidRPr="0015798A">
        <w:rPr>
          <w:lang w:val="es-419" w:eastAsia="es-CO"/>
        </w:rPr>
        <w:t>La técnica debe adaptarse al tipo de superficie, al nivel de suciedad y a las características del entorno. El cuidador debe seguir siempre los protocolos establecidos y las instrucciones específicas de los productos, evitando improvisar concentraciones o procedimientos.</w:t>
      </w:r>
    </w:p>
    <w:p w14:paraId="5F54D20B" w14:textId="77777777" w:rsidR="0015798A" w:rsidRPr="0015798A" w:rsidRDefault="0015798A" w:rsidP="0015798A">
      <w:pPr>
        <w:rPr>
          <w:lang w:val="es-419" w:eastAsia="es-CO"/>
        </w:rPr>
      </w:pPr>
    </w:p>
    <w:p w14:paraId="540ADF30" w14:textId="69C9F758" w:rsidR="00377511" w:rsidRDefault="00377511">
      <w:pPr>
        <w:spacing w:before="0" w:after="160" w:line="259" w:lineRule="auto"/>
        <w:ind w:firstLine="0"/>
        <w:rPr>
          <w:lang w:val="es-419" w:eastAsia="es-CO"/>
        </w:rPr>
      </w:pPr>
      <w:r>
        <w:rPr>
          <w:lang w:val="es-419" w:eastAsia="es-CO"/>
        </w:rPr>
        <w:br w:type="page"/>
      </w:r>
    </w:p>
    <w:p w14:paraId="525DE6BC" w14:textId="15848C7F" w:rsidR="0015798A" w:rsidRPr="0015798A" w:rsidRDefault="0015798A" w:rsidP="00377511">
      <w:pPr>
        <w:pStyle w:val="Ttulo1"/>
      </w:pPr>
      <w:bookmarkStart w:id="17" w:name="_Toc241679604"/>
      <w:r w:rsidRPr="0015798A">
        <w:lastRenderedPageBreak/>
        <w:t>Movilización y mecánica corporal</w:t>
      </w:r>
      <w:bookmarkEnd w:id="17"/>
    </w:p>
    <w:p w14:paraId="2B27F493" w14:textId="77777777" w:rsidR="0015798A" w:rsidRPr="0015798A" w:rsidRDefault="0015798A" w:rsidP="0015798A">
      <w:pPr>
        <w:rPr>
          <w:lang w:val="es-419" w:eastAsia="es-CO"/>
        </w:rPr>
      </w:pPr>
      <w:r w:rsidRPr="0015798A">
        <w:rPr>
          <w:lang w:val="es-419" w:eastAsia="es-CO"/>
        </w:rPr>
        <w:t>La movilización de la persona mayor comprende las acciones orientadas a facilitar cambios de posición, desplazamientos y transferencias de manera segura, respetando sus capacidades y nivel de autonomía. Para realizar estas actividades, el cuidador debe aplicar principios de mecánica corporal que permitan proteger tanto a la persona mayor como a quien brinda el cuidado.</w:t>
      </w:r>
    </w:p>
    <w:p w14:paraId="0F268A2B" w14:textId="77777777" w:rsidR="0015798A" w:rsidRPr="0015798A" w:rsidRDefault="0015798A" w:rsidP="0015798A">
      <w:pPr>
        <w:rPr>
          <w:lang w:val="es-419" w:eastAsia="es-CO"/>
        </w:rPr>
      </w:pPr>
      <w:r w:rsidRPr="0015798A">
        <w:rPr>
          <w:lang w:val="es-419" w:eastAsia="es-CO"/>
        </w:rPr>
        <w:t>Una movilización inadecuada puede aumentar el riesgo de caídas, golpes, lesiones musculoesqueléticas o pérdida de confianza para realizar actividades cotidianas. Por ello, antes de movilizar, es importante valorar las condiciones de la persona, preparar el espacio, explicar lo que se realizará y favorecer su participación.</w:t>
      </w:r>
    </w:p>
    <w:p w14:paraId="17F21865" w14:textId="77777777" w:rsidR="0015798A" w:rsidRPr="0015798A" w:rsidRDefault="0015798A" w:rsidP="0015798A">
      <w:pPr>
        <w:rPr>
          <w:lang w:val="es-419" w:eastAsia="es-CO"/>
        </w:rPr>
      </w:pPr>
      <w:r w:rsidRPr="0015798A">
        <w:rPr>
          <w:lang w:val="es-419" w:eastAsia="es-CO"/>
        </w:rPr>
        <w:t>La asistencia debe ser proporcional a la necesidad de apoyo. Cuando la persona puede realizar una parte del movimiento, el cuidador debe facilitar su participación en lugar de ejecutar toda la acción. Asimismo, cuando la movilización supera las capacidades del cuidador o requiere procedimientos especializados, se debe solicitar el apoyo correspondiente.</w:t>
      </w:r>
    </w:p>
    <w:p w14:paraId="07E04C5D" w14:textId="77777777" w:rsidR="0015798A" w:rsidRPr="0015798A" w:rsidRDefault="0015798A" w:rsidP="0015798A">
      <w:pPr>
        <w:rPr>
          <w:lang w:val="es-419" w:eastAsia="es-CO"/>
        </w:rPr>
      </w:pPr>
      <w:r w:rsidRPr="0015798A">
        <w:rPr>
          <w:lang w:val="es-419" w:eastAsia="es-CO"/>
        </w:rPr>
        <w:t>En este apartado se abordan los principios de mecánica corporal, las posturas y movimientos adecuados, el manejo físico y la movilización segura, así como el uso de ayudas técnicas y las medidas para prevenir lesiones. Estos conocimientos permiten desarrollar prácticas de cuidado que favorecen la seguridad, autonomía, comodidad y dignidad de la persona mayor, al tiempo que protegen la integridad física del cuidador.</w:t>
      </w:r>
    </w:p>
    <w:p w14:paraId="42DE48B4" w14:textId="302FBAD8" w:rsidR="0015798A" w:rsidRDefault="0015798A" w:rsidP="0015798A">
      <w:pPr>
        <w:rPr>
          <w:lang w:val="es-419" w:eastAsia="es-CO"/>
        </w:rPr>
      </w:pPr>
    </w:p>
    <w:p w14:paraId="321FB39B" w14:textId="77777777" w:rsidR="00377511" w:rsidRPr="0015798A" w:rsidRDefault="00377511" w:rsidP="0015798A">
      <w:pPr>
        <w:rPr>
          <w:lang w:val="es-419" w:eastAsia="es-CO"/>
        </w:rPr>
      </w:pPr>
    </w:p>
    <w:p w14:paraId="6497EEB7" w14:textId="45B79DDB" w:rsidR="0015798A" w:rsidRPr="0015798A" w:rsidRDefault="0015798A" w:rsidP="00377511">
      <w:pPr>
        <w:pStyle w:val="Ttulo2"/>
      </w:pPr>
      <w:bookmarkStart w:id="18" w:name="_Toc241679605"/>
      <w:r w:rsidRPr="0015798A">
        <w:lastRenderedPageBreak/>
        <w:t>Mecánica corporal</w:t>
      </w:r>
      <w:bookmarkEnd w:id="18"/>
    </w:p>
    <w:p w14:paraId="2DB94975" w14:textId="77777777" w:rsidR="0015798A" w:rsidRPr="0015798A" w:rsidRDefault="0015798A" w:rsidP="0015798A">
      <w:pPr>
        <w:rPr>
          <w:lang w:val="es-419" w:eastAsia="es-CO"/>
        </w:rPr>
      </w:pPr>
      <w:r w:rsidRPr="0015798A">
        <w:rPr>
          <w:lang w:val="es-419" w:eastAsia="es-CO"/>
        </w:rPr>
        <w:t>La mecánica corporal es el conjunto de principios que permiten utilizar el cuerpo de manera adecuada durante actividades que requieren mantener una postura, realizar movimientos, levantar, sostener o movilizar objetos o personas. Su aplicación busca distribuir mejor el esfuerzo y disminuir la sobrecarga física y el riesgo de lesiones en el cuidador.</w:t>
      </w:r>
    </w:p>
    <w:p w14:paraId="2070A83F" w14:textId="77777777" w:rsidR="0015798A" w:rsidRPr="0015798A" w:rsidRDefault="0015798A" w:rsidP="0015798A">
      <w:pPr>
        <w:rPr>
          <w:lang w:val="es-419" w:eastAsia="es-CO"/>
        </w:rPr>
      </w:pPr>
      <w:r w:rsidRPr="0015798A">
        <w:rPr>
          <w:lang w:val="es-419" w:eastAsia="es-CO"/>
        </w:rPr>
        <w:t>En el cuidado de la persona mayor, la mecánica corporal adquiere especial importancia durante los cambios de posición, las transferencias y los desplazamientos. Una adecuada utilización del cuerpo permite realizar estas acciones de manera más segura y favorece la protección tanto de la persona mayor como del cuidador.</w:t>
      </w:r>
    </w:p>
    <w:p w14:paraId="39E82737" w14:textId="77777777" w:rsidR="0015798A" w:rsidRPr="0015798A" w:rsidRDefault="0015798A" w:rsidP="0015798A">
      <w:pPr>
        <w:rPr>
          <w:lang w:val="es-419" w:eastAsia="es-CO"/>
        </w:rPr>
      </w:pPr>
      <w:r w:rsidRPr="0015798A">
        <w:rPr>
          <w:lang w:val="es-419" w:eastAsia="es-CO"/>
        </w:rPr>
        <w:t>Para realizar movimientos de manera segura, se deben considerar los siguientes principios:</w:t>
      </w:r>
    </w:p>
    <w:p w14:paraId="0582A44C" w14:textId="1FC06308" w:rsidR="0015798A" w:rsidRPr="00377511" w:rsidRDefault="0015798A" w:rsidP="00F2328E">
      <w:pPr>
        <w:pStyle w:val="Prrafodelista"/>
        <w:numPr>
          <w:ilvl w:val="0"/>
          <w:numId w:val="20"/>
        </w:numPr>
        <w:rPr>
          <w:lang w:val="es-419" w:eastAsia="es-CO"/>
        </w:rPr>
      </w:pPr>
      <w:r w:rsidRPr="00377511">
        <w:rPr>
          <w:lang w:val="es-419" w:eastAsia="es-CO"/>
        </w:rPr>
        <w:t>Mantener una base de sustentación estable: separar los pies aproximadamente al ancho de los hombros cuando la actividad lo permita.</w:t>
      </w:r>
    </w:p>
    <w:p w14:paraId="7FE5A516" w14:textId="57AF5963" w:rsidR="0015798A" w:rsidRPr="00377511" w:rsidRDefault="0015798A" w:rsidP="00F2328E">
      <w:pPr>
        <w:pStyle w:val="Prrafodelista"/>
        <w:numPr>
          <w:ilvl w:val="0"/>
          <w:numId w:val="20"/>
        </w:numPr>
        <w:rPr>
          <w:lang w:val="es-419" w:eastAsia="es-CO"/>
        </w:rPr>
      </w:pPr>
      <w:r w:rsidRPr="00377511">
        <w:rPr>
          <w:lang w:val="es-419" w:eastAsia="es-CO"/>
        </w:rPr>
        <w:t>Conservar la alineación corporal: mantener cabeza, espalda y extremidades en posiciones que reduzcan tensiones innecesarias.</w:t>
      </w:r>
    </w:p>
    <w:p w14:paraId="27FB4703" w14:textId="46C98B29" w:rsidR="0015798A" w:rsidRPr="00377511" w:rsidRDefault="0015798A" w:rsidP="00F2328E">
      <w:pPr>
        <w:pStyle w:val="Prrafodelista"/>
        <w:numPr>
          <w:ilvl w:val="0"/>
          <w:numId w:val="20"/>
        </w:numPr>
        <w:rPr>
          <w:lang w:val="es-419" w:eastAsia="es-CO"/>
        </w:rPr>
      </w:pPr>
      <w:r w:rsidRPr="00377511">
        <w:rPr>
          <w:lang w:val="es-419" w:eastAsia="es-CO"/>
        </w:rPr>
        <w:t>Flexionar las rodillas: utilizar principalmente las piernas para realizar esfuerzos, evitando doblar excesivamente la espalda.</w:t>
      </w:r>
    </w:p>
    <w:p w14:paraId="6DE0080B" w14:textId="57446B1B" w:rsidR="0015798A" w:rsidRPr="00377511" w:rsidRDefault="0015798A" w:rsidP="00F2328E">
      <w:pPr>
        <w:pStyle w:val="Prrafodelista"/>
        <w:numPr>
          <w:ilvl w:val="0"/>
          <w:numId w:val="20"/>
        </w:numPr>
        <w:rPr>
          <w:lang w:val="es-419" w:eastAsia="es-CO"/>
        </w:rPr>
      </w:pPr>
      <w:r w:rsidRPr="00377511">
        <w:rPr>
          <w:lang w:val="es-419" w:eastAsia="es-CO"/>
        </w:rPr>
        <w:t>Mantener la carga cerca del cuerpo: reducir la distancia entre el cuidador y el objeto o la persona que se moviliza.</w:t>
      </w:r>
    </w:p>
    <w:p w14:paraId="46A1728D" w14:textId="517089C8" w:rsidR="0015798A" w:rsidRPr="00377511" w:rsidRDefault="0015798A" w:rsidP="00F2328E">
      <w:pPr>
        <w:pStyle w:val="Prrafodelista"/>
        <w:numPr>
          <w:ilvl w:val="0"/>
          <w:numId w:val="20"/>
        </w:numPr>
        <w:rPr>
          <w:lang w:val="es-419" w:eastAsia="es-CO"/>
        </w:rPr>
      </w:pPr>
      <w:r w:rsidRPr="00377511">
        <w:rPr>
          <w:lang w:val="es-419" w:eastAsia="es-CO"/>
        </w:rPr>
        <w:t>Evitar giros bruscos del tronco: cuando sea necesario cambiar de dirección, mover los pies y girar el cuerpo en conjunto.</w:t>
      </w:r>
    </w:p>
    <w:p w14:paraId="3AB45C12" w14:textId="15A20F0C" w:rsidR="0015798A" w:rsidRPr="00377511" w:rsidRDefault="0015798A" w:rsidP="00F2328E">
      <w:pPr>
        <w:pStyle w:val="Prrafodelista"/>
        <w:numPr>
          <w:ilvl w:val="0"/>
          <w:numId w:val="20"/>
        </w:numPr>
        <w:rPr>
          <w:lang w:val="es-419" w:eastAsia="es-CO"/>
        </w:rPr>
      </w:pPr>
      <w:r w:rsidRPr="00377511">
        <w:rPr>
          <w:lang w:val="es-419" w:eastAsia="es-CO"/>
        </w:rPr>
        <w:lastRenderedPageBreak/>
        <w:t>Distribuir el peso: procurar que el esfuerzo se reparta entre ambos lados del cuerpo.</w:t>
      </w:r>
    </w:p>
    <w:p w14:paraId="343CF801" w14:textId="6C2DE449" w:rsidR="0015798A" w:rsidRPr="00377511" w:rsidRDefault="0015798A" w:rsidP="00F2328E">
      <w:pPr>
        <w:pStyle w:val="Prrafodelista"/>
        <w:numPr>
          <w:ilvl w:val="0"/>
          <w:numId w:val="20"/>
        </w:numPr>
        <w:rPr>
          <w:lang w:val="es-419" w:eastAsia="es-CO"/>
        </w:rPr>
      </w:pPr>
      <w:r w:rsidRPr="00377511">
        <w:rPr>
          <w:lang w:val="es-419" w:eastAsia="es-CO"/>
        </w:rPr>
        <w:t>Utilizar movimientos coordinados y controlados: evitar acciones repentinas o esfuerzos innecesarios.</w:t>
      </w:r>
    </w:p>
    <w:p w14:paraId="2203138F" w14:textId="6CD9CA55" w:rsidR="0015798A" w:rsidRPr="00377511" w:rsidRDefault="0015798A" w:rsidP="00F2328E">
      <w:pPr>
        <w:pStyle w:val="Prrafodelista"/>
        <w:numPr>
          <w:ilvl w:val="0"/>
          <w:numId w:val="20"/>
        </w:numPr>
        <w:rPr>
          <w:lang w:val="es-419" w:eastAsia="es-CO"/>
        </w:rPr>
      </w:pPr>
      <w:r w:rsidRPr="00377511">
        <w:rPr>
          <w:lang w:val="es-419" w:eastAsia="es-CO"/>
        </w:rPr>
        <w:t>Solicitar apoyo cuando sea necesario: no realizar solo una movilización que supere las capacidades físicas del cuidador o de la persona mayor.</w:t>
      </w:r>
    </w:p>
    <w:p w14:paraId="30DF4C7B" w14:textId="77777777" w:rsidR="0015798A" w:rsidRPr="0015798A" w:rsidRDefault="0015798A" w:rsidP="0015798A">
      <w:pPr>
        <w:rPr>
          <w:lang w:val="es-419" w:eastAsia="es-CO"/>
        </w:rPr>
      </w:pPr>
      <w:r w:rsidRPr="0015798A">
        <w:rPr>
          <w:lang w:val="es-419" w:eastAsia="es-CO"/>
        </w:rPr>
        <w:t>Los movimientos corporales pueden clasificarse de acuerdo con la forma en que se realizan y las estructuras que participan. Para el cuidador, es especialmente importante diferenciar entre:</w:t>
      </w:r>
    </w:p>
    <w:p w14:paraId="335DAD58" w14:textId="7F283C0D" w:rsidR="0015798A" w:rsidRDefault="0015798A" w:rsidP="00377511">
      <w:pPr>
        <w:pStyle w:val="Tabla"/>
        <w:rPr>
          <w:lang w:val="es-419" w:eastAsia="es-CO"/>
        </w:rPr>
      </w:pPr>
      <w:r w:rsidRPr="0015798A">
        <w:rPr>
          <w:lang w:val="es-419" w:eastAsia="es-CO"/>
        </w:rPr>
        <w:t>Clasificación de los movimientos</w:t>
      </w:r>
    </w:p>
    <w:tbl>
      <w:tblPr>
        <w:tblStyle w:val="SENA"/>
        <w:tblW w:w="0" w:type="auto"/>
        <w:tblLook w:val="04A0" w:firstRow="1" w:lastRow="0" w:firstColumn="1" w:lastColumn="0" w:noHBand="0" w:noVBand="1"/>
      </w:tblPr>
      <w:tblGrid>
        <w:gridCol w:w="2689"/>
        <w:gridCol w:w="7273"/>
      </w:tblGrid>
      <w:tr w:rsidR="00805FBE" w14:paraId="15BEA8C3" w14:textId="77777777" w:rsidTr="00805FBE">
        <w:trPr>
          <w:cnfStyle w:val="100000000000" w:firstRow="1" w:lastRow="0" w:firstColumn="0" w:lastColumn="0" w:oddVBand="0" w:evenVBand="0" w:oddHBand="0" w:evenHBand="0" w:firstRowFirstColumn="0" w:firstRowLastColumn="0" w:lastRowFirstColumn="0" w:lastRowLastColumn="0"/>
          <w:tblHeader/>
        </w:trPr>
        <w:tc>
          <w:tcPr>
            <w:tcW w:w="2689" w:type="dxa"/>
          </w:tcPr>
          <w:p w14:paraId="02EC738A" w14:textId="1CC24FEC" w:rsidR="00805FBE" w:rsidRDefault="00805FBE" w:rsidP="00805FBE">
            <w:pPr>
              <w:ind w:firstLine="0"/>
              <w:rPr>
                <w:lang w:val="es-419" w:eastAsia="es-CO"/>
              </w:rPr>
            </w:pPr>
            <w:r w:rsidRPr="0047201E">
              <w:t>Tipo de movimiento</w:t>
            </w:r>
          </w:p>
        </w:tc>
        <w:tc>
          <w:tcPr>
            <w:tcW w:w="7273" w:type="dxa"/>
          </w:tcPr>
          <w:p w14:paraId="441932CD" w14:textId="6580CEA0" w:rsidR="00805FBE" w:rsidRDefault="00805FBE" w:rsidP="00805FBE">
            <w:pPr>
              <w:ind w:firstLine="0"/>
              <w:rPr>
                <w:lang w:val="es-419" w:eastAsia="es-CO"/>
              </w:rPr>
            </w:pPr>
            <w:r w:rsidRPr="0047201E">
              <w:t>Característica</w:t>
            </w:r>
          </w:p>
        </w:tc>
      </w:tr>
      <w:tr w:rsidR="00805FBE" w14:paraId="1D98A0AD" w14:textId="77777777" w:rsidTr="00805FBE">
        <w:trPr>
          <w:cnfStyle w:val="000000100000" w:firstRow="0" w:lastRow="0" w:firstColumn="0" w:lastColumn="0" w:oddVBand="0" w:evenVBand="0" w:oddHBand="1" w:evenHBand="0" w:firstRowFirstColumn="0" w:firstRowLastColumn="0" w:lastRowFirstColumn="0" w:lastRowLastColumn="0"/>
        </w:trPr>
        <w:tc>
          <w:tcPr>
            <w:tcW w:w="2689" w:type="dxa"/>
          </w:tcPr>
          <w:p w14:paraId="4E5CF37E" w14:textId="1983AB51" w:rsidR="00805FBE" w:rsidRDefault="00805FBE" w:rsidP="00805FBE">
            <w:pPr>
              <w:ind w:firstLine="0"/>
              <w:rPr>
                <w:lang w:val="es-419" w:eastAsia="es-CO"/>
              </w:rPr>
            </w:pPr>
            <w:r w:rsidRPr="0047201E">
              <w:t>Flexión</w:t>
            </w:r>
          </w:p>
        </w:tc>
        <w:tc>
          <w:tcPr>
            <w:tcW w:w="7273" w:type="dxa"/>
          </w:tcPr>
          <w:p w14:paraId="5EF5FA85" w14:textId="6B4FF812" w:rsidR="00805FBE" w:rsidRDefault="00805FBE" w:rsidP="00805FBE">
            <w:pPr>
              <w:ind w:firstLine="0"/>
              <w:rPr>
                <w:lang w:val="es-419" w:eastAsia="es-CO"/>
              </w:rPr>
            </w:pPr>
            <w:r w:rsidRPr="0047201E">
              <w:t>Disminuye el ángulo entre dos segmentos corporales.</w:t>
            </w:r>
          </w:p>
        </w:tc>
      </w:tr>
      <w:tr w:rsidR="00805FBE" w14:paraId="307EC006" w14:textId="77777777" w:rsidTr="00805FBE">
        <w:tc>
          <w:tcPr>
            <w:tcW w:w="2689" w:type="dxa"/>
          </w:tcPr>
          <w:p w14:paraId="0358D6F5" w14:textId="75ECCCD6" w:rsidR="00805FBE" w:rsidRDefault="00805FBE" w:rsidP="00805FBE">
            <w:pPr>
              <w:ind w:firstLine="0"/>
              <w:rPr>
                <w:lang w:val="es-419" w:eastAsia="es-CO"/>
              </w:rPr>
            </w:pPr>
            <w:r w:rsidRPr="0047201E">
              <w:t>Extensión</w:t>
            </w:r>
          </w:p>
        </w:tc>
        <w:tc>
          <w:tcPr>
            <w:tcW w:w="7273" w:type="dxa"/>
          </w:tcPr>
          <w:p w14:paraId="023B1AC6" w14:textId="187B2927" w:rsidR="00805FBE" w:rsidRDefault="00805FBE" w:rsidP="00805FBE">
            <w:pPr>
              <w:ind w:firstLine="0"/>
              <w:rPr>
                <w:lang w:val="es-419" w:eastAsia="es-CO"/>
              </w:rPr>
            </w:pPr>
            <w:r w:rsidRPr="0047201E">
              <w:t>Aumenta el ángulo entre dos segmentos corporales.</w:t>
            </w:r>
          </w:p>
        </w:tc>
      </w:tr>
      <w:tr w:rsidR="00805FBE" w14:paraId="5B425BE3" w14:textId="77777777" w:rsidTr="00805FBE">
        <w:trPr>
          <w:cnfStyle w:val="000000100000" w:firstRow="0" w:lastRow="0" w:firstColumn="0" w:lastColumn="0" w:oddVBand="0" w:evenVBand="0" w:oddHBand="1" w:evenHBand="0" w:firstRowFirstColumn="0" w:firstRowLastColumn="0" w:lastRowFirstColumn="0" w:lastRowLastColumn="0"/>
        </w:trPr>
        <w:tc>
          <w:tcPr>
            <w:tcW w:w="2689" w:type="dxa"/>
          </w:tcPr>
          <w:p w14:paraId="09997276" w14:textId="47E676F0" w:rsidR="00805FBE" w:rsidRDefault="00805FBE" w:rsidP="00805FBE">
            <w:pPr>
              <w:ind w:firstLine="0"/>
              <w:rPr>
                <w:lang w:val="es-419" w:eastAsia="es-CO"/>
              </w:rPr>
            </w:pPr>
            <w:r w:rsidRPr="0047201E">
              <w:t>Abducción</w:t>
            </w:r>
          </w:p>
        </w:tc>
        <w:tc>
          <w:tcPr>
            <w:tcW w:w="7273" w:type="dxa"/>
          </w:tcPr>
          <w:p w14:paraId="5EC8DFE6" w14:textId="6F6DB0BF" w:rsidR="00805FBE" w:rsidRDefault="00805FBE" w:rsidP="00805FBE">
            <w:pPr>
              <w:ind w:firstLine="0"/>
              <w:rPr>
                <w:lang w:val="es-419" w:eastAsia="es-CO"/>
              </w:rPr>
            </w:pPr>
            <w:r w:rsidRPr="0047201E">
              <w:t>Aleja una parte del cuerpo de la línea media.</w:t>
            </w:r>
          </w:p>
        </w:tc>
      </w:tr>
      <w:tr w:rsidR="00805FBE" w14:paraId="05761DDA" w14:textId="77777777" w:rsidTr="00805FBE">
        <w:tc>
          <w:tcPr>
            <w:tcW w:w="2689" w:type="dxa"/>
          </w:tcPr>
          <w:p w14:paraId="1BCBEB6F" w14:textId="5E228E3D" w:rsidR="00805FBE" w:rsidRDefault="00805FBE" w:rsidP="00805FBE">
            <w:pPr>
              <w:ind w:firstLine="0"/>
              <w:rPr>
                <w:lang w:val="es-419" w:eastAsia="es-CO"/>
              </w:rPr>
            </w:pPr>
            <w:r w:rsidRPr="0047201E">
              <w:t>Aducción</w:t>
            </w:r>
          </w:p>
        </w:tc>
        <w:tc>
          <w:tcPr>
            <w:tcW w:w="7273" w:type="dxa"/>
          </w:tcPr>
          <w:p w14:paraId="7913BE3D" w14:textId="6EB7A7ED" w:rsidR="00805FBE" w:rsidRDefault="00805FBE" w:rsidP="00805FBE">
            <w:pPr>
              <w:ind w:firstLine="0"/>
              <w:rPr>
                <w:lang w:val="es-419" w:eastAsia="es-CO"/>
              </w:rPr>
            </w:pPr>
            <w:r w:rsidRPr="0047201E">
              <w:t>Acerca una parte del cuerpo hacia la línea media.</w:t>
            </w:r>
          </w:p>
        </w:tc>
      </w:tr>
      <w:tr w:rsidR="00805FBE" w14:paraId="6273658E" w14:textId="77777777" w:rsidTr="00805FBE">
        <w:trPr>
          <w:cnfStyle w:val="000000100000" w:firstRow="0" w:lastRow="0" w:firstColumn="0" w:lastColumn="0" w:oddVBand="0" w:evenVBand="0" w:oddHBand="1" w:evenHBand="0" w:firstRowFirstColumn="0" w:firstRowLastColumn="0" w:lastRowFirstColumn="0" w:lastRowLastColumn="0"/>
        </w:trPr>
        <w:tc>
          <w:tcPr>
            <w:tcW w:w="2689" w:type="dxa"/>
          </w:tcPr>
          <w:p w14:paraId="1F63F90F" w14:textId="16B23346" w:rsidR="00805FBE" w:rsidRDefault="00805FBE" w:rsidP="00805FBE">
            <w:pPr>
              <w:ind w:firstLine="0"/>
              <w:rPr>
                <w:lang w:val="es-419" w:eastAsia="es-CO"/>
              </w:rPr>
            </w:pPr>
            <w:r w:rsidRPr="0047201E">
              <w:t>Rotación</w:t>
            </w:r>
          </w:p>
        </w:tc>
        <w:tc>
          <w:tcPr>
            <w:tcW w:w="7273" w:type="dxa"/>
          </w:tcPr>
          <w:p w14:paraId="59566527" w14:textId="4D65C7CA" w:rsidR="00805FBE" w:rsidRDefault="00805FBE" w:rsidP="00805FBE">
            <w:pPr>
              <w:ind w:firstLine="0"/>
              <w:rPr>
                <w:lang w:val="es-419" w:eastAsia="es-CO"/>
              </w:rPr>
            </w:pPr>
            <w:r w:rsidRPr="0047201E">
              <w:t>Movimiento de una parte del cuerpo alrededor de su eje.</w:t>
            </w:r>
          </w:p>
        </w:tc>
      </w:tr>
    </w:tbl>
    <w:p w14:paraId="40068E71" w14:textId="77777777" w:rsidR="00805FBE" w:rsidRPr="00805FBE" w:rsidRDefault="00805FBE" w:rsidP="00805FBE">
      <w:pPr>
        <w:rPr>
          <w:lang w:val="es-419" w:eastAsia="es-CO"/>
        </w:rPr>
      </w:pPr>
      <w:r w:rsidRPr="00805FBE">
        <w:rPr>
          <w:lang w:val="es-419" w:eastAsia="es-CO"/>
        </w:rPr>
        <w:t xml:space="preserve">La aplicación de estos principios debe adaptarse a las características de cada actividad y a las capacidades de la persona mayor. Una buena mecánica corporal no consiste en utilizar la fuerza del cuidador, sino en aprovechar una postura estable, una </w:t>
      </w:r>
      <w:r w:rsidRPr="00805FBE">
        <w:rPr>
          <w:lang w:val="es-419" w:eastAsia="es-CO"/>
        </w:rPr>
        <w:lastRenderedPageBreak/>
        <w:t>adecuada distribución del peso y movimientos coordinados para realizar el esfuerzo de forma segura.</w:t>
      </w:r>
    </w:p>
    <w:p w14:paraId="56936555" w14:textId="77777777" w:rsidR="00805FBE" w:rsidRPr="00805FBE" w:rsidRDefault="00805FBE" w:rsidP="00805FBE">
      <w:pPr>
        <w:rPr>
          <w:lang w:val="es-419" w:eastAsia="es-CO"/>
        </w:rPr>
      </w:pPr>
    </w:p>
    <w:p w14:paraId="6FA35760" w14:textId="39400AD0" w:rsidR="00805FBE" w:rsidRPr="00805FBE" w:rsidRDefault="00805FBE" w:rsidP="00377511">
      <w:pPr>
        <w:pStyle w:val="Ttulo2"/>
      </w:pPr>
      <w:bookmarkStart w:id="19" w:name="_Toc241679606"/>
      <w:r w:rsidRPr="00805FBE">
        <w:t>Posturas y movimientos</w:t>
      </w:r>
      <w:bookmarkEnd w:id="19"/>
    </w:p>
    <w:p w14:paraId="2ABF2791" w14:textId="77777777" w:rsidR="00805FBE" w:rsidRPr="00805FBE" w:rsidRDefault="00805FBE" w:rsidP="00805FBE">
      <w:pPr>
        <w:rPr>
          <w:lang w:val="es-419" w:eastAsia="es-CO"/>
        </w:rPr>
      </w:pPr>
      <w:r w:rsidRPr="00805FBE">
        <w:rPr>
          <w:lang w:val="es-419" w:eastAsia="es-CO"/>
        </w:rPr>
        <w:t>Las posturas y movimientos corporales influyen en la seguridad y comodidad durante las actividades de cuidado. Una postura adecuada permite mantener el cuerpo alineado y estable, mientras que realizar los movimientos de manera controlada ayuda a disminuir esfuerzos innecesarios y prevenir lesiones.</w:t>
      </w:r>
    </w:p>
    <w:p w14:paraId="611321ED" w14:textId="77777777" w:rsidR="00805FBE" w:rsidRPr="00805FBE" w:rsidRDefault="00805FBE" w:rsidP="00805FBE">
      <w:pPr>
        <w:rPr>
          <w:lang w:val="es-419" w:eastAsia="es-CO"/>
        </w:rPr>
      </w:pPr>
      <w:r w:rsidRPr="00805FBE">
        <w:rPr>
          <w:lang w:val="es-419" w:eastAsia="es-CO"/>
        </w:rPr>
        <w:t>Durante la movilización y asistencia de la persona mayor, el cuidador debe procurar mantener una posición estable, adaptar su postura a la actividad y evitar movimientos bruscos. También debe considerar la capacidad de participación de la persona mayor y favorecer que realice por sí misma las acciones que pueda ejecutar.</w:t>
      </w:r>
    </w:p>
    <w:p w14:paraId="230A4322" w14:textId="4D1BBFA2" w:rsidR="00805FBE" w:rsidRDefault="00805FBE" w:rsidP="00805FBE">
      <w:pPr>
        <w:rPr>
          <w:lang w:val="es-419" w:eastAsia="es-CO"/>
        </w:rPr>
      </w:pPr>
      <w:r w:rsidRPr="00805FBE">
        <w:rPr>
          <w:lang w:val="es-419" w:eastAsia="es-CO"/>
        </w:rPr>
        <w:t>Posturas básicas durante el cuidado:</w:t>
      </w:r>
    </w:p>
    <w:p w14:paraId="4D1A33AB" w14:textId="07983E6B" w:rsidR="00805FBE" w:rsidRPr="00377511" w:rsidRDefault="00805FBE" w:rsidP="00F2328E">
      <w:pPr>
        <w:pStyle w:val="Prrafodelista"/>
        <w:numPr>
          <w:ilvl w:val="0"/>
          <w:numId w:val="21"/>
        </w:numPr>
        <w:rPr>
          <w:lang w:val="es-419" w:eastAsia="es-CO"/>
        </w:rPr>
      </w:pPr>
      <w:r w:rsidRPr="00377511">
        <w:rPr>
          <w:b/>
          <w:lang w:val="es-419" w:eastAsia="es-CO"/>
        </w:rPr>
        <w:t>De pie</w:t>
      </w:r>
      <w:r w:rsidR="00377511" w:rsidRPr="00377511">
        <w:rPr>
          <w:lang w:val="es-419" w:eastAsia="es-CO"/>
        </w:rPr>
        <w:t>: m</w:t>
      </w:r>
      <w:r w:rsidRPr="00377511">
        <w:rPr>
          <w:lang w:val="es-419" w:eastAsia="es-CO"/>
        </w:rPr>
        <w:t>antener los pies separados para obtener una base estable, distribuir el peso corporal y conservar la espalda alineada.</w:t>
      </w:r>
    </w:p>
    <w:p w14:paraId="04D1BB4D" w14:textId="2284856E" w:rsidR="00805FBE" w:rsidRPr="00377511" w:rsidRDefault="00805FBE" w:rsidP="00F2328E">
      <w:pPr>
        <w:pStyle w:val="Prrafodelista"/>
        <w:numPr>
          <w:ilvl w:val="0"/>
          <w:numId w:val="21"/>
        </w:numPr>
        <w:rPr>
          <w:lang w:val="es-419" w:eastAsia="es-CO"/>
        </w:rPr>
      </w:pPr>
      <w:r w:rsidRPr="00377511">
        <w:rPr>
          <w:b/>
          <w:lang w:val="es-419" w:eastAsia="es-CO"/>
        </w:rPr>
        <w:t>Sentado</w:t>
      </w:r>
      <w:r w:rsidR="00377511" w:rsidRPr="00377511">
        <w:rPr>
          <w:lang w:val="es-419" w:eastAsia="es-CO"/>
        </w:rPr>
        <w:t>: m</w:t>
      </w:r>
      <w:r w:rsidRPr="00377511">
        <w:rPr>
          <w:lang w:val="es-419" w:eastAsia="es-CO"/>
        </w:rPr>
        <w:t>antener la espalda apoyada cuando sea posible, los pies firmes sobre el suelo y las piernas en una posición cómoda.</w:t>
      </w:r>
    </w:p>
    <w:p w14:paraId="0FF991EF" w14:textId="4AA14836" w:rsidR="00805FBE" w:rsidRPr="00377511" w:rsidRDefault="00805FBE" w:rsidP="00F2328E">
      <w:pPr>
        <w:pStyle w:val="Prrafodelista"/>
        <w:numPr>
          <w:ilvl w:val="0"/>
          <w:numId w:val="21"/>
        </w:numPr>
        <w:rPr>
          <w:lang w:val="es-419" w:eastAsia="es-CO"/>
        </w:rPr>
      </w:pPr>
      <w:r w:rsidRPr="00377511">
        <w:rPr>
          <w:b/>
          <w:lang w:val="es-419" w:eastAsia="es-CO"/>
        </w:rPr>
        <w:t>Agachado</w:t>
      </w:r>
      <w:r w:rsidR="00377511" w:rsidRPr="00377511">
        <w:rPr>
          <w:lang w:val="es-419" w:eastAsia="es-CO"/>
        </w:rPr>
        <w:t>: f</w:t>
      </w:r>
      <w:r w:rsidRPr="00377511">
        <w:rPr>
          <w:lang w:val="es-419" w:eastAsia="es-CO"/>
        </w:rPr>
        <w:t>lexionar las rodillas y mantener la espalda alineada, evitando inclinar excesivamente el tronco.</w:t>
      </w:r>
    </w:p>
    <w:p w14:paraId="024A891D" w14:textId="24782A8A" w:rsidR="00805FBE" w:rsidRPr="00377511" w:rsidRDefault="00805FBE" w:rsidP="00F2328E">
      <w:pPr>
        <w:pStyle w:val="Prrafodelista"/>
        <w:numPr>
          <w:ilvl w:val="0"/>
          <w:numId w:val="21"/>
        </w:numPr>
        <w:rPr>
          <w:lang w:val="es-419" w:eastAsia="es-CO"/>
        </w:rPr>
      </w:pPr>
      <w:r w:rsidRPr="00377511">
        <w:rPr>
          <w:b/>
          <w:lang w:val="es-419" w:eastAsia="es-CO"/>
        </w:rPr>
        <w:t>Durante la asistencia</w:t>
      </w:r>
      <w:r w:rsidR="00377511" w:rsidRPr="00377511">
        <w:rPr>
          <w:lang w:val="es-419" w:eastAsia="es-CO"/>
        </w:rPr>
        <w:t>: u</w:t>
      </w:r>
      <w:r w:rsidRPr="00377511">
        <w:rPr>
          <w:lang w:val="es-419" w:eastAsia="es-CO"/>
        </w:rPr>
        <w:t>bicarse cerca de la persona mayor y ajustar la altura de trabajo para evitar posiciones forzadas.</w:t>
      </w:r>
    </w:p>
    <w:p w14:paraId="0D7E6089" w14:textId="444A116E" w:rsidR="00805FBE" w:rsidRDefault="00805FBE" w:rsidP="00805FBE">
      <w:pPr>
        <w:rPr>
          <w:lang w:val="es-419" w:eastAsia="es-CO"/>
        </w:rPr>
      </w:pPr>
    </w:p>
    <w:p w14:paraId="39B48CC9" w14:textId="77777777" w:rsidR="00805FBE" w:rsidRPr="00805FBE" w:rsidRDefault="00805FBE" w:rsidP="00805FBE">
      <w:pPr>
        <w:rPr>
          <w:lang w:val="es-419" w:eastAsia="es-CO"/>
        </w:rPr>
      </w:pPr>
      <w:r w:rsidRPr="00805FBE">
        <w:rPr>
          <w:lang w:val="es-419" w:eastAsia="es-CO"/>
        </w:rPr>
        <w:lastRenderedPageBreak/>
        <w:t>Los movimientos deben realizarse de forma lenta, coordinada y controlada. Antes de iniciar una movilización, es importante explicar a la persona mayor qué se hará y acordar cómo participará.</w:t>
      </w:r>
    </w:p>
    <w:p w14:paraId="660BAC5F" w14:textId="77777777" w:rsidR="00805FBE" w:rsidRPr="00805FBE" w:rsidRDefault="00805FBE" w:rsidP="00805FBE">
      <w:pPr>
        <w:rPr>
          <w:lang w:val="es-419" w:eastAsia="es-CO"/>
        </w:rPr>
      </w:pPr>
      <w:r w:rsidRPr="00805FBE">
        <w:rPr>
          <w:lang w:val="es-419" w:eastAsia="es-CO"/>
        </w:rPr>
        <w:t>Para realizar movimientos seguros se recomienda:</w:t>
      </w:r>
    </w:p>
    <w:p w14:paraId="688B8280" w14:textId="27FBECD3" w:rsidR="00805FBE" w:rsidRPr="00377511" w:rsidRDefault="00805FBE" w:rsidP="00F2328E">
      <w:pPr>
        <w:pStyle w:val="Prrafodelista"/>
        <w:numPr>
          <w:ilvl w:val="0"/>
          <w:numId w:val="22"/>
        </w:numPr>
        <w:rPr>
          <w:lang w:val="es-419" w:eastAsia="es-CO"/>
        </w:rPr>
      </w:pPr>
      <w:r w:rsidRPr="00377511">
        <w:rPr>
          <w:lang w:val="es-419" w:eastAsia="es-CO"/>
        </w:rPr>
        <w:t>Preparar el espacio, retirando obstáculos y verificando que las superficies sean estables.</w:t>
      </w:r>
    </w:p>
    <w:p w14:paraId="06B92596" w14:textId="54BB947E" w:rsidR="00805FBE" w:rsidRPr="00377511" w:rsidRDefault="00805FBE" w:rsidP="00F2328E">
      <w:pPr>
        <w:pStyle w:val="Prrafodelista"/>
        <w:numPr>
          <w:ilvl w:val="0"/>
          <w:numId w:val="22"/>
        </w:numPr>
        <w:rPr>
          <w:lang w:val="es-419" w:eastAsia="es-CO"/>
        </w:rPr>
      </w:pPr>
      <w:r w:rsidRPr="00377511">
        <w:rPr>
          <w:lang w:val="es-419" w:eastAsia="es-CO"/>
        </w:rPr>
        <w:t>Ubicarse correctamente, manteniendo una base de sustentación firme.</w:t>
      </w:r>
    </w:p>
    <w:p w14:paraId="3B3C986A" w14:textId="36ADF620" w:rsidR="00805FBE" w:rsidRPr="00377511" w:rsidRDefault="00805FBE" w:rsidP="00F2328E">
      <w:pPr>
        <w:pStyle w:val="Prrafodelista"/>
        <w:numPr>
          <w:ilvl w:val="0"/>
          <w:numId w:val="22"/>
        </w:numPr>
        <w:rPr>
          <w:lang w:val="es-419" w:eastAsia="es-CO"/>
        </w:rPr>
      </w:pPr>
      <w:r w:rsidRPr="00377511">
        <w:rPr>
          <w:lang w:val="es-419" w:eastAsia="es-CO"/>
        </w:rPr>
        <w:t>Acercarse a la persona mayor, evitando trabajar con los brazos completamente extendidos.</w:t>
      </w:r>
    </w:p>
    <w:p w14:paraId="4AC8093C" w14:textId="0E6D7B3D" w:rsidR="00805FBE" w:rsidRPr="00377511" w:rsidRDefault="00805FBE" w:rsidP="00F2328E">
      <w:pPr>
        <w:pStyle w:val="Prrafodelista"/>
        <w:numPr>
          <w:ilvl w:val="0"/>
          <w:numId w:val="22"/>
        </w:numPr>
        <w:rPr>
          <w:lang w:val="es-419" w:eastAsia="es-CO"/>
        </w:rPr>
      </w:pPr>
      <w:r w:rsidRPr="00377511">
        <w:rPr>
          <w:lang w:val="es-419" w:eastAsia="es-CO"/>
        </w:rPr>
        <w:t>Utilizar las piernas y el peso corporal para generar el movimiento, en lugar de ejercer fuerza principalmente con la espalda.</w:t>
      </w:r>
    </w:p>
    <w:p w14:paraId="191D800B" w14:textId="4E86415A" w:rsidR="00805FBE" w:rsidRPr="00377511" w:rsidRDefault="00805FBE" w:rsidP="00F2328E">
      <w:pPr>
        <w:pStyle w:val="Prrafodelista"/>
        <w:numPr>
          <w:ilvl w:val="0"/>
          <w:numId w:val="22"/>
        </w:numPr>
        <w:rPr>
          <w:lang w:val="es-419" w:eastAsia="es-CO"/>
        </w:rPr>
      </w:pPr>
      <w:r w:rsidRPr="00377511">
        <w:rPr>
          <w:lang w:val="es-419" w:eastAsia="es-CO"/>
        </w:rPr>
        <w:t>Evitar giros del tronco mientras se realiza esfuerzo; cuando sea necesario cambiar de dirección, mover los pies.</w:t>
      </w:r>
    </w:p>
    <w:p w14:paraId="0F85EFDE" w14:textId="11AF7CDF" w:rsidR="00805FBE" w:rsidRPr="00377511" w:rsidRDefault="00805FBE" w:rsidP="00F2328E">
      <w:pPr>
        <w:pStyle w:val="Prrafodelista"/>
        <w:numPr>
          <w:ilvl w:val="0"/>
          <w:numId w:val="22"/>
        </w:numPr>
        <w:rPr>
          <w:lang w:val="es-419" w:eastAsia="es-CO"/>
        </w:rPr>
      </w:pPr>
      <w:r w:rsidRPr="00377511">
        <w:rPr>
          <w:lang w:val="es-419" w:eastAsia="es-CO"/>
        </w:rPr>
        <w:t>Coordinar el movimiento con la persona mayor, utilizando instrucciones claras y sencillas.</w:t>
      </w:r>
    </w:p>
    <w:p w14:paraId="145635CE" w14:textId="5E5F4276" w:rsidR="00805FBE" w:rsidRPr="00377511" w:rsidRDefault="00805FBE" w:rsidP="00F2328E">
      <w:pPr>
        <w:pStyle w:val="Prrafodelista"/>
        <w:numPr>
          <w:ilvl w:val="0"/>
          <w:numId w:val="22"/>
        </w:numPr>
        <w:rPr>
          <w:lang w:val="es-419" w:eastAsia="es-CO"/>
        </w:rPr>
      </w:pPr>
      <w:r w:rsidRPr="00377511">
        <w:rPr>
          <w:lang w:val="es-419" w:eastAsia="es-CO"/>
        </w:rPr>
        <w:t>Realizar pausas cuando sean necesarias, especialmente si la persona presenta fatiga, dolor, mareo o dificultad para continuar.</w:t>
      </w:r>
    </w:p>
    <w:p w14:paraId="1A764345" w14:textId="1F06BE6D" w:rsidR="00805FBE" w:rsidRDefault="00805FBE" w:rsidP="00805FBE">
      <w:pPr>
        <w:rPr>
          <w:lang w:val="es-419" w:eastAsia="es-CO"/>
        </w:rPr>
      </w:pPr>
      <w:r w:rsidRPr="00805FBE">
        <w:rPr>
          <w:lang w:val="es-419" w:eastAsia="es-CO"/>
        </w:rPr>
        <w:t>La postura y el movimiento deben adaptarse a cada situación. El objetivo no es únicamente proteger al cuidador, sino facilitar una movilización segura y respetuosa que conserve la participación y autonomía de la persona mayor.</w:t>
      </w:r>
    </w:p>
    <w:p w14:paraId="60C42194" w14:textId="5F491DA1" w:rsidR="00377511" w:rsidRDefault="00377511" w:rsidP="00805FBE">
      <w:pPr>
        <w:rPr>
          <w:lang w:val="es-419" w:eastAsia="es-CO"/>
        </w:rPr>
      </w:pPr>
    </w:p>
    <w:p w14:paraId="130294CA" w14:textId="77777777" w:rsidR="00377511" w:rsidRPr="00805FBE" w:rsidRDefault="00377511" w:rsidP="00805FBE">
      <w:pPr>
        <w:rPr>
          <w:lang w:val="es-419" w:eastAsia="es-CO"/>
        </w:rPr>
      </w:pPr>
    </w:p>
    <w:p w14:paraId="719B7FAC" w14:textId="24C46FEE" w:rsidR="00805FBE" w:rsidRPr="00805FBE" w:rsidRDefault="00805FBE" w:rsidP="00377511">
      <w:pPr>
        <w:pStyle w:val="Ttulo2"/>
      </w:pPr>
      <w:bookmarkStart w:id="20" w:name="_Toc241679607"/>
      <w:r w:rsidRPr="00805FBE">
        <w:lastRenderedPageBreak/>
        <w:t>Manejo físico y movilización segura</w:t>
      </w:r>
      <w:bookmarkEnd w:id="20"/>
    </w:p>
    <w:p w14:paraId="7AFC30C9" w14:textId="77777777" w:rsidR="00805FBE" w:rsidRPr="00805FBE" w:rsidRDefault="00805FBE" w:rsidP="00805FBE">
      <w:pPr>
        <w:rPr>
          <w:lang w:val="es-419" w:eastAsia="es-CO"/>
        </w:rPr>
      </w:pPr>
      <w:r w:rsidRPr="00805FBE">
        <w:rPr>
          <w:lang w:val="es-419" w:eastAsia="es-CO"/>
        </w:rPr>
        <w:t>El manejo físico comprende las acciones que realiza el cuidador para apoyar a la persona mayor durante cambios de posición, transferencias o desplazamientos, de acuerdo con sus capacidades y necesidades de apoyo. Estas acciones deben realizarse de manera planificada, respetuosa y segura, evitando movimientos bruscos o esfuerzos que puedan generar lesiones.</w:t>
      </w:r>
    </w:p>
    <w:p w14:paraId="70B1451B" w14:textId="77777777" w:rsidR="00805FBE" w:rsidRPr="00805FBE" w:rsidRDefault="00805FBE" w:rsidP="00805FBE">
      <w:pPr>
        <w:rPr>
          <w:lang w:val="es-419" w:eastAsia="es-CO"/>
        </w:rPr>
      </w:pPr>
      <w:r w:rsidRPr="00805FBE">
        <w:rPr>
          <w:lang w:val="es-419" w:eastAsia="es-CO"/>
        </w:rPr>
        <w:t>Antes de iniciar una movilización, es importante explicar el procedimiento a la persona mayor, verificar su disposición para participar y preparar el espacio. También se deben identificar posibles riesgos y comprobar que los elementos que se utilizarán se encuentren en condiciones adecuadas.</w:t>
      </w:r>
    </w:p>
    <w:p w14:paraId="4BB709FA" w14:textId="77777777" w:rsidR="00805FBE" w:rsidRPr="00045CBD" w:rsidRDefault="00805FBE" w:rsidP="00045CBD">
      <w:pPr>
        <w:rPr>
          <w:lang w:val="es-419" w:eastAsia="es-CO"/>
        </w:rPr>
      </w:pPr>
      <w:r w:rsidRPr="00045CBD">
        <w:rPr>
          <w:lang w:val="es-419" w:eastAsia="es-CO"/>
        </w:rPr>
        <w:t>Recomendaciones para una movilización segura</w:t>
      </w:r>
    </w:p>
    <w:p w14:paraId="480688B2" w14:textId="4031F7AC" w:rsidR="00805FBE" w:rsidRPr="00045CBD" w:rsidRDefault="00805FBE" w:rsidP="00F2328E">
      <w:pPr>
        <w:pStyle w:val="Prrafodelista"/>
        <w:numPr>
          <w:ilvl w:val="0"/>
          <w:numId w:val="23"/>
        </w:numPr>
        <w:rPr>
          <w:lang w:val="es-419" w:eastAsia="es-CO"/>
        </w:rPr>
      </w:pPr>
      <w:r w:rsidRPr="00045CBD">
        <w:rPr>
          <w:lang w:val="es-419" w:eastAsia="es-CO"/>
        </w:rPr>
        <w:t>Informar a la persona mayor sobre el movimiento que se realizará y cómo puede participar.</w:t>
      </w:r>
    </w:p>
    <w:p w14:paraId="3DB6FC71" w14:textId="2DF04492" w:rsidR="00805FBE" w:rsidRPr="00045CBD" w:rsidRDefault="00805FBE" w:rsidP="00F2328E">
      <w:pPr>
        <w:pStyle w:val="Prrafodelista"/>
        <w:numPr>
          <w:ilvl w:val="0"/>
          <w:numId w:val="23"/>
        </w:numPr>
        <w:rPr>
          <w:lang w:val="es-419" w:eastAsia="es-CO"/>
        </w:rPr>
      </w:pPr>
      <w:r w:rsidRPr="00045CBD">
        <w:rPr>
          <w:lang w:val="es-419" w:eastAsia="es-CO"/>
        </w:rPr>
        <w:t>Valorar sus capacidades, identificando qué movimientos puede realizar por sí misma y qué apoyo requiere.</w:t>
      </w:r>
    </w:p>
    <w:p w14:paraId="2FFF447B" w14:textId="0AAE1238" w:rsidR="00805FBE" w:rsidRPr="00045CBD" w:rsidRDefault="00805FBE" w:rsidP="00F2328E">
      <w:pPr>
        <w:pStyle w:val="Prrafodelista"/>
        <w:numPr>
          <w:ilvl w:val="0"/>
          <w:numId w:val="23"/>
        </w:numPr>
        <w:rPr>
          <w:lang w:val="es-419" w:eastAsia="es-CO"/>
        </w:rPr>
      </w:pPr>
      <w:r w:rsidRPr="00045CBD">
        <w:rPr>
          <w:lang w:val="es-419" w:eastAsia="es-CO"/>
        </w:rPr>
        <w:t>Preparar el entorno, retirando obstáculos y asegurando que el área de movilización sea estable y suficiente.</w:t>
      </w:r>
    </w:p>
    <w:p w14:paraId="6EF2FCD2" w14:textId="59828798" w:rsidR="00805FBE" w:rsidRPr="00045CBD" w:rsidRDefault="00805FBE" w:rsidP="00F2328E">
      <w:pPr>
        <w:pStyle w:val="Prrafodelista"/>
        <w:numPr>
          <w:ilvl w:val="0"/>
          <w:numId w:val="23"/>
        </w:numPr>
        <w:rPr>
          <w:lang w:val="es-419" w:eastAsia="es-CO"/>
        </w:rPr>
      </w:pPr>
      <w:r w:rsidRPr="00045CBD">
        <w:rPr>
          <w:lang w:val="es-419" w:eastAsia="es-CO"/>
        </w:rPr>
        <w:t>Aplicar los principios de mecánica corporal, manteniendo una postura estable y evitando sobrecargar la espalda.</w:t>
      </w:r>
    </w:p>
    <w:p w14:paraId="7AD9F1D5" w14:textId="5D9578C1" w:rsidR="00805FBE" w:rsidRPr="00045CBD" w:rsidRDefault="00805FBE" w:rsidP="00F2328E">
      <w:pPr>
        <w:pStyle w:val="Prrafodelista"/>
        <w:numPr>
          <w:ilvl w:val="0"/>
          <w:numId w:val="23"/>
        </w:numPr>
        <w:rPr>
          <w:lang w:val="es-419" w:eastAsia="es-CO"/>
        </w:rPr>
      </w:pPr>
      <w:r w:rsidRPr="00045CBD">
        <w:rPr>
          <w:lang w:val="es-419" w:eastAsia="es-CO"/>
        </w:rPr>
        <w:t>Utilizar apoyos o ayudas técnicas cuando estén indicados y disponibles.</w:t>
      </w:r>
    </w:p>
    <w:p w14:paraId="161F67CD" w14:textId="6F848DE0" w:rsidR="00805FBE" w:rsidRPr="00045CBD" w:rsidRDefault="00805FBE" w:rsidP="00F2328E">
      <w:pPr>
        <w:pStyle w:val="Prrafodelista"/>
        <w:numPr>
          <w:ilvl w:val="0"/>
          <w:numId w:val="23"/>
        </w:numPr>
        <w:rPr>
          <w:lang w:val="es-419" w:eastAsia="es-CO"/>
        </w:rPr>
      </w:pPr>
      <w:r w:rsidRPr="00045CBD">
        <w:rPr>
          <w:lang w:val="es-419" w:eastAsia="es-CO"/>
        </w:rPr>
        <w:t>Coordinar los movimientos, utilizando instrucciones sencillas y un ritmo que la persona pueda seguir.</w:t>
      </w:r>
    </w:p>
    <w:p w14:paraId="4DDDDAD8" w14:textId="09BA5400" w:rsidR="00805FBE" w:rsidRPr="00045CBD" w:rsidRDefault="00805FBE" w:rsidP="00F2328E">
      <w:pPr>
        <w:pStyle w:val="Prrafodelista"/>
        <w:numPr>
          <w:ilvl w:val="0"/>
          <w:numId w:val="23"/>
        </w:numPr>
        <w:rPr>
          <w:lang w:val="es-419" w:eastAsia="es-CO"/>
        </w:rPr>
      </w:pPr>
      <w:r w:rsidRPr="00045CBD">
        <w:rPr>
          <w:lang w:val="es-419" w:eastAsia="es-CO"/>
        </w:rPr>
        <w:t>Evitar tirar de los brazos o realizar movimientos bruscos, ya que pueden generar dolor o lesiones.</w:t>
      </w:r>
    </w:p>
    <w:p w14:paraId="53217339" w14:textId="77152DB7" w:rsidR="00805FBE" w:rsidRPr="00045CBD" w:rsidRDefault="00805FBE" w:rsidP="00F2328E">
      <w:pPr>
        <w:pStyle w:val="Prrafodelista"/>
        <w:numPr>
          <w:ilvl w:val="0"/>
          <w:numId w:val="23"/>
        </w:numPr>
        <w:rPr>
          <w:lang w:val="es-419" w:eastAsia="es-CO"/>
        </w:rPr>
      </w:pPr>
      <w:r w:rsidRPr="00045CBD">
        <w:rPr>
          <w:lang w:val="es-419" w:eastAsia="es-CO"/>
        </w:rPr>
        <w:lastRenderedPageBreak/>
        <w:t>Mantener la privacidad y dignidad de la persona durante todo el procedimiento.</w:t>
      </w:r>
    </w:p>
    <w:p w14:paraId="454E3AFB" w14:textId="76686988" w:rsidR="00805FBE" w:rsidRPr="00045CBD" w:rsidRDefault="00805FBE" w:rsidP="00F2328E">
      <w:pPr>
        <w:pStyle w:val="Prrafodelista"/>
        <w:numPr>
          <w:ilvl w:val="0"/>
          <w:numId w:val="23"/>
        </w:numPr>
        <w:rPr>
          <w:lang w:val="es-419" w:eastAsia="es-CO"/>
        </w:rPr>
      </w:pPr>
      <w:r w:rsidRPr="00045CBD">
        <w:rPr>
          <w:lang w:val="es-419" w:eastAsia="es-CO"/>
        </w:rPr>
        <w:t>Suspender la movilización si aparecen dolor intenso, mareo, dificultad respiratoria, debilidad repentina u otra manifestación que comprometa la seguridad.</w:t>
      </w:r>
    </w:p>
    <w:p w14:paraId="653990E3" w14:textId="20571910" w:rsidR="00805FBE" w:rsidRPr="00045CBD" w:rsidRDefault="00805FBE" w:rsidP="00F2328E">
      <w:pPr>
        <w:pStyle w:val="Prrafodelista"/>
        <w:numPr>
          <w:ilvl w:val="0"/>
          <w:numId w:val="23"/>
        </w:numPr>
        <w:rPr>
          <w:lang w:val="es-419" w:eastAsia="es-CO"/>
        </w:rPr>
      </w:pPr>
      <w:r w:rsidRPr="00045CBD">
        <w:rPr>
          <w:lang w:val="es-419" w:eastAsia="es-CO"/>
        </w:rPr>
        <w:t>Solicitar apoyo cuando la movilización supere las capacidades físicas del cuidador o requiera conocimientos o procedimientos especializados.</w:t>
      </w:r>
    </w:p>
    <w:p w14:paraId="5E85FF1A" w14:textId="77777777" w:rsidR="00805FBE" w:rsidRPr="00805FBE" w:rsidRDefault="00805FBE" w:rsidP="00805FBE">
      <w:pPr>
        <w:rPr>
          <w:lang w:val="es-419" w:eastAsia="es-CO"/>
        </w:rPr>
      </w:pPr>
      <w:r w:rsidRPr="00805FBE">
        <w:rPr>
          <w:lang w:val="es-419" w:eastAsia="es-CO"/>
        </w:rPr>
        <w:t xml:space="preserve">Los cambios de posición permiten modificar la postura de la persona mayor para favorecer su comodidad y facilitar determinadas actividades. Las transferencias corresponden al desplazamiento entre superficies o posiciones, por ejemplo, de la cama a una silla. </w:t>
      </w:r>
    </w:p>
    <w:p w14:paraId="562CAC15" w14:textId="77777777" w:rsidR="00805FBE" w:rsidRPr="00805FBE" w:rsidRDefault="00805FBE" w:rsidP="00805FBE">
      <w:pPr>
        <w:rPr>
          <w:lang w:val="es-419" w:eastAsia="es-CO"/>
        </w:rPr>
      </w:pPr>
      <w:r w:rsidRPr="00805FBE">
        <w:rPr>
          <w:lang w:val="es-419" w:eastAsia="es-CO"/>
        </w:rPr>
        <w:t>En ambos casos, el nivel de asistencia debe ajustarse a la capacidad funcional de la persona. Cuando pueda realizar parte del movimiento, el cuidador debe facilitar su participación mediante instrucciones claras y apoyo físico proporcional, en lugar de ejecutar todo el movimiento.</w:t>
      </w:r>
    </w:p>
    <w:p w14:paraId="2DD9D4F6" w14:textId="6D57EA53" w:rsidR="00805FBE" w:rsidRDefault="00805FBE" w:rsidP="00805FBE">
      <w:pPr>
        <w:rPr>
          <w:lang w:val="es-419" w:eastAsia="es-CO"/>
        </w:rPr>
      </w:pPr>
      <w:r w:rsidRPr="00805FBE">
        <w:rPr>
          <w:lang w:val="es-419" w:eastAsia="es-CO"/>
        </w:rPr>
        <w:t>La movilización segura requiere reconocer los límites del cuidador y de la persona mayor. Cuando exista un riesgo elevado de caída, una dependencia física importante o una situación que requiera técnicas especializadas, se debe solicitar el apoyo correspondiente</w:t>
      </w:r>
    </w:p>
    <w:p w14:paraId="60C56E15" w14:textId="111D0641" w:rsidR="00805FBE" w:rsidRDefault="00805FBE" w:rsidP="00805FBE">
      <w:pPr>
        <w:rPr>
          <w:lang w:val="es-419" w:eastAsia="es-CO"/>
        </w:rPr>
      </w:pPr>
    </w:p>
    <w:p w14:paraId="13A2C6F6" w14:textId="519B594F" w:rsidR="00805FBE" w:rsidRPr="00805FBE" w:rsidRDefault="00805FBE" w:rsidP="00AF1704">
      <w:pPr>
        <w:pStyle w:val="Ttulo2"/>
      </w:pPr>
      <w:bookmarkStart w:id="21" w:name="_Toc241679608"/>
      <w:r w:rsidRPr="00805FBE">
        <w:t>Ayudas técnicas y prevención de lesiones</w:t>
      </w:r>
      <w:bookmarkEnd w:id="21"/>
    </w:p>
    <w:p w14:paraId="2C3BAB98" w14:textId="77777777" w:rsidR="00805FBE" w:rsidRPr="00805FBE" w:rsidRDefault="00805FBE" w:rsidP="00805FBE">
      <w:pPr>
        <w:rPr>
          <w:lang w:val="es-419" w:eastAsia="es-CO"/>
        </w:rPr>
      </w:pPr>
      <w:r w:rsidRPr="00805FBE">
        <w:rPr>
          <w:lang w:val="es-419" w:eastAsia="es-CO"/>
        </w:rPr>
        <w:t xml:space="preserve">Las ayudas técnicas son elementos diseñados para facilitar la movilidad, el desplazamiento, los cambios de posición y la realización de actividades cotidianas </w:t>
      </w:r>
      <w:r w:rsidRPr="00805FBE">
        <w:rPr>
          <w:lang w:val="es-419" w:eastAsia="es-CO"/>
        </w:rPr>
        <w:lastRenderedPageBreak/>
        <w:t>cuando una persona presenta alguna limitación funcional. Su utilización puede favorecer la autonomía y proporcionar mayor seguridad durante las actividades de cuidado.</w:t>
      </w:r>
    </w:p>
    <w:p w14:paraId="1BF68888" w14:textId="77777777" w:rsidR="00805FBE" w:rsidRPr="00805FBE" w:rsidRDefault="00805FBE" w:rsidP="00805FBE">
      <w:pPr>
        <w:rPr>
          <w:lang w:val="es-419" w:eastAsia="es-CO"/>
        </w:rPr>
      </w:pPr>
      <w:r w:rsidRPr="00805FBE">
        <w:rPr>
          <w:lang w:val="es-419" w:eastAsia="es-CO"/>
        </w:rPr>
        <w:t>Entre las ayudas técnicas utilizadas para la movilidad se encuentran el bastón, caminador, muletas y silla de ruedas. La selección y utilización de estos elementos debe responder a las características y necesidades de cada persona, procurando que se encuentren en buenas condiciones y sean utilizados de acuerdo con las indicaciones correspondientes.</w:t>
      </w:r>
    </w:p>
    <w:p w14:paraId="509EFF31" w14:textId="77777777" w:rsidR="00805FBE" w:rsidRPr="00805FBE" w:rsidRDefault="00805FBE" w:rsidP="00805FBE">
      <w:pPr>
        <w:rPr>
          <w:lang w:val="es-419" w:eastAsia="es-CO"/>
        </w:rPr>
      </w:pPr>
      <w:r w:rsidRPr="00805FBE">
        <w:rPr>
          <w:lang w:val="es-419" w:eastAsia="es-CO"/>
        </w:rPr>
        <w:t>Antes de utilizar una ayuda técnica, el cuidador debe verificar:</w:t>
      </w:r>
    </w:p>
    <w:p w14:paraId="624778D3" w14:textId="33F6EEBD" w:rsidR="00805FBE" w:rsidRPr="00501DB0" w:rsidRDefault="00805FBE" w:rsidP="00F2328E">
      <w:pPr>
        <w:pStyle w:val="Prrafodelista"/>
        <w:numPr>
          <w:ilvl w:val="0"/>
          <w:numId w:val="24"/>
        </w:numPr>
        <w:rPr>
          <w:lang w:val="es-419" w:eastAsia="es-CO"/>
        </w:rPr>
      </w:pPr>
      <w:r w:rsidRPr="00501DB0">
        <w:rPr>
          <w:lang w:val="es-419" w:eastAsia="es-CO"/>
        </w:rPr>
        <w:t>Que se encuentre limpia, estable y en buen estado.</w:t>
      </w:r>
    </w:p>
    <w:p w14:paraId="6AF31DD4" w14:textId="41E63DAA" w:rsidR="00805FBE" w:rsidRPr="00501DB0" w:rsidRDefault="00805FBE" w:rsidP="00F2328E">
      <w:pPr>
        <w:pStyle w:val="Prrafodelista"/>
        <w:numPr>
          <w:ilvl w:val="0"/>
          <w:numId w:val="24"/>
        </w:numPr>
        <w:rPr>
          <w:lang w:val="es-419" w:eastAsia="es-CO"/>
        </w:rPr>
      </w:pPr>
      <w:r w:rsidRPr="00501DB0">
        <w:rPr>
          <w:lang w:val="es-419" w:eastAsia="es-CO"/>
        </w:rPr>
        <w:t>Que sus elementos de apoyo o sistemas de seguridad funcionen correctamente.</w:t>
      </w:r>
    </w:p>
    <w:p w14:paraId="0BCC2C6E" w14:textId="638CF2A0" w:rsidR="00805FBE" w:rsidRPr="00501DB0" w:rsidRDefault="00805FBE" w:rsidP="00F2328E">
      <w:pPr>
        <w:pStyle w:val="Prrafodelista"/>
        <w:numPr>
          <w:ilvl w:val="0"/>
          <w:numId w:val="24"/>
        </w:numPr>
        <w:rPr>
          <w:lang w:val="es-419" w:eastAsia="es-CO"/>
        </w:rPr>
      </w:pPr>
      <w:r w:rsidRPr="00501DB0">
        <w:rPr>
          <w:lang w:val="es-419" w:eastAsia="es-CO"/>
        </w:rPr>
        <w:t>Que el espacio permita su desplazamiento sin obstáculos.</w:t>
      </w:r>
    </w:p>
    <w:p w14:paraId="32D12658" w14:textId="35DC5708" w:rsidR="00805FBE" w:rsidRPr="00501DB0" w:rsidRDefault="00805FBE" w:rsidP="00F2328E">
      <w:pPr>
        <w:pStyle w:val="Prrafodelista"/>
        <w:numPr>
          <w:ilvl w:val="0"/>
          <w:numId w:val="24"/>
        </w:numPr>
        <w:rPr>
          <w:lang w:val="es-419" w:eastAsia="es-CO"/>
        </w:rPr>
      </w:pPr>
      <w:r w:rsidRPr="00501DB0">
        <w:rPr>
          <w:lang w:val="es-419" w:eastAsia="es-CO"/>
        </w:rPr>
        <w:t>Que la persona mayor conozca cómo utilizarla o cuente con el acompañamiento necesario.</w:t>
      </w:r>
    </w:p>
    <w:p w14:paraId="1CB8C228" w14:textId="6380C4FB" w:rsidR="00805FBE" w:rsidRPr="00501DB0" w:rsidRDefault="00805FBE" w:rsidP="00F2328E">
      <w:pPr>
        <w:pStyle w:val="Prrafodelista"/>
        <w:numPr>
          <w:ilvl w:val="0"/>
          <w:numId w:val="24"/>
        </w:numPr>
        <w:rPr>
          <w:lang w:val="es-419" w:eastAsia="es-CO"/>
        </w:rPr>
      </w:pPr>
      <w:r w:rsidRPr="00501DB0">
        <w:rPr>
          <w:lang w:val="es-419" w:eastAsia="es-CO"/>
        </w:rPr>
        <w:t>Que el elemento corresponda a las necesidades y capacidades de la persona.</w:t>
      </w:r>
    </w:p>
    <w:p w14:paraId="6B3D46FF" w14:textId="77777777" w:rsidR="00805FBE" w:rsidRPr="00805FBE" w:rsidRDefault="00805FBE" w:rsidP="00805FBE">
      <w:pPr>
        <w:rPr>
          <w:lang w:val="es-419" w:eastAsia="es-CO"/>
        </w:rPr>
      </w:pPr>
      <w:r w:rsidRPr="00805FBE">
        <w:rPr>
          <w:lang w:val="es-419" w:eastAsia="es-CO"/>
        </w:rPr>
        <w:t>Durante la asistencia y movilización pueden presentarse lesiones tanto en la persona mayor como en el cuidador. La prevención requiere aplicar los principios de mecánica corporal, preparar adecuadamente el entorno y evitar esfuerzos que superen las capacidades físicas.</w:t>
      </w:r>
    </w:p>
    <w:p w14:paraId="3FDDA621" w14:textId="77777777" w:rsidR="00805FBE" w:rsidRPr="00805FBE" w:rsidRDefault="00805FBE" w:rsidP="00805FBE">
      <w:pPr>
        <w:rPr>
          <w:lang w:val="es-419" w:eastAsia="es-CO"/>
        </w:rPr>
      </w:pPr>
      <w:r w:rsidRPr="00805FBE">
        <w:rPr>
          <w:lang w:val="es-419" w:eastAsia="es-CO"/>
        </w:rPr>
        <w:t>Para disminuir estos riesgos se recomienda:</w:t>
      </w:r>
    </w:p>
    <w:p w14:paraId="379CC8B7" w14:textId="5667857B" w:rsidR="00805FBE" w:rsidRPr="00A862C6" w:rsidRDefault="00805FBE" w:rsidP="00F2328E">
      <w:pPr>
        <w:pStyle w:val="Prrafodelista"/>
        <w:numPr>
          <w:ilvl w:val="0"/>
          <w:numId w:val="25"/>
        </w:numPr>
        <w:rPr>
          <w:lang w:val="es-419" w:eastAsia="es-CO"/>
        </w:rPr>
      </w:pPr>
      <w:r w:rsidRPr="00A862C6">
        <w:rPr>
          <w:lang w:val="es-419" w:eastAsia="es-CO"/>
        </w:rPr>
        <w:t>Mantener una postura corporal estable durante la movilización.</w:t>
      </w:r>
    </w:p>
    <w:p w14:paraId="14CCDBD1" w14:textId="1A8C7102" w:rsidR="00805FBE" w:rsidRPr="00A862C6" w:rsidRDefault="00805FBE" w:rsidP="00F2328E">
      <w:pPr>
        <w:pStyle w:val="Prrafodelista"/>
        <w:numPr>
          <w:ilvl w:val="0"/>
          <w:numId w:val="25"/>
        </w:numPr>
        <w:rPr>
          <w:lang w:val="es-419" w:eastAsia="es-CO"/>
        </w:rPr>
      </w:pPr>
      <w:r w:rsidRPr="00A862C6">
        <w:rPr>
          <w:lang w:val="es-419" w:eastAsia="es-CO"/>
        </w:rPr>
        <w:lastRenderedPageBreak/>
        <w:t>Evitar levantar o sostener cargas superiores a la capacidad física.</w:t>
      </w:r>
    </w:p>
    <w:p w14:paraId="12199168" w14:textId="35C3FB71" w:rsidR="00805FBE" w:rsidRPr="00A862C6" w:rsidRDefault="00805FBE" w:rsidP="00F2328E">
      <w:pPr>
        <w:pStyle w:val="Prrafodelista"/>
        <w:numPr>
          <w:ilvl w:val="0"/>
          <w:numId w:val="25"/>
        </w:numPr>
        <w:rPr>
          <w:lang w:val="es-419" w:eastAsia="es-CO"/>
        </w:rPr>
      </w:pPr>
      <w:r w:rsidRPr="00A862C6">
        <w:rPr>
          <w:lang w:val="es-419" w:eastAsia="es-CO"/>
        </w:rPr>
        <w:t>Mantener la carga o el punto de apoyo cerca del cuerpo cuando corresponda.</w:t>
      </w:r>
    </w:p>
    <w:p w14:paraId="79EC0A42" w14:textId="08C96694" w:rsidR="00805FBE" w:rsidRPr="00A862C6" w:rsidRDefault="00805FBE" w:rsidP="00F2328E">
      <w:pPr>
        <w:pStyle w:val="Prrafodelista"/>
        <w:numPr>
          <w:ilvl w:val="0"/>
          <w:numId w:val="25"/>
        </w:numPr>
        <w:rPr>
          <w:lang w:val="es-419" w:eastAsia="es-CO"/>
        </w:rPr>
      </w:pPr>
      <w:r w:rsidRPr="00A862C6">
        <w:rPr>
          <w:lang w:val="es-419" w:eastAsia="es-CO"/>
        </w:rPr>
        <w:t>Evitar giros bruscos del tronco mientras se realiza esfuerzo.</w:t>
      </w:r>
    </w:p>
    <w:p w14:paraId="6F52911E" w14:textId="551B293F" w:rsidR="00805FBE" w:rsidRPr="00A862C6" w:rsidRDefault="00805FBE" w:rsidP="00F2328E">
      <w:pPr>
        <w:pStyle w:val="Prrafodelista"/>
        <w:numPr>
          <w:ilvl w:val="0"/>
          <w:numId w:val="25"/>
        </w:numPr>
        <w:rPr>
          <w:lang w:val="es-419" w:eastAsia="es-CO"/>
        </w:rPr>
      </w:pPr>
      <w:r w:rsidRPr="00A862C6">
        <w:rPr>
          <w:lang w:val="es-419" w:eastAsia="es-CO"/>
        </w:rPr>
        <w:t>Utilizar las ayudas técnicas disponibles de manera adecuada.</w:t>
      </w:r>
    </w:p>
    <w:p w14:paraId="4D961193" w14:textId="381AC124" w:rsidR="00805FBE" w:rsidRPr="00A862C6" w:rsidRDefault="00805FBE" w:rsidP="00F2328E">
      <w:pPr>
        <w:pStyle w:val="Prrafodelista"/>
        <w:numPr>
          <w:ilvl w:val="0"/>
          <w:numId w:val="25"/>
        </w:numPr>
        <w:rPr>
          <w:lang w:val="es-419" w:eastAsia="es-CO"/>
        </w:rPr>
      </w:pPr>
      <w:r w:rsidRPr="00A862C6">
        <w:rPr>
          <w:lang w:val="es-419" w:eastAsia="es-CO"/>
        </w:rPr>
        <w:t>Solicitar apoyo de otra persona cuando la movilización lo requiera.</w:t>
      </w:r>
    </w:p>
    <w:p w14:paraId="112D20FA" w14:textId="6F1EFF19" w:rsidR="00805FBE" w:rsidRPr="00A862C6" w:rsidRDefault="00805FBE" w:rsidP="00F2328E">
      <w:pPr>
        <w:pStyle w:val="Prrafodelista"/>
        <w:numPr>
          <w:ilvl w:val="0"/>
          <w:numId w:val="25"/>
        </w:numPr>
        <w:rPr>
          <w:lang w:val="es-419" w:eastAsia="es-CO"/>
        </w:rPr>
      </w:pPr>
      <w:r w:rsidRPr="00A862C6">
        <w:rPr>
          <w:lang w:val="es-419" w:eastAsia="es-CO"/>
        </w:rPr>
        <w:t>Explicar previamente el movimiento y coordinarlo con la persona mayor.</w:t>
      </w:r>
    </w:p>
    <w:p w14:paraId="0B56D1DE" w14:textId="4BD90207" w:rsidR="00805FBE" w:rsidRPr="00A862C6" w:rsidRDefault="00805FBE" w:rsidP="00F2328E">
      <w:pPr>
        <w:pStyle w:val="Prrafodelista"/>
        <w:numPr>
          <w:ilvl w:val="0"/>
          <w:numId w:val="25"/>
        </w:numPr>
        <w:rPr>
          <w:lang w:val="es-419" w:eastAsia="es-CO"/>
        </w:rPr>
      </w:pPr>
      <w:r w:rsidRPr="00A862C6">
        <w:rPr>
          <w:lang w:val="es-419" w:eastAsia="es-CO"/>
        </w:rPr>
        <w:t>Evitar tirar de los brazos, manos o cuello de la persona para desplazarla.</w:t>
      </w:r>
    </w:p>
    <w:p w14:paraId="1CBDEA39" w14:textId="746C7B43" w:rsidR="00805FBE" w:rsidRPr="00A862C6" w:rsidRDefault="00805FBE" w:rsidP="00F2328E">
      <w:pPr>
        <w:pStyle w:val="Prrafodelista"/>
        <w:numPr>
          <w:ilvl w:val="0"/>
          <w:numId w:val="25"/>
        </w:numPr>
        <w:rPr>
          <w:lang w:val="es-419" w:eastAsia="es-CO"/>
        </w:rPr>
      </w:pPr>
      <w:r w:rsidRPr="00A862C6">
        <w:rPr>
          <w:lang w:val="es-419" w:eastAsia="es-CO"/>
        </w:rPr>
        <w:t>Revisar periódicamente las condiciones del entorno para prevenir caídas.</w:t>
      </w:r>
    </w:p>
    <w:p w14:paraId="2185B14C" w14:textId="226541C4" w:rsidR="00805FBE" w:rsidRPr="00A862C6" w:rsidRDefault="00805FBE" w:rsidP="00F2328E">
      <w:pPr>
        <w:pStyle w:val="Prrafodelista"/>
        <w:numPr>
          <w:ilvl w:val="0"/>
          <w:numId w:val="25"/>
        </w:numPr>
        <w:rPr>
          <w:lang w:val="es-419" w:eastAsia="es-CO"/>
        </w:rPr>
      </w:pPr>
      <w:r w:rsidRPr="00A862C6">
        <w:rPr>
          <w:lang w:val="es-419" w:eastAsia="es-CO"/>
        </w:rPr>
        <w:t>Detener la actividad ante la presencia de dolor, mareo, dificultad respiratoria o cualquier manifestación que comprometa la seguridad.</w:t>
      </w:r>
    </w:p>
    <w:p w14:paraId="56A60A6C" w14:textId="77777777" w:rsidR="00805FBE" w:rsidRPr="00805FBE" w:rsidRDefault="00805FBE" w:rsidP="00805FBE">
      <w:pPr>
        <w:rPr>
          <w:lang w:val="es-419" w:eastAsia="es-CO"/>
        </w:rPr>
      </w:pPr>
      <w:r w:rsidRPr="00805FBE">
        <w:rPr>
          <w:lang w:val="es-419" w:eastAsia="es-CO"/>
        </w:rPr>
        <w:t>El uso adecuado de las ayudas técnicas y la aplicación de medidas preventivas permiten disminuir el riesgo de caídas y lesiones, favorecer la movilidad y conservar la participación de la persona mayor en las actividades cotidianas.</w:t>
      </w:r>
    </w:p>
    <w:p w14:paraId="3AEAB976" w14:textId="679E974A" w:rsidR="00A862C6" w:rsidRDefault="00A862C6">
      <w:pPr>
        <w:spacing w:before="0" w:after="160" w:line="259" w:lineRule="auto"/>
        <w:ind w:firstLine="0"/>
        <w:rPr>
          <w:lang w:val="es-419" w:eastAsia="es-CO"/>
        </w:rPr>
      </w:pPr>
      <w:r>
        <w:rPr>
          <w:lang w:val="es-419" w:eastAsia="es-CO"/>
        </w:rPr>
        <w:br w:type="page"/>
      </w:r>
    </w:p>
    <w:p w14:paraId="0F5E50CD" w14:textId="4CB962C4" w:rsidR="00805FBE" w:rsidRPr="00805FBE" w:rsidRDefault="00805FBE" w:rsidP="00A862C6">
      <w:pPr>
        <w:pStyle w:val="Ttulo1"/>
      </w:pPr>
      <w:bookmarkStart w:id="22" w:name="_Toc241679609"/>
      <w:r w:rsidRPr="00805FBE">
        <w:lastRenderedPageBreak/>
        <w:t>Comunicación y acompañamiento</w:t>
      </w:r>
      <w:bookmarkEnd w:id="22"/>
    </w:p>
    <w:p w14:paraId="5140250E" w14:textId="77777777" w:rsidR="00805FBE" w:rsidRPr="00805FBE" w:rsidRDefault="00805FBE" w:rsidP="00805FBE">
      <w:pPr>
        <w:rPr>
          <w:lang w:val="es-419" w:eastAsia="es-CO"/>
        </w:rPr>
      </w:pPr>
      <w:r w:rsidRPr="00805FBE">
        <w:rPr>
          <w:lang w:val="es-419" w:eastAsia="es-CO"/>
        </w:rPr>
        <w:t>La comunicación y el acompañamiento son elementos esenciales para establecer una relación de cuidado basada en el respeto, la confianza y el reconocimiento de la persona mayor. Una comunicación adecuada permite conocer sus necesidades, preferencias, emociones y expectativas, además de facilitar su participación en las actividades de cuidado.</w:t>
      </w:r>
    </w:p>
    <w:p w14:paraId="6C2C4AC1" w14:textId="77777777" w:rsidR="00805FBE" w:rsidRPr="00805FBE" w:rsidRDefault="00805FBE" w:rsidP="00805FBE">
      <w:pPr>
        <w:rPr>
          <w:lang w:val="es-419" w:eastAsia="es-CO"/>
        </w:rPr>
      </w:pPr>
      <w:r w:rsidRPr="00805FBE">
        <w:rPr>
          <w:lang w:val="es-419" w:eastAsia="es-CO"/>
        </w:rPr>
        <w:t>El cuidador debe establecer una comunicación clara, respetuosa y empática, teniendo en cuenta las capacidades de comunicación de la persona mayor y las posibles dificultades relacionadas con la audición, la visión, el lenguaje o la comprensión.</w:t>
      </w:r>
    </w:p>
    <w:p w14:paraId="083FBC8F" w14:textId="77777777" w:rsidR="00805FBE" w:rsidRPr="00805FBE" w:rsidRDefault="00805FBE" w:rsidP="00805FBE">
      <w:pPr>
        <w:rPr>
          <w:lang w:val="es-419" w:eastAsia="es-CO"/>
        </w:rPr>
      </w:pPr>
      <w:r w:rsidRPr="00805FBE">
        <w:rPr>
          <w:lang w:val="es-419" w:eastAsia="es-CO"/>
        </w:rPr>
        <w:t>El acompañamiento, por su parte, no consiste en sustituir las capacidades de la persona mayor, sino en proporcionar el apoyo necesario para que pueda desarrollar sus actividades y tomar decisiones dentro de sus posibilidades. De esta manera, se favorecen la autonomía, la seguridad, la confianza y el bienestar.</w:t>
      </w:r>
    </w:p>
    <w:p w14:paraId="56141FAE" w14:textId="77777777" w:rsidR="00805FBE" w:rsidRPr="00805FBE" w:rsidRDefault="00805FBE" w:rsidP="00805FBE">
      <w:pPr>
        <w:rPr>
          <w:lang w:val="es-419" w:eastAsia="es-CO"/>
        </w:rPr>
      </w:pPr>
      <w:r w:rsidRPr="00805FBE">
        <w:rPr>
          <w:lang w:val="es-419" w:eastAsia="es-CO"/>
        </w:rPr>
        <w:t>En este apartado se abordan estrategias de comunicación, principios para brindar un acompañamiento respetuoso y acciones orientadas a promover la participación y autonomía de la persona mayor.</w:t>
      </w:r>
    </w:p>
    <w:p w14:paraId="5D102CE7" w14:textId="77777777" w:rsidR="00805FBE" w:rsidRPr="00805FBE" w:rsidRDefault="00805FBE" w:rsidP="00805FBE">
      <w:pPr>
        <w:rPr>
          <w:lang w:val="es-419" w:eastAsia="es-CO"/>
        </w:rPr>
      </w:pPr>
    </w:p>
    <w:p w14:paraId="5E2980AC" w14:textId="698F1C5C" w:rsidR="00805FBE" w:rsidRPr="00805FBE" w:rsidRDefault="00805FBE" w:rsidP="00A862C6">
      <w:pPr>
        <w:pStyle w:val="Ttulo2"/>
      </w:pPr>
      <w:bookmarkStart w:id="23" w:name="_Toc241679610"/>
      <w:r w:rsidRPr="00805FBE">
        <w:t>Estrategias de comunicación</w:t>
      </w:r>
      <w:bookmarkEnd w:id="23"/>
    </w:p>
    <w:p w14:paraId="479D6ED0" w14:textId="77777777" w:rsidR="00805FBE" w:rsidRPr="00805FBE" w:rsidRDefault="00805FBE" w:rsidP="00805FBE">
      <w:pPr>
        <w:rPr>
          <w:lang w:val="es-419" w:eastAsia="es-CO"/>
        </w:rPr>
      </w:pPr>
      <w:r w:rsidRPr="00805FBE">
        <w:rPr>
          <w:lang w:val="es-419" w:eastAsia="es-CO"/>
        </w:rPr>
        <w:t>La comunicación con la persona mayor debe favorecer el intercambio de información, la expresión de necesidades y emociones, y la participación en las decisiones relacionadas con su cuidado. Para ello, el cuidador debe adaptar la forma de comunicarse a las capacidades y características de cada persona, evitando asumir que las dificultades de audición, visión o comprensión impiden su participación.</w:t>
      </w:r>
    </w:p>
    <w:p w14:paraId="0ACEA2E7" w14:textId="77777777" w:rsidR="00805FBE" w:rsidRPr="00805FBE" w:rsidRDefault="00805FBE" w:rsidP="00805FBE">
      <w:pPr>
        <w:rPr>
          <w:lang w:val="es-419" w:eastAsia="es-CO"/>
        </w:rPr>
      </w:pPr>
      <w:r w:rsidRPr="00805FBE">
        <w:rPr>
          <w:lang w:val="es-419" w:eastAsia="es-CO"/>
        </w:rPr>
        <w:lastRenderedPageBreak/>
        <w:t>Entre las principales estrategias de comunicación se encuentran:</w:t>
      </w:r>
    </w:p>
    <w:p w14:paraId="20CC3E77" w14:textId="5DD806A9" w:rsidR="00805FBE" w:rsidRPr="008D2368" w:rsidRDefault="00805FBE" w:rsidP="00F2328E">
      <w:pPr>
        <w:pStyle w:val="Prrafodelista"/>
        <w:numPr>
          <w:ilvl w:val="0"/>
          <w:numId w:val="26"/>
        </w:numPr>
        <w:rPr>
          <w:lang w:val="es-419" w:eastAsia="es-CO"/>
        </w:rPr>
      </w:pPr>
      <w:r w:rsidRPr="008D2368">
        <w:rPr>
          <w:b/>
          <w:lang w:val="es-419" w:eastAsia="es-CO"/>
        </w:rPr>
        <w:t>Escucha activa</w:t>
      </w:r>
      <w:r w:rsidR="00607127" w:rsidRPr="008D2368">
        <w:rPr>
          <w:lang w:val="es-419" w:eastAsia="es-CO"/>
        </w:rPr>
        <w:t>: p</w:t>
      </w:r>
      <w:r w:rsidRPr="008D2368">
        <w:rPr>
          <w:lang w:val="es-419" w:eastAsia="es-CO"/>
        </w:rPr>
        <w:t>restar atención a lo que expresa la persona mayor, sin interrumpirla y demostrando interés por sus palabras.</w:t>
      </w:r>
    </w:p>
    <w:p w14:paraId="5B8251D0" w14:textId="10222C53" w:rsidR="00805FBE" w:rsidRPr="008D2368" w:rsidRDefault="00805FBE" w:rsidP="00F2328E">
      <w:pPr>
        <w:pStyle w:val="Prrafodelista"/>
        <w:numPr>
          <w:ilvl w:val="0"/>
          <w:numId w:val="26"/>
        </w:numPr>
        <w:rPr>
          <w:lang w:val="es-419" w:eastAsia="es-CO"/>
        </w:rPr>
      </w:pPr>
      <w:r w:rsidRPr="008D2368">
        <w:rPr>
          <w:b/>
          <w:lang w:val="es-419" w:eastAsia="es-CO"/>
        </w:rPr>
        <w:t>Lenguaje claro y sencillo</w:t>
      </w:r>
      <w:r w:rsidR="00607127" w:rsidRPr="008D2368">
        <w:rPr>
          <w:lang w:val="es-419" w:eastAsia="es-CO"/>
        </w:rPr>
        <w:t>: u</w:t>
      </w:r>
      <w:r w:rsidRPr="008D2368">
        <w:rPr>
          <w:lang w:val="es-419" w:eastAsia="es-CO"/>
        </w:rPr>
        <w:t>tilizar frases cortas, concretas y comprensibles, evitando términos innecesariamente técnicos.</w:t>
      </w:r>
    </w:p>
    <w:p w14:paraId="51546D73" w14:textId="1A8FBC33" w:rsidR="00805FBE" w:rsidRPr="008D2368" w:rsidRDefault="00805FBE" w:rsidP="00F2328E">
      <w:pPr>
        <w:pStyle w:val="Prrafodelista"/>
        <w:numPr>
          <w:ilvl w:val="0"/>
          <w:numId w:val="26"/>
        </w:numPr>
        <w:rPr>
          <w:lang w:val="es-419" w:eastAsia="es-CO"/>
        </w:rPr>
      </w:pPr>
      <w:r w:rsidRPr="008D2368">
        <w:rPr>
          <w:b/>
          <w:lang w:val="es-419" w:eastAsia="es-CO"/>
        </w:rPr>
        <w:t>Contacto visual</w:t>
      </w:r>
      <w:r w:rsidR="00607127" w:rsidRPr="008D2368">
        <w:rPr>
          <w:lang w:val="es-419" w:eastAsia="es-CO"/>
        </w:rPr>
        <w:t>: m</w:t>
      </w:r>
      <w:r w:rsidRPr="008D2368">
        <w:rPr>
          <w:lang w:val="es-419" w:eastAsia="es-CO"/>
        </w:rPr>
        <w:t>antener una posición que facilite la interacción, respetando las características visuales de la persona.</w:t>
      </w:r>
    </w:p>
    <w:p w14:paraId="602C5904" w14:textId="291AE62B" w:rsidR="00805FBE" w:rsidRPr="008D2368" w:rsidRDefault="00805FBE" w:rsidP="00F2328E">
      <w:pPr>
        <w:pStyle w:val="Prrafodelista"/>
        <w:numPr>
          <w:ilvl w:val="0"/>
          <w:numId w:val="26"/>
        </w:numPr>
        <w:rPr>
          <w:lang w:val="es-419" w:eastAsia="es-CO"/>
        </w:rPr>
      </w:pPr>
      <w:r w:rsidRPr="008D2368">
        <w:rPr>
          <w:b/>
          <w:lang w:val="es-419" w:eastAsia="es-CO"/>
        </w:rPr>
        <w:t>Tono de voz adecuado</w:t>
      </w:r>
      <w:r w:rsidR="00607127" w:rsidRPr="008D2368">
        <w:rPr>
          <w:lang w:val="es-419" w:eastAsia="es-CO"/>
        </w:rPr>
        <w:t>: h</w:t>
      </w:r>
      <w:r w:rsidRPr="008D2368">
        <w:rPr>
          <w:lang w:val="es-419" w:eastAsia="es-CO"/>
        </w:rPr>
        <w:t>ablar con claridad y un volumen que facilite la comprensión, sin gritar.</w:t>
      </w:r>
    </w:p>
    <w:p w14:paraId="6D06B99E" w14:textId="61294F55" w:rsidR="00805FBE" w:rsidRPr="008D2368" w:rsidRDefault="00805FBE" w:rsidP="00F2328E">
      <w:pPr>
        <w:pStyle w:val="Prrafodelista"/>
        <w:numPr>
          <w:ilvl w:val="0"/>
          <w:numId w:val="26"/>
        </w:numPr>
        <w:rPr>
          <w:lang w:val="es-419" w:eastAsia="es-CO"/>
        </w:rPr>
      </w:pPr>
      <w:r w:rsidRPr="008D2368">
        <w:rPr>
          <w:b/>
          <w:lang w:val="es-419" w:eastAsia="es-CO"/>
        </w:rPr>
        <w:t>Dar tiempo para responder</w:t>
      </w:r>
      <w:r w:rsidR="00607127" w:rsidRPr="008D2368">
        <w:rPr>
          <w:lang w:val="es-419" w:eastAsia="es-CO"/>
        </w:rPr>
        <w:t>: p</w:t>
      </w:r>
      <w:r w:rsidRPr="008D2368">
        <w:rPr>
          <w:lang w:val="es-419" w:eastAsia="es-CO"/>
        </w:rPr>
        <w:t>ermitir que la persona procese la información y exprese su respuesta sin apresurarla.</w:t>
      </w:r>
    </w:p>
    <w:p w14:paraId="7A0D5F19" w14:textId="323D4291" w:rsidR="00805FBE" w:rsidRPr="008D2368" w:rsidRDefault="00805FBE" w:rsidP="00F2328E">
      <w:pPr>
        <w:pStyle w:val="Prrafodelista"/>
        <w:numPr>
          <w:ilvl w:val="0"/>
          <w:numId w:val="26"/>
        </w:numPr>
        <w:rPr>
          <w:lang w:val="es-419" w:eastAsia="es-CO"/>
        </w:rPr>
      </w:pPr>
      <w:r w:rsidRPr="008D2368">
        <w:rPr>
          <w:b/>
          <w:lang w:val="es-419" w:eastAsia="es-CO"/>
        </w:rPr>
        <w:t>Confirmar la comprensión</w:t>
      </w:r>
      <w:r w:rsidR="00607127" w:rsidRPr="008D2368">
        <w:rPr>
          <w:lang w:val="es-419" w:eastAsia="es-CO"/>
        </w:rPr>
        <w:t>: s</w:t>
      </w:r>
      <w:r w:rsidRPr="008D2368">
        <w:rPr>
          <w:lang w:val="es-419" w:eastAsia="es-CO"/>
        </w:rPr>
        <w:t>olicitar que la persona indique si comprendió la información o repetirla de otra manera cuando sea necesario.</w:t>
      </w:r>
    </w:p>
    <w:p w14:paraId="7F498038" w14:textId="0BBE011E" w:rsidR="00805FBE" w:rsidRPr="008D2368" w:rsidRDefault="00805FBE" w:rsidP="00F2328E">
      <w:pPr>
        <w:pStyle w:val="Prrafodelista"/>
        <w:numPr>
          <w:ilvl w:val="0"/>
          <w:numId w:val="26"/>
        </w:numPr>
        <w:rPr>
          <w:lang w:val="es-419" w:eastAsia="es-CO"/>
        </w:rPr>
      </w:pPr>
      <w:r w:rsidRPr="008D2368">
        <w:rPr>
          <w:b/>
          <w:lang w:val="es-419" w:eastAsia="es-CO"/>
        </w:rPr>
        <w:t>Comunicación no verbal</w:t>
      </w:r>
      <w:r w:rsidR="00607127" w:rsidRPr="008D2368">
        <w:rPr>
          <w:lang w:val="es-419" w:eastAsia="es-CO"/>
        </w:rPr>
        <w:t>: p</w:t>
      </w:r>
      <w:r w:rsidRPr="008D2368">
        <w:rPr>
          <w:lang w:val="es-419" w:eastAsia="es-CO"/>
        </w:rPr>
        <w:t>restar atención a gestos, expresiones faciales, postura y otros elementos que complementan el mensaje.</w:t>
      </w:r>
    </w:p>
    <w:p w14:paraId="76E012CC" w14:textId="7FC238F4" w:rsidR="00805FBE" w:rsidRPr="008D2368" w:rsidRDefault="00805FBE" w:rsidP="00F2328E">
      <w:pPr>
        <w:pStyle w:val="Prrafodelista"/>
        <w:numPr>
          <w:ilvl w:val="0"/>
          <w:numId w:val="26"/>
        </w:numPr>
        <w:rPr>
          <w:lang w:val="es-419" w:eastAsia="es-CO"/>
        </w:rPr>
      </w:pPr>
      <w:r w:rsidRPr="008D2368">
        <w:rPr>
          <w:b/>
          <w:lang w:val="es-419" w:eastAsia="es-CO"/>
        </w:rPr>
        <w:t>Respeto por las preferencias</w:t>
      </w:r>
      <w:r w:rsidR="00607127" w:rsidRPr="008D2368">
        <w:rPr>
          <w:lang w:val="es-419" w:eastAsia="es-CO"/>
        </w:rPr>
        <w:t>: c</w:t>
      </w:r>
      <w:r w:rsidRPr="008D2368">
        <w:rPr>
          <w:lang w:val="es-419" w:eastAsia="es-CO"/>
        </w:rPr>
        <w:t>onsiderar la forma en que la persona prefiere comunicarse y dirigirse a ella de manera respetuosa.</w:t>
      </w:r>
    </w:p>
    <w:p w14:paraId="33AAD787" w14:textId="5E1C6DB1" w:rsidR="00805FBE" w:rsidRPr="008D2368" w:rsidRDefault="00805FBE" w:rsidP="00F2328E">
      <w:pPr>
        <w:pStyle w:val="Prrafodelista"/>
        <w:numPr>
          <w:ilvl w:val="0"/>
          <w:numId w:val="26"/>
        </w:numPr>
        <w:rPr>
          <w:lang w:val="es-419" w:eastAsia="es-CO"/>
        </w:rPr>
      </w:pPr>
      <w:r w:rsidRPr="008D2368">
        <w:rPr>
          <w:b/>
          <w:lang w:val="es-419" w:eastAsia="es-CO"/>
        </w:rPr>
        <w:t>Evitar infantilizar</w:t>
      </w:r>
      <w:r w:rsidR="00607127" w:rsidRPr="008D2368">
        <w:rPr>
          <w:lang w:val="es-419" w:eastAsia="es-CO"/>
        </w:rPr>
        <w:t>: u</w:t>
      </w:r>
      <w:r w:rsidRPr="008D2368">
        <w:rPr>
          <w:lang w:val="es-419" w:eastAsia="es-CO"/>
        </w:rPr>
        <w:t>tilizar un trato acorde con la edad, personalidad y dignidad de la persona mayor.</w:t>
      </w:r>
    </w:p>
    <w:p w14:paraId="449E0775" w14:textId="50688A48" w:rsidR="00805FBE" w:rsidRPr="008D2368" w:rsidRDefault="00805FBE" w:rsidP="00F2328E">
      <w:pPr>
        <w:pStyle w:val="Prrafodelista"/>
        <w:numPr>
          <w:ilvl w:val="0"/>
          <w:numId w:val="26"/>
        </w:numPr>
        <w:rPr>
          <w:lang w:val="es-419" w:eastAsia="es-CO"/>
        </w:rPr>
      </w:pPr>
      <w:r w:rsidRPr="008D2368">
        <w:rPr>
          <w:b/>
          <w:lang w:val="es-419" w:eastAsia="es-CO"/>
        </w:rPr>
        <w:t>Facilitar la expresión</w:t>
      </w:r>
      <w:r w:rsidR="00607127" w:rsidRPr="008D2368">
        <w:rPr>
          <w:lang w:val="es-419" w:eastAsia="es-CO"/>
        </w:rPr>
        <w:t>: f</w:t>
      </w:r>
      <w:r w:rsidRPr="008D2368">
        <w:rPr>
          <w:lang w:val="es-419" w:eastAsia="es-CO"/>
        </w:rPr>
        <w:t>ormular preguntas abiertas cuando se requiera conocer opiniones, necesidades o preferencias.</w:t>
      </w:r>
    </w:p>
    <w:p w14:paraId="03E9FC68" w14:textId="5ADE4809" w:rsidR="00805FBE" w:rsidRPr="008D2368" w:rsidRDefault="00805FBE" w:rsidP="00F2328E">
      <w:pPr>
        <w:pStyle w:val="Prrafodelista"/>
        <w:numPr>
          <w:ilvl w:val="0"/>
          <w:numId w:val="26"/>
        </w:numPr>
        <w:rPr>
          <w:lang w:val="es-419" w:eastAsia="es-CO"/>
        </w:rPr>
      </w:pPr>
      <w:r w:rsidRPr="008D2368">
        <w:rPr>
          <w:b/>
          <w:lang w:val="es-419" w:eastAsia="es-CO"/>
        </w:rPr>
        <w:t>Tono de voz adecuado</w:t>
      </w:r>
      <w:r w:rsidR="008D2368" w:rsidRPr="008D2368">
        <w:rPr>
          <w:lang w:val="es-419" w:eastAsia="es-CO"/>
        </w:rPr>
        <w:t>: h</w:t>
      </w:r>
      <w:r w:rsidRPr="008D2368">
        <w:rPr>
          <w:lang w:val="es-419" w:eastAsia="es-CO"/>
        </w:rPr>
        <w:t>ablar con claridad y un volumen que facilite la comprensión, sin gritar.</w:t>
      </w:r>
    </w:p>
    <w:p w14:paraId="341EEF5B" w14:textId="6A91661E" w:rsidR="00805FBE" w:rsidRPr="008D2368" w:rsidRDefault="00805FBE" w:rsidP="00F2328E">
      <w:pPr>
        <w:pStyle w:val="Prrafodelista"/>
        <w:numPr>
          <w:ilvl w:val="0"/>
          <w:numId w:val="26"/>
        </w:numPr>
        <w:rPr>
          <w:lang w:val="es-419" w:eastAsia="es-CO"/>
        </w:rPr>
      </w:pPr>
      <w:r w:rsidRPr="008D2368">
        <w:rPr>
          <w:b/>
          <w:lang w:val="es-419" w:eastAsia="es-CO"/>
        </w:rPr>
        <w:lastRenderedPageBreak/>
        <w:t>Dar tiempo para responder</w:t>
      </w:r>
      <w:r w:rsidR="008D2368" w:rsidRPr="008D2368">
        <w:rPr>
          <w:lang w:val="es-419" w:eastAsia="es-CO"/>
        </w:rPr>
        <w:t>: p</w:t>
      </w:r>
      <w:r w:rsidRPr="008D2368">
        <w:rPr>
          <w:lang w:val="es-419" w:eastAsia="es-CO"/>
        </w:rPr>
        <w:t>ermitir que la persona procese la información y exprese su respuesta sin apresurarla.</w:t>
      </w:r>
    </w:p>
    <w:p w14:paraId="61BD3CA0" w14:textId="4CA4AE13" w:rsidR="00805FBE" w:rsidRPr="008D2368" w:rsidRDefault="00805FBE" w:rsidP="00F2328E">
      <w:pPr>
        <w:pStyle w:val="Prrafodelista"/>
        <w:numPr>
          <w:ilvl w:val="0"/>
          <w:numId w:val="26"/>
        </w:numPr>
        <w:rPr>
          <w:lang w:val="es-419" w:eastAsia="es-CO"/>
        </w:rPr>
      </w:pPr>
      <w:r w:rsidRPr="008D2368">
        <w:rPr>
          <w:b/>
          <w:lang w:val="es-419" w:eastAsia="es-CO"/>
        </w:rPr>
        <w:t>Confirmar la comprensión</w:t>
      </w:r>
      <w:r w:rsidR="008D2368" w:rsidRPr="008D2368">
        <w:rPr>
          <w:lang w:val="es-419" w:eastAsia="es-CO"/>
        </w:rPr>
        <w:t>: s</w:t>
      </w:r>
      <w:r w:rsidRPr="008D2368">
        <w:rPr>
          <w:lang w:val="es-419" w:eastAsia="es-CO"/>
        </w:rPr>
        <w:t>olicitar que la persona indique si comprendió la información o repetirla de otra manera cuando sea necesario.</w:t>
      </w:r>
    </w:p>
    <w:p w14:paraId="10226941" w14:textId="724D861B" w:rsidR="00805FBE" w:rsidRPr="008D2368" w:rsidRDefault="00805FBE" w:rsidP="00F2328E">
      <w:pPr>
        <w:pStyle w:val="Prrafodelista"/>
        <w:numPr>
          <w:ilvl w:val="0"/>
          <w:numId w:val="26"/>
        </w:numPr>
        <w:rPr>
          <w:lang w:val="es-419" w:eastAsia="es-CO"/>
        </w:rPr>
      </w:pPr>
      <w:r w:rsidRPr="008D2368">
        <w:rPr>
          <w:b/>
          <w:lang w:val="es-419" w:eastAsia="es-CO"/>
        </w:rPr>
        <w:t>Comunicación no verbal</w:t>
      </w:r>
      <w:r w:rsidR="008D2368" w:rsidRPr="008D2368">
        <w:rPr>
          <w:lang w:val="es-419" w:eastAsia="es-CO"/>
        </w:rPr>
        <w:t>: p</w:t>
      </w:r>
      <w:r w:rsidRPr="008D2368">
        <w:rPr>
          <w:lang w:val="es-419" w:eastAsia="es-CO"/>
        </w:rPr>
        <w:t>restar atención a gestos, expresiones faciales, postura y otros elementos que complementan el mensaje.</w:t>
      </w:r>
    </w:p>
    <w:p w14:paraId="393EF7D3" w14:textId="374C97BB" w:rsidR="00805FBE" w:rsidRPr="008D2368" w:rsidRDefault="00805FBE" w:rsidP="00F2328E">
      <w:pPr>
        <w:pStyle w:val="Prrafodelista"/>
        <w:numPr>
          <w:ilvl w:val="0"/>
          <w:numId w:val="26"/>
        </w:numPr>
        <w:rPr>
          <w:lang w:val="es-419" w:eastAsia="es-CO"/>
        </w:rPr>
      </w:pPr>
      <w:r w:rsidRPr="008D2368">
        <w:rPr>
          <w:b/>
          <w:lang w:val="es-419" w:eastAsia="es-CO"/>
        </w:rPr>
        <w:t>Respeto por las preferencias</w:t>
      </w:r>
      <w:r w:rsidR="008D2368" w:rsidRPr="008D2368">
        <w:rPr>
          <w:lang w:val="es-419" w:eastAsia="es-CO"/>
        </w:rPr>
        <w:t>: c</w:t>
      </w:r>
      <w:r w:rsidRPr="008D2368">
        <w:rPr>
          <w:lang w:val="es-419" w:eastAsia="es-CO"/>
        </w:rPr>
        <w:t>onsiderar la forma en que la persona prefiere comunicarse y dirigirse a ella de manera respetuosa.</w:t>
      </w:r>
    </w:p>
    <w:p w14:paraId="7879B850" w14:textId="00DB77AA" w:rsidR="00805FBE" w:rsidRPr="008D2368" w:rsidRDefault="00805FBE" w:rsidP="00F2328E">
      <w:pPr>
        <w:pStyle w:val="Prrafodelista"/>
        <w:numPr>
          <w:ilvl w:val="0"/>
          <w:numId w:val="26"/>
        </w:numPr>
        <w:rPr>
          <w:lang w:val="es-419" w:eastAsia="es-CO"/>
        </w:rPr>
      </w:pPr>
      <w:r w:rsidRPr="008D2368">
        <w:rPr>
          <w:b/>
          <w:lang w:val="es-419" w:eastAsia="es-CO"/>
        </w:rPr>
        <w:t>Evitar infantilizar</w:t>
      </w:r>
      <w:r w:rsidR="008D2368" w:rsidRPr="008D2368">
        <w:rPr>
          <w:lang w:val="es-419" w:eastAsia="es-CO"/>
        </w:rPr>
        <w:t>: u</w:t>
      </w:r>
      <w:r w:rsidRPr="008D2368">
        <w:rPr>
          <w:lang w:val="es-419" w:eastAsia="es-CO"/>
        </w:rPr>
        <w:t>tilizar un trato acorde con la edad, personalidad y dignidad de la persona mayor.</w:t>
      </w:r>
    </w:p>
    <w:p w14:paraId="45330463" w14:textId="7600D6C4" w:rsidR="00805FBE" w:rsidRPr="008D2368" w:rsidRDefault="00805FBE" w:rsidP="00F2328E">
      <w:pPr>
        <w:pStyle w:val="Prrafodelista"/>
        <w:numPr>
          <w:ilvl w:val="0"/>
          <w:numId w:val="26"/>
        </w:numPr>
        <w:rPr>
          <w:lang w:val="es-419" w:eastAsia="es-CO"/>
        </w:rPr>
      </w:pPr>
      <w:r w:rsidRPr="008D2368">
        <w:rPr>
          <w:b/>
          <w:lang w:val="es-419" w:eastAsia="es-CO"/>
        </w:rPr>
        <w:t>Facilitar la expresión</w:t>
      </w:r>
      <w:r w:rsidR="008D2368" w:rsidRPr="008D2368">
        <w:rPr>
          <w:lang w:val="es-419" w:eastAsia="es-CO"/>
        </w:rPr>
        <w:t>: f</w:t>
      </w:r>
      <w:r w:rsidRPr="008D2368">
        <w:rPr>
          <w:lang w:val="es-419" w:eastAsia="es-CO"/>
        </w:rPr>
        <w:t>ormular preguntas abiertas cuando se requiera conocer opiniones, necesidades o preferencias.</w:t>
      </w:r>
    </w:p>
    <w:p w14:paraId="50EC9F33" w14:textId="5A14C85B" w:rsidR="00805FBE" w:rsidRPr="008D2368" w:rsidRDefault="00805FBE" w:rsidP="00F2328E">
      <w:pPr>
        <w:pStyle w:val="Prrafodelista"/>
        <w:numPr>
          <w:ilvl w:val="0"/>
          <w:numId w:val="26"/>
        </w:numPr>
        <w:rPr>
          <w:lang w:val="es-419" w:eastAsia="es-CO"/>
        </w:rPr>
      </w:pPr>
      <w:r w:rsidRPr="008D2368">
        <w:rPr>
          <w:b/>
          <w:lang w:val="es-419" w:eastAsia="es-CO"/>
        </w:rPr>
        <w:t>Comunicación no verbal</w:t>
      </w:r>
      <w:r w:rsidR="008D2368" w:rsidRPr="008D2368">
        <w:rPr>
          <w:lang w:val="es-419" w:eastAsia="es-CO"/>
        </w:rPr>
        <w:t>: p</w:t>
      </w:r>
      <w:r w:rsidRPr="008D2368">
        <w:rPr>
          <w:lang w:val="es-419" w:eastAsia="es-CO"/>
        </w:rPr>
        <w:t>restar atención a gestos, expresiones faciales, postura y otros elementos que complementan el mensaje.</w:t>
      </w:r>
    </w:p>
    <w:p w14:paraId="6DD8B7C4" w14:textId="2E88EB23" w:rsidR="00805FBE" w:rsidRPr="008D2368" w:rsidRDefault="00805FBE" w:rsidP="00F2328E">
      <w:pPr>
        <w:pStyle w:val="Prrafodelista"/>
        <w:numPr>
          <w:ilvl w:val="0"/>
          <w:numId w:val="26"/>
        </w:numPr>
        <w:rPr>
          <w:lang w:val="es-419" w:eastAsia="es-CO"/>
        </w:rPr>
      </w:pPr>
      <w:r w:rsidRPr="008D2368">
        <w:rPr>
          <w:b/>
          <w:lang w:val="es-419" w:eastAsia="es-CO"/>
        </w:rPr>
        <w:t>Respeto por las preferencias</w:t>
      </w:r>
      <w:r w:rsidR="008D2368" w:rsidRPr="008D2368">
        <w:rPr>
          <w:lang w:val="es-419" w:eastAsia="es-CO"/>
        </w:rPr>
        <w:t>: c</w:t>
      </w:r>
      <w:r w:rsidRPr="008D2368">
        <w:rPr>
          <w:lang w:val="es-419" w:eastAsia="es-CO"/>
        </w:rPr>
        <w:t>onsiderar la forma en que la persona prefiere comunicarse y dirigirse a ella de manera respetuosa.</w:t>
      </w:r>
    </w:p>
    <w:p w14:paraId="0BD48066" w14:textId="35171DAB" w:rsidR="00805FBE" w:rsidRPr="008D2368" w:rsidRDefault="00805FBE" w:rsidP="00F2328E">
      <w:pPr>
        <w:pStyle w:val="Prrafodelista"/>
        <w:numPr>
          <w:ilvl w:val="0"/>
          <w:numId w:val="26"/>
        </w:numPr>
        <w:rPr>
          <w:lang w:val="es-419" w:eastAsia="es-CO"/>
        </w:rPr>
      </w:pPr>
      <w:r w:rsidRPr="008D2368">
        <w:rPr>
          <w:b/>
          <w:lang w:val="es-419" w:eastAsia="es-CO"/>
        </w:rPr>
        <w:t>Evitar infantilizar</w:t>
      </w:r>
      <w:r w:rsidR="008D2368" w:rsidRPr="008D2368">
        <w:rPr>
          <w:lang w:val="es-419" w:eastAsia="es-CO"/>
        </w:rPr>
        <w:t>: u</w:t>
      </w:r>
      <w:r w:rsidRPr="008D2368">
        <w:rPr>
          <w:lang w:val="es-419" w:eastAsia="es-CO"/>
        </w:rPr>
        <w:t>tilizar un trato acorde con la edad, personalidad y dignidad de la persona mayor.</w:t>
      </w:r>
    </w:p>
    <w:p w14:paraId="51C75940" w14:textId="02B36CAC" w:rsidR="00805FBE" w:rsidRPr="008D2368" w:rsidRDefault="00805FBE" w:rsidP="00F2328E">
      <w:pPr>
        <w:pStyle w:val="Prrafodelista"/>
        <w:numPr>
          <w:ilvl w:val="0"/>
          <w:numId w:val="26"/>
        </w:numPr>
        <w:rPr>
          <w:lang w:val="es-419" w:eastAsia="es-CO"/>
        </w:rPr>
      </w:pPr>
      <w:r w:rsidRPr="008D2368">
        <w:rPr>
          <w:b/>
          <w:lang w:val="es-419" w:eastAsia="es-CO"/>
        </w:rPr>
        <w:t>Facilitar la expresión</w:t>
      </w:r>
      <w:r w:rsidR="008D2368" w:rsidRPr="008D2368">
        <w:rPr>
          <w:lang w:val="es-419" w:eastAsia="es-CO"/>
        </w:rPr>
        <w:t>: f</w:t>
      </w:r>
      <w:r w:rsidRPr="008D2368">
        <w:rPr>
          <w:lang w:val="es-419" w:eastAsia="es-CO"/>
        </w:rPr>
        <w:t>ormular preguntas abiertas cuando se requiera conocer opiniones, necesidades o preferencias.</w:t>
      </w:r>
    </w:p>
    <w:p w14:paraId="7884E9DD" w14:textId="77777777" w:rsidR="00805FBE" w:rsidRPr="00805FBE" w:rsidRDefault="00805FBE" w:rsidP="00805FBE">
      <w:pPr>
        <w:rPr>
          <w:lang w:val="es-419" w:eastAsia="es-CO"/>
        </w:rPr>
      </w:pPr>
      <w:r w:rsidRPr="00805FBE">
        <w:rPr>
          <w:lang w:val="es-419" w:eastAsia="es-CO"/>
        </w:rPr>
        <w:t>Cuando existen dificultades de audición, visión, lenguaje o comprensión, pueden realizarse ajustes como reducir los ruidos del entorno, ubicarse frente a la persona, utilizar apoyos escritos o gráficos y verificar la comprensión del mensaje, según corresponda.</w:t>
      </w:r>
    </w:p>
    <w:p w14:paraId="695893E1" w14:textId="77777777" w:rsidR="00805FBE" w:rsidRPr="00805FBE" w:rsidRDefault="00805FBE" w:rsidP="00805FBE">
      <w:pPr>
        <w:rPr>
          <w:lang w:val="es-419" w:eastAsia="es-CO"/>
        </w:rPr>
      </w:pPr>
      <w:r w:rsidRPr="00805FBE">
        <w:rPr>
          <w:lang w:val="es-419" w:eastAsia="es-CO"/>
        </w:rPr>
        <w:lastRenderedPageBreak/>
        <w:t>Una comunicación efectiva también permite identificar cambios en el estado emocional, las necesidades o el comportamiento de la persona mayor. Por ello, el cuidador debe mantener una actitud empática, paciente y respetuosa, evitando juzgar, imponer decisiones o hablar en nombre de la persona cuando esta puede expresarse por sí misma.</w:t>
      </w:r>
    </w:p>
    <w:p w14:paraId="062E05FE" w14:textId="77777777" w:rsidR="00805FBE" w:rsidRPr="00805FBE" w:rsidRDefault="00805FBE" w:rsidP="00805FBE">
      <w:pPr>
        <w:rPr>
          <w:lang w:val="es-419" w:eastAsia="es-CO"/>
        </w:rPr>
      </w:pPr>
    </w:p>
    <w:p w14:paraId="2EA8A04A" w14:textId="5EFF1DE1" w:rsidR="00805FBE" w:rsidRPr="00805FBE" w:rsidRDefault="00805FBE" w:rsidP="008D2368">
      <w:pPr>
        <w:pStyle w:val="Ttulo2"/>
      </w:pPr>
      <w:bookmarkStart w:id="24" w:name="_Toc241679611"/>
      <w:r w:rsidRPr="00805FBE">
        <w:t>Acompañamiento respetuoso</w:t>
      </w:r>
      <w:bookmarkEnd w:id="24"/>
    </w:p>
    <w:p w14:paraId="7F9ECAC8" w14:textId="77777777" w:rsidR="00805FBE" w:rsidRPr="00805FBE" w:rsidRDefault="00805FBE" w:rsidP="00805FBE">
      <w:pPr>
        <w:rPr>
          <w:lang w:val="es-419" w:eastAsia="es-CO"/>
        </w:rPr>
      </w:pPr>
      <w:r w:rsidRPr="00805FBE">
        <w:rPr>
          <w:lang w:val="es-419" w:eastAsia="es-CO"/>
        </w:rPr>
        <w:t>El acompañamiento respetuoso consiste en brindar apoyo a la persona mayor reconociendo su dignidad, preferencias, capacidades y derecho a participar en las decisiones relacionadas con su vida cotidiana. Acompañar no significa hacer todo por ella, sino proporcionar el apoyo que realmente necesita y favorecer su participación.</w:t>
      </w:r>
    </w:p>
    <w:p w14:paraId="00908E6D" w14:textId="77777777" w:rsidR="00805FBE" w:rsidRPr="00805FBE" w:rsidRDefault="00805FBE" w:rsidP="00805FBE">
      <w:pPr>
        <w:rPr>
          <w:lang w:val="es-419" w:eastAsia="es-CO"/>
        </w:rPr>
      </w:pPr>
      <w:r w:rsidRPr="00805FBE">
        <w:rPr>
          <w:lang w:val="es-419" w:eastAsia="es-CO"/>
        </w:rPr>
        <w:t>Durante el acompañamiento, el cuidador debe:</w:t>
      </w:r>
    </w:p>
    <w:p w14:paraId="61EDFA90" w14:textId="76758F7F" w:rsidR="00805FBE" w:rsidRPr="008D2368" w:rsidRDefault="00805FBE" w:rsidP="00F2328E">
      <w:pPr>
        <w:pStyle w:val="Prrafodelista"/>
        <w:numPr>
          <w:ilvl w:val="0"/>
          <w:numId w:val="27"/>
        </w:numPr>
        <w:rPr>
          <w:lang w:val="es-419" w:eastAsia="es-CO"/>
        </w:rPr>
      </w:pPr>
      <w:r w:rsidRPr="008D2368">
        <w:rPr>
          <w:lang w:val="es-419" w:eastAsia="es-CO"/>
        </w:rPr>
        <w:t>Respetar las decisiones y preferencias de la persona mayor, siempre que no representen un riesgo para su seguridad.</w:t>
      </w:r>
    </w:p>
    <w:p w14:paraId="01B25330" w14:textId="313AF37B" w:rsidR="00805FBE" w:rsidRPr="008D2368" w:rsidRDefault="00805FBE" w:rsidP="00F2328E">
      <w:pPr>
        <w:pStyle w:val="Prrafodelista"/>
        <w:numPr>
          <w:ilvl w:val="0"/>
          <w:numId w:val="27"/>
        </w:numPr>
        <w:rPr>
          <w:lang w:val="es-419" w:eastAsia="es-CO"/>
        </w:rPr>
      </w:pPr>
      <w:r w:rsidRPr="008D2368">
        <w:rPr>
          <w:lang w:val="es-419" w:eastAsia="es-CO"/>
        </w:rPr>
        <w:t>Reconocer sus capacidades, permitiendo que realice por sí misma las actividades que pueda desarrollar.</w:t>
      </w:r>
    </w:p>
    <w:p w14:paraId="312E08FE" w14:textId="1003E5B7" w:rsidR="00805FBE" w:rsidRPr="008D2368" w:rsidRDefault="00805FBE" w:rsidP="00F2328E">
      <w:pPr>
        <w:pStyle w:val="Prrafodelista"/>
        <w:numPr>
          <w:ilvl w:val="0"/>
          <w:numId w:val="27"/>
        </w:numPr>
        <w:rPr>
          <w:lang w:val="es-419" w:eastAsia="es-CO"/>
        </w:rPr>
      </w:pPr>
      <w:r w:rsidRPr="008D2368">
        <w:rPr>
          <w:lang w:val="es-419" w:eastAsia="es-CO"/>
        </w:rPr>
        <w:t>Brindar apoyo proporcional a sus necesidades, evitando tanto la falta de asistencia como la sobreprotección.</w:t>
      </w:r>
    </w:p>
    <w:p w14:paraId="4E1BC6BA" w14:textId="3A8A43AB" w:rsidR="00805FBE" w:rsidRPr="008D2368" w:rsidRDefault="00805FBE" w:rsidP="00F2328E">
      <w:pPr>
        <w:pStyle w:val="Prrafodelista"/>
        <w:numPr>
          <w:ilvl w:val="0"/>
          <w:numId w:val="27"/>
        </w:numPr>
        <w:rPr>
          <w:lang w:val="es-419" w:eastAsia="es-CO"/>
        </w:rPr>
      </w:pPr>
      <w:r w:rsidRPr="008D2368">
        <w:rPr>
          <w:lang w:val="es-419" w:eastAsia="es-CO"/>
        </w:rPr>
        <w:t xml:space="preserve">Mantener un trato digno, sin utilizar expresiones, gestos o comportamientos que puedan resultar ofensivos, despectivos o </w:t>
      </w:r>
      <w:proofErr w:type="spellStart"/>
      <w:r w:rsidRPr="008D2368">
        <w:rPr>
          <w:lang w:val="es-419" w:eastAsia="es-CO"/>
        </w:rPr>
        <w:t>infantilizantes</w:t>
      </w:r>
      <w:proofErr w:type="spellEnd"/>
      <w:r w:rsidRPr="008D2368">
        <w:rPr>
          <w:lang w:val="es-419" w:eastAsia="es-CO"/>
        </w:rPr>
        <w:t>.</w:t>
      </w:r>
    </w:p>
    <w:p w14:paraId="1AA39EDF" w14:textId="35D6A29D" w:rsidR="00805FBE" w:rsidRPr="008D2368" w:rsidRDefault="00805FBE" w:rsidP="00F2328E">
      <w:pPr>
        <w:pStyle w:val="Prrafodelista"/>
        <w:numPr>
          <w:ilvl w:val="0"/>
          <w:numId w:val="27"/>
        </w:numPr>
        <w:rPr>
          <w:lang w:val="es-419" w:eastAsia="es-CO"/>
        </w:rPr>
      </w:pPr>
      <w:r w:rsidRPr="008D2368">
        <w:rPr>
          <w:lang w:val="es-419" w:eastAsia="es-CO"/>
        </w:rPr>
        <w:t>Respetar la privacidad durante las actividades de cuidado, higiene, alimentación y descanso.</w:t>
      </w:r>
    </w:p>
    <w:p w14:paraId="12128790" w14:textId="7811E60B" w:rsidR="00805FBE" w:rsidRPr="008D2368" w:rsidRDefault="00805FBE" w:rsidP="00F2328E">
      <w:pPr>
        <w:pStyle w:val="Prrafodelista"/>
        <w:numPr>
          <w:ilvl w:val="0"/>
          <w:numId w:val="27"/>
        </w:numPr>
        <w:rPr>
          <w:lang w:val="es-419" w:eastAsia="es-CO"/>
        </w:rPr>
      </w:pPr>
      <w:r w:rsidRPr="008D2368">
        <w:rPr>
          <w:lang w:val="es-419" w:eastAsia="es-CO"/>
        </w:rPr>
        <w:lastRenderedPageBreak/>
        <w:t>Proteger la confidencialidad de la información personal que conozca en el ejercicio del cuidado.</w:t>
      </w:r>
    </w:p>
    <w:p w14:paraId="6BE75BC7" w14:textId="302EB992" w:rsidR="00805FBE" w:rsidRPr="008D2368" w:rsidRDefault="00805FBE" w:rsidP="00F2328E">
      <w:pPr>
        <w:pStyle w:val="Prrafodelista"/>
        <w:numPr>
          <w:ilvl w:val="0"/>
          <w:numId w:val="27"/>
        </w:numPr>
        <w:rPr>
          <w:lang w:val="es-419" w:eastAsia="es-CO"/>
        </w:rPr>
      </w:pPr>
      <w:r w:rsidRPr="008D2368">
        <w:rPr>
          <w:lang w:val="es-419" w:eastAsia="es-CO"/>
        </w:rPr>
        <w:t>Favorecer la expresión de emociones y necesidades, proporcionando un espacio de escucha y confianza.</w:t>
      </w:r>
    </w:p>
    <w:p w14:paraId="25B8D18A" w14:textId="79A0B16A" w:rsidR="00805FBE" w:rsidRPr="008D2368" w:rsidRDefault="00805FBE" w:rsidP="00F2328E">
      <w:pPr>
        <w:pStyle w:val="Prrafodelista"/>
        <w:numPr>
          <w:ilvl w:val="0"/>
          <w:numId w:val="27"/>
        </w:numPr>
        <w:rPr>
          <w:lang w:val="es-419" w:eastAsia="es-CO"/>
        </w:rPr>
      </w:pPr>
      <w:r w:rsidRPr="008D2368">
        <w:rPr>
          <w:lang w:val="es-419" w:eastAsia="es-CO"/>
        </w:rPr>
        <w:t>Respetar los ritmos y tiempos de la persona mayor, evitando apresurarla innecesariamente.</w:t>
      </w:r>
    </w:p>
    <w:p w14:paraId="3E4B5281" w14:textId="6E385461" w:rsidR="00805FBE" w:rsidRPr="008D2368" w:rsidRDefault="00805FBE" w:rsidP="00F2328E">
      <w:pPr>
        <w:pStyle w:val="Prrafodelista"/>
        <w:numPr>
          <w:ilvl w:val="0"/>
          <w:numId w:val="27"/>
        </w:numPr>
        <w:rPr>
          <w:lang w:val="es-419" w:eastAsia="es-CO"/>
        </w:rPr>
      </w:pPr>
      <w:r w:rsidRPr="008D2368">
        <w:rPr>
          <w:lang w:val="es-419" w:eastAsia="es-CO"/>
        </w:rPr>
        <w:t>Informar antes de realizar cualquier actividad de cuidado, explicando qué se hará y solicitando su colaboración.</w:t>
      </w:r>
    </w:p>
    <w:p w14:paraId="68C3AAB3" w14:textId="520F4F49" w:rsidR="00805FBE" w:rsidRPr="008D2368" w:rsidRDefault="00805FBE" w:rsidP="00F2328E">
      <w:pPr>
        <w:pStyle w:val="Prrafodelista"/>
        <w:numPr>
          <w:ilvl w:val="0"/>
          <w:numId w:val="27"/>
        </w:numPr>
        <w:rPr>
          <w:lang w:val="es-419" w:eastAsia="es-CO"/>
        </w:rPr>
      </w:pPr>
      <w:r w:rsidRPr="008D2368">
        <w:rPr>
          <w:lang w:val="es-419" w:eastAsia="es-CO"/>
        </w:rPr>
        <w:t>Promover los vínculos sociales, facilitando el contacto con familiares, amistades y redes de apoyo cuando la persona lo desee.</w:t>
      </w:r>
    </w:p>
    <w:p w14:paraId="11C70D65" w14:textId="77777777" w:rsidR="00805FBE" w:rsidRPr="00805FBE" w:rsidRDefault="00805FBE" w:rsidP="00805FBE">
      <w:pPr>
        <w:rPr>
          <w:lang w:val="es-419" w:eastAsia="es-CO"/>
        </w:rPr>
      </w:pPr>
      <w:r w:rsidRPr="00805FBE">
        <w:rPr>
          <w:lang w:val="es-419" w:eastAsia="es-CO"/>
        </w:rPr>
        <w:t>El acompañamiento también requiere reconocer situaciones que puedan afectar el bienestar de la persona mayor. Cambios importantes en su estado emocional, comportamiento, comunicación o disposición para participar deben ser atendidos con sensibilidad y, cuando corresponda, comunicados a la familia o al profesional responsable.</w:t>
      </w:r>
    </w:p>
    <w:p w14:paraId="3687EBBF" w14:textId="77777777" w:rsidR="00805FBE" w:rsidRPr="00805FBE" w:rsidRDefault="00805FBE" w:rsidP="00805FBE">
      <w:pPr>
        <w:rPr>
          <w:lang w:val="es-419" w:eastAsia="es-CO"/>
        </w:rPr>
      </w:pPr>
      <w:r w:rsidRPr="00805FBE">
        <w:rPr>
          <w:lang w:val="es-419" w:eastAsia="es-CO"/>
        </w:rPr>
        <w:t>Un acompañamiento adecuado fortalece la confianza, la autonomía, la participación y el bienestar, y contribuye a que la persona mayor se sienta reconocida como protagonista de su propio proceso de cuidado.</w:t>
      </w:r>
    </w:p>
    <w:p w14:paraId="176BCAAB" w14:textId="77777777" w:rsidR="00805FBE" w:rsidRPr="00805FBE" w:rsidRDefault="00805FBE" w:rsidP="00805FBE">
      <w:pPr>
        <w:rPr>
          <w:lang w:val="es-419" w:eastAsia="es-CO"/>
        </w:rPr>
      </w:pPr>
    </w:p>
    <w:p w14:paraId="1D4AB227" w14:textId="36922D61" w:rsidR="00805FBE" w:rsidRPr="00805FBE" w:rsidRDefault="00805FBE" w:rsidP="008D2368">
      <w:pPr>
        <w:pStyle w:val="Ttulo2"/>
      </w:pPr>
      <w:bookmarkStart w:id="25" w:name="_Toc241679612"/>
      <w:r w:rsidRPr="00805FBE">
        <w:t>Participación y autonomía de la persona mayor</w:t>
      </w:r>
      <w:bookmarkEnd w:id="25"/>
    </w:p>
    <w:p w14:paraId="270F1009" w14:textId="77777777" w:rsidR="00805FBE" w:rsidRPr="00805FBE" w:rsidRDefault="00805FBE" w:rsidP="00805FBE">
      <w:pPr>
        <w:rPr>
          <w:lang w:val="es-419" w:eastAsia="es-CO"/>
        </w:rPr>
      </w:pPr>
      <w:r w:rsidRPr="00805FBE">
        <w:rPr>
          <w:lang w:val="es-419" w:eastAsia="es-CO"/>
        </w:rPr>
        <w:t xml:space="preserve">La autonomía es la capacidad de la persona mayor para tomar decisiones sobre su vida, expresar sus preferencias y participar en las actividades cotidianas de acuerdo </w:t>
      </w:r>
      <w:r w:rsidRPr="00805FBE">
        <w:rPr>
          <w:lang w:val="es-419" w:eastAsia="es-CO"/>
        </w:rPr>
        <w:lastRenderedPageBreak/>
        <w:t>con sus capacidades. La participación, por su parte, implica involucrarse activamente en las decisiones, actividades y relaciones que hacen parte de su vida.</w:t>
      </w:r>
    </w:p>
    <w:p w14:paraId="401C6CA2" w14:textId="77777777" w:rsidR="00805FBE" w:rsidRPr="00805FBE" w:rsidRDefault="00805FBE" w:rsidP="00805FBE">
      <w:pPr>
        <w:rPr>
          <w:lang w:val="es-419" w:eastAsia="es-CO"/>
        </w:rPr>
      </w:pPr>
      <w:r w:rsidRPr="00805FBE">
        <w:rPr>
          <w:lang w:val="es-419" w:eastAsia="es-CO"/>
        </w:rPr>
        <w:t>En el cuidado, ambos aspectos deben promoverse de manera permanente. La presencia de algún nivel de dependencia no significa que la persona mayor haya perdido su capacidad para decidir o participar. Por ello, el cuidador debe identificar qué puede realizar de manera independiente, en qué actividades requiere supervisión y cuáles necesitan asistencia.</w:t>
      </w:r>
    </w:p>
    <w:p w14:paraId="626D8D15" w14:textId="77777777" w:rsidR="00805FBE" w:rsidRPr="00805FBE" w:rsidRDefault="00805FBE" w:rsidP="00805FBE">
      <w:pPr>
        <w:rPr>
          <w:lang w:val="es-419" w:eastAsia="es-CO"/>
        </w:rPr>
      </w:pPr>
      <w:r w:rsidRPr="00805FBE">
        <w:rPr>
          <w:lang w:val="es-419" w:eastAsia="es-CO"/>
        </w:rPr>
        <w:t>Para favorecer la participación y autonomía se recomienda:</w:t>
      </w:r>
    </w:p>
    <w:p w14:paraId="2BBFC6F3" w14:textId="0680A194" w:rsidR="00805FBE" w:rsidRPr="008D2368" w:rsidRDefault="00805FBE" w:rsidP="00F2328E">
      <w:pPr>
        <w:pStyle w:val="Prrafodelista"/>
        <w:numPr>
          <w:ilvl w:val="0"/>
          <w:numId w:val="28"/>
        </w:numPr>
        <w:rPr>
          <w:lang w:val="es-419" w:eastAsia="es-CO"/>
        </w:rPr>
      </w:pPr>
      <w:r w:rsidRPr="008D2368">
        <w:rPr>
          <w:lang w:val="es-419" w:eastAsia="es-CO"/>
        </w:rPr>
        <w:t>Involucrar a la persona mayor en las decisiones relacionadas con sus actividades y rutinas.</w:t>
      </w:r>
    </w:p>
    <w:p w14:paraId="77401A83" w14:textId="575EE709" w:rsidR="00805FBE" w:rsidRPr="008D2368" w:rsidRDefault="00805FBE" w:rsidP="00F2328E">
      <w:pPr>
        <w:pStyle w:val="Prrafodelista"/>
        <w:numPr>
          <w:ilvl w:val="0"/>
          <w:numId w:val="28"/>
        </w:numPr>
        <w:rPr>
          <w:lang w:val="es-419" w:eastAsia="es-CO"/>
        </w:rPr>
      </w:pPr>
      <w:r w:rsidRPr="008D2368">
        <w:rPr>
          <w:lang w:val="es-419" w:eastAsia="es-CO"/>
        </w:rPr>
        <w:t>Preguntar por sus preferencias antes de proponer o realizar una actividad.</w:t>
      </w:r>
    </w:p>
    <w:p w14:paraId="7146034E" w14:textId="10524D65" w:rsidR="00805FBE" w:rsidRPr="008D2368" w:rsidRDefault="00805FBE" w:rsidP="00F2328E">
      <w:pPr>
        <w:pStyle w:val="Prrafodelista"/>
        <w:numPr>
          <w:ilvl w:val="0"/>
          <w:numId w:val="28"/>
        </w:numPr>
        <w:rPr>
          <w:lang w:val="es-419" w:eastAsia="es-CO"/>
        </w:rPr>
      </w:pPr>
      <w:r w:rsidRPr="008D2368">
        <w:rPr>
          <w:lang w:val="es-419" w:eastAsia="es-CO"/>
        </w:rPr>
        <w:t>Permitir que realice las acciones que pueda ejecutar por sí misma, aunque requiera más tiempo.</w:t>
      </w:r>
    </w:p>
    <w:p w14:paraId="25F9C0F2" w14:textId="1E7C5E80" w:rsidR="00805FBE" w:rsidRPr="008D2368" w:rsidRDefault="00805FBE" w:rsidP="00F2328E">
      <w:pPr>
        <w:pStyle w:val="Prrafodelista"/>
        <w:numPr>
          <w:ilvl w:val="0"/>
          <w:numId w:val="28"/>
        </w:numPr>
        <w:rPr>
          <w:lang w:val="es-419" w:eastAsia="es-CO"/>
        </w:rPr>
      </w:pPr>
      <w:r w:rsidRPr="008D2368">
        <w:rPr>
          <w:lang w:val="es-419" w:eastAsia="es-CO"/>
        </w:rPr>
        <w:t>Proporcionar únicamente el apoyo necesario, evitando sustituir capacidades conservadas.</w:t>
      </w:r>
    </w:p>
    <w:p w14:paraId="796BD642" w14:textId="158084C0" w:rsidR="00805FBE" w:rsidRPr="008D2368" w:rsidRDefault="00805FBE" w:rsidP="00F2328E">
      <w:pPr>
        <w:pStyle w:val="Prrafodelista"/>
        <w:numPr>
          <w:ilvl w:val="0"/>
          <w:numId w:val="28"/>
        </w:numPr>
        <w:rPr>
          <w:lang w:val="es-419" w:eastAsia="es-CO"/>
        </w:rPr>
      </w:pPr>
      <w:r w:rsidRPr="008D2368">
        <w:rPr>
          <w:lang w:val="es-419" w:eastAsia="es-CO"/>
        </w:rPr>
        <w:t>Ofrecer alternativas para facilitar la elección entre diferentes actividades.</w:t>
      </w:r>
    </w:p>
    <w:p w14:paraId="390793B8" w14:textId="64BC6A99" w:rsidR="00805FBE" w:rsidRPr="008D2368" w:rsidRDefault="00805FBE" w:rsidP="00F2328E">
      <w:pPr>
        <w:pStyle w:val="Prrafodelista"/>
        <w:numPr>
          <w:ilvl w:val="0"/>
          <w:numId w:val="28"/>
        </w:numPr>
        <w:rPr>
          <w:lang w:val="es-419" w:eastAsia="es-CO"/>
        </w:rPr>
      </w:pPr>
      <w:r w:rsidRPr="008D2368">
        <w:rPr>
          <w:lang w:val="es-419" w:eastAsia="es-CO"/>
        </w:rPr>
        <w:t>Respetar sus ritmos, costumbres e intereses.</w:t>
      </w:r>
    </w:p>
    <w:p w14:paraId="72BAC97D" w14:textId="0FD47A87" w:rsidR="00805FBE" w:rsidRPr="008D2368" w:rsidRDefault="00805FBE" w:rsidP="00F2328E">
      <w:pPr>
        <w:pStyle w:val="Prrafodelista"/>
        <w:numPr>
          <w:ilvl w:val="0"/>
          <w:numId w:val="28"/>
        </w:numPr>
        <w:rPr>
          <w:lang w:val="es-419" w:eastAsia="es-CO"/>
        </w:rPr>
      </w:pPr>
      <w:r w:rsidRPr="008D2368">
        <w:rPr>
          <w:lang w:val="es-419" w:eastAsia="es-CO"/>
        </w:rPr>
        <w:t>Adaptar las actividades y el entorno cuando existan limitaciones que dificulten la participación.</w:t>
      </w:r>
    </w:p>
    <w:p w14:paraId="02D0C3D7" w14:textId="2E649C8E" w:rsidR="00805FBE" w:rsidRPr="008D2368" w:rsidRDefault="00805FBE" w:rsidP="00F2328E">
      <w:pPr>
        <w:pStyle w:val="Prrafodelista"/>
        <w:numPr>
          <w:ilvl w:val="0"/>
          <w:numId w:val="28"/>
        </w:numPr>
        <w:rPr>
          <w:lang w:val="es-419" w:eastAsia="es-CO"/>
        </w:rPr>
      </w:pPr>
      <w:r w:rsidRPr="008D2368">
        <w:rPr>
          <w:lang w:val="es-419" w:eastAsia="es-CO"/>
        </w:rPr>
        <w:t>Favorecer el contacto con familiares, amistades y comunidad, de acuerdo con sus preferencias.</w:t>
      </w:r>
    </w:p>
    <w:p w14:paraId="1DF5B34C" w14:textId="1D043DC2" w:rsidR="00805FBE" w:rsidRPr="008D2368" w:rsidRDefault="00805FBE" w:rsidP="00F2328E">
      <w:pPr>
        <w:pStyle w:val="Prrafodelista"/>
        <w:numPr>
          <w:ilvl w:val="0"/>
          <w:numId w:val="28"/>
        </w:numPr>
        <w:rPr>
          <w:lang w:val="es-419" w:eastAsia="es-CO"/>
        </w:rPr>
      </w:pPr>
      <w:r w:rsidRPr="008D2368">
        <w:rPr>
          <w:lang w:val="es-419" w:eastAsia="es-CO"/>
        </w:rPr>
        <w:t>Reconocer sus logros y capacidades, fortaleciendo la confianza en sí misma.</w:t>
      </w:r>
    </w:p>
    <w:p w14:paraId="75EC3A2F" w14:textId="1BBBF880" w:rsidR="00805FBE" w:rsidRPr="008D2368" w:rsidRDefault="00805FBE" w:rsidP="00F2328E">
      <w:pPr>
        <w:pStyle w:val="Prrafodelista"/>
        <w:numPr>
          <w:ilvl w:val="0"/>
          <w:numId w:val="28"/>
        </w:numPr>
        <w:rPr>
          <w:lang w:val="es-419" w:eastAsia="es-CO"/>
        </w:rPr>
      </w:pPr>
      <w:r w:rsidRPr="008D2368">
        <w:rPr>
          <w:lang w:val="es-419" w:eastAsia="es-CO"/>
        </w:rPr>
        <w:lastRenderedPageBreak/>
        <w:t>Evitar actitudes de sobreprotección, infantilización o imposición.</w:t>
      </w:r>
    </w:p>
    <w:p w14:paraId="2B6FFF72" w14:textId="77777777" w:rsidR="00805FBE" w:rsidRPr="00805FBE" w:rsidRDefault="00805FBE" w:rsidP="00805FBE">
      <w:pPr>
        <w:rPr>
          <w:lang w:val="es-419" w:eastAsia="es-CO"/>
        </w:rPr>
      </w:pPr>
      <w:r w:rsidRPr="00805FBE">
        <w:rPr>
          <w:lang w:val="es-419" w:eastAsia="es-CO"/>
        </w:rPr>
        <w:t>La participación puede darse en actividades sencillas como elegir la ropa, organizar objetos personales, decidir qué actividad realizar, colaborar en la preparación de alimentos, seleccionar una actividad recreativa o expresar cómo desea recibir determinado apoyo.</w:t>
      </w:r>
    </w:p>
    <w:p w14:paraId="6E137948" w14:textId="77777777" w:rsidR="00805FBE" w:rsidRPr="00805FBE" w:rsidRDefault="00805FBE" w:rsidP="00805FBE">
      <w:pPr>
        <w:rPr>
          <w:lang w:val="es-419" w:eastAsia="es-CO"/>
        </w:rPr>
      </w:pPr>
      <w:r w:rsidRPr="00805FBE">
        <w:rPr>
          <w:lang w:val="es-419" w:eastAsia="es-CO"/>
        </w:rPr>
        <w:t>De esta manera, el cuidador pasa de hacer por la persona mayor a hacer con ella, proporcionando las condiciones necesarias para que conserve el mayor grado posible de autonomía y participe activamente en su vida cotidiana. Esta orientación también contribuye a prevenir el aislamiento y favorecer su bienestar y calidad de vida.</w:t>
      </w:r>
    </w:p>
    <w:p w14:paraId="7C20B7DD" w14:textId="55829639" w:rsidR="008D2368" w:rsidRDefault="008D2368">
      <w:pPr>
        <w:spacing w:before="0" w:after="160" w:line="259" w:lineRule="auto"/>
        <w:ind w:firstLine="0"/>
        <w:rPr>
          <w:lang w:val="es-419" w:eastAsia="es-CO"/>
        </w:rPr>
      </w:pPr>
      <w:r>
        <w:rPr>
          <w:lang w:val="es-419" w:eastAsia="es-CO"/>
        </w:rPr>
        <w:br w:type="page"/>
      </w:r>
    </w:p>
    <w:p w14:paraId="7A66D369" w14:textId="419C41E7" w:rsidR="00805FBE" w:rsidRPr="00805FBE" w:rsidRDefault="00805FBE" w:rsidP="008D2368">
      <w:pPr>
        <w:pStyle w:val="Ttulo1"/>
      </w:pPr>
      <w:bookmarkStart w:id="26" w:name="_Toc241679613"/>
      <w:r w:rsidRPr="00805FBE">
        <w:lastRenderedPageBreak/>
        <w:t>Evaluación del bienestar y satisfacción</w:t>
      </w:r>
      <w:bookmarkEnd w:id="26"/>
    </w:p>
    <w:p w14:paraId="2985040D" w14:textId="77777777" w:rsidR="00805FBE" w:rsidRPr="00805FBE" w:rsidRDefault="00805FBE" w:rsidP="00805FBE">
      <w:pPr>
        <w:rPr>
          <w:lang w:val="es-419" w:eastAsia="es-CO"/>
        </w:rPr>
      </w:pPr>
      <w:r w:rsidRPr="00805FBE">
        <w:rPr>
          <w:lang w:val="es-419" w:eastAsia="es-CO"/>
        </w:rPr>
        <w:t>La evaluación del bienestar y la satisfacción permite conocer cómo la persona mayor percibe las actividades de cuidado, recreación y esparcimiento realizadas, así como las condiciones de seguridad y acompañamiento proporcionadas. Esta valoración debe considerar sus opiniones, preferencias, necesidades y expectativas, reconociendo su participación como elemento fundamental del proceso de cuidado.</w:t>
      </w:r>
    </w:p>
    <w:p w14:paraId="66747C6E" w14:textId="77777777" w:rsidR="00805FBE" w:rsidRPr="00805FBE" w:rsidRDefault="00805FBE" w:rsidP="00805FBE">
      <w:pPr>
        <w:rPr>
          <w:lang w:val="es-419" w:eastAsia="es-CO"/>
        </w:rPr>
      </w:pPr>
      <w:r w:rsidRPr="00805FBE">
        <w:rPr>
          <w:lang w:val="es-419" w:eastAsia="es-CO"/>
        </w:rPr>
        <w:t>Para realizar una adecuada evaluación, es necesario utilizar estrategias que faciliten la expresión de la persona mayor y permitan recopilar información sobre su experiencia. Los resultados obtenidos sirven para identificar aspectos que pueden mantenerse, modificarse o fortalecerse.</w:t>
      </w:r>
    </w:p>
    <w:p w14:paraId="1DD66A0B" w14:textId="77777777" w:rsidR="00805FBE" w:rsidRPr="00805FBE" w:rsidRDefault="00805FBE" w:rsidP="00805FBE">
      <w:pPr>
        <w:rPr>
          <w:lang w:val="es-419" w:eastAsia="es-CO"/>
        </w:rPr>
      </w:pPr>
    </w:p>
    <w:p w14:paraId="45AEF8EB" w14:textId="2A386307" w:rsidR="00805FBE" w:rsidRPr="00805FBE" w:rsidRDefault="00805FBE" w:rsidP="008D2368">
      <w:pPr>
        <w:pStyle w:val="Ttulo2"/>
      </w:pPr>
      <w:bookmarkStart w:id="27" w:name="_Toc241679614"/>
      <w:r w:rsidRPr="00805FBE">
        <w:t>Percepción de la persona mayor</w:t>
      </w:r>
      <w:bookmarkEnd w:id="27"/>
    </w:p>
    <w:p w14:paraId="0A86C2E9" w14:textId="77777777" w:rsidR="00805FBE" w:rsidRPr="00805FBE" w:rsidRDefault="00805FBE" w:rsidP="00805FBE">
      <w:pPr>
        <w:rPr>
          <w:lang w:val="es-419" w:eastAsia="es-CO"/>
        </w:rPr>
      </w:pPr>
      <w:r w:rsidRPr="00805FBE">
        <w:rPr>
          <w:lang w:val="es-419" w:eastAsia="es-CO"/>
        </w:rPr>
        <w:t>La percepción de la persona mayor permite conocer cómo experimenta las actividades de cuidado, recreación, esparcimiento y seguridad que se desarrollan en su entorno. Su opinión constituye una fuente importante de información para determinar si las acciones implementadas responden a sus necesidades, intereses y expectativas.</w:t>
      </w:r>
    </w:p>
    <w:p w14:paraId="0EEDCB80" w14:textId="77777777" w:rsidR="00805FBE" w:rsidRPr="00805FBE" w:rsidRDefault="00805FBE" w:rsidP="00805FBE">
      <w:pPr>
        <w:rPr>
          <w:lang w:val="es-419" w:eastAsia="es-CO"/>
        </w:rPr>
      </w:pPr>
      <w:r w:rsidRPr="00805FBE">
        <w:rPr>
          <w:lang w:val="es-419" w:eastAsia="es-CO"/>
        </w:rPr>
        <w:t>La persona mayor debe tener la oportunidad de expresar libremente lo que piensa, siente y necesita, de acuerdo con sus capacidades de comunicación. El cuidador debe escuchar con atención, respetar sus opiniones y evitar interpretar o decidir por ella cuando pueda expresar directamente sus preferencias.</w:t>
      </w:r>
    </w:p>
    <w:p w14:paraId="70F0C3C3" w14:textId="77777777" w:rsidR="00805FBE" w:rsidRPr="00805FBE" w:rsidRDefault="00805FBE" w:rsidP="00805FBE">
      <w:pPr>
        <w:rPr>
          <w:lang w:val="es-419" w:eastAsia="es-CO"/>
        </w:rPr>
      </w:pPr>
      <w:r w:rsidRPr="00805FBE">
        <w:rPr>
          <w:lang w:val="es-419" w:eastAsia="es-CO"/>
        </w:rPr>
        <w:t>Para valorar esta percepción, se pueden considerar aspectos como:</w:t>
      </w:r>
    </w:p>
    <w:p w14:paraId="5F92FC1C" w14:textId="77777777" w:rsidR="00805FBE" w:rsidRPr="00805FBE" w:rsidRDefault="00805FBE" w:rsidP="00805FBE">
      <w:pPr>
        <w:rPr>
          <w:lang w:val="es-419" w:eastAsia="es-CO"/>
        </w:rPr>
      </w:pPr>
    </w:p>
    <w:p w14:paraId="24DEAA25" w14:textId="169B72AA" w:rsidR="00805FBE" w:rsidRPr="005C064E" w:rsidRDefault="00805FBE" w:rsidP="00F2328E">
      <w:pPr>
        <w:pStyle w:val="Prrafodelista"/>
        <w:numPr>
          <w:ilvl w:val="0"/>
          <w:numId w:val="29"/>
        </w:numPr>
        <w:rPr>
          <w:lang w:val="es-419" w:eastAsia="es-CO"/>
        </w:rPr>
      </w:pPr>
      <w:r w:rsidRPr="005C064E">
        <w:rPr>
          <w:b/>
          <w:lang w:val="es-419" w:eastAsia="es-CO"/>
        </w:rPr>
        <w:lastRenderedPageBreak/>
        <w:t>Comodidad</w:t>
      </w:r>
      <w:r w:rsidRPr="005C064E">
        <w:rPr>
          <w:lang w:val="es-419" w:eastAsia="es-CO"/>
        </w:rPr>
        <w:t>: cómo se siente durante la actividad o el acompañamiento.</w:t>
      </w:r>
    </w:p>
    <w:p w14:paraId="0D321D78" w14:textId="36B2C99F" w:rsidR="00805FBE" w:rsidRPr="005C064E" w:rsidRDefault="00805FBE" w:rsidP="00F2328E">
      <w:pPr>
        <w:pStyle w:val="Prrafodelista"/>
        <w:numPr>
          <w:ilvl w:val="0"/>
          <w:numId w:val="29"/>
        </w:numPr>
        <w:rPr>
          <w:lang w:val="es-419" w:eastAsia="es-CO"/>
        </w:rPr>
      </w:pPr>
      <w:r w:rsidRPr="005C064E">
        <w:rPr>
          <w:b/>
          <w:lang w:val="es-419" w:eastAsia="es-CO"/>
        </w:rPr>
        <w:t>Interés</w:t>
      </w:r>
      <w:r w:rsidRPr="005C064E">
        <w:rPr>
          <w:lang w:val="es-419" w:eastAsia="es-CO"/>
        </w:rPr>
        <w:t>: grado de agrado o motivación frente a la actividad.</w:t>
      </w:r>
    </w:p>
    <w:p w14:paraId="56A137C5" w14:textId="4F34A346" w:rsidR="00805FBE" w:rsidRPr="005C064E" w:rsidRDefault="00805FBE" w:rsidP="00F2328E">
      <w:pPr>
        <w:pStyle w:val="Prrafodelista"/>
        <w:numPr>
          <w:ilvl w:val="0"/>
          <w:numId w:val="29"/>
        </w:numPr>
        <w:rPr>
          <w:lang w:val="es-419" w:eastAsia="es-CO"/>
        </w:rPr>
      </w:pPr>
      <w:r w:rsidRPr="005C064E">
        <w:rPr>
          <w:b/>
          <w:lang w:val="es-419" w:eastAsia="es-CO"/>
        </w:rPr>
        <w:t>Participación</w:t>
      </w:r>
      <w:r w:rsidRPr="005C064E">
        <w:rPr>
          <w:lang w:val="es-419" w:eastAsia="es-CO"/>
        </w:rPr>
        <w:t>: posibilidad de involucrarse de acuerdo con sus capacidades.</w:t>
      </w:r>
    </w:p>
    <w:p w14:paraId="01E55CBB" w14:textId="14F869CA" w:rsidR="00805FBE" w:rsidRPr="005C064E" w:rsidRDefault="00805FBE" w:rsidP="00F2328E">
      <w:pPr>
        <w:pStyle w:val="Prrafodelista"/>
        <w:numPr>
          <w:ilvl w:val="0"/>
          <w:numId w:val="29"/>
        </w:numPr>
        <w:rPr>
          <w:lang w:val="es-419" w:eastAsia="es-CO"/>
        </w:rPr>
      </w:pPr>
      <w:r w:rsidRPr="005C064E">
        <w:rPr>
          <w:b/>
          <w:lang w:val="es-419" w:eastAsia="es-CO"/>
        </w:rPr>
        <w:t>Seguridad</w:t>
      </w:r>
      <w:r w:rsidRPr="005C064E">
        <w:rPr>
          <w:lang w:val="es-419" w:eastAsia="es-CO"/>
        </w:rPr>
        <w:t>: sensación de confianza y protección durante la actividad.</w:t>
      </w:r>
    </w:p>
    <w:p w14:paraId="57233571" w14:textId="1187ABCD" w:rsidR="00805FBE" w:rsidRPr="005C064E" w:rsidRDefault="00805FBE" w:rsidP="00F2328E">
      <w:pPr>
        <w:pStyle w:val="Prrafodelista"/>
        <w:numPr>
          <w:ilvl w:val="0"/>
          <w:numId w:val="29"/>
        </w:numPr>
        <w:rPr>
          <w:lang w:val="es-419" w:eastAsia="es-CO"/>
        </w:rPr>
      </w:pPr>
      <w:r w:rsidRPr="005C064E">
        <w:rPr>
          <w:b/>
          <w:lang w:val="es-419" w:eastAsia="es-CO"/>
        </w:rPr>
        <w:t>Preferencias</w:t>
      </w:r>
      <w:r w:rsidRPr="005C064E">
        <w:rPr>
          <w:lang w:val="es-419" w:eastAsia="es-CO"/>
        </w:rPr>
        <w:t>: actividades, horarios, espacios o formas de acompañamiento que resultan de su agrado.</w:t>
      </w:r>
    </w:p>
    <w:p w14:paraId="7CC62324" w14:textId="6C3EADB9" w:rsidR="00805FBE" w:rsidRPr="005C064E" w:rsidRDefault="00805FBE" w:rsidP="00F2328E">
      <w:pPr>
        <w:pStyle w:val="Prrafodelista"/>
        <w:numPr>
          <w:ilvl w:val="0"/>
          <w:numId w:val="29"/>
        </w:numPr>
        <w:rPr>
          <w:lang w:val="es-419" w:eastAsia="es-CO"/>
        </w:rPr>
      </w:pPr>
      <w:r w:rsidRPr="005C064E">
        <w:rPr>
          <w:b/>
          <w:lang w:val="es-419" w:eastAsia="es-CO"/>
        </w:rPr>
        <w:t>Necesidades</w:t>
      </w:r>
      <w:r w:rsidRPr="005C064E">
        <w:rPr>
          <w:lang w:val="es-419" w:eastAsia="es-CO"/>
        </w:rPr>
        <w:t>: aspectos que requieren atención o ajustes.</w:t>
      </w:r>
    </w:p>
    <w:p w14:paraId="05DF827E" w14:textId="77777777" w:rsidR="00805FBE" w:rsidRPr="00805FBE" w:rsidRDefault="00805FBE" w:rsidP="00805FBE">
      <w:pPr>
        <w:rPr>
          <w:lang w:val="es-419" w:eastAsia="es-CO"/>
        </w:rPr>
      </w:pPr>
      <w:r w:rsidRPr="00805FBE">
        <w:rPr>
          <w:lang w:val="es-419" w:eastAsia="es-CO"/>
        </w:rPr>
        <w:t>La información obtenida permite reconocer fortalezas y aspectos por mejorar en las actividades realizadas, y constituye un punto de partida para valorar la satisfacción y realizar los ajustes necesarios.</w:t>
      </w:r>
    </w:p>
    <w:p w14:paraId="6A9DDD8F" w14:textId="77777777" w:rsidR="00805FBE" w:rsidRPr="00805FBE" w:rsidRDefault="00805FBE" w:rsidP="00805FBE">
      <w:pPr>
        <w:rPr>
          <w:lang w:val="es-419" w:eastAsia="es-CO"/>
        </w:rPr>
      </w:pPr>
    </w:p>
    <w:p w14:paraId="4549A338" w14:textId="47D0D244" w:rsidR="00805FBE" w:rsidRPr="00805FBE" w:rsidRDefault="00805FBE" w:rsidP="005C064E">
      <w:pPr>
        <w:pStyle w:val="Ttulo2"/>
      </w:pPr>
      <w:bookmarkStart w:id="28" w:name="_Toc241679615"/>
      <w:r w:rsidRPr="00805FBE">
        <w:t>Técnicas para valorar la satisfacción</w:t>
      </w:r>
      <w:bookmarkEnd w:id="28"/>
    </w:p>
    <w:p w14:paraId="7CDC1E93" w14:textId="77777777" w:rsidR="00805FBE" w:rsidRPr="00805FBE" w:rsidRDefault="00805FBE" w:rsidP="00805FBE">
      <w:pPr>
        <w:rPr>
          <w:lang w:val="es-419" w:eastAsia="es-CO"/>
        </w:rPr>
      </w:pPr>
      <w:r w:rsidRPr="00805FBE">
        <w:rPr>
          <w:lang w:val="es-419" w:eastAsia="es-CO"/>
        </w:rPr>
        <w:t>La valoración de la satisfacción permite conocer el grado de agrado y conformidad de la persona mayor frente a las actividades de bienestar, recreación, esparcimiento y seguridad implementadas. Para obtener información útil, el cuidador debe emplear técnicas sencillas, respetuosas y acordes con las capacidades de comunicación de la persona.</w:t>
      </w:r>
    </w:p>
    <w:p w14:paraId="69425EA5" w14:textId="77777777" w:rsidR="00805FBE" w:rsidRPr="00805FBE" w:rsidRDefault="00805FBE" w:rsidP="00805FBE">
      <w:pPr>
        <w:rPr>
          <w:lang w:val="es-419" w:eastAsia="es-CO"/>
        </w:rPr>
      </w:pPr>
      <w:r w:rsidRPr="00805FBE">
        <w:rPr>
          <w:lang w:val="es-419" w:eastAsia="es-CO"/>
        </w:rPr>
        <w:t>Entre las principales técnicas se encuentran:</w:t>
      </w:r>
    </w:p>
    <w:p w14:paraId="5812BB0B" w14:textId="18407E16" w:rsidR="00805FBE" w:rsidRPr="005C064E" w:rsidRDefault="00805FBE" w:rsidP="00F2328E">
      <w:pPr>
        <w:pStyle w:val="Prrafodelista"/>
        <w:numPr>
          <w:ilvl w:val="0"/>
          <w:numId w:val="30"/>
        </w:numPr>
        <w:rPr>
          <w:lang w:val="es-419" w:eastAsia="es-CO"/>
        </w:rPr>
      </w:pPr>
      <w:r w:rsidRPr="005C064E">
        <w:rPr>
          <w:b/>
          <w:lang w:val="es-419" w:eastAsia="es-CO"/>
        </w:rPr>
        <w:t>Preguntas directas</w:t>
      </w:r>
      <w:r w:rsidRPr="005C064E">
        <w:rPr>
          <w:lang w:val="es-419" w:eastAsia="es-CO"/>
        </w:rPr>
        <w:t>: permiten conocer de manera sencilla la opinión de la persona mayor sobre la actividad realizada.</w:t>
      </w:r>
    </w:p>
    <w:p w14:paraId="619E792C" w14:textId="7C7F3B16" w:rsidR="00805FBE" w:rsidRPr="005C064E" w:rsidRDefault="00805FBE" w:rsidP="00F2328E">
      <w:pPr>
        <w:pStyle w:val="Prrafodelista"/>
        <w:numPr>
          <w:ilvl w:val="0"/>
          <w:numId w:val="30"/>
        </w:numPr>
        <w:rPr>
          <w:lang w:val="es-419" w:eastAsia="es-CO"/>
        </w:rPr>
      </w:pPr>
      <w:r w:rsidRPr="005C064E">
        <w:rPr>
          <w:b/>
          <w:lang w:val="es-419" w:eastAsia="es-CO"/>
        </w:rPr>
        <w:t>Escucha activa</w:t>
      </w:r>
      <w:r w:rsidRPr="005C064E">
        <w:rPr>
          <w:lang w:val="es-419" w:eastAsia="es-CO"/>
        </w:rPr>
        <w:t>: facilita identificar expresiones verbales y emocionales relacionadas con su experiencia.</w:t>
      </w:r>
    </w:p>
    <w:p w14:paraId="179B8792" w14:textId="0D6ECDEB" w:rsidR="00805FBE" w:rsidRPr="005C064E" w:rsidRDefault="00805FBE" w:rsidP="00F2328E">
      <w:pPr>
        <w:pStyle w:val="Prrafodelista"/>
        <w:numPr>
          <w:ilvl w:val="0"/>
          <w:numId w:val="30"/>
        </w:numPr>
        <w:rPr>
          <w:lang w:val="es-419" w:eastAsia="es-CO"/>
        </w:rPr>
      </w:pPr>
      <w:r w:rsidRPr="005C064E">
        <w:rPr>
          <w:b/>
          <w:lang w:val="es-419" w:eastAsia="es-CO"/>
        </w:rPr>
        <w:lastRenderedPageBreak/>
        <w:t>Observación</w:t>
      </w:r>
      <w:r w:rsidRPr="005C064E">
        <w:rPr>
          <w:lang w:val="es-419" w:eastAsia="es-CO"/>
        </w:rPr>
        <w:t>: permite reconocer manifestaciones de comodidad, interés, agrado, incomodidad o desinterés durante la actividad.</w:t>
      </w:r>
    </w:p>
    <w:p w14:paraId="44ACA5CF" w14:textId="628A05F2" w:rsidR="00805FBE" w:rsidRPr="005C064E" w:rsidRDefault="00805FBE" w:rsidP="00F2328E">
      <w:pPr>
        <w:pStyle w:val="Prrafodelista"/>
        <w:numPr>
          <w:ilvl w:val="0"/>
          <w:numId w:val="30"/>
        </w:numPr>
        <w:rPr>
          <w:lang w:val="es-419" w:eastAsia="es-CO"/>
        </w:rPr>
      </w:pPr>
      <w:r w:rsidRPr="005C064E">
        <w:rPr>
          <w:b/>
          <w:lang w:val="es-419" w:eastAsia="es-CO"/>
        </w:rPr>
        <w:t>Escalas de satisfacción</w:t>
      </w:r>
      <w:r w:rsidRPr="005C064E">
        <w:rPr>
          <w:lang w:val="es-419" w:eastAsia="es-CO"/>
        </w:rPr>
        <w:t>: utilizan opciones sencillas para que la persona indique su nivel de satisfacción, por ejemplo: insatisfecho, poco satisfecho, satisfecho y muy satisfecho.</w:t>
      </w:r>
    </w:p>
    <w:p w14:paraId="2E61D1C3" w14:textId="470D6063" w:rsidR="00805FBE" w:rsidRPr="005C064E" w:rsidRDefault="00805FBE" w:rsidP="00F2328E">
      <w:pPr>
        <w:pStyle w:val="Prrafodelista"/>
        <w:numPr>
          <w:ilvl w:val="0"/>
          <w:numId w:val="30"/>
        </w:numPr>
        <w:rPr>
          <w:lang w:val="es-419" w:eastAsia="es-CO"/>
        </w:rPr>
      </w:pPr>
      <w:r w:rsidRPr="005C064E">
        <w:rPr>
          <w:b/>
          <w:lang w:val="es-419" w:eastAsia="es-CO"/>
        </w:rPr>
        <w:t>Registro de opiniones</w:t>
      </w:r>
      <w:r w:rsidRPr="005C064E">
        <w:rPr>
          <w:lang w:val="es-419" w:eastAsia="es-CO"/>
        </w:rPr>
        <w:t>: permite documentar comentarios, sugerencias y aspectos que la persona mayor considere importantes.</w:t>
      </w:r>
    </w:p>
    <w:p w14:paraId="4901CA36" w14:textId="4243443E" w:rsidR="00805FBE" w:rsidRDefault="00805FBE" w:rsidP="00805FBE">
      <w:pPr>
        <w:rPr>
          <w:lang w:val="es-419" w:eastAsia="es-CO"/>
        </w:rPr>
      </w:pPr>
      <w:r w:rsidRPr="00805FBE">
        <w:rPr>
          <w:lang w:val="es-419" w:eastAsia="es-CO"/>
        </w:rPr>
        <w:t>La técnica seleccionada debe adaptarse a las capacidades y preferencias de la persona mayor. Los resultados deben registrarse de manera clara y utilizarse como referencia para identificar oportunidades de mejora en las actividades de bienestar y seguridad.</w:t>
      </w:r>
    </w:p>
    <w:p w14:paraId="299DDBBC" w14:textId="77777777" w:rsidR="005C064E" w:rsidRPr="00805FBE" w:rsidRDefault="005C064E" w:rsidP="00805FBE">
      <w:pPr>
        <w:rPr>
          <w:lang w:val="es-419" w:eastAsia="es-CO"/>
        </w:rPr>
      </w:pPr>
    </w:p>
    <w:p w14:paraId="67968659" w14:textId="11B0AF57" w:rsidR="00805FBE" w:rsidRPr="00805FBE" w:rsidRDefault="00805FBE" w:rsidP="005C064E">
      <w:pPr>
        <w:pStyle w:val="Ttulo2"/>
      </w:pPr>
      <w:bookmarkStart w:id="29" w:name="_Toc241679616"/>
      <w:r w:rsidRPr="00805FBE">
        <w:t>Seguimiento y ajustes de las actividades</w:t>
      </w:r>
      <w:bookmarkEnd w:id="29"/>
    </w:p>
    <w:p w14:paraId="4877BCC6" w14:textId="77777777" w:rsidR="00805FBE" w:rsidRPr="00805FBE" w:rsidRDefault="00805FBE" w:rsidP="00805FBE">
      <w:pPr>
        <w:rPr>
          <w:lang w:val="es-419" w:eastAsia="es-CO"/>
        </w:rPr>
      </w:pPr>
      <w:r w:rsidRPr="00805FBE">
        <w:rPr>
          <w:lang w:val="es-419" w:eastAsia="es-CO"/>
        </w:rPr>
        <w:t>El seguimiento permite identificar si las actividades de bienestar, recreación, esparcimiento y seguridad responden a las necesidades y preferencias de la persona mayor. Para ello, se revisan los resultados obtenidos mediante las técnicas de valoración de la satisfacción y se tienen en cuenta los cambios expresados por la persona durante el desarrollo de las actividades.</w:t>
      </w:r>
    </w:p>
    <w:p w14:paraId="5AE9B010" w14:textId="77777777" w:rsidR="00805FBE" w:rsidRPr="00805FBE" w:rsidRDefault="00805FBE" w:rsidP="00805FBE">
      <w:pPr>
        <w:rPr>
          <w:lang w:val="es-419" w:eastAsia="es-CO"/>
        </w:rPr>
      </w:pPr>
      <w:r w:rsidRPr="00805FBE">
        <w:rPr>
          <w:lang w:val="es-419" w:eastAsia="es-CO"/>
        </w:rPr>
        <w:t>A partir de esta información, el cuidador puede determinar qué aspectos deben mantenerse, modificarse o fortalecerse. Los ajustes deben realizarse de acuerdo con las capacidades, intereses, nivel de autonomía y condiciones de seguridad de la persona mayor.</w:t>
      </w:r>
    </w:p>
    <w:p w14:paraId="5214387E" w14:textId="77777777" w:rsidR="00805FBE" w:rsidRPr="00805FBE" w:rsidRDefault="00805FBE" w:rsidP="00805FBE">
      <w:pPr>
        <w:rPr>
          <w:lang w:val="es-419" w:eastAsia="es-CO"/>
        </w:rPr>
      </w:pPr>
    </w:p>
    <w:p w14:paraId="6CC81C14" w14:textId="77777777" w:rsidR="00805FBE" w:rsidRPr="00805FBE" w:rsidRDefault="00805FBE" w:rsidP="00805FBE">
      <w:pPr>
        <w:rPr>
          <w:lang w:val="es-419" w:eastAsia="es-CO"/>
        </w:rPr>
      </w:pPr>
      <w:r w:rsidRPr="00805FBE">
        <w:rPr>
          <w:lang w:val="es-419" w:eastAsia="es-CO"/>
        </w:rPr>
        <w:lastRenderedPageBreak/>
        <w:t>Para realizar un seguimiento adecuado se recomienda:</w:t>
      </w:r>
    </w:p>
    <w:p w14:paraId="559E99DD" w14:textId="3320ED8B" w:rsidR="00805FBE" w:rsidRPr="005B46F8" w:rsidRDefault="00805FBE" w:rsidP="00F2328E">
      <w:pPr>
        <w:pStyle w:val="Prrafodelista"/>
        <w:numPr>
          <w:ilvl w:val="0"/>
          <w:numId w:val="31"/>
        </w:numPr>
        <w:rPr>
          <w:lang w:val="es-419" w:eastAsia="es-CO"/>
        </w:rPr>
      </w:pPr>
      <w:r w:rsidRPr="008B22C8">
        <w:rPr>
          <w:b/>
          <w:lang w:val="es-419" w:eastAsia="es-CO"/>
        </w:rPr>
        <w:t>Revisar los resultados</w:t>
      </w:r>
      <w:r w:rsidRPr="005B46F8">
        <w:rPr>
          <w:lang w:val="es-419" w:eastAsia="es-CO"/>
        </w:rPr>
        <w:t>: analizar las respuestas, opiniones y observaciones recopiladas.</w:t>
      </w:r>
    </w:p>
    <w:p w14:paraId="40818C73" w14:textId="3BA9CF2D" w:rsidR="00805FBE" w:rsidRPr="005B46F8" w:rsidRDefault="00805FBE" w:rsidP="00F2328E">
      <w:pPr>
        <w:pStyle w:val="Prrafodelista"/>
        <w:numPr>
          <w:ilvl w:val="0"/>
          <w:numId w:val="31"/>
        </w:numPr>
        <w:rPr>
          <w:lang w:val="es-419" w:eastAsia="es-CO"/>
        </w:rPr>
      </w:pPr>
      <w:r w:rsidRPr="008B22C8">
        <w:rPr>
          <w:b/>
          <w:lang w:val="es-419" w:eastAsia="es-CO"/>
        </w:rPr>
        <w:t>Identificar oportunidades de mejora</w:t>
      </w:r>
      <w:r w:rsidRPr="005B46F8">
        <w:rPr>
          <w:lang w:val="es-419" w:eastAsia="es-CO"/>
        </w:rPr>
        <w:t>: reconocer situaciones que generen incomodidad, desinterés o dificultades para participar.</w:t>
      </w:r>
    </w:p>
    <w:p w14:paraId="44F5F776" w14:textId="7EFA585A" w:rsidR="00805FBE" w:rsidRPr="005B46F8" w:rsidRDefault="00805FBE" w:rsidP="00F2328E">
      <w:pPr>
        <w:pStyle w:val="Prrafodelista"/>
        <w:numPr>
          <w:ilvl w:val="0"/>
          <w:numId w:val="31"/>
        </w:numPr>
        <w:rPr>
          <w:lang w:val="es-419" w:eastAsia="es-CO"/>
        </w:rPr>
      </w:pPr>
      <w:r w:rsidRPr="008B22C8">
        <w:rPr>
          <w:b/>
          <w:lang w:val="es-419" w:eastAsia="es-CO"/>
        </w:rPr>
        <w:t>Realizar ajustes</w:t>
      </w:r>
      <w:r w:rsidRPr="005B46F8">
        <w:rPr>
          <w:lang w:val="es-419" w:eastAsia="es-CO"/>
        </w:rPr>
        <w:t>: modificar, cuando sea necesario, la actividad, el horario, el espacio, los materiales o el nivel de apoyo.</w:t>
      </w:r>
    </w:p>
    <w:p w14:paraId="2B2341FC" w14:textId="0CAF907B" w:rsidR="00805FBE" w:rsidRPr="005B46F8" w:rsidRDefault="00805FBE" w:rsidP="00F2328E">
      <w:pPr>
        <w:pStyle w:val="Prrafodelista"/>
        <w:numPr>
          <w:ilvl w:val="0"/>
          <w:numId w:val="31"/>
        </w:numPr>
        <w:rPr>
          <w:lang w:val="es-419" w:eastAsia="es-CO"/>
        </w:rPr>
      </w:pPr>
      <w:r w:rsidRPr="008B22C8">
        <w:rPr>
          <w:b/>
          <w:lang w:val="es-419" w:eastAsia="es-CO"/>
        </w:rPr>
        <w:t>Verificar los cambios</w:t>
      </w:r>
      <w:r w:rsidRPr="005B46F8">
        <w:rPr>
          <w:lang w:val="es-419" w:eastAsia="es-CO"/>
        </w:rPr>
        <w:t>: comprobar posteriormente si los ajustes favorecen la participación, el bienestar y la satisfacción.</w:t>
      </w:r>
    </w:p>
    <w:p w14:paraId="02A72B68" w14:textId="59AE3D2C" w:rsidR="00805FBE" w:rsidRPr="005B46F8" w:rsidRDefault="00805FBE" w:rsidP="00F2328E">
      <w:pPr>
        <w:pStyle w:val="Prrafodelista"/>
        <w:numPr>
          <w:ilvl w:val="0"/>
          <w:numId w:val="31"/>
        </w:numPr>
        <w:rPr>
          <w:lang w:val="es-419" w:eastAsia="es-CO"/>
        </w:rPr>
      </w:pPr>
      <w:r w:rsidRPr="008B22C8">
        <w:rPr>
          <w:b/>
          <w:lang w:val="es-419" w:eastAsia="es-CO"/>
        </w:rPr>
        <w:t>Registrar el seguimiento</w:t>
      </w:r>
      <w:r w:rsidRPr="005B46F8">
        <w:rPr>
          <w:lang w:val="es-419" w:eastAsia="es-CO"/>
        </w:rPr>
        <w:t>: documentar los cambios realizados y los resultados obtenidos.</w:t>
      </w:r>
    </w:p>
    <w:p w14:paraId="3916C17A" w14:textId="77777777" w:rsidR="00805FBE" w:rsidRPr="00805FBE" w:rsidRDefault="00805FBE" w:rsidP="00805FBE">
      <w:pPr>
        <w:rPr>
          <w:lang w:val="es-419" w:eastAsia="es-CO"/>
        </w:rPr>
      </w:pPr>
      <w:r w:rsidRPr="00805FBE">
        <w:rPr>
          <w:lang w:val="es-419" w:eastAsia="es-CO"/>
        </w:rPr>
        <w:t>El seguimiento debe realizarse de manera continua y participativa, teniendo en cuenta la opinión de la persona mayor y evitando imponer actividades que no respondan a sus intereses o condiciones.</w:t>
      </w:r>
    </w:p>
    <w:p w14:paraId="390925FC" w14:textId="797DE821" w:rsidR="008B22C8" w:rsidRDefault="008B22C8">
      <w:pPr>
        <w:spacing w:before="0" w:after="160" w:line="259" w:lineRule="auto"/>
        <w:ind w:firstLine="0"/>
        <w:rPr>
          <w:lang w:val="es-419" w:eastAsia="es-CO"/>
        </w:rPr>
      </w:pPr>
      <w:r>
        <w:rPr>
          <w:lang w:val="es-419" w:eastAsia="es-CO"/>
        </w:rPr>
        <w:br w:type="page"/>
      </w:r>
    </w:p>
    <w:p w14:paraId="21E46DCE" w14:textId="446000BB" w:rsidR="00805FBE" w:rsidRPr="00805FBE" w:rsidRDefault="00805FBE" w:rsidP="008B22C8">
      <w:pPr>
        <w:pStyle w:val="Ttulo1"/>
      </w:pPr>
      <w:bookmarkStart w:id="30" w:name="_Toc241679617"/>
      <w:r w:rsidRPr="00805FBE">
        <w:lastRenderedPageBreak/>
        <w:t>Autocuidado del cuidador</w:t>
      </w:r>
      <w:bookmarkEnd w:id="30"/>
    </w:p>
    <w:p w14:paraId="07CFB231" w14:textId="77777777" w:rsidR="00805FBE" w:rsidRPr="00805FBE" w:rsidRDefault="00805FBE" w:rsidP="00805FBE">
      <w:pPr>
        <w:rPr>
          <w:lang w:val="es-419" w:eastAsia="es-CO"/>
        </w:rPr>
      </w:pPr>
      <w:r w:rsidRPr="00805FBE">
        <w:rPr>
          <w:lang w:val="es-419" w:eastAsia="es-CO"/>
        </w:rPr>
        <w:t>El autocuidado del cuidador comprende las acciones orientadas a conservar su bienestar físico, emocional y social mientras desarrolla las actividades de cuidado. Atender las propias necesidades permite mantener condiciones adecuadas para brindar un acompañamiento seguro, respetuoso y de calidad a la persona mayor.</w:t>
      </w:r>
    </w:p>
    <w:p w14:paraId="321C4F5A" w14:textId="77777777" w:rsidR="00805FBE" w:rsidRPr="00805FBE" w:rsidRDefault="00805FBE" w:rsidP="00805FBE">
      <w:pPr>
        <w:rPr>
          <w:lang w:val="es-419" w:eastAsia="es-CO"/>
        </w:rPr>
      </w:pPr>
      <w:r w:rsidRPr="00805FBE">
        <w:rPr>
          <w:lang w:val="es-419" w:eastAsia="es-CO"/>
        </w:rPr>
        <w:t>Las actividades de cuidado pueden implicar esfuerzo físico, responsabilidad y dedicación de tiempo. Por ello, es importante que el cuidador reconozca sus propios límites, identifique señales de cansancio o sobrecarga y adopte prácticas que contribuyan a su bienestar.</w:t>
      </w:r>
    </w:p>
    <w:p w14:paraId="1773BE8A" w14:textId="2B2923F6" w:rsidR="00805FBE" w:rsidRDefault="00805FBE" w:rsidP="00805FBE">
      <w:pPr>
        <w:rPr>
          <w:lang w:val="es-419" w:eastAsia="es-CO"/>
        </w:rPr>
      </w:pPr>
      <w:r w:rsidRPr="00805FBE">
        <w:rPr>
          <w:lang w:val="es-419" w:eastAsia="es-CO"/>
        </w:rPr>
        <w:t>Entre las principales acciones de autocuidado se encuentran:</w:t>
      </w:r>
    </w:p>
    <w:p w14:paraId="26469B92" w14:textId="73E75567" w:rsidR="00805FBE" w:rsidRPr="009B745E" w:rsidRDefault="00805FBE" w:rsidP="00F2328E">
      <w:pPr>
        <w:pStyle w:val="Prrafodelista"/>
        <w:numPr>
          <w:ilvl w:val="0"/>
          <w:numId w:val="32"/>
        </w:numPr>
        <w:rPr>
          <w:lang w:val="es-419" w:eastAsia="es-CO"/>
        </w:rPr>
      </w:pPr>
      <w:r w:rsidRPr="009B745E">
        <w:rPr>
          <w:b/>
          <w:lang w:val="es-419" w:eastAsia="es-CO"/>
        </w:rPr>
        <w:t>Alimentación e hidratación</w:t>
      </w:r>
      <w:r w:rsidR="009B745E" w:rsidRPr="009B745E">
        <w:rPr>
          <w:lang w:val="es-419" w:eastAsia="es-CO"/>
        </w:rPr>
        <w:t>: m</w:t>
      </w:r>
      <w:r w:rsidRPr="009B745E">
        <w:rPr>
          <w:lang w:val="es-419" w:eastAsia="es-CO"/>
        </w:rPr>
        <w:t>antener hábitos adecuados de alimentación y consumo de líquidos.</w:t>
      </w:r>
    </w:p>
    <w:p w14:paraId="64556295" w14:textId="58111F1E" w:rsidR="00805FBE" w:rsidRPr="009B745E" w:rsidRDefault="00805FBE" w:rsidP="00F2328E">
      <w:pPr>
        <w:pStyle w:val="Prrafodelista"/>
        <w:numPr>
          <w:ilvl w:val="0"/>
          <w:numId w:val="32"/>
        </w:numPr>
        <w:rPr>
          <w:lang w:val="es-419" w:eastAsia="es-CO"/>
        </w:rPr>
      </w:pPr>
      <w:r w:rsidRPr="009B745E">
        <w:rPr>
          <w:b/>
          <w:lang w:val="es-419" w:eastAsia="es-CO"/>
        </w:rPr>
        <w:t>Descanso</w:t>
      </w:r>
      <w:r w:rsidR="009B745E" w:rsidRPr="009B745E">
        <w:rPr>
          <w:lang w:val="es-419" w:eastAsia="es-CO"/>
        </w:rPr>
        <w:t>: e</w:t>
      </w:r>
      <w:r w:rsidRPr="009B745E">
        <w:rPr>
          <w:lang w:val="es-419" w:eastAsia="es-CO"/>
        </w:rPr>
        <w:t>stablecer momentos suficientes para dormir y recuperar energía.</w:t>
      </w:r>
    </w:p>
    <w:p w14:paraId="7A8247AF" w14:textId="69614BA9" w:rsidR="00805FBE" w:rsidRPr="009B745E" w:rsidRDefault="00805FBE" w:rsidP="00F2328E">
      <w:pPr>
        <w:pStyle w:val="Prrafodelista"/>
        <w:numPr>
          <w:ilvl w:val="0"/>
          <w:numId w:val="32"/>
        </w:numPr>
        <w:rPr>
          <w:lang w:val="es-419" w:eastAsia="es-CO"/>
        </w:rPr>
      </w:pPr>
      <w:r w:rsidRPr="009B745E">
        <w:rPr>
          <w:b/>
          <w:lang w:val="es-419" w:eastAsia="es-CO"/>
        </w:rPr>
        <w:t>Actividad física</w:t>
      </w:r>
      <w:r w:rsidR="009B745E" w:rsidRPr="009B745E">
        <w:rPr>
          <w:lang w:val="es-419" w:eastAsia="es-CO"/>
        </w:rPr>
        <w:t>: r</w:t>
      </w:r>
      <w:r w:rsidRPr="009B745E">
        <w:rPr>
          <w:lang w:val="es-419" w:eastAsia="es-CO"/>
        </w:rPr>
        <w:t>ealizar actividades acordes con las propias condiciones y posibilidades.</w:t>
      </w:r>
    </w:p>
    <w:p w14:paraId="7900CA65" w14:textId="2F842F22" w:rsidR="00805FBE" w:rsidRPr="009B745E" w:rsidRDefault="00805FBE" w:rsidP="00F2328E">
      <w:pPr>
        <w:pStyle w:val="Prrafodelista"/>
        <w:numPr>
          <w:ilvl w:val="0"/>
          <w:numId w:val="32"/>
        </w:numPr>
        <w:rPr>
          <w:lang w:val="es-419" w:eastAsia="es-CO"/>
        </w:rPr>
      </w:pPr>
      <w:r w:rsidRPr="009B745E">
        <w:rPr>
          <w:b/>
          <w:lang w:val="es-419" w:eastAsia="es-CO"/>
        </w:rPr>
        <w:t>Organización del tiempo</w:t>
      </w:r>
      <w:r w:rsidR="009B745E" w:rsidRPr="009B745E">
        <w:rPr>
          <w:lang w:val="es-419" w:eastAsia="es-CO"/>
        </w:rPr>
        <w:t>: d</w:t>
      </w:r>
      <w:r w:rsidRPr="009B745E">
        <w:rPr>
          <w:lang w:val="es-419" w:eastAsia="es-CO"/>
        </w:rPr>
        <w:t>istribuir las responsabilidades y establecer prioridades.</w:t>
      </w:r>
    </w:p>
    <w:p w14:paraId="61FBC297" w14:textId="06BAF960" w:rsidR="00805FBE" w:rsidRPr="009B745E" w:rsidRDefault="00805FBE" w:rsidP="00F2328E">
      <w:pPr>
        <w:pStyle w:val="Prrafodelista"/>
        <w:numPr>
          <w:ilvl w:val="0"/>
          <w:numId w:val="32"/>
        </w:numPr>
        <w:rPr>
          <w:lang w:val="es-419" w:eastAsia="es-CO"/>
        </w:rPr>
      </w:pPr>
      <w:r w:rsidRPr="009B745E">
        <w:rPr>
          <w:b/>
          <w:lang w:val="es-419" w:eastAsia="es-CO"/>
        </w:rPr>
        <w:t>Reconocimiento de límites</w:t>
      </w:r>
      <w:r w:rsidR="009B745E" w:rsidRPr="009B745E">
        <w:rPr>
          <w:lang w:val="es-419" w:eastAsia="es-CO"/>
        </w:rPr>
        <w:t>: i</w:t>
      </w:r>
      <w:r w:rsidRPr="009B745E">
        <w:rPr>
          <w:lang w:val="es-419" w:eastAsia="es-CO"/>
        </w:rPr>
        <w:t>dentificar cuándo una actividad supera las capacidades propias y solicitar apoyo cuando sea necesario.</w:t>
      </w:r>
    </w:p>
    <w:p w14:paraId="7D5C8741" w14:textId="67D792B4" w:rsidR="00805FBE" w:rsidRPr="009B745E" w:rsidRDefault="00805FBE" w:rsidP="00F2328E">
      <w:pPr>
        <w:pStyle w:val="Prrafodelista"/>
        <w:numPr>
          <w:ilvl w:val="0"/>
          <w:numId w:val="32"/>
        </w:numPr>
        <w:rPr>
          <w:lang w:val="es-419" w:eastAsia="es-CO"/>
        </w:rPr>
      </w:pPr>
      <w:r w:rsidRPr="009B745E">
        <w:rPr>
          <w:b/>
          <w:lang w:val="es-419" w:eastAsia="es-CO"/>
        </w:rPr>
        <w:t>Espacios personales</w:t>
      </w:r>
      <w:r w:rsidR="009B745E" w:rsidRPr="009B745E">
        <w:rPr>
          <w:lang w:val="es-419" w:eastAsia="es-CO"/>
        </w:rPr>
        <w:t>: c</w:t>
      </w:r>
      <w:r w:rsidRPr="009B745E">
        <w:rPr>
          <w:lang w:val="es-419" w:eastAsia="es-CO"/>
        </w:rPr>
        <w:t>onservar actividades de interés, recreación y contacto con familiares o redes de apoyo.</w:t>
      </w:r>
    </w:p>
    <w:p w14:paraId="7B7D1535" w14:textId="0A376CAC" w:rsidR="00805FBE" w:rsidRPr="009B745E" w:rsidRDefault="00805FBE" w:rsidP="00F2328E">
      <w:pPr>
        <w:pStyle w:val="Prrafodelista"/>
        <w:numPr>
          <w:ilvl w:val="0"/>
          <w:numId w:val="32"/>
        </w:numPr>
        <w:rPr>
          <w:lang w:val="es-419" w:eastAsia="es-CO"/>
        </w:rPr>
      </w:pPr>
      <w:r w:rsidRPr="009B745E">
        <w:rPr>
          <w:b/>
          <w:lang w:val="es-419" w:eastAsia="es-CO"/>
        </w:rPr>
        <w:t>Manejo emocional</w:t>
      </w:r>
      <w:r w:rsidR="009B745E" w:rsidRPr="009B745E">
        <w:rPr>
          <w:lang w:val="es-419" w:eastAsia="es-CO"/>
        </w:rPr>
        <w:t>: r</w:t>
      </w:r>
      <w:r w:rsidRPr="009B745E">
        <w:rPr>
          <w:lang w:val="es-419" w:eastAsia="es-CO"/>
        </w:rPr>
        <w:t>econocer emociones asociadas al cuidado y buscar orientación o apoyo cuando se requiera.</w:t>
      </w:r>
    </w:p>
    <w:p w14:paraId="27BCFF4A" w14:textId="77777777" w:rsidR="00805FBE" w:rsidRPr="00805FBE" w:rsidRDefault="00805FBE" w:rsidP="00805FBE">
      <w:pPr>
        <w:rPr>
          <w:lang w:val="es-419" w:eastAsia="es-CO"/>
        </w:rPr>
      </w:pPr>
      <w:r w:rsidRPr="00805FBE">
        <w:rPr>
          <w:lang w:val="es-419" w:eastAsia="es-CO"/>
        </w:rPr>
        <w:lastRenderedPageBreak/>
        <w:t>El autocuidado no significa dejar de cumplir las responsabilidades de cuidado, sino encontrar un equilibrio que permita proteger el bienestar del cuidador y favorecer la continuidad de una atención adecuada a la persona mayor.</w:t>
      </w:r>
    </w:p>
    <w:p w14:paraId="189A7A19" w14:textId="77777777" w:rsidR="00805FBE" w:rsidRPr="00805FBE" w:rsidRDefault="00805FBE" w:rsidP="00805FBE">
      <w:pPr>
        <w:rPr>
          <w:lang w:val="es-419" w:eastAsia="es-CO"/>
        </w:rPr>
      </w:pPr>
    </w:p>
    <w:p w14:paraId="794ADE1B" w14:textId="4CE66ED5" w:rsidR="009B745E" w:rsidRDefault="009B745E">
      <w:pPr>
        <w:spacing w:before="0" w:after="160" w:line="259" w:lineRule="auto"/>
        <w:ind w:firstLine="0"/>
        <w:rPr>
          <w:lang w:val="es-419" w:eastAsia="es-CO"/>
        </w:rPr>
      </w:pPr>
      <w:r>
        <w:rPr>
          <w:lang w:val="es-419" w:eastAsia="es-CO"/>
        </w:rPr>
        <w:br w:type="page"/>
      </w:r>
    </w:p>
    <w:p w14:paraId="4837A785" w14:textId="027FD037" w:rsidR="00805FBE" w:rsidRPr="00805FBE" w:rsidRDefault="00805FBE" w:rsidP="009B745E">
      <w:pPr>
        <w:pStyle w:val="Ttulo1"/>
      </w:pPr>
      <w:bookmarkStart w:id="31" w:name="_Toc241679618"/>
      <w:r w:rsidRPr="00805FBE">
        <w:lastRenderedPageBreak/>
        <w:t>Proyección y promoción del servicio de cuidado</w:t>
      </w:r>
      <w:bookmarkEnd w:id="31"/>
    </w:p>
    <w:p w14:paraId="38B97F68" w14:textId="77777777" w:rsidR="00805FBE" w:rsidRPr="00805FBE" w:rsidRDefault="00805FBE" w:rsidP="00805FBE">
      <w:pPr>
        <w:rPr>
          <w:lang w:val="es-419" w:eastAsia="es-CO"/>
        </w:rPr>
      </w:pPr>
      <w:r w:rsidRPr="00805FBE">
        <w:rPr>
          <w:lang w:val="es-419" w:eastAsia="es-CO"/>
        </w:rPr>
        <w:t>El cuidado de la persona mayor requiere conocimientos, habilidades y actitudes que permiten brindar un acompañamiento seguro, respetuoso y centrado en sus necesidades. Reconocer estas capacidades, facilita al cuidador proyectar su labor y comunicar de manera clara los servicios que puede ofrecer dentro de su ámbito de actuación.</w:t>
      </w:r>
    </w:p>
    <w:p w14:paraId="6BA260B0" w14:textId="77777777" w:rsidR="00805FBE" w:rsidRPr="00805FBE" w:rsidRDefault="00805FBE" w:rsidP="00805FBE">
      <w:pPr>
        <w:rPr>
          <w:lang w:val="es-419" w:eastAsia="es-CO"/>
        </w:rPr>
      </w:pPr>
      <w:r w:rsidRPr="00805FBE">
        <w:rPr>
          <w:lang w:val="es-419" w:eastAsia="es-CO"/>
        </w:rPr>
        <w:t>La promoción del servicio de cuidado implica presentar las capacidades, actividades y condiciones de atención de forma responsable, utilizando información clara y evitando ofrecer servicios o procedimientos que excedan su formación o competencias. También es importante destacar aspectos como el trato digno, el respeto por la autonomía, la seguridad y la atención centrada en la persona mayor.</w:t>
      </w:r>
    </w:p>
    <w:p w14:paraId="4F643640" w14:textId="77777777" w:rsidR="00805FBE" w:rsidRPr="00805FBE" w:rsidRDefault="00805FBE" w:rsidP="00805FBE">
      <w:pPr>
        <w:rPr>
          <w:lang w:val="es-419" w:eastAsia="es-CO"/>
        </w:rPr>
      </w:pPr>
    </w:p>
    <w:p w14:paraId="6175C371" w14:textId="52D5A875" w:rsidR="00805FBE" w:rsidRPr="00805FBE" w:rsidRDefault="00805FBE" w:rsidP="009B745E">
      <w:pPr>
        <w:pStyle w:val="Ttulo2"/>
      </w:pPr>
      <w:bookmarkStart w:id="32" w:name="_Toc241679619"/>
      <w:r w:rsidRPr="00805FBE">
        <w:t>Perfil y capacidades del cuidador</w:t>
      </w:r>
      <w:bookmarkEnd w:id="32"/>
    </w:p>
    <w:p w14:paraId="55D86B95" w14:textId="77777777" w:rsidR="00805FBE" w:rsidRPr="00805FBE" w:rsidRDefault="00805FBE" w:rsidP="00805FBE">
      <w:pPr>
        <w:rPr>
          <w:lang w:val="es-419" w:eastAsia="es-CO"/>
        </w:rPr>
      </w:pPr>
      <w:r w:rsidRPr="00805FBE">
        <w:rPr>
          <w:lang w:val="es-419" w:eastAsia="es-CO"/>
        </w:rPr>
        <w:t>El cuidador de la persona mayor desempeña un papel fundamental en el acompañamiento y apoyo para el desarrollo de las actividades cotidianas. Su labor requiere conocimientos, habilidades y actitudes que permitan responder de manera responsable a las necesidades de la persona, respetando su autonomía, dignidad, preferencias y nivel de dependencia.</w:t>
      </w:r>
    </w:p>
    <w:p w14:paraId="3521BA48" w14:textId="77777777" w:rsidR="00805FBE" w:rsidRPr="00805FBE" w:rsidRDefault="00805FBE" w:rsidP="00805FBE">
      <w:pPr>
        <w:rPr>
          <w:lang w:val="es-419" w:eastAsia="es-CO"/>
        </w:rPr>
      </w:pPr>
      <w:r w:rsidRPr="00805FBE">
        <w:rPr>
          <w:lang w:val="es-419" w:eastAsia="es-CO"/>
        </w:rPr>
        <w:t>Entre las principales capacidades del cuidador se encuentran:</w:t>
      </w:r>
    </w:p>
    <w:p w14:paraId="55E2AAAC" w14:textId="15D4AB04" w:rsidR="00805FBE" w:rsidRPr="009B745E" w:rsidRDefault="00805FBE" w:rsidP="00F2328E">
      <w:pPr>
        <w:pStyle w:val="Prrafodelista"/>
        <w:numPr>
          <w:ilvl w:val="0"/>
          <w:numId w:val="33"/>
        </w:numPr>
        <w:rPr>
          <w:lang w:val="es-419" w:eastAsia="es-CO"/>
        </w:rPr>
      </w:pPr>
      <w:r w:rsidRPr="009B745E">
        <w:rPr>
          <w:b/>
          <w:lang w:val="es-419" w:eastAsia="es-CO"/>
        </w:rPr>
        <w:t>Conocimientos para el cuidado</w:t>
      </w:r>
      <w:r w:rsidRPr="009B745E">
        <w:rPr>
          <w:lang w:val="es-419" w:eastAsia="es-CO"/>
        </w:rPr>
        <w:t>: comprende aspectos relacionados con las actividades básicas cotidianas, seguridad, higiene, alimentación, movilización y bienestar de la persona mayor.</w:t>
      </w:r>
    </w:p>
    <w:p w14:paraId="73BA7D4B" w14:textId="242A33C3" w:rsidR="00805FBE" w:rsidRPr="009B745E" w:rsidRDefault="00805FBE" w:rsidP="00F2328E">
      <w:pPr>
        <w:pStyle w:val="Prrafodelista"/>
        <w:numPr>
          <w:ilvl w:val="0"/>
          <w:numId w:val="33"/>
        </w:numPr>
        <w:rPr>
          <w:lang w:val="es-419" w:eastAsia="es-CO"/>
        </w:rPr>
      </w:pPr>
      <w:r w:rsidRPr="009B745E">
        <w:rPr>
          <w:b/>
          <w:lang w:val="es-419" w:eastAsia="es-CO"/>
        </w:rPr>
        <w:lastRenderedPageBreak/>
        <w:t>Habilidades de comunicación</w:t>
      </w:r>
      <w:r w:rsidRPr="009B745E">
        <w:rPr>
          <w:lang w:val="es-419" w:eastAsia="es-CO"/>
        </w:rPr>
        <w:t>: establece relaciones basadas en la escucha, el respeto, la empatía y el trato digno.</w:t>
      </w:r>
    </w:p>
    <w:p w14:paraId="5465AD44" w14:textId="511E22CE" w:rsidR="00805FBE" w:rsidRPr="009B745E" w:rsidRDefault="00805FBE" w:rsidP="00F2328E">
      <w:pPr>
        <w:pStyle w:val="Prrafodelista"/>
        <w:numPr>
          <w:ilvl w:val="0"/>
          <w:numId w:val="33"/>
        </w:numPr>
        <w:rPr>
          <w:lang w:val="es-419" w:eastAsia="es-CO"/>
        </w:rPr>
      </w:pPr>
      <w:r w:rsidRPr="009B745E">
        <w:rPr>
          <w:b/>
          <w:lang w:val="es-419" w:eastAsia="es-CO"/>
        </w:rPr>
        <w:t>Capacidad de observación</w:t>
      </w:r>
      <w:r w:rsidRPr="009B745E">
        <w:rPr>
          <w:lang w:val="es-419" w:eastAsia="es-CO"/>
        </w:rPr>
        <w:t>: identifica cambios en el estado, comportamiento o necesidades de la persona mayor y comunica oportunamente las situaciones que requieran atención.</w:t>
      </w:r>
    </w:p>
    <w:p w14:paraId="5BB4EFD4" w14:textId="4768A503" w:rsidR="00805FBE" w:rsidRPr="009B745E" w:rsidRDefault="00805FBE" w:rsidP="00F2328E">
      <w:pPr>
        <w:pStyle w:val="Prrafodelista"/>
        <w:numPr>
          <w:ilvl w:val="0"/>
          <w:numId w:val="33"/>
        </w:numPr>
        <w:rPr>
          <w:lang w:val="es-419" w:eastAsia="es-CO"/>
        </w:rPr>
      </w:pPr>
      <w:r w:rsidRPr="009B745E">
        <w:rPr>
          <w:b/>
          <w:lang w:val="es-419" w:eastAsia="es-CO"/>
        </w:rPr>
        <w:t>Organización</w:t>
      </w:r>
      <w:r w:rsidRPr="009B745E">
        <w:rPr>
          <w:lang w:val="es-419" w:eastAsia="es-CO"/>
        </w:rPr>
        <w:t>: planifica las actividades de cuidado de acuerdo con las necesidades, preferencias y rutinas de la persona.</w:t>
      </w:r>
    </w:p>
    <w:p w14:paraId="476187F5" w14:textId="54BAF6FB" w:rsidR="00805FBE" w:rsidRPr="009B745E" w:rsidRDefault="00805FBE" w:rsidP="00F2328E">
      <w:pPr>
        <w:pStyle w:val="Prrafodelista"/>
        <w:numPr>
          <w:ilvl w:val="0"/>
          <w:numId w:val="33"/>
        </w:numPr>
        <w:rPr>
          <w:lang w:val="es-419" w:eastAsia="es-CO"/>
        </w:rPr>
      </w:pPr>
      <w:r w:rsidRPr="009B745E">
        <w:rPr>
          <w:b/>
          <w:lang w:val="es-419" w:eastAsia="es-CO"/>
        </w:rPr>
        <w:t>Responsabilidad</w:t>
      </w:r>
      <w:r w:rsidRPr="009B745E">
        <w:rPr>
          <w:lang w:val="es-419" w:eastAsia="es-CO"/>
        </w:rPr>
        <w:t>: cumple los acuerdos establecidos y actúa dentro de los límites de sus conocimientos y capacidades.</w:t>
      </w:r>
    </w:p>
    <w:p w14:paraId="03A9AA15" w14:textId="11622545" w:rsidR="00805FBE" w:rsidRPr="009B745E" w:rsidRDefault="00805FBE" w:rsidP="00F2328E">
      <w:pPr>
        <w:pStyle w:val="Prrafodelista"/>
        <w:numPr>
          <w:ilvl w:val="0"/>
          <w:numId w:val="33"/>
        </w:numPr>
        <w:rPr>
          <w:lang w:val="es-419" w:eastAsia="es-CO"/>
        </w:rPr>
      </w:pPr>
      <w:r w:rsidRPr="009B745E">
        <w:rPr>
          <w:b/>
          <w:lang w:val="es-419" w:eastAsia="es-CO"/>
        </w:rPr>
        <w:t>Promoción de la autonomía</w:t>
      </w:r>
      <w:r w:rsidRPr="009B745E">
        <w:rPr>
          <w:lang w:val="es-419" w:eastAsia="es-CO"/>
        </w:rPr>
        <w:t>: facilita la participación de la persona mayor y proporciona únicamente el apoyo que requiere.</w:t>
      </w:r>
    </w:p>
    <w:p w14:paraId="1EEEA692" w14:textId="16170141" w:rsidR="00805FBE" w:rsidRPr="009B745E" w:rsidRDefault="00805FBE" w:rsidP="00F2328E">
      <w:pPr>
        <w:pStyle w:val="Prrafodelista"/>
        <w:numPr>
          <w:ilvl w:val="0"/>
          <w:numId w:val="33"/>
        </w:numPr>
        <w:rPr>
          <w:lang w:val="es-419" w:eastAsia="es-CO"/>
        </w:rPr>
      </w:pPr>
      <w:r w:rsidRPr="009B745E">
        <w:rPr>
          <w:b/>
          <w:lang w:val="es-419" w:eastAsia="es-CO"/>
        </w:rPr>
        <w:t>Trabajo con redes de apoyo</w:t>
      </w:r>
      <w:r w:rsidRPr="009B745E">
        <w:rPr>
          <w:lang w:val="es-419" w:eastAsia="es-CO"/>
        </w:rPr>
        <w:t>: reconoce la importancia de la familia, la comunidad y otros actores en el bienestar de la persona mayor.</w:t>
      </w:r>
    </w:p>
    <w:p w14:paraId="4478F8B2" w14:textId="5C597C8A" w:rsidR="00805FBE" w:rsidRPr="009B745E" w:rsidRDefault="00805FBE" w:rsidP="00F2328E">
      <w:pPr>
        <w:pStyle w:val="Prrafodelista"/>
        <w:numPr>
          <w:ilvl w:val="0"/>
          <w:numId w:val="33"/>
        </w:numPr>
        <w:rPr>
          <w:lang w:val="es-419" w:eastAsia="es-CO"/>
        </w:rPr>
      </w:pPr>
      <w:r w:rsidRPr="009B745E">
        <w:rPr>
          <w:b/>
          <w:lang w:val="es-419" w:eastAsia="es-CO"/>
        </w:rPr>
        <w:t>Autocuidado</w:t>
      </w:r>
      <w:r w:rsidRPr="009B745E">
        <w:rPr>
          <w:lang w:val="es-419" w:eastAsia="es-CO"/>
        </w:rPr>
        <w:t>: reconoce sus propios límites y adopta prácticas que favorecen su bienestar y la continuidad de un cuidado adecuado.</w:t>
      </w:r>
    </w:p>
    <w:p w14:paraId="6DE04A26" w14:textId="77777777" w:rsidR="00805FBE" w:rsidRPr="00805FBE" w:rsidRDefault="00805FBE" w:rsidP="00805FBE">
      <w:pPr>
        <w:rPr>
          <w:lang w:val="es-419" w:eastAsia="es-CO"/>
        </w:rPr>
      </w:pPr>
      <w:r w:rsidRPr="00805FBE">
        <w:rPr>
          <w:lang w:val="es-419" w:eastAsia="es-CO"/>
        </w:rPr>
        <w:t>Estas capacidades permiten al cuidador proyectar su labor de manera responsable y comunicar sus servicios con claridad, sin atribuirse funciones o competencias que correspondan a otros profesionales.</w:t>
      </w:r>
    </w:p>
    <w:p w14:paraId="39EDE359" w14:textId="1765D210" w:rsidR="00805FBE" w:rsidRDefault="00805FBE" w:rsidP="00805FBE">
      <w:pPr>
        <w:rPr>
          <w:lang w:val="es-419" w:eastAsia="es-CO"/>
        </w:rPr>
      </w:pPr>
      <w:r w:rsidRPr="00805FBE">
        <w:rPr>
          <w:lang w:val="es-419" w:eastAsia="es-CO"/>
        </w:rPr>
        <w:t>Se recomienda mantener una formación continua en temas relacionados con cuidado básico de la persona mayor, primeros auxilios, prevención de caídas, movilización segura, alimentación, higiene y bioseguridad, comunicación, salud mental, manejo de situaciones de riesgo y autocuidado del cuidador. La selección de las capacitaciones debe responder a las necesidades de la persona mayor y a las actividades que desarrolla el cuidador.</w:t>
      </w:r>
    </w:p>
    <w:p w14:paraId="3A508A5F" w14:textId="68A73207" w:rsidR="00805FBE" w:rsidRPr="00805FBE" w:rsidRDefault="00805FBE" w:rsidP="00035AEC">
      <w:pPr>
        <w:pStyle w:val="Ttulo2"/>
      </w:pPr>
      <w:bookmarkStart w:id="33" w:name="_Toc241679620"/>
      <w:r w:rsidRPr="00805FBE">
        <w:lastRenderedPageBreak/>
        <w:t>Presentación y promoción del servicio</w:t>
      </w:r>
      <w:bookmarkEnd w:id="33"/>
    </w:p>
    <w:p w14:paraId="2B051C7E" w14:textId="77777777" w:rsidR="00805FBE" w:rsidRPr="00805FBE" w:rsidRDefault="00805FBE" w:rsidP="00805FBE">
      <w:pPr>
        <w:rPr>
          <w:lang w:val="es-419" w:eastAsia="es-CO"/>
        </w:rPr>
      </w:pPr>
      <w:r w:rsidRPr="00805FBE">
        <w:rPr>
          <w:lang w:val="es-419" w:eastAsia="es-CO"/>
        </w:rPr>
        <w:t>La presentación y promoción del servicio de cuidado permite comunicar de manera clara las capacidades, actividades y condiciones en las que se ofrece el acompañamiento a la persona mayor. Una presentación adecuada debe transmitir confianza y mostrar el compromiso con un cuidado respetuoso, seguro y centrado en las necesidades de cada persona.</w:t>
      </w:r>
    </w:p>
    <w:p w14:paraId="6DD1B3D7" w14:textId="77777777" w:rsidR="00035AEC" w:rsidRDefault="00805FBE" w:rsidP="00805FBE">
      <w:pPr>
        <w:rPr>
          <w:lang w:val="es-419" w:eastAsia="es-CO"/>
        </w:rPr>
      </w:pPr>
      <w:r w:rsidRPr="00805FBE">
        <w:rPr>
          <w:lang w:val="es-419" w:eastAsia="es-CO"/>
        </w:rPr>
        <w:t xml:space="preserve">Para presentar el servicio, es importante incluir información concreta que facilite a las personas interesadas conocer la oferta y determinar si responde a sus necesidades. </w:t>
      </w:r>
    </w:p>
    <w:p w14:paraId="1A789697" w14:textId="713733F8" w:rsidR="00805FBE" w:rsidRPr="00805FBE" w:rsidRDefault="00805FBE" w:rsidP="00805FBE">
      <w:pPr>
        <w:rPr>
          <w:lang w:val="es-419" w:eastAsia="es-CO"/>
        </w:rPr>
      </w:pPr>
      <w:r w:rsidRPr="00805FBE">
        <w:rPr>
          <w:lang w:val="es-419" w:eastAsia="es-CO"/>
        </w:rPr>
        <w:t>Entre los principales elementos se encuentran:</w:t>
      </w:r>
    </w:p>
    <w:p w14:paraId="72AFAC0F" w14:textId="486ECDC6" w:rsidR="00805FBE" w:rsidRPr="00035AEC" w:rsidRDefault="00805FBE" w:rsidP="00F2328E">
      <w:pPr>
        <w:pStyle w:val="Prrafodelista"/>
        <w:numPr>
          <w:ilvl w:val="0"/>
          <w:numId w:val="34"/>
        </w:numPr>
        <w:rPr>
          <w:lang w:val="es-419" w:eastAsia="es-CO"/>
        </w:rPr>
      </w:pPr>
      <w:r w:rsidRPr="00035AEC">
        <w:rPr>
          <w:b/>
          <w:lang w:val="es-419" w:eastAsia="es-CO"/>
        </w:rPr>
        <w:t>Nombre del servicio</w:t>
      </w:r>
      <w:r w:rsidRPr="00035AEC">
        <w:rPr>
          <w:lang w:val="es-419" w:eastAsia="es-CO"/>
        </w:rPr>
        <w:t>: debe ser claro y relacionado con las actividades de cuidado ofrecidas.</w:t>
      </w:r>
    </w:p>
    <w:p w14:paraId="5868BD00" w14:textId="694AF662" w:rsidR="00805FBE" w:rsidRPr="00035AEC" w:rsidRDefault="00805FBE" w:rsidP="00F2328E">
      <w:pPr>
        <w:pStyle w:val="Prrafodelista"/>
        <w:numPr>
          <w:ilvl w:val="0"/>
          <w:numId w:val="34"/>
        </w:numPr>
        <w:rPr>
          <w:lang w:val="es-419" w:eastAsia="es-CO"/>
        </w:rPr>
      </w:pPr>
      <w:r w:rsidRPr="00035AEC">
        <w:rPr>
          <w:b/>
          <w:lang w:val="es-419" w:eastAsia="es-CO"/>
        </w:rPr>
        <w:t>Descripción</w:t>
      </w:r>
      <w:r w:rsidRPr="00035AEC">
        <w:rPr>
          <w:lang w:val="es-419" w:eastAsia="es-CO"/>
        </w:rPr>
        <w:t>: explica brevemente el propósito del servicio y el tipo de acompañamiento que se proporciona.</w:t>
      </w:r>
    </w:p>
    <w:p w14:paraId="45278516" w14:textId="199FB832" w:rsidR="00805FBE" w:rsidRPr="00035AEC" w:rsidRDefault="00805FBE" w:rsidP="00F2328E">
      <w:pPr>
        <w:pStyle w:val="Prrafodelista"/>
        <w:numPr>
          <w:ilvl w:val="0"/>
          <w:numId w:val="34"/>
        </w:numPr>
        <w:rPr>
          <w:lang w:val="es-419" w:eastAsia="es-CO"/>
        </w:rPr>
      </w:pPr>
      <w:r w:rsidRPr="00035AEC">
        <w:rPr>
          <w:b/>
          <w:lang w:val="es-419" w:eastAsia="es-CO"/>
        </w:rPr>
        <w:t>Servicios ofrecidos</w:t>
      </w:r>
      <w:r w:rsidRPr="00035AEC">
        <w:rPr>
          <w:lang w:val="es-419" w:eastAsia="es-CO"/>
        </w:rPr>
        <w:t>: especifica las actividades que puede desarrollar el cuidador, de acuerdo con sus capacidades y formación.</w:t>
      </w:r>
    </w:p>
    <w:p w14:paraId="18297FE6" w14:textId="466D374C" w:rsidR="00805FBE" w:rsidRPr="00035AEC" w:rsidRDefault="00805FBE" w:rsidP="00F2328E">
      <w:pPr>
        <w:pStyle w:val="Prrafodelista"/>
        <w:numPr>
          <w:ilvl w:val="0"/>
          <w:numId w:val="34"/>
        </w:numPr>
        <w:rPr>
          <w:lang w:val="es-419" w:eastAsia="es-CO"/>
        </w:rPr>
      </w:pPr>
      <w:r w:rsidRPr="00035AEC">
        <w:rPr>
          <w:b/>
          <w:lang w:val="es-419" w:eastAsia="es-CO"/>
        </w:rPr>
        <w:t>Perfil del cuidador</w:t>
      </w:r>
      <w:r w:rsidRPr="00035AEC">
        <w:rPr>
          <w:lang w:val="es-419" w:eastAsia="es-CO"/>
        </w:rPr>
        <w:t>: presenta los conocimientos, habilidades y experiencia relacionados con el cuidado.</w:t>
      </w:r>
    </w:p>
    <w:p w14:paraId="0B1C6B68" w14:textId="0066FBB3" w:rsidR="00805FBE" w:rsidRPr="00035AEC" w:rsidRDefault="00805FBE" w:rsidP="00F2328E">
      <w:pPr>
        <w:pStyle w:val="Prrafodelista"/>
        <w:numPr>
          <w:ilvl w:val="0"/>
          <w:numId w:val="34"/>
        </w:numPr>
        <w:rPr>
          <w:lang w:val="es-419" w:eastAsia="es-CO"/>
        </w:rPr>
      </w:pPr>
      <w:r w:rsidRPr="00035AEC">
        <w:rPr>
          <w:b/>
          <w:lang w:val="es-419" w:eastAsia="es-CO"/>
        </w:rPr>
        <w:t>Condiciones del servicio</w:t>
      </w:r>
      <w:r w:rsidRPr="00035AEC">
        <w:rPr>
          <w:lang w:val="es-419" w:eastAsia="es-CO"/>
        </w:rPr>
        <w:t>: informa sobre horarios, disponibilidad, zona de atención y otras condiciones acordadas.</w:t>
      </w:r>
    </w:p>
    <w:p w14:paraId="5C5127E2" w14:textId="70764AF8" w:rsidR="00805FBE" w:rsidRPr="00035AEC" w:rsidRDefault="00805FBE" w:rsidP="00F2328E">
      <w:pPr>
        <w:pStyle w:val="Prrafodelista"/>
        <w:numPr>
          <w:ilvl w:val="0"/>
          <w:numId w:val="34"/>
        </w:numPr>
        <w:rPr>
          <w:lang w:val="es-419" w:eastAsia="es-CO"/>
        </w:rPr>
      </w:pPr>
      <w:r w:rsidRPr="00035AEC">
        <w:rPr>
          <w:b/>
          <w:lang w:val="es-419" w:eastAsia="es-CO"/>
        </w:rPr>
        <w:t>Datos de contacto</w:t>
      </w:r>
      <w:r w:rsidRPr="00035AEC">
        <w:rPr>
          <w:lang w:val="es-419" w:eastAsia="es-CO"/>
        </w:rPr>
        <w:t>: proporciona los medios mediante los cuales las personas interesadas pueden solicitar información.</w:t>
      </w:r>
    </w:p>
    <w:p w14:paraId="6823D13D" w14:textId="77777777" w:rsidR="00805FBE" w:rsidRPr="00805FBE" w:rsidRDefault="00805FBE" w:rsidP="00805FBE">
      <w:pPr>
        <w:rPr>
          <w:lang w:val="es-419" w:eastAsia="es-CO"/>
        </w:rPr>
      </w:pPr>
      <w:r w:rsidRPr="00805FBE">
        <w:rPr>
          <w:lang w:val="es-419" w:eastAsia="es-CO"/>
        </w:rPr>
        <w:lastRenderedPageBreak/>
        <w:t>La promoción debe utilizar información veraz, clara y responsable, evitando atribuir al cuidador competencias profesionales que no posee o garantizar resultados relacionados con la salud. De esta manera, la comunicación del servicio contribuye a generar confianza y facilita que la persona mayor, su familia o su red de apoyo tomen decisiones informadas.</w:t>
      </w:r>
    </w:p>
    <w:p w14:paraId="411F03E0" w14:textId="77777777" w:rsidR="00805FBE" w:rsidRPr="00805FBE" w:rsidRDefault="00805FBE" w:rsidP="00805FBE">
      <w:pPr>
        <w:rPr>
          <w:lang w:val="es-419" w:eastAsia="es-CO"/>
        </w:rPr>
      </w:pPr>
    </w:p>
    <w:p w14:paraId="5DE485BC" w14:textId="45689D6D" w:rsidR="00805FBE" w:rsidRPr="00805FBE" w:rsidRDefault="00805FBE" w:rsidP="00035AEC">
      <w:pPr>
        <w:pStyle w:val="Ttulo2"/>
      </w:pPr>
      <w:bookmarkStart w:id="34" w:name="_Toc241679621"/>
      <w:r w:rsidRPr="00805FBE">
        <w:t>Elaboración de una pieza publicitaria</w:t>
      </w:r>
      <w:bookmarkEnd w:id="34"/>
    </w:p>
    <w:p w14:paraId="3B57D5EB" w14:textId="77777777" w:rsidR="00805FBE" w:rsidRPr="00805FBE" w:rsidRDefault="00805FBE" w:rsidP="00805FBE">
      <w:pPr>
        <w:rPr>
          <w:lang w:val="es-419" w:eastAsia="es-CO"/>
        </w:rPr>
      </w:pPr>
      <w:r w:rsidRPr="00805FBE">
        <w:rPr>
          <w:lang w:val="es-419" w:eastAsia="es-CO"/>
        </w:rPr>
        <w:t>La elaboración de una pieza publicitaria permite presentar de manera atractiva, clara y responsable un servicio de cuidado dirigido a personas mayores y sus familias. Esta herramienta facilita comunicar las capacidades del cuidador, las actividades que puede desarrollar y los medios disponibles para establecer contacto.</w:t>
      </w:r>
    </w:p>
    <w:p w14:paraId="7A2E48F1" w14:textId="77777777" w:rsidR="00805FBE" w:rsidRPr="00805FBE" w:rsidRDefault="00805FBE" w:rsidP="00805FBE">
      <w:pPr>
        <w:rPr>
          <w:lang w:val="es-419" w:eastAsia="es-CO"/>
        </w:rPr>
      </w:pPr>
      <w:r w:rsidRPr="00805FBE">
        <w:rPr>
          <w:lang w:val="es-419" w:eastAsia="es-CO"/>
        </w:rPr>
        <w:t>Para elaborar la pieza publicitaria, se recomienda incluir:</w:t>
      </w:r>
    </w:p>
    <w:p w14:paraId="1452B6F4" w14:textId="2514B103" w:rsidR="00805FBE" w:rsidRPr="00035AEC" w:rsidRDefault="00805FBE" w:rsidP="00F2328E">
      <w:pPr>
        <w:pStyle w:val="Prrafodelista"/>
        <w:numPr>
          <w:ilvl w:val="0"/>
          <w:numId w:val="35"/>
        </w:numPr>
        <w:rPr>
          <w:lang w:val="es-419" w:eastAsia="es-CO"/>
        </w:rPr>
      </w:pPr>
      <w:r w:rsidRPr="00035AEC">
        <w:rPr>
          <w:b/>
          <w:lang w:val="es-419" w:eastAsia="es-CO"/>
        </w:rPr>
        <w:t>Nombre o título del servicio</w:t>
      </w:r>
      <w:r w:rsidRPr="00035AEC">
        <w:rPr>
          <w:lang w:val="es-419" w:eastAsia="es-CO"/>
        </w:rPr>
        <w:t>: debe ser breve y fácil de identificar.</w:t>
      </w:r>
    </w:p>
    <w:p w14:paraId="4441742D" w14:textId="580B95BB" w:rsidR="00805FBE" w:rsidRPr="00035AEC" w:rsidRDefault="00805FBE" w:rsidP="00F2328E">
      <w:pPr>
        <w:pStyle w:val="Prrafodelista"/>
        <w:numPr>
          <w:ilvl w:val="0"/>
          <w:numId w:val="35"/>
        </w:numPr>
        <w:rPr>
          <w:lang w:val="es-419" w:eastAsia="es-CO"/>
        </w:rPr>
      </w:pPr>
      <w:r w:rsidRPr="00035AEC">
        <w:rPr>
          <w:b/>
          <w:lang w:val="es-419" w:eastAsia="es-CO"/>
        </w:rPr>
        <w:t>Mensaje principal</w:t>
      </w:r>
      <w:r w:rsidRPr="00035AEC">
        <w:rPr>
          <w:lang w:val="es-419" w:eastAsia="es-CO"/>
        </w:rPr>
        <w:t>: comunica el propósito del servicio y su valor para la persona mayor.</w:t>
      </w:r>
    </w:p>
    <w:p w14:paraId="1E12AB68" w14:textId="657283DD" w:rsidR="00805FBE" w:rsidRPr="00035AEC" w:rsidRDefault="00805FBE" w:rsidP="00F2328E">
      <w:pPr>
        <w:pStyle w:val="Prrafodelista"/>
        <w:numPr>
          <w:ilvl w:val="0"/>
          <w:numId w:val="35"/>
        </w:numPr>
        <w:rPr>
          <w:lang w:val="es-419" w:eastAsia="es-CO"/>
        </w:rPr>
      </w:pPr>
      <w:r w:rsidRPr="00035AEC">
        <w:rPr>
          <w:b/>
          <w:lang w:val="es-419" w:eastAsia="es-CO"/>
        </w:rPr>
        <w:t>Servicios ofrecidos</w:t>
      </w:r>
      <w:r w:rsidRPr="00035AEC">
        <w:rPr>
          <w:lang w:val="es-419" w:eastAsia="es-CO"/>
        </w:rPr>
        <w:t>: presenta las actividades de cuidado y acompañamiento que puede realizar el cuidador.</w:t>
      </w:r>
    </w:p>
    <w:p w14:paraId="4D466C14" w14:textId="3FB847D1" w:rsidR="00805FBE" w:rsidRPr="00035AEC" w:rsidRDefault="00805FBE" w:rsidP="00F2328E">
      <w:pPr>
        <w:pStyle w:val="Prrafodelista"/>
        <w:numPr>
          <w:ilvl w:val="0"/>
          <w:numId w:val="35"/>
        </w:numPr>
        <w:rPr>
          <w:lang w:val="es-419" w:eastAsia="es-CO"/>
        </w:rPr>
      </w:pPr>
      <w:r w:rsidRPr="00035AEC">
        <w:rPr>
          <w:b/>
          <w:lang w:val="es-419" w:eastAsia="es-CO"/>
        </w:rPr>
        <w:t>Perfil o capacidades</w:t>
      </w:r>
      <w:r w:rsidRPr="00035AEC">
        <w:rPr>
          <w:lang w:val="es-419" w:eastAsia="es-CO"/>
        </w:rPr>
        <w:t>: destaca conocimientos, habilidades o formación relacionados con el cuidado.</w:t>
      </w:r>
    </w:p>
    <w:p w14:paraId="21AD170E" w14:textId="17CEF691" w:rsidR="00805FBE" w:rsidRPr="00035AEC" w:rsidRDefault="00805FBE" w:rsidP="00F2328E">
      <w:pPr>
        <w:pStyle w:val="Prrafodelista"/>
        <w:numPr>
          <w:ilvl w:val="0"/>
          <w:numId w:val="35"/>
        </w:numPr>
        <w:rPr>
          <w:lang w:val="es-419" w:eastAsia="es-CO"/>
        </w:rPr>
      </w:pPr>
      <w:r w:rsidRPr="00035AEC">
        <w:rPr>
          <w:b/>
          <w:lang w:val="es-419" w:eastAsia="es-CO"/>
        </w:rPr>
        <w:t>Información de contacto</w:t>
      </w:r>
      <w:r w:rsidRPr="00035AEC">
        <w:rPr>
          <w:lang w:val="es-419" w:eastAsia="es-CO"/>
        </w:rPr>
        <w:t>: incluye nombre, teléfono, correo u otro medio de comunicación.</w:t>
      </w:r>
    </w:p>
    <w:p w14:paraId="085A3B1F" w14:textId="18D5138D" w:rsidR="00805FBE" w:rsidRPr="00035AEC" w:rsidRDefault="00805FBE" w:rsidP="00F2328E">
      <w:pPr>
        <w:pStyle w:val="Prrafodelista"/>
        <w:numPr>
          <w:ilvl w:val="0"/>
          <w:numId w:val="35"/>
        </w:numPr>
        <w:rPr>
          <w:lang w:val="es-419" w:eastAsia="es-CO"/>
        </w:rPr>
      </w:pPr>
      <w:r w:rsidRPr="00035AEC">
        <w:rPr>
          <w:b/>
          <w:lang w:val="es-419" w:eastAsia="es-CO"/>
        </w:rPr>
        <w:t>Condiciones del servicio</w:t>
      </w:r>
      <w:r w:rsidRPr="00035AEC">
        <w:rPr>
          <w:lang w:val="es-419" w:eastAsia="es-CO"/>
        </w:rPr>
        <w:t>: puede indicar disponibilidad, horarios y zona de atención, cuando corresponda.</w:t>
      </w:r>
    </w:p>
    <w:p w14:paraId="360CE266" w14:textId="77777777" w:rsidR="00805FBE" w:rsidRPr="00805FBE" w:rsidRDefault="00805FBE" w:rsidP="00805FBE">
      <w:pPr>
        <w:rPr>
          <w:lang w:val="es-419" w:eastAsia="es-CO"/>
        </w:rPr>
      </w:pPr>
      <w:r w:rsidRPr="00805FBE">
        <w:rPr>
          <w:lang w:val="es-419" w:eastAsia="es-CO"/>
        </w:rPr>
        <w:lastRenderedPageBreak/>
        <w:t>La información debe ser clara, veraz y respetuosa, evitando promesas relacionadas con resultados de salud o la oferta de procedimientos que requieran competencias profesionales diferentes a las del cuidador.</w:t>
      </w:r>
    </w:p>
    <w:p w14:paraId="28FB7A05" w14:textId="72E9BC97" w:rsidR="00805FBE" w:rsidRDefault="00805FBE" w:rsidP="00474797">
      <w:pPr>
        <w:pStyle w:val="Figura"/>
        <w:rPr>
          <w:lang w:val="es-419"/>
        </w:rPr>
      </w:pPr>
      <w:r w:rsidRPr="00805FBE">
        <w:rPr>
          <w:lang w:val="es-419"/>
        </w:rPr>
        <w:t>Ejemplo de pieza publicitaria</w:t>
      </w:r>
    </w:p>
    <w:p w14:paraId="3F72D0AD" w14:textId="5FB94CC4" w:rsidR="00805FBE" w:rsidRDefault="00805FBE" w:rsidP="00805FBE">
      <w:pPr>
        <w:rPr>
          <w:lang w:val="es-419" w:eastAsia="es-CO"/>
        </w:rPr>
      </w:pPr>
      <w:r>
        <w:rPr>
          <w:noProof/>
          <w:lang w:val="es-419" w:eastAsia="es-CO"/>
        </w:rPr>
        <w:drawing>
          <wp:anchor distT="0" distB="0" distL="114300" distR="114300" simplePos="0" relativeHeight="251664384" behindDoc="0" locked="0" layoutInCell="1" allowOverlap="1" wp14:anchorId="0615D317" wp14:editId="6C114383">
            <wp:simplePos x="0" y="0"/>
            <wp:positionH relativeFrom="margin">
              <wp:posOffset>26725</wp:posOffset>
            </wp:positionH>
            <wp:positionV relativeFrom="paragraph">
              <wp:posOffset>188788</wp:posOffset>
            </wp:positionV>
            <wp:extent cx="6112843" cy="3595790"/>
            <wp:effectExtent l="0" t="0" r="2540" b="5080"/>
            <wp:wrapNone/>
            <wp:docPr id="36" name="Imagen 36" descr="En la Figura 1 se presenta un ejemplo de pieza publicitaria para promocionar un servicio de cuidado y acompañamiento a personas mayores, con información sobre servicios ofrecidos y datos de conta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2843" cy="3595790"/>
                    </a:xfrm>
                    <a:prstGeom prst="rect">
                      <a:avLst/>
                    </a:prstGeom>
                    <a:noFill/>
                  </pic:spPr>
                </pic:pic>
              </a:graphicData>
            </a:graphic>
            <wp14:sizeRelH relativeFrom="page">
              <wp14:pctWidth>0</wp14:pctWidth>
            </wp14:sizeRelH>
            <wp14:sizeRelV relativeFrom="page">
              <wp14:pctHeight>0</wp14:pctHeight>
            </wp14:sizeRelV>
          </wp:anchor>
        </w:drawing>
      </w:r>
    </w:p>
    <w:p w14:paraId="778321B4" w14:textId="5DF48544" w:rsidR="00805FBE" w:rsidRDefault="00805FBE" w:rsidP="00805FBE">
      <w:pPr>
        <w:rPr>
          <w:lang w:val="es-419" w:eastAsia="es-CO"/>
        </w:rPr>
      </w:pPr>
    </w:p>
    <w:p w14:paraId="0D8BB3A4" w14:textId="5EBEFB3D" w:rsidR="00805FBE" w:rsidRDefault="00805FBE" w:rsidP="00805FBE">
      <w:pPr>
        <w:rPr>
          <w:lang w:val="es-419" w:eastAsia="es-CO"/>
        </w:rPr>
      </w:pPr>
    </w:p>
    <w:p w14:paraId="3E7D0A81" w14:textId="74EDFF13" w:rsidR="00E243CA" w:rsidRDefault="00E243CA" w:rsidP="00E243CA">
      <w:pPr>
        <w:rPr>
          <w:lang w:val="es-419" w:eastAsia="es-CO"/>
        </w:rPr>
      </w:pPr>
    </w:p>
    <w:p w14:paraId="695F6D7E" w14:textId="091FA897" w:rsidR="00E243CA" w:rsidRDefault="00E243CA" w:rsidP="00E243CA">
      <w:pPr>
        <w:rPr>
          <w:lang w:val="es-419" w:eastAsia="es-CO"/>
        </w:rPr>
      </w:pPr>
    </w:p>
    <w:p w14:paraId="1E9370CA" w14:textId="29A0F89E" w:rsidR="00E243CA" w:rsidRDefault="00E243CA" w:rsidP="00E243CA">
      <w:pPr>
        <w:rPr>
          <w:lang w:val="es-419" w:eastAsia="es-CO"/>
        </w:rPr>
      </w:pPr>
    </w:p>
    <w:p w14:paraId="1F6E8ED5" w14:textId="28BC638A" w:rsidR="00E243CA" w:rsidRDefault="00E243CA" w:rsidP="00E243CA">
      <w:pPr>
        <w:rPr>
          <w:lang w:val="es-419" w:eastAsia="es-CO"/>
        </w:rPr>
      </w:pPr>
    </w:p>
    <w:p w14:paraId="5E435C6E" w14:textId="4B7FD0FD" w:rsidR="00E243CA" w:rsidRDefault="00E243CA" w:rsidP="00E243CA">
      <w:pPr>
        <w:rPr>
          <w:lang w:val="es-419" w:eastAsia="es-CO"/>
        </w:rPr>
      </w:pPr>
    </w:p>
    <w:p w14:paraId="018151E1" w14:textId="1BEE14BF" w:rsidR="00E243CA" w:rsidRDefault="00E243CA" w:rsidP="00E243CA">
      <w:pPr>
        <w:rPr>
          <w:lang w:val="es-419" w:eastAsia="es-CO"/>
        </w:rPr>
      </w:pPr>
    </w:p>
    <w:p w14:paraId="40D5FBEA" w14:textId="0943B3EB" w:rsidR="00E243CA" w:rsidRDefault="00805FBE" w:rsidP="00E243CA">
      <w:pPr>
        <w:rPr>
          <w:lang w:val="es-419" w:eastAsia="es-CO"/>
        </w:rPr>
      </w:pPr>
      <w:r w:rsidRPr="00805FBE">
        <w:rPr>
          <w:lang w:val="es-419" w:eastAsia="es-CO"/>
        </w:rPr>
        <w:t>Esta actividad permite integrar los conocimientos desarrollados y proyectar las capacidades del cuidador mediante una comunicación responsable de su servicio.</w:t>
      </w:r>
    </w:p>
    <w:p w14:paraId="537452E2" w14:textId="3DF6F46B" w:rsidR="00E243CA" w:rsidRDefault="00E243CA" w:rsidP="00E243CA">
      <w:pPr>
        <w:rPr>
          <w:lang w:val="es-419" w:eastAsia="es-CO"/>
        </w:rPr>
      </w:pPr>
    </w:p>
    <w:p w14:paraId="460B71CE" w14:textId="1590EDDB" w:rsidR="00E243CA" w:rsidRDefault="00E243CA" w:rsidP="00E243CA">
      <w:pPr>
        <w:rPr>
          <w:lang w:val="es-419" w:eastAsia="es-CO"/>
        </w:rPr>
      </w:pPr>
    </w:p>
    <w:p w14:paraId="7401BA5B" w14:textId="69C5C66C" w:rsidR="00E243CA" w:rsidRDefault="00E243CA" w:rsidP="00E243CA">
      <w:pPr>
        <w:rPr>
          <w:lang w:val="es-419" w:eastAsia="es-CO"/>
        </w:rPr>
      </w:pPr>
    </w:p>
    <w:p w14:paraId="635A0005" w14:textId="1CFF9348" w:rsidR="00E243CA" w:rsidRDefault="00E243CA" w:rsidP="00E243CA">
      <w:pPr>
        <w:rPr>
          <w:lang w:val="es-419" w:eastAsia="es-CO"/>
        </w:rPr>
      </w:pPr>
    </w:p>
    <w:p w14:paraId="427B7F23" w14:textId="44611825" w:rsidR="00EE4C61" w:rsidRPr="00D9781F" w:rsidRDefault="00EE4C61" w:rsidP="00DD15CA">
      <w:pPr>
        <w:pStyle w:val="Titulosgenerales"/>
        <w:rPr>
          <w:u w:val="single"/>
        </w:rPr>
      </w:pPr>
      <w:bookmarkStart w:id="35" w:name="_Toc241679622"/>
      <w:r w:rsidRPr="57EB970B">
        <w:lastRenderedPageBreak/>
        <w:t>Síntesis</w:t>
      </w:r>
      <w:bookmarkEnd w:id="35"/>
      <w:r w:rsidRPr="57EB970B">
        <w:t xml:space="preserve"> </w:t>
      </w:r>
    </w:p>
    <w:p w14:paraId="64B7397D" w14:textId="2ED606C3" w:rsidR="00805FBE" w:rsidRDefault="00805FBE" w:rsidP="00B73C80">
      <w:pPr>
        <w:rPr>
          <w:noProof/>
          <w:lang w:eastAsia="es-CO"/>
        </w:rPr>
      </w:pPr>
      <w:r w:rsidRPr="00805FBE">
        <w:rPr>
          <w:noProof/>
          <w:lang w:eastAsia="es-CO"/>
        </w:rPr>
        <w:t>El componente formativo aborda el bienestar y la participación de la persona mayor mediante actividades de ocio, tiempo libre y esparcimiento, el fortalecimiento de las redes de apoyo y el reconocimiento de entidades y servicios disponibles. Asimismo, desarrolla aspectos relacionados con la seguridad y adecuación del entorno, la identificación y prevención de riesgos en el hogar, los procesos de limpieza y desinfección, la movilización segura y la aplicación de principios de mecánica corporal. También fortalece estrategias de comunicación y acompañamiento respetuoso que favorecen la participación y autonomía, así como técnicas para valorar la percepción y satisfacción de la persona mayor, realizar el seguimiento y ajustar las actividades. Finalmente, aborda el autocuidado del cuidador y la proyección y promoción responsable del servicio de cuidado, incluyendo la presentación de sus capacidades y la elaboración de piezas publicitarias.</w:t>
      </w:r>
    </w:p>
    <w:p w14:paraId="63CE2FD1" w14:textId="780D61FA" w:rsidR="00805FBE" w:rsidRDefault="00805FBE" w:rsidP="00B73C80">
      <w:pPr>
        <w:rPr>
          <w:noProof/>
          <w:lang w:eastAsia="es-CO"/>
        </w:rPr>
      </w:pPr>
    </w:p>
    <w:p w14:paraId="3474BA18" w14:textId="7D13F15F" w:rsidR="00805FBE" w:rsidRDefault="00805FBE" w:rsidP="00B73C80">
      <w:pPr>
        <w:rPr>
          <w:noProof/>
          <w:lang w:eastAsia="es-CO"/>
        </w:rPr>
      </w:pPr>
    </w:p>
    <w:p w14:paraId="011FD4BC" w14:textId="3D30D04B" w:rsidR="00805FBE" w:rsidRDefault="00805FBE" w:rsidP="00B73C80">
      <w:pPr>
        <w:rPr>
          <w:noProof/>
          <w:lang w:eastAsia="es-CO"/>
        </w:rPr>
      </w:pPr>
    </w:p>
    <w:p w14:paraId="14B3963B" w14:textId="4897113A" w:rsidR="00805FBE" w:rsidRDefault="00805FBE" w:rsidP="00B73C80">
      <w:pPr>
        <w:rPr>
          <w:noProof/>
          <w:lang w:eastAsia="es-CO"/>
        </w:rPr>
      </w:pPr>
    </w:p>
    <w:p w14:paraId="667CB5F6" w14:textId="595D7AAD" w:rsidR="00805FBE" w:rsidRDefault="00805FBE" w:rsidP="00B73C80">
      <w:pPr>
        <w:rPr>
          <w:noProof/>
          <w:lang w:eastAsia="es-CO"/>
        </w:rPr>
      </w:pPr>
    </w:p>
    <w:p w14:paraId="723836A8" w14:textId="7195B5E0" w:rsidR="00805FBE" w:rsidRDefault="00805FBE" w:rsidP="00B73C80">
      <w:pPr>
        <w:rPr>
          <w:noProof/>
          <w:lang w:eastAsia="es-CO"/>
        </w:rPr>
      </w:pPr>
    </w:p>
    <w:p w14:paraId="176F537B" w14:textId="24E247F6" w:rsidR="00805FBE" w:rsidRDefault="00805FBE" w:rsidP="00B73C80">
      <w:pPr>
        <w:rPr>
          <w:noProof/>
          <w:lang w:eastAsia="es-CO"/>
        </w:rPr>
      </w:pPr>
    </w:p>
    <w:p w14:paraId="17EF7DA3" w14:textId="77777777" w:rsidR="00805FBE" w:rsidRDefault="00805FBE" w:rsidP="00B73C80">
      <w:pPr>
        <w:rPr>
          <w:noProof/>
          <w:lang w:eastAsia="es-CO"/>
        </w:rPr>
      </w:pPr>
    </w:p>
    <w:p w14:paraId="070E3A5F" w14:textId="3C09B4FC" w:rsidR="00805FBE" w:rsidRDefault="00805FBE" w:rsidP="00B73C80">
      <w:pPr>
        <w:rPr>
          <w:noProof/>
          <w:lang w:eastAsia="es-CO"/>
        </w:rPr>
      </w:pPr>
      <w:r>
        <w:rPr>
          <w:noProof/>
          <w:lang w:eastAsia="es-CO"/>
        </w:rPr>
        <w:lastRenderedPageBreak/>
        <w:drawing>
          <wp:anchor distT="0" distB="0" distL="114300" distR="114300" simplePos="0" relativeHeight="251665408" behindDoc="0" locked="0" layoutInCell="1" allowOverlap="1" wp14:anchorId="5B70EC7B" wp14:editId="5BC6AE28">
            <wp:simplePos x="0" y="0"/>
            <wp:positionH relativeFrom="column">
              <wp:posOffset>0</wp:posOffset>
            </wp:positionH>
            <wp:positionV relativeFrom="paragraph">
              <wp:posOffset>-635</wp:posOffset>
            </wp:positionV>
            <wp:extent cx="6332220" cy="4472305"/>
            <wp:effectExtent l="0" t="0" r="0" b="4445"/>
            <wp:wrapNone/>
            <wp:docPr id="37" name="Gráfico 37" descr="En la síntesis se presenta la organización de los contenidos relacionados con el bienestar, la seguridad, la limpieza, la movilización, la comunicación, la evaluación de la satisfacción, el autocuidado y la promoción del servicio de cuidado de la persona may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intesis-CdDh4X_O.svg"/>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6332220" cy="4472305"/>
                    </a:xfrm>
                    <a:prstGeom prst="rect">
                      <a:avLst/>
                    </a:prstGeom>
                  </pic:spPr>
                </pic:pic>
              </a:graphicData>
            </a:graphic>
          </wp:anchor>
        </w:drawing>
      </w:r>
    </w:p>
    <w:p w14:paraId="45D1C8CE" w14:textId="77777777" w:rsidR="00805FBE" w:rsidRDefault="00805FBE" w:rsidP="00B73C80">
      <w:pPr>
        <w:rPr>
          <w:noProof/>
          <w:lang w:eastAsia="es-CO"/>
        </w:rPr>
      </w:pPr>
    </w:p>
    <w:p w14:paraId="4494FC17" w14:textId="10E70DCE"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36" w:name="_Toc241679623"/>
      <w:r w:rsidRPr="003758F7">
        <w:lastRenderedPageBreak/>
        <w:t>Glosario</w:t>
      </w:r>
      <w:bookmarkEnd w:id="36"/>
    </w:p>
    <w:p w14:paraId="12A5C49C" w14:textId="77777777" w:rsidR="00805FBE" w:rsidRPr="00805FBE" w:rsidRDefault="00805FBE" w:rsidP="00805FBE">
      <w:pPr>
        <w:rPr>
          <w:bCs/>
        </w:rPr>
      </w:pPr>
      <w:r w:rsidRPr="00805FBE">
        <w:rPr>
          <w:b/>
          <w:bCs/>
        </w:rPr>
        <w:t>Acompañamiento</w:t>
      </w:r>
      <w:r w:rsidRPr="00805FBE">
        <w:rPr>
          <w:bCs/>
        </w:rPr>
        <w:t>: apoyo que se brinda a la persona mayor durante sus actividades, respetando sus capacidades, decisiones, preferencias y autonomía.</w:t>
      </w:r>
    </w:p>
    <w:p w14:paraId="7C7444B3" w14:textId="77777777" w:rsidR="00805FBE" w:rsidRPr="00805FBE" w:rsidRDefault="00805FBE" w:rsidP="00805FBE">
      <w:pPr>
        <w:rPr>
          <w:bCs/>
        </w:rPr>
      </w:pPr>
      <w:r w:rsidRPr="00805FBE">
        <w:rPr>
          <w:b/>
          <w:bCs/>
        </w:rPr>
        <w:t>Autocuidado</w:t>
      </w:r>
      <w:r w:rsidRPr="00805FBE">
        <w:rPr>
          <w:bCs/>
        </w:rPr>
        <w:t>: conjunto de acciones que realiza una persona para mantener y favorecer su bienestar físico, emocional y social.</w:t>
      </w:r>
    </w:p>
    <w:p w14:paraId="137C7CEE" w14:textId="77777777" w:rsidR="00805FBE" w:rsidRPr="00805FBE" w:rsidRDefault="00805FBE" w:rsidP="00805FBE">
      <w:pPr>
        <w:rPr>
          <w:bCs/>
        </w:rPr>
      </w:pPr>
      <w:r w:rsidRPr="00805FBE">
        <w:rPr>
          <w:b/>
          <w:bCs/>
        </w:rPr>
        <w:t>Autonomía</w:t>
      </w:r>
      <w:r w:rsidRPr="00805FBE">
        <w:rPr>
          <w:bCs/>
        </w:rPr>
        <w:t>: capacidad de la persona para tomar decisiones y realizar actividades de acuerdo con sus capacidades y preferencias.</w:t>
      </w:r>
    </w:p>
    <w:p w14:paraId="63A5D92A" w14:textId="77777777" w:rsidR="00805FBE" w:rsidRPr="00805FBE" w:rsidRDefault="00805FBE" w:rsidP="00805FBE">
      <w:pPr>
        <w:rPr>
          <w:bCs/>
        </w:rPr>
      </w:pPr>
      <w:r w:rsidRPr="00805FBE">
        <w:rPr>
          <w:b/>
          <w:bCs/>
        </w:rPr>
        <w:t>Bienestar</w:t>
      </w:r>
      <w:r w:rsidRPr="00805FBE">
        <w:rPr>
          <w:bCs/>
        </w:rPr>
        <w:t>: condición integral relacionada con la salud, comodidad, seguridad, autonomía, participación y calidad de vida de la persona.</w:t>
      </w:r>
    </w:p>
    <w:p w14:paraId="6289EDBA" w14:textId="77777777" w:rsidR="00805FBE" w:rsidRPr="00805FBE" w:rsidRDefault="00805FBE" w:rsidP="00805FBE">
      <w:pPr>
        <w:rPr>
          <w:bCs/>
        </w:rPr>
      </w:pPr>
      <w:r w:rsidRPr="00805FBE">
        <w:rPr>
          <w:b/>
          <w:bCs/>
        </w:rPr>
        <w:t>Desinfección</w:t>
      </w:r>
      <w:r w:rsidRPr="00805FBE">
        <w:rPr>
          <w:bCs/>
        </w:rPr>
        <w:t>: proceso destinado a reducir o eliminar microorganismos presentes en superficies mediante métodos químicos o físicos apropiados.</w:t>
      </w:r>
    </w:p>
    <w:p w14:paraId="0F11193A" w14:textId="77777777" w:rsidR="00805FBE" w:rsidRPr="00805FBE" w:rsidRDefault="00805FBE" w:rsidP="00805FBE">
      <w:pPr>
        <w:rPr>
          <w:bCs/>
        </w:rPr>
      </w:pPr>
      <w:r w:rsidRPr="00805FBE">
        <w:rPr>
          <w:b/>
          <w:bCs/>
        </w:rPr>
        <w:t>Esparcimiento</w:t>
      </w:r>
      <w:r w:rsidRPr="00805FBE">
        <w:rPr>
          <w:bCs/>
        </w:rPr>
        <w:t>: actividades realizadas para el disfrute, la recreación, el descanso y el aprovechamiento significativo del tiempo libre.</w:t>
      </w:r>
    </w:p>
    <w:p w14:paraId="399B01CA" w14:textId="77777777" w:rsidR="00805FBE" w:rsidRPr="00805FBE" w:rsidRDefault="00805FBE" w:rsidP="00805FBE">
      <w:pPr>
        <w:rPr>
          <w:bCs/>
        </w:rPr>
      </w:pPr>
      <w:r w:rsidRPr="00805FBE">
        <w:rPr>
          <w:b/>
          <w:bCs/>
        </w:rPr>
        <w:t>Mecánica corporal</w:t>
      </w:r>
      <w:r w:rsidRPr="00805FBE">
        <w:rPr>
          <w:bCs/>
        </w:rPr>
        <w:t>: aplicación de principios de postura, equilibrio y movimiento para realizar actividades físicas de manera segura y disminuir el riesgo de lesiones.</w:t>
      </w:r>
    </w:p>
    <w:p w14:paraId="0AA08405" w14:textId="77777777" w:rsidR="00805FBE" w:rsidRPr="00805FBE" w:rsidRDefault="00805FBE" w:rsidP="00805FBE">
      <w:pPr>
        <w:rPr>
          <w:bCs/>
        </w:rPr>
      </w:pPr>
      <w:r w:rsidRPr="00805FBE">
        <w:rPr>
          <w:b/>
          <w:bCs/>
        </w:rPr>
        <w:t>Movilización</w:t>
      </w:r>
      <w:r w:rsidRPr="00805FBE">
        <w:rPr>
          <w:bCs/>
        </w:rPr>
        <w:t>: acciones destinadas a facilitar cambios de posición, desplazamientos o transferencias de una persona de manera segura.</w:t>
      </w:r>
    </w:p>
    <w:p w14:paraId="41AE2F42" w14:textId="77777777" w:rsidR="00805FBE" w:rsidRPr="00805FBE" w:rsidRDefault="00805FBE" w:rsidP="00805FBE">
      <w:pPr>
        <w:rPr>
          <w:bCs/>
        </w:rPr>
      </w:pPr>
      <w:r w:rsidRPr="00805FBE">
        <w:rPr>
          <w:b/>
          <w:bCs/>
        </w:rPr>
        <w:t>Ocio</w:t>
      </w:r>
      <w:r w:rsidRPr="00805FBE">
        <w:rPr>
          <w:bCs/>
        </w:rPr>
        <w:t>: actividades realizadas voluntariamente durante el tiempo disponible, de acuerdo con los intereses y preferencias de la persona.</w:t>
      </w:r>
    </w:p>
    <w:p w14:paraId="0C4C269D" w14:textId="77777777" w:rsidR="00805FBE" w:rsidRPr="00805FBE" w:rsidRDefault="00805FBE" w:rsidP="00805FBE">
      <w:pPr>
        <w:rPr>
          <w:bCs/>
        </w:rPr>
      </w:pPr>
      <w:r w:rsidRPr="00805FBE">
        <w:rPr>
          <w:b/>
          <w:bCs/>
        </w:rPr>
        <w:t>Participación</w:t>
      </w:r>
      <w:r w:rsidRPr="00805FBE">
        <w:rPr>
          <w:bCs/>
        </w:rPr>
        <w:t>: intervención activa de la persona mayor en actividades, relaciones y decisiones relacionadas con su vida cotidiana.</w:t>
      </w:r>
    </w:p>
    <w:p w14:paraId="6072000B" w14:textId="77777777" w:rsidR="00805FBE" w:rsidRPr="00805FBE" w:rsidRDefault="00805FBE" w:rsidP="00805FBE">
      <w:pPr>
        <w:rPr>
          <w:bCs/>
        </w:rPr>
      </w:pPr>
      <w:r w:rsidRPr="00805FBE">
        <w:rPr>
          <w:b/>
          <w:bCs/>
        </w:rPr>
        <w:lastRenderedPageBreak/>
        <w:t>Percepción</w:t>
      </w:r>
      <w:r w:rsidRPr="00805FBE">
        <w:rPr>
          <w:bCs/>
        </w:rPr>
        <w:t>: forma en que la persona mayor interpreta y experimenta una situación, actividad o condición de su entorno.</w:t>
      </w:r>
    </w:p>
    <w:p w14:paraId="7B4E3515" w14:textId="77777777" w:rsidR="00805FBE" w:rsidRPr="00805FBE" w:rsidRDefault="00805FBE" w:rsidP="00805FBE">
      <w:pPr>
        <w:rPr>
          <w:bCs/>
        </w:rPr>
      </w:pPr>
      <w:r w:rsidRPr="00805FBE">
        <w:rPr>
          <w:b/>
          <w:bCs/>
        </w:rPr>
        <w:t>Red de apoyo</w:t>
      </w:r>
      <w:r w:rsidRPr="00805FBE">
        <w:rPr>
          <w:bCs/>
        </w:rPr>
        <w:t>: conjunto de personas, grupos, organizaciones o instituciones que proporcionan diferentes formas de apoyo a la persona mayor.</w:t>
      </w:r>
    </w:p>
    <w:p w14:paraId="6BBAE606" w14:textId="77777777" w:rsidR="00805FBE" w:rsidRPr="00805FBE" w:rsidRDefault="00805FBE" w:rsidP="00805FBE">
      <w:pPr>
        <w:rPr>
          <w:bCs/>
        </w:rPr>
      </w:pPr>
      <w:r w:rsidRPr="00805FBE">
        <w:rPr>
          <w:b/>
          <w:bCs/>
        </w:rPr>
        <w:t>Satisfacción</w:t>
      </w:r>
      <w:r w:rsidRPr="00805FBE">
        <w:rPr>
          <w:bCs/>
        </w:rPr>
        <w:t>: grado de conformidad de la persona mayor frente a las actividades, condiciones o servicios relacionados con su cuidado y bienestar.</w:t>
      </w:r>
    </w:p>
    <w:p w14:paraId="7C1761B9" w14:textId="77777777" w:rsidR="00805FBE" w:rsidRPr="00805FBE" w:rsidRDefault="00805FBE" w:rsidP="00805FBE">
      <w:pPr>
        <w:rPr>
          <w:bCs/>
        </w:rPr>
      </w:pPr>
      <w:r w:rsidRPr="00805FBE">
        <w:rPr>
          <w:b/>
          <w:bCs/>
        </w:rPr>
        <w:t>Sobreprotección</w:t>
      </w:r>
      <w:r w:rsidRPr="00805FBE">
        <w:rPr>
          <w:bCs/>
        </w:rPr>
        <w:t>: conducta que limita innecesariamente la participación y autonomía de una persona al realizar por ella actividades que puede desarrollar por sí misma.</w:t>
      </w:r>
    </w:p>
    <w:p w14:paraId="4D0D9D75" w14:textId="1541A14A" w:rsidR="00805FBE" w:rsidRPr="00805FBE" w:rsidRDefault="00805FBE" w:rsidP="00805FBE">
      <w:pPr>
        <w:rPr>
          <w:bCs/>
        </w:rPr>
      </w:pPr>
      <w:r w:rsidRPr="00805FBE">
        <w:rPr>
          <w:b/>
          <w:bCs/>
        </w:rPr>
        <w:t>Tiempo libre</w:t>
      </w:r>
      <w:r w:rsidRPr="00805FBE">
        <w:rPr>
          <w:bCs/>
        </w:rPr>
        <w:t>: periodo disponible después de atender las responsabilidades y actividades necesarias de la vida cotidiana.</w:t>
      </w:r>
    </w:p>
    <w:p w14:paraId="299EC5BE" w14:textId="77777777" w:rsidR="00805FBE" w:rsidRPr="00805FBE" w:rsidRDefault="00805FBE" w:rsidP="0086642E">
      <w:pPr>
        <w:rPr>
          <w:bCs/>
        </w:rPr>
      </w:pPr>
    </w:p>
    <w:p w14:paraId="40B682D2" w14:textId="55A1BD8D" w:rsidR="002E5B3A" w:rsidRPr="003758F7" w:rsidRDefault="002E5B3A" w:rsidP="003574CB">
      <w:pPr>
        <w:pStyle w:val="Titulosgenerales"/>
      </w:pPr>
      <w:bookmarkStart w:id="37" w:name="_Toc241679624"/>
      <w:r w:rsidRPr="003758F7">
        <w:lastRenderedPageBreak/>
        <w:t>Referencias bibliográficas</w:t>
      </w:r>
      <w:bookmarkEnd w:id="37"/>
      <w:r w:rsidRPr="003758F7">
        <w:t xml:space="preserve"> </w:t>
      </w:r>
    </w:p>
    <w:p w14:paraId="375502D0" w14:textId="76D4F98A" w:rsidR="001F7AF6" w:rsidRDefault="001F7AF6" w:rsidP="001F7AF6">
      <w:r>
        <w:t xml:space="preserve">Asamblea Nacional Constituyente. (1991). Constitución Política de Colombia. Departamento Administrativo de la Función Pública. </w:t>
      </w:r>
      <w:hyperlink r:id="rId17" w:history="1">
        <w:r w:rsidRPr="00E777C9">
          <w:rPr>
            <w:rStyle w:val="Hipervnculo"/>
          </w:rPr>
          <w:t>https://www.funcionpublica.gov.co/eva/gestornormativo/norma.php?i=4125</w:t>
        </w:r>
      </w:hyperlink>
    </w:p>
    <w:p w14:paraId="3649F5FF" w14:textId="4ADBD48C" w:rsidR="001F7AF6" w:rsidRDefault="001F7AF6" w:rsidP="001F7AF6">
      <w:r>
        <w:t xml:space="preserve">Congreso de la República de Colombia. (2008). Ley 1251 de 2008. Departamento Administrativo de la Función Pública. </w:t>
      </w:r>
      <w:hyperlink r:id="rId18" w:history="1">
        <w:r w:rsidRPr="00E777C9">
          <w:rPr>
            <w:rStyle w:val="Hipervnculo"/>
          </w:rPr>
          <w:t>https://www.funcionpublica.gov.co/eva/gestornormativo/norma.php?i=33964</w:t>
        </w:r>
      </w:hyperlink>
    </w:p>
    <w:p w14:paraId="11D996B7" w14:textId="4BA8A25B" w:rsidR="001F7AF6" w:rsidRDefault="001F7AF6" w:rsidP="001F7AF6">
      <w:r>
        <w:t xml:space="preserve">Congreso de la República de Colombia. (2009). Ley 1315 de 2009. Departamento Administrativo de la Función Pública. </w:t>
      </w:r>
      <w:hyperlink r:id="rId19" w:history="1">
        <w:r w:rsidRPr="00E777C9">
          <w:rPr>
            <w:rStyle w:val="Hipervnculo"/>
          </w:rPr>
          <w:t>https://www.funcionpublica.gov.co/eva/gestornormativo/norma.php?i=36834</w:t>
        </w:r>
      </w:hyperlink>
    </w:p>
    <w:p w14:paraId="028E482B" w14:textId="6A887E41" w:rsidR="001F7AF6" w:rsidRDefault="001F7AF6" w:rsidP="001F7AF6">
      <w:r>
        <w:t xml:space="preserve">Congreso de la República de Colombia. (2017). Ley 1850 de 2017. Departamento Administrativo de la Función Pública. </w:t>
      </w:r>
      <w:hyperlink r:id="rId20" w:history="1">
        <w:r w:rsidRPr="00E777C9">
          <w:rPr>
            <w:rStyle w:val="Hipervnculo"/>
          </w:rPr>
          <w:t>https://www.funcionpublica.gov.co/eva/gestornormativo/norma.php?i=82917</w:t>
        </w:r>
      </w:hyperlink>
    </w:p>
    <w:p w14:paraId="7657FB2A" w14:textId="788C1BF5" w:rsidR="001F7AF6" w:rsidRDefault="001F7AF6" w:rsidP="001F7AF6">
      <w:r>
        <w:t xml:space="preserve">Desnutrición. </w:t>
      </w:r>
      <w:hyperlink r:id="rId21" w:history="1">
        <w:r w:rsidRPr="00E777C9">
          <w:rPr>
            <w:rStyle w:val="Hipervnculo"/>
          </w:rPr>
          <w:t>https://www.minsalud.gov.co/sites/rid/Lists/BibliotecaDigital/RIDE/DE/CA/prevenir-la-malnutricion-o-desnutricion.pdf</w:t>
        </w:r>
      </w:hyperlink>
    </w:p>
    <w:p w14:paraId="284B7A16" w14:textId="6D5105DE" w:rsidR="001F7AF6" w:rsidRDefault="001F7AF6" w:rsidP="001F7AF6">
      <w:r>
        <w:t xml:space="preserve">Ministerio de Salud y Protección Social. (2022). Decreto 681 de 2022. </w:t>
      </w:r>
      <w:hyperlink r:id="rId22" w:history="1">
        <w:r w:rsidRPr="00E777C9">
          <w:rPr>
            <w:rStyle w:val="Hipervnculo"/>
          </w:rPr>
          <w:t>https://www.minsalud.gov.co/Normatividad_Nuevo/Decreto%20No.%20681%20de%202022.pdf</w:t>
        </w:r>
      </w:hyperlink>
    </w:p>
    <w:p w14:paraId="37307FD0" w14:textId="77777777" w:rsidR="001F7AF6" w:rsidRDefault="001F7AF6" w:rsidP="001F7AF6">
      <w:r>
        <w:t>Ministerio de Salud y Protección Social. (s. f.). Programa Ampliado de Inmunizaciones (PAI).</w:t>
      </w:r>
    </w:p>
    <w:p w14:paraId="6372EE55" w14:textId="324A042E" w:rsidR="001F7AF6" w:rsidRDefault="001F7AF6" w:rsidP="001F7AF6">
      <w:r>
        <w:lastRenderedPageBreak/>
        <w:t xml:space="preserve">Organización Mundial de la Salud. (2015). Informe mundial sobre el envejecimiento y la salud. </w:t>
      </w:r>
      <w:hyperlink r:id="rId23" w:history="1">
        <w:r w:rsidRPr="00E777C9">
          <w:rPr>
            <w:rStyle w:val="Hipervnculo"/>
          </w:rPr>
          <w:t>https://apps.who.int/iris/handle/10665/186466</w:t>
        </w:r>
      </w:hyperlink>
    </w:p>
    <w:p w14:paraId="45FD4337" w14:textId="77777777" w:rsidR="001F7AF6" w:rsidRDefault="001F7AF6" w:rsidP="001F7AF6">
      <w:r>
        <w:t>Organización Panamericana de la Salud. (2022). Cartera de programas basados en la evidencia para la atención integrada y centrada en la persona para personas mayores en el nivel de atención primaria de salud.</w:t>
      </w:r>
    </w:p>
    <w:p w14:paraId="40332E2B" w14:textId="7EF7BB4D" w:rsidR="00805FBE" w:rsidRDefault="001F7AF6" w:rsidP="001F7AF6">
      <w:r>
        <w:t>Organización Mundial de la Salud. (2009). Directrices de la OMS sobre higiene de las manos en la atención sanitaria.</w:t>
      </w:r>
    </w:p>
    <w:p w14:paraId="521175E8" w14:textId="77777777" w:rsidR="00805FBE" w:rsidRDefault="00805FBE" w:rsidP="0086642E"/>
    <w:p w14:paraId="0ACDF4A3" w14:textId="7B12755B" w:rsidR="002E5B3A" w:rsidRPr="003758F7" w:rsidRDefault="00F36C9D" w:rsidP="003574CB">
      <w:pPr>
        <w:pStyle w:val="Titulosgenerales"/>
      </w:pPr>
      <w:bookmarkStart w:id="38" w:name="_Toc241679625"/>
      <w:r w:rsidRPr="57EB970B">
        <w:lastRenderedPageBreak/>
        <w:t>Créditos</w:t>
      </w:r>
      <w:bookmarkEnd w:id="38"/>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A65749">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A65749">
            <w:pPr>
              <w:ind w:firstLine="0"/>
              <w:rPr>
                <w:lang w:eastAsia="es-CO"/>
              </w:rPr>
            </w:pPr>
            <w:r w:rsidRPr="003758F7">
              <w:rPr>
                <w:lang w:eastAsia="es-CO"/>
              </w:rPr>
              <w:t>Nombre</w:t>
            </w:r>
          </w:p>
        </w:tc>
        <w:tc>
          <w:tcPr>
            <w:tcW w:w="3261" w:type="dxa"/>
          </w:tcPr>
          <w:p w14:paraId="041F4671" w14:textId="77777777" w:rsidR="0086642E" w:rsidRPr="003758F7" w:rsidRDefault="0086642E" w:rsidP="00A65749">
            <w:pPr>
              <w:ind w:firstLine="0"/>
              <w:rPr>
                <w:lang w:eastAsia="es-CO"/>
              </w:rPr>
            </w:pPr>
            <w:r w:rsidRPr="003758F7">
              <w:rPr>
                <w:lang w:eastAsia="es-CO"/>
              </w:rPr>
              <w:t>Cargo</w:t>
            </w:r>
          </w:p>
        </w:tc>
        <w:tc>
          <w:tcPr>
            <w:tcW w:w="3969" w:type="dxa"/>
          </w:tcPr>
          <w:p w14:paraId="3EDE1B04" w14:textId="77777777" w:rsidR="0086642E" w:rsidRPr="003758F7" w:rsidRDefault="0086642E" w:rsidP="00A65749">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F123E3" w:rsidRPr="003758F7" w14:paraId="3FC2FCE3" w14:textId="77777777" w:rsidTr="00A65749">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3758F7" w:rsidRDefault="00F123E3" w:rsidP="00F123E3">
            <w:pPr>
              <w:pStyle w:val="TextoTablas"/>
              <w:rPr>
                <w:lang w:val="es-CO"/>
              </w:rPr>
            </w:pPr>
            <w:r w:rsidRPr="00E22826">
              <w:t>Claudia Johanna Gómez Pérez</w:t>
            </w:r>
          </w:p>
        </w:tc>
        <w:tc>
          <w:tcPr>
            <w:tcW w:w="3261" w:type="dxa"/>
          </w:tcPr>
          <w:p w14:paraId="4E6DE2A0" w14:textId="3B04D421" w:rsidR="00F123E3" w:rsidRPr="003758F7" w:rsidRDefault="00F123E3" w:rsidP="00F123E3">
            <w:pPr>
              <w:pStyle w:val="TextoTablas"/>
              <w:rPr>
                <w:lang w:val="es-CO"/>
              </w:rPr>
            </w:pPr>
            <w:r w:rsidRPr="00E22826">
              <w:t>Profesional G06. Responsable Ecosistema Virtual de Recursos Educativos Digitales</w:t>
            </w:r>
          </w:p>
        </w:tc>
        <w:tc>
          <w:tcPr>
            <w:tcW w:w="3969" w:type="dxa"/>
          </w:tcPr>
          <w:p w14:paraId="689BE592" w14:textId="434AD85F" w:rsidR="00F123E3" w:rsidRPr="003758F7" w:rsidRDefault="00F123E3" w:rsidP="00F123E3">
            <w:pPr>
              <w:pStyle w:val="TextoTablas"/>
              <w:rPr>
                <w:lang w:val="es-CO"/>
              </w:rPr>
            </w:pPr>
            <w:r w:rsidRPr="00E22826">
              <w:t>Centro Agroturístico - Regional Santander</w:t>
            </w:r>
          </w:p>
        </w:tc>
      </w:tr>
      <w:tr w:rsidR="00F123E3" w:rsidRPr="003758F7" w14:paraId="009D613B" w14:textId="77777777" w:rsidTr="00A65749">
        <w:tc>
          <w:tcPr>
            <w:tcW w:w="2830" w:type="dxa"/>
          </w:tcPr>
          <w:p w14:paraId="366C6B0E" w14:textId="295B7AF2" w:rsidR="00F123E3" w:rsidRPr="003758F7" w:rsidRDefault="00F123E3" w:rsidP="00F123E3">
            <w:pPr>
              <w:pStyle w:val="TextoTablas"/>
              <w:rPr>
                <w:lang w:val="es-CO"/>
              </w:rPr>
            </w:pPr>
            <w:r w:rsidRPr="00E22826">
              <w:t xml:space="preserve">Diana Rocío </w:t>
            </w:r>
            <w:proofErr w:type="spellStart"/>
            <w:r w:rsidRPr="00E22826">
              <w:t>Possos</w:t>
            </w:r>
            <w:proofErr w:type="spellEnd"/>
            <w:r w:rsidRPr="00E22826">
              <w:t xml:space="preserve"> Beltrán</w:t>
            </w:r>
          </w:p>
        </w:tc>
        <w:tc>
          <w:tcPr>
            <w:tcW w:w="3261" w:type="dxa"/>
          </w:tcPr>
          <w:p w14:paraId="7853C2B6" w14:textId="358865DD" w:rsidR="00F123E3" w:rsidRPr="2D4D4362" w:rsidRDefault="00F123E3" w:rsidP="00F123E3">
            <w:pPr>
              <w:pStyle w:val="TextoTablas"/>
              <w:rPr>
                <w:lang w:val="es-CO"/>
              </w:rPr>
            </w:pPr>
            <w:r w:rsidRPr="00E22826">
              <w:t>Responsable de línea de producción</w:t>
            </w:r>
          </w:p>
        </w:tc>
        <w:tc>
          <w:tcPr>
            <w:tcW w:w="3969" w:type="dxa"/>
          </w:tcPr>
          <w:p w14:paraId="4061BD06" w14:textId="4CB8A1DB" w:rsidR="00F123E3" w:rsidRPr="003758F7" w:rsidRDefault="00F123E3" w:rsidP="00F123E3">
            <w:pPr>
              <w:pStyle w:val="TextoTablas"/>
              <w:rPr>
                <w:lang w:val="es-CO"/>
              </w:rPr>
            </w:pPr>
            <w:r w:rsidRPr="00E22826">
              <w:t>Centro de Comercio y Servicios - Regional Tolima</w:t>
            </w:r>
          </w:p>
        </w:tc>
      </w:tr>
      <w:tr w:rsidR="00BD2489" w:rsidRPr="003758F7" w14:paraId="6199CC8D" w14:textId="77777777" w:rsidTr="00A65749">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55472139" w:rsidR="00BD2489" w:rsidRPr="003758F7" w:rsidRDefault="00BD2489" w:rsidP="00BD2489">
            <w:pPr>
              <w:pStyle w:val="TextoTablas"/>
              <w:rPr>
                <w:lang w:val="es-CO"/>
              </w:rPr>
            </w:pPr>
            <w:r w:rsidRPr="001D588D">
              <w:t xml:space="preserve">Laura </w:t>
            </w:r>
            <w:proofErr w:type="spellStart"/>
            <w:r w:rsidRPr="001D588D">
              <w:t>Briguitte</w:t>
            </w:r>
            <w:proofErr w:type="spellEnd"/>
            <w:r w:rsidRPr="001D588D">
              <w:t xml:space="preserve"> Perea </w:t>
            </w:r>
            <w:proofErr w:type="spellStart"/>
            <w:r w:rsidRPr="001D588D">
              <w:t>Possos</w:t>
            </w:r>
            <w:proofErr w:type="spellEnd"/>
          </w:p>
        </w:tc>
        <w:tc>
          <w:tcPr>
            <w:tcW w:w="3261" w:type="dxa"/>
          </w:tcPr>
          <w:p w14:paraId="2F14AE2C" w14:textId="199129E0" w:rsidR="00BD2489" w:rsidRPr="003758F7" w:rsidRDefault="00BD2489" w:rsidP="00BD2489">
            <w:pPr>
              <w:pStyle w:val="TextoTablas"/>
              <w:rPr>
                <w:lang w:val="es-CO"/>
              </w:rPr>
            </w:pPr>
            <w:r w:rsidRPr="001D588D">
              <w:t>Expert</w:t>
            </w:r>
            <w:r w:rsidR="00C653B8">
              <w:t>a</w:t>
            </w:r>
            <w:r w:rsidRPr="001D588D">
              <w:t xml:space="preserve"> temática</w:t>
            </w:r>
          </w:p>
        </w:tc>
        <w:tc>
          <w:tcPr>
            <w:tcW w:w="3969" w:type="dxa"/>
          </w:tcPr>
          <w:p w14:paraId="476AA71D" w14:textId="34D2B698" w:rsidR="00BD2489" w:rsidRPr="003758F7" w:rsidRDefault="00BD2489" w:rsidP="00BD2489">
            <w:pPr>
              <w:pStyle w:val="TextoTablas"/>
              <w:rPr>
                <w:lang w:val="es-CO"/>
              </w:rPr>
            </w:pPr>
            <w:r w:rsidRPr="001D588D">
              <w:t>Centro de Comercio y Servicios - Regional Tolima</w:t>
            </w:r>
          </w:p>
        </w:tc>
      </w:tr>
      <w:tr w:rsidR="00BD2489" w:rsidRPr="003758F7" w14:paraId="049CF3D7" w14:textId="77777777" w:rsidTr="00A65749">
        <w:tc>
          <w:tcPr>
            <w:tcW w:w="2830" w:type="dxa"/>
          </w:tcPr>
          <w:p w14:paraId="64492A9E" w14:textId="12B3B8D8" w:rsidR="00BD2489" w:rsidRPr="00C765D0" w:rsidRDefault="00BD2489" w:rsidP="00BD2489">
            <w:pPr>
              <w:pStyle w:val="TextoTablas"/>
              <w:rPr>
                <w:lang w:val="es-CO"/>
              </w:rPr>
            </w:pPr>
            <w:r w:rsidRPr="001D588D">
              <w:t>Viviana Esperanza Herrera Quiñonez</w:t>
            </w:r>
          </w:p>
        </w:tc>
        <w:tc>
          <w:tcPr>
            <w:tcW w:w="3261" w:type="dxa"/>
          </w:tcPr>
          <w:p w14:paraId="65F4D0BA" w14:textId="13C6DEDC" w:rsidR="00BD2489" w:rsidRDefault="00BD2489" w:rsidP="00BD2489">
            <w:pPr>
              <w:pStyle w:val="TextoTablas"/>
              <w:rPr>
                <w:lang w:val="es-CO"/>
              </w:rPr>
            </w:pPr>
            <w:r w:rsidRPr="001D588D">
              <w:t>Evaluadora instruccional</w:t>
            </w:r>
          </w:p>
        </w:tc>
        <w:tc>
          <w:tcPr>
            <w:tcW w:w="3969" w:type="dxa"/>
          </w:tcPr>
          <w:p w14:paraId="7BF86DE5" w14:textId="4F604DBA" w:rsidR="00BD2489" w:rsidRPr="00C765D0" w:rsidRDefault="00BD2489" w:rsidP="00BD2489">
            <w:pPr>
              <w:pStyle w:val="TextoTablas"/>
              <w:rPr>
                <w:lang w:val="es-CO"/>
              </w:rPr>
            </w:pPr>
            <w:r w:rsidRPr="001D588D">
              <w:t>Centro de Comercio y Servicios - Regional Tolima</w:t>
            </w:r>
          </w:p>
        </w:tc>
      </w:tr>
      <w:tr w:rsidR="00BD2489" w:rsidRPr="003758F7" w14:paraId="44549EED" w14:textId="77777777" w:rsidTr="00A65749">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46484E1A" w:rsidR="00BD2489" w:rsidRPr="003758F7" w:rsidRDefault="00BD2489" w:rsidP="00BD2489">
            <w:pPr>
              <w:pStyle w:val="TextoTablas"/>
              <w:rPr>
                <w:lang w:val="es-CO"/>
              </w:rPr>
            </w:pPr>
            <w:proofErr w:type="spellStart"/>
            <w:r w:rsidRPr="0094590C">
              <w:t>Jose</w:t>
            </w:r>
            <w:proofErr w:type="spellEnd"/>
            <w:r w:rsidRPr="0094590C">
              <w:t xml:space="preserve"> Yobani Penagos Mora</w:t>
            </w:r>
          </w:p>
        </w:tc>
        <w:tc>
          <w:tcPr>
            <w:tcW w:w="3261" w:type="dxa"/>
          </w:tcPr>
          <w:p w14:paraId="6F1B2544" w14:textId="5EE91F79" w:rsidR="00BD2489" w:rsidRPr="003758F7" w:rsidRDefault="00BD2489" w:rsidP="00BD2489">
            <w:pPr>
              <w:pStyle w:val="TextoTablas"/>
              <w:rPr>
                <w:lang w:val="es-CO"/>
              </w:rPr>
            </w:pPr>
            <w:r w:rsidRPr="0094590C">
              <w:t>Diseñador de contenidos digitales</w:t>
            </w:r>
          </w:p>
        </w:tc>
        <w:tc>
          <w:tcPr>
            <w:tcW w:w="3969" w:type="dxa"/>
          </w:tcPr>
          <w:p w14:paraId="7F719B02" w14:textId="3069519B" w:rsidR="00BD2489" w:rsidRPr="003758F7" w:rsidRDefault="00BD2489" w:rsidP="00BD2489">
            <w:pPr>
              <w:pStyle w:val="TextoTablas"/>
              <w:rPr>
                <w:lang w:val="es-CO"/>
              </w:rPr>
            </w:pPr>
            <w:r w:rsidRPr="0094590C">
              <w:t>Centro de Comercio y Servicios - Regional Tolima</w:t>
            </w:r>
          </w:p>
        </w:tc>
      </w:tr>
      <w:tr w:rsidR="00BD2489" w:rsidRPr="003758F7" w14:paraId="455814B5" w14:textId="77777777" w:rsidTr="00A65749">
        <w:tc>
          <w:tcPr>
            <w:tcW w:w="2830" w:type="dxa"/>
          </w:tcPr>
          <w:p w14:paraId="7D61C608" w14:textId="536C6952" w:rsidR="00BD2489" w:rsidRPr="003758F7" w:rsidRDefault="00BD2489" w:rsidP="00BD2489">
            <w:pPr>
              <w:pStyle w:val="TextoTablas"/>
              <w:rPr>
                <w:lang w:val="es-CO"/>
              </w:rPr>
            </w:pPr>
            <w:proofErr w:type="spellStart"/>
            <w:r w:rsidRPr="0094590C">
              <w:t>Sebastian</w:t>
            </w:r>
            <w:proofErr w:type="spellEnd"/>
            <w:r w:rsidRPr="0094590C">
              <w:t xml:space="preserve"> Trujillo Afanador</w:t>
            </w:r>
          </w:p>
        </w:tc>
        <w:tc>
          <w:tcPr>
            <w:tcW w:w="3261" w:type="dxa"/>
          </w:tcPr>
          <w:p w14:paraId="2AF71C3D" w14:textId="0111499B" w:rsidR="00BD2489" w:rsidRPr="003758F7" w:rsidRDefault="00BD2489" w:rsidP="00BD2489">
            <w:pPr>
              <w:pStyle w:val="TextoTablas"/>
              <w:rPr>
                <w:lang w:val="es-CO"/>
              </w:rPr>
            </w:pPr>
            <w:r w:rsidRPr="0094590C">
              <w:t xml:space="preserve">Desarrollador </w:t>
            </w:r>
            <w:r w:rsidRPr="00BD2489">
              <w:rPr>
                <w:rStyle w:val="Extranjerismo"/>
              </w:rPr>
              <w:t>full stack</w:t>
            </w:r>
          </w:p>
        </w:tc>
        <w:tc>
          <w:tcPr>
            <w:tcW w:w="3969" w:type="dxa"/>
          </w:tcPr>
          <w:p w14:paraId="65032966" w14:textId="0F41787B" w:rsidR="00BD2489" w:rsidRPr="003758F7" w:rsidRDefault="00BD2489" w:rsidP="00BD2489">
            <w:pPr>
              <w:pStyle w:val="TextoTablas"/>
              <w:rPr>
                <w:lang w:val="es-CO"/>
              </w:rPr>
            </w:pPr>
            <w:r w:rsidRPr="0094590C">
              <w:t>Centro de Comercio y Servicios - Regional Tolima</w:t>
            </w:r>
          </w:p>
        </w:tc>
      </w:tr>
      <w:tr w:rsidR="00BD2489" w:rsidRPr="003758F7" w14:paraId="7CEFBFC0" w14:textId="77777777" w:rsidTr="00A65749">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5DB7D0DD" w:rsidR="00BD2489" w:rsidRPr="0015518A" w:rsidRDefault="00BD2489" w:rsidP="00BD2489">
            <w:pPr>
              <w:pStyle w:val="TextoTablas"/>
            </w:pPr>
            <w:r w:rsidRPr="0094590C">
              <w:t xml:space="preserve">Gilberto Junior Rodríguez </w:t>
            </w:r>
            <w:proofErr w:type="spellStart"/>
            <w:r w:rsidRPr="0094590C">
              <w:t>Rodríguez</w:t>
            </w:r>
            <w:proofErr w:type="spellEnd"/>
          </w:p>
        </w:tc>
        <w:tc>
          <w:tcPr>
            <w:tcW w:w="3261" w:type="dxa"/>
          </w:tcPr>
          <w:p w14:paraId="4BAA8BFA" w14:textId="6FD48CE1" w:rsidR="00BD2489" w:rsidRPr="003758F7" w:rsidRDefault="00BD2489" w:rsidP="00BD2489">
            <w:pPr>
              <w:pStyle w:val="TextoTablas"/>
              <w:rPr>
                <w:lang w:val="es-CO"/>
              </w:rPr>
            </w:pPr>
            <w:r w:rsidRPr="0094590C">
              <w:t>Animador y productor audiovisual</w:t>
            </w:r>
          </w:p>
        </w:tc>
        <w:tc>
          <w:tcPr>
            <w:tcW w:w="3969" w:type="dxa"/>
          </w:tcPr>
          <w:p w14:paraId="68C8DDBE" w14:textId="482D8D1F" w:rsidR="00BD2489" w:rsidRPr="003758F7" w:rsidRDefault="00BD2489" w:rsidP="00BD2489">
            <w:pPr>
              <w:pStyle w:val="TextoTablas"/>
              <w:rPr>
                <w:lang w:val="es-CO"/>
              </w:rPr>
            </w:pPr>
            <w:r w:rsidRPr="0094590C">
              <w:t>Centro de Comercio y Servicios - Regional Tolima</w:t>
            </w:r>
          </w:p>
        </w:tc>
      </w:tr>
      <w:tr w:rsidR="00BD2489" w:rsidRPr="003758F7" w14:paraId="7F01DCC2" w14:textId="77777777" w:rsidTr="00A65749">
        <w:tc>
          <w:tcPr>
            <w:tcW w:w="2830" w:type="dxa"/>
          </w:tcPr>
          <w:p w14:paraId="149C2103" w14:textId="32D878E4" w:rsidR="00BD2489" w:rsidRPr="00EE3C30" w:rsidRDefault="00BD2489" w:rsidP="00BD2489">
            <w:pPr>
              <w:pStyle w:val="TextoTablas"/>
            </w:pPr>
            <w:r w:rsidRPr="009B2527">
              <w:t>Jorge Eduardo Rueda Peña</w:t>
            </w:r>
          </w:p>
        </w:tc>
        <w:tc>
          <w:tcPr>
            <w:tcW w:w="3261" w:type="dxa"/>
          </w:tcPr>
          <w:p w14:paraId="44AB3819" w14:textId="35A29720" w:rsidR="00BD2489" w:rsidRDefault="00BD2489" w:rsidP="00BD2489">
            <w:pPr>
              <w:pStyle w:val="TextoTablas"/>
              <w:rPr>
                <w:lang w:val="es-CO"/>
              </w:rPr>
            </w:pPr>
            <w:r w:rsidRPr="009B2527">
              <w:t>Evaluador de contenidos inclusivos y accesibles</w:t>
            </w:r>
          </w:p>
        </w:tc>
        <w:tc>
          <w:tcPr>
            <w:tcW w:w="3969" w:type="dxa"/>
          </w:tcPr>
          <w:p w14:paraId="7793DFE9" w14:textId="398C675D" w:rsidR="00BD2489" w:rsidRPr="001C4929" w:rsidRDefault="00BD2489" w:rsidP="00BD2489">
            <w:pPr>
              <w:pStyle w:val="TextoTablas"/>
              <w:rPr>
                <w:lang w:val="es-CO"/>
              </w:rPr>
            </w:pPr>
            <w:r w:rsidRPr="009B2527">
              <w:t>Centro de Comercio y Servicios - Regional Tolima</w:t>
            </w:r>
          </w:p>
        </w:tc>
      </w:tr>
      <w:tr w:rsidR="00BD2489" w:rsidRPr="003758F7" w14:paraId="218CB5F9" w14:textId="77777777" w:rsidTr="00A65749">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5A66323A" w:rsidR="00BD2489" w:rsidRPr="00F412AC" w:rsidRDefault="00BD2489" w:rsidP="00BD2489">
            <w:pPr>
              <w:pStyle w:val="TextoTablas"/>
            </w:pPr>
            <w:r w:rsidRPr="009B2527">
              <w:t>Jorge Bustos Gómez</w:t>
            </w:r>
          </w:p>
        </w:tc>
        <w:tc>
          <w:tcPr>
            <w:tcW w:w="3261" w:type="dxa"/>
          </w:tcPr>
          <w:p w14:paraId="76251220" w14:textId="1DA1B3F0" w:rsidR="00BD2489" w:rsidRPr="00F412AC" w:rsidRDefault="00BD2489" w:rsidP="00BD2489">
            <w:pPr>
              <w:pStyle w:val="TextoTablas"/>
              <w:rPr>
                <w:lang w:val="es-CO"/>
              </w:rPr>
            </w:pPr>
            <w:r w:rsidRPr="009B2527">
              <w:t>Validador y vinculador de recursos educativos digitales</w:t>
            </w:r>
          </w:p>
        </w:tc>
        <w:tc>
          <w:tcPr>
            <w:tcW w:w="3969" w:type="dxa"/>
          </w:tcPr>
          <w:p w14:paraId="0735445F" w14:textId="5F80C1FF" w:rsidR="00BD2489" w:rsidRPr="00F412AC" w:rsidRDefault="00BD2489" w:rsidP="00BD2489">
            <w:pPr>
              <w:pStyle w:val="TextoTablas"/>
              <w:rPr>
                <w:lang w:val="es-CO"/>
              </w:rPr>
            </w:pPr>
            <w:r w:rsidRPr="009B2527">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24"/>
      <w:footerReference w:type="default" r:id="rId2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10DF70" w14:textId="77777777" w:rsidR="00F646EC" w:rsidRPr="003758F7" w:rsidRDefault="00F646EC" w:rsidP="00EC0858">
      <w:pPr>
        <w:spacing w:before="0" w:after="0" w:line="240" w:lineRule="auto"/>
      </w:pPr>
      <w:r w:rsidRPr="003758F7">
        <w:separator/>
      </w:r>
    </w:p>
  </w:endnote>
  <w:endnote w:type="continuationSeparator" w:id="0">
    <w:p w14:paraId="4A04E094" w14:textId="77777777" w:rsidR="00F646EC" w:rsidRPr="003758F7" w:rsidRDefault="00F646EC"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EndPr/>
    <w:sdtContent>
      <w:p w14:paraId="1439A049" w14:textId="13C452F6" w:rsidR="00A65749" w:rsidRPr="003758F7" w:rsidRDefault="00A65749">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A65749" w:rsidRPr="003758F7" w:rsidRDefault="00A6574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725A88" w14:textId="77777777" w:rsidR="00F646EC" w:rsidRPr="003758F7" w:rsidRDefault="00F646EC" w:rsidP="00EC0858">
      <w:pPr>
        <w:spacing w:before="0" w:after="0" w:line="240" w:lineRule="auto"/>
      </w:pPr>
      <w:r w:rsidRPr="003758F7">
        <w:separator/>
      </w:r>
    </w:p>
  </w:footnote>
  <w:footnote w:type="continuationSeparator" w:id="0">
    <w:p w14:paraId="5A79BCDE" w14:textId="77777777" w:rsidR="00F646EC" w:rsidRPr="003758F7" w:rsidRDefault="00F646EC"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A65749" w:rsidRPr="003758F7" w:rsidRDefault="00A65749">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0646FA"/>
    <w:multiLevelType w:val="hybridMultilevel"/>
    <w:tmpl w:val="62A6D2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2644E3"/>
    <w:multiLevelType w:val="hybridMultilevel"/>
    <w:tmpl w:val="07C683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B2A07C0"/>
    <w:multiLevelType w:val="hybridMultilevel"/>
    <w:tmpl w:val="FAE030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C6D6509"/>
    <w:multiLevelType w:val="hybridMultilevel"/>
    <w:tmpl w:val="9D8A25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CA07FEE"/>
    <w:multiLevelType w:val="hybridMultilevel"/>
    <w:tmpl w:val="14D2FCBE"/>
    <w:lvl w:ilvl="0" w:tplc="C98486B0">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0DCC7B0C"/>
    <w:multiLevelType w:val="hybridMultilevel"/>
    <w:tmpl w:val="B10ED50A"/>
    <w:lvl w:ilvl="0" w:tplc="0EAAD00C">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0D44F3C"/>
    <w:multiLevelType w:val="hybridMultilevel"/>
    <w:tmpl w:val="F42CEA3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 w15:restartNumberingAfterBreak="0">
    <w:nsid w:val="139B4CBE"/>
    <w:multiLevelType w:val="hybridMultilevel"/>
    <w:tmpl w:val="B08EB8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5384916"/>
    <w:multiLevelType w:val="hybridMultilevel"/>
    <w:tmpl w:val="05B674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70D7A8C"/>
    <w:multiLevelType w:val="hybridMultilevel"/>
    <w:tmpl w:val="1E26F034"/>
    <w:lvl w:ilvl="0" w:tplc="0EAAD00C">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21987C46"/>
    <w:multiLevelType w:val="hybridMultilevel"/>
    <w:tmpl w:val="BD62DE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0612572"/>
    <w:multiLevelType w:val="hybridMultilevel"/>
    <w:tmpl w:val="5A42EA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1041FAB"/>
    <w:multiLevelType w:val="hybridMultilevel"/>
    <w:tmpl w:val="12021F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6" w15:restartNumberingAfterBreak="0">
    <w:nsid w:val="385C5840"/>
    <w:multiLevelType w:val="hybridMultilevel"/>
    <w:tmpl w:val="D44CF6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B9B5AD5"/>
    <w:multiLevelType w:val="hybridMultilevel"/>
    <w:tmpl w:val="E93C5F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15B7963"/>
    <w:multiLevelType w:val="hybridMultilevel"/>
    <w:tmpl w:val="3D94B2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3D4614E"/>
    <w:multiLevelType w:val="hybridMultilevel"/>
    <w:tmpl w:val="DE24BB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8AA5CE0"/>
    <w:multiLevelType w:val="hybridMultilevel"/>
    <w:tmpl w:val="A40E48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94C1FDE"/>
    <w:multiLevelType w:val="hybridMultilevel"/>
    <w:tmpl w:val="62D2A1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CBD37EE"/>
    <w:multiLevelType w:val="hybridMultilevel"/>
    <w:tmpl w:val="6FB0491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 w15:restartNumberingAfterBreak="0">
    <w:nsid w:val="5E106927"/>
    <w:multiLevelType w:val="hybridMultilevel"/>
    <w:tmpl w:val="85A6B8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73658DB"/>
    <w:multiLevelType w:val="hybridMultilevel"/>
    <w:tmpl w:val="496C3C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EDF27F9"/>
    <w:multiLevelType w:val="hybridMultilevel"/>
    <w:tmpl w:val="558E8704"/>
    <w:lvl w:ilvl="0" w:tplc="0EAAD00C">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6F153DE3"/>
    <w:multiLevelType w:val="hybridMultilevel"/>
    <w:tmpl w:val="EDB860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00A0A12"/>
    <w:multiLevelType w:val="hybridMultilevel"/>
    <w:tmpl w:val="119CF3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60909F3"/>
    <w:multiLevelType w:val="hybridMultilevel"/>
    <w:tmpl w:val="9C2CDD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7B53CC6"/>
    <w:multiLevelType w:val="hybridMultilevel"/>
    <w:tmpl w:val="62EA2C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920102B"/>
    <w:multiLevelType w:val="hybridMultilevel"/>
    <w:tmpl w:val="DF008C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A333A6D"/>
    <w:multiLevelType w:val="hybridMultilevel"/>
    <w:tmpl w:val="749AD7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A6E33D0"/>
    <w:multiLevelType w:val="hybridMultilevel"/>
    <w:tmpl w:val="DC7E55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2"/>
  </w:num>
  <w:num w:numId="3">
    <w:abstractNumId w:val="24"/>
  </w:num>
  <w:num w:numId="4">
    <w:abstractNumId w:val="15"/>
  </w:num>
  <w:num w:numId="5">
    <w:abstractNumId w:val="18"/>
  </w:num>
  <w:num w:numId="6">
    <w:abstractNumId w:val="21"/>
  </w:num>
  <w:num w:numId="7">
    <w:abstractNumId w:val="3"/>
  </w:num>
  <w:num w:numId="8">
    <w:abstractNumId w:val="28"/>
  </w:num>
  <w:num w:numId="9">
    <w:abstractNumId w:val="30"/>
  </w:num>
  <w:num w:numId="10">
    <w:abstractNumId w:val="8"/>
  </w:num>
  <w:num w:numId="11">
    <w:abstractNumId w:val="32"/>
  </w:num>
  <w:num w:numId="12">
    <w:abstractNumId w:val="5"/>
  </w:num>
  <w:num w:numId="13">
    <w:abstractNumId w:val="1"/>
  </w:num>
  <w:num w:numId="14">
    <w:abstractNumId w:val="20"/>
  </w:num>
  <w:num w:numId="15">
    <w:abstractNumId w:val="22"/>
  </w:num>
  <w:num w:numId="16">
    <w:abstractNumId w:val="27"/>
  </w:num>
  <w:num w:numId="17">
    <w:abstractNumId w:val="7"/>
  </w:num>
  <w:num w:numId="18">
    <w:abstractNumId w:val="23"/>
  </w:num>
  <w:num w:numId="19">
    <w:abstractNumId w:val="34"/>
  </w:num>
  <w:num w:numId="20">
    <w:abstractNumId w:val="33"/>
  </w:num>
  <w:num w:numId="21">
    <w:abstractNumId w:val="14"/>
  </w:num>
  <w:num w:numId="22">
    <w:abstractNumId w:val="31"/>
  </w:num>
  <w:num w:numId="23">
    <w:abstractNumId w:val="10"/>
  </w:num>
  <w:num w:numId="24">
    <w:abstractNumId w:val="25"/>
  </w:num>
  <w:num w:numId="25">
    <w:abstractNumId w:val="11"/>
  </w:num>
  <w:num w:numId="26">
    <w:abstractNumId w:val="16"/>
  </w:num>
  <w:num w:numId="27">
    <w:abstractNumId w:val="13"/>
  </w:num>
  <w:num w:numId="28">
    <w:abstractNumId w:val="9"/>
  </w:num>
  <w:num w:numId="29">
    <w:abstractNumId w:val="17"/>
  </w:num>
  <w:num w:numId="30">
    <w:abstractNumId w:val="26"/>
  </w:num>
  <w:num w:numId="31">
    <w:abstractNumId w:val="4"/>
  </w:num>
  <w:num w:numId="32">
    <w:abstractNumId w:val="6"/>
  </w:num>
  <w:num w:numId="33">
    <w:abstractNumId w:val="29"/>
  </w:num>
  <w:num w:numId="34">
    <w:abstractNumId w:val="2"/>
  </w:num>
  <w:num w:numId="35">
    <w:abstractNumId w:val="1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5AEC"/>
    <w:rsid w:val="00037524"/>
    <w:rsid w:val="00037E34"/>
    <w:rsid w:val="00040172"/>
    <w:rsid w:val="0004061C"/>
    <w:rsid w:val="000434FA"/>
    <w:rsid w:val="000447D2"/>
    <w:rsid w:val="00044D54"/>
    <w:rsid w:val="00045CBD"/>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0FC"/>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8A"/>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1F7AF6"/>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30D4"/>
    <w:rsid w:val="002244A4"/>
    <w:rsid w:val="00227AC6"/>
    <w:rsid w:val="00230824"/>
    <w:rsid w:val="00230AE2"/>
    <w:rsid w:val="0023209A"/>
    <w:rsid w:val="002326B9"/>
    <w:rsid w:val="002346F9"/>
    <w:rsid w:val="00234A1D"/>
    <w:rsid w:val="00235D84"/>
    <w:rsid w:val="0023608A"/>
    <w:rsid w:val="002367DF"/>
    <w:rsid w:val="00236D09"/>
    <w:rsid w:val="002401C2"/>
    <w:rsid w:val="00240C7C"/>
    <w:rsid w:val="00243441"/>
    <w:rsid w:val="002450B6"/>
    <w:rsid w:val="002458C2"/>
    <w:rsid w:val="0025031F"/>
    <w:rsid w:val="002519B1"/>
    <w:rsid w:val="00252A03"/>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B5C52"/>
    <w:rsid w:val="002C1BC2"/>
    <w:rsid w:val="002C225B"/>
    <w:rsid w:val="002C303A"/>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77511"/>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797"/>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13"/>
    <w:rsid w:val="004F0542"/>
    <w:rsid w:val="004F3DE2"/>
    <w:rsid w:val="004F76DF"/>
    <w:rsid w:val="00501DB0"/>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27E5"/>
    <w:rsid w:val="005A3C94"/>
    <w:rsid w:val="005A47E8"/>
    <w:rsid w:val="005A62EC"/>
    <w:rsid w:val="005A6546"/>
    <w:rsid w:val="005A6C61"/>
    <w:rsid w:val="005B202C"/>
    <w:rsid w:val="005B249A"/>
    <w:rsid w:val="005B46F8"/>
    <w:rsid w:val="005B4952"/>
    <w:rsid w:val="005B4EA7"/>
    <w:rsid w:val="005B54D0"/>
    <w:rsid w:val="005B5A73"/>
    <w:rsid w:val="005B5EEC"/>
    <w:rsid w:val="005B6F20"/>
    <w:rsid w:val="005C064E"/>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27A9"/>
    <w:rsid w:val="006034BE"/>
    <w:rsid w:val="00607127"/>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1CF1"/>
    <w:rsid w:val="006345AD"/>
    <w:rsid w:val="0063496C"/>
    <w:rsid w:val="00643115"/>
    <w:rsid w:val="0064331C"/>
    <w:rsid w:val="00652BE7"/>
    <w:rsid w:val="00652CCA"/>
    <w:rsid w:val="00653023"/>
    <w:rsid w:val="00653546"/>
    <w:rsid w:val="0065435A"/>
    <w:rsid w:val="00654BAA"/>
    <w:rsid w:val="006565B3"/>
    <w:rsid w:val="006568D9"/>
    <w:rsid w:val="0065703A"/>
    <w:rsid w:val="00662532"/>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205D"/>
    <w:rsid w:val="006C389C"/>
    <w:rsid w:val="006C3E8C"/>
    <w:rsid w:val="006C4139"/>
    <w:rsid w:val="006C4664"/>
    <w:rsid w:val="006C497A"/>
    <w:rsid w:val="006C65B5"/>
    <w:rsid w:val="006D0FF4"/>
    <w:rsid w:val="006D1A19"/>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05FBE"/>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5C4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2E36"/>
    <w:rsid w:val="008A781A"/>
    <w:rsid w:val="008B0271"/>
    <w:rsid w:val="008B1099"/>
    <w:rsid w:val="008B1FDD"/>
    <w:rsid w:val="008B22C8"/>
    <w:rsid w:val="008B231A"/>
    <w:rsid w:val="008B497D"/>
    <w:rsid w:val="008B4FAD"/>
    <w:rsid w:val="008B5426"/>
    <w:rsid w:val="008B5995"/>
    <w:rsid w:val="008B7B79"/>
    <w:rsid w:val="008C22BD"/>
    <w:rsid w:val="008C258A"/>
    <w:rsid w:val="008C2614"/>
    <w:rsid w:val="008C3103"/>
    <w:rsid w:val="008C3664"/>
    <w:rsid w:val="008C37AD"/>
    <w:rsid w:val="008C3DDB"/>
    <w:rsid w:val="008C455D"/>
    <w:rsid w:val="008C59D7"/>
    <w:rsid w:val="008C7CC3"/>
    <w:rsid w:val="008C7CC5"/>
    <w:rsid w:val="008C7F43"/>
    <w:rsid w:val="008D1FFD"/>
    <w:rsid w:val="008D2368"/>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1680"/>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3199"/>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B64DB"/>
    <w:rsid w:val="009B745E"/>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5749"/>
    <w:rsid w:val="00A667F5"/>
    <w:rsid w:val="00A67D01"/>
    <w:rsid w:val="00A7045B"/>
    <w:rsid w:val="00A7103F"/>
    <w:rsid w:val="00A71CDE"/>
    <w:rsid w:val="00A7203D"/>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862C6"/>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1704"/>
    <w:rsid w:val="00AF29F6"/>
    <w:rsid w:val="00AF3441"/>
    <w:rsid w:val="00AF38F7"/>
    <w:rsid w:val="00AF6D61"/>
    <w:rsid w:val="00AF71A6"/>
    <w:rsid w:val="00B00EFB"/>
    <w:rsid w:val="00B012C9"/>
    <w:rsid w:val="00B01E15"/>
    <w:rsid w:val="00B0287E"/>
    <w:rsid w:val="00B028A7"/>
    <w:rsid w:val="00B04048"/>
    <w:rsid w:val="00B062CA"/>
    <w:rsid w:val="00B06AFC"/>
    <w:rsid w:val="00B117F5"/>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4286"/>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5F3"/>
    <w:rsid w:val="00BC3636"/>
    <w:rsid w:val="00BC53FE"/>
    <w:rsid w:val="00BD0631"/>
    <w:rsid w:val="00BD1BC5"/>
    <w:rsid w:val="00BD2489"/>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3AA"/>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653B8"/>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01D3"/>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2FFE"/>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E6AB7"/>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8630C"/>
    <w:rsid w:val="00D90778"/>
    <w:rsid w:val="00D92008"/>
    <w:rsid w:val="00D92EC4"/>
    <w:rsid w:val="00D9476A"/>
    <w:rsid w:val="00D94A40"/>
    <w:rsid w:val="00D9781F"/>
    <w:rsid w:val="00D97A38"/>
    <w:rsid w:val="00DA1F7D"/>
    <w:rsid w:val="00DA2C37"/>
    <w:rsid w:val="00DA3C2F"/>
    <w:rsid w:val="00DA55F6"/>
    <w:rsid w:val="00DA57F2"/>
    <w:rsid w:val="00DB0E77"/>
    <w:rsid w:val="00DB3AF0"/>
    <w:rsid w:val="00DB4017"/>
    <w:rsid w:val="00DB4ADC"/>
    <w:rsid w:val="00DB4B2A"/>
    <w:rsid w:val="00DC10D3"/>
    <w:rsid w:val="00DC44DB"/>
    <w:rsid w:val="00DC4A2C"/>
    <w:rsid w:val="00DC515A"/>
    <w:rsid w:val="00DC537C"/>
    <w:rsid w:val="00DC69C8"/>
    <w:rsid w:val="00DD1278"/>
    <w:rsid w:val="00DD15CA"/>
    <w:rsid w:val="00DD22D9"/>
    <w:rsid w:val="00DD2507"/>
    <w:rsid w:val="00DD2F9B"/>
    <w:rsid w:val="00DD607C"/>
    <w:rsid w:val="00DD680C"/>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43CA"/>
    <w:rsid w:val="00E25BC5"/>
    <w:rsid w:val="00E2626D"/>
    <w:rsid w:val="00E30E69"/>
    <w:rsid w:val="00E3240F"/>
    <w:rsid w:val="00E32886"/>
    <w:rsid w:val="00E32E48"/>
    <w:rsid w:val="00E36A3C"/>
    <w:rsid w:val="00E40435"/>
    <w:rsid w:val="00E414E3"/>
    <w:rsid w:val="00E442E4"/>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B91"/>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23E3"/>
    <w:rsid w:val="00F14B37"/>
    <w:rsid w:val="00F15A9D"/>
    <w:rsid w:val="00F1795B"/>
    <w:rsid w:val="00F20A7C"/>
    <w:rsid w:val="00F20BBD"/>
    <w:rsid w:val="00F22B60"/>
    <w:rsid w:val="00F22CC6"/>
    <w:rsid w:val="00F2328E"/>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46EC"/>
    <w:rsid w:val="00F66229"/>
    <w:rsid w:val="00F66480"/>
    <w:rsid w:val="00F66C72"/>
    <w:rsid w:val="00F71C0E"/>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9737988">
      <w:bodyDiv w:val="1"/>
      <w:marLeft w:val="0"/>
      <w:marRight w:val="0"/>
      <w:marTop w:val="0"/>
      <w:marBottom w:val="0"/>
      <w:divBdr>
        <w:top w:val="none" w:sz="0" w:space="0" w:color="auto"/>
        <w:left w:val="none" w:sz="0" w:space="0" w:color="auto"/>
        <w:bottom w:val="none" w:sz="0" w:space="0" w:color="auto"/>
        <w:right w:val="none" w:sz="0" w:space="0" w:color="auto"/>
      </w:divBdr>
    </w:div>
    <w:div w:id="91560187">
      <w:bodyDiv w:val="1"/>
      <w:marLeft w:val="0"/>
      <w:marRight w:val="0"/>
      <w:marTop w:val="0"/>
      <w:marBottom w:val="0"/>
      <w:divBdr>
        <w:top w:val="none" w:sz="0" w:space="0" w:color="auto"/>
        <w:left w:val="none" w:sz="0" w:space="0" w:color="auto"/>
        <w:bottom w:val="none" w:sz="0" w:space="0" w:color="auto"/>
        <w:right w:val="none" w:sz="0" w:space="0" w:color="auto"/>
      </w:divBdr>
      <w:divsChild>
        <w:div w:id="339358079">
          <w:marLeft w:val="0"/>
          <w:marRight w:val="0"/>
          <w:marTop w:val="0"/>
          <w:marBottom w:val="0"/>
          <w:divBdr>
            <w:top w:val="none" w:sz="0" w:space="0" w:color="auto"/>
            <w:left w:val="none" w:sz="0" w:space="0" w:color="auto"/>
            <w:bottom w:val="none" w:sz="0" w:space="0" w:color="auto"/>
            <w:right w:val="none" w:sz="0" w:space="0" w:color="auto"/>
          </w:divBdr>
        </w:div>
        <w:div w:id="600604611">
          <w:marLeft w:val="0"/>
          <w:marRight w:val="0"/>
          <w:marTop w:val="0"/>
          <w:marBottom w:val="0"/>
          <w:divBdr>
            <w:top w:val="none" w:sz="0" w:space="0" w:color="auto"/>
            <w:left w:val="none" w:sz="0" w:space="0" w:color="auto"/>
            <w:bottom w:val="none" w:sz="0" w:space="0" w:color="auto"/>
            <w:right w:val="none" w:sz="0" w:space="0" w:color="auto"/>
          </w:divBdr>
          <w:divsChild>
            <w:div w:id="2133403918">
              <w:marLeft w:val="-180"/>
              <w:marRight w:val="-180"/>
              <w:marTop w:val="0"/>
              <w:marBottom w:val="0"/>
              <w:divBdr>
                <w:top w:val="none" w:sz="0" w:space="0" w:color="auto"/>
                <w:left w:val="none" w:sz="0" w:space="0" w:color="auto"/>
                <w:bottom w:val="none" w:sz="0" w:space="0" w:color="auto"/>
                <w:right w:val="none" w:sz="0" w:space="0" w:color="auto"/>
              </w:divBdr>
              <w:divsChild>
                <w:div w:id="160465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590667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7893345">
      <w:bodyDiv w:val="1"/>
      <w:marLeft w:val="0"/>
      <w:marRight w:val="0"/>
      <w:marTop w:val="0"/>
      <w:marBottom w:val="0"/>
      <w:divBdr>
        <w:top w:val="none" w:sz="0" w:space="0" w:color="auto"/>
        <w:left w:val="none" w:sz="0" w:space="0" w:color="auto"/>
        <w:bottom w:val="none" w:sz="0" w:space="0" w:color="auto"/>
        <w:right w:val="none" w:sz="0" w:space="0" w:color="auto"/>
      </w:divBdr>
      <w:divsChild>
        <w:div w:id="1915117398">
          <w:marLeft w:val="547"/>
          <w:marRight w:val="0"/>
          <w:marTop w:val="0"/>
          <w:marBottom w:val="0"/>
          <w:divBdr>
            <w:top w:val="none" w:sz="0" w:space="0" w:color="auto"/>
            <w:left w:val="none" w:sz="0" w:space="0" w:color="auto"/>
            <w:bottom w:val="none" w:sz="0" w:space="0" w:color="auto"/>
            <w:right w:val="none" w:sz="0" w:space="0" w:color="auto"/>
          </w:divBdr>
        </w:div>
      </w:divsChild>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2843491">
      <w:bodyDiv w:val="1"/>
      <w:marLeft w:val="0"/>
      <w:marRight w:val="0"/>
      <w:marTop w:val="0"/>
      <w:marBottom w:val="0"/>
      <w:divBdr>
        <w:top w:val="none" w:sz="0" w:space="0" w:color="auto"/>
        <w:left w:val="none" w:sz="0" w:space="0" w:color="auto"/>
        <w:bottom w:val="none" w:sz="0" w:space="0" w:color="auto"/>
        <w:right w:val="none" w:sz="0" w:space="0" w:color="auto"/>
      </w:divBdr>
      <w:divsChild>
        <w:div w:id="588731150">
          <w:marLeft w:val="0"/>
          <w:marRight w:val="0"/>
          <w:marTop w:val="0"/>
          <w:marBottom w:val="0"/>
          <w:divBdr>
            <w:top w:val="none" w:sz="0" w:space="0" w:color="auto"/>
            <w:left w:val="none" w:sz="0" w:space="0" w:color="auto"/>
            <w:bottom w:val="none" w:sz="0" w:space="0" w:color="auto"/>
            <w:right w:val="none" w:sz="0" w:space="0" w:color="auto"/>
          </w:divBdr>
        </w:div>
        <w:div w:id="2097827552">
          <w:marLeft w:val="0"/>
          <w:marRight w:val="0"/>
          <w:marTop w:val="0"/>
          <w:marBottom w:val="0"/>
          <w:divBdr>
            <w:top w:val="none" w:sz="0" w:space="0" w:color="auto"/>
            <w:left w:val="none" w:sz="0" w:space="0" w:color="auto"/>
            <w:bottom w:val="none" w:sz="0" w:space="0" w:color="auto"/>
            <w:right w:val="none" w:sz="0" w:space="0" w:color="auto"/>
          </w:divBdr>
          <w:divsChild>
            <w:div w:id="1357731956">
              <w:marLeft w:val="-180"/>
              <w:marRight w:val="-180"/>
              <w:marTop w:val="0"/>
              <w:marBottom w:val="0"/>
              <w:divBdr>
                <w:top w:val="none" w:sz="0" w:space="0" w:color="auto"/>
                <w:left w:val="none" w:sz="0" w:space="0" w:color="auto"/>
                <w:bottom w:val="none" w:sz="0" w:space="0" w:color="auto"/>
                <w:right w:val="none" w:sz="0" w:space="0" w:color="auto"/>
              </w:divBdr>
              <w:divsChild>
                <w:div w:id="150038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8028779">
      <w:bodyDiv w:val="1"/>
      <w:marLeft w:val="0"/>
      <w:marRight w:val="0"/>
      <w:marTop w:val="0"/>
      <w:marBottom w:val="0"/>
      <w:divBdr>
        <w:top w:val="none" w:sz="0" w:space="0" w:color="auto"/>
        <w:left w:val="none" w:sz="0" w:space="0" w:color="auto"/>
        <w:bottom w:val="none" w:sz="0" w:space="0" w:color="auto"/>
        <w:right w:val="none" w:sz="0" w:space="0" w:color="auto"/>
      </w:divBdr>
      <w:divsChild>
        <w:div w:id="432633754">
          <w:marLeft w:val="0"/>
          <w:marRight w:val="0"/>
          <w:marTop w:val="0"/>
          <w:marBottom w:val="0"/>
          <w:divBdr>
            <w:top w:val="none" w:sz="0" w:space="0" w:color="auto"/>
            <w:left w:val="none" w:sz="0" w:space="0" w:color="auto"/>
            <w:bottom w:val="none" w:sz="0" w:space="0" w:color="auto"/>
            <w:right w:val="none" w:sz="0" w:space="0" w:color="auto"/>
          </w:divBdr>
        </w:div>
        <w:div w:id="449937150">
          <w:marLeft w:val="0"/>
          <w:marRight w:val="0"/>
          <w:marTop w:val="0"/>
          <w:marBottom w:val="0"/>
          <w:divBdr>
            <w:top w:val="none" w:sz="0" w:space="0" w:color="auto"/>
            <w:left w:val="none" w:sz="0" w:space="0" w:color="auto"/>
            <w:bottom w:val="none" w:sz="0" w:space="0" w:color="auto"/>
            <w:right w:val="none" w:sz="0" w:space="0" w:color="auto"/>
          </w:divBdr>
          <w:divsChild>
            <w:div w:id="1220943621">
              <w:marLeft w:val="-180"/>
              <w:marRight w:val="-180"/>
              <w:marTop w:val="0"/>
              <w:marBottom w:val="0"/>
              <w:divBdr>
                <w:top w:val="none" w:sz="0" w:space="0" w:color="auto"/>
                <w:left w:val="none" w:sz="0" w:space="0" w:color="auto"/>
                <w:bottom w:val="none" w:sz="0" w:space="0" w:color="auto"/>
                <w:right w:val="none" w:sz="0" w:space="0" w:color="auto"/>
              </w:divBdr>
              <w:divsChild>
                <w:div w:id="2057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7688896">
      <w:bodyDiv w:val="1"/>
      <w:marLeft w:val="0"/>
      <w:marRight w:val="0"/>
      <w:marTop w:val="0"/>
      <w:marBottom w:val="0"/>
      <w:divBdr>
        <w:top w:val="none" w:sz="0" w:space="0" w:color="auto"/>
        <w:left w:val="none" w:sz="0" w:space="0" w:color="auto"/>
        <w:bottom w:val="none" w:sz="0" w:space="0" w:color="auto"/>
        <w:right w:val="none" w:sz="0" w:space="0" w:color="auto"/>
      </w:divBdr>
      <w:divsChild>
        <w:div w:id="1263411772">
          <w:marLeft w:val="-180"/>
          <w:marRight w:val="-180"/>
          <w:marTop w:val="0"/>
          <w:marBottom w:val="0"/>
          <w:divBdr>
            <w:top w:val="none" w:sz="0" w:space="0" w:color="auto"/>
            <w:left w:val="none" w:sz="0" w:space="0" w:color="auto"/>
            <w:bottom w:val="none" w:sz="0" w:space="0" w:color="auto"/>
            <w:right w:val="none" w:sz="0" w:space="0" w:color="auto"/>
          </w:divBdr>
          <w:divsChild>
            <w:div w:id="243496899">
              <w:marLeft w:val="0"/>
              <w:marRight w:val="0"/>
              <w:marTop w:val="0"/>
              <w:marBottom w:val="0"/>
              <w:divBdr>
                <w:top w:val="none" w:sz="0" w:space="0" w:color="auto"/>
                <w:left w:val="none" w:sz="0" w:space="0" w:color="auto"/>
                <w:bottom w:val="none" w:sz="0" w:space="0" w:color="auto"/>
                <w:right w:val="none" w:sz="0" w:space="0" w:color="auto"/>
              </w:divBdr>
              <w:divsChild>
                <w:div w:id="931813376">
                  <w:marLeft w:val="0"/>
                  <w:marRight w:val="0"/>
                  <w:marTop w:val="0"/>
                  <w:marBottom w:val="0"/>
                  <w:divBdr>
                    <w:top w:val="none" w:sz="0" w:space="0" w:color="auto"/>
                    <w:left w:val="none" w:sz="0" w:space="0" w:color="auto"/>
                    <w:bottom w:val="none" w:sz="0" w:space="0" w:color="auto"/>
                    <w:right w:val="none" w:sz="0" w:space="0" w:color="auto"/>
                  </w:divBdr>
                  <w:divsChild>
                    <w:div w:id="1902133330">
                      <w:marLeft w:val="0"/>
                      <w:marRight w:val="0"/>
                      <w:marTop w:val="0"/>
                      <w:marBottom w:val="0"/>
                      <w:divBdr>
                        <w:top w:val="none" w:sz="0" w:space="0" w:color="auto"/>
                        <w:left w:val="none" w:sz="0" w:space="0" w:color="auto"/>
                        <w:bottom w:val="none" w:sz="0" w:space="0" w:color="auto"/>
                        <w:right w:val="none" w:sz="0" w:space="0" w:color="auto"/>
                      </w:divBdr>
                      <w:divsChild>
                        <w:div w:id="85341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716453">
              <w:marLeft w:val="0"/>
              <w:marRight w:val="0"/>
              <w:marTop w:val="0"/>
              <w:marBottom w:val="0"/>
              <w:divBdr>
                <w:top w:val="none" w:sz="0" w:space="0" w:color="auto"/>
                <w:left w:val="none" w:sz="0" w:space="0" w:color="auto"/>
                <w:bottom w:val="none" w:sz="0" w:space="0" w:color="auto"/>
                <w:right w:val="none" w:sz="0" w:space="0" w:color="auto"/>
              </w:divBdr>
              <w:divsChild>
                <w:div w:id="1889418260">
                  <w:marLeft w:val="0"/>
                  <w:marRight w:val="0"/>
                  <w:marTop w:val="0"/>
                  <w:marBottom w:val="0"/>
                  <w:divBdr>
                    <w:top w:val="none" w:sz="0" w:space="0" w:color="auto"/>
                    <w:left w:val="none" w:sz="0" w:space="0" w:color="auto"/>
                    <w:bottom w:val="none" w:sz="0" w:space="0" w:color="auto"/>
                    <w:right w:val="none" w:sz="0" w:space="0" w:color="auto"/>
                  </w:divBdr>
                  <w:divsChild>
                    <w:div w:id="1750731810">
                      <w:marLeft w:val="0"/>
                      <w:marRight w:val="0"/>
                      <w:marTop w:val="0"/>
                      <w:marBottom w:val="0"/>
                      <w:divBdr>
                        <w:top w:val="none" w:sz="0" w:space="0" w:color="auto"/>
                        <w:left w:val="none" w:sz="0" w:space="0" w:color="auto"/>
                        <w:bottom w:val="none" w:sz="0" w:space="0" w:color="auto"/>
                        <w:right w:val="none" w:sz="0" w:space="0" w:color="auto"/>
                      </w:divBdr>
                      <w:divsChild>
                        <w:div w:id="76415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595896">
              <w:marLeft w:val="0"/>
              <w:marRight w:val="0"/>
              <w:marTop w:val="0"/>
              <w:marBottom w:val="0"/>
              <w:divBdr>
                <w:top w:val="none" w:sz="0" w:space="0" w:color="auto"/>
                <w:left w:val="none" w:sz="0" w:space="0" w:color="auto"/>
                <w:bottom w:val="none" w:sz="0" w:space="0" w:color="auto"/>
                <w:right w:val="none" w:sz="0" w:space="0" w:color="auto"/>
              </w:divBdr>
              <w:divsChild>
                <w:div w:id="1807821486">
                  <w:marLeft w:val="0"/>
                  <w:marRight w:val="0"/>
                  <w:marTop w:val="0"/>
                  <w:marBottom w:val="0"/>
                  <w:divBdr>
                    <w:top w:val="none" w:sz="0" w:space="0" w:color="auto"/>
                    <w:left w:val="none" w:sz="0" w:space="0" w:color="auto"/>
                    <w:bottom w:val="none" w:sz="0" w:space="0" w:color="auto"/>
                    <w:right w:val="none" w:sz="0" w:space="0" w:color="auto"/>
                  </w:divBdr>
                  <w:divsChild>
                    <w:div w:id="21443684">
                      <w:marLeft w:val="0"/>
                      <w:marRight w:val="0"/>
                      <w:marTop w:val="0"/>
                      <w:marBottom w:val="0"/>
                      <w:divBdr>
                        <w:top w:val="none" w:sz="0" w:space="0" w:color="auto"/>
                        <w:left w:val="none" w:sz="0" w:space="0" w:color="auto"/>
                        <w:bottom w:val="none" w:sz="0" w:space="0" w:color="auto"/>
                        <w:right w:val="none" w:sz="0" w:space="0" w:color="auto"/>
                      </w:divBdr>
                      <w:divsChild>
                        <w:div w:id="209420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316788">
          <w:marLeft w:val="-180"/>
          <w:marRight w:val="-180"/>
          <w:marTop w:val="0"/>
          <w:marBottom w:val="0"/>
          <w:divBdr>
            <w:top w:val="none" w:sz="0" w:space="0" w:color="auto"/>
            <w:left w:val="none" w:sz="0" w:space="0" w:color="auto"/>
            <w:bottom w:val="none" w:sz="0" w:space="0" w:color="auto"/>
            <w:right w:val="none" w:sz="0" w:space="0" w:color="auto"/>
          </w:divBdr>
          <w:divsChild>
            <w:div w:id="524557001">
              <w:marLeft w:val="0"/>
              <w:marRight w:val="0"/>
              <w:marTop w:val="0"/>
              <w:marBottom w:val="0"/>
              <w:divBdr>
                <w:top w:val="none" w:sz="0" w:space="0" w:color="auto"/>
                <w:left w:val="none" w:sz="0" w:space="0" w:color="auto"/>
                <w:bottom w:val="none" w:sz="0" w:space="0" w:color="auto"/>
                <w:right w:val="none" w:sz="0" w:space="0" w:color="auto"/>
              </w:divBdr>
              <w:divsChild>
                <w:div w:id="292370573">
                  <w:marLeft w:val="0"/>
                  <w:marRight w:val="0"/>
                  <w:marTop w:val="0"/>
                  <w:marBottom w:val="0"/>
                  <w:divBdr>
                    <w:top w:val="none" w:sz="0" w:space="0" w:color="auto"/>
                    <w:left w:val="none" w:sz="0" w:space="0" w:color="auto"/>
                    <w:bottom w:val="none" w:sz="0" w:space="0" w:color="auto"/>
                    <w:right w:val="none" w:sz="0" w:space="0" w:color="auto"/>
                  </w:divBdr>
                  <w:divsChild>
                    <w:div w:id="1794712475">
                      <w:marLeft w:val="0"/>
                      <w:marRight w:val="0"/>
                      <w:marTop w:val="0"/>
                      <w:marBottom w:val="0"/>
                      <w:divBdr>
                        <w:top w:val="none" w:sz="0" w:space="0" w:color="auto"/>
                        <w:left w:val="none" w:sz="0" w:space="0" w:color="auto"/>
                        <w:bottom w:val="none" w:sz="0" w:space="0" w:color="auto"/>
                        <w:right w:val="none" w:sz="0" w:space="0" w:color="auto"/>
                      </w:divBdr>
                      <w:divsChild>
                        <w:div w:id="166011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04044">
              <w:marLeft w:val="0"/>
              <w:marRight w:val="0"/>
              <w:marTop w:val="0"/>
              <w:marBottom w:val="0"/>
              <w:divBdr>
                <w:top w:val="none" w:sz="0" w:space="0" w:color="auto"/>
                <w:left w:val="none" w:sz="0" w:space="0" w:color="auto"/>
                <w:bottom w:val="none" w:sz="0" w:space="0" w:color="auto"/>
                <w:right w:val="none" w:sz="0" w:space="0" w:color="auto"/>
              </w:divBdr>
              <w:divsChild>
                <w:div w:id="642277927">
                  <w:marLeft w:val="0"/>
                  <w:marRight w:val="0"/>
                  <w:marTop w:val="0"/>
                  <w:marBottom w:val="0"/>
                  <w:divBdr>
                    <w:top w:val="none" w:sz="0" w:space="0" w:color="auto"/>
                    <w:left w:val="none" w:sz="0" w:space="0" w:color="auto"/>
                    <w:bottom w:val="none" w:sz="0" w:space="0" w:color="auto"/>
                    <w:right w:val="none" w:sz="0" w:space="0" w:color="auto"/>
                  </w:divBdr>
                  <w:divsChild>
                    <w:div w:id="1485587168">
                      <w:marLeft w:val="0"/>
                      <w:marRight w:val="0"/>
                      <w:marTop w:val="0"/>
                      <w:marBottom w:val="0"/>
                      <w:divBdr>
                        <w:top w:val="none" w:sz="0" w:space="0" w:color="auto"/>
                        <w:left w:val="none" w:sz="0" w:space="0" w:color="auto"/>
                        <w:bottom w:val="none" w:sz="0" w:space="0" w:color="auto"/>
                        <w:right w:val="none" w:sz="0" w:space="0" w:color="auto"/>
                      </w:divBdr>
                      <w:divsChild>
                        <w:div w:id="33445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804562">
              <w:marLeft w:val="0"/>
              <w:marRight w:val="0"/>
              <w:marTop w:val="0"/>
              <w:marBottom w:val="0"/>
              <w:divBdr>
                <w:top w:val="none" w:sz="0" w:space="0" w:color="auto"/>
                <w:left w:val="none" w:sz="0" w:space="0" w:color="auto"/>
                <w:bottom w:val="none" w:sz="0" w:space="0" w:color="auto"/>
                <w:right w:val="none" w:sz="0" w:space="0" w:color="auto"/>
              </w:divBdr>
              <w:divsChild>
                <w:div w:id="1714815702">
                  <w:marLeft w:val="0"/>
                  <w:marRight w:val="0"/>
                  <w:marTop w:val="0"/>
                  <w:marBottom w:val="0"/>
                  <w:divBdr>
                    <w:top w:val="none" w:sz="0" w:space="0" w:color="auto"/>
                    <w:left w:val="none" w:sz="0" w:space="0" w:color="auto"/>
                    <w:bottom w:val="none" w:sz="0" w:space="0" w:color="auto"/>
                    <w:right w:val="none" w:sz="0" w:space="0" w:color="auto"/>
                  </w:divBdr>
                  <w:divsChild>
                    <w:div w:id="1066336555">
                      <w:marLeft w:val="0"/>
                      <w:marRight w:val="0"/>
                      <w:marTop w:val="0"/>
                      <w:marBottom w:val="0"/>
                      <w:divBdr>
                        <w:top w:val="none" w:sz="0" w:space="0" w:color="auto"/>
                        <w:left w:val="none" w:sz="0" w:space="0" w:color="auto"/>
                        <w:bottom w:val="none" w:sz="0" w:space="0" w:color="auto"/>
                        <w:right w:val="none" w:sz="0" w:space="0" w:color="auto"/>
                      </w:divBdr>
                      <w:divsChild>
                        <w:div w:id="194105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4757312">
      <w:bodyDiv w:val="1"/>
      <w:marLeft w:val="0"/>
      <w:marRight w:val="0"/>
      <w:marTop w:val="0"/>
      <w:marBottom w:val="0"/>
      <w:divBdr>
        <w:top w:val="none" w:sz="0" w:space="0" w:color="auto"/>
        <w:left w:val="none" w:sz="0" w:space="0" w:color="auto"/>
        <w:bottom w:val="none" w:sz="0" w:space="0" w:color="auto"/>
        <w:right w:val="none" w:sz="0" w:space="0" w:color="auto"/>
      </w:divBdr>
      <w:divsChild>
        <w:div w:id="1663773677">
          <w:marLeft w:val="0"/>
          <w:marRight w:val="0"/>
          <w:marTop w:val="0"/>
          <w:marBottom w:val="0"/>
          <w:divBdr>
            <w:top w:val="none" w:sz="0" w:space="0" w:color="auto"/>
            <w:left w:val="none" w:sz="0" w:space="0" w:color="auto"/>
            <w:bottom w:val="none" w:sz="0" w:space="0" w:color="auto"/>
            <w:right w:val="none" w:sz="0" w:space="0" w:color="auto"/>
          </w:divBdr>
        </w:div>
        <w:div w:id="526330410">
          <w:marLeft w:val="0"/>
          <w:marRight w:val="0"/>
          <w:marTop w:val="0"/>
          <w:marBottom w:val="0"/>
          <w:divBdr>
            <w:top w:val="none" w:sz="0" w:space="0" w:color="auto"/>
            <w:left w:val="none" w:sz="0" w:space="0" w:color="auto"/>
            <w:bottom w:val="none" w:sz="0" w:space="0" w:color="auto"/>
            <w:right w:val="none" w:sz="0" w:space="0" w:color="auto"/>
          </w:divBdr>
          <w:divsChild>
            <w:div w:id="669413131">
              <w:marLeft w:val="-180"/>
              <w:marRight w:val="-180"/>
              <w:marTop w:val="0"/>
              <w:marBottom w:val="0"/>
              <w:divBdr>
                <w:top w:val="none" w:sz="0" w:space="0" w:color="auto"/>
                <w:left w:val="none" w:sz="0" w:space="0" w:color="auto"/>
                <w:bottom w:val="none" w:sz="0" w:space="0" w:color="auto"/>
                <w:right w:val="none" w:sz="0" w:space="0" w:color="auto"/>
              </w:divBdr>
              <w:divsChild>
                <w:div w:id="84220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2926697">
      <w:bodyDiv w:val="1"/>
      <w:marLeft w:val="0"/>
      <w:marRight w:val="0"/>
      <w:marTop w:val="0"/>
      <w:marBottom w:val="0"/>
      <w:divBdr>
        <w:top w:val="none" w:sz="0" w:space="0" w:color="auto"/>
        <w:left w:val="none" w:sz="0" w:space="0" w:color="auto"/>
        <w:bottom w:val="none" w:sz="0" w:space="0" w:color="auto"/>
        <w:right w:val="none" w:sz="0" w:space="0" w:color="auto"/>
      </w:divBdr>
      <w:divsChild>
        <w:div w:id="425618246">
          <w:marLeft w:val="0"/>
          <w:marRight w:val="0"/>
          <w:marTop w:val="0"/>
          <w:marBottom w:val="0"/>
          <w:divBdr>
            <w:top w:val="none" w:sz="0" w:space="0" w:color="auto"/>
            <w:left w:val="none" w:sz="0" w:space="0" w:color="auto"/>
            <w:bottom w:val="none" w:sz="0" w:space="0" w:color="auto"/>
            <w:right w:val="none" w:sz="0" w:space="0" w:color="auto"/>
          </w:divBdr>
          <w:divsChild>
            <w:div w:id="112404894">
              <w:marLeft w:val="0"/>
              <w:marRight w:val="0"/>
              <w:marTop w:val="0"/>
              <w:marBottom w:val="0"/>
              <w:divBdr>
                <w:top w:val="none" w:sz="0" w:space="0" w:color="auto"/>
                <w:left w:val="none" w:sz="0" w:space="0" w:color="auto"/>
                <w:bottom w:val="none" w:sz="0" w:space="0" w:color="auto"/>
                <w:right w:val="none" w:sz="0" w:space="0" w:color="auto"/>
              </w:divBdr>
              <w:divsChild>
                <w:div w:id="1136682668">
                  <w:marLeft w:val="-180"/>
                  <w:marRight w:val="-180"/>
                  <w:marTop w:val="0"/>
                  <w:marBottom w:val="0"/>
                  <w:divBdr>
                    <w:top w:val="none" w:sz="0" w:space="0" w:color="auto"/>
                    <w:left w:val="none" w:sz="0" w:space="0" w:color="auto"/>
                    <w:bottom w:val="none" w:sz="0" w:space="0" w:color="auto"/>
                    <w:right w:val="none" w:sz="0" w:space="0" w:color="auto"/>
                  </w:divBdr>
                  <w:divsChild>
                    <w:div w:id="2032493000">
                      <w:marLeft w:val="0"/>
                      <w:marRight w:val="0"/>
                      <w:marTop w:val="0"/>
                      <w:marBottom w:val="0"/>
                      <w:divBdr>
                        <w:top w:val="none" w:sz="0" w:space="0" w:color="auto"/>
                        <w:left w:val="none" w:sz="0" w:space="0" w:color="auto"/>
                        <w:bottom w:val="none" w:sz="0" w:space="0" w:color="auto"/>
                        <w:right w:val="none" w:sz="0" w:space="0" w:color="auto"/>
                      </w:divBdr>
                      <w:divsChild>
                        <w:div w:id="1600983701">
                          <w:marLeft w:val="0"/>
                          <w:marRight w:val="0"/>
                          <w:marTop w:val="0"/>
                          <w:marBottom w:val="0"/>
                          <w:divBdr>
                            <w:top w:val="none" w:sz="0" w:space="0" w:color="auto"/>
                            <w:left w:val="none" w:sz="0" w:space="0" w:color="auto"/>
                            <w:bottom w:val="none" w:sz="0" w:space="0" w:color="auto"/>
                            <w:right w:val="none" w:sz="0" w:space="0" w:color="auto"/>
                          </w:divBdr>
                        </w:div>
                      </w:divsChild>
                    </w:div>
                    <w:div w:id="1890604160">
                      <w:marLeft w:val="0"/>
                      <w:marRight w:val="0"/>
                      <w:marTop w:val="0"/>
                      <w:marBottom w:val="0"/>
                      <w:divBdr>
                        <w:top w:val="none" w:sz="0" w:space="0" w:color="auto"/>
                        <w:left w:val="none" w:sz="0" w:space="0" w:color="auto"/>
                        <w:bottom w:val="none" w:sz="0" w:space="0" w:color="auto"/>
                        <w:right w:val="none" w:sz="0" w:space="0" w:color="auto"/>
                      </w:divBdr>
                      <w:divsChild>
                        <w:div w:id="344013791">
                          <w:marLeft w:val="0"/>
                          <w:marRight w:val="0"/>
                          <w:marTop w:val="0"/>
                          <w:marBottom w:val="0"/>
                          <w:divBdr>
                            <w:top w:val="none" w:sz="0" w:space="0" w:color="auto"/>
                            <w:left w:val="none" w:sz="0" w:space="0" w:color="auto"/>
                            <w:bottom w:val="none" w:sz="0" w:space="0" w:color="auto"/>
                            <w:right w:val="none" w:sz="0" w:space="0" w:color="auto"/>
                          </w:divBdr>
                          <w:divsChild>
                            <w:div w:id="1241914240">
                              <w:marLeft w:val="-180"/>
                              <w:marRight w:val="-180"/>
                              <w:marTop w:val="0"/>
                              <w:marBottom w:val="0"/>
                              <w:divBdr>
                                <w:top w:val="none" w:sz="0" w:space="0" w:color="auto"/>
                                <w:left w:val="none" w:sz="0" w:space="0" w:color="auto"/>
                                <w:bottom w:val="none" w:sz="0" w:space="0" w:color="auto"/>
                                <w:right w:val="none" w:sz="0" w:space="0" w:color="auto"/>
                              </w:divBdr>
                              <w:divsChild>
                                <w:div w:id="166574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376292">
                      <w:marLeft w:val="0"/>
                      <w:marRight w:val="0"/>
                      <w:marTop w:val="0"/>
                      <w:marBottom w:val="0"/>
                      <w:divBdr>
                        <w:top w:val="none" w:sz="0" w:space="0" w:color="auto"/>
                        <w:left w:val="none" w:sz="0" w:space="0" w:color="auto"/>
                        <w:bottom w:val="none" w:sz="0" w:space="0" w:color="auto"/>
                        <w:right w:val="none" w:sz="0" w:space="0" w:color="auto"/>
                      </w:divBdr>
                      <w:divsChild>
                        <w:div w:id="784353100">
                          <w:marLeft w:val="0"/>
                          <w:marRight w:val="0"/>
                          <w:marTop w:val="0"/>
                          <w:marBottom w:val="0"/>
                          <w:divBdr>
                            <w:top w:val="none" w:sz="0" w:space="0" w:color="auto"/>
                            <w:left w:val="none" w:sz="0" w:space="0" w:color="auto"/>
                            <w:bottom w:val="none" w:sz="0" w:space="0" w:color="auto"/>
                            <w:right w:val="none" w:sz="0" w:space="0" w:color="auto"/>
                          </w:divBdr>
                          <w:divsChild>
                            <w:div w:id="614798312">
                              <w:marLeft w:val="-180"/>
                              <w:marRight w:val="-180"/>
                              <w:marTop w:val="0"/>
                              <w:marBottom w:val="0"/>
                              <w:divBdr>
                                <w:top w:val="none" w:sz="0" w:space="0" w:color="auto"/>
                                <w:left w:val="none" w:sz="0" w:space="0" w:color="auto"/>
                                <w:bottom w:val="none" w:sz="0" w:space="0" w:color="auto"/>
                                <w:right w:val="none" w:sz="0" w:space="0" w:color="auto"/>
                              </w:divBdr>
                              <w:divsChild>
                                <w:div w:id="137180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179628">
                      <w:marLeft w:val="0"/>
                      <w:marRight w:val="0"/>
                      <w:marTop w:val="0"/>
                      <w:marBottom w:val="0"/>
                      <w:divBdr>
                        <w:top w:val="none" w:sz="0" w:space="0" w:color="auto"/>
                        <w:left w:val="none" w:sz="0" w:space="0" w:color="auto"/>
                        <w:bottom w:val="none" w:sz="0" w:space="0" w:color="auto"/>
                        <w:right w:val="none" w:sz="0" w:space="0" w:color="auto"/>
                      </w:divBdr>
                      <w:divsChild>
                        <w:div w:id="1546411258">
                          <w:marLeft w:val="0"/>
                          <w:marRight w:val="0"/>
                          <w:marTop w:val="0"/>
                          <w:marBottom w:val="0"/>
                          <w:divBdr>
                            <w:top w:val="none" w:sz="0" w:space="0" w:color="auto"/>
                            <w:left w:val="none" w:sz="0" w:space="0" w:color="auto"/>
                            <w:bottom w:val="none" w:sz="0" w:space="0" w:color="auto"/>
                            <w:right w:val="none" w:sz="0" w:space="0" w:color="auto"/>
                          </w:divBdr>
                          <w:divsChild>
                            <w:div w:id="1262493927">
                              <w:marLeft w:val="-180"/>
                              <w:marRight w:val="-180"/>
                              <w:marTop w:val="0"/>
                              <w:marBottom w:val="0"/>
                              <w:divBdr>
                                <w:top w:val="none" w:sz="0" w:space="0" w:color="auto"/>
                                <w:left w:val="none" w:sz="0" w:space="0" w:color="auto"/>
                                <w:bottom w:val="none" w:sz="0" w:space="0" w:color="auto"/>
                                <w:right w:val="none" w:sz="0" w:space="0" w:color="auto"/>
                              </w:divBdr>
                              <w:divsChild>
                                <w:div w:id="208583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484754">
                      <w:marLeft w:val="0"/>
                      <w:marRight w:val="0"/>
                      <w:marTop w:val="0"/>
                      <w:marBottom w:val="0"/>
                      <w:divBdr>
                        <w:top w:val="none" w:sz="0" w:space="0" w:color="auto"/>
                        <w:left w:val="none" w:sz="0" w:space="0" w:color="auto"/>
                        <w:bottom w:val="none" w:sz="0" w:space="0" w:color="auto"/>
                        <w:right w:val="none" w:sz="0" w:space="0" w:color="auto"/>
                      </w:divBdr>
                      <w:divsChild>
                        <w:div w:id="402336998">
                          <w:marLeft w:val="0"/>
                          <w:marRight w:val="0"/>
                          <w:marTop w:val="0"/>
                          <w:marBottom w:val="0"/>
                          <w:divBdr>
                            <w:top w:val="none" w:sz="0" w:space="0" w:color="auto"/>
                            <w:left w:val="none" w:sz="0" w:space="0" w:color="auto"/>
                            <w:bottom w:val="none" w:sz="0" w:space="0" w:color="auto"/>
                            <w:right w:val="none" w:sz="0" w:space="0" w:color="auto"/>
                          </w:divBdr>
                          <w:divsChild>
                            <w:div w:id="1729840097">
                              <w:marLeft w:val="-180"/>
                              <w:marRight w:val="-180"/>
                              <w:marTop w:val="0"/>
                              <w:marBottom w:val="0"/>
                              <w:divBdr>
                                <w:top w:val="none" w:sz="0" w:space="0" w:color="auto"/>
                                <w:left w:val="none" w:sz="0" w:space="0" w:color="auto"/>
                                <w:bottom w:val="none" w:sz="0" w:space="0" w:color="auto"/>
                                <w:right w:val="none" w:sz="0" w:space="0" w:color="auto"/>
                              </w:divBdr>
                              <w:divsChild>
                                <w:div w:id="184713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261792">
                      <w:marLeft w:val="0"/>
                      <w:marRight w:val="0"/>
                      <w:marTop w:val="0"/>
                      <w:marBottom w:val="0"/>
                      <w:divBdr>
                        <w:top w:val="none" w:sz="0" w:space="0" w:color="auto"/>
                        <w:left w:val="none" w:sz="0" w:space="0" w:color="auto"/>
                        <w:bottom w:val="none" w:sz="0" w:space="0" w:color="auto"/>
                        <w:right w:val="none" w:sz="0" w:space="0" w:color="auto"/>
                      </w:divBdr>
                      <w:divsChild>
                        <w:div w:id="2039426278">
                          <w:marLeft w:val="0"/>
                          <w:marRight w:val="0"/>
                          <w:marTop w:val="0"/>
                          <w:marBottom w:val="0"/>
                          <w:divBdr>
                            <w:top w:val="none" w:sz="0" w:space="0" w:color="auto"/>
                            <w:left w:val="none" w:sz="0" w:space="0" w:color="auto"/>
                            <w:bottom w:val="none" w:sz="0" w:space="0" w:color="auto"/>
                            <w:right w:val="none" w:sz="0" w:space="0" w:color="auto"/>
                          </w:divBdr>
                          <w:divsChild>
                            <w:div w:id="1669017887">
                              <w:marLeft w:val="-180"/>
                              <w:marRight w:val="-180"/>
                              <w:marTop w:val="0"/>
                              <w:marBottom w:val="0"/>
                              <w:divBdr>
                                <w:top w:val="none" w:sz="0" w:space="0" w:color="auto"/>
                                <w:left w:val="none" w:sz="0" w:space="0" w:color="auto"/>
                                <w:bottom w:val="none" w:sz="0" w:space="0" w:color="auto"/>
                                <w:right w:val="none" w:sz="0" w:space="0" w:color="auto"/>
                              </w:divBdr>
                              <w:divsChild>
                                <w:div w:id="26361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822257">
                      <w:marLeft w:val="0"/>
                      <w:marRight w:val="0"/>
                      <w:marTop w:val="0"/>
                      <w:marBottom w:val="0"/>
                      <w:divBdr>
                        <w:top w:val="none" w:sz="0" w:space="0" w:color="auto"/>
                        <w:left w:val="none" w:sz="0" w:space="0" w:color="auto"/>
                        <w:bottom w:val="none" w:sz="0" w:space="0" w:color="auto"/>
                        <w:right w:val="none" w:sz="0" w:space="0" w:color="auto"/>
                      </w:divBdr>
                      <w:divsChild>
                        <w:div w:id="1166170422">
                          <w:marLeft w:val="0"/>
                          <w:marRight w:val="0"/>
                          <w:marTop w:val="0"/>
                          <w:marBottom w:val="0"/>
                          <w:divBdr>
                            <w:top w:val="none" w:sz="0" w:space="0" w:color="auto"/>
                            <w:left w:val="none" w:sz="0" w:space="0" w:color="auto"/>
                            <w:bottom w:val="none" w:sz="0" w:space="0" w:color="auto"/>
                            <w:right w:val="none" w:sz="0" w:space="0" w:color="auto"/>
                          </w:divBdr>
                          <w:divsChild>
                            <w:div w:id="226692782">
                              <w:marLeft w:val="-180"/>
                              <w:marRight w:val="-180"/>
                              <w:marTop w:val="0"/>
                              <w:marBottom w:val="0"/>
                              <w:divBdr>
                                <w:top w:val="none" w:sz="0" w:space="0" w:color="auto"/>
                                <w:left w:val="none" w:sz="0" w:space="0" w:color="auto"/>
                                <w:bottom w:val="none" w:sz="0" w:space="0" w:color="auto"/>
                                <w:right w:val="none" w:sz="0" w:space="0" w:color="auto"/>
                              </w:divBdr>
                              <w:divsChild>
                                <w:div w:id="103751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83380">
                      <w:marLeft w:val="0"/>
                      <w:marRight w:val="0"/>
                      <w:marTop w:val="0"/>
                      <w:marBottom w:val="0"/>
                      <w:divBdr>
                        <w:top w:val="none" w:sz="0" w:space="0" w:color="auto"/>
                        <w:left w:val="none" w:sz="0" w:space="0" w:color="auto"/>
                        <w:bottom w:val="none" w:sz="0" w:space="0" w:color="auto"/>
                        <w:right w:val="none" w:sz="0" w:space="0" w:color="auto"/>
                      </w:divBdr>
                      <w:divsChild>
                        <w:div w:id="1578637377">
                          <w:marLeft w:val="0"/>
                          <w:marRight w:val="0"/>
                          <w:marTop w:val="0"/>
                          <w:marBottom w:val="0"/>
                          <w:divBdr>
                            <w:top w:val="none" w:sz="0" w:space="0" w:color="auto"/>
                            <w:left w:val="none" w:sz="0" w:space="0" w:color="auto"/>
                            <w:bottom w:val="none" w:sz="0" w:space="0" w:color="auto"/>
                            <w:right w:val="none" w:sz="0" w:space="0" w:color="auto"/>
                          </w:divBdr>
                          <w:divsChild>
                            <w:div w:id="2105686913">
                              <w:marLeft w:val="-180"/>
                              <w:marRight w:val="-180"/>
                              <w:marTop w:val="0"/>
                              <w:marBottom w:val="0"/>
                              <w:divBdr>
                                <w:top w:val="none" w:sz="0" w:space="0" w:color="auto"/>
                                <w:left w:val="none" w:sz="0" w:space="0" w:color="auto"/>
                                <w:bottom w:val="none" w:sz="0" w:space="0" w:color="auto"/>
                                <w:right w:val="none" w:sz="0" w:space="0" w:color="auto"/>
                              </w:divBdr>
                              <w:divsChild>
                                <w:div w:id="79536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772057">
                      <w:marLeft w:val="0"/>
                      <w:marRight w:val="0"/>
                      <w:marTop w:val="0"/>
                      <w:marBottom w:val="0"/>
                      <w:divBdr>
                        <w:top w:val="none" w:sz="0" w:space="0" w:color="auto"/>
                        <w:left w:val="none" w:sz="0" w:space="0" w:color="auto"/>
                        <w:bottom w:val="none" w:sz="0" w:space="0" w:color="auto"/>
                        <w:right w:val="none" w:sz="0" w:space="0" w:color="auto"/>
                      </w:divBdr>
                      <w:divsChild>
                        <w:div w:id="1702171660">
                          <w:marLeft w:val="0"/>
                          <w:marRight w:val="0"/>
                          <w:marTop w:val="0"/>
                          <w:marBottom w:val="0"/>
                          <w:divBdr>
                            <w:top w:val="none" w:sz="0" w:space="0" w:color="auto"/>
                            <w:left w:val="none" w:sz="0" w:space="0" w:color="auto"/>
                            <w:bottom w:val="none" w:sz="0" w:space="0" w:color="auto"/>
                            <w:right w:val="none" w:sz="0" w:space="0" w:color="auto"/>
                          </w:divBdr>
                          <w:divsChild>
                            <w:div w:id="1969554028">
                              <w:marLeft w:val="-180"/>
                              <w:marRight w:val="-180"/>
                              <w:marTop w:val="0"/>
                              <w:marBottom w:val="0"/>
                              <w:divBdr>
                                <w:top w:val="none" w:sz="0" w:space="0" w:color="auto"/>
                                <w:left w:val="none" w:sz="0" w:space="0" w:color="auto"/>
                                <w:bottom w:val="none" w:sz="0" w:space="0" w:color="auto"/>
                                <w:right w:val="none" w:sz="0" w:space="0" w:color="auto"/>
                              </w:divBdr>
                              <w:divsChild>
                                <w:div w:id="134004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755290">
                      <w:marLeft w:val="0"/>
                      <w:marRight w:val="0"/>
                      <w:marTop w:val="0"/>
                      <w:marBottom w:val="0"/>
                      <w:divBdr>
                        <w:top w:val="none" w:sz="0" w:space="0" w:color="auto"/>
                        <w:left w:val="none" w:sz="0" w:space="0" w:color="auto"/>
                        <w:bottom w:val="none" w:sz="0" w:space="0" w:color="auto"/>
                        <w:right w:val="none" w:sz="0" w:space="0" w:color="auto"/>
                      </w:divBdr>
                      <w:divsChild>
                        <w:div w:id="150683767">
                          <w:marLeft w:val="0"/>
                          <w:marRight w:val="0"/>
                          <w:marTop w:val="0"/>
                          <w:marBottom w:val="0"/>
                          <w:divBdr>
                            <w:top w:val="none" w:sz="0" w:space="0" w:color="auto"/>
                            <w:left w:val="none" w:sz="0" w:space="0" w:color="auto"/>
                            <w:bottom w:val="none" w:sz="0" w:space="0" w:color="auto"/>
                            <w:right w:val="none" w:sz="0" w:space="0" w:color="auto"/>
                          </w:divBdr>
                          <w:divsChild>
                            <w:div w:id="778570326">
                              <w:marLeft w:val="-180"/>
                              <w:marRight w:val="-180"/>
                              <w:marTop w:val="0"/>
                              <w:marBottom w:val="0"/>
                              <w:divBdr>
                                <w:top w:val="none" w:sz="0" w:space="0" w:color="auto"/>
                                <w:left w:val="none" w:sz="0" w:space="0" w:color="auto"/>
                                <w:bottom w:val="none" w:sz="0" w:space="0" w:color="auto"/>
                                <w:right w:val="none" w:sz="0" w:space="0" w:color="auto"/>
                              </w:divBdr>
                              <w:divsChild>
                                <w:div w:id="15789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6896139">
      <w:bodyDiv w:val="1"/>
      <w:marLeft w:val="0"/>
      <w:marRight w:val="0"/>
      <w:marTop w:val="0"/>
      <w:marBottom w:val="0"/>
      <w:divBdr>
        <w:top w:val="none" w:sz="0" w:space="0" w:color="auto"/>
        <w:left w:val="none" w:sz="0" w:space="0" w:color="auto"/>
        <w:bottom w:val="none" w:sz="0" w:space="0" w:color="auto"/>
        <w:right w:val="none" w:sz="0" w:space="0" w:color="auto"/>
      </w:divBdr>
      <w:divsChild>
        <w:div w:id="604650102">
          <w:marLeft w:val="0"/>
          <w:marRight w:val="0"/>
          <w:marTop w:val="0"/>
          <w:marBottom w:val="0"/>
          <w:divBdr>
            <w:top w:val="none" w:sz="0" w:space="0" w:color="auto"/>
            <w:left w:val="none" w:sz="0" w:space="0" w:color="auto"/>
            <w:bottom w:val="none" w:sz="0" w:space="0" w:color="auto"/>
            <w:right w:val="none" w:sz="0" w:space="0" w:color="auto"/>
          </w:divBdr>
        </w:div>
        <w:div w:id="1434861933">
          <w:marLeft w:val="0"/>
          <w:marRight w:val="0"/>
          <w:marTop w:val="0"/>
          <w:marBottom w:val="0"/>
          <w:divBdr>
            <w:top w:val="none" w:sz="0" w:space="0" w:color="auto"/>
            <w:left w:val="none" w:sz="0" w:space="0" w:color="auto"/>
            <w:bottom w:val="none" w:sz="0" w:space="0" w:color="auto"/>
            <w:right w:val="none" w:sz="0" w:space="0" w:color="auto"/>
          </w:divBdr>
          <w:divsChild>
            <w:div w:id="486823721">
              <w:marLeft w:val="-180"/>
              <w:marRight w:val="-180"/>
              <w:marTop w:val="0"/>
              <w:marBottom w:val="0"/>
              <w:divBdr>
                <w:top w:val="none" w:sz="0" w:space="0" w:color="auto"/>
                <w:left w:val="none" w:sz="0" w:space="0" w:color="auto"/>
                <w:bottom w:val="none" w:sz="0" w:space="0" w:color="auto"/>
                <w:right w:val="none" w:sz="0" w:space="0" w:color="auto"/>
              </w:divBdr>
              <w:divsChild>
                <w:div w:id="140464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7283272">
      <w:bodyDiv w:val="1"/>
      <w:marLeft w:val="0"/>
      <w:marRight w:val="0"/>
      <w:marTop w:val="0"/>
      <w:marBottom w:val="0"/>
      <w:divBdr>
        <w:top w:val="none" w:sz="0" w:space="0" w:color="auto"/>
        <w:left w:val="none" w:sz="0" w:space="0" w:color="auto"/>
        <w:bottom w:val="none" w:sz="0" w:space="0" w:color="auto"/>
        <w:right w:val="none" w:sz="0" w:space="0" w:color="auto"/>
      </w:divBdr>
      <w:divsChild>
        <w:div w:id="1100033018">
          <w:marLeft w:val="547"/>
          <w:marRight w:val="0"/>
          <w:marTop w:val="0"/>
          <w:marBottom w:val="0"/>
          <w:divBdr>
            <w:top w:val="none" w:sz="0" w:space="0" w:color="auto"/>
            <w:left w:val="none" w:sz="0" w:space="0" w:color="auto"/>
            <w:bottom w:val="none" w:sz="0" w:space="0" w:color="auto"/>
            <w:right w:val="none" w:sz="0" w:space="0" w:color="auto"/>
          </w:divBdr>
        </w:div>
      </w:divsChild>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6890953">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7779670">
      <w:bodyDiv w:val="1"/>
      <w:marLeft w:val="0"/>
      <w:marRight w:val="0"/>
      <w:marTop w:val="0"/>
      <w:marBottom w:val="0"/>
      <w:divBdr>
        <w:top w:val="none" w:sz="0" w:space="0" w:color="auto"/>
        <w:left w:val="none" w:sz="0" w:space="0" w:color="auto"/>
        <w:bottom w:val="none" w:sz="0" w:space="0" w:color="auto"/>
        <w:right w:val="none" w:sz="0" w:space="0" w:color="auto"/>
      </w:divBdr>
      <w:divsChild>
        <w:div w:id="215359289">
          <w:marLeft w:val="0"/>
          <w:marRight w:val="0"/>
          <w:marTop w:val="0"/>
          <w:marBottom w:val="0"/>
          <w:divBdr>
            <w:top w:val="none" w:sz="0" w:space="0" w:color="auto"/>
            <w:left w:val="none" w:sz="0" w:space="0" w:color="auto"/>
            <w:bottom w:val="none" w:sz="0" w:space="0" w:color="auto"/>
            <w:right w:val="none" w:sz="0" w:space="0" w:color="auto"/>
          </w:divBdr>
          <w:divsChild>
            <w:div w:id="1287469274">
              <w:marLeft w:val="0"/>
              <w:marRight w:val="0"/>
              <w:marTop w:val="0"/>
              <w:marBottom w:val="0"/>
              <w:divBdr>
                <w:top w:val="none" w:sz="0" w:space="0" w:color="auto"/>
                <w:left w:val="none" w:sz="0" w:space="0" w:color="auto"/>
                <w:bottom w:val="none" w:sz="0" w:space="0" w:color="auto"/>
                <w:right w:val="none" w:sz="0" w:space="0" w:color="auto"/>
              </w:divBdr>
            </w:div>
          </w:divsChild>
        </w:div>
        <w:div w:id="845173280">
          <w:marLeft w:val="0"/>
          <w:marRight w:val="0"/>
          <w:marTop w:val="0"/>
          <w:marBottom w:val="0"/>
          <w:divBdr>
            <w:top w:val="none" w:sz="0" w:space="0" w:color="auto"/>
            <w:left w:val="none" w:sz="0" w:space="0" w:color="auto"/>
            <w:bottom w:val="none" w:sz="0" w:space="0" w:color="auto"/>
            <w:right w:val="none" w:sz="0" w:space="0" w:color="auto"/>
          </w:divBdr>
          <w:divsChild>
            <w:div w:id="1487280665">
              <w:marLeft w:val="0"/>
              <w:marRight w:val="0"/>
              <w:marTop w:val="0"/>
              <w:marBottom w:val="0"/>
              <w:divBdr>
                <w:top w:val="none" w:sz="0" w:space="0" w:color="auto"/>
                <w:left w:val="none" w:sz="0" w:space="0" w:color="auto"/>
                <w:bottom w:val="none" w:sz="0" w:space="0" w:color="auto"/>
                <w:right w:val="none" w:sz="0" w:space="0" w:color="auto"/>
              </w:divBdr>
              <w:divsChild>
                <w:div w:id="142923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7058">
          <w:marLeft w:val="0"/>
          <w:marRight w:val="0"/>
          <w:marTop w:val="0"/>
          <w:marBottom w:val="0"/>
          <w:divBdr>
            <w:top w:val="none" w:sz="0" w:space="0" w:color="auto"/>
            <w:left w:val="none" w:sz="0" w:space="0" w:color="auto"/>
            <w:bottom w:val="none" w:sz="0" w:space="0" w:color="auto"/>
            <w:right w:val="none" w:sz="0" w:space="0" w:color="auto"/>
          </w:divBdr>
          <w:divsChild>
            <w:div w:id="2139909371">
              <w:marLeft w:val="0"/>
              <w:marRight w:val="0"/>
              <w:marTop w:val="0"/>
              <w:marBottom w:val="0"/>
              <w:divBdr>
                <w:top w:val="none" w:sz="0" w:space="0" w:color="auto"/>
                <w:left w:val="none" w:sz="0" w:space="0" w:color="auto"/>
                <w:bottom w:val="none" w:sz="0" w:space="0" w:color="auto"/>
                <w:right w:val="none" w:sz="0" w:space="0" w:color="auto"/>
              </w:divBdr>
              <w:divsChild>
                <w:div w:id="101125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289360">
          <w:marLeft w:val="0"/>
          <w:marRight w:val="0"/>
          <w:marTop w:val="0"/>
          <w:marBottom w:val="0"/>
          <w:divBdr>
            <w:top w:val="none" w:sz="0" w:space="0" w:color="auto"/>
            <w:left w:val="none" w:sz="0" w:space="0" w:color="auto"/>
            <w:bottom w:val="none" w:sz="0" w:space="0" w:color="auto"/>
            <w:right w:val="none" w:sz="0" w:space="0" w:color="auto"/>
          </w:divBdr>
          <w:divsChild>
            <w:div w:id="1347442175">
              <w:marLeft w:val="0"/>
              <w:marRight w:val="0"/>
              <w:marTop w:val="0"/>
              <w:marBottom w:val="0"/>
              <w:divBdr>
                <w:top w:val="none" w:sz="0" w:space="0" w:color="auto"/>
                <w:left w:val="none" w:sz="0" w:space="0" w:color="auto"/>
                <w:bottom w:val="none" w:sz="0" w:space="0" w:color="auto"/>
                <w:right w:val="none" w:sz="0" w:space="0" w:color="auto"/>
              </w:divBdr>
              <w:divsChild>
                <w:div w:id="7039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1973148">
      <w:bodyDiv w:val="1"/>
      <w:marLeft w:val="0"/>
      <w:marRight w:val="0"/>
      <w:marTop w:val="0"/>
      <w:marBottom w:val="0"/>
      <w:divBdr>
        <w:top w:val="none" w:sz="0" w:space="0" w:color="auto"/>
        <w:left w:val="none" w:sz="0" w:space="0" w:color="auto"/>
        <w:bottom w:val="none" w:sz="0" w:space="0" w:color="auto"/>
        <w:right w:val="none" w:sz="0" w:space="0" w:color="auto"/>
      </w:divBdr>
      <w:divsChild>
        <w:div w:id="180049747">
          <w:marLeft w:val="0"/>
          <w:marRight w:val="0"/>
          <w:marTop w:val="0"/>
          <w:marBottom w:val="0"/>
          <w:divBdr>
            <w:top w:val="none" w:sz="0" w:space="0" w:color="auto"/>
            <w:left w:val="none" w:sz="0" w:space="0" w:color="auto"/>
            <w:bottom w:val="none" w:sz="0" w:space="0" w:color="auto"/>
            <w:right w:val="none" w:sz="0" w:space="0" w:color="auto"/>
          </w:divBdr>
        </w:div>
      </w:divsChild>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413552">
      <w:bodyDiv w:val="1"/>
      <w:marLeft w:val="0"/>
      <w:marRight w:val="0"/>
      <w:marTop w:val="0"/>
      <w:marBottom w:val="0"/>
      <w:divBdr>
        <w:top w:val="none" w:sz="0" w:space="0" w:color="auto"/>
        <w:left w:val="none" w:sz="0" w:space="0" w:color="auto"/>
        <w:bottom w:val="none" w:sz="0" w:space="0" w:color="auto"/>
        <w:right w:val="none" w:sz="0" w:space="0" w:color="auto"/>
      </w:divBdr>
      <w:divsChild>
        <w:div w:id="970671645">
          <w:marLeft w:val="0"/>
          <w:marRight w:val="0"/>
          <w:marTop w:val="0"/>
          <w:marBottom w:val="0"/>
          <w:divBdr>
            <w:top w:val="none" w:sz="0" w:space="0" w:color="auto"/>
            <w:left w:val="none" w:sz="0" w:space="0" w:color="auto"/>
            <w:bottom w:val="none" w:sz="0" w:space="0" w:color="auto"/>
            <w:right w:val="none" w:sz="0" w:space="0" w:color="auto"/>
          </w:divBdr>
        </w:div>
        <w:div w:id="1321040265">
          <w:marLeft w:val="0"/>
          <w:marRight w:val="0"/>
          <w:marTop w:val="0"/>
          <w:marBottom w:val="0"/>
          <w:divBdr>
            <w:top w:val="none" w:sz="0" w:space="0" w:color="auto"/>
            <w:left w:val="none" w:sz="0" w:space="0" w:color="auto"/>
            <w:bottom w:val="none" w:sz="0" w:space="0" w:color="auto"/>
            <w:right w:val="none" w:sz="0" w:space="0" w:color="auto"/>
          </w:divBdr>
          <w:divsChild>
            <w:div w:id="1119642853">
              <w:marLeft w:val="-180"/>
              <w:marRight w:val="-180"/>
              <w:marTop w:val="0"/>
              <w:marBottom w:val="0"/>
              <w:divBdr>
                <w:top w:val="none" w:sz="0" w:space="0" w:color="auto"/>
                <w:left w:val="none" w:sz="0" w:space="0" w:color="auto"/>
                <w:bottom w:val="none" w:sz="0" w:space="0" w:color="auto"/>
                <w:right w:val="none" w:sz="0" w:space="0" w:color="auto"/>
              </w:divBdr>
              <w:divsChild>
                <w:div w:id="150385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7402481">
      <w:bodyDiv w:val="1"/>
      <w:marLeft w:val="0"/>
      <w:marRight w:val="0"/>
      <w:marTop w:val="0"/>
      <w:marBottom w:val="0"/>
      <w:divBdr>
        <w:top w:val="none" w:sz="0" w:space="0" w:color="auto"/>
        <w:left w:val="none" w:sz="0" w:space="0" w:color="auto"/>
        <w:bottom w:val="none" w:sz="0" w:space="0" w:color="auto"/>
        <w:right w:val="none" w:sz="0" w:space="0" w:color="auto"/>
      </w:divBdr>
      <w:divsChild>
        <w:div w:id="1467963588">
          <w:marLeft w:val="0"/>
          <w:marRight w:val="0"/>
          <w:marTop w:val="0"/>
          <w:marBottom w:val="0"/>
          <w:divBdr>
            <w:top w:val="none" w:sz="0" w:space="0" w:color="auto"/>
            <w:left w:val="none" w:sz="0" w:space="0" w:color="auto"/>
            <w:bottom w:val="none" w:sz="0" w:space="0" w:color="auto"/>
            <w:right w:val="none" w:sz="0" w:space="0" w:color="auto"/>
          </w:divBdr>
        </w:div>
        <w:div w:id="1938319369">
          <w:marLeft w:val="0"/>
          <w:marRight w:val="0"/>
          <w:marTop w:val="0"/>
          <w:marBottom w:val="0"/>
          <w:divBdr>
            <w:top w:val="none" w:sz="0" w:space="0" w:color="auto"/>
            <w:left w:val="none" w:sz="0" w:space="0" w:color="auto"/>
            <w:bottom w:val="none" w:sz="0" w:space="0" w:color="auto"/>
            <w:right w:val="none" w:sz="0" w:space="0" w:color="auto"/>
          </w:divBdr>
          <w:divsChild>
            <w:div w:id="555623389">
              <w:marLeft w:val="-180"/>
              <w:marRight w:val="-180"/>
              <w:marTop w:val="0"/>
              <w:marBottom w:val="0"/>
              <w:divBdr>
                <w:top w:val="none" w:sz="0" w:space="0" w:color="auto"/>
                <w:left w:val="none" w:sz="0" w:space="0" w:color="auto"/>
                <w:bottom w:val="none" w:sz="0" w:space="0" w:color="auto"/>
                <w:right w:val="none" w:sz="0" w:space="0" w:color="auto"/>
              </w:divBdr>
              <w:divsChild>
                <w:div w:id="208649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329323">
      <w:bodyDiv w:val="1"/>
      <w:marLeft w:val="0"/>
      <w:marRight w:val="0"/>
      <w:marTop w:val="0"/>
      <w:marBottom w:val="0"/>
      <w:divBdr>
        <w:top w:val="none" w:sz="0" w:space="0" w:color="auto"/>
        <w:left w:val="none" w:sz="0" w:space="0" w:color="auto"/>
        <w:bottom w:val="none" w:sz="0" w:space="0" w:color="auto"/>
        <w:right w:val="none" w:sz="0" w:space="0" w:color="auto"/>
      </w:divBdr>
      <w:divsChild>
        <w:div w:id="2078087188">
          <w:marLeft w:val="547"/>
          <w:marRight w:val="0"/>
          <w:marTop w:val="0"/>
          <w:marBottom w:val="0"/>
          <w:divBdr>
            <w:top w:val="none" w:sz="0" w:space="0" w:color="auto"/>
            <w:left w:val="none" w:sz="0" w:space="0" w:color="auto"/>
            <w:bottom w:val="none" w:sz="0" w:space="0" w:color="auto"/>
            <w:right w:val="none" w:sz="0" w:space="0" w:color="auto"/>
          </w:divBdr>
        </w:div>
      </w:divsChild>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8117725">
      <w:bodyDiv w:val="1"/>
      <w:marLeft w:val="0"/>
      <w:marRight w:val="0"/>
      <w:marTop w:val="0"/>
      <w:marBottom w:val="0"/>
      <w:divBdr>
        <w:top w:val="none" w:sz="0" w:space="0" w:color="auto"/>
        <w:left w:val="none" w:sz="0" w:space="0" w:color="auto"/>
        <w:bottom w:val="none" w:sz="0" w:space="0" w:color="auto"/>
        <w:right w:val="none" w:sz="0" w:space="0" w:color="auto"/>
      </w:divBdr>
      <w:divsChild>
        <w:div w:id="1921521577">
          <w:marLeft w:val="0"/>
          <w:marRight w:val="0"/>
          <w:marTop w:val="0"/>
          <w:marBottom w:val="0"/>
          <w:divBdr>
            <w:top w:val="none" w:sz="0" w:space="0" w:color="auto"/>
            <w:left w:val="none" w:sz="0" w:space="0" w:color="auto"/>
            <w:bottom w:val="none" w:sz="0" w:space="0" w:color="auto"/>
            <w:right w:val="none" w:sz="0" w:space="0" w:color="auto"/>
          </w:divBdr>
        </w:div>
      </w:divsChild>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8147746">
      <w:bodyDiv w:val="1"/>
      <w:marLeft w:val="0"/>
      <w:marRight w:val="0"/>
      <w:marTop w:val="0"/>
      <w:marBottom w:val="0"/>
      <w:divBdr>
        <w:top w:val="none" w:sz="0" w:space="0" w:color="auto"/>
        <w:left w:val="none" w:sz="0" w:space="0" w:color="auto"/>
        <w:bottom w:val="none" w:sz="0" w:space="0" w:color="auto"/>
        <w:right w:val="none" w:sz="0" w:space="0" w:color="auto"/>
      </w:divBdr>
      <w:divsChild>
        <w:div w:id="2091582953">
          <w:marLeft w:val="0"/>
          <w:marRight w:val="0"/>
          <w:marTop w:val="0"/>
          <w:marBottom w:val="0"/>
          <w:divBdr>
            <w:top w:val="none" w:sz="0" w:space="0" w:color="auto"/>
            <w:left w:val="none" w:sz="0" w:space="0" w:color="auto"/>
            <w:bottom w:val="none" w:sz="0" w:space="0" w:color="auto"/>
            <w:right w:val="none" w:sz="0" w:space="0" w:color="auto"/>
          </w:divBdr>
        </w:div>
        <w:div w:id="335112762">
          <w:marLeft w:val="0"/>
          <w:marRight w:val="0"/>
          <w:marTop w:val="0"/>
          <w:marBottom w:val="0"/>
          <w:divBdr>
            <w:top w:val="none" w:sz="0" w:space="0" w:color="auto"/>
            <w:left w:val="none" w:sz="0" w:space="0" w:color="auto"/>
            <w:bottom w:val="none" w:sz="0" w:space="0" w:color="auto"/>
            <w:right w:val="none" w:sz="0" w:space="0" w:color="auto"/>
          </w:divBdr>
          <w:divsChild>
            <w:div w:id="529728556">
              <w:marLeft w:val="-180"/>
              <w:marRight w:val="-180"/>
              <w:marTop w:val="0"/>
              <w:marBottom w:val="0"/>
              <w:divBdr>
                <w:top w:val="none" w:sz="0" w:space="0" w:color="auto"/>
                <w:left w:val="none" w:sz="0" w:space="0" w:color="auto"/>
                <w:bottom w:val="none" w:sz="0" w:space="0" w:color="auto"/>
                <w:right w:val="none" w:sz="0" w:space="0" w:color="auto"/>
              </w:divBdr>
              <w:divsChild>
                <w:div w:id="120817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9916990">
      <w:bodyDiv w:val="1"/>
      <w:marLeft w:val="0"/>
      <w:marRight w:val="0"/>
      <w:marTop w:val="0"/>
      <w:marBottom w:val="0"/>
      <w:divBdr>
        <w:top w:val="none" w:sz="0" w:space="0" w:color="auto"/>
        <w:left w:val="none" w:sz="0" w:space="0" w:color="auto"/>
        <w:bottom w:val="none" w:sz="0" w:space="0" w:color="auto"/>
        <w:right w:val="none" w:sz="0" w:space="0" w:color="auto"/>
      </w:divBdr>
      <w:divsChild>
        <w:div w:id="1430196449">
          <w:marLeft w:val="0"/>
          <w:marRight w:val="0"/>
          <w:marTop w:val="0"/>
          <w:marBottom w:val="0"/>
          <w:divBdr>
            <w:top w:val="none" w:sz="0" w:space="0" w:color="auto"/>
            <w:left w:val="none" w:sz="0" w:space="0" w:color="auto"/>
            <w:bottom w:val="none" w:sz="0" w:space="0" w:color="auto"/>
            <w:right w:val="none" w:sz="0" w:space="0" w:color="auto"/>
          </w:divBdr>
        </w:div>
        <w:div w:id="821697877">
          <w:marLeft w:val="0"/>
          <w:marRight w:val="0"/>
          <w:marTop w:val="0"/>
          <w:marBottom w:val="0"/>
          <w:divBdr>
            <w:top w:val="none" w:sz="0" w:space="0" w:color="auto"/>
            <w:left w:val="none" w:sz="0" w:space="0" w:color="auto"/>
            <w:bottom w:val="none" w:sz="0" w:space="0" w:color="auto"/>
            <w:right w:val="none" w:sz="0" w:space="0" w:color="auto"/>
          </w:divBdr>
          <w:divsChild>
            <w:div w:id="866480277">
              <w:marLeft w:val="-180"/>
              <w:marRight w:val="-180"/>
              <w:marTop w:val="0"/>
              <w:marBottom w:val="0"/>
              <w:divBdr>
                <w:top w:val="none" w:sz="0" w:space="0" w:color="auto"/>
                <w:left w:val="none" w:sz="0" w:space="0" w:color="auto"/>
                <w:bottom w:val="none" w:sz="0" w:space="0" w:color="auto"/>
                <w:right w:val="none" w:sz="0" w:space="0" w:color="auto"/>
              </w:divBdr>
              <w:divsChild>
                <w:div w:id="4464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915187">
      <w:bodyDiv w:val="1"/>
      <w:marLeft w:val="0"/>
      <w:marRight w:val="0"/>
      <w:marTop w:val="0"/>
      <w:marBottom w:val="0"/>
      <w:divBdr>
        <w:top w:val="none" w:sz="0" w:space="0" w:color="auto"/>
        <w:left w:val="none" w:sz="0" w:space="0" w:color="auto"/>
        <w:bottom w:val="none" w:sz="0" w:space="0" w:color="auto"/>
        <w:right w:val="none" w:sz="0" w:space="0" w:color="auto"/>
      </w:divBdr>
    </w:div>
    <w:div w:id="1301616524">
      <w:bodyDiv w:val="1"/>
      <w:marLeft w:val="0"/>
      <w:marRight w:val="0"/>
      <w:marTop w:val="0"/>
      <w:marBottom w:val="0"/>
      <w:divBdr>
        <w:top w:val="none" w:sz="0" w:space="0" w:color="auto"/>
        <w:left w:val="none" w:sz="0" w:space="0" w:color="auto"/>
        <w:bottom w:val="none" w:sz="0" w:space="0" w:color="auto"/>
        <w:right w:val="none" w:sz="0" w:space="0" w:color="auto"/>
      </w:divBdr>
      <w:divsChild>
        <w:div w:id="672952487">
          <w:marLeft w:val="547"/>
          <w:marRight w:val="0"/>
          <w:marTop w:val="0"/>
          <w:marBottom w:val="0"/>
          <w:divBdr>
            <w:top w:val="none" w:sz="0" w:space="0" w:color="auto"/>
            <w:left w:val="none" w:sz="0" w:space="0" w:color="auto"/>
            <w:bottom w:val="none" w:sz="0" w:space="0" w:color="auto"/>
            <w:right w:val="none" w:sz="0" w:space="0" w:color="auto"/>
          </w:divBdr>
        </w:div>
      </w:divsChild>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4747">
      <w:bodyDiv w:val="1"/>
      <w:marLeft w:val="0"/>
      <w:marRight w:val="0"/>
      <w:marTop w:val="0"/>
      <w:marBottom w:val="0"/>
      <w:divBdr>
        <w:top w:val="none" w:sz="0" w:space="0" w:color="auto"/>
        <w:left w:val="none" w:sz="0" w:space="0" w:color="auto"/>
        <w:bottom w:val="none" w:sz="0" w:space="0" w:color="auto"/>
        <w:right w:val="none" w:sz="0" w:space="0" w:color="auto"/>
      </w:divBdr>
      <w:divsChild>
        <w:div w:id="428546966">
          <w:marLeft w:val="0"/>
          <w:marRight w:val="0"/>
          <w:marTop w:val="0"/>
          <w:marBottom w:val="0"/>
          <w:divBdr>
            <w:top w:val="none" w:sz="0" w:space="0" w:color="auto"/>
            <w:left w:val="none" w:sz="0" w:space="0" w:color="auto"/>
            <w:bottom w:val="none" w:sz="0" w:space="0" w:color="auto"/>
            <w:right w:val="none" w:sz="0" w:space="0" w:color="auto"/>
          </w:divBdr>
          <w:divsChild>
            <w:div w:id="1109618259">
              <w:marLeft w:val="0"/>
              <w:marRight w:val="0"/>
              <w:marTop w:val="0"/>
              <w:marBottom w:val="0"/>
              <w:divBdr>
                <w:top w:val="none" w:sz="0" w:space="0" w:color="auto"/>
                <w:left w:val="none" w:sz="0" w:space="0" w:color="auto"/>
                <w:bottom w:val="none" w:sz="0" w:space="0" w:color="auto"/>
                <w:right w:val="none" w:sz="0" w:space="0" w:color="auto"/>
              </w:divBdr>
            </w:div>
          </w:divsChild>
        </w:div>
        <w:div w:id="1012531310">
          <w:marLeft w:val="0"/>
          <w:marRight w:val="0"/>
          <w:marTop w:val="0"/>
          <w:marBottom w:val="0"/>
          <w:divBdr>
            <w:top w:val="none" w:sz="0" w:space="0" w:color="auto"/>
            <w:left w:val="none" w:sz="0" w:space="0" w:color="auto"/>
            <w:bottom w:val="none" w:sz="0" w:space="0" w:color="auto"/>
            <w:right w:val="none" w:sz="0" w:space="0" w:color="auto"/>
          </w:divBdr>
          <w:divsChild>
            <w:div w:id="264582469">
              <w:marLeft w:val="0"/>
              <w:marRight w:val="0"/>
              <w:marTop w:val="0"/>
              <w:marBottom w:val="0"/>
              <w:divBdr>
                <w:top w:val="none" w:sz="0" w:space="0" w:color="auto"/>
                <w:left w:val="none" w:sz="0" w:space="0" w:color="auto"/>
                <w:bottom w:val="none" w:sz="0" w:space="0" w:color="auto"/>
                <w:right w:val="none" w:sz="0" w:space="0" w:color="auto"/>
              </w:divBdr>
              <w:divsChild>
                <w:div w:id="855846942">
                  <w:marLeft w:val="-180"/>
                  <w:marRight w:val="-180"/>
                  <w:marTop w:val="0"/>
                  <w:marBottom w:val="0"/>
                  <w:divBdr>
                    <w:top w:val="none" w:sz="0" w:space="0" w:color="auto"/>
                    <w:left w:val="none" w:sz="0" w:space="0" w:color="auto"/>
                    <w:bottom w:val="none" w:sz="0" w:space="0" w:color="auto"/>
                    <w:right w:val="none" w:sz="0" w:space="0" w:color="auto"/>
                  </w:divBdr>
                  <w:divsChild>
                    <w:div w:id="178318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279913">
          <w:marLeft w:val="0"/>
          <w:marRight w:val="0"/>
          <w:marTop w:val="0"/>
          <w:marBottom w:val="0"/>
          <w:divBdr>
            <w:top w:val="none" w:sz="0" w:space="0" w:color="auto"/>
            <w:left w:val="none" w:sz="0" w:space="0" w:color="auto"/>
            <w:bottom w:val="none" w:sz="0" w:space="0" w:color="auto"/>
            <w:right w:val="none" w:sz="0" w:space="0" w:color="auto"/>
          </w:divBdr>
          <w:divsChild>
            <w:div w:id="822509542">
              <w:marLeft w:val="0"/>
              <w:marRight w:val="0"/>
              <w:marTop w:val="0"/>
              <w:marBottom w:val="0"/>
              <w:divBdr>
                <w:top w:val="none" w:sz="0" w:space="0" w:color="auto"/>
                <w:left w:val="none" w:sz="0" w:space="0" w:color="auto"/>
                <w:bottom w:val="none" w:sz="0" w:space="0" w:color="auto"/>
                <w:right w:val="none" w:sz="0" w:space="0" w:color="auto"/>
              </w:divBdr>
              <w:divsChild>
                <w:div w:id="224026532">
                  <w:marLeft w:val="-180"/>
                  <w:marRight w:val="-180"/>
                  <w:marTop w:val="0"/>
                  <w:marBottom w:val="0"/>
                  <w:divBdr>
                    <w:top w:val="none" w:sz="0" w:space="0" w:color="auto"/>
                    <w:left w:val="none" w:sz="0" w:space="0" w:color="auto"/>
                    <w:bottom w:val="none" w:sz="0" w:space="0" w:color="auto"/>
                    <w:right w:val="none" w:sz="0" w:space="0" w:color="auto"/>
                  </w:divBdr>
                  <w:divsChild>
                    <w:div w:id="18942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9448631">
      <w:bodyDiv w:val="1"/>
      <w:marLeft w:val="0"/>
      <w:marRight w:val="0"/>
      <w:marTop w:val="0"/>
      <w:marBottom w:val="0"/>
      <w:divBdr>
        <w:top w:val="none" w:sz="0" w:space="0" w:color="auto"/>
        <w:left w:val="none" w:sz="0" w:space="0" w:color="auto"/>
        <w:bottom w:val="none" w:sz="0" w:space="0" w:color="auto"/>
        <w:right w:val="none" w:sz="0" w:space="0" w:color="auto"/>
      </w:divBdr>
      <w:divsChild>
        <w:div w:id="1254632253">
          <w:marLeft w:val="0"/>
          <w:marRight w:val="0"/>
          <w:marTop w:val="0"/>
          <w:marBottom w:val="0"/>
          <w:divBdr>
            <w:top w:val="none" w:sz="0" w:space="0" w:color="auto"/>
            <w:left w:val="none" w:sz="0" w:space="0" w:color="auto"/>
            <w:bottom w:val="none" w:sz="0" w:space="0" w:color="auto"/>
            <w:right w:val="none" w:sz="0" w:space="0" w:color="auto"/>
          </w:divBdr>
        </w:div>
        <w:div w:id="860095690">
          <w:marLeft w:val="0"/>
          <w:marRight w:val="0"/>
          <w:marTop w:val="0"/>
          <w:marBottom w:val="0"/>
          <w:divBdr>
            <w:top w:val="none" w:sz="0" w:space="0" w:color="auto"/>
            <w:left w:val="none" w:sz="0" w:space="0" w:color="auto"/>
            <w:bottom w:val="none" w:sz="0" w:space="0" w:color="auto"/>
            <w:right w:val="none" w:sz="0" w:space="0" w:color="auto"/>
          </w:divBdr>
          <w:divsChild>
            <w:div w:id="1845825074">
              <w:marLeft w:val="-180"/>
              <w:marRight w:val="-180"/>
              <w:marTop w:val="0"/>
              <w:marBottom w:val="0"/>
              <w:divBdr>
                <w:top w:val="none" w:sz="0" w:space="0" w:color="auto"/>
                <w:left w:val="none" w:sz="0" w:space="0" w:color="auto"/>
                <w:bottom w:val="none" w:sz="0" w:space="0" w:color="auto"/>
                <w:right w:val="none" w:sz="0" w:space="0" w:color="auto"/>
              </w:divBdr>
              <w:divsChild>
                <w:div w:id="171076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7944110">
      <w:bodyDiv w:val="1"/>
      <w:marLeft w:val="0"/>
      <w:marRight w:val="0"/>
      <w:marTop w:val="0"/>
      <w:marBottom w:val="0"/>
      <w:divBdr>
        <w:top w:val="none" w:sz="0" w:space="0" w:color="auto"/>
        <w:left w:val="none" w:sz="0" w:space="0" w:color="auto"/>
        <w:bottom w:val="none" w:sz="0" w:space="0" w:color="auto"/>
        <w:right w:val="none" w:sz="0" w:space="0" w:color="auto"/>
      </w:divBdr>
      <w:divsChild>
        <w:div w:id="252860883">
          <w:marLeft w:val="0"/>
          <w:marRight w:val="0"/>
          <w:marTop w:val="0"/>
          <w:marBottom w:val="0"/>
          <w:divBdr>
            <w:top w:val="none" w:sz="0" w:space="0" w:color="auto"/>
            <w:left w:val="none" w:sz="0" w:space="0" w:color="auto"/>
            <w:bottom w:val="none" w:sz="0" w:space="0" w:color="auto"/>
            <w:right w:val="none" w:sz="0" w:space="0" w:color="auto"/>
          </w:divBdr>
        </w:div>
        <w:div w:id="1059204942">
          <w:marLeft w:val="0"/>
          <w:marRight w:val="0"/>
          <w:marTop w:val="0"/>
          <w:marBottom w:val="0"/>
          <w:divBdr>
            <w:top w:val="none" w:sz="0" w:space="0" w:color="auto"/>
            <w:left w:val="none" w:sz="0" w:space="0" w:color="auto"/>
            <w:bottom w:val="none" w:sz="0" w:space="0" w:color="auto"/>
            <w:right w:val="none" w:sz="0" w:space="0" w:color="auto"/>
          </w:divBdr>
          <w:divsChild>
            <w:div w:id="1226641908">
              <w:marLeft w:val="-180"/>
              <w:marRight w:val="-180"/>
              <w:marTop w:val="0"/>
              <w:marBottom w:val="0"/>
              <w:divBdr>
                <w:top w:val="none" w:sz="0" w:space="0" w:color="auto"/>
                <w:left w:val="none" w:sz="0" w:space="0" w:color="auto"/>
                <w:bottom w:val="none" w:sz="0" w:space="0" w:color="auto"/>
                <w:right w:val="none" w:sz="0" w:space="0" w:color="auto"/>
              </w:divBdr>
              <w:divsChild>
                <w:div w:id="51723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4229180">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496457943">
      <w:bodyDiv w:val="1"/>
      <w:marLeft w:val="0"/>
      <w:marRight w:val="0"/>
      <w:marTop w:val="0"/>
      <w:marBottom w:val="0"/>
      <w:divBdr>
        <w:top w:val="none" w:sz="0" w:space="0" w:color="auto"/>
        <w:left w:val="none" w:sz="0" w:space="0" w:color="auto"/>
        <w:bottom w:val="none" w:sz="0" w:space="0" w:color="auto"/>
        <w:right w:val="none" w:sz="0" w:space="0" w:color="auto"/>
      </w:divBdr>
      <w:divsChild>
        <w:div w:id="116877419">
          <w:marLeft w:val="0"/>
          <w:marRight w:val="120"/>
          <w:marTop w:val="0"/>
          <w:marBottom w:val="0"/>
          <w:divBdr>
            <w:top w:val="none" w:sz="0" w:space="0" w:color="auto"/>
            <w:left w:val="none" w:sz="0" w:space="0" w:color="auto"/>
            <w:bottom w:val="none" w:sz="0" w:space="0" w:color="auto"/>
            <w:right w:val="none" w:sz="0" w:space="0" w:color="auto"/>
          </w:divBdr>
        </w:div>
        <w:div w:id="65154215">
          <w:marLeft w:val="0"/>
          <w:marRight w:val="120"/>
          <w:marTop w:val="0"/>
          <w:marBottom w:val="0"/>
          <w:divBdr>
            <w:top w:val="none" w:sz="0" w:space="0" w:color="auto"/>
            <w:left w:val="none" w:sz="0" w:space="0" w:color="auto"/>
            <w:bottom w:val="none" w:sz="0" w:space="0" w:color="auto"/>
            <w:right w:val="none" w:sz="0" w:space="0" w:color="auto"/>
          </w:divBdr>
        </w:div>
        <w:div w:id="386221635">
          <w:marLeft w:val="0"/>
          <w:marRight w:val="120"/>
          <w:marTop w:val="0"/>
          <w:marBottom w:val="0"/>
          <w:divBdr>
            <w:top w:val="none" w:sz="0" w:space="0" w:color="auto"/>
            <w:left w:val="none" w:sz="0" w:space="0" w:color="auto"/>
            <w:bottom w:val="none" w:sz="0" w:space="0" w:color="auto"/>
            <w:right w:val="none" w:sz="0" w:space="0" w:color="auto"/>
          </w:divBdr>
        </w:div>
        <w:div w:id="619534197">
          <w:marLeft w:val="0"/>
          <w:marRight w:val="120"/>
          <w:marTop w:val="0"/>
          <w:marBottom w:val="0"/>
          <w:divBdr>
            <w:top w:val="none" w:sz="0" w:space="0" w:color="auto"/>
            <w:left w:val="none" w:sz="0" w:space="0" w:color="auto"/>
            <w:bottom w:val="none" w:sz="0" w:space="0" w:color="auto"/>
            <w:right w:val="none" w:sz="0" w:space="0" w:color="auto"/>
          </w:divBdr>
        </w:div>
        <w:div w:id="1201551368">
          <w:marLeft w:val="0"/>
          <w:marRight w:val="120"/>
          <w:marTop w:val="0"/>
          <w:marBottom w:val="0"/>
          <w:divBdr>
            <w:top w:val="none" w:sz="0" w:space="0" w:color="auto"/>
            <w:left w:val="none" w:sz="0" w:space="0" w:color="auto"/>
            <w:bottom w:val="none" w:sz="0" w:space="0" w:color="auto"/>
            <w:right w:val="none" w:sz="0" w:space="0" w:color="auto"/>
          </w:divBdr>
        </w:div>
        <w:div w:id="416636997">
          <w:marLeft w:val="0"/>
          <w:marRight w:val="120"/>
          <w:marTop w:val="0"/>
          <w:marBottom w:val="0"/>
          <w:divBdr>
            <w:top w:val="none" w:sz="0" w:space="0" w:color="auto"/>
            <w:left w:val="none" w:sz="0" w:space="0" w:color="auto"/>
            <w:bottom w:val="none" w:sz="0" w:space="0" w:color="auto"/>
            <w:right w:val="none" w:sz="0" w:space="0" w:color="auto"/>
          </w:divBdr>
        </w:div>
      </w:divsChild>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06695965">
      <w:bodyDiv w:val="1"/>
      <w:marLeft w:val="0"/>
      <w:marRight w:val="0"/>
      <w:marTop w:val="0"/>
      <w:marBottom w:val="0"/>
      <w:divBdr>
        <w:top w:val="none" w:sz="0" w:space="0" w:color="auto"/>
        <w:left w:val="none" w:sz="0" w:space="0" w:color="auto"/>
        <w:bottom w:val="none" w:sz="0" w:space="0" w:color="auto"/>
        <w:right w:val="none" w:sz="0" w:space="0" w:color="auto"/>
      </w:divBdr>
      <w:divsChild>
        <w:div w:id="1059865519">
          <w:marLeft w:val="0"/>
          <w:marRight w:val="0"/>
          <w:marTop w:val="0"/>
          <w:marBottom w:val="0"/>
          <w:divBdr>
            <w:top w:val="none" w:sz="0" w:space="0" w:color="auto"/>
            <w:left w:val="none" w:sz="0" w:space="0" w:color="auto"/>
            <w:bottom w:val="none" w:sz="0" w:space="0" w:color="auto"/>
            <w:right w:val="none" w:sz="0" w:space="0" w:color="auto"/>
          </w:divBdr>
        </w:div>
        <w:div w:id="1747730362">
          <w:marLeft w:val="0"/>
          <w:marRight w:val="0"/>
          <w:marTop w:val="0"/>
          <w:marBottom w:val="0"/>
          <w:divBdr>
            <w:top w:val="none" w:sz="0" w:space="0" w:color="auto"/>
            <w:left w:val="none" w:sz="0" w:space="0" w:color="auto"/>
            <w:bottom w:val="none" w:sz="0" w:space="0" w:color="auto"/>
            <w:right w:val="none" w:sz="0" w:space="0" w:color="auto"/>
          </w:divBdr>
          <w:divsChild>
            <w:div w:id="1737701005">
              <w:marLeft w:val="-180"/>
              <w:marRight w:val="-180"/>
              <w:marTop w:val="0"/>
              <w:marBottom w:val="0"/>
              <w:divBdr>
                <w:top w:val="none" w:sz="0" w:space="0" w:color="auto"/>
                <w:left w:val="none" w:sz="0" w:space="0" w:color="auto"/>
                <w:bottom w:val="none" w:sz="0" w:space="0" w:color="auto"/>
                <w:right w:val="none" w:sz="0" w:space="0" w:color="auto"/>
              </w:divBdr>
              <w:divsChild>
                <w:div w:id="49657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0251569">
      <w:bodyDiv w:val="1"/>
      <w:marLeft w:val="0"/>
      <w:marRight w:val="0"/>
      <w:marTop w:val="0"/>
      <w:marBottom w:val="0"/>
      <w:divBdr>
        <w:top w:val="none" w:sz="0" w:space="0" w:color="auto"/>
        <w:left w:val="none" w:sz="0" w:space="0" w:color="auto"/>
        <w:bottom w:val="none" w:sz="0" w:space="0" w:color="auto"/>
        <w:right w:val="none" w:sz="0" w:space="0" w:color="auto"/>
      </w:divBdr>
      <w:divsChild>
        <w:div w:id="2121801349">
          <w:marLeft w:val="0"/>
          <w:marRight w:val="0"/>
          <w:marTop w:val="0"/>
          <w:marBottom w:val="0"/>
          <w:divBdr>
            <w:top w:val="none" w:sz="0" w:space="0" w:color="auto"/>
            <w:left w:val="none" w:sz="0" w:space="0" w:color="auto"/>
            <w:bottom w:val="none" w:sz="0" w:space="0" w:color="auto"/>
            <w:right w:val="none" w:sz="0" w:space="0" w:color="auto"/>
          </w:divBdr>
          <w:divsChild>
            <w:div w:id="709918342">
              <w:marLeft w:val="0"/>
              <w:marRight w:val="0"/>
              <w:marTop w:val="0"/>
              <w:marBottom w:val="0"/>
              <w:divBdr>
                <w:top w:val="none" w:sz="0" w:space="0" w:color="auto"/>
                <w:left w:val="none" w:sz="0" w:space="0" w:color="auto"/>
                <w:bottom w:val="none" w:sz="0" w:space="0" w:color="auto"/>
                <w:right w:val="none" w:sz="0" w:space="0" w:color="auto"/>
              </w:divBdr>
              <w:divsChild>
                <w:div w:id="340280022">
                  <w:marLeft w:val="-180"/>
                  <w:marRight w:val="-180"/>
                  <w:marTop w:val="0"/>
                  <w:marBottom w:val="0"/>
                  <w:divBdr>
                    <w:top w:val="none" w:sz="0" w:space="0" w:color="auto"/>
                    <w:left w:val="none" w:sz="0" w:space="0" w:color="auto"/>
                    <w:bottom w:val="none" w:sz="0" w:space="0" w:color="auto"/>
                    <w:right w:val="none" w:sz="0" w:space="0" w:color="auto"/>
                  </w:divBdr>
                  <w:divsChild>
                    <w:div w:id="1057557058">
                      <w:marLeft w:val="0"/>
                      <w:marRight w:val="0"/>
                      <w:marTop w:val="0"/>
                      <w:marBottom w:val="0"/>
                      <w:divBdr>
                        <w:top w:val="none" w:sz="0" w:space="0" w:color="auto"/>
                        <w:left w:val="none" w:sz="0" w:space="0" w:color="auto"/>
                        <w:bottom w:val="none" w:sz="0" w:space="0" w:color="auto"/>
                        <w:right w:val="none" w:sz="0" w:space="0" w:color="auto"/>
                      </w:divBdr>
                      <w:divsChild>
                        <w:div w:id="450244633">
                          <w:marLeft w:val="0"/>
                          <w:marRight w:val="0"/>
                          <w:marTop w:val="0"/>
                          <w:marBottom w:val="0"/>
                          <w:divBdr>
                            <w:top w:val="none" w:sz="0" w:space="0" w:color="auto"/>
                            <w:left w:val="none" w:sz="0" w:space="0" w:color="auto"/>
                            <w:bottom w:val="none" w:sz="0" w:space="0" w:color="auto"/>
                            <w:right w:val="none" w:sz="0" w:space="0" w:color="auto"/>
                          </w:divBdr>
                        </w:div>
                      </w:divsChild>
                    </w:div>
                    <w:div w:id="1305503110">
                      <w:marLeft w:val="0"/>
                      <w:marRight w:val="0"/>
                      <w:marTop w:val="0"/>
                      <w:marBottom w:val="0"/>
                      <w:divBdr>
                        <w:top w:val="none" w:sz="0" w:space="0" w:color="auto"/>
                        <w:left w:val="none" w:sz="0" w:space="0" w:color="auto"/>
                        <w:bottom w:val="none" w:sz="0" w:space="0" w:color="auto"/>
                        <w:right w:val="none" w:sz="0" w:space="0" w:color="auto"/>
                      </w:divBdr>
                      <w:divsChild>
                        <w:div w:id="1587230936">
                          <w:marLeft w:val="0"/>
                          <w:marRight w:val="0"/>
                          <w:marTop w:val="0"/>
                          <w:marBottom w:val="0"/>
                          <w:divBdr>
                            <w:top w:val="none" w:sz="0" w:space="0" w:color="auto"/>
                            <w:left w:val="none" w:sz="0" w:space="0" w:color="auto"/>
                            <w:bottom w:val="none" w:sz="0" w:space="0" w:color="auto"/>
                            <w:right w:val="none" w:sz="0" w:space="0" w:color="auto"/>
                          </w:divBdr>
                          <w:divsChild>
                            <w:div w:id="1773013412">
                              <w:marLeft w:val="-180"/>
                              <w:marRight w:val="-180"/>
                              <w:marTop w:val="0"/>
                              <w:marBottom w:val="0"/>
                              <w:divBdr>
                                <w:top w:val="none" w:sz="0" w:space="0" w:color="auto"/>
                                <w:left w:val="none" w:sz="0" w:space="0" w:color="auto"/>
                                <w:bottom w:val="none" w:sz="0" w:space="0" w:color="auto"/>
                                <w:right w:val="none" w:sz="0" w:space="0" w:color="auto"/>
                              </w:divBdr>
                              <w:divsChild>
                                <w:div w:id="15114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892409">
                      <w:marLeft w:val="0"/>
                      <w:marRight w:val="0"/>
                      <w:marTop w:val="0"/>
                      <w:marBottom w:val="0"/>
                      <w:divBdr>
                        <w:top w:val="none" w:sz="0" w:space="0" w:color="auto"/>
                        <w:left w:val="none" w:sz="0" w:space="0" w:color="auto"/>
                        <w:bottom w:val="none" w:sz="0" w:space="0" w:color="auto"/>
                        <w:right w:val="none" w:sz="0" w:space="0" w:color="auto"/>
                      </w:divBdr>
                      <w:divsChild>
                        <w:div w:id="47799440">
                          <w:marLeft w:val="0"/>
                          <w:marRight w:val="0"/>
                          <w:marTop w:val="0"/>
                          <w:marBottom w:val="0"/>
                          <w:divBdr>
                            <w:top w:val="none" w:sz="0" w:space="0" w:color="auto"/>
                            <w:left w:val="none" w:sz="0" w:space="0" w:color="auto"/>
                            <w:bottom w:val="none" w:sz="0" w:space="0" w:color="auto"/>
                            <w:right w:val="none" w:sz="0" w:space="0" w:color="auto"/>
                          </w:divBdr>
                          <w:divsChild>
                            <w:div w:id="1523788589">
                              <w:marLeft w:val="-180"/>
                              <w:marRight w:val="-180"/>
                              <w:marTop w:val="0"/>
                              <w:marBottom w:val="0"/>
                              <w:divBdr>
                                <w:top w:val="none" w:sz="0" w:space="0" w:color="auto"/>
                                <w:left w:val="none" w:sz="0" w:space="0" w:color="auto"/>
                                <w:bottom w:val="none" w:sz="0" w:space="0" w:color="auto"/>
                                <w:right w:val="none" w:sz="0" w:space="0" w:color="auto"/>
                              </w:divBdr>
                              <w:divsChild>
                                <w:div w:id="186528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197322">
                      <w:marLeft w:val="0"/>
                      <w:marRight w:val="0"/>
                      <w:marTop w:val="0"/>
                      <w:marBottom w:val="0"/>
                      <w:divBdr>
                        <w:top w:val="none" w:sz="0" w:space="0" w:color="auto"/>
                        <w:left w:val="none" w:sz="0" w:space="0" w:color="auto"/>
                        <w:bottom w:val="none" w:sz="0" w:space="0" w:color="auto"/>
                        <w:right w:val="none" w:sz="0" w:space="0" w:color="auto"/>
                      </w:divBdr>
                      <w:divsChild>
                        <w:div w:id="1434665970">
                          <w:marLeft w:val="0"/>
                          <w:marRight w:val="0"/>
                          <w:marTop w:val="0"/>
                          <w:marBottom w:val="0"/>
                          <w:divBdr>
                            <w:top w:val="none" w:sz="0" w:space="0" w:color="auto"/>
                            <w:left w:val="none" w:sz="0" w:space="0" w:color="auto"/>
                            <w:bottom w:val="none" w:sz="0" w:space="0" w:color="auto"/>
                            <w:right w:val="none" w:sz="0" w:space="0" w:color="auto"/>
                          </w:divBdr>
                          <w:divsChild>
                            <w:div w:id="198782204">
                              <w:marLeft w:val="-180"/>
                              <w:marRight w:val="-180"/>
                              <w:marTop w:val="0"/>
                              <w:marBottom w:val="0"/>
                              <w:divBdr>
                                <w:top w:val="none" w:sz="0" w:space="0" w:color="auto"/>
                                <w:left w:val="none" w:sz="0" w:space="0" w:color="auto"/>
                                <w:bottom w:val="none" w:sz="0" w:space="0" w:color="auto"/>
                                <w:right w:val="none" w:sz="0" w:space="0" w:color="auto"/>
                              </w:divBdr>
                              <w:divsChild>
                                <w:div w:id="102698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874784">
                      <w:marLeft w:val="0"/>
                      <w:marRight w:val="0"/>
                      <w:marTop w:val="0"/>
                      <w:marBottom w:val="0"/>
                      <w:divBdr>
                        <w:top w:val="none" w:sz="0" w:space="0" w:color="auto"/>
                        <w:left w:val="none" w:sz="0" w:space="0" w:color="auto"/>
                        <w:bottom w:val="none" w:sz="0" w:space="0" w:color="auto"/>
                        <w:right w:val="none" w:sz="0" w:space="0" w:color="auto"/>
                      </w:divBdr>
                      <w:divsChild>
                        <w:div w:id="1421216179">
                          <w:marLeft w:val="0"/>
                          <w:marRight w:val="0"/>
                          <w:marTop w:val="0"/>
                          <w:marBottom w:val="0"/>
                          <w:divBdr>
                            <w:top w:val="none" w:sz="0" w:space="0" w:color="auto"/>
                            <w:left w:val="none" w:sz="0" w:space="0" w:color="auto"/>
                            <w:bottom w:val="none" w:sz="0" w:space="0" w:color="auto"/>
                            <w:right w:val="none" w:sz="0" w:space="0" w:color="auto"/>
                          </w:divBdr>
                          <w:divsChild>
                            <w:div w:id="1979264119">
                              <w:marLeft w:val="-180"/>
                              <w:marRight w:val="-180"/>
                              <w:marTop w:val="0"/>
                              <w:marBottom w:val="0"/>
                              <w:divBdr>
                                <w:top w:val="none" w:sz="0" w:space="0" w:color="auto"/>
                                <w:left w:val="none" w:sz="0" w:space="0" w:color="auto"/>
                                <w:bottom w:val="none" w:sz="0" w:space="0" w:color="auto"/>
                                <w:right w:val="none" w:sz="0" w:space="0" w:color="auto"/>
                              </w:divBdr>
                              <w:divsChild>
                                <w:div w:id="95979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198396">
                      <w:marLeft w:val="0"/>
                      <w:marRight w:val="0"/>
                      <w:marTop w:val="0"/>
                      <w:marBottom w:val="0"/>
                      <w:divBdr>
                        <w:top w:val="none" w:sz="0" w:space="0" w:color="auto"/>
                        <w:left w:val="none" w:sz="0" w:space="0" w:color="auto"/>
                        <w:bottom w:val="none" w:sz="0" w:space="0" w:color="auto"/>
                        <w:right w:val="none" w:sz="0" w:space="0" w:color="auto"/>
                      </w:divBdr>
                      <w:divsChild>
                        <w:div w:id="1780880208">
                          <w:marLeft w:val="0"/>
                          <w:marRight w:val="0"/>
                          <w:marTop w:val="0"/>
                          <w:marBottom w:val="0"/>
                          <w:divBdr>
                            <w:top w:val="none" w:sz="0" w:space="0" w:color="auto"/>
                            <w:left w:val="none" w:sz="0" w:space="0" w:color="auto"/>
                            <w:bottom w:val="none" w:sz="0" w:space="0" w:color="auto"/>
                            <w:right w:val="none" w:sz="0" w:space="0" w:color="auto"/>
                          </w:divBdr>
                          <w:divsChild>
                            <w:div w:id="2020085036">
                              <w:marLeft w:val="-180"/>
                              <w:marRight w:val="-180"/>
                              <w:marTop w:val="0"/>
                              <w:marBottom w:val="0"/>
                              <w:divBdr>
                                <w:top w:val="none" w:sz="0" w:space="0" w:color="auto"/>
                                <w:left w:val="none" w:sz="0" w:space="0" w:color="auto"/>
                                <w:bottom w:val="none" w:sz="0" w:space="0" w:color="auto"/>
                                <w:right w:val="none" w:sz="0" w:space="0" w:color="auto"/>
                              </w:divBdr>
                              <w:divsChild>
                                <w:div w:id="11568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263239">
                      <w:marLeft w:val="0"/>
                      <w:marRight w:val="0"/>
                      <w:marTop w:val="0"/>
                      <w:marBottom w:val="0"/>
                      <w:divBdr>
                        <w:top w:val="none" w:sz="0" w:space="0" w:color="auto"/>
                        <w:left w:val="none" w:sz="0" w:space="0" w:color="auto"/>
                        <w:bottom w:val="none" w:sz="0" w:space="0" w:color="auto"/>
                        <w:right w:val="none" w:sz="0" w:space="0" w:color="auto"/>
                      </w:divBdr>
                      <w:divsChild>
                        <w:div w:id="1716468208">
                          <w:marLeft w:val="0"/>
                          <w:marRight w:val="0"/>
                          <w:marTop w:val="0"/>
                          <w:marBottom w:val="0"/>
                          <w:divBdr>
                            <w:top w:val="none" w:sz="0" w:space="0" w:color="auto"/>
                            <w:left w:val="none" w:sz="0" w:space="0" w:color="auto"/>
                            <w:bottom w:val="none" w:sz="0" w:space="0" w:color="auto"/>
                            <w:right w:val="none" w:sz="0" w:space="0" w:color="auto"/>
                          </w:divBdr>
                          <w:divsChild>
                            <w:div w:id="1275869597">
                              <w:marLeft w:val="-180"/>
                              <w:marRight w:val="-180"/>
                              <w:marTop w:val="0"/>
                              <w:marBottom w:val="0"/>
                              <w:divBdr>
                                <w:top w:val="none" w:sz="0" w:space="0" w:color="auto"/>
                                <w:left w:val="none" w:sz="0" w:space="0" w:color="auto"/>
                                <w:bottom w:val="none" w:sz="0" w:space="0" w:color="auto"/>
                                <w:right w:val="none" w:sz="0" w:space="0" w:color="auto"/>
                              </w:divBdr>
                              <w:divsChild>
                                <w:div w:id="91806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1755256">
      <w:bodyDiv w:val="1"/>
      <w:marLeft w:val="0"/>
      <w:marRight w:val="0"/>
      <w:marTop w:val="0"/>
      <w:marBottom w:val="0"/>
      <w:divBdr>
        <w:top w:val="none" w:sz="0" w:space="0" w:color="auto"/>
        <w:left w:val="none" w:sz="0" w:space="0" w:color="auto"/>
        <w:bottom w:val="none" w:sz="0" w:space="0" w:color="auto"/>
        <w:right w:val="none" w:sz="0" w:space="0" w:color="auto"/>
      </w:divBdr>
      <w:divsChild>
        <w:div w:id="1649242786">
          <w:marLeft w:val="547"/>
          <w:marRight w:val="0"/>
          <w:marTop w:val="0"/>
          <w:marBottom w:val="0"/>
          <w:divBdr>
            <w:top w:val="none" w:sz="0" w:space="0" w:color="auto"/>
            <w:left w:val="none" w:sz="0" w:space="0" w:color="auto"/>
            <w:bottom w:val="none" w:sz="0" w:space="0" w:color="auto"/>
            <w:right w:val="none" w:sz="0" w:space="0" w:color="auto"/>
          </w:divBdr>
        </w:div>
      </w:divsChild>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0183581">
      <w:bodyDiv w:val="1"/>
      <w:marLeft w:val="0"/>
      <w:marRight w:val="0"/>
      <w:marTop w:val="0"/>
      <w:marBottom w:val="0"/>
      <w:divBdr>
        <w:top w:val="none" w:sz="0" w:space="0" w:color="auto"/>
        <w:left w:val="none" w:sz="0" w:space="0" w:color="auto"/>
        <w:bottom w:val="none" w:sz="0" w:space="0" w:color="auto"/>
        <w:right w:val="none" w:sz="0" w:space="0" w:color="auto"/>
      </w:divBdr>
      <w:divsChild>
        <w:div w:id="968046098">
          <w:marLeft w:val="547"/>
          <w:marRight w:val="0"/>
          <w:marTop w:val="0"/>
          <w:marBottom w:val="0"/>
          <w:divBdr>
            <w:top w:val="none" w:sz="0" w:space="0" w:color="auto"/>
            <w:left w:val="none" w:sz="0" w:space="0" w:color="auto"/>
            <w:bottom w:val="none" w:sz="0" w:space="0" w:color="auto"/>
            <w:right w:val="none" w:sz="0" w:space="0" w:color="auto"/>
          </w:divBdr>
        </w:div>
      </w:divsChild>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153453">
      <w:bodyDiv w:val="1"/>
      <w:marLeft w:val="0"/>
      <w:marRight w:val="0"/>
      <w:marTop w:val="0"/>
      <w:marBottom w:val="0"/>
      <w:divBdr>
        <w:top w:val="none" w:sz="0" w:space="0" w:color="auto"/>
        <w:left w:val="none" w:sz="0" w:space="0" w:color="auto"/>
        <w:bottom w:val="none" w:sz="0" w:space="0" w:color="auto"/>
        <w:right w:val="none" w:sz="0" w:space="0" w:color="auto"/>
      </w:divBdr>
      <w:divsChild>
        <w:div w:id="146946959">
          <w:marLeft w:val="547"/>
          <w:marRight w:val="0"/>
          <w:marTop w:val="0"/>
          <w:marBottom w:val="0"/>
          <w:divBdr>
            <w:top w:val="none" w:sz="0" w:space="0" w:color="auto"/>
            <w:left w:val="none" w:sz="0" w:space="0" w:color="auto"/>
            <w:bottom w:val="none" w:sz="0" w:space="0" w:color="auto"/>
            <w:right w:val="none" w:sz="0" w:space="0" w:color="auto"/>
          </w:divBdr>
        </w:div>
      </w:divsChild>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5018109">
      <w:bodyDiv w:val="1"/>
      <w:marLeft w:val="0"/>
      <w:marRight w:val="0"/>
      <w:marTop w:val="0"/>
      <w:marBottom w:val="0"/>
      <w:divBdr>
        <w:top w:val="none" w:sz="0" w:space="0" w:color="auto"/>
        <w:left w:val="none" w:sz="0" w:space="0" w:color="auto"/>
        <w:bottom w:val="none" w:sz="0" w:space="0" w:color="auto"/>
        <w:right w:val="none" w:sz="0" w:space="0" w:color="auto"/>
      </w:divBdr>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1874603">
      <w:bodyDiv w:val="1"/>
      <w:marLeft w:val="0"/>
      <w:marRight w:val="0"/>
      <w:marTop w:val="0"/>
      <w:marBottom w:val="0"/>
      <w:divBdr>
        <w:top w:val="none" w:sz="0" w:space="0" w:color="auto"/>
        <w:left w:val="none" w:sz="0" w:space="0" w:color="auto"/>
        <w:bottom w:val="none" w:sz="0" w:space="0" w:color="auto"/>
        <w:right w:val="none" w:sz="0" w:space="0" w:color="auto"/>
      </w:divBdr>
      <w:divsChild>
        <w:div w:id="556362328">
          <w:marLeft w:val="0"/>
          <w:marRight w:val="0"/>
          <w:marTop w:val="0"/>
          <w:marBottom w:val="0"/>
          <w:divBdr>
            <w:top w:val="none" w:sz="0" w:space="0" w:color="auto"/>
            <w:left w:val="none" w:sz="0" w:space="0" w:color="auto"/>
            <w:bottom w:val="none" w:sz="0" w:space="0" w:color="auto"/>
            <w:right w:val="none" w:sz="0" w:space="0" w:color="auto"/>
          </w:divBdr>
        </w:div>
        <w:div w:id="1967269477">
          <w:marLeft w:val="0"/>
          <w:marRight w:val="0"/>
          <w:marTop w:val="0"/>
          <w:marBottom w:val="0"/>
          <w:divBdr>
            <w:top w:val="none" w:sz="0" w:space="0" w:color="auto"/>
            <w:left w:val="none" w:sz="0" w:space="0" w:color="auto"/>
            <w:bottom w:val="none" w:sz="0" w:space="0" w:color="auto"/>
            <w:right w:val="none" w:sz="0" w:space="0" w:color="auto"/>
          </w:divBdr>
          <w:divsChild>
            <w:div w:id="363484783">
              <w:marLeft w:val="-180"/>
              <w:marRight w:val="-180"/>
              <w:marTop w:val="0"/>
              <w:marBottom w:val="0"/>
              <w:divBdr>
                <w:top w:val="none" w:sz="0" w:space="0" w:color="auto"/>
                <w:left w:val="none" w:sz="0" w:space="0" w:color="auto"/>
                <w:bottom w:val="none" w:sz="0" w:space="0" w:color="auto"/>
                <w:right w:val="none" w:sz="0" w:space="0" w:color="auto"/>
              </w:divBdr>
              <w:divsChild>
                <w:div w:id="142182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919645">
      <w:bodyDiv w:val="1"/>
      <w:marLeft w:val="0"/>
      <w:marRight w:val="0"/>
      <w:marTop w:val="0"/>
      <w:marBottom w:val="0"/>
      <w:divBdr>
        <w:top w:val="none" w:sz="0" w:space="0" w:color="auto"/>
        <w:left w:val="none" w:sz="0" w:space="0" w:color="auto"/>
        <w:bottom w:val="none" w:sz="0" w:space="0" w:color="auto"/>
        <w:right w:val="none" w:sz="0" w:space="0" w:color="auto"/>
      </w:divBdr>
      <w:divsChild>
        <w:div w:id="1304239235">
          <w:marLeft w:val="0"/>
          <w:marRight w:val="0"/>
          <w:marTop w:val="0"/>
          <w:marBottom w:val="0"/>
          <w:divBdr>
            <w:top w:val="none" w:sz="0" w:space="0" w:color="auto"/>
            <w:left w:val="none" w:sz="0" w:space="0" w:color="auto"/>
            <w:bottom w:val="none" w:sz="0" w:space="0" w:color="auto"/>
            <w:right w:val="none" w:sz="0" w:space="0" w:color="auto"/>
          </w:divBdr>
        </w:div>
        <w:div w:id="80413215">
          <w:marLeft w:val="0"/>
          <w:marRight w:val="0"/>
          <w:marTop w:val="0"/>
          <w:marBottom w:val="0"/>
          <w:divBdr>
            <w:top w:val="none" w:sz="0" w:space="0" w:color="auto"/>
            <w:left w:val="none" w:sz="0" w:space="0" w:color="auto"/>
            <w:bottom w:val="none" w:sz="0" w:space="0" w:color="auto"/>
            <w:right w:val="none" w:sz="0" w:space="0" w:color="auto"/>
          </w:divBdr>
          <w:divsChild>
            <w:div w:id="1055590484">
              <w:marLeft w:val="-180"/>
              <w:marRight w:val="-180"/>
              <w:marTop w:val="0"/>
              <w:marBottom w:val="0"/>
              <w:divBdr>
                <w:top w:val="none" w:sz="0" w:space="0" w:color="auto"/>
                <w:left w:val="none" w:sz="0" w:space="0" w:color="auto"/>
                <w:bottom w:val="none" w:sz="0" w:space="0" w:color="auto"/>
                <w:right w:val="none" w:sz="0" w:space="0" w:color="auto"/>
              </w:divBdr>
              <w:divsChild>
                <w:div w:id="130339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vFawjE52Ykw" TargetMode="External"/><Relationship Id="rId18" Type="http://schemas.openxmlformats.org/officeDocument/2006/relationships/hyperlink" Target="https://www.funcionpublica.gov.co/eva/gestornormativo/norma.php?i=33964"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minsalud.gov.co/sites/rid/Lists/BibliotecaDigital/RIDE/DE/CA/prevenir-la-malnutricion-o-desnutricion.pdf"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funcionpublica.gov.co/eva/gestornormativo/norma.php?i=4125"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hyperlink" Target="https://www.funcionpublica.gov.co/eva/gestornormativo/norma.php?i=8291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apps.who.int/iris/handle/10665/186466" TargetMode="External"/><Relationship Id="rId10" Type="http://schemas.openxmlformats.org/officeDocument/2006/relationships/endnotes" Target="endnotes.xml"/><Relationship Id="rId19" Type="http://schemas.openxmlformats.org/officeDocument/2006/relationships/hyperlink" Target="https://www.funcionpublica.gov.co/eva/gestornormativo/norma.php?i=3683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minsalud.gov.co/Normatividad_Nuevo/Decreto%20No.%20681%20de%202022.pdf"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CB7D166F-219B-4916-B32F-FF4C3ABB8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67</Pages>
  <Words>12061</Words>
  <Characters>66336</Characters>
  <Application>Microsoft Office Word</Application>
  <DocSecurity>0</DocSecurity>
  <Lines>552</Lines>
  <Paragraphs>156</Paragraphs>
  <ScaleCrop>false</ScaleCrop>
  <HeadingPairs>
    <vt:vector size="2" baseType="variant">
      <vt:variant>
        <vt:lpstr>Título</vt:lpstr>
      </vt:variant>
      <vt:variant>
        <vt:i4>1</vt:i4>
      </vt:variant>
    </vt:vector>
  </HeadingPairs>
  <TitlesOfParts>
    <vt:vector size="1" baseType="lpstr">
      <vt:lpstr>Bienestar y participación de la persona mayor</vt:lpstr>
    </vt:vector>
  </TitlesOfParts>
  <Company/>
  <LinksUpToDate>false</LinksUpToDate>
  <CharactersWithSpaces>78241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Bienestar y participación de la persona mayor</dc:title>
  <dc:subject/>
  <dc:creator>SENA</dc:creator>
  <cp:keywords/>
  <dc:description/>
  <cp:lastModifiedBy>Jorge Eduardo Rueda Peña</cp:lastModifiedBy>
  <cp:revision>47</cp:revision>
  <cp:lastPrinted>2026-09-30T21:53:00Z</cp:lastPrinted>
  <dcterms:created xsi:type="dcterms:W3CDTF">2026-07-28T15:53:00Z</dcterms:created>
  <dcterms:modified xsi:type="dcterms:W3CDTF">2026-09-30T21:53:00Z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