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00F3" w:rsidR="00422835" w:rsidP="00422835" w:rsidRDefault="00E14988" w14:paraId="20932FDB" w14:textId="39DDDAD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:rsidR="00BA61B0" w:rsidP="00BA61B0" w:rsidRDefault="007B608A" w14:paraId="12104923" w14:textId="77777777">
      <w:pPr>
        <w:jc w:val="center"/>
        <w:rPr>
          <w:rFonts w:ascii="Arial" w:hAnsi="Arial" w:cs="Arial"/>
          <w:b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Pr="00BA61B0" w:rsidR="00BA61B0">
        <w:rPr>
          <w:rFonts w:ascii="Arial" w:hAnsi="Arial" w:cs="Arial"/>
          <w:b/>
        </w:rPr>
        <w:t>Fundamentos y lineamientos para la atención integral en salud de las violencias sexuales</w:t>
      </w:r>
    </w:p>
    <w:p w:rsidR="00E81A67" w:rsidP="00AD7724" w:rsidRDefault="00E81A67" w14:paraId="1FC5FA39" w14:textId="77777777">
      <w:pPr>
        <w:rPr>
          <w:rFonts w:ascii="Arial" w:hAnsi="Arial" w:cs="Arial"/>
        </w:rPr>
      </w:pPr>
    </w:p>
    <w:p w:rsidR="001A53EA" w:rsidP="001A53EA" w:rsidRDefault="001A53EA" w14:paraId="18E44123" w14:textId="77777777">
      <w:pPr>
        <w:rPr>
          <w:rFonts w:ascii="Arial" w:hAnsi="Arial" w:cs="Arial"/>
        </w:rPr>
      </w:pPr>
      <w:r w:rsidRPr="001A53EA">
        <w:rPr>
          <w:rFonts w:ascii="Arial" w:hAnsi="Arial" w:cs="Arial"/>
        </w:rPr>
        <w:t xml:space="preserve">En </w:t>
      </w:r>
      <w:r w:rsidRPr="001A53EA">
        <w:rPr>
          <w:rFonts w:ascii="Arial" w:hAnsi="Arial" w:cs="Arial"/>
          <w:b/>
          <w:bCs/>
        </w:rPr>
        <w:t>Colombia</w:t>
      </w:r>
      <w:r w:rsidRPr="001A53EA">
        <w:rPr>
          <w:rFonts w:ascii="Arial" w:hAnsi="Arial" w:cs="Arial"/>
        </w:rPr>
        <w:t xml:space="preserve">, todo caso de </w:t>
      </w:r>
      <w:r w:rsidRPr="001A53EA">
        <w:rPr>
          <w:rFonts w:ascii="Arial" w:hAnsi="Arial" w:cs="Arial"/>
          <w:b/>
          <w:bCs/>
        </w:rPr>
        <w:t>violencia sexual</w:t>
      </w:r>
      <w:r w:rsidRPr="001A53EA">
        <w:rPr>
          <w:rFonts w:ascii="Arial" w:hAnsi="Arial" w:cs="Arial"/>
        </w:rPr>
        <w:t xml:space="preserve"> es una urgencia médica, sin importar el </w:t>
      </w:r>
      <w:r w:rsidRPr="001A53EA">
        <w:rPr>
          <w:rFonts w:ascii="Arial" w:hAnsi="Arial" w:cs="Arial"/>
          <w:b/>
          <w:bCs/>
        </w:rPr>
        <w:t>tiempo transcurrido</w:t>
      </w:r>
      <w:r w:rsidRPr="001A53EA">
        <w:rPr>
          <w:rFonts w:ascii="Arial" w:hAnsi="Arial" w:cs="Arial"/>
        </w:rPr>
        <w:t xml:space="preserve"> desde el hecho. Esto significa que el </w:t>
      </w:r>
      <w:r w:rsidRPr="001A53EA">
        <w:rPr>
          <w:rFonts w:ascii="Arial" w:hAnsi="Arial" w:cs="Arial"/>
          <w:b/>
          <w:bCs/>
        </w:rPr>
        <w:t>sector salud</w:t>
      </w:r>
      <w:r w:rsidRPr="001A53EA">
        <w:rPr>
          <w:rFonts w:ascii="Arial" w:hAnsi="Arial" w:cs="Arial"/>
        </w:rPr>
        <w:t xml:space="preserve"> tiene la obligación de </w:t>
      </w:r>
      <w:r w:rsidRPr="001A53EA">
        <w:rPr>
          <w:rFonts w:ascii="Arial" w:hAnsi="Arial" w:cs="Arial"/>
          <w:b/>
          <w:bCs/>
        </w:rPr>
        <w:t>brindar atención</w:t>
      </w:r>
      <w:r w:rsidRPr="001A53EA">
        <w:rPr>
          <w:rFonts w:ascii="Arial" w:hAnsi="Arial" w:cs="Arial"/>
        </w:rPr>
        <w:t xml:space="preserve"> inmediata, </w:t>
      </w:r>
      <w:r w:rsidRPr="001A53EA">
        <w:rPr>
          <w:rFonts w:ascii="Arial" w:hAnsi="Arial" w:cs="Arial"/>
          <w:b/>
          <w:bCs/>
        </w:rPr>
        <w:t>integral y completamente gratuita a la víctima</w:t>
      </w:r>
      <w:r w:rsidRPr="001A53EA">
        <w:rPr>
          <w:rFonts w:ascii="Arial" w:hAnsi="Arial" w:cs="Arial"/>
        </w:rPr>
        <w:t xml:space="preserve">, eliminando cualquier barrera administrativa, económica o institucional que impida su acceso a los servicios, tal como lo establece la </w:t>
      </w:r>
      <w:r w:rsidRPr="001A53EA">
        <w:rPr>
          <w:rFonts w:ascii="Arial" w:hAnsi="Arial" w:cs="Arial"/>
          <w:b/>
          <w:bCs/>
        </w:rPr>
        <w:t>Resolución 459 de 2012</w:t>
      </w:r>
      <w:r w:rsidRPr="001A53EA">
        <w:rPr>
          <w:rFonts w:ascii="Arial" w:hAnsi="Arial" w:cs="Arial"/>
        </w:rPr>
        <w:t>.</w:t>
      </w:r>
    </w:p>
    <w:p w:rsidRPr="001A53EA" w:rsidR="00DB5190" w:rsidP="001A53EA" w:rsidRDefault="00DB5190" w14:paraId="37766AA2" w14:textId="77777777">
      <w:pPr>
        <w:rPr>
          <w:rFonts w:ascii="Arial" w:hAnsi="Arial" w:cs="Arial"/>
        </w:rPr>
      </w:pPr>
    </w:p>
    <w:p w:rsidR="002A114A" w:rsidP="001A53EA" w:rsidRDefault="001A53EA" w14:paraId="0EDDB082" w14:textId="1190FC87">
      <w:pPr>
        <w:rPr>
          <w:rFonts w:ascii="Arial" w:hAnsi="Arial" w:cs="Arial"/>
        </w:rPr>
      </w:pPr>
      <w:r w:rsidRPr="736A6C1F" w:rsidR="1D890882">
        <w:rPr>
          <w:rFonts w:ascii="Arial" w:hAnsi="Arial" w:cs="Arial"/>
        </w:rPr>
        <w:t xml:space="preserve">Atender a </w:t>
      </w:r>
      <w:r w:rsidRPr="736A6C1F" w:rsidR="1D890882">
        <w:rPr>
          <w:rFonts w:ascii="Arial" w:hAnsi="Arial" w:cs="Arial"/>
          <w:b w:val="1"/>
          <w:bCs w:val="1"/>
        </w:rPr>
        <w:t>una víctima</w:t>
      </w:r>
      <w:r w:rsidRPr="736A6C1F" w:rsidR="1D890882">
        <w:rPr>
          <w:rFonts w:ascii="Arial" w:hAnsi="Arial" w:cs="Arial"/>
        </w:rPr>
        <w:t xml:space="preserve"> de violencia sexual va mucho más allá de la </w:t>
      </w:r>
      <w:r w:rsidRPr="736A6C1F" w:rsidR="1D890882">
        <w:rPr>
          <w:rFonts w:ascii="Arial" w:hAnsi="Arial" w:cs="Arial"/>
          <w:b w:val="1"/>
          <w:bCs w:val="1"/>
        </w:rPr>
        <w:t>consulta clínica</w:t>
      </w:r>
      <w:r w:rsidRPr="736A6C1F" w:rsidR="1D890882">
        <w:rPr>
          <w:rFonts w:ascii="Arial" w:hAnsi="Arial" w:cs="Arial"/>
        </w:rPr>
        <w:t xml:space="preserve">. Requiere un enfoque </w:t>
      </w:r>
      <w:r w:rsidRPr="736A6C1F" w:rsidR="35E35AE9">
        <w:rPr>
          <w:rFonts w:ascii="Arial" w:hAnsi="Arial" w:cs="Arial"/>
        </w:rPr>
        <w:t>integral</w:t>
      </w:r>
      <w:r w:rsidRPr="736A6C1F" w:rsidR="1D890882">
        <w:rPr>
          <w:rFonts w:ascii="Arial" w:hAnsi="Arial" w:cs="Arial"/>
        </w:rPr>
        <w:t xml:space="preserve"> que reconozca a la persona como sujet</w:t>
      </w:r>
      <w:r w:rsidRPr="736A6C1F" w:rsidR="39344DC6">
        <w:rPr>
          <w:rFonts w:ascii="Arial" w:hAnsi="Arial" w:cs="Arial"/>
        </w:rPr>
        <w:t>o</w:t>
      </w:r>
      <w:r w:rsidRPr="736A6C1F" w:rsidR="1D890882">
        <w:rPr>
          <w:rFonts w:ascii="Arial" w:hAnsi="Arial" w:cs="Arial"/>
        </w:rPr>
        <w:t xml:space="preserve"> de derechos y que articule la</w:t>
      </w:r>
      <w:r w:rsidRPr="736A6C1F" w:rsidR="1D890882">
        <w:rPr>
          <w:rFonts w:ascii="Arial" w:hAnsi="Arial" w:cs="Arial"/>
          <w:b w:val="1"/>
          <w:bCs w:val="1"/>
        </w:rPr>
        <w:t xml:space="preserve"> atención médica</w:t>
      </w:r>
      <w:r w:rsidRPr="736A6C1F" w:rsidR="1D890882">
        <w:rPr>
          <w:rFonts w:ascii="Arial" w:hAnsi="Arial" w:cs="Arial"/>
        </w:rPr>
        <w:t xml:space="preserve"> con el </w:t>
      </w:r>
      <w:r w:rsidRPr="736A6C1F" w:rsidR="1D890882">
        <w:rPr>
          <w:rFonts w:ascii="Arial" w:hAnsi="Arial" w:cs="Arial"/>
          <w:b w:val="1"/>
          <w:bCs w:val="1"/>
        </w:rPr>
        <w:t xml:space="preserve">acompañamiento </w:t>
      </w:r>
      <w:r w:rsidRPr="736A6C1F" w:rsidR="7A25AE03">
        <w:rPr>
          <w:rFonts w:ascii="Arial" w:hAnsi="Arial" w:cs="Arial"/>
          <w:b w:val="1"/>
          <w:bCs w:val="1"/>
        </w:rPr>
        <w:t>emocional</w:t>
      </w:r>
      <w:r w:rsidRPr="736A6C1F" w:rsidR="1D890882">
        <w:rPr>
          <w:rFonts w:ascii="Arial" w:hAnsi="Arial" w:cs="Arial"/>
        </w:rPr>
        <w:t xml:space="preserve">, la protección y el acceso a la justicia. </w:t>
      </w:r>
    </w:p>
    <w:p w:rsidR="00DB5190" w:rsidP="001A53EA" w:rsidRDefault="00DB5190" w14:paraId="07963543" w14:textId="77777777">
      <w:pPr>
        <w:rPr>
          <w:rFonts w:ascii="Arial" w:hAnsi="Arial" w:cs="Arial"/>
        </w:rPr>
      </w:pPr>
    </w:p>
    <w:p w:rsidR="00523ABB" w:rsidP="001A53EA" w:rsidRDefault="001A53EA" w14:paraId="4ECB4847" w14:textId="651705F0">
      <w:pPr>
        <w:rPr>
          <w:rFonts w:ascii="Arial" w:hAnsi="Arial" w:cs="Arial"/>
        </w:rPr>
      </w:pPr>
      <w:r w:rsidRPr="001A53EA">
        <w:rPr>
          <w:rFonts w:ascii="Arial" w:hAnsi="Arial" w:cs="Arial"/>
        </w:rPr>
        <w:t xml:space="preserve">Para lograrlo, el </w:t>
      </w:r>
      <w:r w:rsidRPr="001A53EA">
        <w:rPr>
          <w:rFonts w:ascii="Arial" w:hAnsi="Arial" w:cs="Arial"/>
          <w:b/>
          <w:bCs/>
        </w:rPr>
        <w:t xml:space="preserve">talento humano en </w:t>
      </w:r>
      <w:r w:rsidR="00310A1F">
        <w:rPr>
          <w:rFonts w:ascii="Arial" w:hAnsi="Arial" w:cs="Arial"/>
          <w:b/>
          <w:bCs/>
        </w:rPr>
        <w:t xml:space="preserve">la </w:t>
      </w:r>
      <w:r w:rsidRPr="001A53EA">
        <w:rPr>
          <w:rFonts w:ascii="Arial" w:hAnsi="Arial" w:cs="Arial"/>
          <w:b/>
          <w:bCs/>
        </w:rPr>
        <w:t>salud</w:t>
      </w:r>
      <w:r w:rsidRPr="001A53EA">
        <w:rPr>
          <w:rFonts w:ascii="Arial" w:hAnsi="Arial" w:cs="Arial"/>
        </w:rPr>
        <w:t xml:space="preserve"> debe actuar con confidencialidad, obtener el </w:t>
      </w:r>
      <w:r w:rsidRPr="001A53EA">
        <w:rPr>
          <w:rFonts w:ascii="Arial" w:hAnsi="Arial" w:cs="Arial"/>
          <w:b/>
          <w:bCs/>
        </w:rPr>
        <w:t>consentimiento informado</w:t>
      </w:r>
      <w:r w:rsidRPr="001A53EA">
        <w:rPr>
          <w:rFonts w:ascii="Arial" w:hAnsi="Arial" w:cs="Arial"/>
        </w:rPr>
        <w:t xml:space="preserve">, garantizar un </w:t>
      </w:r>
      <w:r w:rsidRPr="001A53EA">
        <w:rPr>
          <w:rFonts w:ascii="Arial" w:hAnsi="Arial" w:cs="Arial"/>
          <w:b/>
          <w:bCs/>
        </w:rPr>
        <w:t>trato digno</w:t>
      </w:r>
      <w:r w:rsidRPr="001A53EA">
        <w:rPr>
          <w:rFonts w:ascii="Arial" w:hAnsi="Arial" w:cs="Arial"/>
        </w:rPr>
        <w:t xml:space="preserve"> y </w:t>
      </w:r>
      <w:r w:rsidRPr="001A53EA">
        <w:rPr>
          <w:rFonts w:ascii="Arial" w:hAnsi="Arial" w:cs="Arial"/>
          <w:b/>
          <w:bCs/>
        </w:rPr>
        <w:t>evitar cualquier práctica</w:t>
      </w:r>
      <w:r w:rsidRPr="001A53EA">
        <w:rPr>
          <w:rFonts w:ascii="Arial" w:hAnsi="Arial" w:cs="Arial"/>
        </w:rPr>
        <w:t xml:space="preserve"> que </w:t>
      </w:r>
      <w:r w:rsidRPr="001A53EA">
        <w:rPr>
          <w:rFonts w:ascii="Arial" w:hAnsi="Arial" w:cs="Arial"/>
          <w:b/>
          <w:bCs/>
        </w:rPr>
        <w:t>revictimice</w:t>
      </w:r>
      <w:r w:rsidRPr="001A53EA">
        <w:rPr>
          <w:rFonts w:ascii="Arial" w:hAnsi="Arial" w:cs="Arial"/>
        </w:rPr>
        <w:t xml:space="preserve"> a la persona atendida.</w:t>
      </w:r>
    </w:p>
    <w:p w:rsidRPr="001A53EA" w:rsidR="00DB5190" w:rsidP="001A53EA" w:rsidRDefault="00DB5190" w14:paraId="54E12936" w14:textId="77777777">
      <w:pPr>
        <w:rPr>
          <w:rFonts w:ascii="Arial" w:hAnsi="Arial" w:cs="Arial"/>
        </w:rPr>
      </w:pPr>
    </w:p>
    <w:p w:rsidR="00523ABB" w:rsidP="00CA29CD" w:rsidRDefault="001A53EA" w14:paraId="67CD03F7" w14:textId="16D7E7DB">
      <w:pPr>
        <w:rPr>
          <w:rFonts w:ascii="Arial" w:hAnsi="Arial" w:cs="Arial"/>
        </w:rPr>
      </w:pPr>
      <w:r w:rsidRPr="001A53EA">
        <w:rPr>
          <w:rFonts w:ascii="Arial" w:hAnsi="Arial" w:cs="Arial"/>
        </w:rPr>
        <w:t xml:space="preserve">En este proceso, el personal de salud cumple un rol esencial: </w:t>
      </w:r>
      <w:r w:rsidRPr="001A53EA">
        <w:rPr>
          <w:rFonts w:ascii="Arial" w:hAnsi="Arial" w:cs="Arial"/>
          <w:b/>
          <w:bCs/>
        </w:rPr>
        <w:t>detectar tempranamente la violencia sexual</w:t>
      </w:r>
      <w:r w:rsidRPr="001A53EA">
        <w:rPr>
          <w:rFonts w:ascii="Arial" w:hAnsi="Arial" w:cs="Arial"/>
        </w:rPr>
        <w:t xml:space="preserve">, activar las </w:t>
      </w:r>
      <w:r w:rsidRPr="001A53EA">
        <w:rPr>
          <w:rFonts w:ascii="Arial" w:hAnsi="Arial" w:cs="Arial"/>
          <w:b/>
          <w:bCs/>
        </w:rPr>
        <w:t>rutas de atención intersectorial</w:t>
      </w:r>
      <w:r w:rsidRPr="001A53EA">
        <w:rPr>
          <w:rFonts w:ascii="Arial" w:hAnsi="Arial" w:cs="Arial"/>
        </w:rPr>
        <w:t xml:space="preserve"> y contribuir al restablecimiento de los </w:t>
      </w:r>
      <w:r w:rsidRPr="001A53EA">
        <w:rPr>
          <w:rFonts w:ascii="Arial" w:hAnsi="Arial" w:cs="Arial"/>
          <w:b/>
          <w:bCs/>
        </w:rPr>
        <w:t>derechos vulnerados</w:t>
      </w:r>
      <w:r w:rsidRPr="001A53EA">
        <w:rPr>
          <w:rFonts w:ascii="Arial" w:hAnsi="Arial" w:cs="Arial"/>
        </w:rPr>
        <w:t xml:space="preserve">, todo ello en concordancia con el </w:t>
      </w:r>
      <w:r w:rsidRPr="001A53EA">
        <w:rPr>
          <w:rFonts w:ascii="Arial" w:hAnsi="Arial" w:cs="Arial"/>
          <w:b/>
          <w:bCs/>
        </w:rPr>
        <w:t>marco normativo nacional</w:t>
      </w:r>
      <w:r w:rsidRPr="001A53EA">
        <w:rPr>
          <w:rFonts w:ascii="Arial" w:hAnsi="Arial" w:cs="Arial"/>
        </w:rPr>
        <w:t xml:space="preserve"> e internacional vigente.</w:t>
      </w:r>
    </w:p>
    <w:p w:rsidR="00523ABB" w:rsidP="00CA29CD" w:rsidRDefault="00523ABB" w14:paraId="6E3BFA36" w14:textId="77777777">
      <w:pPr>
        <w:rPr>
          <w:rFonts w:ascii="Arial" w:hAnsi="Arial" w:cs="Arial"/>
        </w:rPr>
      </w:pPr>
    </w:p>
    <w:p w:rsidR="00BE19A7" w:rsidP="00A02D94" w:rsidRDefault="00A02D94" w14:paraId="42792D04" w14:textId="7EB2451B">
      <w:pPr>
        <w:rPr>
          <w:rFonts w:ascii="Arial" w:hAnsi="Arial" w:cs="Arial"/>
        </w:rPr>
      </w:pPr>
      <w:r w:rsidRPr="00A02D94">
        <w:rPr>
          <w:rFonts w:ascii="Arial" w:hAnsi="Arial" w:cs="Arial"/>
        </w:rPr>
        <w:t xml:space="preserve">Este curso brinda los </w:t>
      </w:r>
      <w:r w:rsidRPr="00A02D94">
        <w:rPr>
          <w:rFonts w:ascii="Arial" w:hAnsi="Arial" w:cs="Arial"/>
          <w:b/>
          <w:bCs/>
        </w:rPr>
        <w:t>conocimientos</w:t>
      </w:r>
      <w:r w:rsidRPr="00A02D94">
        <w:rPr>
          <w:rFonts w:ascii="Arial" w:hAnsi="Arial" w:cs="Arial"/>
        </w:rPr>
        <w:t xml:space="preserve"> y </w:t>
      </w:r>
      <w:r w:rsidRPr="00A02D94">
        <w:rPr>
          <w:rFonts w:ascii="Arial" w:hAnsi="Arial" w:cs="Arial"/>
          <w:b/>
          <w:bCs/>
        </w:rPr>
        <w:t>herramientas</w:t>
      </w:r>
      <w:r w:rsidRPr="00A02D94">
        <w:rPr>
          <w:rFonts w:ascii="Arial" w:hAnsi="Arial" w:cs="Arial"/>
        </w:rPr>
        <w:t xml:space="preserve"> necesarios para </w:t>
      </w:r>
      <w:r w:rsidRPr="00A02D94">
        <w:rPr>
          <w:rFonts w:ascii="Arial" w:hAnsi="Arial" w:cs="Arial"/>
          <w:b/>
          <w:bCs/>
        </w:rPr>
        <w:t>comprender</w:t>
      </w:r>
      <w:r w:rsidRPr="00A02D94">
        <w:rPr>
          <w:rFonts w:ascii="Arial" w:hAnsi="Arial" w:cs="Arial"/>
        </w:rPr>
        <w:t xml:space="preserve"> el fenómeno de la </w:t>
      </w:r>
      <w:r w:rsidRPr="00A02D94">
        <w:rPr>
          <w:rFonts w:ascii="Arial" w:hAnsi="Arial" w:cs="Arial"/>
          <w:b/>
          <w:bCs/>
        </w:rPr>
        <w:t>violencia sexual</w:t>
      </w:r>
      <w:r w:rsidRPr="00A02D94">
        <w:rPr>
          <w:rFonts w:ascii="Arial" w:hAnsi="Arial" w:cs="Arial"/>
        </w:rPr>
        <w:t xml:space="preserve">, </w:t>
      </w:r>
      <w:r w:rsidRPr="00C27E7C">
        <w:rPr>
          <w:rFonts w:ascii="Arial" w:hAnsi="Arial" w:cs="Arial"/>
        </w:rPr>
        <w:t xml:space="preserve">identificar </w:t>
      </w:r>
      <w:r w:rsidRPr="00A02D94">
        <w:rPr>
          <w:rFonts w:ascii="Arial" w:hAnsi="Arial" w:cs="Arial"/>
        </w:rPr>
        <w:t xml:space="preserve">sus manifestaciones en los diferentes contextos de atención y </w:t>
      </w:r>
      <w:r w:rsidRPr="00A02D94">
        <w:rPr>
          <w:rFonts w:ascii="Arial" w:hAnsi="Arial" w:cs="Arial"/>
          <w:b/>
          <w:bCs/>
        </w:rPr>
        <w:t>responder</w:t>
      </w:r>
      <w:r w:rsidRPr="00A02D94">
        <w:rPr>
          <w:rFonts w:ascii="Arial" w:hAnsi="Arial" w:cs="Arial"/>
        </w:rPr>
        <w:t xml:space="preserve"> de forma adecuada, </w:t>
      </w:r>
      <w:r w:rsidRPr="00C06BD2" w:rsidR="00C06BD2">
        <w:rPr>
          <w:rFonts w:ascii="Arial" w:hAnsi="Arial" w:cs="Arial"/>
        </w:rPr>
        <w:t xml:space="preserve">con una atención </w:t>
      </w:r>
      <w:r w:rsidRPr="00C06BD2" w:rsidR="00C06BD2">
        <w:rPr>
          <w:rFonts w:ascii="Arial" w:hAnsi="Arial" w:cs="Arial"/>
          <w:b/>
          <w:bCs/>
        </w:rPr>
        <w:t>oportuna</w:t>
      </w:r>
      <w:r w:rsidRPr="00C06BD2" w:rsidR="00C06BD2">
        <w:rPr>
          <w:rFonts w:ascii="Arial" w:hAnsi="Arial" w:cs="Arial"/>
        </w:rPr>
        <w:t xml:space="preserve">, </w:t>
      </w:r>
      <w:r w:rsidRPr="00C06BD2" w:rsidR="00C06BD2">
        <w:rPr>
          <w:rFonts w:ascii="Arial" w:hAnsi="Arial" w:cs="Arial"/>
          <w:b/>
          <w:bCs/>
        </w:rPr>
        <w:t>digna</w:t>
      </w:r>
      <w:r w:rsidRPr="00C06BD2" w:rsidR="00C06BD2">
        <w:rPr>
          <w:rFonts w:ascii="Arial" w:hAnsi="Arial" w:cs="Arial"/>
        </w:rPr>
        <w:t xml:space="preserve"> y </w:t>
      </w:r>
      <w:r w:rsidRPr="00C06BD2" w:rsidR="00C06BD2">
        <w:rPr>
          <w:rFonts w:ascii="Arial" w:hAnsi="Arial" w:cs="Arial"/>
          <w:b/>
          <w:bCs/>
        </w:rPr>
        <w:t>humanizada</w:t>
      </w:r>
      <w:r w:rsidRPr="00C06BD2" w:rsidR="00C06BD2">
        <w:rPr>
          <w:rFonts w:ascii="Arial" w:hAnsi="Arial" w:cs="Arial"/>
        </w:rPr>
        <w:t>.</w:t>
      </w:r>
    </w:p>
    <w:p w:rsidR="006132D6" w:rsidP="00A02D94" w:rsidRDefault="006132D6" w14:paraId="13D5D8A4" w14:textId="77777777">
      <w:pPr>
        <w:rPr>
          <w:rFonts w:ascii="Arial" w:hAnsi="Arial" w:cs="Arial"/>
        </w:rPr>
      </w:pPr>
    </w:p>
    <w:p w:rsidR="001A53EA" w:rsidP="006132D6" w:rsidRDefault="00A02D94" w14:paraId="37B1BE4E" w14:textId="10550EBF">
      <w:pPr>
        <w:rPr>
          <w:rFonts w:ascii="Arial" w:hAnsi="Arial" w:cs="Arial"/>
        </w:rPr>
      </w:pPr>
      <w:r w:rsidRPr="00A02D94">
        <w:rPr>
          <w:rFonts w:ascii="Arial" w:hAnsi="Arial" w:cs="Arial"/>
        </w:rPr>
        <w:t xml:space="preserve">Todo ello, con una atención centrada en los </w:t>
      </w:r>
      <w:r w:rsidRPr="00A02D94">
        <w:rPr>
          <w:rFonts w:ascii="Arial" w:hAnsi="Arial" w:cs="Arial"/>
          <w:b/>
          <w:bCs/>
        </w:rPr>
        <w:t>derechos humanos</w:t>
      </w:r>
      <w:r w:rsidRPr="00A02D94">
        <w:rPr>
          <w:rFonts w:ascii="Arial" w:hAnsi="Arial" w:cs="Arial"/>
        </w:rPr>
        <w:t xml:space="preserve">, el </w:t>
      </w:r>
      <w:r w:rsidRPr="00A02D94">
        <w:rPr>
          <w:rFonts w:ascii="Arial" w:hAnsi="Arial" w:cs="Arial"/>
          <w:b/>
          <w:bCs/>
        </w:rPr>
        <w:t>bienestar integral</w:t>
      </w:r>
      <w:r w:rsidRPr="00A02D94">
        <w:rPr>
          <w:rFonts w:ascii="Arial" w:hAnsi="Arial" w:cs="Arial"/>
        </w:rPr>
        <w:t xml:space="preserve"> y la </w:t>
      </w:r>
      <w:r w:rsidRPr="00A02D94">
        <w:rPr>
          <w:rFonts w:ascii="Arial" w:hAnsi="Arial" w:cs="Arial"/>
          <w:b/>
          <w:bCs/>
        </w:rPr>
        <w:t>dignidad</w:t>
      </w:r>
      <w:r w:rsidRPr="00A02D94">
        <w:rPr>
          <w:rFonts w:ascii="Arial" w:hAnsi="Arial" w:cs="Arial"/>
        </w:rPr>
        <w:t xml:space="preserve"> de cada persona víctima, como principios fundamentales que guían la práctica del talento humano en </w:t>
      </w:r>
      <w:r w:rsidR="0015231C">
        <w:rPr>
          <w:rFonts w:ascii="Arial" w:hAnsi="Arial" w:cs="Arial"/>
        </w:rPr>
        <w:t xml:space="preserve">la </w:t>
      </w:r>
      <w:r w:rsidRPr="00A02D94">
        <w:rPr>
          <w:rFonts w:ascii="Arial" w:hAnsi="Arial" w:cs="Arial"/>
        </w:rPr>
        <w:t>salud.</w:t>
      </w:r>
    </w:p>
    <w:p w:rsidRPr="00A90A59" w:rsidR="00755B71" w:rsidP="00755B71" w:rsidRDefault="00A90A59" w14:paraId="0B881103" w14:textId="016FBF6E">
      <w:pPr>
        <w:pStyle w:val="font-claude-response-body"/>
        <w:rPr>
          <w:rFonts w:ascii="Arial" w:hAnsi="Arial" w:cs="Arial"/>
          <w:b/>
          <w:bCs/>
          <w:sz w:val="22"/>
          <w:szCs w:val="22"/>
        </w:rPr>
      </w:pPr>
      <w:r w:rsidRPr="736A6C1F" w:rsidR="2CE28E74">
        <w:rPr>
          <w:rStyle w:val="Fuerte"/>
          <w:rFonts w:ascii="Arial" w:hAnsi="Arial" w:cs="Arial"/>
          <w:b w:val="0"/>
          <w:bCs w:val="0"/>
          <w:sz w:val="22"/>
          <w:szCs w:val="22"/>
        </w:rPr>
        <w:t>TOTAL,</w:t>
      </w:r>
      <w:r w:rsidRPr="736A6C1F" w:rsidR="4CF52784">
        <w:rPr>
          <w:rStyle w:val="Fuerte"/>
          <w:rFonts w:ascii="Arial" w:hAnsi="Arial" w:cs="Arial"/>
          <w:b w:val="0"/>
          <w:bCs w:val="0"/>
          <w:sz w:val="22"/>
          <w:szCs w:val="22"/>
        </w:rPr>
        <w:t xml:space="preserve"> PALABRAS: 2</w:t>
      </w:r>
      <w:r w:rsidRPr="736A6C1F" w:rsidR="0869B5DE">
        <w:rPr>
          <w:rStyle w:val="Fuerte"/>
          <w:rFonts w:ascii="Arial" w:hAnsi="Arial" w:cs="Arial"/>
          <w:b w:val="0"/>
          <w:bCs w:val="0"/>
          <w:sz w:val="22"/>
          <w:szCs w:val="22"/>
        </w:rPr>
        <w:t>44</w:t>
      </w:r>
    </w:p>
    <w:p w:rsidRPr="004C00F3" w:rsidR="0034187D" w:rsidP="736A6C1F" w:rsidRDefault="0034187D" w14:paraId="1DA72FD2" w14:textId="28373C28">
      <w:pPr>
        <w:pStyle w:val="Normal"/>
        <w:rPr>
          <w:rFonts w:ascii="Arial" w:hAnsi="Arial" w:eastAsia="Arial" w:cs="Arial"/>
          <w:noProof w:val="0"/>
          <w:sz w:val="22"/>
          <w:szCs w:val="22"/>
          <w:lang w:val="es-CO"/>
        </w:rPr>
      </w:pPr>
    </w:p>
    <w:sectPr w:rsidRPr="004C00F3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A2204"/>
    <w:rsid w:val="00103092"/>
    <w:rsid w:val="00122354"/>
    <w:rsid w:val="0015231C"/>
    <w:rsid w:val="00160347"/>
    <w:rsid w:val="00192FD9"/>
    <w:rsid w:val="001A53EA"/>
    <w:rsid w:val="001E0849"/>
    <w:rsid w:val="00220B3D"/>
    <w:rsid w:val="00241A0E"/>
    <w:rsid w:val="00242B75"/>
    <w:rsid w:val="00277964"/>
    <w:rsid w:val="002865F0"/>
    <w:rsid w:val="002A114A"/>
    <w:rsid w:val="002F68D8"/>
    <w:rsid w:val="003006AD"/>
    <w:rsid w:val="00310A1F"/>
    <w:rsid w:val="00325FB5"/>
    <w:rsid w:val="0034187D"/>
    <w:rsid w:val="00352B3A"/>
    <w:rsid w:val="003824D8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523ABB"/>
    <w:rsid w:val="00550D97"/>
    <w:rsid w:val="00573BDE"/>
    <w:rsid w:val="00590D97"/>
    <w:rsid w:val="00593A5B"/>
    <w:rsid w:val="005B5967"/>
    <w:rsid w:val="005E049F"/>
    <w:rsid w:val="006132D6"/>
    <w:rsid w:val="0061407B"/>
    <w:rsid w:val="006353EE"/>
    <w:rsid w:val="00666672"/>
    <w:rsid w:val="00713224"/>
    <w:rsid w:val="00727B47"/>
    <w:rsid w:val="00750864"/>
    <w:rsid w:val="00755B71"/>
    <w:rsid w:val="007767C2"/>
    <w:rsid w:val="00776ED2"/>
    <w:rsid w:val="0077777A"/>
    <w:rsid w:val="007A4279"/>
    <w:rsid w:val="007B608A"/>
    <w:rsid w:val="007C13A9"/>
    <w:rsid w:val="00814543"/>
    <w:rsid w:val="008214F4"/>
    <w:rsid w:val="00827B49"/>
    <w:rsid w:val="00844D29"/>
    <w:rsid w:val="00856931"/>
    <w:rsid w:val="00896F06"/>
    <w:rsid w:val="008E0ADB"/>
    <w:rsid w:val="008F5429"/>
    <w:rsid w:val="00906060"/>
    <w:rsid w:val="00913ECA"/>
    <w:rsid w:val="00936CBB"/>
    <w:rsid w:val="00987D84"/>
    <w:rsid w:val="00991D28"/>
    <w:rsid w:val="009925D4"/>
    <w:rsid w:val="009D5673"/>
    <w:rsid w:val="009D760E"/>
    <w:rsid w:val="00A02D94"/>
    <w:rsid w:val="00A90A59"/>
    <w:rsid w:val="00AB68BC"/>
    <w:rsid w:val="00AD7724"/>
    <w:rsid w:val="00B13AAA"/>
    <w:rsid w:val="00B313AE"/>
    <w:rsid w:val="00B37054"/>
    <w:rsid w:val="00B7651B"/>
    <w:rsid w:val="00B76F52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5EF4"/>
    <w:rsid w:val="00CA29CD"/>
    <w:rsid w:val="00CA7AA0"/>
    <w:rsid w:val="00CB0677"/>
    <w:rsid w:val="00CD413A"/>
    <w:rsid w:val="00D05EF7"/>
    <w:rsid w:val="00D25CA3"/>
    <w:rsid w:val="00D2797B"/>
    <w:rsid w:val="00D47F5A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C5E9A"/>
    <w:rsid w:val="00ED0679"/>
    <w:rsid w:val="00EF5756"/>
    <w:rsid w:val="00F1505C"/>
    <w:rsid w:val="00F34F6E"/>
    <w:rsid w:val="00F507B8"/>
    <w:rsid w:val="00F8680C"/>
    <w:rsid w:val="00FA7096"/>
    <w:rsid w:val="00FD12D9"/>
    <w:rsid w:val="00FE67F8"/>
    <w:rsid w:val="00FF7EFF"/>
    <w:rsid w:val="0869B5DE"/>
    <w:rsid w:val="0D07F5A2"/>
    <w:rsid w:val="1839B09C"/>
    <w:rsid w:val="1D890882"/>
    <w:rsid w:val="2467C599"/>
    <w:rsid w:val="2CE28E74"/>
    <w:rsid w:val="355076E0"/>
    <w:rsid w:val="35E35AE9"/>
    <w:rsid w:val="39344DC6"/>
    <w:rsid w:val="4CF52784"/>
    <w:rsid w:val="5973B0D3"/>
    <w:rsid w:val="736A6C1F"/>
    <w:rsid w:val="7A25A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font-claude-response-body" w:customStyle="1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0BC194-9F27-40D9-BE50-7CCC74E15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Jorge Bustos Gómez</lastModifiedBy>
  <revision>74</revision>
  <dcterms:created xsi:type="dcterms:W3CDTF">2024-08-06T13:31:00.0000000Z</dcterms:created>
  <dcterms:modified xsi:type="dcterms:W3CDTF">2026-02-25T13:01:27.1413476Z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