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7D8722F" w:rsidR="00005140" w:rsidRPr="000059EE" w:rsidRDefault="00E23D21" w:rsidP="00217419">
                            <w:pPr>
                              <w:pStyle w:val="TituloPortada"/>
                              <w:ind w:firstLine="0"/>
                              <w:rPr>
                                <w:sz w:val="68"/>
                                <w:szCs w:val="68"/>
                                <w:lang w:val="es-CO"/>
                              </w:rPr>
                            </w:pPr>
                            <w:r w:rsidRPr="00E23D21">
                              <w:rPr>
                                <w:sz w:val="68"/>
                                <w:szCs w:val="68"/>
                                <w:lang w:val="es-CO"/>
                              </w:rPr>
                              <w:t>Implementación y fortalecimiento de la participación ciudadana en salud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57D8722F" w:rsidR="00005140" w:rsidRPr="000059EE" w:rsidRDefault="00E23D21" w:rsidP="00217419">
                      <w:pPr>
                        <w:pStyle w:val="TituloPortada"/>
                        <w:ind w:firstLine="0"/>
                        <w:rPr>
                          <w:sz w:val="68"/>
                          <w:szCs w:val="68"/>
                          <w:lang w:val="es-CO"/>
                        </w:rPr>
                      </w:pPr>
                      <w:r w:rsidRPr="00E23D21">
                        <w:rPr>
                          <w:sz w:val="68"/>
                          <w:szCs w:val="68"/>
                          <w:lang w:val="es-CO"/>
                        </w:rPr>
                        <w:t>Implementación y fortalecimiento de la participación ciudadana en salud</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7F695DF7" w14:textId="3B54D452" w:rsidR="000D5885" w:rsidRDefault="000D5885" w:rsidP="002B480D">
      <w:pPr>
        <w:pBdr>
          <w:bottom w:val="single" w:sz="12" w:space="1" w:color="auto"/>
        </w:pBdr>
        <w:ind w:firstLine="1"/>
        <w:rPr>
          <w:rStyle w:val="TablaCar"/>
        </w:rPr>
      </w:pPr>
      <w:r w:rsidRPr="000D5885">
        <w:rPr>
          <w:rStyle w:val="TablaCar"/>
        </w:rPr>
        <w:t>Este componente aborda la implementación y el fortalecimiento de estrategias de participación ciudadana en salud, mediante la articulación de actores, la aplicación de metodologías, la educación, la comunicación y el control social. Estos elementos permiten organizar las acciones, administrar los recursos y realizar su seguimiento, con el fin de promover una participación efectiva en la toma de decisiones y contribuir a la garantía del derecho a la salud.</w:t>
      </w:r>
    </w:p>
    <w:p w14:paraId="676EB408" w14:textId="711A8550" w:rsidR="00C407C1" w:rsidRPr="003758F7" w:rsidRDefault="00867C0E" w:rsidP="00525ED5">
      <w:pPr>
        <w:ind w:firstLine="0"/>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7CE93AF8" w14:textId="430FA4C1" w:rsidR="009F643F"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5519693" w:history="1">
            <w:r w:rsidR="009F643F" w:rsidRPr="00C63BD9">
              <w:rPr>
                <w:rStyle w:val="Hipervnculo"/>
                <w:noProof/>
              </w:rPr>
              <w:t>Introducción</w:t>
            </w:r>
            <w:r w:rsidR="009F643F">
              <w:rPr>
                <w:noProof/>
                <w:webHidden/>
              </w:rPr>
              <w:tab/>
            </w:r>
            <w:r w:rsidR="009F643F">
              <w:rPr>
                <w:noProof/>
                <w:webHidden/>
              </w:rPr>
              <w:fldChar w:fldCharType="begin"/>
            </w:r>
            <w:r w:rsidR="009F643F">
              <w:rPr>
                <w:noProof/>
                <w:webHidden/>
              </w:rPr>
              <w:instrText xml:space="preserve"> PAGEREF _Toc235519693 \h </w:instrText>
            </w:r>
            <w:r w:rsidR="009F643F">
              <w:rPr>
                <w:noProof/>
                <w:webHidden/>
              </w:rPr>
            </w:r>
            <w:r w:rsidR="009F643F">
              <w:rPr>
                <w:noProof/>
                <w:webHidden/>
              </w:rPr>
              <w:fldChar w:fldCharType="separate"/>
            </w:r>
            <w:r w:rsidR="00B7242A">
              <w:rPr>
                <w:noProof/>
                <w:webHidden/>
              </w:rPr>
              <w:t>4</w:t>
            </w:r>
            <w:r w:rsidR="009F643F">
              <w:rPr>
                <w:noProof/>
                <w:webHidden/>
              </w:rPr>
              <w:fldChar w:fldCharType="end"/>
            </w:r>
          </w:hyperlink>
        </w:p>
        <w:p w14:paraId="1A8841EB" w14:textId="3EA89295" w:rsidR="009F643F" w:rsidRDefault="00B7242A">
          <w:pPr>
            <w:pStyle w:val="TDC1"/>
            <w:tabs>
              <w:tab w:val="right" w:leader="dot" w:pos="9962"/>
            </w:tabs>
            <w:rPr>
              <w:rFonts w:eastAsiaTheme="minorEastAsia"/>
              <w:noProof/>
              <w:kern w:val="0"/>
              <w:sz w:val="22"/>
              <w:lang w:eastAsia="es-CO"/>
              <w14:ligatures w14:val="none"/>
            </w:rPr>
          </w:pPr>
          <w:hyperlink w:anchor="_Toc235519694" w:history="1">
            <w:r w:rsidR="009F643F" w:rsidRPr="00C63BD9">
              <w:rPr>
                <w:rStyle w:val="Hipervnculo"/>
                <w:noProof/>
              </w:rPr>
              <w:t>1. Organización de la participación social en salud</w:t>
            </w:r>
            <w:r w:rsidR="009F643F">
              <w:rPr>
                <w:noProof/>
                <w:webHidden/>
              </w:rPr>
              <w:tab/>
            </w:r>
            <w:r w:rsidR="009F643F">
              <w:rPr>
                <w:noProof/>
                <w:webHidden/>
              </w:rPr>
              <w:fldChar w:fldCharType="begin"/>
            </w:r>
            <w:r w:rsidR="009F643F">
              <w:rPr>
                <w:noProof/>
                <w:webHidden/>
              </w:rPr>
              <w:instrText xml:space="preserve"> PAGEREF _Toc235519694 \h </w:instrText>
            </w:r>
            <w:r w:rsidR="009F643F">
              <w:rPr>
                <w:noProof/>
                <w:webHidden/>
              </w:rPr>
            </w:r>
            <w:r w:rsidR="009F643F">
              <w:rPr>
                <w:noProof/>
                <w:webHidden/>
              </w:rPr>
              <w:fldChar w:fldCharType="separate"/>
            </w:r>
            <w:r>
              <w:rPr>
                <w:noProof/>
                <w:webHidden/>
              </w:rPr>
              <w:t>7</w:t>
            </w:r>
            <w:r w:rsidR="009F643F">
              <w:rPr>
                <w:noProof/>
                <w:webHidden/>
              </w:rPr>
              <w:fldChar w:fldCharType="end"/>
            </w:r>
          </w:hyperlink>
        </w:p>
        <w:p w14:paraId="785597BB" w14:textId="1C59F72C" w:rsidR="009F643F" w:rsidRDefault="00B7242A">
          <w:pPr>
            <w:pStyle w:val="TDC2"/>
            <w:tabs>
              <w:tab w:val="right" w:leader="dot" w:pos="9962"/>
            </w:tabs>
            <w:rPr>
              <w:rFonts w:eastAsiaTheme="minorEastAsia"/>
              <w:noProof/>
              <w:kern w:val="0"/>
              <w:sz w:val="22"/>
              <w:lang w:eastAsia="es-CO"/>
              <w14:ligatures w14:val="none"/>
            </w:rPr>
          </w:pPr>
          <w:hyperlink w:anchor="_Toc235519695" w:history="1">
            <w:r w:rsidR="009F643F" w:rsidRPr="00C63BD9">
              <w:rPr>
                <w:rStyle w:val="Hipervnculo"/>
                <w:noProof/>
              </w:rPr>
              <w:t>1.1. Concepto y alcance</w:t>
            </w:r>
            <w:r w:rsidR="009F643F">
              <w:rPr>
                <w:noProof/>
                <w:webHidden/>
              </w:rPr>
              <w:tab/>
            </w:r>
            <w:r w:rsidR="009F643F">
              <w:rPr>
                <w:noProof/>
                <w:webHidden/>
              </w:rPr>
              <w:fldChar w:fldCharType="begin"/>
            </w:r>
            <w:r w:rsidR="009F643F">
              <w:rPr>
                <w:noProof/>
                <w:webHidden/>
              </w:rPr>
              <w:instrText xml:space="preserve"> PAGEREF _Toc235519695 \h </w:instrText>
            </w:r>
            <w:r w:rsidR="009F643F">
              <w:rPr>
                <w:noProof/>
                <w:webHidden/>
              </w:rPr>
            </w:r>
            <w:r w:rsidR="009F643F">
              <w:rPr>
                <w:noProof/>
                <w:webHidden/>
              </w:rPr>
              <w:fldChar w:fldCharType="separate"/>
            </w:r>
            <w:r>
              <w:rPr>
                <w:noProof/>
                <w:webHidden/>
              </w:rPr>
              <w:t>8</w:t>
            </w:r>
            <w:r w:rsidR="009F643F">
              <w:rPr>
                <w:noProof/>
                <w:webHidden/>
              </w:rPr>
              <w:fldChar w:fldCharType="end"/>
            </w:r>
          </w:hyperlink>
        </w:p>
        <w:p w14:paraId="06AAC617" w14:textId="25874B62" w:rsidR="009F643F" w:rsidRDefault="00B7242A">
          <w:pPr>
            <w:pStyle w:val="TDC2"/>
            <w:tabs>
              <w:tab w:val="right" w:leader="dot" w:pos="9962"/>
            </w:tabs>
            <w:rPr>
              <w:rFonts w:eastAsiaTheme="minorEastAsia"/>
              <w:noProof/>
              <w:kern w:val="0"/>
              <w:sz w:val="22"/>
              <w:lang w:eastAsia="es-CO"/>
              <w14:ligatures w14:val="none"/>
            </w:rPr>
          </w:pPr>
          <w:hyperlink w:anchor="_Toc235519696" w:history="1">
            <w:r w:rsidR="009F643F" w:rsidRPr="00C63BD9">
              <w:rPr>
                <w:rStyle w:val="Hipervnculo"/>
                <w:noProof/>
              </w:rPr>
              <w:t>1.2. Objetivos</w:t>
            </w:r>
            <w:r w:rsidR="009F643F">
              <w:rPr>
                <w:noProof/>
                <w:webHidden/>
              </w:rPr>
              <w:tab/>
            </w:r>
            <w:r w:rsidR="009F643F">
              <w:rPr>
                <w:noProof/>
                <w:webHidden/>
              </w:rPr>
              <w:fldChar w:fldCharType="begin"/>
            </w:r>
            <w:r w:rsidR="009F643F">
              <w:rPr>
                <w:noProof/>
                <w:webHidden/>
              </w:rPr>
              <w:instrText xml:space="preserve"> PAGEREF _Toc235519696 \h </w:instrText>
            </w:r>
            <w:r w:rsidR="009F643F">
              <w:rPr>
                <w:noProof/>
                <w:webHidden/>
              </w:rPr>
            </w:r>
            <w:r w:rsidR="009F643F">
              <w:rPr>
                <w:noProof/>
                <w:webHidden/>
              </w:rPr>
              <w:fldChar w:fldCharType="separate"/>
            </w:r>
            <w:r>
              <w:rPr>
                <w:noProof/>
                <w:webHidden/>
              </w:rPr>
              <w:t>10</w:t>
            </w:r>
            <w:r w:rsidR="009F643F">
              <w:rPr>
                <w:noProof/>
                <w:webHidden/>
              </w:rPr>
              <w:fldChar w:fldCharType="end"/>
            </w:r>
          </w:hyperlink>
        </w:p>
        <w:p w14:paraId="607E1C39" w14:textId="62E2E2C3" w:rsidR="009F643F" w:rsidRDefault="00B7242A">
          <w:pPr>
            <w:pStyle w:val="TDC2"/>
            <w:tabs>
              <w:tab w:val="right" w:leader="dot" w:pos="9962"/>
            </w:tabs>
            <w:rPr>
              <w:rFonts w:eastAsiaTheme="minorEastAsia"/>
              <w:noProof/>
              <w:kern w:val="0"/>
              <w:sz w:val="22"/>
              <w:lang w:eastAsia="es-CO"/>
              <w14:ligatures w14:val="none"/>
            </w:rPr>
          </w:pPr>
          <w:hyperlink w:anchor="_Toc235519697" w:history="1">
            <w:r w:rsidR="009F643F" w:rsidRPr="00C63BD9">
              <w:rPr>
                <w:rStyle w:val="Hipervnculo"/>
                <w:noProof/>
              </w:rPr>
              <w:t>1.3. Coordinación y alianzas</w:t>
            </w:r>
            <w:r w:rsidR="009F643F">
              <w:rPr>
                <w:noProof/>
                <w:webHidden/>
              </w:rPr>
              <w:tab/>
            </w:r>
            <w:r w:rsidR="009F643F">
              <w:rPr>
                <w:noProof/>
                <w:webHidden/>
              </w:rPr>
              <w:fldChar w:fldCharType="begin"/>
            </w:r>
            <w:r w:rsidR="009F643F">
              <w:rPr>
                <w:noProof/>
                <w:webHidden/>
              </w:rPr>
              <w:instrText xml:space="preserve"> PAGEREF _Toc235519697 \h </w:instrText>
            </w:r>
            <w:r w:rsidR="009F643F">
              <w:rPr>
                <w:noProof/>
                <w:webHidden/>
              </w:rPr>
            </w:r>
            <w:r w:rsidR="009F643F">
              <w:rPr>
                <w:noProof/>
                <w:webHidden/>
              </w:rPr>
              <w:fldChar w:fldCharType="separate"/>
            </w:r>
            <w:r>
              <w:rPr>
                <w:noProof/>
                <w:webHidden/>
              </w:rPr>
              <w:t>12</w:t>
            </w:r>
            <w:r w:rsidR="009F643F">
              <w:rPr>
                <w:noProof/>
                <w:webHidden/>
              </w:rPr>
              <w:fldChar w:fldCharType="end"/>
            </w:r>
          </w:hyperlink>
        </w:p>
        <w:p w14:paraId="610D9591" w14:textId="0B973353" w:rsidR="009F643F" w:rsidRDefault="00B7242A">
          <w:pPr>
            <w:pStyle w:val="TDC2"/>
            <w:tabs>
              <w:tab w:val="right" w:leader="dot" w:pos="9962"/>
            </w:tabs>
            <w:rPr>
              <w:rFonts w:eastAsiaTheme="minorEastAsia"/>
              <w:noProof/>
              <w:kern w:val="0"/>
              <w:sz w:val="22"/>
              <w:lang w:eastAsia="es-CO"/>
              <w14:ligatures w14:val="none"/>
            </w:rPr>
          </w:pPr>
          <w:hyperlink w:anchor="_Toc235519698" w:history="1">
            <w:r w:rsidR="009F643F" w:rsidRPr="00C63BD9">
              <w:rPr>
                <w:rStyle w:val="Hipervnculo"/>
                <w:noProof/>
              </w:rPr>
              <w:t>1.4. Metodologías de gestión</w:t>
            </w:r>
            <w:r w:rsidR="009F643F">
              <w:rPr>
                <w:noProof/>
                <w:webHidden/>
              </w:rPr>
              <w:tab/>
            </w:r>
            <w:r w:rsidR="009F643F">
              <w:rPr>
                <w:noProof/>
                <w:webHidden/>
              </w:rPr>
              <w:fldChar w:fldCharType="begin"/>
            </w:r>
            <w:r w:rsidR="009F643F">
              <w:rPr>
                <w:noProof/>
                <w:webHidden/>
              </w:rPr>
              <w:instrText xml:space="preserve"> PAGEREF _Toc235519698 \h </w:instrText>
            </w:r>
            <w:r w:rsidR="009F643F">
              <w:rPr>
                <w:noProof/>
                <w:webHidden/>
              </w:rPr>
            </w:r>
            <w:r w:rsidR="009F643F">
              <w:rPr>
                <w:noProof/>
                <w:webHidden/>
              </w:rPr>
              <w:fldChar w:fldCharType="separate"/>
            </w:r>
            <w:r>
              <w:rPr>
                <w:noProof/>
                <w:webHidden/>
              </w:rPr>
              <w:t>15</w:t>
            </w:r>
            <w:r w:rsidR="009F643F">
              <w:rPr>
                <w:noProof/>
                <w:webHidden/>
              </w:rPr>
              <w:fldChar w:fldCharType="end"/>
            </w:r>
          </w:hyperlink>
        </w:p>
        <w:p w14:paraId="612FB3DD" w14:textId="62BB1A2E" w:rsidR="009F643F" w:rsidRDefault="00B7242A">
          <w:pPr>
            <w:pStyle w:val="TDC1"/>
            <w:tabs>
              <w:tab w:val="right" w:leader="dot" w:pos="9962"/>
            </w:tabs>
            <w:rPr>
              <w:rFonts w:eastAsiaTheme="minorEastAsia"/>
              <w:noProof/>
              <w:kern w:val="0"/>
              <w:sz w:val="22"/>
              <w:lang w:eastAsia="es-CO"/>
              <w14:ligatures w14:val="none"/>
            </w:rPr>
          </w:pPr>
          <w:hyperlink w:anchor="_Toc235519699" w:history="1">
            <w:r w:rsidR="009F643F" w:rsidRPr="00C63BD9">
              <w:rPr>
                <w:rStyle w:val="Hipervnculo"/>
                <w:noProof/>
              </w:rPr>
              <w:t>2. Estrategias en salud</w:t>
            </w:r>
            <w:r w:rsidR="009F643F">
              <w:rPr>
                <w:noProof/>
                <w:webHidden/>
              </w:rPr>
              <w:tab/>
            </w:r>
            <w:r w:rsidR="009F643F">
              <w:rPr>
                <w:noProof/>
                <w:webHidden/>
              </w:rPr>
              <w:fldChar w:fldCharType="begin"/>
            </w:r>
            <w:r w:rsidR="009F643F">
              <w:rPr>
                <w:noProof/>
                <w:webHidden/>
              </w:rPr>
              <w:instrText xml:space="preserve"> PAGEREF _Toc235519699 \h </w:instrText>
            </w:r>
            <w:r w:rsidR="009F643F">
              <w:rPr>
                <w:noProof/>
                <w:webHidden/>
              </w:rPr>
            </w:r>
            <w:r w:rsidR="009F643F">
              <w:rPr>
                <w:noProof/>
                <w:webHidden/>
              </w:rPr>
              <w:fldChar w:fldCharType="separate"/>
            </w:r>
            <w:r>
              <w:rPr>
                <w:noProof/>
                <w:webHidden/>
              </w:rPr>
              <w:t>19</w:t>
            </w:r>
            <w:r w:rsidR="009F643F">
              <w:rPr>
                <w:noProof/>
                <w:webHidden/>
              </w:rPr>
              <w:fldChar w:fldCharType="end"/>
            </w:r>
          </w:hyperlink>
        </w:p>
        <w:p w14:paraId="7E141D77" w14:textId="720100F9" w:rsidR="009F643F" w:rsidRDefault="00B7242A">
          <w:pPr>
            <w:pStyle w:val="TDC2"/>
            <w:tabs>
              <w:tab w:val="right" w:leader="dot" w:pos="9962"/>
            </w:tabs>
            <w:rPr>
              <w:rFonts w:eastAsiaTheme="minorEastAsia"/>
              <w:noProof/>
              <w:kern w:val="0"/>
              <w:sz w:val="22"/>
              <w:lang w:eastAsia="es-CO"/>
              <w14:ligatures w14:val="none"/>
            </w:rPr>
          </w:pPr>
          <w:hyperlink w:anchor="_Toc235519700" w:history="1">
            <w:r w:rsidR="009F643F" w:rsidRPr="00C63BD9">
              <w:rPr>
                <w:rStyle w:val="Hipervnculo"/>
                <w:noProof/>
              </w:rPr>
              <w:t>2.1. Principios</w:t>
            </w:r>
            <w:r w:rsidR="009F643F">
              <w:rPr>
                <w:noProof/>
                <w:webHidden/>
              </w:rPr>
              <w:tab/>
            </w:r>
            <w:r w:rsidR="009F643F">
              <w:rPr>
                <w:noProof/>
                <w:webHidden/>
              </w:rPr>
              <w:fldChar w:fldCharType="begin"/>
            </w:r>
            <w:r w:rsidR="009F643F">
              <w:rPr>
                <w:noProof/>
                <w:webHidden/>
              </w:rPr>
              <w:instrText xml:space="preserve"> PAGEREF _Toc235519700 \h </w:instrText>
            </w:r>
            <w:r w:rsidR="009F643F">
              <w:rPr>
                <w:noProof/>
                <w:webHidden/>
              </w:rPr>
            </w:r>
            <w:r w:rsidR="009F643F">
              <w:rPr>
                <w:noProof/>
                <w:webHidden/>
              </w:rPr>
              <w:fldChar w:fldCharType="separate"/>
            </w:r>
            <w:r>
              <w:rPr>
                <w:noProof/>
                <w:webHidden/>
              </w:rPr>
              <w:t>22</w:t>
            </w:r>
            <w:r w:rsidR="009F643F">
              <w:rPr>
                <w:noProof/>
                <w:webHidden/>
              </w:rPr>
              <w:fldChar w:fldCharType="end"/>
            </w:r>
          </w:hyperlink>
        </w:p>
        <w:p w14:paraId="64BB6BEB" w14:textId="55A31924" w:rsidR="009F643F" w:rsidRDefault="00B7242A">
          <w:pPr>
            <w:pStyle w:val="TDC2"/>
            <w:tabs>
              <w:tab w:val="right" w:leader="dot" w:pos="9962"/>
            </w:tabs>
            <w:rPr>
              <w:rFonts w:eastAsiaTheme="minorEastAsia"/>
              <w:noProof/>
              <w:kern w:val="0"/>
              <w:sz w:val="22"/>
              <w:lang w:eastAsia="es-CO"/>
              <w14:ligatures w14:val="none"/>
            </w:rPr>
          </w:pPr>
          <w:hyperlink w:anchor="_Toc235519701" w:history="1">
            <w:r w:rsidR="009F643F" w:rsidRPr="00C63BD9">
              <w:rPr>
                <w:rStyle w:val="Hipervnculo"/>
                <w:noProof/>
              </w:rPr>
              <w:t>2.2. Tipos de estrategias</w:t>
            </w:r>
            <w:r w:rsidR="009F643F">
              <w:rPr>
                <w:noProof/>
                <w:webHidden/>
              </w:rPr>
              <w:tab/>
            </w:r>
            <w:r w:rsidR="009F643F">
              <w:rPr>
                <w:noProof/>
                <w:webHidden/>
              </w:rPr>
              <w:fldChar w:fldCharType="begin"/>
            </w:r>
            <w:r w:rsidR="009F643F">
              <w:rPr>
                <w:noProof/>
                <w:webHidden/>
              </w:rPr>
              <w:instrText xml:space="preserve"> PAGEREF _Toc235519701 \h </w:instrText>
            </w:r>
            <w:r w:rsidR="009F643F">
              <w:rPr>
                <w:noProof/>
                <w:webHidden/>
              </w:rPr>
            </w:r>
            <w:r w:rsidR="009F643F">
              <w:rPr>
                <w:noProof/>
                <w:webHidden/>
              </w:rPr>
              <w:fldChar w:fldCharType="separate"/>
            </w:r>
            <w:r>
              <w:rPr>
                <w:noProof/>
                <w:webHidden/>
              </w:rPr>
              <w:t>24</w:t>
            </w:r>
            <w:r w:rsidR="009F643F">
              <w:rPr>
                <w:noProof/>
                <w:webHidden/>
              </w:rPr>
              <w:fldChar w:fldCharType="end"/>
            </w:r>
          </w:hyperlink>
        </w:p>
        <w:p w14:paraId="052802CC" w14:textId="155C101A" w:rsidR="009F643F" w:rsidRDefault="00B7242A">
          <w:pPr>
            <w:pStyle w:val="TDC2"/>
            <w:tabs>
              <w:tab w:val="right" w:leader="dot" w:pos="9962"/>
            </w:tabs>
            <w:rPr>
              <w:rFonts w:eastAsiaTheme="minorEastAsia"/>
              <w:noProof/>
              <w:kern w:val="0"/>
              <w:sz w:val="22"/>
              <w:lang w:eastAsia="es-CO"/>
              <w14:ligatures w14:val="none"/>
            </w:rPr>
          </w:pPr>
          <w:hyperlink w:anchor="_Toc235519702" w:history="1">
            <w:r w:rsidR="009F643F" w:rsidRPr="00C63BD9">
              <w:rPr>
                <w:rStyle w:val="Hipervnculo"/>
                <w:noProof/>
              </w:rPr>
              <w:t>2.3. Fases de implementación</w:t>
            </w:r>
            <w:r w:rsidR="009F643F">
              <w:rPr>
                <w:noProof/>
                <w:webHidden/>
              </w:rPr>
              <w:tab/>
            </w:r>
            <w:r w:rsidR="009F643F">
              <w:rPr>
                <w:noProof/>
                <w:webHidden/>
              </w:rPr>
              <w:fldChar w:fldCharType="begin"/>
            </w:r>
            <w:r w:rsidR="009F643F">
              <w:rPr>
                <w:noProof/>
                <w:webHidden/>
              </w:rPr>
              <w:instrText xml:space="preserve"> PAGEREF _Toc235519702 \h </w:instrText>
            </w:r>
            <w:r w:rsidR="009F643F">
              <w:rPr>
                <w:noProof/>
                <w:webHidden/>
              </w:rPr>
            </w:r>
            <w:r w:rsidR="009F643F">
              <w:rPr>
                <w:noProof/>
                <w:webHidden/>
              </w:rPr>
              <w:fldChar w:fldCharType="separate"/>
            </w:r>
            <w:r>
              <w:rPr>
                <w:noProof/>
                <w:webHidden/>
              </w:rPr>
              <w:t>27</w:t>
            </w:r>
            <w:r w:rsidR="009F643F">
              <w:rPr>
                <w:noProof/>
                <w:webHidden/>
              </w:rPr>
              <w:fldChar w:fldCharType="end"/>
            </w:r>
          </w:hyperlink>
        </w:p>
        <w:p w14:paraId="6AFFF937" w14:textId="5075097F" w:rsidR="009F643F" w:rsidRDefault="00B7242A">
          <w:pPr>
            <w:pStyle w:val="TDC1"/>
            <w:tabs>
              <w:tab w:val="right" w:leader="dot" w:pos="9962"/>
            </w:tabs>
            <w:rPr>
              <w:rFonts w:eastAsiaTheme="minorEastAsia"/>
              <w:noProof/>
              <w:kern w:val="0"/>
              <w:sz w:val="22"/>
              <w:lang w:eastAsia="es-CO"/>
              <w14:ligatures w14:val="none"/>
            </w:rPr>
          </w:pPr>
          <w:hyperlink w:anchor="_Toc235519703" w:history="1">
            <w:r w:rsidR="009F643F" w:rsidRPr="00C63BD9">
              <w:rPr>
                <w:rStyle w:val="Hipervnculo"/>
                <w:noProof/>
              </w:rPr>
              <w:t>3. Actores y escenarios de participación</w:t>
            </w:r>
            <w:r w:rsidR="009F643F">
              <w:rPr>
                <w:noProof/>
                <w:webHidden/>
              </w:rPr>
              <w:tab/>
            </w:r>
            <w:r w:rsidR="009F643F">
              <w:rPr>
                <w:noProof/>
                <w:webHidden/>
              </w:rPr>
              <w:fldChar w:fldCharType="begin"/>
            </w:r>
            <w:r w:rsidR="009F643F">
              <w:rPr>
                <w:noProof/>
                <w:webHidden/>
              </w:rPr>
              <w:instrText xml:space="preserve"> PAGEREF _Toc235519703 \h </w:instrText>
            </w:r>
            <w:r w:rsidR="009F643F">
              <w:rPr>
                <w:noProof/>
                <w:webHidden/>
              </w:rPr>
            </w:r>
            <w:r w:rsidR="009F643F">
              <w:rPr>
                <w:noProof/>
                <w:webHidden/>
              </w:rPr>
              <w:fldChar w:fldCharType="separate"/>
            </w:r>
            <w:r>
              <w:rPr>
                <w:noProof/>
                <w:webHidden/>
              </w:rPr>
              <w:t>31</w:t>
            </w:r>
            <w:r w:rsidR="009F643F">
              <w:rPr>
                <w:noProof/>
                <w:webHidden/>
              </w:rPr>
              <w:fldChar w:fldCharType="end"/>
            </w:r>
          </w:hyperlink>
        </w:p>
        <w:p w14:paraId="79089A27" w14:textId="6005A0AF" w:rsidR="009F643F" w:rsidRDefault="00B7242A">
          <w:pPr>
            <w:pStyle w:val="TDC2"/>
            <w:tabs>
              <w:tab w:val="right" w:leader="dot" w:pos="9962"/>
            </w:tabs>
            <w:rPr>
              <w:rFonts w:eastAsiaTheme="minorEastAsia"/>
              <w:noProof/>
              <w:kern w:val="0"/>
              <w:sz w:val="22"/>
              <w:lang w:eastAsia="es-CO"/>
              <w14:ligatures w14:val="none"/>
            </w:rPr>
          </w:pPr>
          <w:hyperlink w:anchor="_Toc235519704" w:history="1">
            <w:r w:rsidR="009F643F" w:rsidRPr="00C63BD9">
              <w:rPr>
                <w:rStyle w:val="Hipervnculo"/>
                <w:noProof/>
              </w:rPr>
              <w:t>3.1. Mapa de actores</w:t>
            </w:r>
            <w:r w:rsidR="009F643F">
              <w:rPr>
                <w:noProof/>
                <w:webHidden/>
              </w:rPr>
              <w:tab/>
            </w:r>
            <w:r w:rsidR="009F643F">
              <w:rPr>
                <w:noProof/>
                <w:webHidden/>
              </w:rPr>
              <w:fldChar w:fldCharType="begin"/>
            </w:r>
            <w:r w:rsidR="009F643F">
              <w:rPr>
                <w:noProof/>
                <w:webHidden/>
              </w:rPr>
              <w:instrText xml:space="preserve"> PAGEREF _Toc235519704 \h </w:instrText>
            </w:r>
            <w:r w:rsidR="009F643F">
              <w:rPr>
                <w:noProof/>
                <w:webHidden/>
              </w:rPr>
            </w:r>
            <w:r w:rsidR="009F643F">
              <w:rPr>
                <w:noProof/>
                <w:webHidden/>
              </w:rPr>
              <w:fldChar w:fldCharType="separate"/>
            </w:r>
            <w:r>
              <w:rPr>
                <w:noProof/>
                <w:webHidden/>
              </w:rPr>
              <w:t>32</w:t>
            </w:r>
            <w:r w:rsidR="009F643F">
              <w:rPr>
                <w:noProof/>
                <w:webHidden/>
              </w:rPr>
              <w:fldChar w:fldCharType="end"/>
            </w:r>
          </w:hyperlink>
        </w:p>
        <w:p w14:paraId="5A0ECF04" w14:textId="3D8CA16C" w:rsidR="009F643F" w:rsidRDefault="00B7242A">
          <w:pPr>
            <w:pStyle w:val="TDC2"/>
            <w:tabs>
              <w:tab w:val="right" w:leader="dot" w:pos="9962"/>
            </w:tabs>
            <w:rPr>
              <w:rFonts w:eastAsiaTheme="minorEastAsia"/>
              <w:noProof/>
              <w:kern w:val="0"/>
              <w:sz w:val="22"/>
              <w:lang w:eastAsia="es-CO"/>
              <w14:ligatures w14:val="none"/>
            </w:rPr>
          </w:pPr>
          <w:hyperlink w:anchor="_Toc235519705" w:history="1">
            <w:r w:rsidR="009F643F" w:rsidRPr="00C63BD9">
              <w:rPr>
                <w:rStyle w:val="Hipervnculo"/>
                <w:noProof/>
              </w:rPr>
              <w:t>3.2. Análisis e interpretación</w:t>
            </w:r>
            <w:r w:rsidR="009F643F">
              <w:rPr>
                <w:noProof/>
                <w:webHidden/>
              </w:rPr>
              <w:tab/>
            </w:r>
            <w:r w:rsidR="009F643F">
              <w:rPr>
                <w:noProof/>
                <w:webHidden/>
              </w:rPr>
              <w:fldChar w:fldCharType="begin"/>
            </w:r>
            <w:r w:rsidR="009F643F">
              <w:rPr>
                <w:noProof/>
                <w:webHidden/>
              </w:rPr>
              <w:instrText xml:space="preserve"> PAGEREF _Toc235519705 \h </w:instrText>
            </w:r>
            <w:r w:rsidR="009F643F">
              <w:rPr>
                <w:noProof/>
                <w:webHidden/>
              </w:rPr>
            </w:r>
            <w:r w:rsidR="009F643F">
              <w:rPr>
                <w:noProof/>
                <w:webHidden/>
              </w:rPr>
              <w:fldChar w:fldCharType="separate"/>
            </w:r>
            <w:r>
              <w:rPr>
                <w:noProof/>
                <w:webHidden/>
              </w:rPr>
              <w:t>37</w:t>
            </w:r>
            <w:r w:rsidR="009F643F">
              <w:rPr>
                <w:noProof/>
                <w:webHidden/>
              </w:rPr>
              <w:fldChar w:fldCharType="end"/>
            </w:r>
          </w:hyperlink>
        </w:p>
        <w:p w14:paraId="0528A83F" w14:textId="494A714C" w:rsidR="009F643F" w:rsidRDefault="00B7242A">
          <w:pPr>
            <w:pStyle w:val="TDC1"/>
            <w:tabs>
              <w:tab w:val="right" w:leader="dot" w:pos="9962"/>
            </w:tabs>
            <w:rPr>
              <w:rFonts w:eastAsiaTheme="minorEastAsia"/>
              <w:noProof/>
              <w:kern w:val="0"/>
              <w:sz w:val="22"/>
              <w:lang w:eastAsia="es-CO"/>
              <w14:ligatures w14:val="none"/>
            </w:rPr>
          </w:pPr>
          <w:hyperlink w:anchor="_Toc235519706" w:history="1">
            <w:r w:rsidR="009F643F" w:rsidRPr="00C63BD9">
              <w:rPr>
                <w:rStyle w:val="Hipervnculo"/>
                <w:noProof/>
              </w:rPr>
              <w:t>4. Educación y comunicación para la participación</w:t>
            </w:r>
            <w:r w:rsidR="009F643F">
              <w:rPr>
                <w:noProof/>
                <w:webHidden/>
              </w:rPr>
              <w:tab/>
            </w:r>
            <w:r w:rsidR="009F643F">
              <w:rPr>
                <w:noProof/>
                <w:webHidden/>
              </w:rPr>
              <w:fldChar w:fldCharType="begin"/>
            </w:r>
            <w:r w:rsidR="009F643F">
              <w:rPr>
                <w:noProof/>
                <w:webHidden/>
              </w:rPr>
              <w:instrText xml:space="preserve"> PAGEREF _Toc235519706 \h </w:instrText>
            </w:r>
            <w:r w:rsidR="009F643F">
              <w:rPr>
                <w:noProof/>
                <w:webHidden/>
              </w:rPr>
            </w:r>
            <w:r w:rsidR="009F643F">
              <w:rPr>
                <w:noProof/>
                <w:webHidden/>
              </w:rPr>
              <w:fldChar w:fldCharType="separate"/>
            </w:r>
            <w:r>
              <w:rPr>
                <w:noProof/>
                <w:webHidden/>
              </w:rPr>
              <w:t>40</w:t>
            </w:r>
            <w:r w:rsidR="009F643F">
              <w:rPr>
                <w:noProof/>
                <w:webHidden/>
              </w:rPr>
              <w:fldChar w:fldCharType="end"/>
            </w:r>
          </w:hyperlink>
        </w:p>
        <w:p w14:paraId="03CB198F" w14:textId="4AEA1DB2" w:rsidR="009F643F" w:rsidRDefault="00B7242A">
          <w:pPr>
            <w:pStyle w:val="TDC2"/>
            <w:tabs>
              <w:tab w:val="right" w:leader="dot" w:pos="9962"/>
            </w:tabs>
            <w:rPr>
              <w:rFonts w:eastAsiaTheme="minorEastAsia"/>
              <w:noProof/>
              <w:kern w:val="0"/>
              <w:sz w:val="22"/>
              <w:lang w:eastAsia="es-CO"/>
              <w14:ligatures w14:val="none"/>
            </w:rPr>
          </w:pPr>
          <w:hyperlink w:anchor="_Toc235519707" w:history="1">
            <w:r w:rsidR="009F643F" w:rsidRPr="00C63BD9">
              <w:rPr>
                <w:rStyle w:val="Hipervnculo"/>
                <w:noProof/>
              </w:rPr>
              <w:t>4.1. Estrategias pedagógicas</w:t>
            </w:r>
            <w:r w:rsidR="009F643F">
              <w:rPr>
                <w:noProof/>
                <w:webHidden/>
              </w:rPr>
              <w:tab/>
            </w:r>
            <w:r w:rsidR="009F643F">
              <w:rPr>
                <w:noProof/>
                <w:webHidden/>
              </w:rPr>
              <w:fldChar w:fldCharType="begin"/>
            </w:r>
            <w:r w:rsidR="009F643F">
              <w:rPr>
                <w:noProof/>
                <w:webHidden/>
              </w:rPr>
              <w:instrText xml:space="preserve"> PAGEREF _Toc235519707 \h </w:instrText>
            </w:r>
            <w:r w:rsidR="009F643F">
              <w:rPr>
                <w:noProof/>
                <w:webHidden/>
              </w:rPr>
            </w:r>
            <w:r w:rsidR="009F643F">
              <w:rPr>
                <w:noProof/>
                <w:webHidden/>
              </w:rPr>
              <w:fldChar w:fldCharType="separate"/>
            </w:r>
            <w:r>
              <w:rPr>
                <w:noProof/>
                <w:webHidden/>
              </w:rPr>
              <w:t>42</w:t>
            </w:r>
            <w:r w:rsidR="009F643F">
              <w:rPr>
                <w:noProof/>
                <w:webHidden/>
              </w:rPr>
              <w:fldChar w:fldCharType="end"/>
            </w:r>
          </w:hyperlink>
        </w:p>
        <w:p w14:paraId="21A03DEC" w14:textId="1A94ACC8" w:rsidR="009F643F" w:rsidRDefault="00B7242A">
          <w:pPr>
            <w:pStyle w:val="TDC2"/>
            <w:tabs>
              <w:tab w:val="right" w:leader="dot" w:pos="9962"/>
            </w:tabs>
            <w:rPr>
              <w:rFonts w:eastAsiaTheme="minorEastAsia"/>
              <w:noProof/>
              <w:kern w:val="0"/>
              <w:sz w:val="22"/>
              <w:lang w:eastAsia="es-CO"/>
              <w14:ligatures w14:val="none"/>
            </w:rPr>
          </w:pPr>
          <w:hyperlink w:anchor="_Toc235519708" w:history="1">
            <w:r w:rsidR="009F643F" w:rsidRPr="00C63BD9">
              <w:rPr>
                <w:rStyle w:val="Hipervnculo"/>
                <w:noProof/>
              </w:rPr>
              <w:t>4.2. Diseño metodológico</w:t>
            </w:r>
            <w:r w:rsidR="009F643F">
              <w:rPr>
                <w:noProof/>
                <w:webHidden/>
              </w:rPr>
              <w:tab/>
            </w:r>
            <w:r w:rsidR="009F643F">
              <w:rPr>
                <w:noProof/>
                <w:webHidden/>
              </w:rPr>
              <w:fldChar w:fldCharType="begin"/>
            </w:r>
            <w:r w:rsidR="009F643F">
              <w:rPr>
                <w:noProof/>
                <w:webHidden/>
              </w:rPr>
              <w:instrText xml:space="preserve"> PAGEREF _Toc235519708 \h </w:instrText>
            </w:r>
            <w:r w:rsidR="009F643F">
              <w:rPr>
                <w:noProof/>
                <w:webHidden/>
              </w:rPr>
            </w:r>
            <w:r w:rsidR="009F643F">
              <w:rPr>
                <w:noProof/>
                <w:webHidden/>
              </w:rPr>
              <w:fldChar w:fldCharType="separate"/>
            </w:r>
            <w:r>
              <w:rPr>
                <w:noProof/>
                <w:webHidden/>
              </w:rPr>
              <w:t>45</w:t>
            </w:r>
            <w:r w:rsidR="009F643F">
              <w:rPr>
                <w:noProof/>
                <w:webHidden/>
              </w:rPr>
              <w:fldChar w:fldCharType="end"/>
            </w:r>
          </w:hyperlink>
        </w:p>
        <w:p w14:paraId="1B743857" w14:textId="787A0D93" w:rsidR="009F643F" w:rsidRDefault="00B7242A">
          <w:pPr>
            <w:pStyle w:val="TDC2"/>
            <w:tabs>
              <w:tab w:val="right" w:leader="dot" w:pos="9962"/>
            </w:tabs>
            <w:rPr>
              <w:rFonts w:eastAsiaTheme="minorEastAsia"/>
              <w:noProof/>
              <w:kern w:val="0"/>
              <w:sz w:val="22"/>
              <w:lang w:eastAsia="es-CO"/>
              <w14:ligatures w14:val="none"/>
            </w:rPr>
          </w:pPr>
          <w:hyperlink w:anchor="_Toc235519709" w:history="1">
            <w:r w:rsidR="009F643F" w:rsidRPr="00C63BD9">
              <w:rPr>
                <w:rStyle w:val="Hipervnculo"/>
                <w:noProof/>
              </w:rPr>
              <w:t>4.3. Población objetivo</w:t>
            </w:r>
            <w:r w:rsidR="009F643F">
              <w:rPr>
                <w:noProof/>
                <w:webHidden/>
              </w:rPr>
              <w:tab/>
            </w:r>
            <w:r w:rsidR="009F643F">
              <w:rPr>
                <w:noProof/>
                <w:webHidden/>
              </w:rPr>
              <w:fldChar w:fldCharType="begin"/>
            </w:r>
            <w:r w:rsidR="009F643F">
              <w:rPr>
                <w:noProof/>
                <w:webHidden/>
              </w:rPr>
              <w:instrText xml:space="preserve"> PAGEREF _Toc235519709 \h </w:instrText>
            </w:r>
            <w:r w:rsidR="009F643F">
              <w:rPr>
                <w:noProof/>
                <w:webHidden/>
              </w:rPr>
            </w:r>
            <w:r w:rsidR="009F643F">
              <w:rPr>
                <w:noProof/>
                <w:webHidden/>
              </w:rPr>
              <w:fldChar w:fldCharType="separate"/>
            </w:r>
            <w:r>
              <w:rPr>
                <w:noProof/>
                <w:webHidden/>
              </w:rPr>
              <w:t>47</w:t>
            </w:r>
            <w:r w:rsidR="009F643F">
              <w:rPr>
                <w:noProof/>
                <w:webHidden/>
              </w:rPr>
              <w:fldChar w:fldCharType="end"/>
            </w:r>
          </w:hyperlink>
        </w:p>
        <w:p w14:paraId="54A21E85" w14:textId="21E9FC9B" w:rsidR="009F643F" w:rsidRDefault="00B7242A">
          <w:pPr>
            <w:pStyle w:val="TDC2"/>
            <w:tabs>
              <w:tab w:val="right" w:leader="dot" w:pos="9962"/>
            </w:tabs>
            <w:rPr>
              <w:rFonts w:eastAsiaTheme="minorEastAsia"/>
              <w:noProof/>
              <w:kern w:val="0"/>
              <w:sz w:val="22"/>
              <w:lang w:eastAsia="es-CO"/>
              <w14:ligatures w14:val="none"/>
            </w:rPr>
          </w:pPr>
          <w:hyperlink w:anchor="_Toc235519710" w:history="1">
            <w:r w:rsidR="009F643F" w:rsidRPr="00C63BD9">
              <w:rPr>
                <w:rStyle w:val="Hipervnculo"/>
                <w:noProof/>
              </w:rPr>
              <w:t>4.4. Estrategias comunicativas</w:t>
            </w:r>
            <w:r w:rsidR="009F643F">
              <w:rPr>
                <w:noProof/>
                <w:webHidden/>
              </w:rPr>
              <w:tab/>
            </w:r>
            <w:r w:rsidR="009F643F">
              <w:rPr>
                <w:noProof/>
                <w:webHidden/>
              </w:rPr>
              <w:fldChar w:fldCharType="begin"/>
            </w:r>
            <w:r w:rsidR="009F643F">
              <w:rPr>
                <w:noProof/>
                <w:webHidden/>
              </w:rPr>
              <w:instrText xml:space="preserve"> PAGEREF _Toc235519710 \h </w:instrText>
            </w:r>
            <w:r w:rsidR="009F643F">
              <w:rPr>
                <w:noProof/>
                <w:webHidden/>
              </w:rPr>
            </w:r>
            <w:r w:rsidR="009F643F">
              <w:rPr>
                <w:noProof/>
                <w:webHidden/>
              </w:rPr>
              <w:fldChar w:fldCharType="separate"/>
            </w:r>
            <w:r>
              <w:rPr>
                <w:noProof/>
                <w:webHidden/>
              </w:rPr>
              <w:t>49</w:t>
            </w:r>
            <w:r w:rsidR="009F643F">
              <w:rPr>
                <w:noProof/>
                <w:webHidden/>
              </w:rPr>
              <w:fldChar w:fldCharType="end"/>
            </w:r>
          </w:hyperlink>
        </w:p>
        <w:p w14:paraId="6A79C801" w14:textId="7FD9CE40" w:rsidR="009F643F" w:rsidRDefault="00B7242A">
          <w:pPr>
            <w:pStyle w:val="TDC2"/>
            <w:tabs>
              <w:tab w:val="right" w:leader="dot" w:pos="9962"/>
            </w:tabs>
            <w:rPr>
              <w:rFonts w:eastAsiaTheme="minorEastAsia"/>
              <w:noProof/>
              <w:kern w:val="0"/>
              <w:sz w:val="22"/>
              <w:lang w:eastAsia="es-CO"/>
              <w14:ligatures w14:val="none"/>
            </w:rPr>
          </w:pPr>
          <w:hyperlink w:anchor="_Toc235519711" w:history="1">
            <w:r w:rsidR="009F643F" w:rsidRPr="00C63BD9">
              <w:rPr>
                <w:rStyle w:val="Hipervnculo"/>
                <w:noProof/>
              </w:rPr>
              <w:t>4.5. Piezas comunicativas</w:t>
            </w:r>
            <w:r w:rsidR="009F643F">
              <w:rPr>
                <w:noProof/>
                <w:webHidden/>
              </w:rPr>
              <w:tab/>
            </w:r>
            <w:r w:rsidR="009F643F">
              <w:rPr>
                <w:noProof/>
                <w:webHidden/>
              </w:rPr>
              <w:fldChar w:fldCharType="begin"/>
            </w:r>
            <w:r w:rsidR="009F643F">
              <w:rPr>
                <w:noProof/>
                <w:webHidden/>
              </w:rPr>
              <w:instrText xml:space="preserve"> PAGEREF _Toc235519711 \h </w:instrText>
            </w:r>
            <w:r w:rsidR="009F643F">
              <w:rPr>
                <w:noProof/>
                <w:webHidden/>
              </w:rPr>
            </w:r>
            <w:r w:rsidR="009F643F">
              <w:rPr>
                <w:noProof/>
                <w:webHidden/>
              </w:rPr>
              <w:fldChar w:fldCharType="separate"/>
            </w:r>
            <w:r>
              <w:rPr>
                <w:noProof/>
                <w:webHidden/>
              </w:rPr>
              <w:t>51</w:t>
            </w:r>
            <w:r w:rsidR="009F643F">
              <w:rPr>
                <w:noProof/>
                <w:webHidden/>
              </w:rPr>
              <w:fldChar w:fldCharType="end"/>
            </w:r>
          </w:hyperlink>
        </w:p>
        <w:p w14:paraId="5CFAB996" w14:textId="296EF783" w:rsidR="009F643F" w:rsidRDefault="00B7242A">
          <w:pPr>
            <w:pStyle w:val="TDC1"/>
            <w:tabs>
              <w:tab w:val="right" w:leader="dot" w:pos="9962"/>
            </w:tabs>
            <w:rPr>
              <w:rFonts w:eastAsiaTheme="minorEastAsia"/>
              <w:noProof/>
              <w:kern w:val="0"/>
              <w:sz w:val="22"/>
              <w:lang w:eastAsia="es-CO"/>
              <w14:ligatures w14:val="none"/>
            </w:rPr>
          </w:pPr>
          <w:hyperlink w:anchor="_Toc235519712" w:history="1">
            <w:r w:rsidR="009F643F" w:rsidRPr="00C63BD9">
              <w:rPr>
                <w:rStyle w:val="Hipervnculo"/>
                <w:noProof/>
              </w:rPr>
              <w:t>5. Acciones y mecanismos de participación</w:t>
            </w:r>
            <w:r w:rsidR="009F643F">
              <w:rPr>
                <w:noProof/>
                <w:webHidden/>
              </w:rPr>
              <w:tab/>
            </w:r>
            <w:r w:rsidR="009F643F">
              <w:rPr>
                <w:noProof/>
                <w:webHidden/>
              </w:rPr>
              <w:fldChar w:fldCharType="begin"/>
            </w:r>
            <w:r w:rsidR="009F643F">
              <w:rPr>
                <w:noProof/>
                <w:webHidden/>
              </w:rPr>
              <w:instrText xml:space="preserve"> PAGEREF _Toc235519712 \h </w:instrText>
            </w:r>
            <w:r w:rsidR="009F643F">
              <w:rPr>
                <w:noProof/>
                <w:webHidden/>
              </w:rPr>
            </w:r>
            <w:r w:rsidR="009F643F">
              <w:rPr>
                <w:noProof/>
                <w:webHidden/>
              </w:rPr>
              <w:fldChar w:fldCharType="separate"/>
            </w:r>
            <w:r>
              <w:rPr>
                <w:noProof/>
                <w:webHidden/>
              </w:rPr>
              <w:t>55</w:t>
            </w:r>
            <w:r w:rsidR="009F643F">
              <w:rPr>
                <w:noProof/>
                <w:webHidden/>
              </w:rPr>
              <w:fldChar w:fldCharType="end"/>
            </w:r>
          </w:hyperlink>
        </w:p>
        <w:p w14:paraId="19AE8690" w14:textId="526873A4" w:rsidR="009F643F" w:rsidRDefault="00B7242A">
          <w:pPr>
            <w:pStyle w:val="TDC2"/>
            <w:tabs>
              <w:tab w:val="right" w:leader="dot" w:pos="9962"/>
            </w:tabs>
            <w:rPr>
              <w:rFonts w:eastAsiaTheme="minorEastAsia"/>
              <w:noProof/>
              <w:kern w:val="0"/>
              <w:sz w:val="22"/>
              <w:lang w:eastAsia="es-CO"/>
              <w14:ligatures w14:val="none"/>
            </w:rPr>
          </w:pPr>
          <w:hyperlink w:anchor="_Toc235519713" w:history="1">
            <w:r w:rsidR="009F643F" w:rsidRPr="00C63BD9">
              <w:rPr>
                <w:rStyle w:val="Hipervnculo"/>
                <w:noProof/>
              </w:rPr>
              <w:t>5.1. Factores de éxito y debilidades</w:t>
            </w:r>
            <w:r w:rsidR="009F643F">
              <w:rPr>
                <w:noProof/>
                <w:webHidden/>
              </w:rPr>
              <w:tab/>
            </w:r>
            <w:r w:rsidR="009F643F">
              <w:rPr>
                <w:noProof/>
                <w:webHidden/>
              </w:rPr>
              <w:fldChar w:fldCharType="begin"/>
            </w:r>
            <w:r w:rsidR="009F643F">
              <w:rPr>
                <w:noProof/>
                <w:webHidden/>
              </w:rPr>
              <w:instrText xml:space="preserve"> PAGEREF _Toc235519713 \h </w:instrText>
            </w:r>
            <w:r w:rsidR="009F643F">
              <w:rPr>
                <w:noProof/>
                <w:webHidden/>
              </w:rPr>
            </w:r>
            <w:r w:rsidR="009F643F">
              <w:rPr>
                <w:noProof/>
                <w:webHidden/>
              </w:rPr>
              <w:fldChar w:fldCharType="separate"/>
            </w:r>
            <w:r>
              <w:rPr>
                <w:noProof/>
                <w:webHidden/>
              </w:rPr>
              <w:t>58</w:t>
            </w:r>
            <w:r w:rsidR="009F643F">
              <w:rPr>
                <w:noProof/>
                <w:webHidden/>
              </w:rPr>
              <w:fldChar w:fldCharType="end"/>
            </w:r>
          </w:hyperlink>
        </w:p>
        <w:p w14:paraId="576CF856" w14:textId="4371ECE0" w:rsidR="009F643F" w:rsidRDefault="00B7242A">
          <w:pPr>
            <w:pStyle w:val="TDC2"/>
            <w:tabs>
              <w:tab w:val="right" w:leader="dot" w:pos="9962"/>
            </w:tabs>
            <w:rPr>
              <w:rFonts w:eastAsiaTheme="minorEastAsia"/>
              <w:noProof/>
              <w:kern w:val="0"/>
              <w:sz w:val="22"/>
              <w:lang w:eastAsia="es-CO"/>
              <w14:ligatures w14:val="none"/>
            </w:rPr>
          </w:pPr>
          <w:hyperlink w:anchor="_Toc235519714" w:history="1">
            <w:r w:rsidR="009F643F" w:rsidRPr="00C63BD9">
              <w:rPr>
                <w:rStyle w:val="Hipervnculo"/>
                <w:noProof/>
              </w:rPr>
              <w:t>5.2. Impacto</w:t>
            </w:r>
            <w:r w:rsidR="009F643F">
              <w:rPr>
                <w:noProof/>
                <w:webHidden/>
              </w:rPr>
              <w:tab/>
            </w:r>
            <w:r w:rsidR="009F643F">
              <w:rPr>
                <w:noProof/>
                <w:webHidden/>
              </w:rPr>
              <w:fldChar w:fldCharType="begin"/>
            </w:r>
            <w:r w:rsidR="009F643F">
              <w:rPr>
                <w:noProof/>
                <w:webHidden/>
              </w:rPr>
              <w:instrText xml:space="preserve"> PAGEREF _Toc235519714 \h </w:instrText>
            </w:r>
            <w:r w:rsidR="009F643F">
              <w:rPr>
                <w:noProof/>
                <w:webHidden/>
              </w:rPr>
            </w:r>
            <w:r w:rsidR="009F643F">
              <w:rPr>
                <w:noProof/>
                <w:webHidden/>
              </w:rPr>
              <w:fldChar w:fldCharType="separate"/>
            </w:r>
            <w:r>
              <w:rPr>
                <w:noProof/>
                <w:webHidden/>
              </w:rPr>
              <w:t>61</w:t>
            </w:r>
            <w:r w:rsidR="009F643F">
              <w:rPr>
                <w:noProof/>
                <w:webHidden/>
              </w:rPr>
              <w:fldChar w:fldCharType="end"/>
            </w:r>
          </w:hyperlink>
        </w:p>
        <w:p w14:paraId="0A7FD3A9" w14:textId="554329EE" w:rsidR="009F643F" w:rsidRDefault="00B7242A">
          <w:pPr>
            <w:pStyle w:val="TDC2"/>
            <w:tabs>
              <w:tab w:val="right" w:leader="dot" w:pos="9962"/>
            </w:tabs>
            <w:rPr>
              <w:rFonts w:eastAsiaTheme="minorEastAsia"/>
              <w:noProof/>
              <w:kern w:val="0"/>
              <w:sz w:val="22"/>
              <w:lang w:eastAsia="es-CO"/>
              <w14:ligatures w14:val="none"/>
            </w:rPr>
          </w:pPr>
          <w:hyperlink w:anchor="_Toc235519715" w:history="1">
            <w:r w:rsidR="009F643F" w:rsidRPr="00C63BD9">
              <w:rPr>
                <w:rStyle w:val="Hipervnculo"/>
                <w:noProof/>
              </w:rPr>
              <w:t>5.3. Ejes de participación</w:t>
            </w:r>
            <w:r w:rsidR="009F643F">
              <w:rPr>
                <w:noProof/>
                <w:webHidden/>
              </w:rPr>
              <w:tab/>
            </w:r>
            <w:r w:rsidR="009F643F">
              <w:rPr>
                <w:noProof/>
                <w:webHidden/>
              </w:rPr>
              <w:fldChar w:fldCharType="begin"/>
            </w:r>
            <w:r w:rsidR="009F643F">
              <w:rPr>
                <w:noProof/>
                <w:webHidden/>
              </w:rPr>
              <w:instrText xml:space="preserve"> PAGEREF _Toc235519715 \h </w:instrText>
            </w:r>
            <w:r w:rsidR="009F643F">
              <w:rPr>
                <w:noProof/>
                <w:webHidden/>
              </w:rPr>
            </w:r>
            <w:r w:rsidR="009F643F">
              <w:rPr>
                <w:noProof/>
                <w:webHidden/>
              </w:rPr>
              <w:fldChar w:fldCharType="separate"/>
            </w:r>
            <w:r>
              <w:rPr>
                <w:noProof/>
                <w:webHidden/>
              </w:rPr>
              <w:t>64</w:t>
            </w:r>
            <w:r w:rsidR="009F643F">
              <w:rPr>
                <w:noProof/>
                <w:webHidden/>
              </w:rPr>
              <w:fldChar w:fldCharType="end"/>
            </w:r>
          </w:hyperlink>
        </w:p>
        <w:p w14:paraId="64E7BAC2" w14:textId="5D034DF4" w:rsidR="009F643F" w:rsidRDefault="00B7242A">
          <w:pPr>
            <w:pStyle w:val="TDC1"/>
            <w:tabs>
              <w:tab w:val="right" w:leader="dot" w:pos="9962"/>
            </w:tabs>
            <w:rPr>
              <w:rFonts w:eastAsiaTheme="minorEastAsia"/>
              <w:noProof/>
              <w:kern w:val="0"/>
              <w:sz w:val="22"/>
              <w:lang w:eastAsia="es-CO"/>
              <w14:ligatures w14:val="none"/>
            </w:rPr>
          </w:pPr>
          <w:hyperlink w:anchor="_Toc235519716" w:history="1">
            <w:r w:rsidR="009F643F" w:rsidRPr="00C63BD9">
              <w:rPr>
                <w:rStyle w:val="Hipervnculo"/>
                <w:noProof/>
              </w:rPr>
              <w:t>6. Implementación, gestión y control social</w:t>
            </w:r>
            <w:r w:rsidR="009F643F">
              <w:rPr>
                <w:noProof/>
                <w:webHidden/>
              </w:rPr>
              <w:tab/>
            </w:r>
            <w:r w:rsidR="009F643F">
              <w:rPr>
                <w:noProof/>
                <w:webHidden/>
              </w:rPr>
              <w:fldChar w:fldCharType="begin"/>
            </w:r>
            <w:r w:rsidR="009F643F">
              <w:rPr>
                <w:noProof/>
                <w:webHidden/>
              </w:rPr>
              <w:instrText xml:space="preserve"> PAGEREF _Toc235519716 \h </w:instrText>
            </w:r>
            <w:r w:rsidR="009F643F">
              <w:rPr>
                <w:noProof/>
                <w:webHidden/>
              </w:rPr>
            </w:r>
            <w:r w:rsidR="009F643F">
              <w:rPr>
                <w:noProof/>
                <w:webHidden/>
              </w:rPr>
              <w:fldChar w:fldCharType="separate"/>
            </w:r>
            <w:r>
              <w:rPr>
                <w:noProof/>
                <w:webHidden/>
              </w:rPr>
              <w:t>68</w:t>
            </w:r>
            <w:r w:rsidR="009F643F">
              <w:rPr>
                <w:noProof/>
                <w:webHidden/>
              </w:rPr>
              <w:fldChar w:fldCharType="end"/>
            </w:r>
          </w:hyperlink>
        </w:p>
        <w:p w14:paraId="28F47F71" w14:textId="6F537AD9" w:rsidR="009F643F" w:rsidRDefault="00B7242A">
          <w:pPr>
            <w:pStyle w:val="TDC2"/>
            <w:tabs>
              <w:tab w:val="right" w:leader="dot" w:pos="9962"/>
            </w:tabs>
            <w:rPr>
              <w:rFonts w:eastAsiaTheme="minorEastAsia"/>
              <w:noProof/>
              <w:kern w:val="0"/>
              <w:sz w:val="22"/>
              <w:lang w:eastAsia="es-CO"/>
              <w14:ligatures w14:val="none"/>
            </w:rPr>
          </w:pPr>
          <w:hyperlink w:anchor="_Toc235519717" w:history="1">
            <w:r w:rsidR="009F643F" w:rsidRPr="00C63BD9">
              <w:rPr>
                <w:rStyle w:val="Hipervnculo"/>
                <w:noProof/>
              </w:rPr>
              <w:t>6.1. Diseño de estrategias</w:t>
            </w:r>
            <w:r w:rsidR="009F643F">
              <w:rPr>
                <w:noProof/>
                <w:webHidden/>
              </w:rPr>
              <w:tab/>
            </w:r>
            <w:r w:rsidR="009F643F">
              <w:rPr>
                <w:noProof/>
                <w:webHidden/>
              </w:rPr>
              <w:fldChar w:fldCharType="begin"/>
            </w:r>
            <w:r w:rsidR="009F643F">
              <w:rPr>
                <w:noProof/>
                <w:webHidden/>
              </w:rPr>
              <w:instrText xml:space="preserve"> PAGEREF _Toc235519717 \h </w:instrText>
            </w:r>
            <w:r w:rsidR="009F643F">
              <w:rPr>
                <w:noProof/>
                <w:webHidden/>
              </w:rPr>
            </w:r>
            <w:r w:rsidR="009F643F">
              <w:rPr>
                <w:noProof/>
                <w:webHidden/>
              </w:rPr>
              <w:fldChar w:fldCharType="separate"/>
            </w:r>
            <w:r>
              <w:rPr>
                <w:noProof/>
                <w:webHidden/>
              </w:rPr>
              <w:t>73</w:t>
            </w:r>
            <w:r w:rsidR="009F643F">
              <w:rPr>
                <w:noProof/>
                <w:webHidden/>
              </w:rPr>
              <w:fldChar w:fldCharType="end"/>
            </w:r>
          </w:hyperlink>
        </w:p>
        <w:p w14:paraId="46C9D928" w14:textId="08CF83CC" w:rsidR="009F643F" w:rsidRDefault="00B7242A">
          <w:pPr>
            <w:pStyle w:val="TDC2"/>
            <w:tabs>
              <w:tab w:val="right" w:leader="dot" w:pos="9962"/>
            </w:tabs>
            <w:rPr>
              <w:rFonts w:eastAsiaTheme="minorEastAsia"/>
              <w:noProof/>
              <w:kern w:val="0"/>
              <w:sz w:val="22"/>
              <w:lang w:eastAsia="es-CO"/>
              <w14:ligatures w14:val="none"/>
            </w:rPr>
          </w:pPr>
          <w:hyperlink w:anchor="_Toc235519718" w:history="1">
            <w:r w:rsidR="009F643F" w:rsidRPr="00C63BD9">
              <w:rPr>
                <w:rStyle w:val="Hipervnculo"/>
                <w:noProof/>
              </w:rPr>
              <w:t>6.2. Gestión de recursos</w:t>
            </w:r>
            <w:r w:rsidR="009F643F">
              <w:rPr>
                <w:noProof/>
                <w:webHidden/>
              </w:rPr>
              <w:tab/>
            </w:r>
            <w:r w:rsidR="009F643F">
              <w:rPr>
                <w:noProof/>
                <w:webHidden/>
              </w:rPr>
              <w:fldChar w:fldCharType="begin"/>
            </w:r>
            <w:r w:rsidR="009F643F">
              <w:rPr>
                <w:noProof/>
                <w:webHidden/>
              </w:rPr>
              <w:instrText xml:space="preserve"> PAGEREF _Toc235519718 \h </w:instrText>
            </w:r>
            <w:r w:rsidR="009F643F">
              <w:rPr>
                <w:noProof/>
                <w:webHidden/>
              </w:rPr>
            </w:r>
            <w:r w:rsidR="009F643F">
              <w:rPr>
                <w:noProof/>
                <w:webHidden/>
              </w:rPr>
              <w:fldChar w:fldCharType="separate"/>
            </w:r>
            <w:r>
              <w:rPr>
                <w:noProof/>
                <w:webHidden/>
              </w:rPr>
              <w:t>76</w:t>
            </w:r>
            <w:r w:rsidR="009F643F">
              <w:rPr>
                <w:noProof/>
                <w:webHidden/>
              </w:rPr>
              <w:fldChar w:fldCharType="end"/>
            </w:r>
          </w:hyperlink>
        </w:p>
        <w:p w14:paraId="489CBBD5" w14:textId="351422FC" w:rsidR="009F643F" w:rsidRDefault="00B7242A">
          <w:pPr>
            <w:pStyle w:val="TDC2"/>
            <w:tabs>
              <w:tab w:val="right" w:leader="dot" w:pos="9962"/>
            </w:tabs>
            <w:rPr>
              <w:rFonts w:eastAsiaTheme="minorEastAsia"/>
              <w:noProof/>
              <w:kern w:val="0"/>
              <w:sz w:val="22"/>
              <w:lang w:eastAsia="es-CO"/>
              <w14:ligatures w14:val="none"/>
            </w:rPr>
          </w:pPr>
          <w:hyperlink w:anchor="_Toc235519719" w:history="1">
            <w:r w:rsidR="009F643F" w:rsidRPr="00C63BD9">
              <w:rPr>
                <w:rStyle w:val="Hipervnculo"/>
                <w:noProof/>
              </w:rPr>
              <w:t>6.3. Seguimiento</w:t>
            </w:r>
            <w:r w:rsidR="009F643F">
              <w:rPr>
                <w:noProof/>
                <w:webHidden/>
              </w:rPr>
              <w:tab/>
            </w:r>
            <w:r w:rsidR="009F643F">
              <w:rPr>
                <w:noProof/>
                <w:webHidden/>
              </w:rPr>
              <w:fldChar w:fldCharType="begin"/>
            </w:r>
            <w:r w:rsidR="009F643F">
              <w:rPr>
                <w:noProof/>
                <w:webHidden/>
              </w:rPr>
              <w:instrText xml:space="preserve"> PAGEREF _Toc235519719 \h </w:instrText>
            </w:r>
            <w:r w:rsidR="009F643F">
              <w:rPr>
                <w:noProof/>
                <w:webHidden/>
              </w:rPr>
            </w:r>
            <w:r w:rsidR="009F643F">
              <w:rPr>
                <w:noProof/>
                <w:webHidden/>
              </w:rPr>
              <w:fldChar w:fldCharType="separate"/>
            </w:r>
            <w:r>
              <w:rPr>
                <w:noProof/>
                <w:webHidden/>
              </w:rPr>
              <w:t>79</w:t>
            </w:r>
            <w:r w:rsidR="009F643F">
              <w:rPr>
                <w:noProof/>
                <w:webHidden/>
              </w:rPr>
              <w:fldChar w:fldCharType="end"/>
            </w:r>
          </w:hyperlink>
        </w:p>
        <w:p w14:paraId="3FDEAE39" w14:textId="403D7334" w:rsidR="009F643F" w:rsidRDefault="00B7242A">
          <w:pPr>
            <w:pStyle w:val="TDC2"/>
            <w:tabs>
              <w:tab w:val="right" w:leader="dot" w:pos="9962"/>
            </w:tabs>
            <w:rPr>
              <w:rFonts w:eastAsiaTheme="minorEastAsia"/>
              <w:noProof/>
              <w:kern w:val="0"/>
              <w:sz w:val="22"/>
              <w:lang w:eastAsia="es-CO"/>
              <w14:ligatures w14:val="none"/>
            </w:rPr>
          </w:pPr>
          <w:hyperlink w:anchor="_Toc235519720" w:history="1">
            <w:r w:rsidR="009F643F" w:rsidRPr="00C63BD9">
              <w:rPr>
                <w:rStyle w:val="Hipervnculo"/>
                <w:noProof/>
              </w:rPr>
              <w:t>6.4. Toma de decisiones</w:t>
            </w:r>
            <w:r w:rsidR="009F643F">
              <w:rPr>
                <w:noProof/>
                <w:webHidden/>
              </w:rPr>
              <w:tab/>
            </w:r>
            <w:r w:rsidR="009F643F">
              <w:rPr>
                <w:noProof/>
                <w:webHidden/>
              </w:rPr>
              <w:fldChar w:fldCharType="begin"/>
            </w:r>
            <w:r w:rsidR="009F643F">
              <w:rPr>
                <w:noProof/>
                <w:webHidden/>
              </w:rPr>
              <w:instrText xml:space="preserve"> PAGEREF _Toc235519720 \h </w:instrText>
            </w:r>
            <w:r w:rsidR="009F643F">
              <w:rPr>
                <w:noProof/>
                <w:webHidden/>
              </w:rPr>
            </w:r>
            <w:r w:rsidR="009F643F">
              <w:rPr>
                <w:noProof/>
                <w:webHidden/>
              </w:rPr>
              <w:fldChar w:fldCharType="separate"/>
            </w:r>
            <w:r>
              <w:rPr>
                <w:noProof/>
                <w:webHidden/>
              </w:rPr>
              <w:t>82</w:t>
            </w:r>
            <w:r w:rsidR="009F643F">
              <w:rPr>
                <w:noProof/>
                <w:webHidden/>
              </w:rPr>
              <w:fldChar w:fldCharType="end"/>
            </w:r>
          </w:hyperlink>
        </w:p>
        <w:p w14:paraId="5CCEA45C" w14:textId="5A08299C" w:rsidR="009F643F" w:rsidRDefault="00B7242A">
          <w:pPr>
            <w:pStyle w:val="TDC2"/>
            <w:tabs>
              <w:tab w:val="right" w:leader="dot" w:pos="9962"/>
            </w:tabs>
            <w:rPr>
              <w:rFonts w:eastAsiaTheme="minorEastAsia"/>
              <w:noProof/>
              <w:kern w:val="0"/>
              <w:sz w:val="22"/>
              <w:lang w:eastAsia="es-CO"/>
              <w14:ligatures w14:val="none"/>
            </w:rPr>
          </w:pPr>
          <w:hyperlink w:anchor="_Toc235519721" w:history="1">
            <w:r w:rsidR="009F643F" w:rsidRPr="00C63BD9">
              <w:rPr>
                <w:rStyle w:val="Hipervnculo"/>
                <w:noProof/>
              </w:rPr>
              <w:t>6.5. Control social</w:t>
            </w:r>
            <w:r w:rsidR="009F643F">
              <w:rPr>
                <w:noProof/>
                <w:webHidden/>
              </w:rPr>
              <w:tab/>
            </w:r>
            <w:r w:rsidR="009F643F">
              <w:rPr>
                <w:noProof/>
                <w:webHidden/>
              </w:rPr>
              <w:fldChar w:fldCharType="begin"/>
            </w:r>
            <w:r w:rsidR="009F643F">
              <w:rPr>
                <w:noProof/>
                <w:webHidden/>
              </w:rPr>
              <w:instrText xml:space="preserve"> PAGEREF _Toc235519721 \h </w:instrText>
            </w:r>
            <w:r w:rsidR="009F643F">
              <w:rPr>
                <w:noProof/>
                <w:webHidden/>
              </w:rPr>
            </w:r>
            <w:r w:rsidR="009F643F">
              <w:rPr>
                <w:noProof/>
                <w:webHidden/>
              </w:rPr>
              <w:fldChar w:fldCharType="separate"/>
            </w:r>
            <w:r>
              <w:rPr>
                <w:noProof/>
                <w:webHidden/>
              </w:rPr>
              <w:t>84</w:t>
            </w:r>
            <w:r w:rsidR="009F643F">
              <w:rPr>
                <w:noProof/>
                <w:webHidden/>
              </w:rPr>
              <w:fldChar w:fldCharType="end"/>
            </w:r>
          </w:hyperlink>
        </w:p>
        <w:p w14:paraId="7E844D96" w14:textId="7650144C" w:rsidR="009F643F" w:rsidRDefault="00B7242A">
          <w:pPr>
            <w:pStyle w:val="TDC1"/>
            <w:tabs>
              <w:tab w:val="right" w:leader="dot" w:pos="9962"/>
            </w:tabs>
            <w:rPr>
              <w:rFonts w:eastAsiaTheme="minorEastAsia"/>
              <w:noProof/>
              <w:kern w:val="0"/>
              <w:sz w:val="22"/>
              <w:lang w:eastAsia="es-CO"/>
              <w14:ligatures w14:val="none"/>
            </w:rPr>
          </w:pPr>
          <w:hyperlink w:anchor="_Toc235519722" w:history="1">
            <w:r w:rsidR="009F643F" w:rsidRPr="00C63BD9">
              <w:rPr>
                <w:rStyle w:val="Hipervnculo"/>
                <w:noProof/>
              </w:rPr>
              <w:t>Síntesis</w:t>
            </w:r>
            <w:r w:rsidR="009F643F">
              <w:rPr>
                <w:noProof/>
                <w:webHidden/>
              </w:rPr>
              <w:tab/>
            </w:r>
            <w:r w:rsidR="009F643F">
              <w:rPr>
                <w:noProof/>
                <w:webHidden/>
              </w:rPr>
              <w:fldChar w:fldCharType="begin"/>
            </w:r>
            <w:r w:rsidR="009F643F">
              <w:rPr>
                <w:noProof/>
                <w:webHidden/>
              </w:rPr>
              <w:instrText xml:space="preserve"> PAGEREF _Toc235519722 \h </w:instrText>
            </w:r>
            <w:r w:rsidR="009F643F">
              <w:rPr>
                <w:noProof/>
                <w:webHidden/>
              </w:rPr>
            </w:r>
            <w:r w:rsidR="009F643F">
              <w:rPr>
                <w:noProof/>
                <w:webHidden/>
              </w:rPr>
              <w:fldChar w:fldCharType="separate"/>
            </w:r>
            <w:r>
              <w:rPr>
                <w:noProof/>
                <w:webHidden/>
              </w:rPr>
              <w:t>88</w:t>
            </w:r>
            <w:r w:rsidR="009F643F">
              <w:rPr>
                <w:noProof/>
                <w:webHidden/>
              </w:rPr>
              <w:fldChar w:fldCharType="end"/>
            </w:r>
          </w:hyperlink>
        </w:p>
        <w:p w14:paraId="34A17079" w14:textId="484F8F05" w:rsidR="009F643F" w:rsidRDefault="00B7242A">
          <w:pPr>
            <w:pStyle w:val="TDC1"/>
            <w:tabs>
              <w:tab w:val="right" w:leader="dot" w:pos="9962"/>
            </w:tabs>
            <w:rPr>
              <w:rFonts w:eastAsiaTheme="minorEastAsia"/>
              <w:noProof/>
              <w:kern w:val="0"/>
              <w:sz w:val="22"/>
              <w:lang w:eastAsia="es-CO"/>
              <w14:ligatures w14:val="none"/>
            </w:rPr>
          </w:pPr>
          <w:hyperlink w:anchor="_Toc235519723" w:history="1">
            <w:r w:rsidR="009F643F" w:rsidRPr="00C63BD9">
              <w:rPr>
                <w:rStyle w:val="Hipervnculo"/>
                <w:noProof/>
              </w:rPr>
              <w:t>Glosario</w:t>
            </w:r>
            <w:r w:rsidR="009F643F">
              <w:rPr>
                <w:noProof/>
                <w:webHidden/>
              </w:rPr>
              <w:tab/>
            </w:r>
            <w:r w:rsidR="009F643F">
              <w:rPr>
                <w:noProof/>
                <w:webHidden/>
              </w:rPr>
              <w:fldChar w:fldCharType="begin"/>
            </w:r>
            <w:r w:rsidR="009F643F">
              <w:rPr>
                <w:noProof/>
                <w:webHidden/>
              </w:rPr>
              <w:instrText xml:space="preserve"> PAGEREF _Toc235519723 \h </w:instrText>
            </w:r>
            <w:r w:rsidR="009F643F">
              <w:rPr>
                <w:noProof/>
                <w:webHidden/>
              </w:rPr>
            </w:r>
            <w:r w:rsidR="009F643F">
              <w:rPr>
                <w:noProof/>
                <w:webHidden/>
              </w:rPr>
              <w:fldChar w:fldCharType="separate"/>
            </w:r>
            <w:r>
              <w:rPr>
                <w:noProof/>
                <w:webHidden/>
              </w:rPr>
              <w:t>90</w:t>
            </w:r>
            <w:r w:rsidR="009F643F">
              <w:rPr>
                <w:noProof/>
                <w:webHidden/>
              </w:rPr>
              <w:fldChar w:fldCharType="end"/>
            </w:r>
          </w:hyperlink>
        </w:p>
        <w:p w14:paraId="3064AAE6" w14:textId="2FC3C848" w:rsidR="009F643F" w:rsidRDefault="00B7242A">
          <w:pPr>
            <w:pStyle w:val="TDC1"/>
            <w:tabs>
              <w:tab w:val="right" w:leader="dot" w:pos="9962"/>
            </w:tabs>
            <w:rPr>
              <w:rFonts w:eastAsiaTheme="minorEastAsia"/>
              <w:noProof/>
              <w:kern w:val="0"/>
              <w:sz w:val="22"/>
              <w:lang w:eastAsia="es-CO"/>
              <w14:ligatures w14:val="none"/>
            </w:rPr>
          </w:pPr>
          <w:hyperlink w:anchor="_Toc235519724" w:history="1">
            <w:r w:rsidR="009F643F" w:rsidRPr="00C63BD9">
              <w:rPr>
                <w:rStyle w:val="Hipervnculo"/>
                <w:noProof/>
              </w:rPr>
              <w:t>Referencias bibliográficas</w:t>
            </w:r>
            <w:r w:rsidR="009F643F">
              <w:rPr>
                <w:noProof/>
                <w:webHidden/>
              </w:rPr>
              <w:tab/>
            </w:r>
            <w:r w:rsidR="009F643F">
              <w:rPr>
                <w:noProof/>
                <w:webHidden/>
              </w:rPr>
              <w:fldChar w:fldCharType="begin"/>
            </w:r>
            <w:r w:rsidR="009F643F">
              <w:rPr>
                <w:noProof/>
                <w:webHidden/>
              </w:rPr>
              <w:instrText xml:space="preserve"> PAGEREF _Toc235519724 \h </w:instrText>
            </w:r>
            <w:r w:rsidR="009F643F">
              <w:rPr>
                <w:noProof/>
                <w:webHidden/>
              </w:rPr>
            </w:r>
            <w:r w:rsidR="009F643F">
              <w:rPr>
                <w:noProof/>
                <w:webHidden/>
              </w:rPr>
              <w:fldChar w:fldCharType="separate"/>
            </w:r>
            <w:r>
              <w:rPr>
                <w:noProof/>
                <w:webHidden/>
              </w:rPr>
              <w:t>92</w:t>
            </w:r>
            <w:r w:rsidR="009F643F">
              <w:rPr>
                <w:noProof/>
                <w:webHidden/>
              </w:rPr>
              <w:fldChar w:fldCharType="end"/>
            </w:r>
          </w:hyperlink>
        </w:p>
        <w:p w14:paraId="20FD0456" w14:textId="70272F87" w:rsidR="009F643F" w:rsidRDefault="00B7242A">
          <w:pPr>
            <w:pStyle w:val="TDC1"/>
            <w:tabs>
              <w:tab w:val="right" w:leader="dot" w:pos="9962"/>
            </w:tabs>
            <w:rPr>
              <w:rFonts w:eastAsiaTheme="minorEastAsia"/>
              <w:noProof/>
              <w:kern w:val="0"/>
              <w:sz w:val="22"/>
              <w:lang w:eastAsia="es-CO"/>
              <w14:ligatures w14:val="none"/>
            </w:rPr>
          </w:pPr>
          <w:hyperlink w:anchor="_Toc235519725" w:history="1">
            <w:r w:rsidR="009F643F" w:rsidRPr="00C63BD9">
              <w:rPr>
                <w:rStyle w:val="Hipervnculo"/>
                <w:noProof/>
              </w:rPr>
              <w:t>Créditos</w:t>
            </w:r>
            <w:r w:rsidR="009F643F">
              <w:rPr>
                <w:noProof/>
                <w:webHidden/>
              </w:rPr>
              <w:tab/>
            </w:r>
            <w:r w:rsidR="009F643F">
              <w:rPr>
                <w:noProof/>
                <w:webHidden/>
              </w:rPr>
              <w:fldChar w:fldCharType="begin"/>
            </w:r>
            <w:r w:rsidR="009F643F">
              <w:rPr>
                <w:noProof/>
                <w:webHidden/>
              </w:rPr>
              <w:instrText xml:space="preserve"> PAGEREF _Toc235519725 \h </w:instrText>
            </w:r>
            <w:r w:rsidR="009F643F">
              <w:rPr>
                <w:noProof/>
                <w:webHidden/>
              </w:rPr>
            </w:r>
            <w:r w:rsidR="009F643F">
              <w:rPr>
                <w:noProof/>
                <w:webHidden/>
              </w:rPr>
              <w:fldChar w:fldCharType="separate"/>
            </w:r>
            <w:r>
              <w:rPr>
                <w:noProof/>
                <w:webHidden/>
              </w:rPr>
              <w:t>94</w:t>
            </w:r>
            <w:r w:rsidR="009F643F">
              <w:rPr>
                <w:noProof/>
                <w:webHidden/>
              </w:rPr>
              <w:fldChar w:fldCharType="end"/>
            </w:r>
          </w:hyperlink>
        </w:p>
        <w:p w14:paraId="3AFC5851" w14:textId="259C155C"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5519693"/>
      <w:r w:rsidRPr="003758F7">
        <w:lastRenderedPageBreak/>
        <w:t>Introducción</w:t>
      </w:r>
      <w:bookmarkEnd w:id="0"/>
    </w:p>
    <w:p w14:paraId="0C8BAC88" w14:textId="77777777" w:rsidR="000D5885" w:rsidRDefault="000D5885" w:rsidP="002B480D">
      <w:r w:rsidRPr="000D5885">
        <w:t xml:space="preserve">La implementación y el fortalecimiento de la participación ciudadana en salud constituyen procesos estratégicos para consolidar sistemas de salud más equitativos, eficientes y centrados en las necesidades de la población. A partir de los fundamentos normativos de la participación social en salud, este componente aborda la organización y el desarrollo de acciones participativas en los territorios mediante estrategias, metodologías y mecanismos concretos. </w:t>
      </w:r>
    </w:p>
    <w:p w14:paraId="1E5FD613" w14:textId="757E623D" w:rsidR="002B480D" w:rsidRDefault="002B480D" w:rsidP="002B480D">
      <w:r>
        <w:t>En este sentido, la participación social deja de ser un principio teórico para convertirse en un proceso operativo que requiere planificación, articulación entre actores, desarrollo de capacidades y uso adecuado de herramientas pedagógicas y comunicativas. La gestión efectiva de estos procesos permite fortalecer la toma de decisiones en salud, optimizar el uso de los recursos públicos y promover el ejercicio activo del control social por parte de la ciudadanía.</w:t>
      </w:r>
    </w:p>
    <w:p w14:paraId="0278A068" w14:textId="77777777" w:rsidR="002B480D" w:rsidRDefault="002B480D" w:rsidP="002B480D">
      <w:r>
        <w:t>A lo largo del componente se abordan elementos fundamentales como las estrategias de participación, la identificación de actores, la educación y comunicación en salud, así como los mecanismos que facilitan la incidencia ciudadana en la gestión del sistema. Estos contenidos permiten comprender cómo se estructuran y dinamizan los procesos participativos en contextos territoriales.</w:t>
      </w:r>
    </w:p>
    <w:p w14:paraId="05650207" w14:textId="77777777" w:rsidR="002B480D" w:rsidRDefault="002B480D" w:rsidP="002B480D">
      <w:r>
        <w:t>De esta manera, se establece una base metodológica que orienta la implementación de acciones participativas en salud, facilita la construcción de escenarios de diálogo, concertación y corresponsabilidad, y fortalece la relación entre las instituciones y la comunidad para la garantía del derecho a la salud.</w:t>
      </w:r>
    </w:p>
    <w:p w14:paraId="5824929E" w14:textId="44AB76A1" w:rsidR="005914A4" w:rsidRDefault="002B480D" w:rsidP="002B480D">
      <w:r>
        <w:lastRenderedPageBreak/>
        <w:t>Para comprender la importancia del contenido y los temas abordados, se recomienda acceder al siguiente video:</w:t>
      </w:r>
    </w:p>
    <w:p w14:paraId="3BAF2253" w14:textId="76CD69CE" w:rsidR="002B480D" w:rsidRDefault="002B480D" w:rsidP="002B480D">
      <w:pPr>
        <w:pStyle w:val="Video"/>
      </w:pPr>
      <w:r w:rsidRPr="002B480D">
        <w:t>Implementación</w:t>
      </w:r>
      <w:r w:rsidR="00BA6724" w:rsidRPr="00BA6724">
        <w:t xml:space="preserve"> y fortalecimiento de la participación ciudadana en salud</w:t>
      </w:r>
    </w:p>
    <w:p w14:paraId="489F734B" w14:textId="18BE543A" w:rsidR="00BA6724" w:rsidRPr="00BA6724" w:rsidRDefault="00BA6724" w:rsidP="00BA6724">
      <w:pPr>
        <w:jc w:val="center"/>
        <w:rPr>
          <w:lang w:eastAsia="es-CO"/>
        </w:rPr>
      </w:pPr>
      <w:r w:rsidRPr="00BA6724">
        <w:rPr>
          <w:noProof/>
          <w:lang w:eastAsia="es-CO"/>
        </w:rPr>
        <w:drawing>
          <wp:inline distT="0" distB="0" distL="0" distR="0" wp14:anchorId="6A292C90" wp14:editId="58706BCA">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3967095F" w14:textId="69FD9CF1" w:rsidR="002B480D" w:rsidRDefault="00B7242A" w:rsidP="002B480D">
      <w:pPr>
        <w:ind w:firstLine="0"/>
        <w:jc w:val="center"/>
      </w:pPr>
      <w:hyperlink r:id="rId13" w:history="1">
        <w:r w:rsidR="002B480D" w:rsidRPr="00BA672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B480D" w14:paraId="51A115CF" w14:textId="77777777" w:rsidTr="00A2783B">
        <w:trPr>
          <w:tblHeader/>
        </w:trPr>
        <w:tc>
          <w:tcPr>
            <w:tcW w:w="9972" w:type="dxa"/>
          </w:tcPr>
          <w:p w14:paraId="40DF4D31" w14:textId="545A5E2A" w:rsidR="002B480D" w:rsidRDefault="002B480D" w:rsidP="00A2783B">
            <w:pPr>
              <w:ind w:firstLine="0"/>
            </w:pPr>
            <w:r>
              <w:rPr>
                <w:b/>
              </w:rPr>
              <w:t xml:space="preserve">Transcripción del video. </w:t>
            </w:r>
            <w:r w:rsidR="00BA6724" w:rsidRPr="00BA6724">
              <w:rPr>
                <w:bCs/>
              </w:rPr>
              <w:t>Implementación y fortalecimiento de la participación ciudadana en salud</w:t>
            </w:r>
          </w:p>
        </w:tc>
      </w:tr>
      <w:tr w:rsidR="002B480D" w14:paraId="17F01870" w14:textId="77777777" w:rsidTr="00A2783B">
        <w:tc>
          <w:tcPr>
            <w:tcW w:w="9972" w:type="dxa"/>
          </w:tcPr>
          <w:p w14:paraId="19298885" w14:textId="77777777" w:rsidR="00525ED5" w:rsidRDefault="00525ED5" w:rsidP="00525ED5">
            <w:r>
              <w:t>La participación ciudadana en salud permite que las personas, las organizaciones sociales y las instituciones se articulen para reconocer necesidades, proponer soluciones y fortalecer la gestión de la salud en los territorios colombianos.</w:t>
            </w:r>
          </w:p>
          <w:p w14:paraId="69672118" w14:textId="77777777" w:rsidR="00525ED5" w:rsidRDefault="00525ED5" w:rsidP="00525ED5">
            <w:r>
              <w:t>En este componente formativo se presentan los elementos que orientan la gestión de la participación, las estrategias en salud, los actores y escenarios de participación, la educación y comunicación, las acciones y mecanismos, así como la implementación, gestión y control social.</w:t>
            </w:r>
          </w:p>
          <w:p w14:paraId="346D7A33" w14:textId="77777777" w:rsidR="00525ED5" w:rsidRDefault="00525ED5" w:rsidP="00525ED5">
            <w:r>
              <w:lastRenderedPageBreak/>
              <w:t>Inicialmente, se explica cómo la gestión de la participación permite planificar, organizar y dinamizar procesos participativos, mediante metodologías que favorecen el diálogo, la coordinación y la construcción colectiva de respuestas.</w:t>
            </w:r>
          </w:p>
          <w:p w14:paraId="66F5C041" w14:textId="77777777" w:rsidR="00525ED5" w:rsidRDefault="00525ED5" w:rsidP="00525ED5">
            <w:r>
              <w:t>Luego, se abordan las estrategias que fortalecen la participación social en salud, teniendo en cuenta principios, tipos de estrategias y fases de implementación acordes con las realidades de cada territorio.</w:t>
            </w:r>
          </w:p>
          <w:p w14:paraId="7CDD739F" w14:textId="77777777" w:rsidR="00525ED5" w:rsidRDefault="00525ED5" w:rsidP="00525ED5">
            <w:r>
              <w:t>Asimismo, se analiza la importancia de identificar actores institucionales, sociales, comunitarios e intersectoriales, así como los escenarios donde se construyen acuerdos, se toman decisiones y se realiza seguimiento a los compromisos.</w:t>
            </w:r>
          </w:p>
          <w:p w14:paraId="56A99E2F" w14:textId="77777777" w:rsidR="00525ED5" w:rsidRDefault="00525ED5" w:rsidP="00525ED5">
            <w:r>
              <w:t>Finalmente, se reconoce el valor de la comunicación clara, la formación ciudadana, las piezas comunicativas, los mecanismos de participación y el control social para promover una ciudadanía informada, organizada y con capacidad de incidencia.</w:t>
            </w:r>
          </w:p>
          <w:p w14:paraId="2DBF1E09" w14:textId="442661FE" w:rsidR="002B480D" w:rsidRDefault="00525ED5" w:rsidP="00525ED5">
            <w:r>
              <w:t>El estudio de estos contenidos permite comprender que la participación ciudadana en salud requiere articulación, corresponsabilidad, seguimiento y decisiones informadas para contribuir al bienestar colectivo y a la garantía del derecho a la salud.</w:t>
            </w:r>
          </w:p>
        </w:tc>
      </w:tr>
    </w:tbl>
    <w:p w14:paraId="43EB79DE" w14:textId="77777777" w:rsidR="002B480D" w:rsidRDefault="002B480D" w:rsidP="005F242D"/>
    <w:p w14:paraId="537C993E" w14:textId="6E0FD010" w:rsidR="00BF7EA0" w:rsidRDefault="00BF7EA0">
      <w:pPr>
        <w:spacing w:before="0" w:after="160" w:line="259" w:lineRule="auto"/>
        <w:ind w:firstLine="0"/>
      </w:pPr>
      <w:r>
        <w:br w:type="page"/>
      </w:r>
    </w:p>
    <w:p w14:paraId="1B0E0073" w14:textId="003D8AA0" w:rsidR="006600B3" w:rsidRDefault="000D5885" w:rsidP="006600B3">
      <w:pPr>
        <w:pStyle w:val="Ttulo1"/>
      </w:pPr>
      <w:bookmarkStart w:id="1" w:name="_Toc235519694"/>
      <w:r w:rsidRPr="000D5885">
        <w:lastRenderedPageBreak/>
        <w:t>Organización de la participación social en salud</w:t>
      </w:r>
      <w:bookmarkEnd w:id="1"/>
    </w:p>
    <w:p w14:paraId="7D532B56" w14:textId="74ABA910" w:rsidR="000D5885" w:rsidRPr="000D5885" w:rsidRDefault="000D5885" w:rsidP="000D5885">
      <w:pPr>
        <w:rPr>
          <w:lang w:val="es-419" w:eastAsia="es-CO"/>
        </w:rPr>
      </w:pPr>
      <w:r w:rsidRPr="000D5885">
        <w:rPr>
          <w:lang w:val="es-419" w:eastAsia="es-CO"/>
        </w:rPr>
        <w:t xml:space="preserve">La organización de la participación social en salud es un proceso sistemático que permite planificar, coordinar y desarrollar la intervención de la ciudadanía en los asuntos relacionados con el sistema de salud. Este proceso establece mecanismos y estrategias para facilitar la interacción entre la comunidad, las organizaciones sociales y las instituciones, con el propósito de incidir en la toma de decisiones y contribuir al mejoramiento de los servicios de salud (Ministerio de Salud y Protección Social, 2017). </w:t>
      </w:r>
    </w:p>
    <w:p w14:paraId="717831BC" w14:textId="77777777" w:rsidR="000D5885" w:rsidRPr="000D5885" w:rsidRDefault="000D5885" w:rsidP="000D5885">
      <w:pPr>
        <w:rPr>
          <w:lang w:val="es-419" w:eastAsia="es-CO"/>
        </w:rPr>
      </w:pPr>
      <w:r w:rsidRPr="000D5885">
        <w:rPr>
          <w:lang w:val="es-419" w:eastAsia="es-CO"/>
        </w:rPr>
        <w:t xml:space="preserve">Desde esta perspectiva, la organización de la participación trasciende la realización de acciones aisladas, pues articula actores, recursos y metodologías de acuerdo con las características de cada territorio. Su desarrollo requiere identificar necesidades, priorizar problemáticas y construir respuestas colectivas que favorezcan una participación informada, organizada y con capacidad de incidencia. </w:t>
      </w:r>
    </w:p>
    <w:p w14:paraId="407CCB15" w14:textId="77777777" w:rsidR="000D5885" w:rsidRDefault="000D5885" w:rsidP="000D5885">
      <w:pPr>
        <w:rPr>
          <w:lang w:val="es-419" w:eastAsia="es-CO"/>
        </w:rPr>
      </w:pPr>
      <w:r w:rsidRPr="000D5885">
        <w:rPr>
          <w:lang w:val="es-419" w:eastAsia="es-CO"/>
        </w:rPr>
        <w:t xml:space="preserve">La organización de la participación social en salud fortalece la relación entre la ciudadanía, las instituciones y las organizaciones sociales. Su propósito es facilitar procesos participativos que permitan tomar decisiones transparentes, pertinentes y acordes con las necesidades de la población. Para comprender su aporte, se destacan los siguientes aspectos: </w:t>
      </w:r>
    </w:p>
    <w:p w14:paraId="02E6C2D7" w14:textId="54183A2E" w:rsidR="006600B3" w:rsidRPr="000D5885" w:rsidRDefault="006600B3" w:rsidP="000D5885">
      <w:pPr>
        <w:pStyle w:val="Prrafodelista"/>
        <w:numPr>
          <w:ilvl w:val="0"/>
          <w:numId w:val="6"/>
        </w:numPr>
        <w:rPr>
          <w:lang w:val="es-419" w:eastAsia="es-CO"/>
        </w:rPr>
      </w:pPr>
      <w:r w:rsidRPr="000D5885">
        <w:rPr>
          <w:b/>
          <w:bCs/>
          <w:lang w:val="es-419" w:eastAsia="es-CO"/>
        </w:rPr>
        <w:t>Gobernanza en salud:</w:t>
      </w:r>
      <w:r w:rsidRPr="000D5885">
        <w:rPr>
          <w:lang w:val="es-419" w:eastAsia="es-CO"/>
        </w:rPr>
        <w:t xml:space="preserve"> favorece la coordinación entre instituciones y comunidad para orientar decisiones públicas más claras, responsables y acordes con las necesidades del territorio.</w:t>
      </w:r>
    </w:p>
    <w:p w14:paraId="05F2EB80" w14:textId="297E1051" w:rsidR="006600B3" w:rsidRPr="006600B3" w:rsidRDefault="006600B3" w:rsidP="00F710E0">
      <w:pPr>
        <w:pStyle w:val="Prrafodelista"/>
        <w:numPr>
          <w:ilvl w:val="0"/>
          <w:numId w:val="6"/>
        </w:numPr>
        <w:rPr>
          <w:lang w:val="es-419" w:eastAsia="es-CO"/>
        </w:rPr>
      </w:pPr>
      <w:r w:rsidRPr="006600B3">
        <w:rPr>
          <w:b/>
          <w:bCs/>
          <w:lang w:val="es-419" w:eastAsia="es-CO"/>
        </w:rPr>
        <w:t>Diálogo y concertación:</w:t>
      </w:r>
      <w:r w:rsidRPr="006600B3">
        <w:rPr>
          <w:lang w:val="es-419" w:eastAsia="es-CO"/>
        </w:rPr>
        <w:t xml:space="preserve"> promueve espacios de encuentro donde los actores sociales pueden expresar necesidades, proponer soluciones y construir acuerdos colectivos en torno a la salud.</w:t>
      </w:r>
    </w:p>
    <w:p w14:paraId="081BF75E" w14:textId="25A3D992" w:rsidR="006600B3" w:rsidRPr="006600B3" w:rsidRDefault="006600B3" w:rsidP="00F710E0">
      <w:pPr>
        <w:pStyle w:val="Prrafodelista"/>
        <w:numPr>
          <w:ilvl w:val="0"/>
          <w:numId w:val="6"/>
        </w:numPr>
        <w:rPr>
          <w:lang w:val="es-419" w:eastAsia="es-CO"/>
        </w:rPr>
      </w:pPr>
      <w:r w:rsidRPr="006600B3">
        <w:rPr>
          <w:b/>
          <w:bCs/>
          <w:lang w:val="es-419" w:eastAsia="es-CO"/>
        </w:rPr>
        <w:lastRenderedPageBreak/>
        <w:t>Control social:</w:t>
      </w:r>
      <w:r w:rsidRPr="006600B3">
        <w:rPr>
          <w:lang w:val="es-419" w:eastAsia="es-CO"/>
        </w:rPr>
        <w:t xml:space="preserve"> permite que la ciudadanía realice seguimiento a la gestión pública, al uso de los recursos y al cumplimiento de los compromisos institucionales.</w:t>
      </w:r>
    </w:p>
    <w:p w14:paraId="3BFCC92A" w14:textId="53F0D770" w:rsidR="006600B3" w:rsidRPr="006600B3" w:rsidRDefault="006600B3" w:rsidP="00F710E0">
      <w:pPr>
        <w:pStyle w:val="Prrafodelista"/>
        <w:numPr>
          <w:ilvl w:val="0"/>
          <w:numId w:val="6"/>
        </w:numPr>
        <w:rPr>
          <w:lang w:val="es-419" w:eastAsia="es-CO"/>
        </w:rPr>
      </w:pPr>
      <w:r w:rsidRPr="006600B3">
        <w:rPr>
          <w:b/>
          <w:bCs/>
          <w:lang w:val="es-419" w:eastAsia="es-CO"/>
        </w:rPr>
        <w:t>Pertinencia de las decisiones:</w:t>
      </w:r>
      <w:r w:rsidRPr="006600B3">
        <w:rPr>
          <w:lang w:val="es-419" w:eastAsia="es-CO"/>
        </w:rPr>
        <w:t xml:space="preserve"> contribuye a que las acciones en salud respondan a las condiciones, prioridades y realidades de cada comunidad.</w:t>
      </w:r>
    </w:p>
    <w:p w14:paraId="7A78A635" w14:textId="160762F9" w:rsidR="006600B3" w:rsidRPr="006600B3" w:rsidRDefault="006600B3" w:rsidP="00F710E0">
      <w:pPr>
        <w:pStyle w:val="Prrafodelista"/>
        <w:numPr>
          <w:ilvl w:val="0"/>
          <w:numId w:val="6"/>
        </w:numPr>
        <w:rPr>
          <w:lang w:val="es-419" w:eastAsia="es-CO"/>
        </w:rPr>
      </w:pPr>
      <w:r w:rsidRPr="006600B3">
        <w:rPr>
          <w:b/>
          <w:bCs/>
          <w:lang w:val="es-419" w:eastAsia="es-CO"/>
        </w:rPr>
        <w:t>Equidad e inclusión:</w:t>
      </w:r>
      <w:r w:rsidRPr="006600B3">
        <w:rPr>
          <w:lang w:val="es-419" w:eastAsia="es-CO"/>
        </w:rPr>
        <w:t xml:space="preserve"> impulsa procesos participativos que reconocen la diversidad de la población y buscan reducir barreras de acceso a la toma de decisiones.</w:t>
      </w:r>
    </w:p>
    <w:p w14:paraId="325FA0AA" w14:textId="77777777" w:rsidR="006600B3" w:rsidRPr="006600B3" w:rsidRDefault="006600B3" w:rsidP="006600B3">
      <w:pPr>
        <w:rPr>
          <w:lang w:val="es-419" w:eastAsia="es-CO"/>
        </w:rPr>
      </w:pPr>
      <w:r w:rsidRPr="006600B3">
        <w:rPr>
          <w:lang w:val="es-419" w:eastAsia="es-CO"/>
        </w:rPr>
        <w:t>En conjunto, estos aspectos permiten comprender que la gestión de la participación en salud no se limita a convocar a la ciudadanía, sino que busca fortalecer su capacidad de incidencia en los procesos de planeación, seguimiento y mejora del sistema de salud.</w:t>
      </w:r>
    </w:p>
    <w:p w14:paraId="1B448C37" w14:textId="0F8A1CDA" w:rsidR="006600B3" w:rsidRDefault="006600B3" w:rsidP="006600B3">
      <w:pPr>
        <w:rPr>
          <w:lang w:val="es-419" w:eastAsia="es-CO"/>
        </w:rPr>
      </w:pPr>
      <w:r w:rsidRPr="006600B3">
        <w:rPr>
          <w:lang w:val="es-419" w:eastAsia="es-CO"/>
        </w:rPr>
        <w:t>A partir de esta comprensión general, resulta necesario profundizar en el concepto y alcance de la gestión de la participación en salud, con el fin de reconocer cómo se organiza, qué actores intervienen y cuáles son sus posibilidades de aplicación en los territorios.</w:t>
      </w:r>
    </w:p>
    <w:p w14:paraId="408186ED" w14:textId="77777777" w:rsidR="00525ED5" w:rsidRPr="006600B3" w:rsidRDefault="00525ED5" w:rsidP="006600B3">
      <w:pPr>
        <w:rPr>
          <w:lang w:val="es-419" w:eastAsia="es-CO"/>
        </w:rPr>
      </w:pPr>
    </w:p>
    <w:p w14:paraId="60E845CD" w14:textId="17A136E6" w:rsidR="006600B3" w:rsidRDefault="006600B3" w:rsidP="006600B3">
      <w:pPr>
        <w:pStyle w:val="Ttulo2"/>
      </w:pPr>
      <w:bookmarkStart w:id="2" w:name="_Toc235519695"/>
      <w:r w:rsidRPr="006600B3">
        <w:t>Concepto y alcance</w:t>
      </w:r>
      <w:bookmarkEnd w:id="2"/>
    </w:p>
    <w:p w14:paraId="5FB7775E" w14:textId="77777777" w:rsidR="006600B3" w:rsidRPr="006600B3" w:rsidRDefault="006600B3" w:rsidP="006600B3">
      <w:pPr>
        <w:rPr>
          <w:lang w:val="es-419" w:eastAsia="es-CO"/>
        </w:rPr>
      </w:pPr>
      <w:r w:rsidRPr="006600B3">
        <w:rPr>
          <w:lang w:val="es-419" w:eastAsia="es-CO"/>
        </w:rPr>
        <w:t xml:space="preserve">La gestión de la participación en salud comprende el conjunto de acciones orientadas a planificar, coordinar y evaluar los procesos mediante los cuales la ciudadanía interviene en el sistema de salud. Su alcance involucra la organización de actores, la definición de estrategias y la implementación de mecanismos que posibiliten </w:t>
      </w:r>
      <w:r w:rsidRPr="006600B3">
        <w:rPr>
          <w:lang w:val="es-419" w:eastAsia="es-CO"/>
        </w:rPr>
        <w:lastRenderedPageBreak/>
        <w:t>la incidencia en la toma de decisiones, en coherencia con la Política de Participación Social en Salud (Ministerio de Salud y Protección Social, 2017).</w:t>
      </w:r>
    </w:p>
    <w:p w14:paraId="577990C7" w14:textId="77777777" w:rsidR="006600B3" w:rsidRPr="006600B3" w:rsidRDefault="006600B3" w:rsidP="006600B3">
      <w:pPr>
        <w:rPr>
          <w:lang w:val="es-419" w:eastAsia="es-CO"/>
        </w:rPr>
      </w:pPr>
      <w:r w:rsidRPr="006600B3">
        <w:rPr>
          <w:lang w:val="es-419" w:eastAsia="es-CO"/>
        </w:rPr>
        <w:t>Este enfoque reconoce que la intervención ciudadana trasciende la asistencia a espacios formales, al incorporar la capacidad de las comunidades para analizar problemáticas, proponer alternativas y realizar seguimiento a las acciones en salud. La gestión participativa se desarrolla en distintos niveles que articulan las dinámicas comunitarias con la gestión institucional y territorial. Para comprender su aplicación, se presentan a continuación los niveles que la estructuran:</w:t>
      </w:r>
    </w:p>
    <w:p w14:paraId="2EE4BE9E" w14:textId="05A4CEB2" w:rsidR="006600B3" w:rsidRPr="006600B3" w:rsidRDefault="006600B3" w:rsidP="00F710E0">
      <w:pPr>
        <w:pStyle w:val="Prrafodelista"/>
        <w:numPr>
          <w:ilvl w:val="0"/>
          <w:numId w:val="7"/>
        </w:numPr>
        <w:rPr>
          <w:lang w:val="es-419" w:eastAsia="es-CO"/>
        </w:rPr>
      </w:pPr>
      <w:r w:rsidRPr="006600B3">
        <w:rPr>
          <w:b/>
          <w:bCs/>
          <w:lang w:val="es-419" w:eastAsia="es-CO"/>
        </w:rPr>
        <w:t>Nivel comunitario:</w:t>
      </w:r>
      <w:r w:rsidRPr="006600B3">
        <w:rPr>
          <w:lang w:val="es-419" w:eastAsia="es-CO"/>
        </w:rPr>
        <w:t xml:space="preserve"> corresponde a la intervención directa de la ciudadanía y sus organizaciones en el territorio. En este nivel se identifican necesidades, se construyen propuestas y se realiza seguimiento a las acciones de salud con mayor cercanía a la realidad local. Permite que las decisiones reflejen las prioridades de quienes habitan el territorio. Ejemplo: una junta de acción comunal participa en la priorización de acciones del Plan Territorial de Salud de su municipio. </w:t>
      </w:r>
    </w:p>
    <w:p w14:paraId="18717BDB" w14:textId="2F11E644" w:rsidR="006600B3" w:rsidRPr="006600B3" w:rsidRDefault="006600B3" w:rsidP="00F710E0">
      <w:pPr>
        <w:pStyle w:val="Prrafodelista"/>
        <w:numPr>
          <w:ilvl w:val="0"/>
          <w:numId w:val="7"/>
        </w:numPr>
        <w:rPr>
          <w:lang w:val="es-419" w:eastAsia="es-CO"/>
        </w:rPr>
      </w:pPr>
      <w:r w:rsidRPr="006600B3">
        <w:rPr>
          <w:b/>
          <w:bCs/>
          <w:lang w:val="es-419" w:eastAsia="es-CO"/>
        </w:rPr>
        <w:t>Nivel institucional:</w:t>
      </w:r>
      <w:r w:rsidRPr="006600B3">
        <w:rPr>
          <w:lang w:val="es-419" w:eastAsia="es-CO"/>
        </w:rPr>
        <w:t xml:space="preserve"> hace referencia a la gestión que desarrollan las entidades del sector salud para facilitar, articular y sostener los procesos participativos. Este nivel define estrategias, asigna recursos y acompaña a los actores comunitarios en su intervención, garantizando condiciones adecuadas para la participación. Ejemplo: una secretaría de salud departamental diseña espacios de rendición de cuentas con organizaciones de usuarios del sistema. </w:t>
      </w:r>
    </w:p>
    <w:p w14:paraId="54A94CD6" w14:textId="3E46AACB" w:rsidR="006600B3" w:rsidRPr="006600B3" w:rsidRDefault="006600B3" w:rsidP="00F710E0">
      <w:pPr>
        <w:pStyle w:val="Prrafodelista"/>
        <w:numPr>
          <w:ilvl w:val="0"/>
          <w:numId w:val="7"/>
        </w:numPr>
        <w:rPr>
          <w:lang w:val="es-419" w:eastAsia="es-CO"/>
        </w:rPr>
      </w:pPr>
      <w:r w:rsidRPr="006600B3">
        <w:rPr>
          <w:b/>
          <w:bCs/>
          <w:lang w:val="es-419" w:eastAsia="es-CO"/>
        </w:rPr>
        <w:t>Nivel territorial:</w:t>
      </w:r>
      <w:r w:rsidRPr="006600B3">
        <w:rPr>
          <w:lang w:val="es-419" w:eastAsia="es-CO"/>
        </w:rPr>
        <w:t xml:space="preserve"> integra las dinámicas comunitarias e institucionales en el marco de la planeación y gestión pública. Este nivel permite articular la </w:t>
      </w:r>
      <w:r w:rsidRPr="006600B3">
        <w:rPr>
          <w:lang w:val="es-419" w:eastAsia="es-CO"/>
        </w:rPr>
        <w:lastRenderedPageBreak/>
        <w:t>participación social con los planes de desarrollo, las políticas locales y los mecanismos de control social, favoreciendo decisiones pertinentes al contexto. Ejemplo: un consejo territorial de salud acuerda acciones entre instituciones y líderes para mejorar la atención en zonas rurales de difícil acceso.</w:t>
      </w:r>
    </w:p>
    <w:p w14:paraId="4138FAE4" w14:textId="438E3F5E" w:rsidR="006600B3" w:rsidRPr="006600B3" w:rsidRDefault="006600B3" w:rsidP="006600B3">
      <w:pPr>
        <w:rPr>
          <w:lang w:val="es-419" w:eastAsia="es-CO"/>
        </w:rPr>
      </w:pPr>
      <w:r w:rsidRPr="006600B3">
        <w:rPr>
          <w:lang w:val="es-419" w:eastAsia="es-CO"/>
        </w:rPr>
        <w:t>La comprensión de estos niveles permite reconocer que la gestión de la participación en salud integra diferentes ámbitos que interactúan de manera complementaria. Esta articulación facilita la coordinación entre actores, fortalece los procesos participativos y permite una mayor incidencia en la planificación y gestión del sistema.</w:t>
      </w:r>
    </w:p>
    <w:p w14:paraId="1EC3C0F1" w14:textId="4422009F" w:rsidR="006600B3" w:rsidRDefault="006600B3" w:rsidP="006600B3">
      <w:pPr>
        <w:rPr>
          <w:lang w:val="es-419" w:eastAsia="es-CO"/>
        </w:rPr>
      </w:pPr>
      <w:r w:rsidRPr="006600B3">
        <w:rPr>
          <w:lang w:val="es-419" w:eastAsia="es-CO"/>
        </w:rPr>
        <w:t>Con el propósito de profundizar en la dirección que orientan estos procesos, a continuación, se abordan los objetivos que guían la gestión de la participación en salud.</w:t>
      </w:r>
    </w:p>
    <w:p w14:paraId="677EBB63" w14:textId="77777777" w:rsidR="00525ED5" w:rsidRPr="006600B3" w:rsidRDefault="00525ED5" w:rsidP="006600B3">
      <w:pPr>
        <w:rPr>
          <w:lang w:val="es-419" w:eastAsia="es-CO"/>
        </w:rPr>
      </w:pPr>
    </w:p>
    <w:p w14:paraId="66228DDA" w14:textId="369BB905" w:rsidR="006600B3" w:rsidRDefault="006600B3" w:rsidP="006600B3">
      <w:pPr>
        <w:pStyle w:val="Ttulo2"/>
      </w:pPr>
      <w:bookmarkStart w:id="3" w:name="_Toc235519696"/>
      <w:r w:rsidRPr="006600B3">
        <w:t>Objetivos</w:t>
      </w:r>
      <w:bookmarkEnd w:id="3"/>
    </w:p>
    <w:p w14:paraId="165B569A" w14:textId="77777777" w:rsidR="006600B3" w:rsidRPr="006600B3" w:rsidRDefault="006600B3" w:rsidP="006600B3">
      <w:pPr>
        <w:rPr>
          <w:lang w:val="es-419" w:eastAsia="es-CO"/>
        </w:rPr>
      </w:pPr>
      <w:r w:rsidRPr="006600B3">
        <w:rPr>
          <w:lang w:val="es-419" w:eastAsia="es-CO"/>
        </w:rPr>
        <w:t>Los objetivos de la gestión de la participación en salud orientan la estructuración de los procesos participativos hacia resultados que permitan la incidencia efectiva de la ciudadanía en la gestión del sistema de salud. En esta línea, no se limitan a promover la intervención comunitaria, sino que buscan consolidar condiciones para una participación informada, articulada y con capacidad de influir en la toma de decisiones en los diferentes niveles del sistema.</w:t>
      </w:r>
    </w:p>
    <w:p w14:paraId="6C175AB3" w14:textId="51065E76" w:rsidR="006600B3" w:rsidRPr="006600B3" w:rsidRDefault="006600B3" w:rsidP="006600B3">
      <w:pPr>
        <w:rPr>
          <w:lang w:val="es-419" w:eastAsia="es-CO"/>
        </w:rPr>
      </w:pPr>
      <w:r w:rsidRPr="006600B3">
        <w:rPr>
          <w:lang w:val="es-419" w:eastAsia="es-CO"/>
        </w:rPr>
        <w:t xml:space="preserve"> Bajo este enfoque, los objetivos se dirigen al fortalecimiento de capacidades ciudadanas, la generación de espacios de concertación y la construcción de soluciones </w:t>
      </w:r>
      <w:r w:rsidRPr="006600B3">
        <w:rPr>
          <w:lang w:val="es-419" w:eastAsia="es-CO"/>
        </w:rPr>
        <w:lastRenderedPageBreak/>
        <w:t>colectivas frente a las necesidades en salud, en coherencia con los lineamientos de la Política de Participación Social en Salud (Ministerio de Salud y Protección Social, 2017).</w:t>
      </w:r>
    </w:p>
    <w:p w14:paraId="1F966900" w14:textId="0A5098E6" w:rsidR="006600B3" w:rsidRPr="006600B3" w:rsidRDefault="006600B3" w:rsidP="006600B3">
      <w:pPr>
        <w:rPr>
          <w:lang w:val="es-419" w:eastAsia="es-CO"/>
        </w:rPr>
      </w:pPr>
      <w:r w:rsidRPr="006600B3">
        <w:rPr>
          <w:lang w:val="es-419" w:eastAsia="es-CO"/>
        </w:rPr>
        <w:t xml:space="preserve"> A partir de estos elementos, se presentan a continuación los objetivos que orientan la gestión de la participación en salud:</w:t>
      </w:r>
    </w:p>
    <w:p w14:paraId="013EEE3F" w14:textId="6F25FAD2" w:rsidR="006600B3" w:rsidRPr="006600B3" w:rsidRDefault="006600B3" w:rsidP="00F710E0">
      <w:pPr>
        <w:pStyle w:val="Prrafodelista"/>
        <w:numPr>
          <w:ilvl w:val="0"/>
          <w:numId w:val="8"/>
        </w:numPr>
        <w:rPr>
          <w:lang w:val="es-419" w:eastAsia="es-CO"/>
        </w:rPr>
      </w:pPr>
      <w:r w:rsidRPr="006600B3">
        <w:rPr>
          <w:lang w:val="es-419" w:eastAsia="es-CO"/>
        </w:rPr>
        <w:t xml:space="preserve">Fortalecer la capacidad de incidencia ciudadana, promoviendo la intervención activa de la comunidad en la identificación de necesidades, priorización de problemáticas y formulación de propuestas en salud. </w:t>
      </w:r>
    </w:p>
    <w:p w14:paraId="6646957D" w14:textId="45C55363" w:rsidR="006600B3" w:rsidRPr="006600B3" w:rsidRDefault="006600B3" w:rsidP="00F710E0">
      <w:pPr>
        <w:pStyle w:val="Prrafodelista"/>
        <w:numPr>
          <w:ilvl w:val="0"/>
          <w:numId w:val="8"/>
        </w:numPr>
        <w:rPr>
          <w:lang w:val="es-419" w:eastAsia="es-CO"/>
        </w:rPr>
      </w:pPr>
      <w:r w:rsidRPr="006600B3">
        <w:rPr>
          <w:lang w:val="es-419" w:eastAsia="es-CO"/>
        </w:rPr>
        <w:t xml:space="preserve">Consolidar procesos de toma de decisiones participativas, mediante la generación de espacios de diálogo, concertación y construcción colectiva entre actores institucionales y comunitarios. </w:t>
      </w:r>
    </w:p>
    <w:p w14:paraId="3CE1DBDD" w14:textId="723B9C16" w:rsidR="006600B3" w:rsidRPr="006600B3" w:rsidRDefault="006600B3" w:rsidP="00F710E0">
      <w:pPr>
        <w:pStyle w:val="Prrafodelista"/>
        <w:numPr>
          <w:ilvl w:val="0"/>
          <w:numId w:val="8"/>
        </w:numPr>
        <w:rPr>
          <w:lang w:val="es-419" w:eastAsia="es-CO"/>
        </w:rPr>
      </w:pPr>
      <w:r w:rsidRPr="006600B3">
        <w:rPr>
          <w:lang w:val="es-419" w:eastAsia="es-CO"/>
        </w:rPr>
        <w:t xml:space="preserve">Promover la articulación entre actores del sistema de salud, facilitando la coordinación interinstitucional, intersectorial y comunitaria para el desarrollo de acciones integradas en el territorio. </w:t>
      </w:r>
    </w:p>
    <w:p w14:paraId="3FBC9177" w14:textId="6E0B7855" w:rsidR="006600B3" w:rsidRPr="006600B3" w:rsidRDefault="006600B3" w:rsidP="00F710E0">
      <w:pPr>
        <w:pStyle w:val="Prrafodelista"/>
        <w:numPr>
          <w:ilvl w:val="0"/>
          <w:numId w:val="8"/>
        </w:numPr>
        <w:rPr>
          <w:lang w:val="es-419" w:eastAsia="es-CO"/>
        </w:rPr>
      </w:pPr>
      <w:r w:rsidRPr="006600B3">
        <w:rPr>
          <w:lang w:val="es-419" w:eastAsia="es-CO"/>
        </w:rPr>
        <w:t xml:space="preserve">Optimizar el uso de recursos en salud, a través de procesos participativos que permitan orientar las decisiones de manera transparente, pertinente y acorde con las necesidades de la población. </w:t>
      </w:r>
    </w:p>
    <w:p w14:paraId="40255673" w14:textId="27E3887D" w:rsidR="006600B3" w:rsidRPr="006600B3" w:rsidRDefault="006600B3" w:rsidP="00F710E0">
      <w:pPr>
        <w:pStyle w:val="Prrafodelista"/>
        <w:numPr>
          <w:ilvl w:val="0"/>
          <w:numId w:val="8"/>
        </w:numPr>
        <w:rPr>
          <w:lang w:val="es-419" w:eastAsia="es-CO"/>
        </w:rPr>
      </w:pPr>
      <w:r w:rsidRPr="006600B3">
        <w:rPr>
          <w:lang w:val="es-419" w:eastAsia="es-CO"/>
        </w:rPr>
        <w:t>Fortalecer el ejercicio del control social, garantizando que la ciudadanía participe en el seguimiento, evaluación y vigilancia de la gestión pública en salud.</w:t>
      </w:r>
    </w:p>
    <w:p w14:paraId="0F15B4CF" w14:textId="000E94EC" w:rsidR="006600B3" w:rsidRDefault="006600B3" w:rsidP="006600B3">
      <w:pPr>
        <w:rPr>
          <w:lang w:val="es-419" w:eastAsia="es-CO"/>
        </w:rPr>
      </w:pPr>
      <w:r w:rsidRPr="006600B3">
        <w:rPr>
          <w:lang w:val="es-419" w:eastAsia="es-CO"/>
        </w:rPr>
        <w:t xml:space="preserve">En conjunto, estos objetivos permiten estructurar procesos participativos más organizados, pertinentes y orientados a resultados, en los que la ciudadanía no solo interviene, sino que incide de manera efectiva en la gestión del sistema de salud. Para lograr este propósito, resulta fundamental fortalecer los mecanismos de articulación entre los diferentes actores, a través de procesos de coordinación y construcción de </w:t>
      </w:r>
      <w:r w:rsidRPr="006600B3">
        <w:rPr>
          <w:lang w:val="es-419" w:eastAsia="es-CO"/>
        </w:rPr>
        <w:lastRenderedPageBreak/>
        <w:t>alianzas que faciliten el trabajo conjunto y la sostenibilidad de la participación en los territorios.</w:t>
      </w:r>
    </w:p>
    <w:p w14:paraId="4A73CB52" w14:textId="77777777" w:rsidR="00525ED5" w:rsidRPr="006600B3" w:rsidRDefault="00525ED5" w:rsidP="006600B3">
      <w:pPr>
        <w:rPr>
          <w:lang w:val="es-419" w:eastAsia="es-CO"/>
        </w:rPr>
      </w:pPr>
    </w:p>
    <w:p w14:paraId="691A42CD" w14:textId="6935A65E" w:rsidR="006600B3" w:rsidRDefault="006600B3" w:rsidP="006600B3">
      <w:pPr>
        <w:pStyle w:val="Ttulo2"/>
      </w:pPr>
      <w:bookmarkStart w:id="4" w:name="_Toc235519697"/>
      <w:r w:rsidRPr="006600B3">
        <w:t>Coordinación y alianzas</w:t>
      </w:r>
      <w:bookmarkEnd w:id="4"/>
    </w:p>
    <w:p w14:paraId="18B1D9DE" w14:textId="77777777" w:rsidR="006600B3" w:rsidRPr="006600B3" w:rsidRDefault="006600B3" w:rsidP="006600B3">
      <w:pPr>
        <w:rPr>
          <w:lang w:val="es-419" w:eastAsia="es-CO"/>
        </w:rPr>
      </w:pPr>
      <w:r w:rsidRPr="006600B3">
        <w:rPr>
          <w:lang w:val="es-419" w:eastAsia="es-CO"/>
        </w:rPr>
        <w:t>La coordinación y las alianzas en la gestión de la participación en salud constituyen componentes estratégicos para la integración de actores, recursos y capacidades en el desarrollo de procesos participativos. Su propósito radica en facilitar la acción conjunta entre instituciones, organizaciones sociales y comunidad, promoviendo la coherencia en la planificación y ejecución de acciones orientadas al fortalecimiento del derecho a la salud.</w:t>
      </w:r>
    </w:p>
    <w:p w14:paraId="66672B0B" w14:textId="46F2E83F" w:rsidR="006600B3" w:rsidRPr="006600B3" w:rsidRDefault="006600B3" w:rsidP="006600B3">
      <w:pPr>
        <w:rPr>
          <w:lang w:val="es-419" w:eastAsia="es-CO"/>
        </w:rPr>
      </w:pPr>
      <w:r w:rsidRPr="006600B3">
        <w:rPr>
          <w:lang w:val="es-419" w:eastAsia="es-CO"/>
        </w:rPr>
        <w:t xml:space="preserve"> En términos operativos, la coordinación implica la organización de acciones entre actores con responsabilidades diferenciadas, asegurando complementariedad, continuidad y alineación con los objetivos definidos. Esto requiere la definición de roles, el establecimiento de canales de comunicación y la generación de mecanismos que permitan el seguimiento de los compromisos adquiridos en los espacios participativos.</w:t>
      </w:r>
    </w:p>
    <w:p w14:paraId="40BF5EBD" w14:textId="58C6352D" w:rsidR="006600B3" w:rsidRPr="006600B3" w:rsidRDefault="006600B3" w:rsidP="006600B3">
      <w:pPr>
        <w:rPr>
          <w:lang w:val="es-419" w:eastAsia="es-CO"/>
        </w:rPr>
      </w:pPr>
      <w:r w:rsidRPr="006600B3">
        <w:rPr>
          <w:lang w:val="es-419" w:eastAsia="es-CO"/>
        </w:rPr>
        <w:t xml:space="preserve"> A diferencia de la coordinación, las alianzas se configuran como acuerdos de colaboración que pueden ser formales o informales, mediante los cuales los actores articulan intereses y recursos para potenciar el alcance de las acciones en salud. Estas relaciones favorecen la sostenibilidad de los procesos participativos, al ampliar las capacidades institucionales y comunitarias en los territorios.</w:t>
      </w:r>
    </w:p>
    <w:p w14:paraId="4A3C4BEC" w14:textId="64F2A795" w:rsidR="006600B3" w:rsidRDefault="006600B3" w:rsidP="006600B3">
      <w:pPr>
        <w:rPr>
          <w:lang w:val="es-419" w:eastAsia="es-CO"/>
        </w:rPr>
      </w:pPr>
      <w:r w:rsidRPr="006600B3">
        <w:rPr>
          <w:lang w:val="es-419" w:eastAsia="es-CO"/>
        </w:rPr>
        <w:t xml:space="preserve"> Considerando estas dinámicas, la coordinación y las alianzas se materializan en distintos niveles de interacción que permiten comprender su aplicación en los contextos territoriales:</w:t>
      </w:r>
    </w:p>
    <w:p w14:paraId="4C13F271" w14:textId="0585C751" w:rsidR="006600B3" w:rsidRPr="006600B3" w:rsidRDefault="006600B3" w:rsidP="00F710E0">
      <w:pPr>
        <w:pStyle w:val="Prrafodelista"/>
        <w:numPr>
          <w:ilvl w:val="0"/>
          <w:numId w:val="9"/>
        </w:numPr>
        <w:rPr>
          <w:lang w:val="es-419" w:eastAsia="es-CO"/>
        </w:rPr>
      </w:pPr>
      <w:r w:rsidRPr="006600B3">
        <w:rPr>
          <w:b/>
          <w:bCs/>
          <w:lang w:val="es-419" w:eastAsia="es-CO"/>
        </w:rPr>
        <w:lastRenderedPageBreak/>
        <w:t xml:space="preserve">Interinstitucional: </w:t>
      </w:r>
      <w:r w:rsidRPr="006600B3">
        <w:rPr>
          <w:lang w:val="es-419" w:eastAsia="es-CO"/>
        </w:rPr>
        <w:t>Entre entidades del sector salud y otras instituciones públicas.</w:t>
      </w:r>
    </w:p>
    <w:p w14:paraId="2202BA3D" w14:textId="77777777" w:rsidR="006600B3" w:rsidRPr="006600B3" w:rsidRDefault="006600B3" w:rsidP="00F710E0">
      <w:pPr>
        <w:pStyle w:val="Prrafodelista"/>
        <w:numPr>
          <w:ilvl w:val="0"/>
          <w:numId w:val="9"/>
        </w:numPr>
        <w:rPr>
          <w:lang w:val="es-419" w:eastAsia="es-CO"/>
        </w:rPr>
      </w:pPr>
      <w:r w:rsidRPr="006600B3">
        <w:rPr>
          <w:b/>
          <w:bCs/>
          <w:lang w:val="es-419" w:eastAsia="es-CO"/>
        </w:rPr>
        <w:t>Intersectorial:</w:t>
      </w:r>
      <w:r w:rsidRPr="006600B3">
        <w:rPr>
          <w:lang w:val="es-419" w:eastAsia="es-CO"/>
        </w:rPr>
        <w:t xml:space="preserve"> Con sectores como educación, desarrollo social o ambiente.</w:t>
      </w:r>
    </w:p>
    <w:p w14:paraId="5DAF67D6" w14:textId="77777777" w:rsidR="006600B3" w:rsidRDefault="006600B3" w:rsidP="00F710E0">
      <w:pPr>
        <w:pStyle w:val="Prrafodelista"/>
        <w:numPr>
          <w:ilvl w:val="0"/>
          <w:numId w:val="9"/>
        </w:numPr>
        <w:rPr>
          <w:lang w:val="es-419" w:eastAsia="es-CO"/>
        </w:rPr>
      </w:pPr>
      <w:r w:rsidRPr="006600B3">
        <w:rPr>
          <w:b/>
          <w:bCs/>
          <w:lang w:val="es-419" w:eastAsia="es-CO"/>
        </w:rPr>
        <w:t>Comunitario:</w:t>
      </w:r>
      <w:r w:rsidRPr="006600B3">
        <w:rPr>
          <w:lang w:val="es-419" w:eastAsia="es-CO"/>
        </w:rPr>
        <w:t xml:space="preserve"> Con organizaciones sociales, líderes y redes locales.</w:t>
      </w:r>
    </w:p>
    <w:p w14:paraId="25CCF7FF" w14:textId="41D9579B" w:rsidR="00AE0FE2" w:rsidRPr="00AE0FE2" w:rsidRDefault="00AE0FE2" w:rsidP="00AE0FE2">
      <w:pPr>
        <w:rPr>
          <w:lang w:val="es-419" w:eastAsia="es-CO"/>
        </w:rPr>
      </w:pPr>
      <w:r w:rsidRPr="00AE0FE2">
        <w:rPr>
          <w:lang w:val="es-419" w:eastAsia="es-CO"/>
        </w:rPr>
        <w:t xml:space="preserve">La coordinación y las alianzas en la gestión de la participación en salud permiten integrar actores, recursos y capacidades para desarrollar procesos participativos más organizados. Su propósito es facilitar la acción conjunta entre instituciones, sectores sociales, organizaciones comunitarias y ciudadanía, de manera que las acciones en salud sean coherentes, complementarias y orientadas al fortalecimiento del derecho a la salud. </w:t>
      </w:r>
    </w:p>
    <w:p w14:paraId="4352C362" w14:textId="77777777" w:rsidR="00AE0FE2" w:rsidRPr="00AE0FE2" w:rsidRDefault="00AE0FE2" w:rsidP="00AE0FE2">
      <w:pPr>
        <w:rPr>
          <w:lang w:val="es-419" w:eastAsia="es-CO"/>
        </w:rPr>
      </w:pPr>
      <w:r w:rsidRPr="00AE0FE2">
        <w:rPr>
          <w:lang w:val="es-419" w:eastAsia="es-CO"/>
        </w:rPr>
        <w:t>Para comprender su aplicación, se presentan las siguientes formas de articulación:</w:t>
      </w:r>
    </w:p>
    <w:p w14:paraId="7E60B578" w14:textId="629906E6" w:rsidR="00AE0FE2" w:rsidRPr="00AE0FE2" w:rsidRDefault="00AE0FE2" w:rsidP="00F710E0">
      <w:pPr>
        <w:pStyle w:val="Prrafodelista"/>
        <w:numPr>
          <w:ilvl w:val="0"/>
          <w:numId w:val="10"/>
        </w:numPr>
        <w:rPr>
          <w:lang w:val="es-419" w:eastAsia="es-CO"/>
        </w:rPr>
      </w:pPr>
      <w:r w:rsidRPr="00AE0FE2">
        <w:rPr>
          <w:b/>
          <w:bCs/>
          <w:lang w:val="es-419" w:eastAsia="es-CO"/>
        </w:rPr>
        <w:t>Coordinación interinstitucional:</w:t>
      </w:r>
      <w:r w:rsidRPr="00AE0FE2">
        <w:rPr>
          <w:lang w:val="es-419" w:eastAsia="es-CO"/>
        </w:rPr>
        <w:t xml:space="preserve"> organiza acciones entre entidades del sector salud y otras instituciones públicas, con responsabilidades diferenciadas. Permite evitar duplicidad de esfuerzos, mejorar el uso de los recursos y mantener continuidad en las acciones participativas.</w:t>
      </w:r>
    </w:p>
    <w:p w14:paraId="5F1EAF15" w14:textId="77777777" w:rsidR="00AE0FE2" w:rsidRPr="00AE0FE2" w:rsidRDefault="00AE0FE2" w:rsidP="00525ED5">
      <w:pPr>
        <w:ind w:left="1416" w:firstLine="1"/>
        <w:rPr>
          <w:lang w:val="es-419" w:eastAsia="es-CO"/>
        </w:rPr>
      </w:pPr>
      <w:r w:rsidRPr="00AE0FE2">
        <w:rPr>
          <w:lang w:val="es-419" w:eastAsia="es-CO"/>
        </w:rPr>
        <w:t>Ejemplo: una secretaría de salud, una empresa social del Estado y una alcaldía municipal coordinan una jornada de atención y educación en salud para una zona rural.</w:t>
      </w:r>
    </w:p>
    <w:p w14:paraId="372FA773" w14:textId="21457711" w:rsidR="00AE0FE2" w:rsidRPr="00AE0FE2" w:rsidRDefault="00AE0FE2" w:rsidP="00F710E0">
      <w:pPr>
        <w:pStyle w:val="Prrafodelista"/>
        <w:numPr>
          <w:ilvl w:val="0"/>
          <w:numId w:val="10"/>
        </w:numPr>
        <w:rPr>
          <w:lang w:val="es-419" w:eastAsia="es-CO"/>
        </w:rPr>
      </w:pPr>
      <w:r w:rsidRPr="00AE0FE2">
        <w:rPr>
          <w:b/>
          <w:bCs/>
          <w:lang w:val="es-419" w:eastAsia="es-CO"/>
        </w:rPr>
        <w:t>Coordinación intersectorial:</w:t>
      </w:r>
      <w:r w:rsidRPr="00AE0FE2">
        <w:rPr>
          <w:lang w:val="es-419" w:eastAsia="es-CO"/>
        </w:rPr>
        <w:t xml:space="preserve"> articula actores de diferentes sectores, como salud, educación, ambiente y desarrollo social, para responder a necesidades que afectan el bienestar de la población. Esta coordinación </w:t>
      </w:r>
      <w:r w:rsidRPr="00AE0FE2">
        <w:rPr>
          <w:lang w:val="es-419" w:eastAsia="es-CO"/>
        </w:rPr>
        <w:lastRenderedPageBreak/>
        <w:t>amplía la mirada sobre los problemas de salud y permite construir respuestas más integrales.</w:t>
      </w:r>
    </w:p>
    <w:p w14:paraId="3A37B30E" w14:textId="77777777" w:rsidR="00AE0FE2" w:rsidRPr="00AE0FE2" w:rsidRDefault="00AE0FE2" w:rsidP="00525ED5">
      <w:pPr>
        <w:ind w:left="1416" w:firstLine="1"/>
        <w:rPr>
          <w:lang w:val="es-419" w:eastAsia="es-CO"/>
        </w:rPr>
      </w:pPr>
      <w:r w:rsidRPr="00AE0FE2">
        <w:rPr>
          <w:lang w:val="es-419" w:eastAsia="es-CO"/>
        </w:rPr>
        <w:t>Ejemplo: los sectores de salud y educación desarrollan una estrategia conjunta para promover hábitos saludables y fortalecer la participación de familias y estudiantes en el territorio.</w:t>
      </w:r>
    </w:p>
    <w:p w14:paraId="05DCF67B" w14:textId="6C85B419" w:rsidR="00AE0FE2" w:rsidRPr="00AE0FE2" w:rsidRDefault="00AE0FE2" w:rsidP="00F710E0">
      <w:pPr>
        <w:pStyle w:val="Prrafodelista"/>
        <w:numPr>
          <w:ilvl w:val="0"/>
          <w:numId w:val="10"/>
        </w:numPr>
        <w:rPr>
          <w:lang w:val="es-419" w:eastAsia="es-CO"/>
        </w:rPr>
      </w:pPr>
      <w:r w:rsidRPr="00AE0FE2">
        <w:rPr>
          <w:b/>
          <w:bCs/>
          <w:lang w:val="es-419" w:eastAsia="es-CO"/>
        </w:rPr>
        <w:t>Alianzas comunitarias:</w:t>
      </w:r>
      <w:r w:rsidRPr="00AE0FE2">
        <w:rPr>
          <w:lang w:val="es-419" w:eastAsia="es-CO"/>
        </w:rPr>
        <w:t xml:space="preserve"> corresponden a acuerdos de colaboración formales o informales entre instituciones, líderes, organizaciones sociales y ciudadanía. Estas alianzas articulan intereses y recursos para ampliar el alcance de las acciones en salud y favorecer la sostenibilidad de los procesos participativos.</w:t>
      </w:r>
    </w:p>
    <w:p w14:paraId="08E890B9" w14:textId="77777777" w:rsidR="00AE0FE2" w:rsidRPr="00AE0FE2" w:rsidRDefault="00AE0FE2" w:rsidP="00525ED5">
      <w:pPr>
        <w:ind w:left="1416" w:firstLine="1"/>
        <w:rPr>
          <w:lang w:val="es-419" w:eastAsia="es-CO"/>
        </w:rPr>
      </w:pPr>
      <w:r w:rsidRPr="00AE0FE2">
        <w:rPr>
          <w:lang w:val="es-419" w:eastAsia="es-CO"/>
        </w:rPr>
        <w:t>Ejemplo: una asociación de usuarios, una junta de acción comunal y una institución de salud acuerdan realizar seguimiento a la calidad de la atención y presentar propuestas de mejora.</w:t>
      </w:r>
    </w:p>
    <w:p w14:paraId="195FDBE8" w14:textId="77777777" w:rsidR="00AE0FE2" w:rsidRPr="00AE0FE2" w:rsidRDefault="00AE0FE2" w:rsidP="00AE0FE2">
      <w:pPr>
        <w:rPr>
          <w:lang w:val="es-419" w:eastAsia="es-CO"/>
        </w:rPr>
      </w:pPr>
      <w:r w:rsidRPr="00AE0FE2">
        <w:rPr>
          <w:lang w:val="es-419" w:eastAsia="es-CO"/>
        </w:rPr>
        <w:t>La interacción entre estos niveles fortalece las relaciones colaborativas y permite que la participación no dependa de acciones aisladas. Al integrar instituciones, sectores y comunidad, se consolidan redes de trabajo, se mejora la capacidad de respuesta frente a las problemáticas en salud y se favorece la continuidad de los procesos participativos en los territorios.</w:t>
      </w:r>
    </w:p>
    <w:p w14:paraId="18584814" w14:textId="5B36635A" w:rsidR="00AE0FE2" w:rsidRDefault="00AE0FE2" w:rsidP="00AE0FE2">
      <w:pPr>
        <w:rPr>
          <w:lang w:val="es-419" w:eastAsia="es-CO"/>
        </w:rPr>
      </w:pPr>
      <w:r w:rsidRPr="00AE0FE2">
        <w:rPr>
          <w:lang w:val="es-419" w:eastAsia="es-CO"/>
        </w:rPr>
        <w:t>Después de reconocer cómo se articulan los actores mediante la coordinación y las alianzas, es necesario identificar las metodologías que orientan la organización, el desarrollo y el seguimiento de los procesos participativos en salud. Estas metodologías permiten pasar de la articulación entre actores a la planificación de acciones concretas, pertinentes y sostenibles.</w:t>
      </w:r>
    </w:p>
    <w:p w14:paraId="508E552D" w14:textId="77777777" w:rsidR="00525ED5" w:rsidRPr="00AE0FE2" w:rsidRDefault="00525ED5" w:rsidP="00AE0FE2">
      <w:pPr>
        <w:rPr>
          <w:lang w:val="es-419" w:eastAsia="es-CO"/>
        </w:rPr>
      </w:pPr>
    </w:p>
    <w:p w14:paraId="478B023E" w14:textId="6A77F5AB" w:rsidR="006600B3" w:rsidRDefault="006600B3" w:rsidP="006600B3">
      <w:pPr>
        <w:pStyle w:val="Ttulo2"/>
      </w:pPr>
      <w:bookmarkStart w:id="5" w:name="_Toc235519698"/>
      <w:r w:rsidRPr="006600B3">
        <w:t>Metodologías de gestión</w:t>
      </w:r>
      <w:bookmarkEnd w:id="5"/>
    </w:p>
    <w:p w14:paraId="3F4FB429" w14:textId="77777777" w:rsidR="00AE0FE2" w:rsidRPr="00AE0FE2" w:rsidRDefault="00AE0FE2" w:rsidP="00AE0FE2">
      <w:pPr>
        <w:rPr>
          <w:lang w:val="es-419" w:eastAsia="es-CO"/>
        </w:rPr>
      </w:pPr>
      <w:r w:rsidRPr="00AE0FE2">
        <w:rPr>
          <w:lang w:val="es-419" w:eastAsia="es-CO"/>
        </w:rPr>
        <w:t>Las metodologías de gestión de la participación en salud comprenden el conjunto de enfoques, herramientas y técnicas que orientan la estructuración, dinamización y evaluación de los procesos participativos en los territorios. Su aplicación posibilita organizar la intervención de la ciudadanía con criterios claros, asegurando coherencia entre las necesidades identificadas, las acciones desarrolladas y los resultados esperados en la gestión del sistema de salud.</w:t>
      </w:r>
    </w:p>
    <w:p w14:paraId="1A24F007" w14:textId="77777777" w:rsidR="00AE0FE2" w:rsidRPr="00AE0FE2" w:rsidRDefault="00AE0FE2" w:rsidP="00AE0FE2">
      <w:pPr>
        <w:rPr>
          <w:lang w:val="es-419" w:eastAsia="es-CO"/>
        </w:rPr>
      </w:pPr>
      <w:r w:rsidRPr="00AE0FE2">
        <w:rPr>
          <w:lang w:val="es-419" w:eastAsia="es-CO"/>
        </w:rPr>
        <w:t xml:space="preserve">La incorporación de metodologías estructuradas supera prácticas aisladas o espontáneas, al establecer rutas de trabajo que integran a los actores, promueven el diálogo y favorecen la construcción colectiva de respuestas frente a las problemáticas en salud. Asimismo, contribuyen a garantizar la trazabilidad de los procesos, mediante mecanismos que permiten documentar, monitorear y evaluar las acciones implementadas. </w:t>
      </w:r>
    </w:p>
    <w:p w14:paraId="558EC38E" w14:textId="77777777" w:rsidR="00AE0FE2" w:rsidRPr="00AE0FE2" w:rsidRDefault="00AE0FE2" w:rsidP="00AE0FE2">
      <w:pPr>
        <w:rPr>
          <w:lang w:val="es-419" w:eastAsia="es-CO"/>
        </w:rPr>
      </w:pPr>
      <w:r w:rsidRPr="00AE0FE2">
        <w:rPr>
          <w:lang w:val="es-419" w:eastAsia="es-CO"/>
        </w:rPr>
        <w:t>Bajo esta lógica, las metodologías se constituyen en instrumentos operativos que organizan la participación desde la identificación de necesidades hasta el seguimiento de las acciones, fortaleciendo la capacidad de incidencia de la comunidad en los procesos de decisión en salud.</w:t>
      </w:r>
    </w:p>
    <w:p w14:paraId="1B87D075" w14:textId="14938644" w:rsidR="00AE0FE2" w:rsidRPr="00AE0FE2" w:rsidRDefault="00AE0FE2" w:rsidP="00AE0FE2">
      <w:pPr>
        <w:rPr>
          <w:lang w:val="es-419" w:eastAsia="es-CO"/>
        </w:rPr>
      </w:pPr>
      <w:r w:rsidRPr="00AE0FE2">
        <w:rPr>
          <w:lang w:val="es-419" w:eastAsia="es-CO"/>
        </w:rPr>
        <w:t xml:space="preserve"> Para comprender mejor cómo se organizan los procesos participativos en salud, la siguiente tabla presenta algunas metodologías de gestión utilizadas en los territorios. En ella se describe cada metodología, su propósito principal y una forma de aplicación en salud, con el fin de reconocer cómo estas herramientas apoyan la identificación de </w:t>
      </w:r>
      <w:r w:rsidRPr="00AE0FE2">
        <w:rPr>
          <w:lang w:val="es-419" w:eastAsia="es-CO"/>
        </w:rPr>
        <w:lastRenderedPageBreak/>
        <w:t>necesidades, la construcción de acuerdos, el fortalecimiento de capacidades y el seguimiento de las acciones comunitarias e institucionales.</w:t>
      </w:r>
    </w:p>
    <w:p w14:paraId="1718865A" w14:textId="39DABC09" w:rsidR="00AE0FE2" w:rsidRDefault="00AE0FE2" w:rsidP="00525ED5">
      <w:pPr>
        <w:pStyle w:val="Tabla"/>
        <w:rPr>
          <w:lang w:val="es-419" w:eastAsia="es-CO"/>
        </w:rPr>
      </w:pPr>
      <w:r w:rsidRPr="00AE0FE2">
        <w:rPr>
          <w:lang w:val="es-419" w:eastAsia="es-CO"/>
        </w:rPr>
        <w:t>Principales metodologías de gestión de la participación en salud</w:t>
      </w:r>
    </w:p>
    <w:tbl>
      <w:tblPr>
        <w:tblStyle w:val="SENA"/>
        <w:tblW w:w="0" w:type="auto"/>
        <w:tblLook w:val="04A0" w:firstRow="1" w:lastRow="0" w:firstColumn="1" w:lastColumn="0" w:noHBand="0" w:noVBand="1"/>
      </w:tblPr>
      <w:tblGrid>
        <w:gridCol w:w="1830"/>
        <w:gridCol w:w="3053"/>
        <w:gridCol w:w="2389"/>
        <w:gridCol w:w="2690"/>
      </w:tblGrid>
      <w:tr w:rsidR="001B4B5C" w:rsidRPr="00AE0FE2" w14:paraId="79CE6D2C" w14:textId="77777777" w:rsidTr="00525ED5">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165FC7A5" w14:textId="77777777" w:rsidR="00AE0FE2" w:rsidRPr="00AE0FE2" w:rsidRDefault="00AE0FE2" w:rsidP="001B4B5C">
            <w:pPr>
              <w:pStyle w:val="TextoTablas"/>
              <w:rPr>
                <w:b w:val="0"/>
              </w:rPr>
            </w:pPr>
            <w:r w:rsidRPr="00AE0FE2">
              <w:t>Metodología</w:t>
            </w:r>
          </w:p>
        </w:tc>
        <w:tc>
          <w:tcPr>
            <w:tcW w:w="0" w:type="auto"/>
            <w:hideMark/>
          </w:tcPr>
          <w:p w14:paraId="737ABE2F" w14:textId="77777777" w:rsidR="00AE0FE2" w:rsidRPr="00AE0FE2" w:rsidRDefault="00AE0FE2" w:rsidP="001B4B5C">
            <w:pPr>
              <w:pStyle w:val="TextoTablas"/>
              <w:rPr>
                <w:b w:val="0"/>
              </w:rPr>
            </w:pPr>
            <w:r w:rsidRPr="00AE0FE2">
              <w:t>Descripción</w:t>
            </w:r>
          </w:p>
        </w:tc>
        <w:tc>
          <w:tcPr>
            <w:tcW w:w="0" w:type="auto"/>
            <w:hideMark/>
          </w:tcPr>
          <w:p w14:paraId="46DF0896" w14:textId="77777777" w:rsidR="00AE0FE2" w:rsidRPr="00AE0FE2" w:rsidRDefault="00AE0FE2" w:rsidP="001B4B5C">
            <w:pPr>
              <w:pStyle w:val="TextoTablas"/>
              <w:rPr>
                <w:b w:val="0"/>
              </w:rPr>
            </w:pPr>
            <w:r w:rsidRPr="00AE0FE2">
              <w:t>Propósito</w:t>
            </w:r>
          </w:p>
        </w:tc>
        <w:tc>
          <w:tcPr>
            <w:tcW w:w="0" w:type="auto"/>
            <w:hideMark/>
          </w:tcPr>
          <w:p w14:paraId="7559318A" w14:textId="77777777" w:rsidR="00AE0FE2" w:rsidRPr="00AE0FE2" w:rsidRDefault="00AE0FE2" w:rsidP="001B4B5C">
            <w:pPr>
              <w:pStyle w:val="TextoTablas"/>
              <w:rPr>
                <w:b w:val="0"/>
              </w:rPr>
            </w:pPr>
            <w:r w:rsidRPr="00AE0FE2">
              <w:t>Aplicación en salud</w:t>
            </w:r>
          </w:p>
        </w:tc>
      </w:tr>
      <w:tr w:rsidR="001B4B5C" w:rsidRPr="00AE0FE2" w14:paraId="79E04F22" w14:textId="77777777" w:rsidTr="001B4B5C">
        <w:trPr>
          <w:cnfStyle w:val="000000100000" w:firstRow="0" w:lastRow="0" w:firstColumn="0" w:lastColumn="0" w:oddVBand="0" w:evenVBand="0" w:oddHBand="1" w:evenHBand="0" w:firstRowFirstColumn="0" w:firstRowLastColumn="0" w:lastRowFirstColumn="0" w:lastRowLastColumn="0"/>
        </w:trPr>
        <w:tc>
          <w:tcPr>
            <w:tcW w:w="0" w:type="auto"/>
            <w:hideMark/>
          </w:tcPr>
          <w:p w14:paraId="7F3F1C81" w14:textId="77777777" w:rsidR="00AE0FE2" w:rsidRPr="00AE0FE2" w:rsidRDefault="00AE0FE2" w:rsidP="001B4B5C">
            <w:pPr>
              <w:pStyle w:val="TextoTablas"/>
              <w:rPr>
                <w:szCs w:val="24"/>
              </w:rPr>
            </w:pPr>
            <w:r w:rsidRPr="00AE0FE2">
              <w:rPr>
                <w:szCs w:val="24"/>
              </w:rPr>
              <w:t>Diagnóstico participativo.</w:t>
            </w:r>
          </w:p>
        </w:tc>
        <w:tc>
          <w:tcPr>
            <w:tcW w:w="0" w:type="auto"/>
            <w:hideMark/>
          </w:tcPr>
          <w:p w14:paraId="333573E1" w14:textId="77777777" w:rsidR="00AE0FE2" w:rsidRPr="00AE0FE2" w:rsidRDefault="00AE0FE2" w:rsidP="001B4B5C">
            <w:pPr>
              <w:pStyle w:val="TextoTablas"/>
              <w:rPr>
                <w:szCs w:val="24"/>
              </w:rPr>
            </w:pPr>
            <w:r w:rsidRPr="00AE0FE2">
              <w:rPr>
                <w:szCs w:val="24"/>
              </w:rPr>
              <w:t>Proceso de identificación de necesidades, problemas y recursos con la comunidad.</w:t>
            </w:r>
          </w:p>
        </w:tc>
        <w:tc>
          <w:tcPr>
            <w:tcW w:w="0" w:type="auto"/>
            <w:hideMark/>
          </w:tcPr>
          <w:p w14:paraId="24AB51B0" w14:textId="77777777" w:rsidR="00AE0FE2" w:rsidRPr="00AE0FE2" w:rsidRDefault="00AE0FE2" w:rsidP="001B4B5C">
            <w:pPr>
              <w:pStyle w:val="TextoTablas"/>
              <w:rPr>
                <w:szCs w:val="24"/>
              </w:rPr>
            </w:pPr>
            <w:r w:rsidRPr="00AE0FE2">
              <w:rPr>
                <w:szCs w:val="24"/>
              </w:rPr>
              <w:t>Reconocer prioridades desde la perspectiva territorial.</w:t>
            </w:r>
          </w:p>
        </w:tc>
        <w:tc>
          <w:tcPr>
            <w:tcW w:w="0" w:type="auto"/>
            <w:hideMark/>
          </w:tcPr>
          <w:p w14:paraId="5B698356" w14:textId="77777777" w:rsidR="00AE0FE2" w:rsidRPr="00AE0FE2" w:rsidRDefault="00AE0FE2" w:rsidP="001B4B5C">
            <w:pPr>
              <w:pStyle w:val="TextoTablas"/>
              <w:rPr>
                <w:szCs w:val="24"/>
              </w:rPr>
            </w:pPr>
            <w:r w:rsidRPr="00AE0FE2">
              <w:rPr>
                <w:szCs w:val="24"/>
              </w:rPr>
              <w:t>Identificación de problemáticas de salud y necesidades de la población.</w:t>
            </w:r>
          </w:p>
        </w:tc>
      </w:tr>
      <w:tr w:rsidR="00AE0FE2" w:rsidRPr="00AE0FE2" w14:paraId="40B1F89F" w14:textId="77777777" w:rsidTr="001B4B5C">
        <w:tc>
          <w:tcPr>
            <w:tcW w:w="0" w:type="auto"/>
            <w:hideMark/>
          </w:tcPr>
          <w:p w14:paraId="2D48C3D6" w14:textId="77777777" w:rsidR="00AE0FE2" w:rsidRPr="00AE0FE2" w:rsidRDefault="00AE0FE2" w:rsidP="001B4B5C">
            <w:pPr>
              <w:pStyle w:val="TextoTablas"/>
              <w:rPr>
                <w:szCs w:val="24"/>
              </w:rPr>
            </w:pPr>
            <w:r w:rsidRPr="00AE0FE2">
              <w:rPr>
                <w:szCs w:val="24"/>
              </w:rPr>
              <w:t>Mesas de diálogo.</w:t>
            </w:r>
          </w:p>
        </w:tc>
        <w:tc>
          <w:tcPr>
            <w:tcW w:w="0" w:type="auto"/>
            <w:hideMark/>
          </w:tcPr>
          <w:p w14:paraId="5B8DC594" w14:textId="77777777" w:rsidR="00AE0FE2" w:rsidRPr="00AE0FE2" w:rsidRDefault="00AE0FE2" w:rsidP="001B4B5C">
            <w:pPr>
              <w:pStyle w:val="TextoTablas"/>
              <w:rPr>
                <w:szCs w:val="24"/>
              </w:rPr>
            </w:pPr>
            <w:r w:rsidRPr="00AE0FE2">
              <w:rPr>
                <w:szCs w:val="24"/>
              </w:rPr>
              <w:t>Espacios estructurados de interacción entre actores.</w:t>
            </w:r>
          </w:p>
        </w:tc>
        <w:tc>
          <w:tcPr>
            <w:tcW w:w="0" w:type="auto"/>
            <w:hideMark/>
          </w:tcPr>
          <w:p w14:paraId="68E19AA0" w14:textId="77777777" w:rsidR="00AE0FE2" w:rsidRPr="00AE0FE2" w:rsidRDefault="00AE0FE2" w:rsidP="001B4B5C">
            <w:pPr>
              <w:pStyle w:val="TextoTablas"/>
              <w:rPr>
                <w:szCs w:val="24"/>
              </w:rPr>
            </w:pPr>
            <w:r w:rsidRPr="00AE0FE2">
              <w:rPr>
                <w:szCs w:val="24"/>
              </w:rPr>
              <w:t>Facilitar la concertación y toma de decisiones.</w:t>
            </w:r>
          </w:p>
        </w:tc>
        <w:tc>
          <w:tcPr>
            <w:tcW w:w="0" w:type="auto"/>
            <w:hideMark/>
          </w:tcPr>
          <w:p w14:paraId="31F5E07D" w14:textId="77777777" w:rsidR="00AE0FE2" w:rsidRPr="00AE0FE2" w:rsidRDefault="00AE0FE2" w:rsidP="001B4B5C">
            <w:pPr>
              <w:pStyle w:val="TextoTablas"/>
              <w:rPr>
                <w:szCs w:val="24"/>
              </w:rPr>
            </w:pPr>
            <w:r w:rsidRPr="00AE0FE2">
              <w:rPr>
                <w:szCs w:val="24"/>
              </w:rPr>
              <w:t>Construcción de acuerdos entre instituciones y comunidad.</w:t>
            </w:r>
          </w:p>
        </w:tc>
      </w:tr>
      <w:tr w:rsidR="001B4B5C" w:rsidRPr="00AE0FE2" w14:paraId="1DB0C40C" w14:textId="77777777" w:rsidTr="001B4B5C">
        <w:trPr>
          <w:cnfStyle w:val="000000100000" w:firstRow="0" w:lastRow="0" w:firstColumn="0" w:lastColumn="0" w:oddVBand="0" w:evenVBand="0" w:oddHBand="1" w:evenHBand="0" w:firstRowFirstColumn="0" w:firstRowLastColumn="0" w:lastRowFirstColumn="0" w:lastRowLastColumn="0"/>
        </w:trPr>
        <w:tc>
          <w:tcPr>
            <w:tcW w:w="0" w:type="auto"/>
            <w:hideMark/>
          </w:tcPr>
          <w:p w14:paraId="069BC41B" w14:textId="77777777" w:rsidR="00AE0FE2" w:rsidRPr="00AE0FE2" w:rsidRDefault="00AE0FE2" w:rsidP="001B4B5C">
            <w:pPr>
              <w:pStyle w:val="TextoTablas"/>
              <w:rPr>
                <w:szCs w:val="24"/>
              </w:rPr>
            </w:pPr>
            <w:r w:rsidRPr="00AE0FE2">
              <w:rPr>
                <w:szCs w:val="24"/>
              </w:rPr>
              <w:t>Talleres participativos.</w:t>
            </w:r>
          </w:p>
        </w:tc>
        <w:tc>
          <w:tcPr>
            <w:tcW w:w="0" w:type="auto"/>
            <w:hideMark/>
          </w:tcPr>
          <w:p w14:paraId="20BEF935" w14:textId="77777777" w:rsidR="00AE0FE2" w:rsidRPr="00AE0FE2" w:rsidRDefault="00AE0FE2" w:rsidP="001B4B5C">
            <w:pPr>
              <w:pStyle w:val="TextoTablas"/>
              <w:rPr>
                <w:szCs w:val="24"/>
              </w:rPr>
            </w:pPr>
            <w:r w:rsidRPr="00AE0FE2">
              <w:rPr>
                <w:szCs w:val="24"/>
              </w:rPr>
              <w:t>Actividades grupales que promueven la construcción colectiva.</w:t>
            </w:r>
          </w:p>
        </w:tc>
        <w:tc>
          <w:tcPr>
            <w:tcW w:w="0" w:type="auto"/>
            <w:hideMark/>
          </w:tcPr>
          <w:p w14:paraId="596B1EF9" w14:textId="77777777" w:rsidR="00AE0FE2" w:rsidRPr="00AE0FE2" w:rsidRDefault="00AE0FE2" w:rsidP="001B4B5C">
            <w:pPr>
              <w:pStyle w:val="TextoTablas"/>
              <w:rPr>
                <w:szCs w:val="24"/>
              </w:rPr>
            </w:pPr>
            <w:r w:rsidRPr="00AE0FE2">
              <w:rPr>
                <w:szCs w:val="24"/>
              </w:rPr>
              <w:t>Generar propuestas y fortalecer capacidades.</w:t>
            </w:r>
          </w:p>
        </w:tc>
        <w:tc>
          <w:tcPr>
            <w:tcW w:w="0" w:type="auto"/>
            <w:hideMark/>
          </w:tcPr>
          <w:p w14:paraId="7D90238D" w14:textId="77777777" w:rsidR="00AE0FE2" w:rsidRPr="00AE0FE2" w:rsidRDefault="00AE0FE2" w:rsidP="001B4B5C">
            <w:pPr>
              <w:pStyle w:val="TextoTablas"/>
              <w:rPr>
                <w:szCs w:val="24"/>
              </w:rPr>
            </w:pPr>
            <w:r w:rsidRPr="00AE0FE2">
              <w:rPr>
                <w:szCs w:val="24"/>
              </w:rPr>
              <w:t>Diseño de acciones comunitarias en salud.</w:t>
            </w:r>
          </w:p>
        </w:tc>
      </w:tr>
      <w:tr w:rsidR="00AE0FE2" w:rsidRPr="00AE0FE2" w14:paraId="1A141EBC" w14:textId="77777777" w:rsidTr="001B4B5C">
        <w:tc>
          <w:tcPr>
            <w:tcW w:w="0" w:type="auto"/>
            <w:hideMark/>
          </w:tcPr>
          <w:p w14:paraId="215DC286" w14:textId="77777777" w:rsidR="00AE0FE2" w:rsidRPr="00AE0FE2" w:rsidRDefault="00AE0FE2" w:rsidP="001B4B5C">
            <w:pPr>
              <w:pStyle w:val="TextoTablas"/>
              <w:rPr>
                <w:szCs w:val="24"/>
              </w:rPr>
            </w:pPr>
            <w:r w:rsidRPr="00AE0FE2">
              <w:rPr>
                <w:szCs w:val="24"/>
              </w:rPr>
              <w:t>Mapeo de actores.</w:t>
            </w:r>
          </w:p>
        </w:tc>
        <w:tc>
          <w:tcPr>
            <w:tcW w:w="0" w:type="auto"/>
            <w:hideMark/>
          </w:tcPr>
          <w:p w14:paraId="24FC5111" w14:textId="77777777" w:rsidR="00AE0FE2" w:rsidRPr="00AE0FE2" w:rsidRDefault="00AE0FE2" w:rsidP="001B4B5C">
            <w:pPr>
              <w:pStyle w:val="TextoTablas"/>
              <w:rPr>
                <w:szCs w:val="24"/>
              </w:rPr>
            </w:pPr>
            <w:r w:rsidRPr="00AE0FE2">
              <w:rPr>
                <w:szCs w:val="24"/>
              </w:rPr>
              <w:t>Herramienta para identificar y analizar actores involucrados.</w:t>
            </w:r>
          </w:p>
        </w:tc>
        <w:tc>
          <w:tcPr>
            <w:tcW w:w="0" w:type="auto"/>
            <w:hideMark/>
          </w:tcPr>
          <w:p w14:paraId="7EBED077" w14:textId="77777777" w:rsidR="00AE0FE2" w:rsidRPr="00AE0FE2" w:rsidRDefault="00AE0FE2" w:rsidP="001B4B5C">
            <w:pPr>
              <w:pStyle w:val="TextoTablas"/>
              <w:rPr>
                <w:szCs w:val="24"/>
              </w:rPr>
            </w:pPr>
            <w:r w:rsidRPr="00AE0FE2">
              <w:rPr>
                <w:szCs w:val="24"/>
              </w:rPr>
              <w:t>Reconocer relaciones, intereses y niveles de influencia.</w:t>
            </w:r>
          </w:p>
        </w:tc>
        <w:tc>
          <w:tcPr>
            <w:tcW w:w="0" w:type="auto"/>
            <w:hideMark/>
          </w:tcPr>
          <w:p w14:paraId="79505685" w14:textId="77777777" w:rsidR="00AE0FE2" w:rsidRPr="00AE0FE2" w:rsidRDefault="00AE0FE2" w:rsidP="001B4B5C">
            <w:pPr>
              <w:pStyle w:val="TextoTablas"/>
              <w:rPr>
                <w:szCs w:val="24"/>
              </w:rPr>
            </w:pPr>
            <w:r w:rsidRPr="00AE0FE2">
              <w:rPr>
                <w:szCs w:val="24"/>
              </w:rPr>
              <w:t>Identificación de actores clave para procesos participativos.</w:t>
            </w:r>
          </w:p>
        </w:tc>
      </w:tr>
      <w:tr w:rsidR="001B4B5C" w:rsidRPr="00AE0FE2" w14:paraId="574198B7" w14:textId="77777777" w:rsidTr="001B4B5C">
        <w:trPr>
          <w:cnfStyle w:val="000000100000" w:firstRow="0" w:lastRow="0" w:firstColumn="0" w:lastColumn="0" w:oddVBand="0" w:evenVBand="0" w:oddHBand="1" w:evenHBand="0" w:firstRowFirstColumn="0" w:firstRowLastColumn="0" w:lastRowFirstColumn="0" w:lastRowLastColumn="0"/>
        </w:trPr>
        <w:tc>
          <w:tcPr>
            <w:tcW w:w="0" w:type="auto"/>
            <w:hideMark/>
          </w:tcPr>
          <w:p w14:paraId="10EBD3DD" w14:textId="77777777" w:rsidR="00AE0FE2" w:rsidRPr="00AE0FE2" w:rsidRDefault="00AE0FE2" w:rsidP="001B4B5C">
            <w:pPr>
              <w:pStyle w:val="TextoTablas"/>
              <w:rPr>
                <w:szCs w:val="24"/>
              </w:rPr>
            </w:pPr>
            <w:r w:rsidRPr="00AE0FE2">
              <w:rPr>
                <w:szCs w:val="24"/>
              </w:rPr>
              <w:t>Seguimiento participativo.</w:t>
            </w:r>
          </w:p>
        </w:tc>
        <w:tc>
          <w:tcPr>
            <w:tcW w:w="0" w:type="auto"/>
            <w:hideMark/>
          </w:tcPr>
          <w:p w14:paraId="422B764A" w14:textId="77777777" w:rsidR="00AE0FE2" w:rsidRPr="00AE0FE2" w:rsidRDefault="00AE0FE2" w:rsidP="001B4B5C">
            <w:pPr>
              <w:pStyle w:val="TextoTablas"/>
              <w:rPr>
                <w:szCs w:val="24"/>
              </w:rPr>
            </w:pPr>
            <w:r w:rsidRPr="00AE0FE2">
              <w:rPr>
                <w:szCs w:val="24"/>
              </w:rPr>
              <w:t>Evaluación conjunta de las acciones implementadas.</w:t>
            </w:r>
          </w:p>
        </w:tc>
        <w:tc>
          <w:tcPr>
            <w:tcW w:w="0" w:type="auto"/>
            <w:hideMark/>
          </w:tcPr>
          <w:p w14:paraId="1865C6C8" w14:textId="77777777" w:rsidR="00AE0FE2" w:rsidRPr="00AE0FE2" w:rsidRDefault="00AE0FE2" w:rsidP="001B4B5C">
            <w:pPr>
              <w:pStyle w:val="TextoTablas"/>
              <w:rPr>
                <w:szCs w:val="24"/>
              </w:rPr>
            </w:pPr>
            <w:r w:rsidRPr="00AE0FE2">
              <w:rPr>
                <w:szCs w:val="24"/>
              </w:rPr>
              <w:t>Fortalecer el control social y la transparencia.</w:t>
            </w:r>
          </w:p>
        </w:tc>
        <w:tc>
          <w:tcPr>
            <w:tcW w:w="0" w:type="auto"/>
            <w:hideMark/>
          </w:tcPr>
          <w:p w14:paraId="1387AE97" w14:textId="77777777" w:rsidR="00AE0FE2" w:rsidRPr="00AE0FE2" w:rsidRDefault="00AE0FE2" w:rsidP="001B4B5C">
            <w:pPr>
              <w:pStyle w:val="TextoTablas"/>
              <w:rPr>
                <w:szCs w:val="24"/>
              </w:rPr>
            </w:pPr>
            <w:r w:rsidRPr="00AE0FE2">
              <w:rPr>
                <w:szCs w:val="24"/>
              </w:rPr>
              <w:t>Verificación del cumplimiento de acciones en salud.</w:t>
            </w:r>
          </w:p>
        </w:tc>
      </w:tr>
      <w:tr w:rsidR="00AE0FE2" w:rsidRPr="00AE0FE2" w14:paraId="2E179FBC" w14:textId="77777777" w:rsidTr="001B4B5C">
        <w:tc>
          <w:tcPr>
            <w:tcW w:w="0" w:type="auto"/>
            <w:hideMark/>
          </w:tcPr>
          <w:p w14:paraId="0A8C97B9" w14:textId="77777777" w:rsidR="00AE0FE2" w:rsidRPr="00AE0FE2" w:rsidRDefault="00AE0FE2" w:rsidP="001B4B5C">
            <w:pPr>
              <w:pStyle w:val="TextoTablas"/>
              <w:rPr>
                <w:szCs w:val="24"/>
              </w:rPr>
            </w:pPr>
            <w:r w:rsidRPr="00AE0FE2">
              <w:rPr>
                <w:szCs w:val="24"/>
              </w:rPr>
              <w:t>Planificación participativa.</w:t>
            </w:r>
          </w:p>
        </w:tc>
        <w:tc>
          <w:tcPr>
            <w:tcW w:w="0" w:type="auto"/>
            <w:hideMark/>
          </w:tcPr>
          <w:p w14:paraId="4EA5559E" w14:textId="77777777" w:rsidR="00AE0FE2" w:rsidRPr="00AE0FE2" w:rsidRDefault="00AE0FE2" w:rsidP="001B4B5C">
            <w:pPr>
              <w:pStyle w:val="TextoTablas"/>
              <w:rPr>
                <w:szCs w:val="24"/>
              </w:rPr>
            </w:pPr>
            <w:r w:rsidRPr="00AE0FE2">
              <w:rPr>
                <w:szCs w:val="24"/>
              </w:rPr>
              <w:t>Proceso de construcción conjunta de planes y estrategias.</w:t>
            </w:r>
          </w:p>
        </w:tc>
        <w:tc>
          <w:tcPr>
            <w:tcW w:w="0" w:type="auto"/>
            <w:hideMark/>
          </w:tcPr>
          <w:p w14:paraId="37D27E31" w14:textId="77777777" w:rsidR="00AE0FE2" w:rsidRPr="00AE0FE2" w:rsidRDefault="00AE0FE2" w:rsidP="001B4B5C">
            <w:pPr>
              <w:pStyle w:val="TextoTablas"/>
              <w:rPr>
                <w:szCs w:val="24"/>
              </w:rPr>
            </w:pPr>
            <w:r w:rsidRPr="00AE0FE2">
              <w:rPr>
                <w:szCs w:val="24"/>
              </w:rPr>
              <w:t>Organizar acciones con enfoque colectivo.</w:t>
            </w:r>
          </w:p>
        </w:tc>
        <w:tc>
          <w:tcPr>
            <w:tcW w:w="0" w:type="auto"/>
            <w:hideMark/>
          </w:tcPr>
          <w:p w14:paraId="213FF7F1" w14:textId="77777777" w:rsidR="00AE0FE2" w:rsidRPr="00AE0FE2" w:rsidRDefault="00AE0FE2" w:rsidP="001B4B5C">
            <w:pPr>
              <w:pStyle w:val="TextoTablas"/>
              <w:rPr>
                <w:szCs w:val="24"/>
              </w:rPr>
            </w:pPr>
            <w:r w:rsidRPr="00AE0FE2">
              <w:rPr>
                <w:szCs w:val="24"/>
              </w:rPr>
              <w:t>Elaboración de planes territoriales en salud.</w:t>
            </w:r>
          </w:p>
        </w:tc>
      </w:tr>
    </w:tbl>
    <w:p w14:paraId="5BC539C3" w14:textId="77777777" w:rsidR="00525ED5" w:rsidRDefault="00525ED5" w:rsidP="00AE0FE2">
      <w:pPr>
        <w:rPr>
          <w:lang w:val="es-419" w:eastAsia="es-CO"/>
        </w:rPr>
      </w:pPr>
    </w:p>
    <w:p w14:paraId="3DFB23C4" w14:textId="39570E1D" w:rsidR="00AE0FE2" w:rsidRPr="00AE0FE2" w:rsidRDefault="00AE0FE2" w:rsidP="00AE0FE2">
      <w:pPr>
        <w:rPr>
          <w:lang w:val="es-419" w:eastAsia="es-CO"/>
        </w:rPr>
      </w:pPr>
      <w:r w:rsidRPr="00AE0FE2">
        <w:rPr>
          <w:lang w:val="es-419" w:eastAsia="es-CO"/>
        </w:rPr>
        <w:t xml:space="preserve">La tabla permite reconocer que cada metodología cumple una función específica dentro de la gestión de la participación en salud. El diagnóstico participativo ayuda a identificar necesidades; las mesas de diálogo facilitan acuerdos; los talleres fortalecen capacidades; el mapeo de actores permite reconocer relaciones e influencias; el </w:t>
      </w:r>
      <w:r w:rsidRPr="00AE0FE2">
        <w:rPr>
          <w:lang w:val="es-419" w:eastAsia="es-CO"/>
        </w:rPr>
        <w:lastRenderedPageBreak/>
        <w:t>seguimiento participativo verifica avances, y la planificación participativa organiza acciones con enfoque colectivo.</w:t>
      </w:r>
    </w:p>
    <w:p w14:paraId="6BE6BE6D" w14:textId="77777777" w:rsidR="00AE0FE2" w:rsidRPr="00AE0FE2" w:rsidRDefault="00AE0FE2" w:rsidP="00AE0FE2">
      <w:pPr>
        <w:rPr>
          <w:lang w:val="es-419" w:eastAsia="es-CO"/>
        </w:rPr>
      </w:pPr>
      <w:r w:rsidRPr="00AE0FE2">
        <w:rPr>
          <w:lang w:val="es-419" w:eastAsia="es-CO"/>
        </w:rPr>
        <w:t>Además de reconocer las metodologías, es importante comprender los aportes que generan cuando se aplican de manera articulada en los territorios. Estos aportes permiten que la participación no se limite a reuniones o actividades aisladas, sino que se convierta en un proceso organizado, transparente y orientado a la solución de necesidades reales de la comunidad:</w:t>
      </w:r>
    </w:p>
    <w:p w14:paraId="23476035" w14:textId="05068FEA" w:rsidR="00AE0FE2" w:rsidRPr="00AE0FE2" w:rsidRDefault="00AE0FE2" w:rsidP="00F710E0">
      <w:pPr>
        <w:pStyle w:val="Prrafodelista"/>
        <w:numPr>
          <w:ilvl w:val="0"/>
          <w:numId w:val="10"/>
        </w:numPr>
        <w:rPr>
          <w:lang w:val="es-419" w:eastAsia="es-CO"/>
        </w:rPr>
      </w:pPr>
      <w:r w:rsidRPr="00AE0FE2">
        <w:rPr>
          <w:b/>
          <w:bCs/>
          <w:lang w:val="es-419" w:eastAsia="es-CO"/>
        </w:rPr>
        <w:t>Organización del proceso:</w:t>
      </w:r>
      <w:r w:rsidRPr="00AE0FE2">
        <w:rPr>
          <w:lang w:val="es-419" w:eastAsia="es-CO"/>
        </w:rPr>
        <w:t xml:space="preserve"> permite establecer pasos, responsables, tiempos y recursos para desarrollar acciones participativas de manera ordenada. Este aporte evita improvisaciones, facilita el seguimiento de compromisos y ayuda a que la participación tenga continuidad en los territorios.</w:t>
      </w:r>
    </w:p>
    <w:p w14:paraId="0442839C" w14:textId="4928818E" w:rsidR="00AE0FE2" w:rsidRPr="00AE0FE2" w:rsidRDefault="00AE0FE2" w:rsidP="00F710E0">
      <w:pPr>
        <w:pStyle w:val="Prrafodelista"/>
        <w:numPr>
          <w:ilvl w:val="0"/>
          <w:numId w:val="10"/>
        </w:numPr>
        <w:rPr>
          <w:lang w:val="es-419" w:eastAsia="es-CO"/>
        </w:rPr>
      </w:pPr>
      <w:r w:rsidRPr="00AE0FE2">
        <w:rPr>
          <w:b/>
          <w:bCs/>
          <w:lang w:val="es-419" w:eastAsia="es-CO"/>
        </w:rPr>
        <w:t>Construcción colectiva:</w:t>
      </w:r>
      <w:r w:rsidRPr="00AE0FE2">
        <w:rPr>
          <w:lang w:val="es-419" w:eastAsia="es-CO"/>
        </w:rPr>
        <w:t xml:space="preserve"> favorece el diálogo entre comunidad, organizaciones sociales e instituciones para analizar necesidades, compartir saberes y proponer alternativas. Este proceso permite construir acuerdos pertinentes, basados en la realidad del territorio y orientados al bienestar de la población.</w:t>
      </w:r>
    </w:p>
    <w:p w14:paraId="06BFAD8D" w14:textId="34C8E0CA" w:rsidR="00AE0FE2" w:rsidRPr="00AE0FE2" w:rsidRDefault="00AE0FE2" w:rsidP="00F710E0">
      <w:pPr>
        <w:pStyle w:val="Prrafodelista"/>
        <w:numPr>
          <w:ilvl w:val="0"/>
          <w:numId w:val="10"/>
        </w:numPr>
        <w:rPr>
          <w:lang w:val="es-419" w:eastAsia="es-CO"/>
        </w:rPr>
      </w:pPr>
      <w:r w:rsidRPr="00AE0FE2">
        <w:rPr>
          <w:b/>
          <w:bCs/>
          <w:lang w:val="es-419" w:eastAsia="es-CO"/>
        </w:rPr>
        <w:t>Seguimiento participativo:</w:t>
      </w:r>
      <w:r w:rsidRPr="00AE0FE2">
        <w:rPr>
          <w:lang w:val="es-419" w:eastAsia="es-CO"/>
        </w:rPr>
        <w:t xml:space="preserve"> permite verificar el cumplimiento de las acciones acordadas, revisar avances y reconocer oportunidades de mejora. Su aplicación fortalece el control social, la corresponsabilidad y la transparencia en la gestión de los procesos participativos en salud.</w:t>
      </w:r>
    </w:p>
    <w:p w14:paraId="02719E58" w14:textId="74A29294" w:rsidR="00AE0FE2" w:rsidRPr="00AE0FE2" w:rsidRDefault="00AE0FE2" w:rsidP="00F710E0">
      <w:pPr>
        <w:pStyle w:val="Prrafodelista"/>
        <w:numPr>
          <w:ilvl w:val="0"/>
          <w:numId w:val="10"/>
        </w:numPr>
        <w:rPr>
          <w:lang w:val="es-419" w:eastAsia="es-CO"/>
        </w:rPr>
      </w:pPr>
      <w:r w:rsidRPr="00AE0FE2">
        <w:rPr>
          <w:b/>
          <w:bCs/>
          <w:lang w:val="es-419" w:eastAsia="es-CO"/>
        </w:rPr>
        <w:t>Transparencia en la gestión:</w:t>
      </w:r>
      <w:r w:rsidRPr="00AE0FE2">
        <w:rPr>
          <w:lang w:val="es-419" w:eastAsia="es-CO"/>
        </w:rPr>
        <w:t xml:space="preserve"> promueve el acceso a información clara, comprensible y oportuna sobre decisiones, recursos y resultados. Este </w:t>
      </w:r>
      <w:r w:rsidRPr="00AE0FE2">
        <w:rPr>
          <w:lang w:val="es-419" w:eastAsia="es-CO"/>
        </w:rPr>
        <w:lastRenderedPageBreak/>
        <w:t>aspecto fortalece la confianza entre actores y facilita que la ciudadanía participe de manera informada en el seguimiento institucional.</w:t>
      </w:r>
    </w:p>
    <w:p w14:paraId="224D9BD4" w14:textId="76B2275A" w:rsidR="00AE0FE2" w:rsidRPr="00AE0FE2" w:rsidRDefault="00AE0FE2" w:rsidP="00F710E0">
      <w:pPr>
        <w:pStyle w:val="Prrafodelista"/>
        <w:numPr>
          <w:ilvl w:val="0"/>
          <w:numId w:val="10"/>
        </w:numPr>
        <w:rPr>
          <w:lang w:val="es-419" w:eastAsia="es-CO"/>
        </w:rPr>
      </w:pPr>
      <w:r w:rsidRPr="00AE0FE2">
        <w:rPr>
          <w:b/>
          <w:bCs/>
          <w:lang w:val="es-419" w:eastAsia="es-CO"/>
        </w:rPr>
        <w:t>Pertinencia territorial:</w:t>
      </w:r>
      <w:r w:rsidRPr="00AE0FE2">
        <w:rPr>
          <w:lang w:val="es-419" w:eastAsia="es-CO"/>
        </w:rPr>
        <w:t xml:space="preserve"> permite adaptar las acciones participativas a las condiciones sociales, culturales, institucionales y geográficas de cada comunidad. Este aporte favorece respuestas más cercanas a las necesidades reales de la población y mejora la efectividad de las decisiones en salud.</w:t>
      </w:r>
    </w:p>
    <w:p w14:paraId="69809117" w14:textId="1ECD447E" w:rsidR="00AE0FE2" w:rsidRDefault="00AE0FE2" w:rsidP="00AE0FE2">
      <w:pPr>
        <w:rPr>
          <w:lang w:val="es-419" w:eastAsia="es-CO"/>
        </w:rPr>
      </w:pPr>
      <w:r w:rsidRPr="00AE0FE2">
        <w:rPr>
          <w:lang w:val="es-419" w:eastAsia="es-CO"/>
        </w:rPr>
        <w:t>Las metodologías de gestión ayudan a que la participación social en salud tenga una ruta clara de trabajo. En Colombia, su aplicación facilita que la comunidad, las instituciones y las organizaciones sociales definan prioridades, construyan acuerdos y realicen seguimiento a las acciones desarrolladas en el territorio.</w:t>
      </w:r>
    </w:p>
    <w:p w14:paraId="456EBF72" w14:textId="77777777" w:rsidR="00AE0FE2" w:rsidRPr="00AE0FE2" w:rsidRDefault="00AE0FE2" w:rsidP="00AE0FE2">
      <w:pPr>
        <w:rPr>
          <w:lang w:val="es-419" w:eastAsia="es-CO"/>
        </w:rPr>
      </w:pPr>
      <w:r w:rsidRPr="00AE0FE2">
        <w:rPr>
          <w:lang w:val="es-419" w:eastAsia="es-CO"/>
        </w:rPr>
        <w:t>Estos aportes permiten comprender que las metodologías de gestión son herramientas prácticas para organizar la participación social en salud. Su valor pedagógico está en orientar el paso de la reflexión comunitaria a la acción planificada, con procesos más claros, corresponsables y ajustados a las realidades de cada territorio.</w:t>
      </w:r>
    </w:p>
    <w:p w14:paraId="652C92CD" w14:textId="2BA197B8" w:rsidR="00D5298B" w:rsidRDefault="00AE0FE2" w:rsidP="00AE0FE2">
      <w:pPr>
        <w:rPr>
          <w:lang w:val="es-419" w:eastAsia="es-CO"/>
        </w:rPr>
      </w:pPr>
      <w:r w:rsidRPr="00AE0FE2">
        <w:rPr>
          <w:lang w:val="es-419" w:eastAsia="es-CO"/>
        </w:rPr>
        <w:t>Una vez reconocidas las metodologías que orientan la organización de los procesos participativos, es necesario comprender cómo se definen las estrategias en salud. En Colombia, estas estrategias permiten establecer el propósito de la intervención, identificar los actores institucionales y comunitarios, y organizar líneas de trabajo que favorezcan la participación efectiva en municipios, departamentos y comunidades del país.</w:t>
      </w:r>
    </w:p>
    <w:p w14:paraId="7146473B" w14:textId="77777777" w:rsidR="00D5298B" w:rsidRDefault="00D5298B">
      <w:pPr>
        <w:spacing w:before="0" w:after="160" w:line="259" w:lineRule="auto"/>
        <w:ind w:firstLine="0"/>
        <w:rPr>
          <w:lang w:val="es-419" w:eastAsia="es-CO"/>
        </w:rPr>
      </w:pPr>
      <w:r>
        <w:rPr>
          <w:lang w:val="es-419" w:eastAsia="es-CO"/>
        </w:rPr>
        <w:br w:type="page"/>
      </w:r>
    </w:p>
    <w:p w14:paraId="4D08248C" w14:textId="2D28FACF" w:rsidR="006600B3" w:rsidRDefault="006600B3" w:rsidP="006600B3">
      <w:pPr>
        <w:pStyle w:val="Ttulo1"/>
      </w:pPr>
      <w:bookmarkStart w:id="6" w:name="_Toc235519699"/>
      <w:r w:rsidRPr="006600B3">
        <w:lastRenderedPageBreak/>
        <w:t>Estrategias en salud</w:t>
      </w:r>
      <w:bookmarkEnd w:id="6"/>
    </w:p>
    <w:p w14:paraId="1B4C837D" w14:textId="77777777" w:rsidR="00EB19B1" w:rsidRPr="00EB19B1" w:rsidRDefault="00EB19B1" w:rsidP="00EB19B1">
      <w:pPr>
        <w:rPr>
          <w:lang w:val="es-419" w:eastAsia="es-CO"/>
        </w:rPr>
      </w:pPr>
      <w:r w:rsidRPr="00EB19B1">
        <w:rPr>
          <w:lang w:val="es-419" w:eastAsia="es-CO"/>
        </w:rPr>
        <w:t>Las estrategias en salud, en el marco de la participación social, se entienden como orientaciones planificadas que definen el propósito, los actores involucrados y las líneas de acción para promover la incidencia de la ciudadanía en la gestión del sistema de salud. Su formulación permite direccionar los procesos participativos hacia objetivos concretos, en coherencia con las necesidades del territorio y los lineamientos establecidos en la Política de Participación Social en Salud (Ministerio de Salud y Protección Social, 2017).</w:t>
      </w:r>
    </w:p>
    <w:p w14:paraId="4816AE61" w14:textId="77777777" w:rsidR="00EB19B1" w:rsidRPr="00EB19B1" w:rsidRDefault="00EB19B1" w:rsidP="00EB19B1">
      <w:pPr>
        <w:rPr>
          <w:lang w:val="es-419" w:eastAsia="es-CO"/>
        </w:rPr>
      </w:pPr>
      <w:r w:rsidRPr="00EB19B1">
        <w:rPr>
          <w:lang w:val="es-419" w:eastAsia="es-CO"/>
        </w:rPr>
        <w:t>En el contexto colombiano, estas estrategias permiten organizar la relación entre instituciones, sectores sociales, organizaciones comunitarias y ciudadanía. Su aplicación ayuda a que la participación no se limite a actividades aisladas, sino que se convierta en un proceso orientado, contextualizado y útil para responder a las necesidades de municipios, departamentos y comunidades.</w:t>
      </w:r>
    </w:p>
    <w:p w14:paraId="2EFF25AE" w14:textId="77777777" w:rsidR="00EB19B1" w:rsidRPr="00EB19B1" w:rsidRDefault="00EB19B1" w:rsidP="00EB19B1">
      <w:pPr>
        <w:rPr>
          <w:lang w:val="es-419" w:eastAsia="es-CO"/>
        </w:rPr>
      </w:pPr>
      <w:r w:rsidRPr="00EB19B1">
        <w:rPr>
          <w:lang w:val="es-419" w:eastAsia="es-CO"/>
        </w:rPr>
        <w:t>Para comprender su función dentro de la participación social en salud, las estrategias permiten:</w:t>
      </w:r>
    </w:p>
    <w:p w14:paraId="1DB87966" w14:textId="5661C3CB" w:rsidR="00EB19B1" w:rsidRPr="00EB19B1" w:rsidRDefault="00EB19B1" w:rsidP="00F710E0">
      <w:pPr>
        <w:pStyle w:val="Prrafodelista"/>
        <w:numPr>
          <w:ilvl w:val="0"/>
          <w:numId w:val="11"/>
        </w:numPr>
        <w:rPr>
          <w:lang w:val="es-419" w:eastAsia="es-CO"/>
        </w:rPr>
      </w:pPr>
      <w:r w:rsidRPr="00EB19B1">
        <w:rPr>
          <w:lang w:val="es-419" w:eastAsia="es-CO"/>
        </w:rPr>
        <w:t>Orientar la acción participativa hacia objetivos claros y pertinentes.</w:t>
      </w:r>
    </w:p>
    <w:p w14:paraId="491602C4" w14:textId="652E1D01" w:rsidR="00EB19B1" w:rsidRPr="00EB19B1" w:rsidRDefault="00EB19B1" w:rsidP="00F710E0">
      <w:pPr>
        <w:pStyle w:val="Prrafodelista"/>
        <w:numPr>
          <w:ilvl w:val="0"/>
          <w:numId w:val="11"/>
        </w:numPr>
        <w:rPr>
          <w:lang w:val="es-419" w:eastAsia="es-CO"/>
        </w:rPr>
      </w:pPr>
      <w:r w:rsidRPr="00EB19B1">
        <w:rPr>
          <w:lang w:val="es-419" w:eastAsia="es-CO"/>
        </w:rPr>
        <w:t>Articular actores institucionales y comunitarios alrededor de necesidades comunes.</w:t>
      </w:r>
    </w:p>
    <w:p w14:paraId="6C74E255" w14:textId="7EE3C51B" w:rsidR="00EB19B1" w:rsidRPr="00EB19B1" w:rsidRDefault="00EB19B1" w:rsidP="00F710E0">
      <w:pPr>
        <w:pStyle w:val="Prrafodelista"/>
        <w:numPr>
          <w:ilvl w:val="0"/>
          <w:numId w:val="11"/>
        </w:numPr>
        <w:rPr>
          <w:lang w:val="es-419" w:eastAsia="es-CO"/>
        </w:rPr>
      </w:pPr>
      <w:r w:rsidRPr="00EB19B1">
        <w:rPr>
          <w:lang w:val="es-419" w:eastAsia="es-CO"/>
        </w:rPr>
        <w:t>Definir líneas de trabajo para organizar las acciones en salud.</w:t>
      </w:r>
    </w:p>
    <w:p w14:paraId="5B1BBB82" w14:textId="3E58764D" w:rsidR="00EB19B1" w:rsidRPr="00EB19B1" w:rsidRDefault="00EB19B1" w:rsidP="00F710E0">
      <w:pPr>
        <w:pStyle w:val="Prrafodelista"/>
        <w:numPr>
          <w:ilvl w:val="0"/>
          <w:numId w:val="11"/>
        </w:numPr>
        <w:rPr>
          <w:lang w:val="es-419" w:eastAsia="es-CO"/>
        </w:rPr>
      </w:pPr>
      <w:r w:rsidRPr="00EB19B1">
        <w:rPr>
          <w:lang w:val="es-419" w:eastAsia="es-CO"/>
        </w:rPr>
        <w:t>Fortalecer la incidencia ciudadana en la toma de decisiones.</w:t>
      </w:r>
    </w:p>
    <w:p w14:paraId="51F541F8" w14:textId="5C1C2A74" w:rsidR="00EB19B1" w:rsidRPr="00EB19B1" w:rsidRDefault="00EB19B1" w:rsidP="00F710E0">
      <w:pPr>
        <w:pStyle w:val="Prrafodelista"/>
        <w:numPr>
          <w:ilvl w:val="0"/>
          <w:numId w:val="11"/>
        </w:numPr>
        <w:rPr>
          <w:lang w:val="es-419" w:eastAsia="es-CO"/>
        </w:rPr>
      </w:pPr>
      <w:r w:rsidRPr="00EB19B1">
        <w:rPr>
          <w:lang w:val="es-419" w:eastAsia="es-CO"/>
        </w:rPr>
        <w:t>Favorecer procesos sostenibles acordes con la realidad territorial.</w:t>
      </w:r>
    </w:p>
    <w:p w14:paraId="50A2F648" w14:textId="77777777" w:rsidR="00EB19B1" w:rsidRPr="00EB19B1" w:rsidRDefault="00EB19B1" w:rsidP="00EB19B1">
      <w:pPr>
        <w:rPr>
          <w:lang w:val="es-419" w:eastAsia="es-CO"/>
        </w:rPr>
      </w:pPr>
      <w:r w:rsidRPr="00EB19B1">
        <w:rPr>
          <w:lang w:val="es-419" w:eastAsia="es-CO"/>
        </w:rPr>
        <w:t xml:space="preserve">Estas funciones muestran que las estrategias en salud ayudan a ordenar la participación social y a darle sentido práctico dentro de la gestión pública. Su valor </w:t>
      </w:r>
      <w:r w:rsidRPr="00EB19B1">
        <w:rPr>
          <w:lang w:val="es-419" w:eastAsia="es-CO"/>
        </w:rPr>
        <w:lastRenderedPageBreak/>
        <w:t>pedagógico está en mostrar cómo una necesidad identificada en el territorio puede transformarse en una acción organizada, concertada y evaluable.</w:t>
      </w:r>
    </w:p>
    <w:p w14:paraId="20FC293F" w14:textId="77777777" w:rsidR="00EB19B1" w:rsidRPr="00EB19B1" w:rsidRDefault="00EB19B1" w:rsidP="00EB19B1">
      <w:pPr>
        <w:rPr>
          <w:lang w:val="es-419" w:eastAsia="es-CO"/>
        </w:rPr>
      </w:pPr>
      <w:r w:rsidRPr="00EB19B1">
        <w:rPr>
          <w:lang w:val="es-419" w:eastAsia="es-CO"/>
        </w:rPr>
        <w:t>En Colombia, las estrategias de participación social en salud deben responder a la diversidad territorial, institucional y poblacional del país. Por ello, su formulación requiere reconocer algunos elementos que orientan su aplicación en escenarios urbanos, rurales, dispersos y comunitarios:</w:t>
      </w:r>
    </w:p>
    <w:p w14:paraId="66A47994" w14:textId="62ECEDF7" w:rsidR="00EB19B1" w:rsidRPr="00EB19B1" w:rsidRDefault="00EB19B1" w:rsidP="00F710E0">
      <w:pPr>
        <w:pStyle w:val="Prrafodelista"/>
        <w:numPr>
          <w:ilvl w:val="0"/>
          <w:numId w:val="12"/>
        </w:numPr>
        <w:rPr>
          <w:lang w:val="es-419" w:eastAsia="es-CO"/>
        </w:rPr>
      </w:pPr>
      <w:r w:rsidRPr="00EB19B1">
        <w:rPr>
          <w:b/>
          <w:bCs/>
          <w:lang w:val="es-419" w:eastAsia="es-CO"/>
        </w:rPr>
        <w:t>Propósito de la estrategia:</w:t>
      </w:r>
      <w:r w:rsidRPr="00EB19B1">
        <w:rPr>
          <w:lang w:val="es-419" w:eastAsia="es-CO"/>
        </w:rPr>
        <w:t xml:space="preserve"> define la finalidad de la acción participativa y orienta los resultados esperados. En salud, permite establecer si la intervención busca informar, formar, concertar, hacer seguimiento o fortalecer el control social. Por ejemplo, una estrategia municipal puede buscar que la comunidad participe en la priorización de necesidades del Plan Territorial de Salud.</w:t>
      </w:r>
    </w:p>
    <w:p w14:paraId="4ED917F4" w14:textId="3F68F280" w:rsidR="00EB19B1" w:rsidRPr="00EB19B1" w:rsidRDefault="00EB19B1" w:rsidP="00F710E0">
      <w:pPr>
        <w:pStyle w:val="Prrafodelista"/>
        <w:numPr>
          <w:ilvl w:val="0"/>
          <w:numId w:val="12"/>
        </w:numPr>
        <w:rPr>
          <w:lang w:val="es-419" w:eastAsia="es-CO"/>
        </w:rPr>
      </w:pPr>
      <w:r w:rsidRPr="00EB19B1">
        <w:rPr>
          <w:b/>
          <w:bCs/>
          <w:lang w:val="es-419" w:eastAsia="es-CO"/>
        </w:rPr>
        <w:t>Actores involucrados:</w:t>
      </w:r>
      <w:r w:rsidRPr="00EB19B1">
        <w:rPr>
          <w:lang w:val="es-419" w:eastAsia="es-CO"/>
        </w:rPr>
        <w:t xml:space="preserve"> identifica las instituciones, organizaciones sociales, líderes comunitarios y ciudadanía que participan en el proceso. Este elemento permite reconocer responsabilidades, capacidades y aportes de cada actor. Por ejemplo, una secretaría de salud, una empresa social del Estado, una junta de acción comunal y una asociación de usuarios pueden trabajar juntas en acciones de participación.</w:t>
      </w:r>
    </w:p>
    <w:p w14:paraId="7978C8C6" w14:textId="2741405E" w:rsidR="00EB19B1" w:rsidRPr="00EB19B1" w:rsidRDefault="00EB19B1" w:rsidP="00F710E0">
      <w:pPr>
        <w:pStyle w:val="Prrafodelista"/>
        <w:numPr>
          <w:ilvl w:val="0"/>
          <w:numId w:val="12"/>
        </w:numPr>
        <w:rPr>
          <w:lang w:val="es-419" w:eastAsia="es-CO"/>
        </w:rPr>
      </w:pPr>
      <w:r w:rsidRPr="00EB19B1">
        <w:rPr>
          <w:b/>
          <w:bCs/>
          <w:lang w:val="es-419" w:eastAsia="es-CO"/>
        </w:rPr>
        <w:t>Líneas de acción:</w:t>
      </w:r>
      <w:r w:rsidRPr="00EB19B1">
        <w:rPr>
          <w:lang w:val="es-419" w:eastAsia="es-CO"/>
        </w:rPr>
        <w:t xml:space="preserve"> organizan las actividades que permiten desarrollar la estrategia de manera ordenada. Estas líneas pueden incluir formación ciudadana, comunicación comunitaria, mesas de diálogo, seguimiento a compromisos o control social. Por ejemplo, una línea de acción puede enfocarse en capacitar líderes sobre mecanismos de participación en salud.</w:t>
      </w:r>
    </w:p>
    <w:p w14:paraId="29BB4BAB" w14:textId="38F60C04" w:rsidR="00EB19B1" w:rsidRPr="00EB19B1" w:rsidRDefault="00EB19B1" w:rsidP="00F710E0">
      <w:pPr>
        <w:pStyle w:val="Prrafodelista"/>
        <w:numPr>
          <w:ilvl w:val="0"/>
          <w:numId w:val="12"/>
        </w:numPr>
        <w:rPr>
          <w:lang w:val="es-419" w:eastAsia="es-CO"/>
        </w:rPr>
      </w:pPr>
      <w:r w:rsidRPr="00EB19B1">
        <w:rPr>
          <w:b/>
          <w:bCs/>
          <w:lang w:val="es-419" w:eastAsia="es-CO"/>
        </w:rPr>
        <w:lastRenderedPageBreak/>
        <w:t>Pertinencia territorial:</w:t>
      </w:r>
      <w:r w:rsidRPr="00EB19B1">
        <w:rPr>
          <w:lang w:val="es-419" w:eastAsia="es-CO"/>
        </w:rPr>
        <w:t xml:space="preserve"> permite adaptar la estrategia a las condiciones sociales, culturales, económicas y geográficas de cada comunidad. Este elemento evita aplicar acciones generales que no responden a la realidad local. Por ejemplo, una estrategia para población rural puede incluir encuentros veredales, lenguaje claro y canales comunitarios de comunicación.</w:t>
      </w:r>
    </w:p>
    <w:p w14:paraId="11529CCA" w14:textId="47160443" w:rsidR="00EB19B1" w:rsidRPr="00EB19B1" w:rsidRDefault="00EB19B1" w:rsidP="00F710E0">
      <w:pPr>
        <w:pStyle w:val="Prrafodelista"/>
        <w:numPr>
          <w:ilvl w:val="0"/>
          <w:numId w:val="12"/>
        </w:numPr>
        <w:rPr>
          <w:lang w:val="es-419" w:eastAsia="es-CO"/>
        </w:rPr>
      </w:pPr>
      <w:r w:rsidRPr="00EB19B1">
        <w:rPr>
          <w:b/>
          <w:bCs/>
          <w:lang w:val="es-419" w:eastAsia="es-CO"/>
        </w:rPr>
        <w:t>Seguimiento y mejora:</w:t>
      </w:r>
      <w:r w:rsidRPr="00EB19B1">
        <w:rPr>
          <w:lang w:val="es-419" w:eastAsia="es-CO"/>
        </w:rPr>
        <w:t xml:space="preserve"> permite revisar los avances de la estrategia, valorar sus resultados y realizar ajustes cuando sea necesario. Este proceso fortalece la transparencia y la corresponsabilidad entre actores. Por ejemplo, una mesa de participación puede reunirse periódicamente para verificar compromisos y proponer mejoras en la atención en salud.</w:t>
      </w:r>
    </w:p>
    <w:p w14:paraId="5873DD22" w14:textId="77777777" w:rsidR="00EB19B1" w:rsidRPr="00EB19B1" w:rsidRDefault="00EB19B1" w:rsidP="00EB19B1">
      <w:pPr>
        <w:rPr>
          <w:lang w:val="es-419" w:eastAsia="es-CO"/>
        </w:rPr>
      </w:pPr>
      <w:r w:rsidRPr="00EB19B1">
        <w:rPr>
          <w:lang w:val="es-419" w:eastAsia="es-CO"/>
        </w:rPr>
        <w:t>En conjunto, estos elementos permiten que las estrategias en salud sean claras, pertinentes y aplicables al contexto colombiano. Su adecuada formulación fortalece la participación social, mejora la coordinación entre actores y facilita decisiones más cercanas a las necesidades reales de la población.</w:t>
      </w:r>
    </w:p>
    <w:p w14:paraId="182AA4E7" w14:textId="05488860" w:rsidR="00EB19B1" w:rsidRDefault="00EB19B1" w:rsidP="00EB19B1">
      <w:pPr>
        <w:rPr>
          <w:lang w:val="es-419" w:eastAsia="es-CO"/>
        </w:rPr>
      </w:pPr>
      <w:r w:rsidRPr="00EB19B1">
        <w:rPr>
          <w:lang w:val="es-419" w:eastAsia="es-CO"/>
        </w:rPr>
        <w:t>Desde esta perspectiva, el desarrollo de estrategias de participación en salud contribuye a organizar la acción colectiva, fortalecer la articulación interinstitucional e impulsar procesos sostenibles en el tiempo. En consecuencia, resulta necesario profundizar en los principios que orientan su formulación, los cuales se abordan a continuación.</w:t>
      </w:r>
    </w:p>
    <w:p w14:paraId="4AA46BD8" w14:textId="77777777" w:rsidR="00037062" w:rsidRDefault="00037062" w:rsidP="00EB19B1">
      <w:pPr>
        <w:rPr>
          <w:lang w:val="es-419" w:eastAsia="es-CO"/>
        </w:rPr>
      </w:pPr>
    </w:p>
    <w:p w14:paraId="5F2797D4" w14:textId="1A08E779" w:rsidR="006600B3" w:rsidRDefault="006600B3" w:rsidP="006600B3">
      <w:pPr>
        <w:pStyle w:val="Ttulo2"/>
      </w:pPr>
      <w:bookmarkStart w:id="7" w:name="_Toc235519700"/>
      <w:r w:rsidRPr="006600B3">
        <w:lastRenderedPageBreak/>
        <w:t>Principios</w:t>
      </w:r>
      <w:bookmarkEnd w:id="7"/>
    </w:p>
    <w:p w14:paraId="4DDF780D" w14:textId="77777777" w:rsidR="00EB19B1" w:rsidRPr="00EB19B1" w:rsidRDefault="00EB19B1" w:rsidP="00EB19B1">
      <w:pPr>
        <w:rPr>
          <w:lang w:val="es-419" w:eastAsia="es-CO"/>
        </w:rPr>
      </w:pPr>
      <w:r w:rsidRPr="00EB19B1">
        <w:rPr>
          <w:lang w:val="es-419" w:eastAsia="es-CO"/>
        </w:rPr>
        <w:t>Las estrategias de participación en salud se fundamentan en principios que orientan la organización de acciones más coherentes, incluyentes y sostenibles en los territorios colombianos. Estos principios permiten que la participación no se limite a la convocatoria de personas, sino que favorezca la articulación entre instituciones, organizaciones sociales y ciudadanía para responder a las necesidades reales de la población.</w:t>
      </w:r>
    </w:p>
    <w:p w14:paraId="47FD6F53" w14:textId="77777777" w:rsidR="00EB19B1" w:rsidRPr="00EB19B1" w:rsidRDefault="00EB19B1" w:rsidP="00EB19B1">
      <w:pPr>
        <w:rPr>
          <w:lang w:val="es-419" w:eastAsia="es-CO"/>
        </w:rPr>
      </w:pPr>
      <w:r w:rsidRPr="00EB19B1">
        <w:rPr>
          <w:lang w:val="es-419" w:eastAsia="es-CO"/>
        </w:rPr>
        <w:t>Además, estos principios ayudan a estructurar intervenciones con enfoque territorial, diferencial y corresponsable. Su aplicación fortalece la toma de decisiones, el control social y la construcción de acuerdos entre los actores que participan en la gestión de la salud.</w:t>
      </w:r>
    </w:p>
    <w:p w14:paraId="248100F5" w14:textId="77777777" w:rsidR="00EB19B1" w:rsidRPr="00EB19B1" w:rsidRDefault="00EB19B1" w:rsidP="00EB19B1">
      <w:pPr>
        <w:rPr>
          <w:lang w:val="es-419" w:eastAsia="es-CO"/>
        </w:rPr>
      </w:pPr>
      <w:r w:rsidRPr="00EB19B1">
        <w:rPr>
          <w:lang w:val="es-419" w:eastAsia="es-CO"/>
        </w:rPr>
        <w:t>A continuación, se presentan los principios que orientan las estrategias de participación social en salud:</w:t>
      </w:r>
    </w:p>
    <w:p w14:paraId="3C92AEC1" w14:textId="7251E8CD" w:rsidR="00EB19B1" w:rsidRPr="00EB19B1" w:rsidRDefault="00EB19B1" w:rsidP="00F710E0">
      <w:pPr>
        <w:pStyle w:val="Prrafodelista"/>
        <w:numPr>
          <w:ilvl w:val="0"/>
          <w:numId w:val="13"/>
        </w:numPr>
        <w:rPr>
          <w:lang w:val="es-419" w:eastAsia="es-CO"/>
        </w:rPr>
      </w:pPr>
      <w:r w:rsidRPr="00EB19B1">
        <w:rPr>
          <w:b/>
          <w:bCs/>
          <w:lang w:val="es-419" w:eastAsia="es-CO"/>
        </w:rPr>
        <w:t>Equidad:</w:t>
      </w:r>
      <w:r w:rsidRPr="00EB19B1">
        <w:rPr>
          <w:lang w:val="es-419" w:eastAsia="es-CO"/>
        </w:rPr>
        <w:t xml:space="preserve"> busca reducir las desigualdades que limitan la participación de grupos poblacionales vulnerables en la gestión del sistema de salud. Este principio reconoce diferencias sociales, culturales, económicas y territoriales para promover condiciones más justas de acceso a la información y a los espacios de decisión. Ejemplo: una entidad territorial desarrolla encuentros comunitarios en veredas alejadas para facilitar la participación de población rural.</w:t>
      </w:r>
    </w:p>
    <w:p w14:paraId="58F768E8" w14:textId="17BAAF03" w:rsidR="00EB19B1" w:rsidRPr="00EB19B1" w:rsidRDefault="00EB19B1" w:rsidP="00F710E0">
      <w:pPr>
        <w:pStyle w:val="Prrafodelista"/>
        <w:numPr>
          <w:ilvl w:val="0"/>
          <w:numId w:val="13"/>
        </w:numPr>
        <w:rPr>
          <w:lang w:val="es-419" w:eastAsia="es-CO"/>
        </w:rPr>
      </w:pPr>
      <w:r w:rsidRPr="00EB19B1">
        <w:rPr>
          <w:b/>
          <w:bCs/>
          <w:lang w:val="es-419" w:eastAsia="es-CO"/>
        </w:rPr>
        <w:t>Inclusión:</w:t>
      </w:r>
      <w:r w:rsidRPr="00EB19B1">
        <w:rPr>
          <w:lang w:val="es-419" w:eastAsia="es-CO"/>
        </w:rPr>
        <w:t xml:space="preserve"> promueve la participación de diferentes grupos poblacionales, sin distinción por edad, género, etnia, condición de discapacidad, ubicación territorial o situación social. Su aplicación permite que las decisiones en salud integren diversas voces y experiencias. Ejemplo: una mesa municipal </w:t>
      </w:r>
      <w:r w:rsidRPr="00EB19B1">
        <w:rPr>
          <w:lang w:val="es-419" w:eastAsia="es-CO"/>
        </w:rPr>
        <w:lastRenderedPageBreak/>
        <w:t>de salud incorpora representantes de mujeres, jóvenes, personas mayores, comunidades étnicas y personas con discapacidad.</w:t>
      </w:r>
    </w:p>
    <w:p w14:paraId="72FDDBE2" w14:textId="77CC855E" w:rsidR="00EB19B1" w:rsidRPr="00EB19B1" w:rsidRDefault="00EB19B1" w:rsidP="00F710E0">
      <w:pPr>
        <w:pStyle w:val="Prrafodelista"/>
        <w:numPr>
          <w:ilvl w:val="0"/>
          <w:numId w:val="13"/>
        </w:numPr>
        <w:rPr>
          <w:lang w:val="es-419" w:eastAsia="es-CO"/>
        </w:rPr>
      </w:pPr>
      <w:r w:rsidRPr="00EB19B1">
        <w:rPr>
          <w:b/>
          <w:bCs/>
          <w:lang w:val="es-419" w:eastAsia="es-CO"/>
        </w:rPr>
        <w:t>Transparencia:</w:t>
      </w:r>
      <w:r w:rsidRPr="00EB19B1">
        <w:rPr>
          <w:lang w:val="es-419" w:eastAsia="es-CO"/>
        </w:rPr>
        <w:t xml:space="preserve"> favorece el acceso claro, oportuno y comprensible a la información relacionada con decisiones, recursos, compromisos y resultados de la gestión en salud. Este principio fortalece la confianza ciudadana y facilita el ejercicio del control social. Ejemplo: una secretaría de salud pública informes de gestión en lenguaje claro y los socializa con organizaciones comunitarias del territorio.</w:t>
      </w:r>
    </w:p>
    <w:p w14:paraId="0780AD31" w14:textId="13FD2B78" w:rsidR="00EB19B1" w:rsidRPr="00EB19B1" w:rsidRDefault="00EB19B1" w:rsidP="00F710E0">
      <w:pPr>
        <w:pStyle w:val="Prrafodelista"/>
        <w:numPr>
          <w:ilvl w:val="0"/>
          <w:numId w:val="13"/>
        </w:numPr>
        <w:rPr>
          <w:lang w:val="es-419" w:eastAsia="es-CO"/>
        </w:rPr>
      </w:pPr>
      <w:r w:rsidRPr="00EB19B1">
        <w:rPr>
          <w:b/>
          <w:bCs/>
          <w:lang w:val="es-419" w:eastAsia="es-CO"/>
        </w:rPr>
        <w:t>Corresponsabilidad:</w:t>
      </w:r>
      <w:r w:rsidRPr="00EB19B1">
        <w:rPr>
          <w:lang w:val="es-419" w:eastAsia="es-CO"/>
        </w:rPr>
        <w:t xml:space="preserve"> reconoce que la garantía del derecho a la salud requiere compromisos compartidos entre el Estado, las instituciones, las organizaciones sociales y la ciudadanía. Este principio impulsa la participación activa y el cumplimiento de acuerdos. Ejemplo: una empresa social del Estado y una asociación de usuarios acuerdan realizar seguimiento conjunto a la calidad de la atención.</w:t>
      </w:r>
    </w:p>
    <w:p w14:paraId="0CF77600" w14:textId="5325E56B" w:rsidR="00EB19B1" w:rsidRPr="00EB19B1" w:rsidRDefault="00EB19B1" w:rsidP="00F710E0">
      <w:pPr>
        <w:pStyle w:val="Prrafodelista"/>
        <w:numPr>
          <w:ilvl w:val="0"/>
          <w:numId w:val="13"/>
        </w:numPr>
        <w:rPr>
          <w:lang w:val="es-419" w:eastAsia="es-CO"/>
        </w:rPr>
      </w:pPr>
      <w:r w:rsidRPr="00EB19B1">
        <w:rPr>
          <w:b/>
          <w:bCs/>
          <w:lang w:val="es-419" w:eastAsia="es-CO"/>
        </w:rPr>
        <w:t>Enfoque diferencial:</w:t>
      </w:r>
      <w:r w:rsidRPr="00EB19B1">
        <w:rPr>
          <w:lang w:val="es-419" w:eastAsia="es-CO"/>
        </w:rPr>
        <w:t xml:space="preserve"> permite adaptar las estrategias a las características sociales, culturales, territoriales y poblacionales de cada comunidad. Su aplicación evita acciones generales que no responden a las condiciones reales de las personas. Ejemplo: una estrategia de comunicación en salud se ajusta para población rural, comunidades indígenas, personas mayores o personas con discapacidad.</w:t>
      </w:r>
    </w:p>
    <w:p w14:paraId="3B47AC09" w14:textId="065B656A" w:rsidR="00EB19B1" w:rsidRPr="00EB19B1" w:rsidRDefault="00EB19B1" w:rsidP="00F710E0">
      <w:pPr>
        <w:pStyle w:val="Prrafodelista"/>
        <w:numPr>
          <w:ilvl w:val="0"/>
          <w:numId w:val="13"/>
        </w:numPr>
        <w:rPr>
          <w:lang w:val="es-419" w:eastAsia="es-CO"/>
        </w:rPr>
      </w:pPr>
      <w:r w:rsidRPr="00EB19B1">
        <w:rPr>
          <w:b/>
          <w:bCs/>
          <w:lang w:val="es-419" w:eastAsia="es-CO"/>
        </w:rPr>
        <w:t>Articulación territorial:</w:t>
      </w:r>
      <w:r w:rsidRPr="00EB19B1">
        <w:rPr>
          <w:lang w:val="es-419" w:eastAsia="es-CO"/>
        </w:rPr>
        <w:t xml:space="preserve"> integra actores institucionales, comunitarios y sociales alrededor de objetivos comunes. Este principio permite coordinar esfuerzos, evitar acciones dispersas y orientar respuestas acordes con las prioridades del territorio. Ejemplo: una alcaldía, una secretaría de salud y </w:t>
      </w:r>
      <w:r w:rsidRPr="00EB19B1">
        <w:rPr>
          <w:lang w:val="es-419" w:eastAsia="es-CO"/>
        </w:rPr>
        <w:lastRenderedPageBreak/>
        <w:t>líderes comunitarios definen acciones conjuntas para mejorar la atención en zonas rurales.</w:t>
      </w:r>
    </w:p>
    <w:p w14:paraId="5B6859E8" w14:textId="0D8D2397" w:rsidR="00EB19B1" w:rsidRPr="00EB19B1" w:rsidRDefault="00EB19B1" w:rsidP="00F710E0">
      <w:pPr>
        <w:pStyle w:val="Prrafodelista"/>
        <w:numPr>
          <w:ilvl w:val="0"/>
          <w:numId w:val="13"/>
        </w:numPr>
        <w:rPr>
          <w:lang w:val="es-419" w:eastAsia="es-CO"/>
        </w:rPr>
      </w:pPr>
      <w:r w:rsidRPr="00EB19B1">
        <w:rPr>
          <w:b/>
          <w:bCs/>
          <w:lang w:val="es-419" w:eastAsia="es-CO"/>
        </w:rPr>
        <w:t>Continuidad:</w:t>
      </w:r>
      <w:r w:rsidRPr="00EB19B1">
        <w:rPr>
          <w:lang w:val="es-419" w:eastAsia="es-CO"/>
        </w:rPr>
        <w:t xml:space="preserve"> favorece la sostenibilidad de las acciones en el tiempo y evita intervenciones aisladas o discontinuas. Este principio permite mantener procesos participativos más estables, con seguimiento y mejora permanente. Ejemplo: un comité de participación comunitaria realiza reuniones periódicas para revisar compromisos, evaluar avances y proponer ajustes a las acciones en salud.</w:t>
      </w:r>
    </w:p>
    <w:p w14:paraId="45D31723" w14:textId="77777777" w:rsidR="00EB19B1" w:rsidRPr="00EB19B1" w:rsidRDefault="00EB19B1" w:rsidP="00EB19B1">
      <w:pPr>
        <w:rPr>
          <w:lang w:val="es-419" w:eastAsia="es-CO"/>
        </w:rPr>
      </w:pPr>
      <w:r w:rsidRPr="00EB19B1">
        <w:rPr>
          <w:lang w:val="es-419" w:eastAsia="es-CO"/>
        </w:rPr>
        <w:t>En conjunto, estos principios permiten que las estrategias de participación social en salud sean más organizadas, pertinentes e incluyentes. Su aplicación fortalece la relación entre ciudadanía e instituciones, mejora la coordinación de acciones y contribuye a que las decisiones respondan de manera más cercana a las realidades de los territorios colombianos.</w:t>
      </w:r>
    </w:p>
    <w:p w14:paraId="62A4C3E1" w14:textId="1E2F4695" w:rsidR="00EB19B1" w:rsidRDefault="00EB19B1" w:rsidP="00EB19B1">
      <w:pPr>
        <w:rPr>
          <w:lang w:val="es-419" w:eastAsia="es-CO"/>
        </w:rPr>
      </w:pPr>
      <w:r w:rsidRPr="00EB19B1">
        <w:rPr>
          <w:lang w:val="es-419" w:eastAsia="es-CO"/>
        </w:rPr>
        <w:t>A partir de estos principios, es necesario reconocer los tipos de estrategias que pueden aplicarse en la gestión de la participación social en salud. Esta clasificación permite comprender cómo se organizan las acciones institucionales, intersectoriales y comunitarias para fortalecer la participación en municipios, departamentos y comunidades del país.</w:t>
      </w:r>
    </w:p>
    <w:p w14:paraId="16B384BE" w14:textId="77777777" w:rsidR="00525ED5" w:rsidRPr="00EB19B1" w:rsidRDefault="00525ED5" w:rsidP="00EB19B1">
      <w:pPr>
        <w:rPr>
          <w:lang w:val="es-419" w:eastAsia="es-CO"/>
        </w:rPr>
      </w:pPr>
    </w:p>
    <w:p w14:paraId="6B2CCBBB" w14:textId="114C94CD" w:rsidR="006600B3" w:rsidRDefault="006600B3" w:rsidP="006600B3">
      <w:pPr>
        <w:pStyle w:val="Ttulo2"/>
      </w:pPr>
      <w:bookmarkStart w:id="8" w:name="_Toc235519701"/>
      <w:r w:rsidRPr="006600B3">
        <w:t>Tipos de estrategias</w:t>
      </w:r>
      <w:bookmarkEnd w:id="8"/>
    </w:p>
    <w:p w14:paraId="4E37C4A1" w14:textId="77777777" w:rsidR="00EB19B1" w:rsidRPr="00EB19B1" w:rsidRDefault="00EB19B1" w:rsidP="00EB19B1">
      <w:pPr>
        <w:rPr>
          <w:lang w:val="es-419" w:eastAsia="es-CO"/>
        </w:rPr>
      </w:pPr>
      <w:r w:rsidRPr="00EB19B1">
        <w:rPr>
          <w:lang w:val="es-419" w:eastAsia="es-CO"/>
        </w:rPr>
        <w:t xml:space="preserve">Las estrategias de participación en salud pueden clasificarse de acuerdo con el ámbito de intervención y el tipo de articulación entre actores, lo que permite organizar las acciones de manera más estructurada y facilitar su implementación en los </w:t>
      </w:r>
      <w:r w:rsidRPr="00EB19B1">
        <w:rPr>
          <w:lang w:val="es-419" w:eastAsia="es-CO"/>
        </w:rPr>
        <w:lastRenderedPageBreak/>
        <w:t>territorios. Esta clasificación no establece divisiones rígidas, sino que ofrece un marco de comprensión para analizar cómo se configuran las dinámicas participativas en función de los objetivos, las capacidades institucionales y las condiciones del contexto.</w:t>
      </w:r>
    </w:p>
    <w:p w14:paraId="3419B9A8" w14:textId="050FE3BB" w:rsidR="00EB19B1" w:rsidRPr="00EB19B1" w:rsidRDefault="00EB19B1" w:rsidP="00EB19B1">
      <w:pPr>
        <w:rPr>
          <w:lang w:val="es-419" w:eastAsia="es-CO"/>
        </w:rPr>
      </w:pPr>
      <w:r w:rsidRPr="00EB19B1">
        <w:rPr>
          <w:lang w:val="es-419" w:eastAsia="es-CO"/>
        </w:rPr>
        <w:t xml:space="preserve"> Para facilitar su comprensión, se presentan los principales tipos de estrategias, con una definición breve y un ejemplo aplicado a situaciones que pueden presentarse en municipios, departamentos y comunidades del país:</w:t>
      </w:r>
    </w:p>
    <w:p w14:paraId="07D520C4" w14:textId="141ACD14" w:rsidR="00EB19B1" w:rsidRPr="00EB19B1" w:rsidRDefault="00EB19B1" w:rsidP="00F710E0">
      <w:pPr>
        <w:pStyle w:val="Prrafodelista"/>
        <w:numPr>
          <w:ilvl w:val="0"/>
          <w:numId w:val="14"/>
        </w:numPr>
        <w:rPr>
          <w:lang w:val="es-419" w:eastAsia="es-CO"/>
        </w:rPr>
      </w:pPr>
      <w:r w:rsidRPr="00EB19B1">
        <w:rPr>
          <w:b/>
          <w:bCs/>
          <w:lang w:val="es-419" w:eastAsia="es-CO"/>
        </w:rPr>
        <w:t>Estrategias internas:</w:t>
      </w:r>
      <w:r w:rsidRPr="00EB19B1">
        <w:rPr>
          <w:lang w:val="es-419" w:eastAsia="es-CO"/>
        </w:rPr>
        <w:t xml:space="preserve"> se orientan al fortalecimiento organizacional de las instituciones del sector salud, mediante el ajuste de procesos, la cualificación del talento humano y la generación de condiciones que favorezcan la participación ciudadana. Estas estrategias permiten que las entidades estén preparadas para escuchar, orientar y responder a la comunidad de manera clara y organizada. Ejemplo: una institución prestadora de servicios de salud mejora sus canales de atención para recibir propuestas, quejas y recomendaciones de los usuarios sobre la calidad del servicio.</w:t>
      </w:r>
    </w:p>
    <w:p w14:paraId="1656C5CA" w14:textId="490AD471" w:rsidR="00EB19B1" w:rsidRPr="00EB19B1" w:rsidRDefault="00EB19B1" w:rsidP="00F710E0">
      <w:pPr>
        <w:pStyle w:val="Prrafodelista"/>
        <w:numPr>
          <w:ilvl w:val="0"/>
          <w:numId w:val="14"/>
        </w:numPr>
        <w:rPr>
          <w:lang w:val="es-419" w:eastAsia="es-CO"/>
        </w:rPr>
      </w:pPr>
      <w:r w:rsidRPr="00EB19B1">
        <w:rPr>
          <w:b/>
          <w:bCs/>
          <w:lang w:val="es-419" w:eastAsia="es-CO"/>
        </w:rPr>
        <w:t>Estrategias externas:</w:t>
      </w:r>
      <w:r w:rsidRPr="00EB19B1">
        <w:rPr>
          <w:lang w:val="es-419" w:eastAsia="es-CO"/>
        </w:rPr>
        <w:t xml:space="preserve"> fortalecen la relación entre las instituciones y la comunidad, promoviendo el acceso a información clara, la interacción con la ciudadanía y la apertura de espacios participativos en el territorio. Estas estrategias permiten que la población conozca sus derechos, deberes y mecanismos de participación en salud. Ejemplo: una secretaría de salud realiza encuentros comunitarios en barrios y veredas para socializar rutas de atención, explicar canales de participación y recoger inquietudes de la ciudadanía frente a los servicios disponibles.</w:t>
      </w:r>
    </w:p>
    <w:p w14:paraId="19EE8DE8" w14:textId="47BE6448" w:rsidR="00EB19B1" w:rsidRPr="00EB19B1" w:rsidRDefault="00EB19B1" w:rsidP="00F710E0">
      <w:pPr>
        <w:pStyle w:val="Prrafodelista"/>
        <w:numPr>
          <w:ilvl w:val="0"/>
          <w:numId w:val="14"/>
        </w:numPr>
        <w:rPr>
          <w:lang w:val="es-419" w:eastAsia="es-CO"/>
        </w:rPr>
      </w:pPr>
      <w:r w:rsidRPr="00EB19B1">
        <w:rPr>
          <w:b/>
          <w:bCs/>
          <w:lang w:val="es-419" w:eastAsia="es-CO"/>
        </w:rPr>
        <w:lastRenderedPageBreak/>
        <w:t>Estrategias interinstitucionales:</w:t>
      </w:r>
      <w:r w:rsidRPr="00EB19B1">
        <w:rPr>
          <w:lang w:val="es-419" w:eastAsia="es-CO"/>
        </w:rPr>
        <w:t xml:space="preserve"> coordinan acciones entre entidades del sector salud y otras instituciones públicas para evitar duplicidad de esfuerzos, organizar responsabilidades y mejorar la respuesta institucional frente a las necesidades del territorio. Estas estrategias permiten que las entidades trabajen con objetivos comunes y recursos articulados. Ejemplo: una alcaldía municipal, una empresa social del Estado y una secretaría de salud organizan una jornada conjunta de promoción, prevención y orientación ciudadana en una zona rural con dificultades de acceso a servicios.</w:t>
      </w:r>
    </w:p>
    <w:p w14:paraId="6FC6C79C" w14:textId="7881E024" w:rsidR="00EB19B1" w:rsidRPr="00EB19B1" w:rsidRDefault="00EB19B1" w:rsidP="00F710E0">
      <w:pPr>
        <w:pStyle w:val="Prrafodelista"/>
        <w:numPr>
          <w:ilvl w:val="0"/>
          <w:numId w:val="14"/>
        </w:numPr>
        <w:rPr>
          <w:lang w:val="es-419" w:eastAsia="es-CO"/>
        </w:rPr>
      </w:pPr>
      <w:r w:rsidRPr="00EB19B1">
        <w:rPr>
          <w:b/>
          <w:bCs/>
          <w:lang w:val="es-419" w:eastAsia="es-CO"/>
        </w:rPr>
        <w:t>Estrategias transectoriales:</w:t>
      </w:r>
      <w:r w:rsidRPr="00EB19B1">
        <w:rPr>
          <w:lang w:val="es-419" w:eastAsia="es-CO"/>
        </w:rPr>
        <w:t xml:space="preserve"> integran sectores que influyen en los determinantes sociales de la salud, como educación, ambiente, vivienda, cultura, deporte y desarrollo social. Su propósito es responder a problemáticas que no dependen únicamente del sector salud, sino de las condiciones de vida de la población. Ejemplo: los sectores de salud, educación y ambiente desarrollan una estrategia comunitaria para promover el consumo de agua segura, fortalecer hábitos de higiene y prevenir enfermedades en una comunidad rural o periurbana.</w:t>
      </w:r>
    </w:p>
    <w:p w14:paraId="37E48CB4" w14:textId="0D69D037" w:rsidR="00EB19B1" w:rsidRPr="00EB19B1" w:rsidRDefault="00EB19B1" w:rsidP="00F710E0">
      <w:pPr>
        <w:pStyle w:val="Prrafodelista"/>
        <w:numPr>
          <w:ilvl w:val="0"/>
          <w:numId w:val="14"/>
        </w:numPr>
        <w:rPr>
          <w:lang w:val="es-419" w:eastAsia="es-CO"/>
        </w:rPr>
      </w:pPr>
      <w:r w:rsidRPr="00EB19B1">
        <w:rPr>
          <w:b/>
          <w:bCs/>
          <w:lang w:val="es-419" w:eastAsia="es-CO"/>
        </w:rPr>
        <w:t>Estrategias comunitarias:</w:t>
      </w:r>
      <w:r w:rsidRPr="00EB19B1">
        <w:rPr>
          <w:lang w:val="es-419" w:eastAsia="es-CO"/>
        </w:rPr>
        <w:t xml:space="preserve"> fortalecen la organización social y promueven la participación directa de líderes, redes comunitarias, asociaciones de usuarios, juntas de acción comunal y ciudadanía. Estas estrategias permiten identificar necesidades desde el territorio y construir respuestas con la comunidad. Ejemplo: una junta de acción comunal y una asociación de usuarios recopilan inquietudes sobre barreras de atención en salud, las organizan en un documento comunitario y las presentan en una mesa municipal para buscar soluciones con las instituciones correspondientes.</w:t>
      </w:r>
    </w:p>
    <w:p w14:paraId="74FAAD1A" w14:textId="77777777" w:rsidR="00EB19B1" w:rsidRPr="00EB19B1" w:rsidRDefault="00EB19B1" w:rsidP="00EB19B1">
      <w:pPr>
        <w:rPr>
          <w:lang w:val="es-419" w:eastAsia="es-CO"/>
        </w:rPr>
      </w:pPr>
      <w:r w:rsidRPr="00EB19B1">
        <w:rPr>
          <w:lang w:val="es-419" w:eastAsia="es-CO"/>
        </w:rPr>
        <w:lastRenderedPageBreak/>
        <w:t>La articulación de estas estrategias permite comprender que la participación social en salud requiere acciones complementarias. En el contexto colombiano, su implementación coordinada fortalece la relación entre instituciones y comunidad, mejora la capacidad de respuesta frente a las necesidades del territorio y favorece procesos participativos más sostenibles.</w:t>
      </w:r>
    </w:p>
    <w:p w14:paraId="41F5406F" w14:textId="4887E8A9" w:rsidR="00EB19B1" w:rsidRDefault="00EB19B1" w:rsidP="00EB19B1">
      <w:pPr>
        <w:rPr>
          <w:lang w:val="es-419" w:eastAsia="es-CO"/>
        </w:rPr>
      </w:pPr>
      <w:r w:rsidRPr="00EB19B1">
        <w:rPr>
          <w:lang w:val="es-419" w:eastAsia="es-CO"/>
        </w:rPr>
        <w:t>A partir de esta clasificación, resulta necesario reconocer las fases que orientan la implementación de las estrategias de participación en salud. Estas fases permiten organizar el proceso, definir acciones progresivas y realizar seguimiento a los avances alcanzados en los territorios.</w:t>
      </w:r>
    </w:p>
    <w:p w14:paraId="20F57FBA" w14:textId="77777777" w:rsidR="00525ED5" w:rsidRPr="00EB19B1" w:rsidRDefault="00525ED5" w:rsidP="00EB19B1">
      <w:pPr>
        <w:rPr>
          <w:lang w:val="es-419" w:eastAsia="es-CO"/>
        </w:rPr>
      </w:pPr>
    </w:p>
    <w:p w14:paraId="3C997905" w14:textId="220392E1" w:rsidR="006600B3" w:rsidRDefault="006600B3" w:rsidP="006600B3">
      <w:pPr>
        <w:pStyle w:val="Ttulo2"/>
      </w:pPr>
      <w:bookmarkStart w:id="9" w:name="_Toc235519702"/>
      <w:r w:rsidRPr="006600B3">
        <w:t>Fases de implementación</w:t>
      </w:r>
      <w:bookmarkEnd w:id="9"/>
    </w:p>
    <w:p w14:paraId="36F37E49" w14:textId="77777777" w:rsidR="00EB19B1" w:rsidRPr="00EB19B1" w:rsidRDefault="00EB19B1" w:rsidP="00EB19B1">
      <w:pPr>
        <w:rPr>
          <w:lang w:val="es-419" w:eastAsia="es-CO"/>
        </w:rPr>
      </w:pPr>
      <w:r w:rsidRPr="00EB19B1">
        <w:rPr>
          <w:lang w:val="es-419" w:eastAsia="es-CO"/>
        </w:rPr>
        <w:t>La implementación de las estrategias de participación en salud se desarrolla mediante un proceso progresivo que permite organizar acciones, articular actores y sostener los procesos participativos en los territorios colombianos. Estas fases no deben entenderse como pasos rígidos, sino como momentos relacionados entre sí, que orientan la puesta en marcha de las estrategias según las necesidades, capacidades y dinámicas de cada comunidad.</w:t>
      </w:r>
    </w:p>
    <w:p w14:paraId="63DE0E5A" w14:textId="77777777" w:rsidR="00EB19B1" w:rsidRPr="00EB19B1" w:rsidRDefault="00EB19B1" w:rsidP="00EB19B1">
      <w:pPr>
        <w:rPr>
          <w:lang w:val="es-419" w:eastAsia="es-CO"/>
        </w:rPr>
      </w:pPr>
      <w:r w:rsidRPr="00EB19B1">
        <w:rPr>
          <w:lang w:val="es-419" w:eastAsia="es-CO"/>
        </w:rPr>
        <w:t>Este enfoque por fases facilita que la participación ciudadana se desarrolle de manera informada, organizada y con capacidad de incidencia en la gestión del sistema de salud. Además, permite planificar acciones, fortalecer la apropiación comunitaria, gestionar recursos y realizar seguimiento a los avances alcanzados en municipios, departamentos y escenarios comunitarios.</w:t>
      </w:r>
    </w:p>
    <w:p w14:paraId="2B47915C" w14:textId="77777777" w:rsidR="00EB19B1" w:rsidRPr="00EB19B1" w:rsidRDefault="00EB19B1" w:rsidP="00EB19B1">
      <w:pPr>
        <w:rPr>
          <w:lang w:val="es-419" w:eastAsia="es-CO"/>
        </w:rPr>
      </w:pPr>
      <w:r w:rsidRPr="00EB19B1">
        <w:rPr>
          <w:lang w:val="es-419" w:eastAsia="es-CO"/>
        </w:rPr>
        <w:lastRenderedPageBreak/>
        <w:t>Para comprender su aplicación, se presentan las fases principales de implementación:</w:t>
      </w:r>
    </w:p>
    <w:p w14:paraId="684DCAD8" w14:textId="40850C1B" w:rsidR="00EB19B1" w:rsidRPr="00EB19B1" w:rsidRDefault="00EB19B1" w:rsidP="00F710E0">
      <w:pPr>
        <w:pStyle w:val="Prrafodelista"/>
        <w:numPr>
          <w:ilvl w:val="0"/>
          <w:numId w:val="15"/>
        </w:numPr>
        <w:rPr>
          <w:lang w:val="es-419" w:eastAsia="es-CO"/>
        </w:rPr>
      </w:pPr>
      <w:r w:rsidRPr="00EB19B1">
        <w:rPr>
          <w:b/>
          <w:bCs/>
          <w:lang w:val="es-419" w:eastAsia="es-CO"/>
        </w:rPr>
        <w:t>Socialización:</w:t>
      </w:r>
      <w:r w:rsidRPr="00EB19B1">
        <w:rPr>
          <w:lang w:val="es-419" w:eastAsia="es-CO"/>
        </w:rPr>
        <w:t xml:space="preserve"> corresponde al momento inicial en el que se presenta la estrategia, sus objetivos y su alcance a los actores involucrados. Esta fase permite informar a la comunidad, generar comprensión del proceso e identificar percepciones, expectativas y disposición para participar.</w:t>
      </w:r>
    </w:p>
    <w:p w14:paraId="0B6BC193" w14:textId="73AA61C1" w:rsidR="00EB19B1" w:rsidRPr="00EB19B1" w:rsidRDefault="00EB19B1" w:rsidP="00F710E0">
      <w:pPr>
        <w:pStyle w:val="Prrafodelista"/>
        <w:numPr>
          <w:ilvl w:val="0"/>
          <w:numId w:val="15"/>
        </w:numPr>
        <w:rPr>
          <w:lang w:val="es-419" w:eastAsia="es-CO"/>
        </w:rPr>
      </w:pPr>
      <w:r w:rsidRPr="00EB19B1">
        <w:rPr>
          <w:b/>
          <w:bCs/>
          <w:lang w:val="es-419" w:eastAsia="es-CO"/>
        </w:rPr>
        <w:t>Posicionamiento:</w:t>
      </w:r>
      <w:r w:rsidRPr="00EB19B1">
        <w:rPr>
          <w:lang w:val="es-419" w:eastAsia="es-CO"/>
        </w:rPr>
        <w:t xml:space="preserve"> busca consolidar la estrategia en el territorio mediante el reconocimiento y la participación activa de los actores. Esta fase fortalece la credibilidad del proceso, promueve alianzas estratégicas y genera compromisos entre instituciones, organizaciones sociales y comunidad.</w:t>
      </w:r>
    </w:p>
    <w:p w14:paraId="3FEDD69B" w14:textId="65151F47" w:rsidR="00EB19B1" w:rsidRPr="00EB19B1" w:rsidRDefault="00EB19B1" w:rsidP="00F710E0">
      <w:pPr>
        <w:pStyle w:val="Prrafodelista"/>
        <w:numPr>
          <w:ilvl w:val="0"/>
          <w:numId w:val="15"/>
        </w:numPr>
        <w:rPr>
          <w:lang w:val="es-419" w:eastAsia="es-CO"/>
        </w:rPr>
      </w:pPr>
      <w:r w:rsidRPr="00EB19B1">
        <w:rPr>
          <w:b/>
          <w:bCs/>
          <w:lang w:val="es-419" w:eastAsia="es-CO"/>
        </w:rPr>
        <w:t>Ejecución de acciones:</w:t>
      </w:r>
      <w:r w:rsidRPr="00EB19B1">
        <w:rPr>
          <w:lang w:val="es-419" w:eastAsia="es-CO"/>
        </w:rPr>
        <w:t xml:space="preserve"> corresponde al desarrollo de las actividades definidas en la estrategia. En esta fase se realizan acciones participativas, se gestionan recursos, se articulan actores y se hace seguimiento a los resultados, según las condiciones y necesidades del territorio.</w:t>
      </w:r>
    </w:p>
    <w:p w14:paraId="43262165" w14:textId="77777777" w:rsidR="00EB19B1" w:rsidRPr="00EB19B1" w:rsidRDefault="00EB19B1" w:rsidP="00EB19B1">
      <w:pPr>
        <w:rPr>
          <w:lang w:val="es-419" w:eastAsia="es-CO"/>
        </w:rPr>
      </w:pPr>
      <w:r w:rsidRPr="00EB19B1">
        <w:rPr>
          <w:lang w:val="es-419" w:eastAsia="es-CO"/>
        </w:rPr>
        <w:t>Estas fases permiten comprender que la implementación de una estrategia participativa no se reduce a ejecutar actividades aisladas. Por el contrario, requiere preparar a los actores, fortalecer la confianza, organizar acciones y revisar avances para asegurar los procesos participativos más pertinentes, sostenibles y acordes con la realidad colombiana.</w:t>
      </w:r>
    </w:p>
    <w:p w14:paraId="174EC71E" w14:textId="77777777" w:rsidR="00EB19B1" w:rsidRPr="00EB19B1" w:rsidRDefault="00EB19B1" w:rsidP="00EB19B1">
      <w:pPr>
        <w:rPr>
          <w:lang w:val="es-419" w:eastAsia="es-CO"/>
        </w:rPr>
      </w:pPr>
      <w:r w:rsidRPr="00EB19B1">
        <w:rPr>
          <w:lang w:val="es-419" w:eastAsia="es-CO"/>
        </w:rPr>
        <w:t>Además de reconocer las fases, es importante identificar los aspectos que permiten desarrollarlas de manera clara y ordenada. Estos elementos ayudan a que la estrategia se implemente con mayor coherencia y responda a las condiciones reales de cada territorio:</w:t>
      </w:r>
    </w:p>
    <w:p w14:paraId="70F82A97" w14:textId="14705176" w:rsidR="00EB19B1" w:rsidRPr="00EB19B1" w:rsidRDefault="00EB19B1" w:rsidP="00F710E0">
      <w:pPr>
        <w:pStyle w:val="Prrafodelista"/>
        <w:numPr>
          <w:ilvl w:val="0"/>
          <w:numId w:val="16"/>
        </w:numPr>
        <w:rPr>
          <w:lang w:val="es-419" w:eastAsia="es-CO"/>
        </w:rPr>
      </w:pPr>
      <w:r w:rsidRPr="00EB19B1">
        <w:rPr>
          <w:b/>
          <w:bCs/>
          <w:lang w:val="es-419" w:eastAsia="es-CO"/>
        </w:rPr>
        <w:lastRenderedPageBreak/>
        <w:t>Información clara:</w:t>
      </w:r>
      <w:r w:rsidRPr="00EB19B1">
        <w:rPr>
          <w:lang w:val="es-419" w:eastAsia="es-CO"/>
        </w:rPr>
        <w:t xml:space="preserve"> facilita que la comunidad comprenda el propósito de la estrategia, los actores que participan y las acciones previstas. En Colombia, este aspecto es clave para promover confianza y participación informada.</w:t>
      </w:r>
    </w:p>
    <w:p w14:paraId="7B86D62B" w14:textId="01E4DEDE" w:rsidR="00EB19B1" w:rsidRPr="00EB19B1" w:rsidRDefault="00EB19B1" w:rsidP="00F710E0">
      <w:pPr>
        <w:pStyle w:val="Prrafodelista"/>
        <w:numPr>
          <w:ilvl w:val="0"/>
          <w:numId w:val="16"/>
        </w:numPr>
        <w:rPr>
          <w:lang w:val="es-419" w:eastAsia="es-CO"/>
        </w:rPr>
      </w:pPr>
      <w:r w:rsidRPr="00EB19B1">
        <w:rPr>
          <w:b/>
          <w:bCs/>
          <w:lang w:val="es-419" w:eastAsia="es-CO"/>
        </w:rPr>
        <w:t>Participación activa:</w:t>
      </w:r>
      <w:r w:rsidRPr="00EB19B1">
        <w:rPr>
          <w:lang w:val="es-419" w:eastAsia="es-CO"/>
        </w:rPr>
        <w:t xml:space="preserve"> permite que la ciudadanía, las organizaciones sociales y las instituciones aporten ideas, necesidades y propuestas durante el proceso. Este elemento fortalece la corresponsabilidad y evita que la participación sea solo consultiva.</w:t>
      </w:r>
    </w:p>
    <w:p w14:paraId="7ED31E70" w14:textId="6230CEE8" w:rsidR="00EB19B1" w:rsidRPr="00EB19B1" w:rsidRDefault="00EB19B1" w:rsidP="00F710E0">
      <w:pPr>
        <w:pStyle w:val="Prrafodelista"/>
        <w:numPr>
          <w:ilvl w:val="0"/>
          <w:numId w:val="16"/>
        </w:numPr>
        <w:rPr>
          <w:lang w:val="es-419" w:eastAsia="es-CO"/>
        </w:rPr>
      </w:pPr>
      <w:r w:rsidRPr="00EB19B1">
        <w:rPr>
          <w:b/>
          <w:bCs/>
          <w:lang w:val="es-419" w:eastAsia="es-CO"/>
        </w:rPr>
        <w:t>Alianzas territoriales:</w:t>
      </w:r>
      <w:r w:rsidRPr="00EB19B1">
        <w:rPr>
          <w:lang w:val="es-419" w:eastAsia="es-CO"/>
        </w:rPr>
        <w:t xml:space="preserve"> favorecen el trabajo conjunto entre entidades de salud, sectores sociales, líderes comunitarios y organizaciones locales. Estas alianzas amplían la capacidad de respuesta frente a problemas que afectan el bienestar de la población.</w:t>
      </w:r>
    </w:p>
    <w:p w14:paraId="0443A168" w14:textId="363AD9A6" w:rsidR="00EB19B1" w:rsidRPr="00EB19B1" w:rsidRDefault="00EB19B1" w:rsidP="00F710E0">
      <w:pPr>
        <w:pStyle w:val="Prrafodelista"/>
        <w:numPr>
          <w:ilvl w:val="0"/>
          <w:numId w:val="16"/>
        </w:numPr>
        <w:rPr>
          <w:lang w:val="es-419" w:eastAsia="es-CO"/>
        </w:rPr>
      </w:pPr>
      <w:r w:rsidRPr="00EB19B1">
        <w:rPr>
          <w:b/>
          <w:bCs/>
          <w:lang w:val="es-419" w:eastAsia="es-CO"/>
        </w:rPr>
        <w:t>Gestión de recursos:</w:t>
      </w:r>
      <w:r w:rsidRPr="00EB19B1">
        <w:rPr>
          <w:lang w:val="es-419" w:eastAsia="es-CO"/>
        </w:rPr>
        <w:t xml:space="preserve"> permite identificar los apoyos humanos, técnicos, comunicativos y logísticos necesarios para ejecutar la estrategia. Su adecuada organización ayuda a que las acciones sean viables y sostenibles.</w:t>
      </w:r>
    </w:p>
    <w:p w14:paraId="3193C9DB" w14:textId="3165E75A" w:rsidR="00EB19B1" w:rsidRPr="00EB19B1" w:rsidRDefault="00EB19B1" w:rsidP="00F710E0">
      <w:pPr>
        <w:pStyle w:val="Prrafodelista"/>
        <w:numPr>
          <w:ilvl w:val="0"/>
          <w:numId w:val="16"/>
        </w:numPr>
        <w:rPr>
          <w:lang w:val="es-419" w:eastAsia="es-CO"/>
        </w:rPr>
      </w:pPr>
      <w:r w:rsidRPr="00EB19B1">
        <w:rPr>
          <w:b/>
          <w:bCs/>
          <w:lang w:val="es-419" w:eastAsia="es-CO"/>
        </w:rPr>
        <w:t xml:space="preserve">Seguimiento de resultados: </w:t>
      </w:r>
      <w:r w:rsidRPr="00EB19B1">
        <w:rPr>
          <w:lang w:val="es-419" w:eastAsia="es-CO"/>
        </w:rPr>
        <w:t>permite revisar avances, valorar dificultades y ajustar las acciones cuando sea necesario. Este proceso fortalece la transparencia, el control social y la mejora continua de la estrategia.</w:t>
      </w:r>
    </w:p>
    <w:p w14:paraId="3EABCB72" w14:textId="77777777" w:rsidR="00EB19B1" w:rsidRPr="00EB19B1" w:rsidRDefault="00EB19B1" w:rsidP="00EB19B1">
      <w:pPr>
        <w:rPr>
          <w:lang w:val="es-419" w:eastAsia="es-CO"/>
        </w:rPr>
      </w:pPr>
      <w:r w:rsidRPr="00EB19B1">
        <w:rPr>
          <w:lang w:val="es-419" w:eastAsia="es-CO"/>
        </w:rPr>
        <w:t>Estos elementos permiten que la puesta en marcha de las estrategias participativas sea más clara, ordenada y pertinente. En el contexto colombiano, su aplicación fortalece la confianza entre instituciones y comunidad, mejora la organización de los recursos disponibles y facilita el seguimiento de los compromisos asumidos en los territorios.</w:t>
      </w:r>
    </w:p>
    <w:p w14:paraId="7E26876B" w14:textId="25662488" w:rsidR="00525ED5" w:rsidRDefault="00EB19B1" w:rsidP="00EB19B1">
      <w:pPr>
        <w:rPr>
          <w:lang w:val="es-419" w:eastAsia="es-CO"/>
        </w:rPr>
      </w:pPr>
      <w:r w:rsidRPr="00EB19B1">
        <w:rPr>
          <w:lang w:val="es-419" w:eastAsia="es-CO"/>
        </w:rPr>
        <w:t xml:space="preserve">Después de reconocer las fases que orientan la puesta en marcha de las estrategias, es necesario identificar quiénes participan y en qué espacios se desarrollan </w:t>
      </w:r>
      <w:r w:rsidRPr="00EB19B1">
        <w:rPr>
          <w:lang w:val="es-419" w:eastAsia="es-CO"/>
        </w:rPr>
        <w:lastRenderedPageBreak/>
        <w:t>las acciones. En la participación social en salud, los actores y escenarios permiten comprender cómo se relacionan las instituciones, las organizaciones sociales, los líderes comunitarios y la ciudadanía para construir acuerdos, hacer seguimiento y fortalecer la gestión en los territorios colombianos.</w:t>
      </w:r>
    </w:p>
    <w:p w14:paraId="5A943099" w14:textId="77777777" w:rsidR="00525ED5" w:rsidRDefault="00525ED5">
      <w:pPr>
        <w:spacing w:before="0" w:after="160" w:line="259" w:lineRule="auto"/>
        <w:ind w:firstLine="0"/>
        <w:rPr>
          <w:lang w:val="es-419" w:eastAsia="es-CO"/>
        </w:rPr>
      </w:pPr>
      <w:r>
        <w:rPr>
          <w:lang w:val="es-419" w:eastAsia="es-CO"/>
        </w:rPr>
        <w:br w:type="page"/>
      </w:r>
    </w:p>
    <w:p w14:paraId="17D4DF9C" w14:textId="57E04C01" w:rsidR="006600B3" w:rsidRDefault="006600B3" w:rsidP="006600B3">
      <w:pPr>
        <w:pStyle w:val="Ttulo1"/>
      </w:pPr>
      <w:bookmarkStart w:id="10" w:name="_Toc235519703"/>
      <w:r w:rsidRPr="006600B3">
        <w:lastRenderedPageBreak/>
        <w:t>Actores y escenarios de participación</w:t>
      </w:r>
      <w:bookmarkEnd w:id="10"/>
    </w:p>
    <w:p w14:paraId="6CF1B58A" w14:textId="77777777" w:rsidR="00EB19B1" w:rsidRPr="00EB19B1" w:rsidRDefault="00EB19B1" w:rsidP="00EB19B1">
      <w:pPr>
        <w:rPr>
          <w:lang w:val="es-419" w:eastAsia="es-CO"/>
        </w:rPr>
      </w:pPr>
      <w:r w:rsidRPr="00EB19B1">
        <w:rPr>
          <w:lang w:val="es-419" w:eastAsia="es-CO"/>
        </w:rPr>
        <w:t>La gestión de la participación en salud requiere la identificación y articulación de diversos actores que intervienen en los procesos de toma de decisiones, así como el reconocimiento de los escenarios en los que se desarrollan dichas interacciones. Este componente permite comprender cómo se configuran las dinámicas participativas en los territorios y cómo se establecen relaciones entre instituciones, organizaciones sociales y ciudadanía.</w:t>
      </w:r>
    </w:p>
    <w:p w14:paraId="003A0D2C" w14:textId="77777777" w:rsidR="00EB19B1" w:rsidRPr="00EB19B1" w:rsidRDefault="00EB19B1" w:rsidP="00EB19B1">
      <w:pPr>
        <w:rPr>
          <w:lang w:val="es-419" w:eastAsia="es-CO"/>
        </w:rPr>
      </w:pPr>
      <w:r w:rsidRPr="00EB19B1">
        <w:rPr>
          <w:lang w:val="es-419" w:eastAsia="es-CO"/>
        </w:rPr>
        <w:t>Desde una perspectiva operativa, los actores corresponden a los sujetos individuales o colectivos que inciden en la gestión del sistema de salud, mientras que los escenarios hacen referencia a los espacios formales e informales en los que se desarrollan los procesos participativos. La adecuada articulación entre estos elementos favorece la construcción de procesos más incluyentes, organizados y con mayor capacidad de incidencia.</w:t>
      </w:r>
    </w:p>
    <w:p w14:paraId="095C00F6" w14:textId="77777777" w:rsidR="00EB19B1" w:rsidRPr="00EB19B1" w:rsidRDefault="00EB19B1" w:rsidP="00EB19B1">
      <w:pPr>
        <w:rPr>
          <w:lang w:val="es-419" w:eastAsia="es-CO"/>
        </w:rPr>
      </w:pPr>
      <w:r w:rsidRPr="00EB19B1">
        <w:rPr>
          <w:lang w:val="es-419" w:eastAsia="es-CO"/>
        </w:rPr>
        <w:t xml:space="preserve"> En el contexto colombiano, reconocer los actores y escenarios de participación permite orientar mejor las acciones comunitarias e institucionales. Este análisis ayuda a identificar quiénes pueden aportar información, liderazgo, experiencia territorial o capacidad de gestión, y en qué espacios pueden construirse acuerdos, hacer seguimiento a compromisos y proponer soluciones frente a las necesidades en salud.</w:t>
      </w:r>
    </w:p>
    <w:p w14:paraId="1AED559C" w14:textId="77777777" w:rsidR="00EB19B1" w:rsidRPr="00EB19B1" w:rsidRDefault="00EB19B1" w:rsidP="00EB19B1">
      <w:pPr>
        <w:rPr>
          <w:lang w:val="es-419" w:eastAsia="es-CO"/>
        </w:rPr>
      </w:pPr>
      <w:r w:rsidRPr="00EB19B1">
        <w:rPr>
          <w:lang w:val="es-419" w:eastAsia="es-CO"/>
        </w:rPr>
        <w:t>Para comprender esta relación, es importante tener en cuenta algunos elementos que facilitan la organización de la participación social en salud:</w:t>
      </w:r>
    </w:p>
    <w:p w14:paraId="1DF5CE29" w14:textId="3180BD32" w:rsidR="00EB19B1" w:rsidRPr="00EB19B1" w:rsidRDefault="00EB19B1" w:rsidP="00F710E0">
      <w:pPr>
        <w:pStyle w:val="Prrafodelista"/>
        <w:numPr>
          <w:ilvl w:val="0"/>
          <w:numId w:val="17"/>
        </w:numPr>
        <w:rPr>
          <w:lang w:val="es-419" w:eastAsia="es-CO"/>
        </w:rPr>
      </w:pPr>
      <w:r w:rsidRPr="00EB19B1">
        <w:rPr>
          <w:b/>
          <w:bCs/>
          <w:lang w:val="es-419" w:eastAsia="es-CO"/>
        </w:rPr>
        <w:t>Actores institucionales:</w:t>
      </w:r>
      <w:r w:rsidRPr="00EB19B1">
        <w:rPr>
          <w:lang w:val="es-419" w:eastAsia="es-CO"/>
        </w:rPr>
        <w:t xml:space="preserve"> entidades públicas o privadas que orientan, gestionan o acompañan acciones relacionadas con la salud.</w:t>
      </w:r>
    </w:p>
    <w:p w14:paraId="79F2CFC9" w14:textId="6F2F71E1" w:rsidR="00EB19B1" w:rsidRPr="00EB19B1" w:rsidRDefault="00EB19B1" w:rsidP="00F710E0">
      <w:pPr>
        <w:pStyle w:val="Prrafodelista"/>
        <w:numPr>
          <w:ilvl w:val="0"/>
          <w:numId w:val="17"/>
        </w:numPr>
        <w:rPr>
          <w:lang w:val="es-419" w:eastAsia="es-CO"/>
        </w:rPr>
      </w:pPr>
      <w:r w:rsidRPr="00EB19B1">
        <w:rPr>
          <w:b/>
          <w:bCs/>
          <w:lang w:val="es-419" w:eastAsia="es-CO"/>
        </w:rPr>
        <w:lastRenderedPageBreak/>
        <w:t>Actores comunitarios:</w:t>
      </w:r>
      <w:r w:rsidRPr="00EB19B1">
        <w:rPr>
          <w:lang w:val="es-419" w:eastAsia="es-CO"/>
        </w:rPr>
        <w:t xml:space="preserve"> líderes, organizaciones sociales, asociaciones de usuarios y ciudadanía que aportan necesidades, propuestas y experiencias del territorio.</w:t>
      </w:r>
    </w:p>
    <w:p w14:paraId="731A4A80" w14:textId="6CB26471" w:rsidR="00EB19B1" w:rsidRPr="00EB19B1" w:rsidRDefault="00EB19B1" w:rsidP="00F710E0">
      <w:pPr>
        <w:pStyle w:val="Prrafodelista"/>
        <w:numPr>
          <w:ilvl w:val="0"/>
          <w:numId w:val="17"/>
        </w:numPr>
        <w:rPr>
          <w:lang w:val="es-419" w:eastAsia="es-CO"/>
        </w:rPr>
      </w:pPr>
      <w:r w:rsidRPr="00EB19B1">
        <w:rPr>
          <w:b/>
          <w:bCs/>
          <w:lang w:val="es-419" w:eastAsia="es-CO"/>
        </w:rPr>
        <w:t>Escenarios formales:</w:t>
      </w:r>
      <w:r w:rsidRPr="00EB19B1">
        <w:rPr>
          <w:lang w:val="es-419" w:eastAsia="es-CO"/>
        </w:rPr>
        <w:t xml:space="preserve"> espacios reconocidos por la normatividad o por la gestión institucional para dialogar, concertar y hacer seguimiento.</w:t>
      </w:r>
    </w:p>
    <w:p w14:paraId="52A913B3" w14:textId="3C15E38A" w:rsidR="00EB19B1" w:rsidRPr="00EB19B1" w:rsidRDefault="00EB19B1" w:rsidP="00F710E0">
      <w:pPr>
        <w:pStyle w:val="Prrafodelista"/>
        <w:numPr>
          <w:ilvl w:val="0"/>
          <w:numId w:val="17"/>
        </w:numPr>
        <w:rPr>
          <w:lang w:val="es-419" w:eastAsia="es-CO"/>
        </w:rPr>
      </w:pPr>
      <w:r w:rsidRPr="00EB19B1">
        <w:rPr>
          <w:b/>
          <w:bCs/>
          <w:lang w:val="es-419" w:eastAsia="es-CO"/>
        </w:rPr>
        <w:t>Escenarios informales:</w:t>
      </w:r>
      <w:r w:rsidRPr="00EB19B1">
        <w:rPr>
          <w:lang w:val="es-419" w:eastAsia="es-CO"/>
        </w:rPr>
        <w:t xml:space="preserve"> encuentros comunitarios, reuniones barriales o espacios locales donde se expresan necesidades y se construyen propuestas.</w:t>
      </w:r>
    </w:p>
    <w:p w14:paraId="3B6595F7" w14:textId="132D7BAF" w:rsidR="00EB19B1" w:rsidRPr="00EB19B1" w:rsidRDefault="00EB19B1" w:rsidP="00F710E0">
      <w:pPr>
        <w:pStyle w:val="Prrafodelista"/>
        <w:numPr>
          <w:ilvl w:val="0"/>
          <w:numId w:val="17"/>
        </w:numPr>
        <w:rPr>
          <w:lang w:val="es-419" w:eastAsia="es-CO"/>
        </w:rPr>
      </w:pPr>
      <w:r w:rsidRPr="00EB19B1">
        <w:rPr>
          <w:b/>
          <w:bCs/>
          <w:lang w:val="es-419" w:eastAsia="es-CO"/>
        </w:rPr>
        <w:t>Intereses y relaciones:</w:t>
      </w:r>
      <w:r w:rsidRPr="00EB19B1">
        <w:rPr>
          <w:lang w:val="es-419" w:eastAsia="es-CO"/>
        </w:rPr>
        <w:t xml:space="preserve"> vínculos, expectativas y responsabilidades que permiten comprender cómo interactúan los actores en el territorio.</w:t>
      </w:r>
    </w:p>
    <w:p w14:paraId="4336F9B3" w14:textId="109654F8" w:rsidR="00EB19B1" w:rsidRPr="00EB19B1" w:rsidRDefault="00EB19B1" w:rsidP="00F710E0">
      <w:pPr>
        <w:pStyle w:val="Prrafodelista"/>
        <w:numPr>
          <w:ilvl w:val="0"/>
          <w:numId w:val="17"/>
        </w:numPr>
        <w:rPr>
          <w:lang w:val="es-419" w:eastAsia="es-CO"/>
        </w:rPr>
      </w:pPr>
      <w:r w:rsidRPr="00EB19B1">
        <w:rPr>
          <w:b/>
          <w:bCs/>
          <w:lang w:val="es-419" w:eastAsia="es-CO"/>
        </w:rPr>
        <w:t>Capacidad de incidencia:</w:t>
      </w:r>
      <w:r w:rsidRPr="00EB19B1">
        <w:rPr>
          <w:lang w:val="es-419" w:eastAsia="es-CO"/>
        </w:rPr>
        <w:t xml:space="preserve"> posibilidad de influir en decisiones, acuerdos, acciones y procesos de mejora relacionados con la salud.</w:t>
      </w:r>
    </w:p>
    <w:p w14:paraId="52D097B5" w14:textId="02194A75" w:rsidR="00EB19B1" w:rsidRDefault="00EB19B1" w:rsidP="00EB19B1">
      <w:pPr>
        <w:rPr>
          <w:lang w:val="es-419" w:eastAsia="es-CO"/>
        </w:rPr>
      </w:pPr>
      <w:r w:rsidRPr="00EB19B1">
        <w:rPr>
          <w:lang w:val="es-419" w:eastAsia="es-CO"/>
        </w:rPr>
        <w:t>Estos elementos permiten comprender que la participación social en salud depende tanto de los actores que intervienen como de los espacios donde se desarrolla el diálogo. Por ello, resulta necesario avanzar hacia el mapa de actores, herramienta que facilita identificar, clasificar y analizar las relaciones entre quienes participan en los procesos de gestión en salud.</w:t>
      </w:r>
    </w:p>
    <w:p w14:paraId="1F4A1B0F" w14:textId="77777777" w:rsidR="00525ED5" w:rsidRPr="00EB19B1" w:rsidRDefault="00525ED5" w:rsidP="00EB19B1">
      <w:pPr>
        <w:rPr>
          <w:lang w:val="es-419" w:eastAsia="es-CO"/>
        </w:rPr>
      </w:pPr>
    </w:p>
    <w:p w14:paraId="418C4998" w14:textId="3ACC8473" w:rsidR="006600B3" w:rsidRDefault="006600B3" w:rsidP="006600B3">
      <w:pPr>
        <w:pStyle w:val="Ttulo2"/>
      </w:pPr>
      <w:bookmarkStart w:id="11" w:name="_Toc235519704"/>
      <w:r w:rsidRPr="006600B3">
        <w:t>Mapa de actores</w:t>
      </w:r>
      <w:bookmarkEnd w:id="11"/>
    </w:p>
    <w:p w14:paraId="2C10FAAC" w14:textId="77777777" w:rsidR="00EB19B1" w:rsidRPr="00EB19B1" w:rsidRDefault="00EB19B1" w:rsidP="00EB19B1">
      <w:pPr>
        <w:rPr>
          <w:lang w:val="es-419" w:eastAsia="es-CO"/>
        </w:rPr>
      </w:pPr>
      <w:r w:rsidRPr="00EB19B1">
        <w:rPr>
          <w:lang w:val="es-419" w:eastAsia="es-CO"/>
        </w:rPr>
        <w:t xml:space="preserve">La gestión de la participación en salud requiere la identificación y articulación de diversos actores que intervienen en los procesos de toma de decisiones, así como el reconocimiento de los escenarios en los que se desarrollan dichas interacciones. Este aspecto permite comprender cómo se configuran las dinámicas participativas en los </w:t>
      </w:r>
      <w:r w:rsidRPr="00EB19B1">
        <w:rPr>
          <w:lang w:val="es-419" w:eastAsia="es-CO"/>
        </w:rPr>
        <w:lastRenderedPageBreak/>
        <w:t>territorios y cómo se establecen relaciones entre instituciones, organizaciones sociales y ciudadanía.</w:t>
      </w:r>
    </w:p>
    <w:p w14:paraId="56EB03D2" w14:textId="77777777" w:rsidR="00EB19B1" w:rsidRPr="00EB19B1" w:rsidRDefault="00EB19B1" w:rsidP="00EB19B1">
      <w:pPr>
        <w:rPr>
          <w:lang w:val="es-419" w:eastAsia="es-CO"/>
        </w:rPr>
      </w:pPr>
      <w:r w:rsidRPr="00EB19B1">
        <w:rPr>
          <w:lang w:val="es-419" w:eastAsia="es-CO"/>
        </w:rPr>
        <w:t>Desde una perspectiva operativa, los actores corresponden a sujetos individuales o colectivos que inciden en la gestión del sistema de salud, mientras que los escenarios hacen referencia a espacios formales e informales donde se desarrollan los procesos participativos. La adecuada articulación entre estos elementos favorece la construcción de procesos más incluyentes, organizados y con mayor capacidad de incidencia.</w:t>
      </w:r>
    </w:p>
    <w:p w14:paraId="0DF6A76D" w14:textId="77777777" w:rsidR="00EB19B1" w:rsidRPr="00EB19B1" w:rsidRDefault="00EB19B1" w:rsidP="00EB19B1">
      <w:pPr>
        <w:rPr>
          <w:lang w:val="es-419" w:eastAsia="es-CO"/>
        </w:rPr>
      </w:pPr>
      <w:r w:rsidRPr="00EB19B1">
        <w:rPr>
          <w:lang w:val="es-419" w:eastAsia="es-CO"/>
        </w:rPr>
        <w:t>En el contexto colombiano, reconocer los actores y escenarios de participación permite orientar mejor las acciones comunitarias e institucionales. Este análisis ayuda a identificar quiénes pueden aportar información, liderazgo, experiencia territorial o capacidad de gestión, y en qué espacios pueden construirse acuerdos, hacer seguimiento a compromisos y proponer soluciones frente a las necesidades en salud.</w:t>
      </w:r>
    </w:p>
    <w:p w14:paraId="6F16955A" w14:textId="0E9EBF6D" w:rsidR="00525ED5" w:rsidRDefault="00EB19B1" w:rsidP="00EB19B1">
      <w:pPr>
        <w:rPr>
          <w:lang w:val="es-419" w:eastAsia="es-CO"/>
        </w:rPr>
      </w:pPr>
      <w:r w:rsidRPr="00EB19B1">
        <w:rPr>
          <w:lang w:val="es-419" w:eastAsia="es-CO"/>
        </w:rPr>
        <w:t xml:space="preserve"> Para comprender esta relación, es importante tener en cuenta algunos elementos que facilitan la organización de la participación social en salud:</w:t>
      </w:r>
    </w:p>
    <w:p w14:paraId="7B226121" w14:textId="77777777" w:rsidR="00525ED5" w:rsidRDefault="00525ED5">
      <w:pPr>
        <w:spacing w:before="0" w:after="160" w:line="259" w:lineRule="auto"/>
        <w:ind w:firstLine="0"/>
        <w:rPr>
          <w:lang w:val="es-419" w:eastAsia="es-CO"/>
        </w:rPr>
      </w:pPr>
      <w:r>
        <w:rPr>
          <w:lang w:val="es-419" w:eastAsia="es-CO"/>
        </w:rPr>
        <w:br w:type="page"/>
      </w:r>
    </w:p>
    <w:p w14:paraId="5301F66F" w14:textId="793D6270" w:rsidR="00EB19B1" w:rsidRDefault="00EB19B1" w:rsidP="00525ED5">
      <w:pPr>
        <w:pStyle w:val="Figura"/>
        <w:rPr>
          <w:lang w:val="es-419"/>
        </w:rPr>
      </w:pPr>
      <w:r w:rsidRPr="00EB19B1">
        <w:rPr>
          <w:lang w:val="es-419"/>
        </w:rPr>
        <w:lastRenderedPageBreak/>
        <w:t>Mapa de actores en la participación en salud</w:t>
      </w:r>
    </w:p>
    <w:p w14:paraId="42F64A2A" w14:textId="6F000CE3" w:rsidR="002506CA" w:rsidRPr="002506CA" w:rsidRDefault="002506CA" w:rsidP="002506CA">
      <w:pPr>
        <w:ind w:firstLine="0"/>
        <w:rPr>
          <w:lang w:val="es-419" w:eastAsia="es-CO"/>
        </w:rPr>
      </w:pPr>
      <w:r>
        <w:rPr>
          <w:noProof/>
          <w:lang w:val="es-419" w:eastAsia="es-CO"/>
        </w:rPr>
        <w:drawing>
          <wp:inline distT="0" distB="0" distL="0" distR="0" wp14:anchorId="13BB7747" wp14:editId="5D557C46">
            <wp:extent cx="6331585" cy="6901180"/>
            <wp:effectExtent l="0" t="0" r="0" b="0"/>
            <wp:docPr id="2" name="Imagen 2" descr="Mapa de actores en la participación en salud que muestra cómo diferentes actores del territorio colombiano se relacionan para fortalecer la gestión en salud. En el centro se ubica la participación en salud como espacio de articulación, diálogo y toma de decisiones integradas. A su alrededor se presentan actores institucionales, sociales, comunitarios e intersectoriales, quienes aportan funciones, conocimientos, propuestas, control social y acciones conjuntas para responder a las necesidades de la pob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Mapa de actores en la participación en salud que muestra cómo diferentes actores del territorio colombiano se relacionan para fortalecer la gestión en salud. En el centro se ubica la participación en salud como espacio de articulación, diálogo y toma de decisiones integradas. A su alrededor se presentan actores institucionales, sociales, comunitarios e intersectoriales, quienes aportan funciones, conocimientos, propuestas, control social y acciones conjuntas para responder a las necesidades de la pobla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1585" cy="6901180"/>
                    </a:xfrm>
                    <a:prstGeom prst="rect">
                      <a:avLst/>
                    </a:prstGeom>
                    <a:noFill/>
                    <a:ln>
                      <a:noFill/>
                    </a:ln>
                  </pic:spPr>
                </pic:pic>
              </a:graphicData>
            </a:graphic>
          </wp:inline>
        </w:drawing>
      </w:r>
    </w:p>
    <w:p w14:paraId="217121A9" w14:textId="5F4D208F" w:rsidR="00EB19B1" w:rsidRDefault="00EB19B1" w:rsidP="00EB19B1">
      <w:pPr>
        <w:rPr>
          <w:lang w:val="es-419" w:eastAsia="es-CO"/>
        </w:rPr>
      </w:pPr>
    </w:p>
    <w:p w14:paraId="6C0A3377" w14:textId="77777777" w:rsidR="00EB19B1" w:rsidRPr="00EB19B1" w:rsidRDefault="00EB19B1" w:rsidP="00EB19B1">
      <w:pPr>
        <w:rPr>
          <w:b/>
          <w:bCs/>
          <w:lang w:val="es-419" w:eastAsia="es-CO"/>
        </w:rPr>
      </w:pPr>
      <w:r w:rsidRPr="00EB19B1">
        <w:rPr>
          <w:b/>
          <w:bCs/>
          <w:lang w:val="es-419" w:eastAsia="es-CO"/>
        </w:rPr>
        <w:lastRenderedPageBreak/>
        <w:t>Mapa de actores en la participación en salud</w:t>
      </w:r>
    </w:p>
    <w:p w14:paraId="5E654FB2" w14:textId="2102798E" w:rsidR="00EB19B1" w:rsidRDefault="00EB19B1" w:rsidP="00EB19B1">
      <w:pPr>
        <w:rPr>
          <w:lang w:val="es-419" w:eastAsia="es-CO"/>
        </w:rPr>
      </w:pPr>
      <w:r w:rsidRPr="00EB19B1">
        <w:rPr>
          <w:lang w:val="es-419" w:eastAsia="es-CO"/>
        </w:rPr>
        <w:t>Representación de actores que intervienen en los procesos de participación en salud y su relación con el sistema de salud en el territorio.</w:t>
      </w:r>
    </w:p>
    <w:p w14:paraId="089BB438" w14:textId="77777777" w:rsidR="00343185" w:rsidRPr="00343185" w:rsidRDefault="00343185" w:rsidP="00343185">
      <w:pPr>
        <w:pStyle w:val="Prrafodelista"/>
        <w:numPr>
          <w:ilvl w:val="0"/>
          <w:numId w:val="55"/>
        </w:numPr>
        <w:rPr>
          <w:lang w:val="es-419" w:eastAsia="es-CO"/>
        </w:rPr>
      </w:pPr>
      <w:r w:rsidRPr="00343185">
        <w:rPr>
          <w:lang w:val="es-419" w:eastAsia="es-CO"/>
        </w:rPr>
        <w:t xml:space="preserve">Formulan políticas, normas y lineamientos. </w:t>
      </w:r>
    </w:p>
    <w:p w14:paraId="2FB9A17C" w14:textId="77777777" w:rsidR="00EB19B1" w:rsidRPr="00E178C6" w:rsidRDefault="00EB19B1" w:rsidP="00F710E0">
      <w:pPr>
        <w:pStyle w:val="Prrafodelista"/>
        <w:numPr>
          <w:ilvl w:val="0"/>
          <w:numId w:val="19"/>
        </w:numPr>
        <w:rPr>
          <w:b/>
          <w:bCs/>
          <w:lang w:val="es-419" w:eastAsia="es-CO"/>
        </w:rPr>
      </w:pPr>
      <w:r w:rsidRPr="00E178C6">
        <w:rPr>
          <w:b/>
          <w:bCs/>
          <w:lang w:val="es-419" w:eastAsia="es-CO"/>
        </w:rPr>
        <w:t>Actores institucionales</w:t>
      </w:r>
    </w:p>
    <w:p w14:paraId="7F74E92F" w14:textId="5C11EB61" w:rsidR="00EB19B1" w:rsidRPr="00E178C6" w:rsidRDefault="00EB19B1" w:rsidP="00F710E0">
      <w:pPr>
        <w:pStyle w:val="Prrafodelista"/>
        <w:numPr>
          <w:ilvl w:val="0"/>
          <w:numId w:val="18"/>
        </w:numPr>
        <w:rPr>
          <w:lang w:val="es-419" w:eastAsia="es-CO"/>
        </w:rPr>
      </w:pPr>
      <w:r w:rsidRPr="00E178C6">
        <w:rPr>
          <w:lang w:val="es-419" w:eastAsia="es-CO"/>
        </w:rPr>
        <w:t xml:space="preserve">Entidades del sector salud. </w:t>
      </w:r>
    </w:p>
    <w:p w14:paraId="4322B9CB" w14:textId="7D3BF8B6" w:rsidR="00EB19B1" w:rsidRPr="00E178C6" w:rsidRDefault="00EB19B1" w:rsidP="00F710E0">
      <w:pPr>
        <w:pStyle w:val="Prrafodelista"/>
        <w:numPr>
          <w:ilvl w:val="0"/>
          <w:numId w:val="18"/>
        </w:numPr>
        <w:rPr>
          <w:lang w:val="es-419" w:eastAsia="es-CO"/>
        </w:rPr>
      </w:pPr>
      <w:r w:rsidRPr="00E178C6">
        <w:rPr>
          <w:lang w:val="es-419" w:eastAsia="es-CO"/>
        </w:rPr>
        <w:t xml:space="preserve">Entidades territoriales de salud. </w:t>
      </w:r>
    </w:p>
    <w:p w14:paraId="263E7531" w14:textId="1646565D" w:rsidR="00EB19B1" w:rsidRPr="00E178C6" w:rsidRDefault="00EB19B1" w:rsidP="00F710E0">
      <w:pPr>
        <w:pStyle w:val="Prrafodelista"/>
        <w:numPr>
          <w:ilvl w:val="0"/>
          <w:numId w:val="18"/>
        </w:numPr>
        <w:rPr>
          <w:lang w:val="es-419" w:eastAsia="es-CO"/>
        </w:rPr>
      </w:pPr>
      <w:r w:rsidRPr="00E178C6">
        <w:rPr>
          <w:lang w:val="es-419" w:eastAsia="es-CO"/>
        </w:rPr>
        <w:t xml:space="preserve">Prestadores de servicios de salud. </w:t>
      </w:r>
    </w:p>
    <w:p w14:paraId="4522A77A" w14:textId="7CB6441F" w:rsidR="00EB19B1" w:rsidRPr="00E178C6" w:rsidRDefault="00EB19B1" w:rsidP="00F710E0">
      <w:pPr>
        <w:pStyle w:val="Prrafodelista"/>
        <w:numPr>
          <w:ilvl w:val="0"/>
          <w:numId w:val="18"/>
        </w:numPr>
        <w:rPr>
          <w:lang w:val="es-419" w:eastAsia="es-CO"/>
        </w:rPr>
      </w:pPr>
      <w:r w:rsidRPr="00E178C6">
        <w:rPr>
          <w:lang w:val="es-419" w:eastAsia="es-CO"/>
        </w:rPr>
        <w:t xml:space="preserve">Aseguradoras (EPS). </w:t>
      </w:r>
    </w:p>
    <w:p w14:paraId="5D7FC285" w14:textId="451F7FA2" w:rsidR="00EB19B1" w:rsidRDefault="00EB19B1" w:rsidP="00F710E0">
      <w:pPr>
        <w:pStyle w:val="Prrafodelista"/>
        <w:numPr>
          <w:ilvl w:val="0"/>
          <w:numId w:val="18"/>
        </w:numPr>
        <w:rPr>
          <w:lang w:val="es-419" w:eastAsia="es-CO"/>
        </w:rPr>
      </w:pPr>
      <w:r w:rsidRPr="00E178C6">
        <w:rPr>
          <w:lang w:val="es-419" w:eastAsia="es-CO"/>
        </w:rPr>
        <w:t xml:space="preserve">Entidades de vigilancia y control. </w:t>
      </w:r>
    </w:p>
    <w:p w14:paraId="2ECBFE11" w14:textId="77777777" w:rsidR="00343185" w:rsidRPr="00343185" w:rsidRDefault="00343185" w:rsidP="00343185">
      <w:pPr>
        <w:pStyle w:val="Prrafodelista"/>
        <w:numPr>
          <w:ilvl w:val="0"/>
          <w:numId w:val="55"/>
        </w:numPr>
        <w:rPr>
          <w:lang w:val="es-419" w:eastAsia="es-CO"/>
        </w:rPr>
      </w:pPr>
      <w:r w:rsidRPr="00343185">
        <w:rPr>
          <w:lang w:val="es-419" w:eastAsia="es-CO"/>
        </w:rPr>
        <w:t xml:space="preserve">Aportan conocimientos, propuestas y control social. </w:t>
      </w:r>
    </w:p>
    <w:p w14:paraId="459ED5C6" w14:textId="77777777" w:rsidR="00EB19B1" w:rsidRPr="00E178C6" w:rsidRDefault="00EB19B1" w:rsidP="00F710E0">
      <w:pPr>
        <w:pStyle w:val="Prrafodelista"/>
        <w:numPr>
          <w:ilvl w:val="0"/>
          <w:numId w:val="19"/>
        </w:numPr>
        <w:rPr>
          <w:b/>
          <w:bCs/>
          <w:lang w:val="es-419" w:eastAsia="es-CO"/>
        </w:rPr>
      </w:pPr>
      <w:r w:rsidRPr="00E178C6">
        <w:rPr>
          <w:b/>
          <w:bCs/>
          <w:lang w:val="es-419" w:eastAsia="es-CO"/>
        </w:rPr>
        <w:t>Actores sociales</w:t>
      </w:r>
    </w:p>
    <w:p w14:paraId="797BE33E" w14:textId="7B77D79D" w:rsidR="00EB19B1" w:rsidRPr="00E178C6" w:rsidRDefault="00EB19B1" w:rsidP="00F710E0">
      <w:pPr>
        <w:pStyle w:val="Prrafodelista"/>
        <w:numPr>
          <w:ilvl w:val="0"/>
          <w:numId w:val="20"/>
        </w:numPr>
        <w:rPr>
          <w:lang w:val="es-419" w:eastAsia="es-CO"/>
        </w:rPr>
      </w:pPr>
      <w:r w:rsidRPr="00E178C6">
        <w:rPr>
          <w:lang w:val="es-419" w:eastAsia="es-CO"/>
        </w:rPr>
        <w:t xml:space="preserve">Organizaciones sociales. </w:t>
      </w:r>
    </w:p>
    <w:p w14:paraId="20C9CB52" w14:textId="37C4A97F" w:rsidR="00EB19B1" w:rsidRPr="00E178C6" w:rsidRDefault="00EB19B1" w:rsidP="00F710E0">
      <w:pPr>
        <w:pStyle w:val="Prrafodelista"/>
        <w:numPr>
          <w:ilvl w:val="0"/>
          <w:numId w:val="20"/>
        </w:numPr>
        <w:rPr>
          <w:lang w:val="es-419" w:eastAsia="es-CO"/>
        </w:rPr>
      </w:pPr>
      <w:r w:rsidRPr="00E178C6">
        <w:rPr>
          <w:lang w:val="es-419" w:eastAsia="es-CO"/>
        </w:rPr>
        <w:t xml:space="preserve">Fundaciones y ONG. </w:t>
      </w:r>
    </w:p>
    <w:p w14:paraId="7889BDC3" w14:textId="40C568BA" w:rsidR="00EB19B1" w:rsidRPr="00E178C6" w:rsidRDefault="00EB19B1" w:rsidP="00F710E0">
      <w:pPr>
        <w:pStyle w:val="Prrafodelista"/>
        <w:numPr>
          <w:ilvl w:val="0"/>
          <w:numId w:val="20"/>
        </w:numPr>
        <w:rPr>
          <w:lang w:val="es-419" w:eastAsia="es-CO"/>
        </w:rPr>
      </w:pPr>
      <w:r w:rsidRPr="00E178C6">
        <w:rPr>
          <w:lang w:val="es-419" w:eastAsia="es-CO"/>
        </w:rPr>
        <w:t xml:space="preserve">Organizaciones de mujeres, jóvenes, personas mayores. </w:t>
      </w:r>
    </w:p>
    <w:p w14:paraId="5741CBCA" w14:textId="11F8B875" w:rsidR="00EB19B1" w:rsidRDefault="00EB19B1" w:rsidP="00F710E0">
      <w:pPr>
        <w:pStyle w:val="Prrafodelista"/>
        <w:numPr>
          <w:ilvl w:val="0"/>
          <w:numId w:val="20"/>
        </w:numPr>
        <w:rPr>
          <w:lang w:val="es-419" w:eastAsia="es-CO"/>
        </w:rPr>
      </w:pPr>
      <w:r w:rsidRPr="00E178C6">
        <w:rPr>
          <w:lang w:val="es-419" w:eastAsia="es-CO"/>
        </w:rPr>
        <w:t xml:space="preserve">Agremiaciones y asociaciones. </w:t>
      </w:r>
    </w:p>
    <w:p w14:paraId="1EAEA299" w14:textId="77777777" w:rsidR="00343185" w:rsidRPr="00343185" w:rsidRDefault="00343185" w:rsidP="00343185">
      <w:pPr>
        <w:pStyle w:val="Prrafodelista"/>
        <w:numPr>
          <w:ilvl w:val="0"/>
          <w:numId w:val="55"/>
        </w:numPr>
        <w:rPr>
          <w:lang w:val="es-419" w:eastAsia="es-CO"/>
        </w:rPr>
      </w:pPr>
      <w:r w:rsidRPr="00343185">
        <w:rPr>
          <w:lang w:val="es-419" w:eastAsia="es-CO"/>
        </w:rPr>
        <w:t>Representan intereses de la comunidad y participan activamente.</w:t>
      </w:r>
    </w:p>
    <w:p w14:paraId="03EF0A7F" w14:textId="2CA079B6" w:rsidR="00EB19B1" w:rsidRPr="00343185" w:rsidRDefault="00EB19B1" w:rsidP="00343185">
      <w:pPr>
        <w:pStyle w:val="Prrafodelista"/>
        <w:numPr>
          <w:ilvl w:val="0"/>
          <w:numId w:val="19"/>
        </w:numPr>
        <w:rPr>
          <w:b/>
          <w:bCs/>
          <w:lang w:val="es-419" w:eastAsia="es-CO"/>
        </w:rPr>
      </w:pPr>
      <w:r w:rsidRPr="00343185">
        <w:rPr>
          <w:b/>
          <w:bCs/>
          <w:lang w:val="es-419" w:eastAsia="es-CO"/>
        </w:rPr>
        <w:t>Actores comunitarios</w:t>
      </w:r>
    </w:p>
    <w:p w14:paraId="04725CB8" w14:textId="488C3779" w:rsidR="00EB19B1" w:rsidRPr="00E178C6" w:rsidRDefault="00EB19B1" w:rsidP="00F710E0">
      <w:pPr>
        <w:pStyle w:val="Prrafodelista"/>
        <w:numPr>
          <w:ilvl w:val="0"/>
          <w:numId w:val="22"/>
        </w:numPr>
        <w:rPr>
          <w:lang w:val="es-419" w:eastAsia="es-CO"/>
        </w:rPr>
      </w:pPr>
      <w:r w:rsidRPr="00E178C6">
        <w:rPr>
          <w:lang w:val="es-419" w:eastAsia="es-CO"/>
        </w:rPr>
        <w:t xml:space="preserve">Juntas de acción comunal. </w:t>
      </w:r>
    </w:p>
    <w:p w14:paraId="325BA343" w14:textId="14B0E725" w:rsidR="00EB19B1" w:rsidRPr="00E178C6" w:rsidRDefault="00EB19B1" w:rsidP="00F710E0">
      <w:pPr>
        <w:pStyle w:val="Prrafodelista"/>
        <w:numPr>
          <w:ilvl w:val="0"/>
          <w:numId w:val="22"/>
        </w:numPr>
        <w:rPr>
          <w:lang w:val="es-419" w:eastAsia="es-CO"/>
        </w:rPr>
      </w:pPr>
      <w:r w:rsidRPr="00E178C6">
        <w:rPr>
          <w:lang w:val="es-419" w:eastAsia="es-CO"/>
        </w:rPr>
        <w:t xml:space="preserve">Organizaciones comunitarias. </w:t>
      </w:r>
    </w:p>
    <w:p w14:paraId="0092FF76" w14:textId="57A5F75A" w:rsidR="00EB19B1" w:rsidRPr="00E178C6" w:rsidRDefault="00EB19B1" w:rsidP="00F710E0">
      <w:pPr>
        <w:pStyle w:val="Prrafodelista"/>
        <w:numPr>
          <w:ilvl w:val="0"/>
          <w:numId w:val="22"/>
        </w:numPr>
        <w:rPr>
          <w:lang w:val="es-419" w:eastAsia="es-CO"/>
        </w:rPr>
      </w:pPr>
      <w:r w:rsidRPr="00E178C6">
        <w:rPr>
          <w:lang w:val="es-419" w:eastAsia="es-CO"/>
        </w:rPr>
        <w:t xml:space="preserve">Veedurías ciudadanas. </w:t>
      </w:r>
    </w:p>
    <w:p w14:paraId="225EF53C" w14:textId="02481698" w:rsidR="00EB19B1" w:rsidRPr="00E178C6" w:rsidRDefault="00EB19B1" w:rsidP="00F710E0">
      <w:pPr>
        <w:pStyle w:val="Prrafodelista"/>
        <w:numPr>
          <w:ilvl w:val="0"/>
          <w:numId w:val="22"/>
        </w:numPr>
        <w:rPr>
          <w:lang w:val="es-419" w:eastAsia="es-CO"/>
        </w:rPr>
      </w:pPr>
      <w:r w:rsidRPr="00E178C6">
        <w:rPr>
          <w:lang w:val="es-419" w:eastAsia="es-CO"/>
        </w:rPr>
        <w:t xml:space="preserve">Grupos y asociaciones de usuarios. </w:t>
      </w:r>
    </w:p>
    <w:p w14:paraId="2FF2CE73" w14:textId="705AE633" w:rsidR="00EB19B1" w:rsidRDefault="00EB19B1" w:rsidP="00F710E0">
      <w:pPr>
        <w:pStyle w:val="Prrafodelista"/>
        <w:numPr>
          <w:ilvl w:val="0"/>
          <w:numId w:val="22"/>
        </w:numPr>
        <w:rPr>
          <w:lang w:val="es-419" w:eastAsia="es-CO"/>
        </w:rPr>
      </w:pPr>
      <w:r w:rsidRPr="00E178C6">
        <w:rPr>
          <w:lang w:val="es-419" w:eastAsia="es-CO"/>
        </w:rPr>
        <w:t xml:space="preserve">Líderes comunitarios. </w:t>
      </w:r>
    </w:p>
    <w:p w14:paraId="6A3E33ED" w14:textId="6F5AFF9C" w:rsidR="00343185" w:rsidRDefault="00343185" w:rsidP="00343185">
      <w:pPr>
        <w:pStyle w:val="Prrafodelista"/>
        <w:ind w:left="2136" w:firstLine="0"/>
        <w:rPr>
          <w:lang w:val="es-419" w:eastAsia="es-CO"/>
        </w:rPr>
      </w:pPr>
    </w:p>
    <w:p w14:paraId="1554FEBB" w14:textId="77777777" w:rsidR="00343185" w:rsidRPr="00343185" w:rsidRDefault="00343185" w:rsidP="00343185">
      <w:pPr>
        <w:pStyle w:val="Prrafodelista"/>
        <w:numPr>
          <w:ilvl w:val="0"/>
          <w:numId w:val="55"/>
        </w:numPr>
        <w:rPr>
          <w:lang w:val="es-419" w:eastAsia="es-CO"/>
        </w:rPr>
      </w:pPr>
      <w:r w:rsidRPr="00343185">
        <w:rPr>
          <w:lang w:val="es-419" w:eastAsia="es-CO"/>
        </w:rPr>
        <w:lastRenderedPageBreak/>
        <w:t xml:space="preserve">Contribuyen a los determinantes sociales de la salud y al bienestar de la población. </w:t>
      </w:r>
    </w:p>
    <w:p w14:paraId="5D706DB7" w14:textId="77777777" w:rsidR="00EB19B1" w:rsidRPr="00E178C6" w:rsidRDefault="00EB19B1" w:rsidP="00F710E0">
      <w:pPr>
        <w:pStyle w:val="Prrafodelista"/>
        <w:numPr>
          <w:ilvl w:val="0"/>
          <w:numId w:val="23"/>
        </w:numPr>
        <w:rPr>
          <w:b/>
          <w:bCs/>
          <w:lang w:val="es-419" w:eastAsia="es-CO"/>
        </w:rPr>
      </w:pPr>
      <w:r w:rsidRPr="00E178C6">
        <w:rPr>
          <w:b/>
          <w:bCs/>
          <w:lang w:val="es-419" w:eastAsia="es-CO"/>
        </w:rPr>
        <w:t>Actores intersectoriales</w:t>
      </w:r>
    </w:p>
    <w:p w14:paraId="3D2DE6C6" w14:textId="08AF5DB5" w:rsidR="00EB19B1" w:rsidRPr="00E178C6" w:rsidRDefault="00EB19B1" w:rsidP="00F710E0">
      <w:pPr>
        <w:pStyle w:val="Prrafodelista"/>
        <w:numPr>
          <w:ilvl w:val="0"/>
          <w:numId w:val="24"/>
        </w:numPr>
        <w:rPr>
          <w:lang w:val="es-419" w:eastAsia="es-CO"/>
        </w:rPr>
      </w:pPr>
      <w:r w:rsidRPr="00E178C6">
        <w:rPr>
          <w:lang w:val="es-419" w:eastAsia="es-CO"/>
        </w:rPr>
        <w:t xml:space="preserve">Sector educación. </w:t>
      </w:r>
    </w:p>
    <w:p w14:paraId="24FB21A2" w14:textId="10F8956C" w:rsidR="00EB19B1" w:rsidRPr="00E178C6" w:rsidRDefault="00EB19B1" w:rsidP="00F710E0">
      <w:pPr>
        <w:pStyle w:val="Prrafodelista"/>
        <w:numPr>
          <w:ilvl w:val="0"/>
          <w:numId w:val="24"/>
        </w:numPr>
        <w:rPr>
          <w:lang w:val="es-419" w:eastAsia="es-CO"/>
        </w:rPr>
      </w:pPr>
      <w:r w:rsidRPr="00E178C6">
        <w:rPr>
          <w:lang w:val="es-419" w:eastAsia="es-CO"/>
        </w:rPr>
        <w:t xml:space="preserve">Sector ambiente. </w:t>
      </w:r>
    </w:p>
    <w:p w14:paraId="51460650" w14:textId="463A226E" w:rsidR="00EB19B1" w:rsidRPr="00E178C6" w:rsidRDefault="00EB19B1" w:rsidP="00F710E0">
      <w:pPr>
        <w:pStyle w:val="Prrafodelista"/>
        <w:numPr>
          <w:ilvl w:val="0"/>
          <w:numId w:val="24"/>
        </w:numPr>
        <w:rPr>
          <w:lang w:val="es-419" w:eastAsia="es-CO"/>
        </w:rPr>
      </w:pPr>
      <w:r w:rsidRPr="00E178C6">
        <w:rPr>
          <w:lang w:val="es-419" w:eastAsia="es-CO"/>
        </w:rPr>
        <w:t xml:space="preserve">Sector desarrollo social. </w:t>
      </w:r>
    </w:p>
    <w:p w14:paraId="066D0953" w14:textId="3D01F3B4" w:rsidR="00EB19B1" w:rsidRPr="00E178C6" w:rsidRDefault="00EB19B1" w:rsidP="00F710E0">
      <w:pPr>
        <w:pStyle w:val="Prrafodelista"/>
        <w:numPr>
          <w:ilvl w:val="0"/>
          <w:numId w:val="24"/>
        </w:numPr>
        <w:rPr>
          <w:lang w:val="es-419" w:eastAsia="es-CO"/>
        </w:rPr>
      </w:pPr>
      <w:r w:rsidRPr="00E178C6">
        <w:rPr>
          <w:lang w:val="es-419" w:eastAsia="es-CO"/>
        </w:rPr>
        <w:t xml:space="preserve">Sector trabajo. </w:t>
      </w:r>
    </w:p>
    <w:p w14:paraId="200B7BF6" w14:textId="06A5B169" w:rsidR="00EB19B1" w:rsidRPr="00E178C6" w:rsidRDefault="00EB19B1" w:rsidP="00F710E0">
      <w:pPr>
        <w:pStyle w:val="Prrafodelista"/>
        <w:numPr>
          <w:ilvl w:val="0"/>
          <w:numId w:val="24"/>
        </w:numPr>
        <w:rPr>
          <w:lang w:val="es-419" w:eastAsia="es-CO"/>
        </w:rPr>
      </w:pPr>
      <w:r w:rsidRPr="00E178C6">
        <w:rPr>
          <w:lang w:val="es-419" w:eastAsia="es-CO"/>
        </w:rPr>
        <w:t xml:space="preserve">Otros sectores públicos y privados. </w:t>
      </w:r>
    </w:p>
    <w:p w14:paraId="0B796E37" w14:textId="77777777" w:rsidR="00EB19B1" w:rsidRPr="00E178C6" w:rsidRDefault="00EB19B1" w:rsidP="00F710E0">
      <w:pPr>
        <w:pStyle w:val="Prrafodelista"/>
        <w:numPr>
          <w:ilvl w:val="0"/>
          <w:numId w:val="25"/>
        </w:numPr>
        <w:rPr>
          <w:b/>
          <w:bCs/>
          <w:lang w:val="es-419" w:eastAsia="es-CO"/>
        </w:rPr>
      </w:pPr>
      <w:r w:rsidRPr="00E178C6">
        <w:rPr>
          <w:b/>
          <w:bCs/>
          <w:lang w:val="es-419" w:eastAsia="es-CO"/>
        </w:rPr>
        <w:t>Participación en salud</w:t>
      </w:r>
    </w:p>
    <w:p w14:paraId="4C85E5F5" w14:textId="77777777" w:rsidR="00EB19B1" w:rsidRPr="00E178C6" w:rsidRDefault="00EB19B1" w:rsidP="00F710E0">
      <w:pPr>
        <w:pStyle w:val="Prrafodelista"/>
        <w:numPr>
          <w:ilvl w:val="0"/>
          <w:numId w:val="26"/>
        </w:numPr>
        <w:rPr>
          <w:lang w:val="es-419" w:eastAsia="es-CO"/>
        </w:rPr>
      </w:pPr>
      <w:r w:rsidRPr="00E178C6">
        <w:rPr>
          <w:lang w:val="es-419" w:eastAsia="es-CO"/>
        </w:rPr>
        <w:t>Articulación, diálogo y toma de decisiones integradas.</w:t>
      </w:r>
    </w:p>
    <w:p w14:paraId="7116E4D4" w14:textId="77777777" w:rsidR="00EB19B1" w:rsidRPr="00E178C6" w:rsidRDefault="00EB19B1" w:rsidP="00F710E0">
      <w:pPr>
        <w:pStyle w:val="Prrafodelista"/>
        <w:numPr>
          <w:ilvl w:val="0"/>
          <w:numId w:val="25"/>
        </w:numPr>
        <w:rPr>
          <w:b/>
          <w:bCs/>
          <w:lang w:val="es-419" w:eastAsia="es-CO"/>
        </w:rPr>
      </w:pPr>
      <w:r w:rsidRPr="00E178C6">
        <w:rPr>
          <w:b/>
          <w:bCs/>
          <w:lang w:val="es-419" w:eastAsia="es-CO"/>
        </w:rPr>
        <w:t>Propósito del mapa de actores</w:t>
      </w:r>
    </w:p>
    <w:p w14:paraId="69D5EE44" w14:textId="77777777" w:rsidR="00EB19B1" w:rsidRPr="00E178C6" w:rsidRDefault="00EB19B1" w:rsidP="00F710E0">
      <w:pPr>
        <w:pStyle w:val="Prrafodelista"/>
        <w:numPr>
          <w:ilvl w:val="0"/>
          <w:numId w:val="27"/>
        </w:numPr>
        <w:rPr>
          <w:lang w:val="es-419" w:eastAsia="es-CO"/>
        </w:rPr>
      </w:pPr>
      <w:r w:rsidRPr="00E178C6">
        <w:rPr>
          <w:lang w:val="es-419" w:eastAsia="es-CO"/>
        </w:rPr>
        <w:t>Identificar quiénes participan en los procesos de salud.</w:t>
      </w:r>
    </w:p>
    <w:p w14:paraId="7BE62C6E" w14:textId="7F23C3E5" w:rsidR="00EB19B1" w:rsidRPr="00E178C6" w:rsidRDefault="00EB19B1" w:rsidP="00F710E0">
      <w:pPr>
        <w:pStyle w:val="Prrafodelista"/>
        <w:numPr>
          <w:ilvl w:val="0"/>
          <w:numId w:val="27"/>
        </w:numPr>
        <w:rPr>
          <w:lang w:val="es-419" w:eastAsia="es-CO"/>
        </w:rPr>
      </w:pPr>
      <w:r w:rsidRPr="00E178C6">
        <w:rPr>
          <w:lang w:val="es-419" w:eastAsia="es-CO"/>
        </w:rPr>
        <w:t xml:space="preserve">Reconocer roles e intereses de cada actor. </w:t>
      </w:r>
    </w:p>
    <w:p w14:paraId="5D29AEAA" w14:textId="77777777" w:rsidR="00EB19B1" w:rsidRPr="00E178C6" w:rsidRDefault="00EB19B1" w:rsidP="00F710E0">
      <w:pPr>
        <w:pStyle w:val="Prrafodelista"/>
        <w:numPr>
          <w:ilvl w:val="0"/>
          <w:numId w:val="27"/>
        </w:numPr>
        <w:rPr>
          <w:lang w:val="es-419" w:eastAsia="es-CO"/>
        </w:rPr>
      </w:pPr>
      <w:r w:rsidRPr="00E178C6">
        <w:rPr>
          <w:lang w:val="es-419" w:eastAsia="es-CO"/>
        </w:rPr>
        <w:t xml:space="preserve">Fortalecer la articulación y el trabajo conjunto. </w:t>
      </w:r>
    </w:p>
    <w:p w14:paraId="08003AEA" w14:textId="094DD41B" w:rsidR="00EB19B1" w:rsidRPr="00E178C6" w:rsidRDefault="00EB19B1" w:rsidP="00F710E0">
      <w:pPr>
        <w:pStyle w:val="Prrafodelista"/>
        <w:numPr>
          <w:ilvl w:val="0"/>
          <w:numId w:val="27"/>
        </w:numPr>
        <w:rPr>
          <w:lang w:val="es-419" w:eastAsia="es-CO"/>
        </w:rPr>
      </w:pPr>
      <w:r w:rsidRPr="00E178C6">
        <w:rPr>
          <w:lang w:val="es-419" w:eastAsia="es-CO"/>
        </w:rPr>
        <w:t>Orientar la formulación de estrategias de participación.</w:t>
      </w:r>
    </w:p>
    <w:p w14:paraId="2C84AF14" w14:textId="77777777" w:rsidR="002506CA" w:rsidRDefault="002506CA" w:rsidP="00E178C6">
      <w:pPr>
        <w:rPr>
          <w:lang w:val="es-419" w:eastAsia="es-CO"/>
        </w:rPr>
      </w:pPr>
    </w:p>
    <w:p w14:paraId="09CED366" w14:textId="1D1AE9B6" w:rsidR="00E178C6" w:rsidRPr="00EB19B1" w:rsidRDefault="00E178C6" w:rsidP="00E178C6">
      <w:pPr>
        <w:rPr>
          <w:lang w:val="es-419" w:eastAsia="es-CO"/>
        </w:rPr>
      </w:pPr>
      <w:r w:rsidRPr="00E178C6">
        <w:rPr>
          <w:lang w:val="es-419" w:eastAsia="es-CO"/>
        </w:rPr>
        <w:t>La construcción del mapa de actores permite disponer de una base organizada para la gestión de la participación, facilitando la articulación entre actores y la planificación de acciones en salud. A partir de este insumo, resulta necesario profundizar en el análisis e interpretación de los actores, con el fin de comprender su nivel de influencia, intereses y capacidad de incidencia en los procesos participativos.</w:t>
      </w:r>
    </w:p>
    <w:p w14:paraId="4678EADA" w14:textId="55666FB5" w:rsidR="006600B3" w:rsidRDefault="006600B3" w:rsidP="006600B3">
      <w:pPr>
        <w:pStyle w:val="Ttulo2"/>
      </w:pPr>
      <w:bookmarkStart w:id="12" w:name="_Toc235519705"/>
      <w:r w:rsidRPr="006600B3">
        <w:lastRenderedPageBreak/>
        <w:t>Análisis e interpretación</w:t>
      </w:r>
      <w:bookmarkEnd w:id="12"/>
    </w:p>
    <w:p w14:paraId="3048DB53" w14:textId="77777777" w:rsidR="00E178C6" w:rsidRPr="00E178C6" w:rsidRDefault="00E178C6" w:rsidP="00E178C6">
      <w:pPr>
        <w:rPr>
          <w:lang w:val="es-419" w:eastAsia="es-CO"/>
        </w:rPr>
      </w:pPr>
      <w:r w:rsidRPr="00E178C6">
        <w:rPr>
          <w:lang w:val="es-419" w:eastAsia="es-CO"/>
        </w:rPr>
        <w:t>El análisis e interpretación de actores constituye una fase clave dentro de la gestión de la participación en salud, orientada a comprender el rol estratégico de cada actor en función de su capacidad de incidencia en los procesos participativos. Este análisis permite trascender la identificación básica, para profundizar en las relaciones, intereses y dinámicas que influyen en la toma de decisiones en el territorio.</w:t>
      </w:r>
    </w:p>
    <w:p w14:paraId="4BBF5E15" w14:textId="19FC9231" w:rsidR="00E178C6" w:rsidRPr="00E178C6" w:rsidRDefault="00E178C6" w:rsidP="00E178C6">
      <w:pPr>
        <w:rPr>
          <w:lang w:val="es-419" w:eastAsia="es-CO"/>
        </w:rPr>
      </w:pPr>
      <w:r w:rsidRPr="00E178C6">
        <w:rPr>
          <w:lang w:val="es-419" w:eastAsia="es-CO"/>
        </w:rPr>
        <w:t xml:space="preserve"> Desde un enfoque metodológico, el análisis de actores incorpora variables como el nivel de poder, el grado de interés, la legitimidad social, la disponibilidad de recursos y la capacidad de articulación. La valoración de estos elementos facilita clasificar a los actores según su influencia y definir estrategias diferenciadas para su vinculación, fortalecimiento o gestión dentro de los procesos participativos.</w:t>
      </w:r>
    </w:p>
    <w:p w14:paraId="35E7A1D1" w14:textId="06D44F8D" w:rsidR="00E178C6" w:rsidRPr="00E178C6" w:rsidRDefault="00E178C6" w:rsidP="00E178C6">
      <w:pPr>
        <w:rPr>
          <w:lang w:val="es-419" w:eastAsia="es-CO"/>
        </w:rPr>
      </w:pPr>
      <w:r w:rsidRPr="00E178C6">
        <w:rPr>
          <w:lang w:val="es-419" w:eastAsia="es-CO"/>
        </w:rPr>
        <w:t xml:space="preserve"> En este marco, la interpretación de actores implica reconocer no solo su posición dentro del sistema, sino también las interacciones que se generan entre ellos, incluyendo relaciones de cooperación, complementariedad o conflicto. Este ejercicio resulta fundamental para anticipar escenarios, gestionar riesgos y potenciar alianzas estratégicas que favorezcan el desarrollo de acciones coordinadas en salud.</w:t>
      </w:r>
    </w:p>
    <w:p w14:paraId="789DA38D" w14:textId="77777777" w:rsidR="00E178C6" w:rsidRPr="00E178C6" w:rsidRDefault="00E178C6" w:rsidP="00E178C6">
      <w:pPr>
        <w:rPr>
          <w:lang w:val="es-419" w:eastAsia="es-CO"/>
        </w:rPr>
      </w:pPr>
      <w:r w:rsidRPr="00E178C6">
        <w:rPr>
          <w:lang w:val="es-419" w:eastAsia="es-CO"/>
        </w:rPr>
        <w:t>Para que el análisis de actores sea útil en la gestión de la participación social en salud, es necesario revisar algunos criterios que permiten comprender su papel en el territorio. Estos criterios ayudan a identificar capacidades, relaciones, intereses y posibilidades de articulación en el contexto colombiano:</w:t>
      </w:r>
    </w:p>
    <w:p w14:paraId="36494497" w14:textId="3959281C" w:rsidR="00E178C6" w:rsidRPr="00E178C6" w:rsidRDefault="00E178C6" w:rsidP="00F710E0">
      <w:pPr>
        <w:pStyle w:val="Prrafodelista"/>
        <w:numPr>
          <w:ilvl w:val="0"/>
          <w:numId w:val="28"/>
        </w:numPr>
        <w:rPr>
          <w:lang w:val="es-419" w:eastAsia="es-CO"/>
        </w:rPr>
      </w:pPr>
      <w:r w:rsidRPr="00E178C6">
        <w:rPr>
          <w:b/>
          <w:bCs/>
          <w:lang w:val="es-419" w:eastAsia="es-CO"/>
        </w:rPr>
        <w:t>Nivel de poder:</w:t>
      </w:r>
      <w:r w:rsidRPr="00E178C6">
        <w:rPr>
          <w:lang w:val="es-419" w:eastAsia="es-CO"/>
        </w:rPr>
        <w:t xml:space="preserve"> permite reconocer la capacidad que tiene cada actor para influir en decisiones, recursos o acciones en salud. En Colombia, este </w:t>
      </w:r>
      <w:r w:rsidRPr="00E178C6">
        <w:rPr>
          <w:lang w:val="es-419" w:eastAsia="es-CO"/>
        </w:rPr>
        <w:lastRenderedPageBreak/>
        <w:t>análisis ayuda a diferenciar actores con funciones institucionales, liderazgo comunitario o capacidad de movilización social.</w:t>
      </w:r>
    </w:p>
    <w:p w14:paraId="33D932D1" w14:textId="55896344" w:rsidR="00E178C6" w:rsidRPr="00E178C6" w:rsidRDefault="00E178C6" w:rsidP="00F710E0">
      <w:pPr>
        <w:pStyle w:val="Prrafodelista"/>
        <w:numPr>
          <w:ilvl w:val="0"/>
          <w:numId w:val="28"/>
        </w:numPr>
        <w:rPr>
          <w:lang w:val="es-419" w:eastAsia="es-CO"/>
        </w:rPr>
      </w:pPr>
      <w:r w:rsidRPr="00E178C6">
        <w:rPr>
          <w:b/>
          <w:bCs/>
          <w:lang w:val="es-419" w:eastAsia="es-CO"/>
        </w:rPr>
        <w:t>Grado de interés:</w:t>
      </w:r>
      <w:r w:rsidRPr="00E178C6">
        <w:rPr>
          <w:lang w:val="es-419" w:eastAsia="es-CO"/>
        </w:rPr>
        <w:t xml:space="preserve"> identifica la motivación de cada actor frente al proceso participativo. Este criterio permite reconocer quiénes desean participar activamente, quiénes requieren más información y quiénes pueden aportar propuestas para mejorar las acciones en salud.</w:t>
      </w:r>
    </w:p>
    <w:p w14:paraId="2E7F4D39" w14:textId="564CB42E" w:rsidR="00E178C6" w:rsidRPr="00E178C6" w:rsidRDefault="00E178C6" w:rsidP="00F710E0">
      <w:pPr>
        <w:pStyle w:val="Prrafodelista"/>
        <w:numPr>
          <w:ilvl w:val="0"/>
          <w:numId w:val="28"/>
        </w:numPr>
        <w:rPr>
          <w:lang w:val="es-419" w:eastAsia="es-CO"/>
        </w:rPr>
      </w:pPr>
      <w:r w:rsidRPr="00E178C6">
        <w:rPr>
          <w:b/>
          <w:bCs/>
          <w:lang w:val="es-419" w:eastAsia="es-CO"/>
        </w:rPr>
        <w:t>Legitimidad social:</w:t>
      </w:r>
      <w:r w:rsidRPr="00E178C6">
        <w:rPr>
          <w:lang w:val="es-419" w:eastAsia="es-CO"/>
        </w:rPr>
        <w:t xml:space="preserve"> valora el reconocimiento que tiene cada actor dentro de la comunidad o la institución. Este aspecto es importante porque facilita la confianza, el diálogo y la aceptación de acuerdos construidos en los espacios participativos.</w:t>
      </w:r>
    </w:p>
    <w:p w14:paraId="64C2609E" w14:textId="4123D7CD" w:rsidR="00E178C6" w:rsidRPr="00E178C6" w:rsidRDefault="00E178C6" w:rsidP="00F710E0">
      <w:pPr>
        <w:pStyle w:val="Prrafodelista"/>
        <w:numPr>
          <w:ilvl w:val="0"/>
          <w:numId w:val="28"/>
        </w:numPr>
        <w:rPr>
          <w:lang w:val="es-419" w:eastAsia="es-CO"/>
        </w:rPr>
      </w:pPr>
      <w:r w:rsidRPr="00E178C6">
        <w:rPr>
          <w:b/>
          <w:bCs/>
          <w:lang w:val="es-419" w:eastAsia="es-CO"/>
        </w:rPr>
        <w:t>Disponibilidad de recursos:</w:t>
      </w:r>
      <w:r w:rsidRPr="00E178C6">
        <w:rPr>
          <w:lang w:val="es-419" w:eastAsia="es-CO"/>
        </w:rPr>
        <w:t xml:space="preserve"> permite identificar los recursos humanos, técnicos, logísticos, comunicativos o comunitarios que cada actor puede aportar. En los territorios colombianos, este criterio ayuda a planear acciones viables y sostenibles.</w:t>
      </w:r>
    </w:p>
    <w:p w14:paraId="1001703B" w14:textId="284CD20B" w:rsidR="00E178C6" w:rsidRPr="00E178C6" w:rsidRDefault="00E178C6" w:rsidP="00F710E0">
      <w:pPr>
        <w:pStyle w:val="Prrafodelista"/>
        <w:numPr>
          <w:ilvl w:val="0"/>
          <w:numId w:val="28"/>
        </w:numPr>
        <w:rPr>
          <w:lang w:val="es-419" w:eastAsia="es-CO"/>
        </w:rPr>
      </w:pPr>
      <w:r w:rsidRPr="00E178C6">
        <w:rPr>
          <w:b/>
          <w:bCs/>
          <w:lang w:val="es-419" w:eastAsia="es-CO"/>
        </w:rPr>
        <w:t>Capacidad de articulación:</w:t>
      </w:r>
      <w:r w:rsidRPr="00E178C6">
        <w:rPr>
          <w:lang w:val="es-419" w:eastAsia="es-CO"/>
        </w:rPr>
        <w:t xml:space="preserve"> reconoce la posibilidad que tiene cada actor para trabajar con otros, construir acuerdos y participar en redes. Este criterio fortalece la coordinación entre instituciones, organizaciones sociales, líderes y ciudadanía.</w:t>
      </w:r>
    </w:p>
    <w:p w14:paraId="55D85848" w14:textId="3DE88020" w:rsidR="00E178C6" w:rsidRDefault="00E178C6" w:rsidP="00E178C6">
      <w:pPr>
        <w:rPr>
          <w:lang w:val="es-419" w:eastAsia="es-CO"/>
        </w:rPr>
      </w:pPr>
      <w:r w:rsidRPr="00E178C6">
        <w:rPr>
          <w:lang w:val="es-419" w:eastAsia="es-CO"/>
        </w:rPr>
        <w:t>El análisis e interpretación de actores permite comprender mejor las relaciones que influyen en la participación social en salud. Su aplicación ayuda a reconocer posibles riesgos, fortalecer alianzas y orientar acciones más organizadas, incluyentes y acordes con las necesidades de cada territorio.</w:t>
      </w:r>
    </w:p>
    <w:p w14:paraId="1B8816C8" w14:textId="52D10D9B" w:rsidR="00E178C6" w:rsidRDefault="00E178C6" w:rsidP="00E178C6">
      <w:pPr>
        <w:rPr>
          <w:lang w:val="es-419" w:eastAsia="es-CO"/>
        </w:rPr>
      </w:pPr>
      <w:r w:rsidRPr="00E178C6">
        <w:rPr>
          <w:lang w:val="es-419" w:eastAsia="es-CO"/>
        </w:rPr>
        <w:t xml:space="preserve">Reconocer a los actores del territorio facilita la construcción de acuerdos y el trabajo conjunto entre instituciones, organizaciones sociales y comunidad. Esta lectura </w:t>
      </w:r>
      <w:r w:rsidRPr="00E178C6">
        <w:rPr>
          <w:lang w:val="es-419" w:eastAsia="es-CO"/>
        </w:rPr>
        <w:lastRenderedPageBreak/>
        <w:t>fortalece la participación social en salud y permite orientar acciones más pertinentes para la población colombiana.</w:t>
      </w:r>
    </w:p>
    <w:p w14:paraId="3903E606" w14:textId="03AAC7F9" w:rsidR="00036F36" w:rsidRDefault="00E178C6" w:rsidP="00E178C6">
      <w:pPr>
        <w:rPr>
          <w:lang w:val="es-419" w:eastAsia="es-CO"/>
        </w:rPr>
      </w:pPr>
      <w:r w:rsidRPr="00E178C6">
        <w:rPr>
          <w:lang w:val="es-419" w:eastAsia="es-CO"/>
        </w:rPr>
        <w:t>Después de identificar los actores, sus relaciones y los espacios donde se desarrolla la participación, es necesario abordar la educación y la comunicación como procesos de apoyo. Estos elementos permiten informar, formar y promover el diálogo ciudadano para fortalecer la participación social en salud en los territorios colombianos.</w:t>
      </w:r>
    </w:p>
    <w:p w14:paraId="49C65DFE" w14:textId="77777777" w:rsidR="00036F36" w:rsidRDefault="00036F36">
      <w:pPr>
        <w:spacing w:before="0" w:after="160" w:line="259" w:lineRule="auto"/>
        <w:ind w:firstLine="0"/>
        <w:rPr>
          <w:lang w:val="es-419" w:eastAsia="es-CO"/>
        </w:rPr>
      </w:pPr>
      <w:r>
        <w:rPr>
          <w:lang w:val="es-419" w:eastAsia="es-CO"/>
        </w:rPr>
        <w:br w:type="page"/>
      </w:r>
    </w:p>
    <w:p w14:paraId="782C92E4" w14:textId="72C3752D" w:rsidR="006600B3" w:rsidRDefault="006600B3" w:rsidP="006600B3">
      <w:pPr>
        <w:pStyle w:val="Ttulo1"/>
      </w:pPr>
      <w:bookmarkStart w:id="13" w:name="_Toc235519706"/>
      <w:r w:rsidRPr="006600B3">
        <w:lastRenderedPageBreak/>
        <w:t>Educación y comunicación para la participación</w:t>
      </w:r>
      <w:bookmarkEnd w:id="13"/>
    </w:p>
    <w:p w14:paraId="704094E4" w14:textId="77777777" w:rsidR="00E178C6" w:rsidRPr="00E178C6" w:rsidRDefault="00E178C6" w:rsidP="00E178C6">
      <w:pPr>
        <w:rPr>
          <w:lang w:val="es-419" w:eastAsia="es-CO"/>
        </w:rPr>
      </w:pPr>
      <w:r w:rsidRPr="00E178C6">
        <w:rPr>
          <w:lang w:val="es-419" w:eastAsia="es-CO"/>
        </w:rPr>
        <w:t>La educación y la comunicación constituyen componentes fundamentales para el fortalecimiento de la participación social en salud, en tanto permiten desarrollar capacidades en la ciudadanía y facilitar procesos de interacción entre los diferentes actores del sistema. Estos elementos no solo apoyan la difusión de información, sino que contribuyen a la apropiación del derecho a la salud y al ejercicio efectivo de la participación en los territorios.</w:t>
      </w:r>
    </w:p>
    <w:p w14:paraId="367F83C2" w14:textId="47640B3B" w:rsidR="00E178C6" w:rsidRPr="00E178C6" w:rsidRDefault="00E178C6" w:rsidP="00E178C6">
      <w:pPr>
        <w:rPr>
          <w:lang w:val="es-419" w:eastAsia="es-CO"/>
        </w:rPr>
      </w:pPr>
      <w:r w:rsidRPr="00E178C6">
        <w:rPr>
          <w:lang w:val="es-419" w:eastAsia="es-CO"/>
        </w:rPr>
        <w:t xml:space="preserve"> Desde esta perspectiva, la educación para la participación en salud se orienta al desarrollo de conocimientos, habilidades y actitudes que permitan a las personas comprender el funcionamiento del sistema de salud, reconocer sus derechos y asumir un rol activo en los procesos de toma de decisiones. Este proceso formativo se fundamenta en estrategias pedagógicas que promueven el aprendizaje significativo, el análisis crítico de las problemáticas en salud y la construcción colectiva de soluciones.</w:t>
      </w:r>
    </w:p>
    <w:p w14:paraId="596AB78D" w14:textId="09F998B5" w:rsidR="00E178C6" w:rsidRPr="00E178C6" w:rsidRDefault="00E178C6" w:rsidP="00E178C6">
      <w:pPr>
        <w:rPr>
          <w:lang w:val="es-419" w:eastAsia="es-CO"/>
        </w:rPr>
      </w:pPr>
      <w:r w:rsidRPr="00E178C6">
        <w:rPr>
          <w:lang w:val="es-419" w:eastAsia="es-CO"/>
        </w:rPr>
        <w:t xml:space="preserve"> La comunicación en salud se configura como un proceso estratégico que facilita el acceso a la información, el diálogo entre actores y la </w:t>
      </w:r>
      <w:proofErr w:type="spellStart"/>
      <w:r w:rsidRPr="00E178C6">
        <w:rPr>
          <w:lang w:val="es-419" w:eastAsia="es-CO"/>
        </w:rPr>
        <w:t>visibilización</w:t>
      </w:r>
      <w:proofErr w:type="spellEnd"/>
      <w:r w:rsidRPr="00E178C6">
        <w:rPr>
          <w:lang w:val="es-419" w:eastAsia="es-CO"/>
        </w:rPr>
        <w:t xml:space="preserve"> de las acciones participativas. En el contexto colombiano, su propósito es que los mensajes lleguen a la comunidad de manera comprensible, oportuna y útil para fortalecer la participación social en salud. Para lograrlo, la información debe ser:</w:t>
      </w:r>
    </w:p>
    <w:p w14:paraId="0906D00E" w14:textId="47B0ED33" w:rsidR="00E178C6" w:rsidRPr="00E178C6" w:rsidRDefault="00E178C6" w:rsidP="00F710E0">
      <w:pPr>
        <w:pStyle w:val="Prrafodelista"/>
        <w:numPr>
          <w:ilvl w:val="0"/>
          <w:numId w:val="29"/>
        </w:numPr>
        <w:rPr>
          <w:lang w:val="es-419" w:eastAsia="es-CO"/>
        </w:rPr>
      </w:pPr>
      <w:r w:rsidRPr="00E178C6">
        <w:rPr>
          <w:b/>
          <w:bCs/>
          <w:lang w:val="es-419" w:eastAsia="es-CO"/>
        </w:rPr>
        <w:t>Clara:</w:t>
      </w:r>
      <w:r w:rsidRPr="00E178C6">
        <w:rPr>
          <w:lang w:val="es-419" w:eastAsia="es-CO"/>
        </w:rPr>
        <w:t xml:space="preserve"> utiliza lenguaje sencillo, directo y comprensible para que la comunidad entienda el mensaje sin dificultad. Evita tecnicismos innecesarios y explica los conceptos importantes cuando sea necesario.</w:t>
      </w:r>
    </w:p>
    <w:p w14:paraId="65686ED8" w14:textId="115A0034" w:rsidR="00E178C6" w:rsidRPr="00E178C6" w:rsidRDefault="00E178C6" w:rsidP="00F710E0">
      <w:pPr>
        <w:pStyle w:val="Prrafodelista"/>
        <w:numPr>
          <w:ilvl w:val="0"/>
          <w:numId w:val="29"/>
        </w:numPr>
        <w:rPr>
          <w:lang w:val="es-419" w:eastAsia="es-CO"/>
        </w:rPr>
      </w:pPr>
      <w:r w:rsidRPr="00E178C6">
        <w:rPr>
          <w:b/>
          <w:bCs/>
          <w:lang w:val="es-419" w:eastAsia="es-CO"/>
        </w:rPr>
        <w:lastRenderedPageBreak/>
        <w:t>Pertinente:</w:t>
      </w:r>
      <w:r w:rsidRPr="00E178C6">
        <w:rPr>
          <w:lang w:val="es-419" w:eastAsia="es-CO"/>
        </w:rPr>
        <w:t xml:space="preserve"> responde a las necesidades, características y realidades del territorio. La información debe relacionarse con los problemas, intereses y decisiones que afectan a la comunidad.</w:t>
      </w:r>
    </w:p>
    <w:p w14:paraId="7271326D" w14:textId="5D47F76C" w:rsidR="00E178C6" w:rsidRPr="00E178C6" w:rsidRDefault="00E178C6" w:rsidP="00F710E0">
      <w:pPr>
        <w:pStyle w:val="Prrafodelista"/>
        <w:numPr>
          <w:ilvl w:val="0"/>
          <w:numId w:val="29"/>
        </w:numPr>
        <w:rPr>
          <w:lang w:val="es-419" w:eastAsia="es-CO"/>
        </w:rPr>
      </w:pPr>
      <w:r w:rsidRPr="00E178C6">
        <w:rPr>
          <w:b/>
          <w:bCs/>
          <w:lang w:val="es-419" w:eastAsia="es-CO"/>
        </w:rPr>
        <w:t>Accesible:</w:t>
      </w:r>
      <w:r w:rsidRPr="00E178C6">
        <w:rPr>
          <w:lang w:val="es-419" w:eastAsia="es-CO"/>
        </w:rPr>
        <w:t xml:space="preserve"> se presenta en formatos, canales y lenguajes que facilitan su consulta por diferentes grupos poblacionales, incluidas personas mayores, población rural, personas con discapacidad y comunidades con baja conectividad.</w:t>
      </w:r>
    </w:p>
    <w:p w14:paraId="08F3FBF7" w14:textId="77777777" w:rsidR="00E178C6" w:rsidRPr="00E178C6" w:rsidRDefault="00E178C6" w:rsidP="00E178C6">
      <w:pPr>
        <w:rPr>
          <w:lang w:val="es-419" w:eastAsia="es-CO"/>
        </w:rPr>
      </w:pPr>
      <w:r w:rsidRPr="00E178C6">
        <w:rPr>
          <w:lang w:val="es-419" w:eastAsia="es-CO"/>
        </w:rPr>
        <w:t>De esta manera, la comunicación en salud favorece la inclusión de diversos grupos poblacionales y fortalece la interacción entre instituciones, organizaciones sociales y comunidad. Su aplicación permite que la ciudadanía reciba información útil, participe de manera informada y aporte a la construcción colectiva de soluciones en salud.</w:t>
      </w:r>
    </w:p>
    <w:p w14:paraId="7662F216" w14:textId="77777777" w:rsidR="00E178C6" w:rsidRPr="00E178C6" w:rsidRDefault="00E178C6" w:rsidP="00E178C6">
      <w:pPr>
        <w:rPr>
          <w:lang w:val="es-419" w:eastAsia="es-CO"/>
        </w:rPr>
      </w:pPr>
      <w:r w:rsidRPr="00E178C6">
        <w:rPr>
          <w:lang w:val="es-419" w:eastAsia="es-CO"/>
        </w:rPr>
        <w:t>En este sentido, la articulación entre educación y comunicación permite consolidar procesos participativos más efectivos, al combinar el desarrollo de capacidades con la generación de espacios de diálogo e intercambio de información. Esta integración resulta clave para promover una ciudadanía informada, crítica y comprometida con la gestión del sistema de salud, en concordancia con los lineamientos de la Política de Participación Social en Salud (Ministerio de Salud y Protección Social, 2017).</w:t>
      </w:r>
    </w:p>
    <w:p w14:paraId="4F733FC6" w14:textId="69700841" w:rsidR="00E178C6" w:rsidRPr="00E178C6" w:rsidRDefault="00E178C6" w:rsidP="00E178C6">
      <w:pPr>
        <w:rPr>
          <w:lang w:val="es-419" w:eastAsia="es-CO"/>
        </w:rPr>
      </w:pPr>
      <w:r w:rsidRPr="00E178C6">
        <w:rPr>
          <w:lang w:val="es-419" w:eastAsia="es-CO"/>
        </w:rPr>
        <w:t xml:space="preserve"> A partir de estos elementos, se hace necesario profundizar en las estrategias pedagógicas y comunicativas que orientan la participación en salud, las cuales se desarrollan en los siguientes apartados.</w:t>
      </w:r>
    </w:p>
    <w:p w14:paraId="3044E345" w14:textId="22713E9D" w:rsidR="006600B3" w:rsidRDefault="006600B3" w:rsidP="006600B3">
      <w:pPr>
        <w:pStyle w:val="Ttulo2"/>
      </w:pPr>
      <w:bookmarkStart w:id="14" w:name="_Toc235519707"/>
      <w:r w:rsidRPr="006600B3">
        <w:lastRenderedPageBreak/>
        <w:t>Estrategias pedagógicas</w:t>
      </w:r>
      <w:bookmarkEnd w:id="14"/>
    </w:p>
    <w:p w14:paraId="626D4F55" w14:textId="77777777" w:rsidR="00E178C6" w:rsidRPr="00E178C6" w:rsidRDefault="00E178C6" w:rsidP="00E178C6">
      <w:pPr>
        <w:rPr>
          <w:lang w:val="es-419" w:eastAsia="es-CO"/>
        </w:rPr>
      </w:pPr>
      <w:r w:rsidRPr="00E178C6">
        <w:rPr>
          <w:lang w:val="es-419" w:eastAsia="es-CO"/>
        </w:rPr>
        <w:t>Las estrategias pedagógicas en la educación para la participación en salud orientan el desarrollo de procesos formativos que van más allá de la transmisión de información. Su propósito es fortalecer conocimientos, habilidades y actitudes que permitan a la ciudadanía comprender las problemáticas en salud, analizar su contexto y participar de manera activa en la toma de decisiones.</w:t>
      </w:r>
    </w:p>
    <w:p w14:paraId="2BE68921" w14:textId="77777777" w:rsidR="00E178C6" w:rsidRPr="00E178C6" w:rsidRDefault="00E178C6" w:rsidP="00E178C6">
      <w:pPr>
        <w:rPr>
          <w:lang w:val="es-419" w:eastAsia="es-CO"/>
        </w:rPr>
      </w:pPr>
      <w:r w:rsidRPr="00E178C6">
        <w:rPr>
          <w:lang w:val="es-419" w:eastAsia="es-CO"/>
        </w:rPr>
        <w:t>En el contexto colombiano, estas estrategias deben reconocer las realidades de los territorios, las experiencias comunitarias y la diversidad de actores que intervienen en la gestión de la salud. Por ello, el aprendizaje debe promover el diálogo, la reflexión, el intercambio de saberes y la construcción colectiva de soluciones frente a las necesidades de la población.</w:t>
      </w:r>
    </w:p>
    <w:p w14:paraId="75005CCD" w14:textId="77777777" w:rsidR="00E178C6" w:rsidRPr="00E178C6" w:rsidRDefault="00E178C6" w:rsidP="00E178C6">
      <w:pPr>
        <w:rPr>
          <w:lang w:val="es-419" w:eastAsia="es-CO"/>
        </w:rPr>
      </w:pPr>
      <w:r w:rsidRPr="00E178C6">
        <w:rPr>
          <w:lang w:val="es-419" w:eastAsia="es-CO"/>
        </w:rPr>
        <w:t>Desde este enfoque, las estrategias pedagógicas favorecen:</w:t>
      </w:r>
    </w:p>
    <w:p w14:paraId="38DB1D38" w14:textId="2EC8C093" w:rsidR="00E178C6" w:rsidRPr="00E178C6" w:rsidRDefault="00E178C6" w:rsidP="00F710E0">
      <w:pPr>
        <w:pStyle w:val="Prrafodelista"/>
        <w:numPr>
          <w:ilvl w:val="0"/>
          <w:numId w:val="30"/>
        </w:numPr>
        <w:rPr>
          <w:lang w:val="es-419" w:eastAsia="es-CO"/>
        </w:rPr>
      </w:pPr>
      <w:r w:rsidRPr="00E178C6">
        <w:rPr>
          <w:b/>
          <w:bCs/>
          <w:lang w:val="es-419" w:eastAsia="es-CO"/>
        </w:rPr>
        <w:t>Intercambio de saberes:</w:t>
      </w:r>
      <w:r w:rsidRPr="00E178C6">
        <w:rPr>
          <w:lang w:val="es-419" w:eastAsia="es-CO"/>
        </w:rPr>
        <w:t xml:space="preserve"> permite reconocer los conocimientos de la comunidad, las experiencias de los actores sociales y los aportes de las instituciones para construir aprendizajes útiles y contextualizados.</w:t>
      </w:r>
    </w:p>
    <w:p w14:paraId="48FCBB6B" w14:textId="4964C3D7" w:rsidR="00E178C6" w:rsidRPr="00E178C6" w:rsidRDefault="00E178C6" w:rsidP="00F710E0">
      <w:pPr>
        <w:pStyle w:val="Prrafodelista"/>
        <w:numPr>
          <w:ilvl w:val="0"/>
          <w:numId w:val="30"/>
        </w:numPr>
        <w:rPr>
          <w:lang w:val="es-419" w:eastAsia="es-CO"/>
        </w:rPr>
      </w:pPr>
      <w:r w:rsidRPr="00036F36">
        <w:rPr>
          <w:b/>
          <w:bCs/>
          <w:lang w:val="es-419" w:eastAsia="es-CO"/>
        </w:rPr>
        <w:t>Reconocimiento de realidades territoriales:</w:t>
      </w:r>
      <w:r w:rsidRPr="00E178C6">
        <w:rPr>
          <w:lang w:val="es-419" w:eastAsia="es-CO"/>
        </w:rPr>
        <w:t xml:space="preserve"> facilita el análisis de las condiciones sociales, culturales, económicas y geográficas que influyen en la salud de cada comunidad colombiana.</w:t>
      </w:r>
    </w:p>
    <w:p w14:paraId="22AEDC0D" w14:textId="5DDE4D37" w:rsidR="00E178C6" w:rsidRPr="00E178C6" w:rsidRDefault="00E178C6" w:rsidP="00F710E0">
      <w:pPr>
        <w:pStyle w:val="Prrafodelista"/>
        <w:numPr>
          <w:ilvl w:val="0"/>
          <w:numId w:val="30"/>
        </w:numPr>
        <w:rPr>
          <w:lang w:val="es-419" w:eastAsia="es-CO"/>
        </w:rPr>
      </w:pPr>
      <w:r w:rsidRPr="00E178C6">
        <w:rPr>
          <w:b/>
          <w:bCs/>
          <w:lang w:val="es-419" w:eastAsia="es-CO"/>
        </w:rPr>
        <w:t>Fortalecimiento de habilidades:</w:t>
      </w:r>
      <w:r w:rsidRPr="00E178C6">
        <w:rPr>
          <w:lang w:val="es-419" w:eastAsia="es-CO"/>
        </w:rPr>
        <w:t xml:space="preserve"> desarrolla capacidades para dialogar, argumentar, proponer soluciones, participar en espacios colectivos e incidir en procesos relacionados con la salud.</w:t>
      </w:r>
    </w:p>
    <w:p w14:paraId="18A9A7B0" w14:textId="77777777" w:rsidR="00E178C6" w:rsidRPr="00E178C6" w:rsidRDefault="00E178C6" w:rsidP="00E178C6">
      <w:pPr>
        <w:rPr>
          <w:lang w:val="es-419" w:eastAsia="es-CO"/>
        </w:rPr>
      </w:pPr>
      <w:r w:rsidRPr="00E178C6">
        <w:rPr>
          <w:lang w:val="es-419" w:eastAsia="es-CO"/>
        </w:rPr>
        <w:t xml:space="preserve">Estas estrategias se desarrollan mediante metodologías activas que integran el aprendizaje con la acción. De esta manera, los actores pueden analizar su entorno, </w:t>
      </w:r>
      <w:r w:rsidRPr="00E178C6">
        <w:rPr>
          <w:lang w:val="es-419" w:eastAsia="es-CO"/>
        </w:rPr>
        <w:lastRenderedPageBreak/>
        <w:t>identificar problemáticas, proponer alternativas y participar de forma informada en la gestión del sistema de salud.</w:t>
      </w:r>
    </w:p>
    <w:p w14:paraId="2209D396" w14:textId="77777777" w:rsidR="00E178C6" w:rsidRPr="00E178C6" w:rsidRDefault="00E178C6" w:rsidP="00E178C6">
      <w:pPr>
        <w:rPr>
          <w:lang w:val="es-419" w:eastAsia="es-CO"/>
        </w:rPr>
      </w:pPr>
      <w:r w:rsidRPr="00E178C6">
        <w:rPr>
          <w:lang w:val="es-419" w:eastAsia="es-CO"/>
        </w:rPr>
        <w:t>Entre las principales estrategias pedagógicas aplicables a los procesos de formación para la participación en salud se encuentran:</w:t>
      </w:r>
    </w:p>
    <w:p w14:paraId="1C71C2BA" w14:textId="0A03B949" w:rsidR="00E178C6" w:rsidRPr="00E178C6" w:rsidRDefault="00E178C6" w:rsidP="00F710E0">
      <w:pPr>
        <w:pStyle w:val="Prrafodelista"/>
        <w:numPr>
          <w:ilvl w:val="0"/>
          <w:numId w:val="31"/>
        </w:numPr>
        <w:rPr>
          <w:lang w:val="es-419" w:eastAsia="es-CO"/>
        </w:rPr>
      </w:pPr>
      <w:r w:rsidRPr="00E178C6">
        <w:rPr>
          <w:b/>
          <w:bCs/>
          <w:lang w:val="es-419" w:eastAsia="es-CO"/>
        </w:rPr>
        <w:t>Aprendizaje basado en experiencias comunitarias:</w:t>
      </w:r>
      <w:r w:rsidRPr="00E178C6">
        <w:rPr>
          <w:lang w:val="es-419" w:eastAsia="es-CO"/>
        </w:rPr>
        <w:t xml:space="preserve"> parte de situaciones reales del territorio para analizar necesidades, reconocer saberes locales y construir soluciones colectivas. Esta estrategia permite relacionar el aprendizaje con la vida cotidiana de la comunidad y fortalecer la apropiación del conocimiento. Ejemplo: analizar una dificultad de acceso al centro de salud de una vereda para proponer acciones de mejora con líderes comunitarios.</w:t>
      </w:r>
    </w:p>
    <w:p w14:paraId="53481822" w14:textId="436EEAB4" w:rsidR="00E178C6" w:rsidRPr="00E178C6" w:rsidRDefault="00E178C6" w:rsidP="00F710E0">
      <w:pPr>
        <w:pStyle w:val="Prrafodelista"/>
        <w:numPr>
          <w:ilvl w:val="0"/>
          <w:numId w:val="31"/>
        </w:numPr>
        <w:rPr>
          <w:lang w:val="es-419" w:eastAsia="es-CO"/>
        </w:rPr>
      </w:pPr>
      <w:r w:rsidRPr="00E178C6">
        <w:rPr>
          <w:b/>
          <w:bCs/>
          <w:lang w:val="es-419" w:eastAsia="es-CO"/>
        </w:rPr>
        <w:t>Espacios de diálogo y reflexión:</w:t>
      </w:r>
      <w:r w:rsidRPr="00E178C6">
        <w:rPr>
          <w:lang w:val="es-419" w:eastAsia="es-CO"/>
        </w:rPr>
        <w:t xml:space="preserve"> promueven la conversación organizada entre instituciones, líderes sociales y ciudadanía para comprender problemas, contrastar puntos de vista y construir acuerdos. Esta estrategia fortalece la escucha activa, el respeto por las opiniones y la participación informada. Ejemplo: realizar una mesa comunitaria para identificar barreras de atención y acordar compromisos con la entidad de salud.</w:t>
      </w:r>
    </w:p>
    <w:p w14:paraId="0FD2C3E5" w14:textId="33FB2257" w:rsidR="00E178C6" w:rsidRPr="00E178C6" w:rsidRDefault="00E178C6" w:rsidP="00F710E0">
      <w:pPr>
        <w:pStyle w:val="Prrafodelista"/>
        <w:numPr>
          <w:ilvl w:val="0"/>
          <w:numId w:val="31"/>
        </w:numPr>
        <w:rPr>
          <w:lang w:val="es-419" w:eastAsia="es-CO"/>
        </w:rPr>
      </w:pPr>
      <w:r w:rsidRPr="00E178C6">
        <w:rPr>
          <w:b/>
          <w:bCs/>
          <w:lang w:val="es-419" w:eastAsia="es-CO"/>
        </w:rPr>
        <w:t>Talleres formativos participativos:</w:t>
      </w:r>
      <w:r w:rsidRPr="00E178C6">
        <w:rPr>
          <w:lang w:val="es-419" w:eastAsia="es-CO"/>
        </w:rPr>
        <w:t xml:space="preserve"> permiten aprender mediante actividades prácticas, ejercicios grupales y análisis de situaciones cercanas al contexto de los participantes. Esta estrategia fortalece capacidades para actuar en espacios de participación social en salud. Ejemplo: desarrollar un taller donde la comunidad construya una ruta sencilla para presentar solicitudes, quejas o propuestas ante las instituciones de salud.</w:t>
      </w:r>
    </w:p>
    <w:p w14:paraId="23B1DF1E" w14:textId="36CC33A8" w:rsidR="00E178C6" w:rsidRPr="00E178C6" w:rsidRDefault="00E178C6" w:rsidP="00F710E0">
      <w:pPr>
        <w:pStyle w:val="Prrafodelista"/>
        <w:numPr>
          <w:ilvl w:val="0"/>
          <w:numId w:val="31"/>
        </w:numPr>
        <w:rPr>
          <w:lang w:val="es-419" w:eastAsia="es-CO"/>
        </w:rPr>
      </w:pPr>
      <w:r w:rsidRPr="00E178C6">
        <w:rPr>
          <w:b/>
          <w:bCs/>
          <w:lang w:val="es-419" w:eastAsia="es-CO"/>
        </w:rPr>
        <w:lastRenderedPageBreak/>
        <w:t>Estudios de caso en salud:</w:t>
      </w:r>
      <w:r w:rsidRPr="00E178C6">
        <w:rPr>
          <w:lang w:val="es-419" w:eastAsia="es-CO"/>
        </w:rPr>
        <w:t xml:space="preserve"> facilitan el análisis de situaciones concretas relacionadas con acceso, calidad, comunicación, control social o participación comunitaria. Esta estrategia ayuda a identificar problemas, causas, actores involucrados y posibles soluciones. Ejemplo: revisar un caso de demora en la atención para reconocer responsabilidades, canales de comunicación y alternativas de solución.</w:t>
      </w:r>
    </w:p>
    <w:p w14:paraId="79C93AD7" w14:textId="1FF96DA1" w:rsidR="00E178C6" w:rsidRPr="00E178C6" w:rsidRDefault="00E178C6" w:rsidP="00F710E0">
      <w:pPr>
        <w:pStyle w:val="Prrafodelista"/>
        <w:numPr>
          <w:ilvl w:val="0"/>
          <w:numId w:val="31"/>
        </w:numPr>
        <w:rPr>
          <w:lang w:val="es-419" w:eastAsia="es-CO"/>
        </w:rPr>
      </w:pPr>
      <w:r w:rsidRPr="00E178C6">
        <w:rPr>
          <w:b/>
          <w:bCs/>
          <w:lang w:val="es-419" w:eastAsia="es-CO"/>
        </w:rPr>
        <w:t>Procesos de formación de líderes:</w:t>
      </w:r>
      <w:r w:rsidRPr="00E178C6">
        <w:rPr>
          <w:lang w:val="es-419" w:eastAsia="es-CO"/>
        </w:rPr>
        <w:t xml:space="preserve"> fortalecen capacidades de liderazgo, comunicación, organización comunitaria y seguimiento a compromisos en salud. Esta estrategia prepara a los actores sociales para orientar, acompañar y representar a sus comunidades. Ejemplo: capacitar a representantes de asociaciones de usuarios para participar en espacios de control social y seguimiento a la calidad del servicio.</w:t>
      </w:r>
    </w:p>
    <w:p w14:paraId="57B40526" w14:textId="2F8A4341" w:rsidR="00E178C6" w:rsidRPr="00E178C6" w:rsidRDefault="00E178C6" w:rsidP="00E178C6">
      <w:pPr>
        <w:rPr>
          <w:lang w:val="es-419" w:eastAsia="es-CO"/>
        </w:rPr>
      </w:pPr>
      <w:r w:rsidRPr="00E178C6">
        <w:rPr>
          <w:lang w:val="es-419" w:eastAsia="es-CO"/>
        </w:rPr>
        <w:t>La implementación de estas estrategias favorece el pensamiento crítico, la capacidad de análisis y la toma de decisiones informadas. Asimismo, contribuye al desarrollo de competencias ciudadanas que permiten a las comunidades participar de manera más activa, organizada y consciente en los procesos de gestión del sistema de salud.</w:t>
      </w:r>
    </w:p>
    <w:p w14:paraId="6D7BD112" w14:textId="0E9F7707" w:rsidR="00E178C6" w:rsidRDefault="00E178C6" w:rsidP="00E178C6">
      <w:pPr>
        <w:rPr>
          <w:lang w:val="es-419" w:eastAsia="es-CO"/>
        </w:rPr>
      </w:pPr>
      <w:r w:rsidRPr="00E178C6">
        <w:rPr>
          <w:lang w:val="es-419" w:eastAsia="es-CO"/>
        </w:rPr>
        <w:t>A partir de estas estrategias pedagógicas, resulta necesario abordar el diseño metodológico, entendido como la organización de las acciones formativas que permiten planear, ejecutar y evaluar los procesos de educación para la participación en salud.</w:t>
      </w:r>
    </w:p>
    <w:p w14:paraId="16A601FD" w14:textId="77777777" w:rsidR="00036F36" w:rsidRPr="00E178C6" w:rsidRDefault="00036F36" w:rsidP="00E178C6">
      <w:pPr>
        <w:rPr>
          <w:lang w:val="es-419" w:eastAsia="es-CO"/>
        </w:rPr>
      </w:pPr>
    </w:p>
    <w:p w14:paraId="251C010A" w14:textId="17CC911E" w:rsidR="006600B3" w:rsidRDefault="006600B3" w:rsidP="006600B3">
      <w:pPr>
        <w:pStyle w:val="Ttulo2"/>
      </w:pPr>
      <w:bookmarkStart w:id="15" w:name="_Toc235519708"/>
      <w:r w:rsidRPr="006600B3">
        <w:lastRenderedPageBreak/>
        <w:t>Diseño metodológico</w:t>
      </w:r>
      <w:bookmarkEnd w:id="15"/>
    </w:p>
    <w:p w14:paraId="76CF55D6" w14:textId="77777777" w:rsidR="00E178C6" w:rsidRPr="00E178C6" w:rsidRDefault="00E178C6" w:rsidP="00E178C6">
      <w:pPr>
        <w:rPr>
          <w:lang w:val="es-419" w:eastAsia="es-CO"/>
        </w:rPr>
      </w:pPr>
      <w:r w:rsidRPr="00E178C6">
        <w:rPr>
          <w:lang w:val="es-419" w:eastAsia="es-CO"/>
        </w:rPr>
        <w:t>El diseño metodológico en la educación para la participación en salud se configura como un proceso estructurado que orienta la planificación, ejecución y evaluación de las acciones formativas dirigidas al fortalecimiento de las capacidades de los actores sociales. Su propósito es garantizar que los procesos educativos contribuyan de manera efectiva a la incidencia de la ciudadanía en la gestión del sistema de salud.</w:t>
      </w:r>
    </w:p>
    <w:p w14:paraId="6D202802" w14:textId="3370E092" w:rsidR="00E178C6" w:rsidRPr="00E178C6" w:rsidRDefault="00E178C6" w:rsidP="00E178C6">
      <w:pPr>
        <w:rPr>
          <w:lang w:val="es-419" w:eastAsia="es-CO"/>
        </w:rPr>
      </w:pPr>
      <w:r w:rsidRPr="00E178C6">
        <w:rPr>
          <w:lang w:val="es-419" w:eastAsia="es-CO"/>
        </w:rPr>
        <w:t xml:space="preserve"> Más allá de la organización de contenidos, el diseño metodológico integra de manera articulada los objetivos de aprendizaje, las estrategias pedagógicas, las características de la población y las condiciones del contexto territorial. Esta articulación asegura coherencia entre lo que se pretende formar y las acciones que se desarrollan, evitando intervenciones descontextualizadas o poco pertinentes.</w:t>
      </w:r>
    </w:p>
    <w:p w14:paraId="2A45B51B" w14:textId="48605A31" w:rsidR="00E178C6" w:rsidRPr="00E178C6" w:rsidRDefault="00E178C6" w:rsidP="00E178C6">
      <w:pPr>
        <w:rPr>
          <w:lang w:val="es-419" w:eastAsia="es-CO"/>
        </w:rPr>
      </w:pPr>
      <w:r w:rsidRPr="00E178C6">
        <w:rPr>
          <w:lang w:val="es-419" w:eastAsia="es-CO"/>
        </w:rPr>
        <w:t xml:space="preserve"> Bajo este enfoque, el diseño metodológico reconoce a los participantes como actores activos del proceso formativo, capaces de analizar su realidad, dialogar con otros actores y proponer alternativas frente a las condiciones de salud de su entorno. Para ello, se apoya en principios pedagógicos que favorecen:</w:t>
      </w:r>
    </w:p>
    <w:p w14:paraId="229AB763" w14:textId="522CF57D" w:rsidR="00E178C6" w:rsidRPr="00E178C6" w:rsidRDefault="00E178C6" w:rsidP="00F710E0">
      <w:pPr>
        <w:pStyle w:val="Prrafodelista"/>
        <w:numPr>
          <w:ilvl w:val="0"/>
          <w:numId w:val="32"/>
        </w:numPr>
        <w:rPr>
          <w:lang w:val="es-419" w:eastAsia="es-CO"/>
        </w:rPr>
      </w:pPr>
      <w:r w:rsidRPr="00E178C6">
        <w:rPr>
          <w:lang w:val="es-419" w:eastAsia="es-CO"/>
        </w:rPr>
        <w:t>Aprendizaje significativo.</w:t>
      </w:r>
    </w:p>
    <w:p w14:paraId="247A1500" w14:textId="16F626D2" w:rsidR="00E178C6" w:rsidRPr="00E178C6" w:rsidRDefault="00E178C6" w:rsidP="00F710E0">
      <w:pPr>
        <w:pStyle w:val="Prrafodelista"/>
        <w:numPr>
          <w:ilvl w:val="0"/>
          <w:numId w:val="32"/>
        </w:numPr>
        <w:rPr>
          <w:lang w:val="es-419" w:eastAsia="es-CO"/>
        </w:rPr>
      </w:pPr>
      <w:r w:rsidRPr="00E178C6">
        <w:rPr>
          <w:lang w:val="es-419" w:eastAsia="es-CO"/>
        </w:rPr>
        <w:t>Diálogo de saberes.</w:t>
      </w:r>
    </w:p>
    <w:p w14:paraId="7A847823" w14:textId="64A55F3E" w:rsidR="00E178C6" w:rsidRPr="00E178C6" w:rsidRDefault="00E178C6" w:rsidP="00F710E0">
      <w:pPr>
        <w:pStyle w:val="Prrafodelista"/>
        <w:numPr>
          <w:ilvl w:val="0"/>
          <w:numId w:val="32"/>
        </w:numPr>
        <w:rPr>
          <w:lang w:val="es-419" w:eastAsia="es-CO"/>
        </w:rPr>
      </w:pPr>
      <w:r w:rsidRPr="00E178C6">
        <w:rPr>
          <w:lang w:val="es-419" w:eastAsia="es-CO"/>
        </w:rPr>
        <w:t>Construcción colectiva del conocimiento.</w:t>
      </w:r>
    </w:p>
    <w:p w14:paraId="4701E06F" w14:textId="4BD4B1A2" w:rsidR="00E178C6" w:rsidRPr="00E178C6" w:rsidRDefault="00E178C6" w:rsidP="00F710E0">
      <w:pPr>
        <w:pStyle w:val="Prrafodelista"/>
        <w:numPr>
          <w:ilvl w:val="0"/>
          <w:numId w:val="32"/>
        </w:numPr>
        <w:rPr>
          <w:lang w:val="es-419" w:eastAsia="es-CO"/>
        </w:rPr>
      </w:pPr>
      <w:r w:rsidRPr="00E178C6">
        <w:rPr>
          <w:lang w:val="es-419" w:eastAsia="es-CO"/>
        </w:rPr>
        <w:t>Análisis del contexto territorial.</w:t>
      </w:r>
    </w:p>
    <w:p w14:paraId="2E0BD6C5" w14:textId="4ED1D77A" w:rsidR="00E178C6" w:rsidRPr="00E178C6" w:rsidRDefault="00E178C6" w:rsidP="00F710E0">
      <w:pPr>
        <w:pStyle w:val="Prrafodelista"/>
        <w:numPr>
          <w:ilvl w:val="0"/>
          <w:numId w:val="32"/>
        </w:numPr>
        <w:rPr>
          <w:lang w:val="es-419" w:eastAsia="es-CO"/>
        </w:rPr>
      </w:pPr>
      <w:r w:rsidRPr="00E178C6">
        <w:rPr>
          <w:lang w:val="es-419" w:eastAsia="es-CO"/>
        </w:rPr>
        <w:t>Participación de la comunidad.</w:t>
      </w:r>
    </w:p>
    <w:p w14:paraId="173B123E" w14:textId="1BBC6627" w:rsidR="00E178C6" w:rsidRPr="00E178C6" w:rsidRDefault="00E178C6" w:rsidP="00F710E0">
      <w:pPr>
        <w:pStyle w:val="Prrafodelista"/>
        <w:numPr>
          <w:ilvl w:val="0"/>
          <w:numId w:val="32"/>
        </w:numPr>
        <w:rPr>
          <w:lang w:val="es-419" w:eastAsia="es-CO"/>
        </w:rPr>
      </w:pPr>
      <w:r w:rsidRPr="00E178C6">
        <w:rPr>
          <w:lang w:val="es-419" w:eastAsia="es-CO"/>
        </w:rPr>
        <w:t>Aplicación práctica de lo aprendido.</w:t>
      </w:r>
    </w:p>
    <w:p w14:paraId="0190C9D3" w14:textId="77777777" w:rsidR="00E178C6" w:rsidRPr="00E178C6" w:rsidRDefault="00E178C6" w:rsidP="00E178C6">
      <w:pPr>
        <w:rPr>
          <w:lang w:val="es-419" w:eastAsia="es-CO"/>
        </w:rPr>
      </w:pPr>
      <w:r w:rsidRPr="00E178C6">
        <w:rPr>
          <w:lang w:val="es-419" w:eastAsia="es-CO"/>
        </w:rPr>
        <w:t xml:space="preserve">Estos elementos permiten que el proceso formativo sea más cercano a las realidades del territorio colombiano y responda a las necesidades de quienes </w:t>
      </w:r>
      <w:r w:rsidRPr="00E178C6">
        <w:rPr>
          <w:lang w:val="es-419" w:eastAsia="es-CO"/>
        </w:rPr>
        <w:lastRenderedPageBreak/>
        <w:t>participan. De esta manera, el diseño metodológico no solo organiza actividades educativas, sino que orienta experiencias de aprendizaje útiles para fortalecer la participación social en salud.</w:t>
      </w:r>
    </w:p>
    <w:p w14:paraId="25CECEA0" w14:textId="77777777" w:rsidR="00E178C6" w:rsidRPr="00E178C6" w:rsidRDefault="00E178C6" w:rsidP="00E178C6">
      <w:pPr>
        <w:rPr>
          <w:lang w:val="es-419" w:eastAsia="es-CO"/>
        </w:rPr>
      </w:pPr>
      <w:r w:rsidRPr="00E178C6">
        <w:rPr>
          <w:lang w:val="es-419" w:eastAsia="es-CO"/>
        </w:rPr>
        <w:t>De igual forma, su estructuración incorpora criterios de flexibilidad, pertinencia y adaptabilidad, lo que posibilita ajustar las acciones formativas según las dinámicas socioculturales del territorio, el perfil de los participantes y los resultados que se van obteniendo durante el proceso. Esta característica resulta clave para garantizar procesos educativos inclusivos, sostenibles y orientados a la acción.</w:t>
      </w:r>
    </w:p>
    <w:p w14:paraId="1DE7E898" w14:textId="50BB77D0" w:rsidR="00E178C6" w:rsidRDefault="00E178C6" w:rsidP="00E178C6">
      <w:pPr>
        <w:rPr>
          <w:lang w:val="es-419" w:eastAsia="es-CO"/>
        </w:rPr>
      </w:pPr>
      <w:r w:rsidRPr="00E178C6">
        <w:rPr>
          <w:lang w:val="es-419" w:eastAsia="es-CO"/>
        </w:rPr>
        <w:t xml:space="preserve"> En coherencia con estos elementos, un diseño metodológico adecuado se traduce en los siguientes aspectos:</w:t>
      </w:r>
    </w:p>
    <w:p w14:paraId="142D6102" w14:textId="77777777" w:rsidR="00E178C6" w:rsidRPr="00E178C6" w:rsidRDefault="00E178C6" w:rsidP="00F710E0">
      <w:pPr>
        <w:pStyle w:val="Prrafodelista"/>
        <w:numPr>
          <w:ilvl w:val="0"/>
          <w:numId w:val="33"/>
        </w:numPr>
        <w:rPr>
          <w:lang w:val="es-419" w:eastAsia="es-CO"/>
        </w:rPr>
      </w:pPr>
      <w:r w:rsidRPr="00E178C6">
        <w:rPr>
          <w:lang w:val="es-419" w:eastAsia="es-CO"/>
        </w:rPr>
        <w:t>Organizar los procesos de formación de manera coherente.</w:t>
      </w:r>
    </w:p>
    <w:p w14:paraId="2BEF5089" w14:textId="77777777" w:rsidR="00E178C6" w:rsidRPr="00E178C6" w:rsidRDefault="00E178C6" w:rsidP="00F710E0">
      <w:pPr>
        <w:pStyle w:val="Prrafodelista"/>
        <w:numPr>
          <w:ilvl w:val="0"/>
          <w:numId w:val="33"/>
        </w:numPr>
        <w:rPr>
          <w:lang w:val="es-419" w:eastAsia="es-CO"/>
        </w:rPr>
      </w:pPr>
      <w:r w:rsidRPr="00E178C6">
        <w:rPr>
          <w:lang w:val="es-419" w:eastAsia="es-CO"/>
        </w:rPr>
        <w:t>Adaptar los contenidos al contexto territorial.</w:t>
      </w:r>
    </w:p>
    <w:p w14:paraId="16F16433" w14:textId="77777777" w:rsidR="00E178C6" w:rsidRPr="00E178C6" w:rsidRDefault="00E178C6" w:rsidP="00F710E0">
      <w:pPr>
        <w:pStyle w:val="Prrafodelista"/>
        <w:numPr>
          <w:ilvl w:val="0"/>
          <w:numId w:val="33"/>
        </w:numPr>
        <w:rPr>
          <w:lang w:val="es-419" w:eastAsia="es-CO"/>
        </w:rPr>
      </w:pPr>
      <w:r w:rsidRPr="00E178C6">
        <w:rPr>
          <w:lang w:val="es-419" w:eastAsia="es-CO"/>
        </w:rPr>
        <w:t>Definir metodologías acordes con el perfil de los participantes.</w:t>
      </w:r>
    </w:p>
    <w:p w14:paraId="42F044BF" w14:textId="26010F88" w:rsidR="00E178C6" w:rsidRPr="00E178C6" w:rsidRDefault="00E178C6" w:rsidP="00F710E0">
      <w:pPr>
        <w:pStyle w:val="Prrafodelista"/>
        <w:numPr>
          <w:ilvl w:val="0"/>
          <w:numId w:val="33"/>
        </w:numPr>
        <w:rPr>
          <w:lang w:val="es-419" w:eastAsia="es-CO"/>
        </w:rPr>
      </w:pPr>
      <w:r w:rsidRPr="00E178C6">
        <w:rPr>
          <w:lang w:val="es-419" w:eastAsia="es-CO"/>
        </w:rPr>
        <w:t>Establecer mecanismos de evaluación del aprendizaje</w:t>
      </w:r>
      <w:r w:rsidR="00036F36">
        <w:rPr>
          <w:lang w:val="es-419" w:eastAsia="es-CO"/>
        </w:rPr>
        <w:t>.</w:t>
      </w:r>
    </w:p>
    <w:p w14:paraId="6CAFF758" w14:textId="77777777" w:rsidR="00E178C6" w:rsidRPr="00E178C6" w:rsidRDefault="00E178C6" w:rsidP="00E178C6">
      <w:pPr>
        <w:rPr>
          <w:lang w:val="es-419" w:eastAsia="es-CO"/>
        </w:rPr>
      </w:pPr>
      <w:r w:rsidRPr="00E178C6">
        <w:rPr>
          <w:lang w:val="es-419" w:eastAsia="es-CO"/>
        </w:rPr>
        <w:t>La incorporación de estos elementos contribuye a estructurar procesos formativos más organizados y pertinentes, alineando los contenidos, las metodologías y los mecanismos de evaluación con las necesidades del contexto. De esta manera, se fortalece la calidad de los procesos educativos y se promueve una participación más cualificada en la gestión del sistema de salud.</w:t>
      </w:r>
    </w:p>
    <w:p w14:paraId="0EDE3F5B" w14:textId="5847C196" w:rsidR="00E178C6" w:rsidRPr="00E178C6" w:rsidRDefault="00E178C6" w:rsidP="00E178C6">
      <w:pPr>
        <w:rPr>
          <w:lang w:val="es-419" w:eastAsia="es-CO"/>
        </w:rPr>
      </w:pPr>
      <w:r w:rsidRPr="00E178C6">
        <w:rPr>
          <w:lang w:val="es-419" w:eastAsia="es-CO"/>
        </w:rPr>
        <w:t xml:space="preserve"> En este escenario, la educación requiere complementarse con estrategias de comunicación que amplíen el acceso a la información, favorezcan la interacción entre actores y potencien la participación en los territorios, aspecto que se aborda en el siguiente apartado.</w:t>
      </w:r>
    </w:p>
    <w:p w14:paraId="246FA99D" w14:textId="15EDFCCD" w:rsidR="006600B3" w:rsidRDefault="006600B3" w:rsidP="006600B3">
      <w:pPr>
        <w:pStyle w:val="Ttulo2"/>
      </w:pPr>
      <w:bookmarkStart w:id="16" w:name="_Toc235519709"/>
      <w:r w:rsidRPr="006600B3">
        <w:lastRenderedPageBreak/>
        <w:t>Población objetivo</w:t>
      </w:r>
      <w:bookmarkEnd w:id="16"/>
    </w:p>
    <w:p w14:paraId="61B529C2" w14:textId="77777777" w:rsidR="00E178C6" w:rsidRPr="00E178C6" w:rsidRDefault="00E178C6" w:rsidP="00E178C6">
      <w:pPr>
        <w:rPr>
          <w:lang w:val="es-419" w:eastAsia="es-CO"/>
        </w:rPr>
      </w:pPr>
      <w:r w:rsidRPr="00E178C6">
        <w:rPr>
          <w:lang w:val="es-419" w:eastAsia="es-CO"/>
        </w:rPr>
        <w:t>La definición de la población objetivo en los procesos de educación para la participación en salud es un elemento clave para garantizar la pertinencia y efectividad de las acciones formativas. Este proceso implica no solo identificar a los actores involucrados, sino también caracterizarlos en función de sus capacidades, niveles de participación, roles en el territorio y necesidades específicas de formación.</w:t>
      </w:r>
    </w:p>
    <w:p w14:paraId="7A8390B3" w14:textId="77777777" w:rsidR="00E178C6" w:rsidRPr="00E178C6" w:rsidRDefault="00E178C6" w:rsidP="00E178C6">
      <w:pPr>
        <w:rPr>
          <w:lang w:val="es-419" w:eastAsia="es-CO"/>
        </w:rPr>
      </w:pPr>
      <w:r w:rsidRPr="00E178C6">
        <w:rPr>
          <w:lang w:val="es-419" w:eastAsia="es-CO"/>
        </w:rPr>
        <w:t>En este sentido, la población objetivo está conformada por diversos actores que intervienen en los procesos participativos, tales como líderes comunitarios, organizaciones sociales, usuarios del sistema de salud, representantes institucionales y otros actores territoriales. Cada uno de estos grupos presenta particularidades que requieren enfoques diferenciados en los procesos educativos.</w:t>
      </w:r>
    </w:p>
    <w:p w14:paraId="234D8DD6" w14:textId="77777777" w:rsidR="00E178C6" w:rsidRPr="00E178C6" w:rsidRDefault="00E178C6" w:rsidP="00E178C6">
      <w:pPr>
        <w:rPr>
          <w:lang w:val="es-419" w:eastAsia="es-CO"/>
        </w:rPr>
      </w:pPr>
      <w:r w:rsidRPr="00E178C6">
        <w:rPr>
          <w:lang w:val="es-419" w:eastAsia="es-CO"/>
        </w:rPr>
        <w:t>La caracterización de la población permite ajustar los contenidos, las metodologías y las estrategias pedagógicas según las condiciones reales de los participantes. Para lograrlo, es necesario considerar algunos aspectos que orientan el diseño de acciones formativas más pertinentes, accesibles e incluyentes:</w:t>
      </w:r>
    </w:p>
    <w:p w14:paraId="7147166B" w14:textId="6C42C3C9" w:rsidR="00E178C6" w:rsidRPr="00E178C6" w:rsidRDefault="00E178C6" w:rsidP="00F710E0">
      <w:pPr>
        <w:pStyle w:val="Prrafodelista"/>
        <w:numPr>
          <w:ilvl w:val="0"/>
          <w:numId w:val="34"/>
        </w:numPr>
        <w:rPr>
          <w:lang w:val="es-419" w:eastAsia="es-CO"/>
        </w:rPr>
      </w:pPr>
      <w:r w:rsidRPr="00E178C6">
        <w:rPr>
          <w:b/>
          <w:bCs/>
          <w:lang w:val="es-419" w:eastAsia="es-CO"/>
        </w:rPr>
        <w:t>Nivel de conocimiento previo:</w:t>
      </w:r>
      <w:r w:rsidRPr="00E178C6">
        <w:rPr>
          <w:lang w:val="es-419" w:eastAsia="es-CO"/>
        </w:rPr>
        <w:t xml:space="preserve"> permite identificar qué tanto conocen los participantes sobre participación social en salud, derechos, deberes y mecanismos de control social.</w:t>
      </w:r>
    </w:p>
    <w:p w14:paraId="4F33F23E" w14:textId="77777777" w:rsidR="00E178C6" w:rsidRPr="00E178C6" w:rsidRDefault="00E178C6" w:rsidP="00036F36">
      <w:pPr>
        <w:ind w:left="1416" w:firstLine="1"/>
        <w:rPr>
          <w:lang w:val="es-419" w:eastAsia="es-CO"/>
        </w:rPr>
      </w:pPr>
      <w:r w:rsidRPr="00E178C6">
        <w:rPr>
          <w:lang w:val="es-419" w:eastAsia="es-CO"/>
        </w:rPr>
        <w:t>Ejemplo: en una comunidad rural, algunas personas pueden conocer la junta de acción comunal, pero no los espacios formales de participación en salud.</w:t>
      </w:r>
    </w:p>
    <w:p w14:paraId="16E1199B" w14:textId="736FAA30" w:rsidR="00E178C6" w:rsidRPr="00E178C6" w:rsidRDefault="00E178C6" w:rsidP="00F710E0">
      <w:pPr>
        <w:pStyle w:val="Prrafodelista"/>
        <w:numPr>
          <w:ilvl w:val="0"/>
          <w:numId w:val="34"/>
        </w:numPr>
        <w:rPr>
          <w:lang w:val="es-419" w:eastAsia="es-CO"/>
        </w:rPr>
      </w:pPr>
      <w:r w:rsidRPr="00E178C6">
        <w:rPr>
          <w:b/>
          <w:bCs/>
          <w:lang w:val="es-419" w:eastAsia="es-CO"/>
        </w:rPr>
        <w:lastRenderedPageBreak/>
        <w:t>Experiencia en participación:</w:t>
      </w:r>
      <w:r w:rsidRPr="00E178C6">
        <w:rPr>
          <w:lang w:val="es-419" w:eastAsia="es-CO"/>
        </w:rPr>
        <w:t xml:space="preserve"> ayuda a reconocer si los actores han participado antes en reuniones, comités, veedurías, asociaciones de usuarios o procesos comunitarios.</w:t>
      </w:r>
    </w:p>
    <w:p w14:paraId="54A0040F" w14:textId="77777777" w:rsidR="00E178C6" w:rsidRPr="00E178C6" w:rsidRDefault="00E178C6" w:rsidP="00036F36">
      <w:pPr>
        <w:ind w:left="1416" w:firstLine="1"/>
        <w:rPr>
          <w:lang w:val="es-419" w:eastAsia="es-CO"/>
        </w:rPr>
      </w:pPr>
      <w:r w:rsidRPr="00E178C6">
        <w:rPr>
          <w:lang w:val="es-419" w:eastAsia="es-CO"/>
        </w:rPr>
        <w:t>Ejemplo: una asociación de usuarios puede tener experiencia en presentar solicitudes ante una entidad de salud, mientras otros ciudadanos apenas inician su proceso participativo.</w:t>
      </w:r>
    </w:p>
    <w:p w14:paraId="19C8887F" w14:textId="50D26618" w:rsidR="00E178C6" w:rsidRPr="00E178C6" w:rsidRDefault="00E178C6" w:rsidP="00F710E0">
      <w:pPr>
        <w:pStyle w:val="Prrafodelista"/>
        <w:numPr>
          <w:ilvl w:val="0"/>
          <w:numId w:val="34"/>
        </w:numPr>
        <w:rPr>
          <w:lang w:val="es-419" w:eastAsia="es-CO"/>
        </w:rPr>
      </w:pPr>
      <w:r w:rsidRPr="00E178C6">
        <w:rPr>
          <w:b/>
          <w:bCs/>
          <w:lang w:val="es-419" w:eastAsia="es-CO"/>
        </w:rPr>
        <w:t>Condiciones socioculturales:</w:t>
      </w:r>
      <w:r w:rsidRPr="00E178C6">
        <w:rPr>
          <w:lang w:val="es-419" w:eastAsia="es-CO"/>
        </w:rPr>
        <w:t xml:space="preserve"> permite adaptar el lenguaje, los ejemplos y las actividades a las características culturales, educativas y sociales de la población.</w:t>
      </w:r>
    </w:p>
    <w:p w14:paraId="3D2929D5" w14:textId="77777777" w:rsidR="00E178C6" w:rsidRPr="00E178C6" w:rsidRDefault="00E178C6" w:rsidP="00036F36">
      <w:pPr>
        <w:ind w:left="1416" w:firstLine="1"/>
        <w:rPr>
          <w:lang w:val="es-419" w:eastAsia="es-CO"/>
        </w:rPr>
      </w:pPr>
      <w:r w:rsidRPr="00E178C6">
        <w:rPr>
          <w:lang w:val="es-419" w:eastAsia="es-CO"/>
        </w:rPr>
        <w:t>Ejemplo: en territorios con población campesina, los contenidos pueden relacionarse con situaciones cotidianas de acceso a servicios, jornadas de salud o atención en veredas.</w:t>
      </w:r>
    </w:p>
    <w:p w14:paraId="6F36A4F8" w14:textId="1CBE4ACD" w:rsidR="00E178C6" w:rsidRPr="00E178C6" w:rsidRDefault="00E178C6" w:rsidP="00F710E0">
      <w:pPr>
        <w:pStyle w:val="Prrafodelista"/>
        <w:numPr>
          <w:ilvl w:val="0"/>
          <w:numId w:val="34"/>
        </w:numPr>
        <w:rPr>
          <w:lang w:val="es-419" w:eastAsia="es-CO"/>
        </w:rPr>
      </w:pPr>
      <w:r w:rsidRPr="00E178C6">
        <w:rPr>
          <w:b/>
          <w:bCs/>
          <w:lang w:val="es-419" w:eastAsia="es-CO"/>
        </w:rPr>
        <w:t>Dinámicas propias del territorio:</w:t>
      </w:r>
      <w:r w:rsidRPr="00E178C6">
        <w:rPr>
          <w:lang w:val="es-419" w:eastAsia="es-CO"/>
        </w:rPr>
        <w:t xml:space="preserve"> facilita reconocer las condiciones geográficas, institucionales y comunitarias que influyen en la participación.</w:t>
      </w:r>
    </w:p>
    <w:p w14:paraId="1E63C112" w14:textId="77777777" w:rsidR="00E178C6" w:rsidRPr="00E178C6" w:rsidRDefault="00E178C6" w:rsidP="00036F36">
      <w:pPr>
        <w:ind w:left="1416" w:firstLine="1"/>
        <w:rPr>
          <w:lang w:val="es-419" w:eastAsia="es-CO"/>
        </w:rPr>
      </w:pPr>
      <w:r w:rsidRPr="00E178C6">
        <w:rPr>
          <w:lang w:val="es-419" w:eastAsia="es-CO"/>
        </w:rPr>
        <w:t>Ejemplo: en zonas rurales dispersas, las estrategias formativas pueden requerir encuentros comunitarios presenciales, horarios flexibles y materiales de fácil consulta.</w:t>
      </w:r>
    </w:p>
    <w:p w14:paraId="3C846080" w14:textId="77777777" w:rsidR="00E178C6" w:rsidRPr="00E178C6" w:rsidRDefault="00E178C6" w:rsidP="00E178C6">
      <w:pPr>
        <w:rPr>
          <w:lang w:val="es-419" w:eastAsia="es-CO"/>
        </w:rPr>
      </w:pPr>
      <w:r w:rsidRPr="00E178C6">
        <w:rPr>
          <w:lang w:val="es-419" w:eastAsia="es-CO"/>
        </w:rPr>
        <w:t>Estos aspectos facilitan el diseño de procesos formativos más inclusivos, accesibles y orientados al fortalecimiento de capacidades reales. En el contexto colombiano, reconocer las características de la población objetivo permite proponer actividades más cercanas a las necesidades de las comunidades, mejorar la comprensión de los contenidos y promover una participación social en salud más activa y pertinente.</w:t>
      </w:r>
    </w:p>
    <w:p w14:paraId="66080F06" w14:textId="11BDA2EF" w:rsidR="00E178C6" w:rsidRDefault="00E178C6" w:rsidP="00E178C6">
      <w:pPr>
        <w:rPr>
          <w:lang w:val="es-419" w:eastAsia="es-CO"/>
        </w:rPr>
      </w:pPr>
      <w:r w:rsidRPr="00E178C6">
        <w:rPr>
          <w:lang w:val="es-419" w:eastAsia="es-CO"/>
        </w:rPr>
        <w:lastRenderedPageBreak/>
        <w:t>De esta manera, una adecuada definición de la población objetivo contribuye a que la educación para la participación no sea homogénea, sino diferenciada y contextualizada. Esto favorece el desarrollo de habilidades comunicativas, organizativas y comunitarias que fortalecen la incidencia ciudadana en los procesos de gestión en salud.</w:t>
      </w:r>
    </w:p>
    <w:p w14:paraId="33206C16" w14:textId="77777777" w:rsidR="00036F36" w:rsidRPr="00E178C6" w:rsidRDefault="00036F36" w:rsidP="00E178C6">
      <w:pPr>
        <w:rPr>
          <w:lang w:val="es-419" w:eastAsia="es-CO"/>
        </w:rPr>
      </w:pPr>
    </w:p>
    <w:p w14:paraId="335B81FF" w14:textId="76BDB829" w:rsidR="006600B3" w:rsidRDefault="006600B3" w:rsidP="006600B3">
      <w:pPr>
        <w:pStyle w:val="Ttulo2"/>
      </w:pPr>
      <w:bookmarkStart w:id="17" w:name="_Toc235519710"/>
      <w:r w:rsidRPr="006600B3">
        <w:t>Estrategias comunicativas</w:t>
      </w:r>
      <w:bookmarkEnd w:id="17"/>
    </w:p>
    <w:p w14:paraId="55457CF3" w14:textId="77777777" w:rsidR="00E178C6" w:rsidRPr="00E178C6" w:rsidRDefault="00E178C6" w:rsidP="00E178C6">
      <w:pPr>
        <w:rPr>
          <w:lang w:val="es-419" w:eastAsia="es-CO"/>
        </w:rPr>
      </w:pPr>
      <w:r w:rsidRPr="00E178C6">
        <w:rPr>
          <w:lang w:val="es-419" w:eastAsia="es-CO"/>
        </w:rPr>
        <w:t>Las estrategias comunicativas en el ámbito de la participación en salud se conciben como procesos planificados orientados a facilitar el acceso a la información, promover la interacción entre actores y fortalecer la apropiación del derecho a la salud por parte de la ciudadanía. Su implementación responde a la necesidad de generar condiciones que favorezcan la comprensión, el diálogo y la incidencia en los procesos participativos.</w:t>
      </w:r>
    </w:p>
    <w:p w14:paraId="0F350B91" w14:textId="7F33E0AC" w:rsidR="00E178C6" w:rsidRPr="00E178C6" w:rsidRDefault="00E178C6" w:rsidP="00E178C6">
      <w:pPr>
        <w:rPr>
          <w:lang w:val="es-419" w:eastAsia="es-CO"/>
        </w:rPr>
      </w:pPr>
      <w:r w:rsidRPr="00E178C6">
        <w:rPr>
          <w:lang w:val="es-419" w:eastAsia="es-CO"/>
        </w:rPr>
        <w:t xml:space="preserve"> A diferencia de acciones informativas aisladas, estas estrategias se estructuran de manera intencional, considerando las particularidades del contexto territorial, las características socioculturales de la población y los objetivos definidos en los procesos de participación. Esta orientación garantiza que la comunicación no solo transmita información, sino que contribuya a la movilización social y al fortalecimiento de los vínculos entre comunidad e instituciones.</w:t>
      </w:r>
    </w:p>
    <w:p w14:paraId="625C9AF3" w14:textId="3A5C3A43" w:rsidR="00E178C6" w:rsidRPr="00E178C6" w:rsidRDefault="00E178C6" w:rsidP="00E178C6">
      <w:pPr>
        <w:rPr>
          <w:lang w:val="es-419" w:eastAsia="es-CO"/>
        </w:rPr>
      </w:pPr>
      <w:r w:rsidRPr="00E178C6">
        <w:rPr>
          <w:lang w:val="es-419" w:eastAsia="es-CO"/>
        </w:rPr>
        <w:t xml:space="preserve"> Desde este enfoque, la comunicación en salud adquiere un carácter dinámico y bidireccional, en el que se reconoce la importancia del diálogo, la escucha activa y la construcción colectiva de significados. En consecuencia, el diseño de estrategias </w:t>
      </w:r>
      <w:r w:rsidRPr="00E178C6">
        <w:rPr>
          <w:lang w:val="es-419" w:eastAsia="es-CO"/>
        </w:rPr>
        <w:lastRenderedPageBreak/>
        <w:t>comunicativas requiere la selección adecuada de canales, la formulación de mensajes claros y pertinentes, así como el uso de lenguajes accesibles e incluyentes.</w:t>
      </w:r>
    </w:p>
    <w:p w14:paraId="674EFF7E" w14:textId="03C21673" w:rsidR="00E178C6" w:rsidRDefault="00E178C6" w:rsidP="00E178C6">
      <w:pPr>
        <w:rPr>
          <w:lang w:val="es-419" w:eastAsia="es-CO"/>
        </w:rPr>
      </w:pPr>
      <w:r w:rsidRPr="00E178C6">
        <w:rPr>
          <w:lang w:val="es-419" w:eastAsia="es-CO"/>
        </w:rPr>
        <w:t xml:space="preserve"> En este contexto, las estrategias comunicativas en la participación social en salud se orientan a los siguientes propósitos:</w:t>
      </w:r>
    </w:p>
    <w:p w14:paraId="6FF1F73E" w14:textId="77777777" w:rsidR="00E178C6" w:rsidRPr="00E178C6" w:rsidRDefault="00E178C6" w:rsidP="00F710E0">
      <w:pPr>
        <w:pStyle w:val="Prrafodelista"/>
        <w:numPr>
          <w:ilvl w:val="0"/>
          <w:numId w:val="34"/>
        </w:numPr>
        <w:rPr>
          <w:lang w:val="es-419" w:eastAsia="es-CO"/>
        </w:rPr>
      </w:pPr>
      <w:r w:rsidRPr="00E178C6">
        <w:rPr>
          <w:lang w:val="es-419" w:eastAsia="es-CO"/>
        </w:rPr>
        <w:t xml:space="preserve">Difundir información sobre derechos en salud. </w:t>
      </w:r>
    </w:p>
    <w:p w14:paraId="30A6F744" w14:textId="77777777" w:rsidR="00E178C6" w:rsidRPr="00E178C6" w:rsidRDefault="00E178C6" w:rsidP="00F710E0">
      <w:pPr>
        <w:pStyle w:val="Prrafodelista"/>
        <w:numPr>
          <w:ilvl w:val="0"/>
          <w:numId w:val="34"/>
        </w:numPr>
        <w:rPr>
          <w:lang w:val="es-419" w:eastAsia="es-CO"/>
        </w:rPr>
      </w:pPr>
      <w:r w:rsidRPr="00E178C6">
        <w:rPr>
          <w:lang w:val="es-419" w:eastAsia="es-CO"/>
        </w:rPr>
        <w:t xml:space="preserve">Promover espacios de participación. </w:t>
      </w:r>
    </w:p>
    <w:p w14:paraId="1068BB5B" w14:textId="77777777" w:rsidR="00E178C6" w:rsidRPr="00E178C6" w:rsidRDefault="00E178C6" w:rsidP="00F710E0">
      <w:pPr>
        <w:pStyle w:val="Prrafodelista"/>
        <w:numPr>
          <w:ilvl w:val="0"/>
          <w:numId w:val="34"/>
        </w:numPr>
        <w:rPr>
          <w:lang w:val="es-419" w:eastAsia="es-CO"/>
        </w:rPr>
      </w:pPr>
      <w:r w:rsidRPr="00E178C6">
        <w:rPr>
          <w:lang w:val="es-419" w:eastAsia="es-CO"/>
        </w:rPr>
        <w:t>Visibilizar acciones y resultados.</w:t>
      </w:r>
    </w:p>
    <w:p w14:paraId="47E3F02D" w14:textId="1CE848C2" w:rsidR="00E178C6" w:rsidRPr="00E178C6" w:rsidRDefault="00E178C6" w:rsidP="00F710E0">
      <w:pPr>
        <w:pStyle w:val="Prrafodelista"/>
        <w:numPr>
          <w:ilvl w:val="0"/>
          <w:numId w:val="34"/>
        </w:numPr>
        <w:rPr>
          <w:lang w:val="es-419" w:eastAsia="es-CO"/>
        </w:rPr>
      </w:pPr>
      <w:r w:rsidRPr="00E178C6">
        <w:rPr>
          <w:lang w:val="es-419" w:eastAsia="es-CO"/>
        </w:rPr>
        <w:t>Fortalecer el vínculo entre instituciones y comunidad.</w:t>
      </w:r>
    </w:p>
    <w:p w14:paraId="57F18C60" w14:textId="77777777" w:rsidR="00E178C6" w:rsidRPr="00E178C6" w:rsidRDefault="00E178C6" w:rsidP="00E178C6">
      <w:pPr>
        <w:rPr>
          <w:lang w:val="es-419" w:eastAsia="es-CO"/>
        </w:rPr>
      </w:pPr>
      <w:r w:rsidRPr="00E178C6">
        <w:rPr>
          <w:lang w:val="es-419" w:eastAsia="es-CO"/>
        </w:rPr>
        <w:t>La implementación de estos propósitos contribuye a fortalecer la circulación de información relevante, dinamizar los espacios de participación y visibilizar los resultados de las acciones en salud. De esta manera, la comunicación se consolida como un componente estratégico para promover la participación informada y el fortalecimiento del control social en los territorios.</w:t>
      </w:r>
    </w:p>
    <w:p w14:paraId="5428D3F4" w14:textId="77777777" w:rsidR="00E178C6" w:rsidRPr="00E178C6" w:rsidRDefault="00E178C6" w:rsidP="00E178C6">
      <w:pPr>
        <w:rPr>
          <w:lang w:val="es-419" w:eastAsia="es-CO"/>
        </w:rPr>
      </w:pPr>
      <w:r w:rsidRPr="00E178C6">
        <w:rPr>
          <w:lang w:val="es-419" w:eastAsia="es-CO"/>
        </w:rPr>
        <w:t>Para que las estrategias comunicativas cumplan su propósito en los procesos de participación social en salud, es necesario definir cómo se construye, transmite y evalúa la información. En el contexto colombiano, esto implica reconocer las características del territorio, los canales disponibles y las formas de comunicación más cercanas a la comunidad. Por ello, se deben considerar los siguientes aspectos:</w:t>
      </w:r>
    </w:p>
    <w:p w14:paraId="7792029E" w14:textId="75B6BA82" w:rsidR="00E178C6" w:rsidRPr="00E178C6" w:rsidRDefault="00E178C6" w:rsidP="00F710E0">
      <w:pPr>
        <w:pStyle w:val="Prrafodelista"/>
        <w:numPr>
          <w:ilvl w:val="0"/>
          <w:numId w:val="35"/>
        </w:numPr>
        <w:rPr>
          <w:lang w:val="es-419" w:eastAsia="es-CO"/>
        </w:rPr>
      </w:pPr>
      <w:r w:rsidRPr="00E178C6">
        <w:rPr>
          <w:b/>
          <w:bCs/>
          <w:lang w:val="es-419" w:eastAsia="es-CO"/>
        </w:rPr>
        <w:t>Mensaje claro:</w:t>
      </w:r>
      <w:r w:rsidRPr="00E178C6">
        <w:rPr>
          <w:lang w:val="es-419" w:eastAsia="es-CO"/>
        </w:rPr>
        <w:t xml:space="preserve"> presentar la información con lenguaje sencillo, directo y comprensible para la población.</w:t>
      </w:r>
    </w:p>
    <w:p w14:paraId="377B6A60" w14:textId="3C14BE8C" w:rsidR="00E178C6" w:rsidRPr="00E178C6" w:rsidRDefault="00E178C6" w:rsidP="00F710E0">
      <w:pPr>
        <w:pStyle w:val="Prrafodelista"/>
        <w:numPr>
          <w:ilvl w:val="0"/>
          <w:numId w:val="35"/>
        </w:numPr>
        <w:rPr>
          <w:lang w:val="es-419" w:eastAsia="es-CO"/>
        </w:rPr>
      </w:pPr>
      <w:r w:rsidRPr="00E178C6">
        <w:rPr>
          <w:b/>
          <w:bCs/>
          <w:lang w:val="es-419" w:eastAsia="es-CO"/>
        </w:rPr>
        <w:t>Canal adecuado:</w:t>
      </w:r>
      <w:r w:rsidRPr="00E178C6">
        <w:rPr>
          <w:lang w:val="es-419" w:eastAsia="es-CO"/>
        </w:rPr>
        <w:t xml:space="preserve"> seleccionar medios pertinentes, como reuniones comunitarias, carteleras, emisoras locales, redes sociales o grupos institucionales.</w:t>
      </w:r>
    </w:p>
    <w:p w14:paraId="14ACABD6" w14:textId="08A695EA" w:rsidR="00E178C6" w:rsidRPr="00E178C6" w:rsidRDefault="00E178C6" w:rsidP="00F710E0">
      <w:pPr>
        <w:pStyle w:val="Prrafodelista"/>
        <w:numPr>
          <w:ilvl w:val="0"/>
          <w:numId w:val="35"/>
        </w:numPr>
        <w:rPr>
          <w:lang w:val="es-419" w:eastAsia="es-CO"/>
        </w:rPr>
      </w:pPr>
      <w:r w:rsidRPr="00E178C6">
        <w:rPr>
          <w:b/>
          <w:bCs/>
          <w:lang w:val="es-419" w:eastAsia="es-CO"/>
        </w:rPr>
        <w:lastRenderedPageBreak/>
        <w:t>Público definido:</w:t>
      </w:r>
      <w:r w:rsidRPr="00E178C6">
        <w:rPr>
          <w:lang w:val="es-419" w:eastAsia="es-CO"/>
        </w:rPr>
        <w:t xml:space="preserve"> reconocer a quién va dirigido el mensaje, según edad, ubicación, nivel educativo y condiciones de acceso.</w:t>
      </w:r>
    </w:p>
    <w:p w14:paraId="3F48E4BE" w14:textId="23790462" w:rsidR="00E178C6" w:rsidRPr="00E178C6" w:rsidRDefault="00E178C6" w:rsidP="00F710E0">
      <w:pPr>
        <w:pStyle w:val="Prrafodelista"/>
        <w:numPr>
          <w:ilvl w:val="0"/>
          <w:numId w:val="35"/>
        </w:numPr>
        <w:rPr>
          <w:lang w:val="es-419" w:eastAsia="es-CO"/>
        </w:rPr>
      </w:pPr>
      <w:r w:rsidRPr="00E178C6">
        <w:rPr>
          <w:b/>
          <w:bCs/>
          <w:lang w:val="es-419" w:eastAsia="es-CO"/>
        </w:rPr>
        <w:t>Participación activa:</w:t>
      </w:r>
      <w:r w:rsidRPr="00E178C6">
        <w:rPr>
          <w:lang w:val="es-419" w:eastAsia="es-CO"/>
        </w:rPr>
        <w:t xml:space="preserve"> promover espacios donde la ciudadanía pueda preguntar, opinar y aportar propuestas.</w:t>
      </w:r>
    </w:p>
    <w:p w14:paraId="6A7C291C" w14:textId="4C27E2CF" w:rsidR="00E178C6" w:rsidRPr="00E178C6" w:rsidRDefault="00E178C6" w:rsidP="00F710E0">
      <w:pPr>
        <w:pStyle w:val="Prrafodelista"/>
        <w:numPr>
          <w:ilvl w:val="0"/>
          <w:numId w:val="35"/>
        </w:numPr>
        <w:rPr>
          <w:lang w:val="es-419" w:eastAsia="es-CO"/>
        </w:rPr>
      </w:pPr>
      <w:r w:rsidRPr="00E178C6">
        <w:rPr>
          <w:b/>
          <w:bCs/>
          <w:lang w:val="es-419" w:eastAsia="es-CO"/>
        </w:rPr>
        <w:t>Seguimiento del mensaje:</w:t>
      </w:r>
      <w:r w:rsidRPr="00E178C6">
        <w:rPr>
          <w:lang w:val="es-419" w:eastAsia="es-CO"/>
        </w:rPr>
        <w:t xml:space="preserve"> verificar si la información fue comprendida y si generó participación o acciones concretas.</w:t>
      </w:r>
    </w:p>
    <w:p w14:paraId="5623A21D" w14:textId="77777777" w:rsidR="00E178C6" w:rsidRPr="00E178C6" w:rsidRDefault="00E178C6" w:rsidP="00E178C6">
      <w:pPr>
        <w:rPr>
          <w:lang w:val="es-419" w:eastAsia="es-CO"/>
        </w:rPr>
      </w:pPr>
      <w:r w:rsidRPr="00E178C6">
        <w:rPr>
          <w:lang w:val="es-419" w:eastAsia="es-CO"/>
        </w:rPr>
        <w:t>Estos aspectos permiten que la comunicación en salud no se limite a difundir información, sino que facilite el diálogo, la comprensión y la participación activa de la ciudadanía. Cuando la estrategia comunicativa se adapta al contexto del territorio colombiano, se fortalecen la confianza, la inclusión y la corresponsabilidad entre instituciones y comunidad.</w:t>
      </w:r>
    </w:p>
    <w:p w14:paraId="232BF3A6" w14:textId="7DDF69D8" w:rsidR="00E178C6" w:rsidRDefault="00E178C6" w:rsidP="00E178C6">
      <w:pPr>
        <w:rPr>
          <w:lang w:val="es-419" w:eastAsia="es-CO"/>
        </w:rPr>
      </w:pPr>
      <w:r w:rsidRPr="00E178C6">
        <w:rPr>
          <w:lang w:val="es-419" w:eastAsia="es-CO"/>
        </w:rPr>
        <w:t>A partir de estas estrategias, se hace necesario reconocer las piezas comunicativas, entendidas como los recursos concretos que permiten llevar los mensajes a la población. Estas piezas facilitan la circulación de información clara, accesible y pertinente para fortalecer la participación social en salud.</w:t>
      </w:r>
    </w:p>
    <w:p w14:paraId="7EEC8C36" w14:textId="77777777" w:rsidR="00036F36" w:rsidRPr="00E178C6" w:rsidRDefault="00036F36" w:rsidP="00E178C6">
      <w:pPr>
        <w:rPr>
          <w:lang w:val="es-419" w:eastAsia="es-CO"/>
        </w:rPr>
      </w:pPr>
    </w:p>
    <w:p w14:paraId="3D62BF2B" w14:textId="1473B812" w:rsidR="006600B3" w:rsidRDefault="006600B3" w:rsidP="006600B3">
      <w:pPr>
        <w:pStyle w:val="Ttulo2"/>
      </w:pPr>
      <w:bookmarkStart w:id="18" w:name="_Toc235519711"/>
      <w:r w:rsidRPr="006600B3">
        <w:t>Piezas comunicativas</w:t>
      </w:r>
      <w:bookmarkEnd w:id="18"/>
    </w:p>
    <w:p w14:paraId="36694B34" w14:textId="147315F2" w:rsidR="00E178C6" w:rsidRDefault="00E178C6" w:rsidP="00E178C6">
      <w:pPr>
        <w:rPr>
          <w:lang w:val="es-419" w:eastAsia="es-CO"/>
        </w:rPr>
      </w:pPr>
      <w:r w:rsidRPr="00E178C6">
        <w:rPr>
          <w:lang w:val="es-419" w:eastAsia="es-CO"/>
        </w:rPr>
        <w:t xml:space="preserve">Las piezas comunicativas constituyen los instrumentos operativos mediante los cuales se implementan las estrategias de comunicación en salud, permitiendo traducir los objetivos comunicativos en mensajes concretos dirigidos a la población. Estas herramientas facilitan la circulación de información de manera clara, pertinente y accesible, contribuyendo a la comprensión de los contenidos y al fortalecimiento de la participación ciudadana. Su diseño requiere un enfoque estratégico que integre el tipo </w:t>
      </w:r>
      <w:r w:rsidRPr="00E178C6">
        <w:rPr>
          <w:lang w:val="es-419" w:eastAsia="es-CO"/>
        </w:rPr>
        <w:lastRenderedPageBreak/>
        <w:t>de mensaje, las características del público objetivo, los canales de difusión y las particularidades del contexto territorial, garantizando así su efectividad en los procesos participativos.</w:t>
      </w:r>
    </w:p>
    <w:p w14:paraId="1E1DADF9" w14:textId="14FFB72E" w:rsidR="00E178C6" w:rsidRDefault="00E178C6" w:rsidP="00E178C6">
      <w:pPr>
        <w:rPr>
          <w:lang w:val="es-419" w:eastAsia="es-CO"/>
        </w:rPr>
      </w:pPr>
      <w:r w:rsidRPr="00E178C6">
        <w:rPr>
          <w:lang w:val="es-419" w:eastAsia="es-CO"/>
        </w:rPr>
        <w:t>Las piezas comunicativas fortalecen la participación social en salud cuando presentan mensajes claros, accesibles y pertinentes para la comunidad colombiana. Su uso facilita la comprensión, el diálogo y la participación informada en el territorio.</w:t>
      </w:r>
    </w:p>
    <w:p w14:paraId="2B173614" w14:textId="09C75383" w:rsidR="00E178C6" w:rsidRPr="00E178C6" w:rsidRDefault="00E178C6" w:rsidP="00E178C6">
      <w:pPr>
        <w:rPr>
          <w:lang w:val="es-419" w:eastAsia="es-CO"/>
        </w:rPr>
      </w:pPr>
      <w:r w:rsidRPr="00E178C6">
        <w:rPr>
          <w:lang w:val="es-419" w:eastAsia="es-CO"/>
        </w:rPr>
        <w:t>Para comprender cómo se aplican las piezas comunicativas en los procesos de participación social en salud, la siguiente tabla presenta algunos tipos de piezas, su propósito principal y ejemplos de uso. Esta organización permite reconocer que cada recurso cumple una función diferente según el mensaje, el público y el canal de difusión utilizado en el territorio.</w:t>
      </w:r>
    </w:p>
    <w:p w14:paraId="0C159007" w14:textId="14B32ED7" w:rsidR="00E178C6" w:rsidRDefault="00E178C6" w:rsidP="00036F36">
      <w:pPr>
        <w:pStyle w:val="Tabla"/>
        <w:rPr>
          <w:lang w:val="es-419" w:eastAsia="es-CO"/>
        </w:rPr>
      </w:pPr>
      <w:r w:rsidRPr="00E178C6">
        <w:rPr>
          <w:lang w:val="es-419" w:eastAsia="es-CO"/>
        </w:rPr>
        <w:t>Tipos de piezas comunicativas en salud</w:t>
      </w:r>
    </w:p>
    <w:tbl>
      <w:tblPr>
        <w:tblStyle w:val="SENA"/>
        <w:tblW w:w="0" w:type="auto"/>
        <w:tblLook w:val="04A0" w:firstRow="1" w:lastRow="0" w:firstColumn="1" w:lastColumn="0" w:noHBand="0" w:noVBand="1"/>
      </w:tblPr>
      <w:tblGrid>
        <w:gridCol w:w="1483"/>
        <w:gridCol w:w="5137"/>
        <w:gridCol w:w="3342"/>
      </w:tblGrid>
      <w:tr w:rsidR="00E178C6" w:rsidRPr="00E178C6" w14:paraId="54DE5CE2" w14:textId="77777777" w:rsidTr="00036F36">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EE0E8DA" w14:textId="77777777" w:rsidR="00E178C6" w:rsidRPr="00E178C6" w:rsidRDefault="00E178C6" w:rsidP="00436CC2">
            <w:pPr>
              <w:pStyle w:val="TextoTablas"/>
            </w:pPr>
            <w:r w:rsidRPr="00E178C6">
              <w:rPr>
                <w:bdr w:val="none" w:sz="0" w:space="0" w:color="auto" w:frame="1"/>
              </w:rPr>
              <w:t>Tipo de pieza</w:t>
            </w:r>
          </w:p>
        </w:tc>
        <w:tc>
          <w:tcPr>
            <w:tcW w:w="0" w:type="auto"/>
            <w:hideMark/>
          </w:tcPr>
          <w:p w14:paraId="1551DE1F" w14:textId="77777777" w:rsidR="00E178C6" w:rsidRPr="00E178C6" w:rsidRDefault="00E178C6" w:rsidP="00436CC2">
            <w:pPr>
              <w:pStyle w:val="TextoTablas"/>
            </w:pPr>
            <w:r w:rsidRPr="00E178C6">
              <w:rPr>
                <w:bdr w:val="none" w:sz="0" w:space="0" w:color="auto" w:frame="1"/>
              </w:rPr>
              <w:t>Propósito</w:t>
            </w:r>
          </w:p>
        </w:tc>
        <w:tc>
          <w:tcPr>
            <w:tcW w:w="0" w:type="auto"/>
            <w:hideMark/>
          </w:tcPr>
          <w:p w14:paraId="00C30689" w14:textId="77777777" w:rsidR="00E178C6" w:rsidRPr="00E178C6" w:rsidRDefault="00E178C6" w:rsidP="00436CC2">
            <w:pPr>
              <w:pStyle w:val="TextoTablas"/>
            </w:pPr>
            <w:r w:rsidRPr="00E178C6">
              <w:rPr>
                <w:bdr w:val="none" w:sz="0" w:space="0" w:color="auto" w:frame="1"/>
              </w:rPr>
              <w:t>Ejemplo</w:t>
            </w:r>
          </w:p>
        </w:tc>
      </w:tr>
      <w:tr w:rsidR="00E178C6" w:rsidRPr="00E178C6" w14:paraId="380DED64" w14:textId="77777777" w:rsidTr="001B4B5C">
        <w:trPr>
          <w:cnfStyle w:val="000000100000" w:firstRow="0" w:lastRow="0" w:firstColumn="0" w:lastColumn="0" w:oddVBand="0" w:evenVBand="0" w:oddHBand="1" w:evenHBand="0" w:firstRowFirstColumn="0" w:firstRowLastColumn="0" w:lastRowFirstColumn="0" w:lastRowLastColumn="0"/>
        </w:trPr>
        <w:tc>
          <w:tcPr>
            <w:tcW w:w="0" w:type="auto"/>
            <w:hideMark/>
          </w:tcPr>
          <w:p w14:paraId="719E1CE5" w14:textId="77777777" w:rsidR="00E178C6" w:rsidRPr="00E178C6" w:rsidRDefault="00E178C6" w:rsidP="00436CC2">
            <w:pPr>
              <w:pStyle w:val="TextoTablas"/>
              <w:rPr>
                <w:szCs w:val="24"/>
              </w:rPr>
            </w:pPr>
            <w:r w:rsidRPr="00E178C6">
              <w:rPr>
                <w:szCs w:val="24"/>
                <w:bdr w:val="none" w:sz="0" w:space="0" w:color="auto" w:frame="1"/>
              </w:rPr>
              <w:t>Informativa</w:t>
            </w:r>
          </w:p>
        </w:tc>
        <w:tc>
          <w:tcPr>
            <w:tcW w:w="0" w:type="auto"/>
            <w:hideMark/>
          </w:tcPr>
          <w:p w14:paraId="59C77DD8" w14:textId="77777777" w:rsidR="00E178C6" w:rsidRPr="00E178C6" w:rsidRDefault="00E178C6" w:rsidP="00436CC2">
            <w:pPr>
              <w:pStyle w:val="TextoTablas"/>
              <w:rPr>
                <w:szCs w:val="24"/>
              </w:rPr>
            </w:pPr>
            <w:r w:rsidRPr="00E178C6">
              <w:rPr>
                <w:szCs w:val="24"/>
                <w:bdr w:val="none" w:sz="0" w:space="0" w:color="auto" w:frame="1"/>
              </w:rPr>
              <w:t>Transmitir información clara sobre derechos, deberes, servicios o rutas de atención.</w:t>
            </w:r>
          </w:p>
        </w:tc>
        <w:tc>
          <w:tcPr>
            <w:tcW w:w="0" w:type="auto"/>
            <w:hideMark/>
          </w:tcPr>
          <w:p w14:paraId="55339CA9" w14:textId="77777777" w:rsidR="00E178C6" w:rsidRPr="00E178C6" w:rsidRDefault="00E178C6" w:rsidP="00436CC2">
            <w:pPr>
              <w:pStyle w:val="TextoTablas"/>
              <w:rPr>
                <w:szCs w:val="24"/>
              </w:rPr>
            </w:pPr>
            <w:r w:rsidRPr="00E178C6">
              <w:rPr>
                <w:szCs w:val="24"/>
                <w:bdr w:val="none" w:sz="0" w:space="0" w:color="auto" w:frame="1"/>
              </w:rPr>
              <w:t>Cartillas, folletos y volantes.</w:t>
            </w:r>
          </w:p>
        </w:tc>
      </w:tr>
      <w:tr w:rsidR="00E178C6" w:rsidRPr="00E178C6" w14:paraId="528C1AF1" w14:textId="77777777" w:rsidTr="001B4B5C">
        <w:tc>
          <w:tcPr>
            <w:tcW w:w="0" w:type="auto"/>
            <w:hideMark/>
          </w:tcPr>
          <w:p w14:paraId="0958E1AF" w14:textId="77777777" w:rsidR="00E178C6" w:rsidRPr="00E178C6" w:rsidRDefault="00E178C6" w:rsidP="00436CC2">
            <w:pPr>
              <w:pStyle w:val="TextoTablas"/>
              <w:rPr>
                <w:szCs w:val="24"/>
              </w:rPr>
            </w:pPr>
            <w:r w:rsidRPr="00E178C6">
              <w:rPr>
                <w:szCs w:val="24"/>
                <w:bdr w:val="none" w:sz="0" w:space="0" w:color="auto" w:frame="1"/>
              </w:rPr>
              <w:t>Educativa</w:t>
            </w:r>
          </w:p>
        </w:tc>
        <w:tc>
          <w:tcPr>
            <w:tcW w:w="0" w:type="auto"/>
            <w:hideMark/>
          </w:tcPr>
          <w:p w14:paraId="31D6AD93" w14:textId="77777777" w:rsidR="00E178C6" w:rsidRPr="00E178C6" w:rsidRDefault="00E178C6" w:rsidP="00436CC2">
            <w:pPr>
              <w:pStyle w:val="TextoTablas"/>
              <w:rPr>
                <w:szCs w:val="24"/>
              </w:rPr>
            </w:pPr>
            <w:r w:rsidRPr="00E178C6">
              <w:rPr>
                <w:szCs w:val="24"/>
                <w:bdr w:val="none" w:sz="0" w:space="0" w:color="auto" w:frame="1"/>
              </w:rPr>
              <w:t>Facilitar la comprensión de conceptos, procesos y acciones relacionadas con la participación en salud.</w:t>
            </w:r>
          </w:p>
        </w:tc>
        <w:tc>
          <w:tcPr>
            <w:tcW w:w="0" w:type="auto"/>
            <w:hideMark/>
          </w:tcPr>
          <w:p w14:paraId="13CDA052" w14:textId="77777777" w:rsidR="00E178C6" w:rsidRPr="00E178C6" w:rsidRDefault="00E178C6" w:rsidP="00436CC2">
            <w:pPr>
              <w:pStyle w:val="TextoTablas"/>
              <w:rPr>
                <w:szCs w:val="24"/>
              </w:rPr>
            </w:pPr>
            <w:r w:rsidRPr="00E178C6">
              <w:rPr>
                <w:szCs w:val="24"/>
                <w:bdr w:val="none" w:sz="0" w:space="0" w:color="auto" w:frame="1"/>
              </w:rPr>
              <w:t>Infografías, guías breves y fichas pedagógicas.</w:t>
            </w:r>
          </w:p>
        </w:tc>
      </w:tr>
      <w:tr w:rsidR="00E178C6" w:rsidRPr="00E178C6" w14:paraId="41847AC6" w14:textId="77777777" w:rsidTr="001B4B5C">
        <w:trPr>
          <w:cnfStyle w:val="000000100000" w:firstRow="0" w:lastRow="0" w:firstColumn="0" w:lastColumn="0" w:oddVBand="0" w:evenVBand="0" w:oddHBand="1" w:evenHBand="0" w:firstRowFirstColumn="0" w:firstRowLastColumn="0" w:lastRowFirstColumn="0" w:lastRowLastColumn="0"/>
        </w:trPr>
        <w:tc>
          <w:tcPr>
            <w:tcW w:w="0" w:type="auto"/>
            <w:hideMark/>
          </w:tcPr>
          <w:p w14:paraId="63F26F62" w14:textId="77777777" w:rsidR="00E178C6" w:rsidRPr="00E178C6" w:rsidRDefault="00E178C6" w:rsidP="00436CC2">
            <w:pPr>
              <w:pStyle w:val="TextoTablas"/>
              <w:rPr>
                <w:szCs w:val="24"/>
              </w:rPr>
            </w:pPr>
            <w:r w:rsidRPr="00E178C6">
              <w:rPr>
                <w:szCs w:val="24"/>
                <w:bdr w:val="none" w:sz="0" w:space="0" w:color="auto" w:frame="1"/>
              </w:rPr>
              <w:t>Promocional</w:t>
            </w:r>
          </w:p>
        </w:tc>
        <w:tc>
          <w:tcPr>
            <w:tcW w:w="0" w:type="auto"/>
            <w:hideMark/>
          </w:tcPr>
          <w:p w14:paraId="66A7E8A7" w14:textId="77777777" w:rsidR="00E178C6" w:rsidRPr="00E178C6" w:rsidRDefault="00E178C6" w:rsidP="00436CC2">
            <w:pPr>
              <w:pStyle w:val="TextoTablas"/>
              <w:rPr>
                <w:szCs w:val="24"/>
              </w:rPr>
            </w:pPr>
            <w:r w:rsidRPr="00E178C6">
              <w:rPr>
                <w:szCs w:val="24"/>
                <w:bdr w:val="none" w:sz="0" w:space="0" w:color="auto" w:frame="1"/>
              </w:rPr>
              <w:t>Motivar la participación de la ciudadanía en campañas, encuentros o espacios comunitarios.</w:t>
            </w:r>
          </w:p>
        </w:tc>
        <w:tc>
          <w:tcPr>
            <w:tcW w:w="0" w:type="auto"/>
            <w:hideMark/>
          </w:tcPr>
          <w:p w14:paraId="529537A4" w14:textId="77777777" w:rsidR="00E178C6" w:rsidRPr="00E178C6" w:rsidRDefault="00E178C6" w:rsidP="00436CC2">
            <w:pPr>
              <w:pStyle w:val="TextoTablas"/>
              <w:rPr>
                <w:szCs w:val="24"/>
              </w:rPr>
            </w:pPr>
            <w:r w:rsidRPr="00E178C6">
              <w:rPr>
                <w:szCs w:val="24"/>
                <w:bdr w:val="none" w:sz="0" w:space="0" w:color="auto" w:frame="1"/>
              </w:rPr>
              <w:t>Afiches, invitaciones y piezas para campañas.</w:t>
            </w:r>
          </w:p>
        </w:tc>
      </w:tr>
      <w:tr w:rsidR="00E178C6" w:rsidRPr="00E178C6" w14:paraId="063EB876" w14:textId="77777777" w:rsidTr="001B4B5C">
        <w:tc>
          <w:tcPr>
            <w:tcW w:w="0" w:type="auto"/>
            <w:hideMark/>
          </w:tcPr>
          <w:p w14:paraId="1266E2DC" w14:textId="77777777" w:rsidR="00E178C6" w:rsidRPr="00E178C6" w:rsidRDefault="00E178C6" w:rsidP="00436CC2">
            <w:pPr>
              <w:pStyle w:val="TextoTablas"/>
              <w:rPr>
                <w:szCs w:val="24"/>
              </w:rPr>
            </w:pPr>
            <w:r w:rsidRPr="00E178C6">
              <w:rPr>
                <w:szCs w:val="24"/>
                <w:bdr w:val="none" w:sz="0" w:space="0" w:color="auto" w:frame="1"/>
              </w:rPr>
              <w:t>Digital</w:t>
            </w:r>
          </w:p>
        </w:tc>
        <w:tc>
          <w:tcPr>
            <w:tcW w:w="0" w:type="auto"/>
            <w:hideMark/>
          </w:tcPr>
          <w:p w14:paraId="1019DF1A" w14:textId="77777777" w:rsidR="00E178C6" w:rsidRPr="00E178C6" w:rsidRDefault="00E178C6" w:rsidP="00436CC2">
            <w:pPr>
              <w:pStyle w:val="TextoTablas"/>
              <w:rPr>
                <w:szCs w:val="24"/>
              </w:rPr>
            </w:pPr>
            <w:r w:rsidRPr="00E178C6">
              <w:rPr>
                <w:szCs w:val="24"/>
                <w:bdr w:val="none" w:sz="0" w:space="0" w:color="auto" w:frame="1"/>
              </w:rPr>
              <w:t>Ampliar el alcance del mensaje mediante canales tecnológicos y redes de comunicación.</w:t>
            </w:r>
          </w:p>
        </w:tc>
        <w:tc>
          <w:tcPr>
            <w:tcW w:w="0" w:type="auto"/>
            <w:hideMark/>
          </w:tcPr>
          <w:p w14:paraId="4B909F5E" w14:textId="77777777" w:rsidR="00E178C6" w:rsidRPr="00E178C6" w:rsidRDefault="00E178C6" w:rsidP="00436CC2">
            <w:pPr>
              <w:pStyle w:val="TextoTablas"/>
              <w:rPr>
                <w:szCs w:val="24"/>
              </w:rPr>
            </w:pPr>
            <w:r w:rsidRPr="00E178C6">
              <w:rPr>
                <w:szCs w:val="24"/>
                <w:bdr w:val="none" w:sz="0" w:space="0" w:color="auto" w:frame="1"/>
              </w:rPr>
              <w:t>Redes sociales, videos cortos y mensajes institucionales.</w:t>
            </w:r>
          </w:p>
        </w:tc>
      </w:tr>
      <w:tr w:rsidR="00E178C6" w:rsidRPr="00E178C6" w14:paraId="6D85A442" w14:textId="77777777" w:rsidTr="001B4B5C">
        <w:trPr>
          <w:cnfStyle w:val="000000100000" w:firstRow="0" w:lastRow="0" w:firstColumn="0" w:lastColumn="0" w:oddVBand="0" w:evenVBand="0" w:oddHBand="1" w:evenHBand="0" w:firstRowFirstColumn="0" w:firstRowLastColumn="0" w:lastRowFirstColumn="0" w:lastRowLastColumn="0"/>
        </w:trPr>
        <w:tc>
          <w:tcPr>
            <w:tcW w:w="0" w:type="auto"/>
            <w:hideMark/>
          </w:tcPr>
          <w:p w14:paraId="2F373C24" w14:textId="77777777" w:rsidR="00E178C6" w:rsidRPr="00E178C6" w:rsidRDefault="00E178C6" w:rsidP="00436CC2">
            <w:pPr>
              <w:pStyle w:val="TextoTablas"/>
              <w:rPr>
                <w:szCs w:val="24"/>
              </w:rPr>
            </w:pPr>
            <w:r w:rsidRPr="00E178C6">
              <w:rPr>
                <w:szCs w:val="24"/>
                <w:bdr w:val="none" w:sz="0" w:space="0" w:color="auto" w:frame="1"/>
              </w:rPr>
              <w:t>Comunitaria</w:t>
            </w:r>
          </w:p>
        </w:tc>
        <w:tc>
          <w:tcPr>
            <w:tcW w:w="0" w:type="auto"/>
            <w:hideMark/>
          </w:tcPr>
          <w:p w14:paraId="750B1089" w14:textId="77777777" w:rsidR="00E178C6" w:rsidRPr="00E178C6" w:rsidRDefault="00E178C6" w:rsidP="00436CC2">
            <w:pPr>
              <w:pStyle w:val="TextoTablas"/>
              <w:rPr>
                <w:szCs w:val="24"/>
              </w:rPr>
            </w:pPr>
            <w:r w:rsidRPr="00E178C6">
              <w:rPr>
                <w:szCs w:val="24"/>
                <w:bdr w:val="none" w:sz="0" w:space="0" w:color="auto" w:frame="1"/>
              </w:rPr>
              <w:t>Facilitar el diálogo local y la circulación de información en espacios cercanos a la población.</w:t>
            </w:r>
          </w:p>
        </w:tc>
        <w:tc>
          <w:tcPr>
            <w:tcW w:w="0" w:type="auto"/>
            <w:hideMark/>
          </w:tcPr>
          <w:p w14:paraId="44864158" w14:textId="77777777" w:rsidR="00E178C6" w:rsidRPr="00E178C6" w:rsidRDefault="00E178C6" w:rsidP="00436CC2">
            <w:pPr>
              <w:pStyle w:val="TextoTablas"/>
              <w:rPr>
                <w:szCs w:val="24"/>
              </w:rPr>
            </w:pPr>
            <w:r w:rsidRPr="00E178C6">
              <w:rPr>
                <w:szCs w:val="24"/>
                <w:bdr w:val="none" w:sz="0" w:space="0" w:color="auto" w:frame="1"/>
              </w:rPr>
              <w:t>Reuniones, perifoneo y carteleras comunitarias.</w:t>
            </w:r>
          </w:p>
        </w:tc>
      </w:tr>
    </w:tbl>
    <w:p w14:paraId="5BC81B9A" w14:textId="77777777" w:rsidR="00E178C6" w:rsidRPr="00E178C6" w:rsidRDefault="00E178C6" w:rsidP="00E178C6">
      <w:pPr>
        <w:rPr>
          <w:lang w:val="es-419" w:eastAsia="es-CO"/>
        </w:rPr>
      </w:pPr>
      <w:r w:rsidRPr="00E178C6">
        <w:rPr>
          <w:lang w:val="es-419" w:eastAsia="es-CO"/>
        </w:rPr>
        <w:lastRenderedPageBreak/>
        <w:t>La selección adecuada de las piezas comunicativas permite que la información llegue de manera clara, accesible y pertinente a la comunidad. En el contexto colombiano, estos recursos fortalecen la difusión de mensajes, promueven la participación informada y facilitan la interacción entre instituciones, organizaciones sociales y ciudadanía.</w:t>
      </w:r>
    </w:p>
    <w:p w14:paraId="40ED549A" w14:textId="77777777" w:rsidR="00E178C6" w:rsidRPr="00E178C6" w:rsidRDefault="00E178C6" w:rsidP="00E178C6">
      <w:pPr>
        <w:rPr>
          <w:lang w:val="es-419" w:eastAsia="es-CO"/>
        </w:rPr>
      </w:pPr>
      <w:r w:rsidRPr="00E178C6">
        <w:rPr>
          <w:lang w:val="es-419" w:eastAsia="es-CO"/>
        </w:rPr>
        <w:t>Además de seleccionar el tipo de pieza comunicativa, es necesario verificar que el recurso responda al propósito de la estrategia, al público al que se dirige y al contexto donde será utilizado. En los procesos de participación social en salud, las piezas comunicativas deben facilitar la comprensión del mensaje y promover la acción ciudadana. Para ello, se recomienda considerar los siguientes aspectos:</w:t>
      </w:r>
    </w:p>
    <w:p w14:paraId="27F51263" w14:textId="4BEB501A" w:rsidR="00E178C6" w:rsidRPr="00E178C6" w:rsidRDefault="00E178C6" w:rsidP="00F710E0">
      <w:pPr>
        <w:pStyle w:val="Prrafodelista"/>
        <w:numPr>
          <w:ilvl w:val="0"/>
          <w:numId w:val="36"/>
        </w:numPr>
        <w:rPr>
          <w:lang w:val="es-419" w:eastAsia="es-CO"/>
        </w:rPr>
      </w:pPr>
      <w:r w:rsidRPr="00E178C6">
        <w:rPr>
          <w:b/>
          <w:bCs/>
          <w:lang w:val="es-419" w:eastAsia="es-CO"/>
        </w:rPr>
        <w:t>Claridad del mensaje:</w:t>
      </w:r>
      <w:r w:rsidRPr="00E178C6">
        <w:rPr>
          <w:lang w:val="es-419" w:eastAsia="es-CO"/>
        </w:rPr>
        <w:t xml:space="preserve"> el contenido debe presentar una idea principal, usar lenguaje sencillo y evitar términos técnicos sin explicación.</w:t>
      </w:r>
    </w:p>
    <w:p w14:paraId="7FCF1A55" w14:textId="31F16964" w:rsidR="00E178C6" w:rsidRPr="00E178C6" w:rsidRDefault="00E178C6" w:rsidP="00F710E0">
      <w:pPr>
        <w:pStyle w:val="Prrafodelista"/>
        <w:numPr>
          <w:ilvl w:val="0"/>
          <w:numId w:val="36"/>
        </w:numPr>
        <w:rPr>
          <w:lang w:val="es-419" w:eastAsia="es-CO"/>
        </w:rPr>
      </w:pPr>
      <w:r w:rsidRPr="00036F36">
        <w:rPr>
          <w:b/>
          <w:bCs/>
          <w:lang w:val="es-419" w:eastAsia="es-CO"/>
        </w:rPr>
        <w:t>Pertinencia territorial:</w:t>
      </w:r>
      <w:r w:rsidRPr="00E178C6">
        <w:rPr>
          <w:lang w:val="es-419" w:eastAsia="es-CO"/>
        </w:rPr>
        <w:t xml:space="preserve"> la pieza debe relacionarse con las necesidades, prácticas, canales y formas de comunicación propias de la comunidad.</w:t>
      </w:r>
    </w:p>
    <w:p w14:paraId="47321BD3" w14:textId="58EBD689" w:rsidR="00E178C6" w:rsidRPr="00E178C6" w:rsidRDefault="00E178C6" w:rsidP="00F710E0">
      <w:pPr>
        <w:pStyle w:val="Prrafodelista"/>
        <w:numPr>
          <w:ilvl w:val="0"/>
          <w:numId w:val="36"/>
        </w:numPr>
        <w:rPr>
          <w:lang w:val="es-419" w:eastAsia="es-CO"/>
        </w:rPr>
      </w:pPr>
      <w:r w:rsidRPr="00E178C6">
        <w:rPr>
          <w:b/>
          <w:bCs/>
          <w:lang w:val="es-419" w:eastAsia="es-CO"/>
        </w:rPr>
        <w:t>Accesibilidad:</w:t>
      </w:r>
      <w:r w:rsidRPr="00E178C6">
        <w:rPr>
          <w:lang w:val="es-419" w:eastAsia="es-CO"/>
        </w:rPr>
        <w:t xml:space="preserve"> el recurso debe facilitar la lectura, la comprensión visual y el acceso para diferentes grupos poblacionales.</w:t>
      </w:r>
    </w:p>
    <w:p w14:paraId="68624BAF" w14:textId="596C6CC2" w:rsidR="00E178C6" w:rsidRPr="00E178C6" w:rsidRDefault="00E178C6" w:rsidP="00F710E0">
      <w:pPr>
        <w:pStyle w:val="Prrafodelista"/>
        <w:numPr>
          <w:ilvl w:val="0"/>
          <w:numId w:val="36"/>
        </w:numPr>
        <w:rPr>
          <w:lang w:val="es-419" w:eastAsia="es-CO"/>
        </w:rPr>
      </w:pPr>
      <w:r w:rsidRPr="00E178C6">
        <w:rPr>
          <w:b/>
          <w:bCs/>
          <w:lang w:val="es-419" w:eastAsia="es-CO"/>
        </w:rPr>
        <w:t>Intención participativa:</w:t>
      </w:r>
      <w:r w:rsidRPr="00E178C6">
        <w:rPr>
          <w:lang w:val="es-419" w:eastAsia="es-CO"/>
        </w:rPr>
        <w:t xml:space="preserve"> la pieza debe invitar a informarse, dialogar, asistir, preguntar, proponer o hacer seguimiento a las acciones en salud.</w:t>
      </w:r>
    </w:p>
    <w:p w14:paraId="1DFE7735" w14:textId="442DF33E" w:rsidR="00E178C6" w:rsidRPr="00E178C6" w:rsidRDefault="00E178C6" w:rsidP="00F710E0">
      <w:pPr>
        <w:pStyle w:val="Prrafodelista"/>
        <w:numPr>
          <w:ilvl w:val="0"/>
          <w:numId w:val="36"/>
        </w:numPr>
        <w:rPr>
          <w:lang w:val="es-419" w:eastAsia="es-CO"/>
        </w:rPr>
      </w:pPr>
      <w:r w:rsidRPr="00E178C6">
        <w:rPr>
          <w:b/>
          <w:bCs/>
          <w:lang w:val="es-419" w:eastAsia="es-CO"/>
        </w:rPr>
        <w:t>Coherencia visual:</w:t>
      </w:r>
      <w:r w:rsidRPr="00E178C6">
        <w:rPr>
          <w:lang w:val="es-419" w:eastAsia="es-CO"/>
        </w:rPr>
        <w:t xml:space="preserve"> el diseño debe organizar la información con títulos claros, jerarquía visual, imágenes pertinentes y textos breves.</w:t>
      </w:r>
    </w:p>
    <w:p w14:paraId="357E9C6B" w14:textId="77777777" w:rsidR="00E178C6" w:rsidRPr="00E178C6" w:rsidRDefault="00E178C6" w:rsidP="00E178C6">
      <w:pPr>
        <w:rPr>
          <w:lang w:val="es-419" w:eastAsia="es-CO"/>
        </w:rPr>
      </w:pPr>
      <w:r w:rsidRPr="00E178C6">
        <w:rPr>
          <w:lang w:val="es-419" w:eastAsia="es-CO"/>
        </w:rPr>
        <w:t xml:space="preserve">Estos aspectos permiten que las piezas comunicativas no se limiten a transmitir información, sino que apoyen procesos de participación más claros, incluyentes y cercanos a la comunidad. En el contexto colombiano, su uso adecuado fortalece el </w:t>
      </w:r>
      <w:r w:rsidRPr="00E178C6">
        <w:rPr>
          <w:lang w:val="es-419" w:eastAsia="es-CO"/>
        </w:rPr>
        <w:lastRenderedPageBreak/>
        <w:t>diálogo entre instituciones, organizaciones sociales y ciudadanía, y facilita la apropiación de los mensajes relacionados con la salud.</w:t>
      </w:r>
    </w:p>
    <w:p w14:paraId="6C972E87" w14:textId="5A95F91F" w:rsidR="00036F36" w:rsidRDefault="00E178C6" w:rsidP="00E178C6">
      <w:pPr>
        <w:rPr>
          <w:lang w:val="es-419" w:eastAsia="es-CO"/>
        </w:rPr>
      </w:pPr>
      <w:r w:rsidRPr="00E178C6">
        <w:rPr>
          <w:lang w:val="es-419" w:eastAsia="es-CO"/>
        </w:rPr>
        <w:t>Una vez reconocida la importancia de la educación, la comunicación y las piezas comunicativas, es necesario avanzar hacia las acciones y mecanismos de participación. Este tema permite comprender cómo la ciudadanía puede intervenir de manera concreta en los espacios de diálogo, decisión, seguimiento y control social relacionados con la gestión de la salud en los territorios colombianos.</w:t>
      </w:r>
    </w:p>
    <w:p w14:paraId="4682F8BF" w14:textId="77777777" w:rsidR="00036F36" w:rsidRDefault="00036F36">
      <w:pPr>
        <w:spacing w:before="0" w:after="160" w:line="259" w:lineRule="auto"/>
        <w:ind w:firstLine="0"/>
        <w:rPr>
          <w:lang w:val="es-419" w:eastAsia="es-CO"/>
        </w:rPr>
      </w:pPr>
      <w:r>
        <w:rPr>
          <w:lang w:val="es-419" w:eastAsia="es-CO"/>
        </w:rPr>
        <w:br w:type="page"/>
      </w:r>
    </w:p>
    <w:p w14:paraId="67FD589A" w14:textId="3429E72D" w:rsidR="006600B3" w:rsidRDefault="006600B3" w:rsidP="006600B3">
      <w:pPr>
        <w:pStyle w:val="Ttulo1"/>
      </w:pPr>
      <w:bookmarkStart w:id="19" w:name="_Toc235519712"/>
      <w:r w:rsidRPr="006600B3">
        <w:lastRenderedPageBreak/>
        <w:t>Acciones y mecanismos de participación</w:t>
      </w:r>
      <w:bookmarkEnd w:id="19"/>
    </w:p>
    <w:p w14:paraId="6576DE85" w14:textId="77777777" w:rsidR="00E178C6" w:rsidRPr="00E178C6" w:rsidRDefault="00E178C6" w:rsidP="00E178C6">
      <w:pPr>
        <w:rPr>
          <w:lang w:val="es-419" w:eastAsia="es-CO"/>
        </w:rPr>
      </w:pPr>
      <w:r w:rsidRPr="00E178C6">
        <w:rPr>
          <w:lang w:val="es-419" w:eastAsia="es-CO"/>
        </w:rPr>
        <w:t>La participación social en salud se materializa a través de acciones y mecanismos que permiten a la ciudadanía intervenir de manera efectiva en los procesos relacionados con la gestión del sistema de salud. Estos componentes articulan la movilización social con los espacios formales de decisión, facilitando la interacción entre actores institucionales y comunitarios en los territorios.</w:t>
      </w:r>
    </w:p>
    <w:p w14:paraId="63897352" w14:textId="06A9C7FF" w:rsidR="00E178C6" w:rsidRPr="00E178C6" w:rsidRDefault="00E178C6" w:rsidP="00E178C6">
      <w:pPr>
        <w:rPr>
          <w:lang w:val="es-419" w:eastAsia="es-CO"/>
        </w:rPr>
      </w:pPr>
      <w:r w:rsidRPr="00E178C6">
        <w:rPr>
          <w:lang w:val="es-419" w:eastAsia="es-CO"/>
        </w:rPr>
        <w:t xml:space="preserve"> En este marco, las acciones de participación corresponden a las actividades concretas orientadas a promover la vinculación activa de la ciudadanía, mientras que los mecanismos hacen referencia a las instancias, espacios y herramientas institucionales que garantizan el ejercicio de dicha participación. La integración de estos elementos permite estructurar procesos participativos más organizados, con mayor capacidad de incidencia en la toma de decisiones.</w:t>
      </w:r>
    </w:p>
    <w:p w14:paraId="1E0B5FFD" w14:textId="76FDEE3E" w:rsidR="00E178C6" w:rsidRPr="00E178C6" w:rsidRDefault="00E178C6" w:rsidP="00E178C6">
      <w:pPr>
        <w:rPr>
          <w:lang w:val="es-419" w:eastAsia="es-CO"/>
        </w:rPr>
      </w:pPr>
      <w:r w:rsidRPr="00E178C6">
        <w:rPr>
          <w:lang w:val="es-419" w:eastAsia="es-CO"/>
        </w:rPr>
        <w:t xml:space="preserve"> Desde una perspectiva operativa, las acciones de participación fortalecen el conocimiento, la organización social y la capacidad de análisis de la ciudadanía frente a las problemáticas en salud. Entre las principales acciones se encuentran:</w:t>
      </w:r>
    </w:p>
    <w:p w14:paraId="5E307860" w14:textId="19DA504F" w:rsidR="00E178C6" w:rsidRPr="00E178C6" w:rsidRDefault="00E178C6" w:rsidP="00F710E0">
      <w:pPr>
        <w:pStyle w:val="Prrafodelista"/>
        <w:numPr>
          <w:ilvl w:val="0"/>
          <w:numId w:val="37"/>
        </w:numPr>
        <w:rPr>
          <w:lang w:val="es-419" w:eastAsia="es-CO"/>
        </w:rPr>
      </w:pPr>
      <w:r w:rsidRPr="00E178C6">
        <w:rPr>
          <w:b/>
          <w:bCs/>
          <w:lang w:val="es-419" w:eastAsia="es-CO"/>
        </w:rPr>
        <w:t>Procesos de sensibilización:</w:t>
      </w:r>
      <w:r w:rsidRPr="00E178C6">
        <w:rPr>
          <w:lang w:val="es-419" w:eastAsia="es-CO"/>
        </w:rPr>
        <w:t xml:space="preserve"> permiten informar a la comunidad sobre el derecho a la salud, los deberes ciudadanos y los mecanismos de participación. Ejemplo: una secretaría de salud realiza una jornada pedagógica en una vereda para explicar cómo presentar solicitudes o propuestas ante las instituciones de salud.</w:t>
      </w:r>
    </w:p>
    <w:p w14:paraId="0486E0B5" w14:textId="6E45DA30" w:rsidR="00E178C6" w:rsidRPr="00E178C6" w:rsidRDefault="00E178C6" w:rsidP="00F710E0">
      <w:pPr>
        <w:pStyle w:val="Prrafodelista"/>
        <w:numPr>
          <w:ilvl w:val="0"/>
          <w:numId w:val="37"/>
        </w:numPr>
        <w:rPr>
          <w:lang w:val="es-419" w:eastAsia="es-CO"/>
        </w:rPr>
      </w:pPr>
      <w:r w:rsidRPr="00E178C6">
        <w:rPr>
          <w:b/>
          <w:bCs/>
          <w:lang w:val="es-419" w:eastAsia="es-CO"/>
        </w:rPr>
        <w:t>Jornadas comunitarias:</w:t>
      </w:r>
      <w:r w:rsidRPr="00E178C6">
        <w:rPr>
          <w:lang w:val="es-419" w:eastAsia="es-CO"/>
        </w:rPr>
        <w:t xml:space="preserve"> facilitan la identificación de necesidades, percepciones y problemas relacionados con la atención en salud. Ejemplo: </w:t>
      </w:r>
      <w:r w:rsidRPr="00E178C6">
        <w:rPr>
          <w:lang w:val="es-419" w:eastAsia="es-CO"/>
        </w:rPr>
        <w:lastRenderedPageBreak/>
        <w:t>líderes comunitarios, usuarios y funcionarios de salud se reúnen en un barrio para reconocer barreras de acceso y priorizar acciones de mejora.</w:t>
      </w:r>
    </w:p>
    <w:p w14:paraId="45672D76" w14:textId="25FE34E4" w:rsidR="00E178C6" w:rsidRPr="00E178C6" w:rsidRDefault="00E178C6" w:rsidP="00F710E0">
      <w:pPr>
        <w:pStyle w:val="Prrafodelista"/>
        <w:numPr>
          <w:ilvl w:val="0"/>
          <w:numId w:val="37"/>
        </w:numPr>
        <w:rPr>
          <w:lang w:val="es-419" w:eastAsia="es-CO"/>
        </w:rPr>
      </w:pPr>
      <w:r w:rsidRPr="00E178C6">
        <w:rPr>
          <w:b/>
          <w:bCs/>
          <w:lang w:val="es-419" w:eastAsia="es-CO"/>
        </w:rPr>
        <w:t>Construcción colectiva de propuestas:</w:t>
      </w:r>
      <w:r w:rsidRPr="00E178C6">
        <w:rPr>
          <w:lang w:val="es-419" w:eastAsia="es-CO"/>
        </w:rPr>
        <w:t xml:space="preserve"> promueve que la ciudadanía participe en la formulación de alternativas frente a problemáticas del territorio. Ejemplo: una comunidad elabora propuestas para mejorar la atención preventiva y las presenta en una mesa local de participación en salud.</w:t>
      </w:r>
    </w:p>
    <w:p w14:paraId="2247DA11" w14:textId="3074A6CD" w:rsidR="00E178C6" w:rsidRPr="00E178C6" w:rsidRDefault="00E178C6" w:rsidP="00F710E0">
      <w:pPr>
        <w:pStyle w:val="Prrafodelista"/>
        <w:numPr>
          <w:ilvl w:val="0"/>
          <w:numId w:val="37"/>
        </w:numPr>
        <w:rPr>
          <w:lang w:val="es-419" w:eastAsia="es-CO"/>
        </w:rPr>
      </w:pPr>
      <w:r w:rsidRPr="00E178C6">
        <w:rPr>
          <w:b/>
          <w:bCs/>
          <w:lang w:val="es-419" w:eastAsia="es-CO"/>
        </w:rPr>
        <w:t>Acompañamiento a organizaciones sociales:</w:t>
      </w:r>
      <w:r w:rsidRPr="00E178C6">
        <w:rPr>
          <w:lang w:val="es-419" w:eastAsia="es-CO"/>
        </w:rPr>
        <w:t xml:space="preserve"> fortalece las capacidades de juntas de acción comunal, asociaciones de usuarios, veedurías y líderes comunitarios. Ejemplo: una entidad territorial orienta a una asociación de usuarios sobre cómo hacer seguimiento a compromisos institucionales.</w:t>
      </w:r>
    </w:p>
    <w:p w14:paraId="39857B9E" w14:textId="5EBE2911" w:rsidR="00E178C6" w:rsidRPr="00E178C6" w:rsidRDefault="00E178C6" w:rsidP="00F710E0">
      <w:pPr>
        <w:pStyle w:val="Prrafodelista"/>
        <w:numPr>
          <w:ilvl w:val="0"/>
          <w:numId w:val="37"/>
        </w:numPr>
        <w:rPr>
          <w:lang w:val="es-419" w:eastAsia="es-CO"/>
        </w:rPr>
      </w:pPr>
      <w:r w:rsidRPr="00E178C6">
        <w:rPr>
          <w:b/>
          <w:bCs/>
          <w:lang w:val="es-419" w:eastAsia="es-CO"/>
        </w:rPr>
        <w:t>Seguimiento participativo:</w:t>
      </w:r>
      <w:r w:rsidRPr="00E178C6">
        <w:rPr>
          <w:lang w:val="es-419" w:eastAsia="es-CO"/>
        </w:rPr>
        <w:t xml:space="preserve"> permite revisar el cumplimiento de acciones, programas o servicios de salud con participación de la comunidad. Ejemplo: una veeduría ciudadana verifica avances de una jornada de salud rural y presenta observaciones para mejorar próximas intervenciones.</w:t>
      </w:r>
    </w:p>
    <w:p w14:paraId="5DB11774" w14:textId="77777777" w:rsidR="00E178C6" w:rsidRPr="00E178C6" w:rsidRDefault="00E178C6" w:rsidP="00E178C6">
      <w:pPr>
        <w:rPr>
          <w:lang w:val="es-419" w:eastAsia="es-CO"/>
        </w:rPr>
      </w:pPr>
      <w:r w:rsidRPr="00E178C6">
        <w:rPr>
          <w:lang w:val="es-419" w:eastAsia="es-CO"/>
        </w:rPr>
        <w:t>Estas acciones permiten que la participación social en salud pase de la intención a la práctica. En el contexto colombiano, su desarrollo fortalece la capacidad de las comunidades para reconocer necesidades, dialogar con las instituciones, construir propuestas y hacer seguimiento a los compromisos asumidos en el territorio.</w:t>
      </w:r>
    </w:p>
    <w:p w14:paraId="68F02D1D" w14:textId="77777777" w:rsidR="00E178C6" w:rsidRPr="00E178C6" w:rsidRDefault="00E178C6" w:rsidP="00E178C6">
      <w:pPr>
        <w:rPr>
          <w:lang w:val="es-419" w:eastAsia="es-CO"/>
        </w:rPr>
      </w:pPr>
      <w:r w:rsidRPr="00E178C6">
        <w:rPr>
          <w:lang w:val="es-419" w:eastAsia="es-CO"/>
        </w:rPr>
        <w:t>De manera complementaria, los mecanismos de participación en salud constituyen instancias formales que facilitan la interlocución entre la ciudadanía y las instituciones, de acuerdo con la normativa vigente. Estos mecanismos promueven el control social, la transparencia en la gestión pública y la participación en procesos de planeación, ejecución y evaluación en salud.</w:t>
      </w:r>
    </w:p>
    <w:p w14:paraId="47BDA619" w14:textId="77777777" w:rsidR="00E178C6" w:rsidRPr="00E178C6" w:rsidRDefault="00E178C6" w:rsidP="00E178C6">
      <w:pPr>
        <w:rPr>
          <w:lang w:val="es-419" w:eastAsia="es-CO"/>
        </w:rPr>
      </w:pPr>
      <w:r w:rsidRPr="00E178C6">
        <w:rPr>
          <w:lang w:val="es-419" w:eastAsia="es-CO"/>
        </w:rPr>
        <w:lastRenderedPageBreak/>
        <w:t>Para diferenciar las formas en que la ciudadanía interviene en la gestión de la salud, la siguiente tabla organiza algunos elementos según su función principal. Esta presentación permite reconocer cuáles corresponden a actividades concretas de movilización comunitaria y cuáles hacen parte de espacios formales de interlocución, seguimiento y control social en el contexto colombiano.</w:t>
      </w:r>
    </w:p>
    <w:p w14:paraId="46966B36" w14:textId="298D9E91" w:rsidR="00E178C6" w:rsidRDefault="00E178C6" w:rsidP="00036F36">
      <w:pPr>
        <w:pStyle w:val="Tabla"/>
        <w:rPr>
          <w:lang w:val="es-419" w:eastAsia="es-CO"/>
        </w:rPr>
      </w:pPr>
      <w:r w:rsidRPr="00E178C6">
        <w:rPr>
          <w:lang w:val="es-419" w:eastAsia="es-CO"/>
        </w:rPr>
        <w:t>Acciones y mecanismos de participación social en salud</w:t>
      </w:r>
    </w:p>
    <w:tbl>
      <w:tblPr>
        <w:tblStyle w:val="SENA"/>
        <w:tblW w:w="0" w:type="auto"/>
        <w:tblLook w:val="04A0" w:firstRow="1" w:lastRow="0" w:firstColumn="1" w:lastColumn="0" w:noHBand="0" w:noVBand="1"/>
      </w:tblPr>
      <w:tblGrid>
        <w:gridCol w:w="2248"/>
        <w:gridCol w:w="4070"/>
        <w:gridCol w:w="3430"/>
      </w:tblGrid>
      <w:tr w:rsidR="00E178C6" w:rsidRPr="00E178C6" w14:paraId="5CA5F078" w14:textId="77777777" w:rsidTr="00036F36">
        <w:trPr>
          <w:cnfStyle w:val="100000000000" w:firstRow="1" w:lastRow="0" w:firstColumn="0" w:lastColumn="0" w:oddVBand="0" w:evenVBand="0" w:oddHBand="0" w:evenHBand="0" w:firstRowFirstColumn="0" w:firstRowLastColumn="0" w:lastRowFirstColumn="0" w:lastRowLastColumn="0"/>
          <w:trHeight w:val="412"/>
          <w:tblHeader/>
        </w:trPr>
        <w:tc>
          <w:tcPr>
            <w:tcW w:w="2248" w:type="dxa"/>
          </w:tcPr>
          <w:p w14:paraId="43952378" w14:textId="67BA7213" w:rsidR="00E178C6" w:rsidRPr="00E178C6" w:rsidRDefault="00E178C6" w:rsidP="00436CC2">
            <w:pPr>
              <w:pStyle w:val="TextoTablas"/>
              <w:rPr>
                <w:b w:val="0"/>
              </w:rPr>
            </w:pPr>
            <w:r w:rsidRPr="00E178C6">
              <w:t>Tipo</w:t>
            </w:r>
          </w:p>
        </w:tc>
        <w:tc>
          <w:tcPr>
            <w:tcW w:w="4070" w:type="dxa"/>
          </w:tcPr>
          <w:p w14:paraId="4B7E79A0" w14:textId="77777777" w:rsidR="00E178C6" w:rsidRPr="00E178C6" w:rsidRDefault="00E178C6" w:rsidP="00436CC2">
            <w:pPr>
              <w:pStyle w:val="TextoTablas"/>
            </w:pPr>
            <w:r w:rsidRPr="00E178C6">
              <w:t>Elemento</w:t>
            </w:r>
          </w:p>
        </w:tc>
        <w:tc>
          <w:tcPr>
            <w:tcW w:w="3430" w:type="dxa"/>
          </w:tcPr>
          <w:p w14:paraId="4E0CD075" w14:textId="77777777" w:rsidR="00E178C6" w:rsidRPr="00E178C6" w:rsidRDefault="00E178C6" w:rsidP="00436CC2">
            <w:pPr>
              <w:pStyle w:val="TextoTablas"/>
              <w:rPr>
                <w:b w:val="0"/>
              </w:rPr>
            </w:pPr>
            <w:r w:rsidRPr="00E178C6">
              <w:t>Descripción</w:t>
            </w:r>
          </w:p>
        </w:tc>
      </w:tr>
      <w:tr w:rsidR="00E178C6" w:rsidRPr="00E178C6" w14:paraId="199B8852" w14:textId="77777777" w:rsidTr="00436CC2">
        <w:trPr>
          <w:cnfStyle w:val="000000100000" w:firstRow="0" w:lastRow="0" w:firstColumn="0" w:lastColumn="0" w:oddVBand="0" w:evenVBand="0" w:oddHBand="1" w:evenHBand="0" w:firstRowFirstColumn="0" w:firstRowLastColumn="0" w:lastRowFirstColumn="0" w:lastRowLastColumn="0"/>
          <w:trHeight w:val="381"/>
        </w:trPr>
        <w:tc>
          <w:tcPr>
            <w:tcW w:w="2248" w:type="dxa"/>
          </w:tcPr>
          <w:p w14:paraId="65070EDF" w14:textId="77777777" w:rsidR="00E178C6" w:rsidRPr="00E178C6" w:rsidRDefault="00E178C6" w:rsidP="00436CC2">
            <w:pPr>
              <w:pStyle w:val="TextoTablas"/>
              <w:rPr>
                <w:szCs w:val="24"/>
              </w:rPr>
            </w:pPr>
            <w:r w:rsidRPr="00E178C6">
              <w:rPr>
                <w:szCs w:val="24"/>
              </w:rPr>
              <w:t>Acción</w:t>
            </w:r>
          </w:p>
        </w:tc>
        <w:tc>
          <w:tcPr>
            <w:tcW w:w="4070" w:type="dxa"/>
          </w:tcPr>
          <w:p w14:paraId="5AD274B3" w14:textId="77777777" w:rsidR="00E178C6" w:rsidRPr="00E178C6" w:rsidRDefault="00E178C6" w:rsidP="00436CC2">
            <w:pPr>
              <w:pStyle w:val="TextoTablas"/>
              <w:rPr>
                <w:szCs w:val="24"/>
              </w:rPr>
            </w:pPr>
            <w:r w:rsidRPr="00E178C6">
              <w:rPr>
                <w:szCs w:val="24"/>
              </w:rPr>
              <w:t>Sensibilización comunitaria.</w:t>
            </w:r>
          </w:p>
        </w:tc>
        <w:tc>
          <w:tcPr>
            <w:tcW w:w="3430" w:type="dxa"/>
          </w:tcPr>
          <w:p w14:paraId="56D3E240" w14:textId="77777777" w:rsidR="00E178C6" w:rsidRPr="00E178C6" w:rsidRDefault="00E178C6" w:rsidP="00436CC2">
            <w:pPr>
              <w:pStyle w:val="TextoTablas"/>
              <w:rPr>
                <w:szCs w:val="24"/>
              </w:rPr>
            </w:pPr>
            <w:r w:rsidRPr="00E178C6">
              <w:rPr>
                <w:szCs w:val="24"/>
              </w:rPr>
              <w:t>Procesos educativos orientados al reconocimiento del derecho a la salud y la participación</w:t>
            </w:r>
          </w:p>
        </w:tc>
      </w:tr>
      <w:tr w:rsidR="00E178C6" w:rsidRPr="00E178C6" w14:paraId="3E67FCD3" w14:textId="77777777" w:rsidTr="00436CC2">
        <w:trPr>
          <w:trHeight w:val="412"/>
        </w:trPr>
        <w:tc>
          <w:tcPr>
            <w:tcW w:w="2248" w:type="dxa"/>
          </w:tcPr>
          <w:p w14:paraId="7EC967CF" w14:textId="77777777" w:rsidR="00E178C6" w:rsidRPr="00E178C6" w:rsidRDefault="00E178C6" w:rsidP="00436CC2">
            <w:pPr>
              <w:pStyle w:val="TextoTablas"/>
              <w:rPr>
                <w:szCs w:val="24"/>
              </w:rPr>
            </w:pPr>
            <w:r w:rsidRPr="00E178C6">
              <w:rPr>
                <w:szCs w:val="24"/>
              </w:rPr>
              <w:t>Acción</w:t>
            </w:r>
          </w:p>
        </w:tc>
        <w:tc>
          <w:tcPr>
            <w:tcW w:w="4070" w:type="dxa"/>
          </w:tcPr>
          <w:p w14:paraId="0FA06EFB" w14:textId="77777777" w:rsidR="00E178C6" w:rsidRPr="00E178C6" w:rsidRDefault="00E178C6" w:rsidP="00436CC2">
            <w:pPr>
              <w:pStyle w:val="TextoTablas"/>
              <w:rPr>
                <w:szCs w:val="24"/>
              </w:rPr>
            </w:pPr>
            <w:r w:rsidRPr="00E178C6">
              <w:rPr>
                <w:szCs w:val="24"/>
              </w:rPr>
              <w:t>Diagnóstico participativo.</w:t>
            </w:r>
          </w:p>
        </w:tc>
        <w:tc>
          <w:tcPr>
            <w:tcW w:w="3430" w:type="dxa"/>
          </w:tcPr>
          <w:p w14:paraId="18CE538D" w14:textId="77777777" w:rsidR="00E178C6" w:rsidRPr="00E178C6" w:rsidRDefault="00E178C6" w:rsidP="00436CC2">
            <w:pPr>
              <w:pStyle w:val="TextoTablas"/>
              <w:rPr>
                <w:szCs w:val="24"/>
              </w:rPr>
            </w:pPr>
            <w:r w:rsidRPr="00E178C6">
              <w:rPr>
                <w:szCs w:val="24"/>
              </w:rPr>
              <w:t>Identificación de necesidades y problemáticas en salud con la comunidad</w:t>
            </w:r>
          </w:p>
        </w:tc>
      </w:tr>
      <w:tr w:rsidR="00E178C6" w:rsidRPr="00E178C6" w14:paraId="64CA6F5E" w14:textId="77777777" w:rsidTr="00436CC2">
        <w:trPr>
          <w:cnfStyle w:val="000000100000" w:firstRow="0" w:lastRow="0" w:firstColumn="0" w:lastColumn="0" w:oddVBand="0" w:evenVBand="0" w:oddHBand="1" w:evenHBand="0" w:firstRowFirstColumn="0" w:firstRowLastColumn="0" w:lastRowFirstColumn="0" w:lastRowLastColumn="0"/>
          <w:trHeight w:val="412"/>
        </w:trPr>
        <w:tc>
          <w:tcPr>
            <w:tcW w:w="2248" w:type="dxa"/>
          </w:tcPr>
          <w:p w14:paraId="365AF1C3" w14:textId="77777777" w:rsidR="00E178C6" w:rsidRPr="00E178C6" w:rsidRDefault="00E178C6" w:rsidP="00436CC2">
            <w:pPr>
              <w:pStyle w:val="TextoTablas"/>
              <w:rPr>
                <w:szCs w:val="24"/>
              </w:rPr>
            </w:pPr>
            <w:r w:rsidRPr="00E178C6">
              <w:rPr>
                <w:szCs w:val="24"/>
              </w:rPr>
              <w:t>Acción</w:t>
            </w:r>
          </w:p>
        </w:tc>
        <w:tc>
          <w:tcPr>
            <w:tcW w:w="4070" w:type="dxa"/>
          </w:tcPr>
          <w:p w14:paraId="59F987C7" w14:textId="77777777" w:rsidR="00E178C6" w:rsidRPr="00E178C6" w:rsidRDefault="00E178C6" w:rsidP="00436CC2">
            <w:pPr>
              <w:pStyle w:val="TextoTablas"/>
              <w:rPr>
                <w:szCs w:val="24"/>
              </w:rPr>
            </w:pPr>
            <w:r w:rsidRPr="00E178C6">
              <w:rPr>
                <w:szCs w:val="24"/>
              </w:rPr>
              <w:t>Construcción de propuestas.</w:t>
            </w:r>
          </w:p>
        </w:tc>
        <w:tc>
          <w:tcPr>
            <w:tcW w:w="3430" w:type="dxa"/>
          </w:tcPr>
          <w:p w14:paraId="54DAB123" w14:textId="77777777" w:rsidR="00E178C6" w:rsidRPr="00E178C6" w:rsidRDefault="00E178C6" w:rsidP="00436CC2">
            <w:pPr>
              <w:pStyle w:val="TextoTablas"/>
              <w:rPr>
                <w:szCs w:val="24"/>
              </w:rPr>
            </w:pPr>
            <w:r w:rsidRPr="00E178C6">
              <w:rPr>
                <w:szCs w:val="24"/>
              </w:rPr>
              <w:t>Formulación colectiva de acciones para el mejoramiento de las condiciones de salud</w:t>
            </w:r>
          </w:p>
        </w:tc>
      </w:tr>
      <w:tr w:rsidR="00E178C6" w:rsidRPr="00E178C6" w14:paraId="057B8EF8" w14:textId="77777777" w:rsidTr="00436CC2">
        <w:trPr>
          <w:trHeight w:val="412"/>
        </w:trPr>
        <w:tc>
          <w:tcPr>
            <w:tcW w:w="2248" w:type="dxa"/>
          </w:tcPr>
          <w:p w14:paraId="451F5951" w14:textId="77777777" w:rsidR="00E178C6" w:rsidRPr="00E178C6" w:rsidRDefault="00E178C6" w:rsidP="00436CC2">
            <w:pPr>
              <w:pStyle w:val="TextoTablas"/>
              <w:rPr>
                <w:szCs w:val="24"/>
              </w:rPr>
            </w:pPr>
            <w:r w:rsidRPr="00E178C6">
              <w:rPr>
                <w:szCs w:val="24"/>
              </w:rPr>
              <w:t>Acción</w:t>
            </w:r>
          </w:p>
        </w:tc>
        <w:tc>
          <w:tcPr>
            <w:tcW w:w="4070" w:type="dxa"/>
          </w:tcPr>
          <w:p w14:paraId="5EB24F0B" w14:textId="77777777" w:rsidR="00E178C6" w:rsidRPr="00E178C6" w:rsidRDefault="00E178C6" w:rsidP="00436CC2">
            <w:pPr>
              <w:pStyle w:val="TextoTablas"/>
              <w:rPr>
                <w:szCs w:val="24"/>
              </w:rPr>
            </w:pPr>
            <w:r w:rsidRPr="00E178C6">
              <w:rPr>
                <w:szCs w:val="24"/>
              </w:rPr>
              <w:t>Seguimiento participativo.</w:t>
            </w:r>
          </w:p>
        </w:tc>
        <w:tc>
          <w:tcPr>
            <w:tcW w:w="3430" w:type="dxa"/>
          </w:tcPr>
          <w:p w14:paraId="798F31EF" w14:textId="77777777" w:rsidR="00E178C6" w:rsidRPr="00E178C6" w:rsidRDefault="00E178C6" w:rsidP="00436CC2">
            <w:pPr>
              <w:pStyle w:val="TextoTablas"/>
              <w:rPr>
                <w:szCs w:val="24"/>
              </w:rPr>
            </w:pPr>
            <w:r w:rsidRPr="00E178C6">
              <w:rPr>
                <w:szCs w:val="24"/>
              </w:rPr>
              <w:t>Evaluación comunitaria de programas y servicios de salud</w:t>
            </w:r>
          </w:p>
        </w:tc>
      </w:tr>
      <w:tr w:rsidR="00E178C6" w:rsidRPr="00E178C6" w14:paraId="158A6A65" w14:textId="77777777" w:rsidTr="00436CC2">
        <w:trPr>
          <w:cnfStyle w:val="000000100000" w:firstRow="0" w:lastRow="0" w:firstColumn="0" w:lastColumn="0" w:oddVBand="0" w:evenVBand="0" w:oddHBand="1" w:evenHBand="0" w:firstRowFirstColumn="0" w:firstRowLastColumn="0" w:lastRowFirstColumn="0" w:lastRowLastColumn="0"/>
          <w:trHeight w:val="381"/>
        </w:trPr>
        <w:tc>
          <w:tcPr>
            <w:tcW w:w="2248" w:type="dxa"/>
          </w:tcPr>
          <w:p w14:paraId="70287E5B" w14:textId="77777777" w:rsidR="00E178C6" w:rsidRPr="00E178C6" w:rsidRDefault="00E178C6" w:rsidP="00436CC2">
            <w:pPr>
              <w:pStyle w:val="TextoTablas"/>
              <w:rPr>
                <w:szCs w:val="24"/>
              </w:rPr>
            </w:pPr>
            <w:r w:rsidRPr="00E178C6">
              <w:rPr>
                <w:szCs w:val="24"/>
              </w:rPr>
              <w:t>Mecanismo</w:t>
            </w:r>
          </w:p>
        </w:tc>
        <w:tc>
          <w:tcPr>
            <w:tcW w:w="4070" w:type="dxa"/>
          </w:tcPr>
          <w:p w14:paraId="5C846716" w14:textId="77777777" w:rsidR="00E178C6" w:rsidRPr="00E178C6" w:rsidRDefault="00E178C6" w:rsidP="00436CC2">
            <w:pPr>
              <w:pStyle w:val="TextoTablas"/>
              <w:rPr>
                <w:szCs w:val="24"/>
              </w:rPr>
            </w:pPr>
            <w:r w:rsidRPr="00E178C6">
              <w:rPr>
                <w:szCs w:val="24"/>
              </w:rPr>
              <w:t>Asociaciones de usuarios.</w:t>
            </w:r>
          </w:p>
        </w:tc>
        <w:tc>
          <w:tcPr>
            <w:tcW w:w="3430" w:type="dxa"/>
          </w:tcPr>
          <w:p w14:paraId="5E73A4E9" w14:textId="77777777" w:rsidR="00E178C6" w:rsidRPr="00E178C6" w:rsidRDefault="00E178C6" w:rsidP="00436CC2">
            <w:pPr>
              <w:pStyle w:val="TextoTablas"/>
              <w:rPr>
                <w:szCs w:val="24"/>
              </w:rPr>
            </w:pPr>
            <w:r w:rsidRPr="00E178C6">
              <w:rPr>
                <w:szCs w:val="24"/>
              </w:rPr>
              <w:t>Organizaciones que representan a los afiliados ante las instituciones de salud</w:t>
            </w:r>
          </w:p>
        </w:tc>
      </w:tr>
      <w:tr w:rsidR="00E178C6" w:rsidRPr="00E178C6" w14:paraId="7D89811E" w14:textId="77777777" w:rsidTr="00436CC2">
        <w:trPr>
          <w:trHeight w:val="381"/>
        </w:trPr>
        <w:tc>
          <w:tcPr>
            <w:tcW w:w="2248" w:type="dxa"/>
          </w:tcPr>
          <w:p w14:paraId="7A205FCE" w14:textId="77777777" w:rsidR="00E178C6" w:rsidRPr="00E178C6" w:rsidRDefault="00E178C6" w:rsidP="00436CC2">
            <w:pPr>
              <w:pStyle w:val="TextoTablas"/>
              <w:rPr>
                <w:szCs w:val="24"/>
              </w:rPr>
            </w:pPr>
            <w:r w:rsidRPr="00E178C6">
              <w:rPr>
                <w:szCs w:val="24"/>
              </w:rPr>
              <w:t>Mecanismo</w:t>
            </w:r>
          </w:p>
        </w:tc>
        <w:tc>
          <w:tcPr>
            <w:tcW w:w="4070" w:type="dxa"/>
          </w:tcPr>
          <w:p w14:paraId="47086E1A" w14:textId="77777777" w:rsidR="00E178C6" w:rsidRPr="00E178C6" w:rsidRDefault="00E178C6" w:rsidP="00436CC2">
            <w:pPr>
              <w:pStyle w:val="TextoTablas"/>
              <w:rPr>
                <w:szCs w:val="24"/>
              </w:rPr>
            </w:pPr>
            <w:r w:rsidRPr="00E178C6">
              <w:rPr>
                <w:szCs w:val="24"/>
              </w:rPr>
              <w:t>Veedurías ciudadanas.</w:t>
            </w:r>
          </w:p>
        </w:tc>
        <w:tc>
          <w:tcPr>
            <w:tcW w:w="3430" w:type="dxa"/>
          </w:tcPr>
          <w:p w14:paraId="2974B67C" w14:textId="77777777" w:rsidR="00E178C6" w:rsidRPr="00E178C6" w:rsidRDefault="00E178C6" w:rsidP="00436CC2">
            <w:pPr>
              <w:pStyle w:val="TextoTablas"/>
              <w:rPr>
                <w:szCs w:val="24"/>
              </w:rPr>
            </w:pPr>
            <w:r w:rsidRPr="00E178C6">
              <w:rPr>
                <w:szCs w:val="24"/>
              </w:rPr>
              <w:t>Instancias de control social sobre la gestión pública en salud</w:t>
            </w:r>
          </w:p>
        </w:tc>
      </w:tr>
      <w:tr w:rsidR="00E178C6" w:rsidRPr="00E178C6" w14:paraId="28D1FDFB" w14:textId="77777777" w:rsidTr="00436CC2">
        <w:trPr>
          <w:cnfStyle w:val="000000100000" w:firstRow="0" w:lastRow="0" w:firstColumn="0" w:lastColumn="0" w:oddVBand="0" w:evenVBand="0" w:oddHBand="1" w:evenHBand="0" w:firstRowFirstColumn="0" w:firstRowLastColumn="0" w:lastRowFirstColumn="0" w:lastRowLastColumn="0"/>
          <w:trHeight w:val="381"/>
        </w:trPr>
        <w:tc>
          <w:tcPr>
            <w:tcW w:w="2248" w:type="dxa"/>
          </w:tcPr>
          <w:p w14:paraId="1F2B6671" w14:textId="77777777" w:rsidR="00E178C6" w:rsidRPr="00E178C6" w:rsidRDefault="00E178C6" w:rsidP="00436CC2">
            <w:pPr>
              <w:pStyle w:val="TextoTablas"/>
              <w:rPr>
                <w:szCs w:val="24"/>
              </w:rPr>
            </w:pPr>
            <w:r w:rsidRPr="00E178C6">
              <w:rPr>
                <w:szCs w:val="24"/>
              </w:rPr>
              <w:t>Mecanismo</w:t>
            </w:r>
          </w:p>
        </w:tc>
        <w:tc>
          <w:tcPr>
            <w:tcW w:w="4070" w:type="dxa"/>
          </w:tcPr>
          <w:p w14:paraId="5F05D158" w14:textId="77777777" w:rsidR="00E178C6" w:rsidRPr="00E178C6" w:rsidRDefault="00E178C6" w:rsidP="00436CC2">
            <w:pPr>
              <w:pStyle w:val="TextoTablas"/>
              <w:rPr>
                <w:szCs w:val="24"/>
              </w:rPr>
            </w:pPr>
            <w:r w:rsidRPr="00E178C6">
              <w:rPr>
                <w:szCs w:val="24"/>
              </w:rPr>
              <w:t>COPACOS.</w:t>
            </w:r>
          </w:p>
        </w:tc>
        <w:tc>
          <w:tcPr>
            <w:tcW w:w="3430" w:type="dxa"/>
          </w:tcPr>
          <w:p w14:paraId="7D3D0411" w14:textId="77777777" w:rsidR="00E178C6" w:rsidRPr="00E178C6" w:rsidRDefault="00E178C6" w:rsidP="00436CC2">
            <w:pPr>
              <w:pStyle w:val="TextoTablas"/>
              <w:rPr>
                <w:szCs w:val="24"/>
              </w:rPr>
            </w:pPr>
            <w:r w:rsidRPr="00E178C6">
              <w:rPr>
                <w:szCs w:val="24"/>
              </w:rPr>
              <w:t>Espacios de participación comunitaria en la planeación y seguimiento en salud</w:t>
            </w:r>
          </w:p>
        </w:tc>
      </w:tr>
      <w:tr w:rsidR="00E178C6" w:rsidRPr="00E178C6" w14:paraId="75BF0948" w14:textId="77777777" w:rsidTr="00436CC2">
        <w:trPr>
          <w:trHeight w:val="381"/>
        </w:trPr>
        <w:tc>
          <w:tcPr>
            <w:tcW w:w="2248" w:type="dxa"/>
          </w:tcPr>
          <w:p w14:paraId="1B095F20" w14:textId="77777777" w:rsidR="00E178C6" w:rsidRPr="00E178C6" w:rsidRDefault="00E178C6" w:rsidP="00436CC2">
            <w:pPr>
              <w:pStyle w:val="TextoTablas"/>
              <w:rPr>
                <w:szCs w:val="24"/>
              </w:rPr>
            </w:pPr>
            <w:r w:rsidRPr="00E178C6">
              <w:rPr>
                <w:szCs w:val="24"/>
              </w:rPr>
              <w:t>Mecanismo</w:t>
            </w:r>
          </w:p>
        </w:tc>
        <w:tc>
          <w:tcPr>
            <w:tcW w:w="4070" w:type="dxa"/>
          </w:tcPr>
          <w:p w14:paraId="51931967" w14:textId="77777777" w:rsidR="00E178C6" w:rsidRPr="00E178C6" w:rsidRDefault="00E178C6" w:rsidP="00436CC2">
            <w:pPr>
              <w:pStyle w:val="TextoTablas"/>
              <w:rPr>
                <w:szCs w:val="24"/>
              </w:rPr>
            </w:pPr>
            <w:r w:rsidRPr="00E178C6">
              <w:rPr>
                <w:szCs w:val="24"/>
              </w:rPr>
              <w:t>Consejos territoriales de salud.</w:t>
            </w:r>
          </w:p>
        </w:tc>
        <w:tc>
          <w:tcPr>
            <w:tcW w:w="3430" w:type="dxa"/>
          </w:tcPr>
          <w:p w14:paraId="134268E6" w14:textId="77777777" w:rsidR="00E178C6" w:rsidRPr="00E178C6" w:rsidRDefault="00E178C6" w:rsidP="00436CC2">
            <w:pPr>
              <w:pStyle w:val="TextoTablas"/>
              <w:rPr>
                <w:szCs w:val="24"/>
              </w:rPr>
            </w:pPr>
            <w:r w:rsidRPr="00E178C6">
              <w:rPr>
                <w:szCs w:val="24"/>
              </w:rPr>
              <w:t>Instancias de concertación entre autoridades y comunidad</w:t>
            </w:r>
          </w:p>
        </w:tc>
      </w:tr>
      <w:tr w:rsidR="00E178C6" w:rsidRPr="00E178C6" w14:paraId="58E136B6" w14:textId="77777777" w:rsidTr="00436CC2">
        <w:trPr>
          <w:cnfStyle w:val="000000100000" w:firstRow="0" w:lastRow="0" w:firstColumn="0" w:lastColumn="0" w:oddVBand="0" w:evenVBand="0" w:oddHBand="1" w:evenHBand="0" w:firstRowFirstColumn="0" w:firstRowLastColumn="0" w:lastRowFirstColumn="0" w:lastRowLastColumn="0"/>
          <w:trHeight w:val="381"/>
        </w:trPr>
        <w:tc>
          <w:tcPr>
            <w:tcW w:w="2248" w:type="dxa"/>
          </w:tcPr>
          <w:p w14:paraId="3CD4052B" w14:textId="77777777" w:rsidR="00E178C6" w:rsidRPr="00E178C6" w:rsidRDefault="00E178C6" w:rsidP="00436CC2">
            <w:pPr>
              <w:pStyle w:val="TextoTablas"/>
              <w:rPr>
                <w:szCs w:val="24"/>
              </w:rPr>
            </w:pPr>
            <w:r w:rsidRPr="00E178C6">
              <w:rPr>
                <w:szCs w:val="24"/>
              </w:rPr>
              <w:lastRenderedPageBreak/>
              <w:t>Mecanismo</w:t>
            </w:r>
          </w:p>
        </w:tc>
        <w:tc>
          <w:tcPr>
            <w:tcW w:w="4070" w:type="dxa"/>
          </w:tcPr>
          <w:p w14:paraId="2CD71FC2" w14:textId="77777777" w:rsidR="00E178C6" w:rsidRPr="00E178C6" w:rsidRDefault="00E178C6" w:rsidP="00436CC2">
            <w:pPr>
              <w:pStyle w:val="TextoTablas"/>
              <w:rPr>
                <w:szCs w:val="24"/>
              </w:rPr>
            </w:pPr>
            <w:r w:rsidRPr="00E178C6">
              <w:rPr>
                <w:szCs w:val="24"/>
              </w:rPr>
              <w:t>Audiencias públicas en salud.</w:t>
            </w:r>
          </w:p>
        </w:tc>
        <w:tc>
          <w:tcPr>
            <w:tcW w:w="3430" w:type="dxa"/>
          </w:tcPr>
          <w:p w14:paraId="53EA26D9" w14:textId="77777777" w:rsidR="00E178C6" w:rsidRPr="00E178C6" w:rsidRDefault="00E178C6" w:rsidP="00436CC2">
            <w:pPr>
              <w:pStyle w:val="TextoTablas"/>
              <w:rPr>
                <w:szCs w:val="24"/>
              </w:rPr>
            </w:pPr>
            <w:r w:rsidRPr="00E178C6">
              <w:rPr>
                <w:szCs w:val="24"/>
              </w:rPr>
              <w:t>Espacios de rendición de cuentas sobre la gestión del sistema</w:t>
            </w:r>
          </w:p>
        </w:tc>
      </w:tr>
    </w:tbl>
    <w:p w14:paraId="526BF4BB" w14:textId="77777777" w:rsidR="00036F36" w:rsidRDefault="00036F36" w:rsidP="00E178C6">
      <w:pPr>
        <w:rPr>
          <w:lang w:val="es-419" w:eastAsia="es-CO"/>
        </w:rPr>
      </w:pPr>
    </w:p>
    <w:p w14:paraId="5915AB26" w14:textId="12988520" w:rsidR="00E178C6" w:rsidRDefault="00E178C6" w:rsidP="00E178C6">
      <w:pPr>
        <w:rPr>
          <w:lang w:val="es-419" w:eastAsia="es-CO"/>
        </w:rPr>
      </w:pPr>
      <w:r w:rsidRPr="00E178C6">
        <w:rPr>
          <w:lang w:val="es-419" w:eastAsia="es-CO"/>
        </w:rPr>
        <w:t>La articulación entre acciones y mecanismos permite consolidar procesos participativos más efectivos, al integrar la intervención directa de la ciudadanía con el acceso a escenarios formales de decisión. Esta relación fortalece la gobernanza en salud, promueve el control social y contribuye a que las decisiones respondan de manera más pertinente a las necesidades de la población.</w:t>
      </w:r>
    </w:p>
    <w:p w14:paraId="0037D247" w14:textId="77777777" w:rsidR="00036F36" w:rsidRDefault="00036F36" w:rsidP="00E178C6">
      <w:pPr>
        <w:rPr>
          <w:lang w:val="es-419" w:eastAsia="es-CO"/>
        </w:rPr>
      </w:pPr>
    </w:p>
    <w:p w14:paraId="2CE7A82C" w14:textId="2D3AABC9" w:rsidR="006600B3" w:rsidRDefault="006600B3" w:rsidP="006600B3">
      <w:pPr>
        <w:pStyle w:val="Ttulo2"/>
      </w:pPr>
      <w:bookmarkStart w:id="20" w:name="_Toc235519713"/>
      <w:r w:rsidRPr="006600B3">
        <w:t>Factores de éxito y debilidades</w:t>
      </w:r>
      <w:bookmarkEnd w:id="20"/>
    </w:p>
    <w:p w14:paraId="5A936F84" w14:textId="77777777" w:rsidR="004849DC" w:rsidRPr="004849DC" w:rsidRDefault="004849DC" w:rsidP="004849DC">
      <w:pPr>
        <w:rPr>
          <w:lang w:val="es-419" w:eastAsia="es-CO"/>
        </w:rPr>
      </w:pPr>
      <w:r w:rsidRPr="004849DC">
        <w:rPr>
          <w:lang w:val="es-419" w:eastAsia="es-CO"/>
        </w:rPr>
        <w:t>El desarrollo de acciones de participación en salud está condicionado por diversos factores que pueden potenciar o limitar su efectividad en el territorio. Estos factores no deben analizarse de manera aislada, sino como parte de una dinámica compleja en la que interactúan elementos institucionales, comunitarios y contextuales. En este sentido, comprender tanto los factores de éxito como las debilidades permite identificar las condiciones que favorecen la participación y aquellas que requieren fortalecimiento para mejorar los procesos participativos.</w:t>
      </w:r>
    </w:p>
    <w:p w14:paraId="61F38801" w14:textId="1ECBD3B7" w:rsidR="004849DC" w:rsidRPr="004849DC" w:rsidRDefault="004849DC" w:rsidP="004849DC">
      <w:pPr>
        <w:rPr>
          <w:lang w:val="es-419" w:eastAsia="es-CO"/>
        </w:rPr>
      </w:pPr>
      <w:r w:rsidRPr="004849DC">
        <w:rPr>
          <w:lang w:val="es-419" w:eastAsia="es-CO"/>
        </w:rPr>
        <w:t xml:space="preserve">Desde una perspectiva estratégica, los factores de éxito están asociados a la capacidad de articulación entre actores, la disponibilidad de información, la claridad en la orientación de las acciones y el fortalecimiento de capacidades en la comunidad. Por su parte, las debilidades se relacionan con limitaciones en la participación, dificultades </w:t>
      </w:r>
      <w:r w:rsidRPr="004849DC">
        <w:rPr>
          <w:lang w:val="es-419" w:eastAsia="es-CO"/>
        </w:rPr>
        <w:lastRenderedPageBreak/>
        <w:t>en la coordinación, discontinuidad de los procesos y baja apropiación de los mecanismos participativos. El análisis conjunto de estos elementos facilita la toma de decisiones orientadas a mejorar la calidad, sostenibilidad e impacto de las acciones en salud.</w:t>
      </w:r>
    </w:p>
    <w:p w14:paraId="56B58B58" w14:textId="77777777" w:rsidR="004849DC" w:rsidRPr="004849DC" w:rsidRDefault="004849DC" w:rsidP="004849DC">
      <w:pPr>
        <w:rPr>
          <w:lang w:val="es-419" w:eastAsia="es-CO"/>
        </w:rPr>
      </w:pPr>
      <w:r w:rsidRPr="004849DC">
        <w:rPr>
          <w:lang w:val="es-419" w:eastAsia="es-CO"/>
        </w:rPr>
        <w:t>Para comprender cómo estos elementos influyen en la participación social en salud, la siguiente tabla organiza los principales factores de éxito y debilidades que pueden presentarse en los territorios colombianos. Esta clasificación permite reconocer qué condiciones fortalecen la participación ciudadana y cuáles requieren acciones de mejora para favorecer procesos más organizados, sostenibles y pertinentes.</w:t>
      </w:r>
    </w:p>
    <w:p w14:paraId="3EDD06DA" w14:textId="0EEBC061" w:rsidR="004849DC" w:rsidRDefault="004849DC" w:rsidP="00036F36">
      <w:pPr>
        <w:pStyle w:val="Tabla"/>
        <w:rPr>
          <w:lang w:val="es-419" w:eastAsia="es-CO"/>
        </w:rPr>
      </w:pPr>
      <w:r w:rsidRPr="004849DC">
        <w:rPr>
          <w:lang w:val="es-419" w:eastAsia="es-CO"/>
        </w:rPr>
        <w:t>Factores de éxito y debilidades en la participación en salud</w:t>
      </w:r>
    </w:p>
    <w:tbl>
      <w:tblPr>
        <w:tblStyle w:val="SENA"/>
        <w:tblW w:w="0" w:type="auto"/>
        <w:tblLook w:val="04A0" w:firstRow="1" w:lastRow="0" w:firstColumn="1" w:lastColumn="0" w:noHBand="0" w:noVBand="1"/>
      </w:tblPr>
      <w:tblGrid>
        <w:gridCol w:w="1347"/>
        <w:gridCol w:w="2324"/>
        <w:gridCol w:w="3653"/>
        <w:gridCol w:w="2638"/>
      </w:tblGrid>
      <w:tr w:rsidR="00436CC2" w:rsidRPr="004849DC" w14:paraId="25352225" w14:textId="77777777" w:rsidTr="00036F36">
        <w:trPr>
          <w:cnfStyle w:val="100000000000" w:firstRow="1" w:lastRow="0" w:firstColumn="0" w:lastColumn="0" w:oddVBand="0" w:evenVBand="0" w:oddHBand="0" w:evenHBand="0" w:firstRowFirstColumn="0" w:firstRowLastColumn="0" w:lastRowFirstColumn="0" w:lastRowLastColumn="0"/>
          <w:trHeight w:val="521"/>
          <w:tblHeader/>
        </w:trPr>
        <w:tc>
          <w:tcPr>
            <w:tcW w:w="0" w:type="auto"/>
            <w:hideMark/>
          </w:tcPr>
          <w:p w14:paraId="03B9C10E" w14:textId="77777777" w:rsidR="004849DC" w:rsidRPr="004849DC" w:rsidRDefault="004849DC" w:rsidP="00436CC2">
            <w:pPr>
              <w:pStyle w:val="TextoTablas"/>
              <w:rPr>
                <w:b w:val="0"/>
              </w:rPr>
            </w:pPr>
            <w:r w:rsidRPr="004849DC">
              <w:t>Categoría</w:t>
            </w:r>
          </w:p>
        </w:tc>
        <w:tc>
          <w:tcPr>
            <w:tcW w:w="0" w:type="auto"/>
            <w:hideMark/>
          </w:tcPr>
          <w:p w14:paraId="082FF7E0" w14:textId="77777777" w:rsidR="004849DC" w:rsidRPr="004849DC" w:rsidRDefault="004849DC" w:rsidP="00436CC2">
            <w:pPr>
              <w:pStyle w:val="TextoTablas"/>
              <w:rPr>
                <w:b w:val="0"/>
              </w:rPr>
            </w:pPr>
            <w:r w:rsidRPr="004849DC">
              <w:t>Elemento</w:t>
            </w:r>
          </w:p>
        </w:tc>
        <w:tc>
          <w:tcPr>
            <w:tcW w:w="0" w:type="auto"/>
            <w:hideMark/>
          </w:tcPr>
          <w:p w14:paraId="33451249" w14:textId="77777777" w:rsidR="004849DC" w:rsidRPr="004849DC" w:rsidRDefault="004849DC" w:rsidP="00436CC2">
            <w:pPr>
              <w:pStyle w:val="TextoTablas"/>
              <w:rPr>
                <w:b w:val="0"/>
              </w:rPr>
            </w:pPr>
            <w:r w:rsidRPr="004849DC">
              <w:t>Descripción</w:t>
            </w:r>
          </w:p>
        </w:tc>
        <w:tc>
          <w:tcPr>
            <w:tcW w:w="0" w:type="auto"/>
            <w:hideMark/>
          </w:tcPr>
          <w:p w14:paraId="7BDB400D" w14:textId="77777777" w:rsidR="004849DC" w:rsidRPr="004849DC" w:rsidRDefault="004849DC" w:rsidP="00436CC2">
            <w:pPr>
              <w:pStyle w:val="TextoTablas"/>
              <w:rPr>
                <w:b w:val="0"/>
              </w:rPr>
            </w:pPr>
            <w:r w:rsidRPr="004849DC">
              <w:t>Implicación en la participación</w:t>
            </w:r>
          </w:p>
        </w:tc>
      </w:tr>
      <w:tr w:rsidR="00436CC2" w:rsidRPr="004849DC" w14:paraId="5BB0EB09" w14:textId="77777777" w:rsidTr="00436CC2">
        <w:trPr>
          <w:cnfStyle w:val="000000100000" w:firstRow="0" w:lastRow="0" w:firstColumn="0" w:lastColumn="0" w:oddVBand="0" w:evenVBand="0" w:oddHBand="1" w:evenHBand="0" w:firstRowFirstColumn="0" w:firstRowLastColumn="0" w:lastRowFirstColumn="0" w:lastRowLastColumn="0"/>
          <w:trHeight w:val="1070"/>
        </w:trPr>
        <w:tc>
          <w:tcPr>
            <w:tcW w:w="0" w:type="auto"/>
            <w:hideMark/>
          </w:tcPr>
          <w:p w14:paraId="026B9CD1" w14:textId="77777777" w:rsidR="004849DC" w:rsidRPr="004849DC" w:rsidRDefault="004849DC" w:rsidP="00436CC2">
            <w:pPr>
              <w:pStyle w:val="TextoTablas"/>
              <w:rPr>
                <w:szCs w:val="24"/>
              </w:rPr>
            </w:pPr>
            <w:r w:rsidRPr="004849DC">
              <w:rPr>
                <w:szCs w:val="24"/>
              </w:rPr>
              <w:t>Factor de éxito</w:t>
            </w:r>
          </w:p>
        </w:tc>
        <w:tc>
          <w:tcPr>
            <w:tcW w:w="0" w:type="auto"/>
            <w:hideMark/>
          </w:tcPr>
          <w:p w14:paraId="756BBA51" w14:textId="77777777" w:rsidR="004849DC" w:rsidRPr="004849DC" w:rsidRDefault="004849DC" w:rsidP="00436CC2">
            <w:pPr>
              <w:pStyle w:val="TextoTablas"/>
              <w:rPr>
                <w:szCs w:val="24"/>
              </w:rPr>
            </w:pPr>
            <w:r w:rsidRPr="004849DC">
              <w:rPr>
                <w:szCs w:val="24"/>
              </w:rPr>
              <w:t>Articulación de actores.</w:t>
            </w:r>
          </w:p>
        </w:tc>
        <w:tc>
          <w:tcPr>
            <w:tcW w:w="0" w:type="auto"/>
            <w:hideMark/>
          </w:tcPr>
          <w:p w14:paraId="40D79EB4" w14:textId="77777777" w:rsidR="004849DC" w:rsidRPr="004849DC" w:rsidRDefault="004849DC" w:rsidP="00436CC2">
            <w:pPr>
              <w:pStyle w:val="TextoTablas"/>
              <w:rPr>
                <w:szCs w:val="24"/>
              </w:rPr>
            </w:pPr>
            <w:r w:rsidRPr="004849DC">
              <w:rPr>
                <w:szCs w:val="24"/>
              </w:rPr>
              <w:t>Coordinación efectiva entre instituciones, comunidad y otros sectores.</w:t>
            </w:r>
          </w:p>
        </w:tc>
        <w:tc>
          <w:tcPr>
            <w:tcW w:w="0" w:type="auto"/>
            <w:hideMark/>
          </w:tcPr>
          <w:p w14:paraId="2AF031BD" w14:textId="77777777" w:rsidR="004849DC" w:rsidRPr="004849DC" w:rsidRDefault="004849DC" w:rsidP="00436CC2">
            <w:pPr>
              <w:pStyle w:val="TextoTablas"/>
              <w:rPr>
                <w:szCs w:val="24"/>
              </w:rPr>
            </w:pPr>
            <w:r w:rsidRPr="004849DC">
              <w:rPr>
                <w:szCs w:val="24"/>
              </w:rPr>
              <w:t>Favorece procesos integrados y coherentes.</w:t>
            </w:r>
          </w:p>
        </w:tc>
      </w:tr>
      <w:tr w:rsidR="004849DC" w:rsidRPr="004849DC" w14:paraId="37575F6F" w14:textId="77777777" w:rsidTr="00436CC2">
        <w:trPr>
          <w:trHeight w:val="881"/>
        </w:trPr>
        <w:tc>
          <w:tcPr>
            <w:tcW w:w="0" w:type="auto"/>
            <w:hideMark/>
          </w:tcPr>
          <w:p w14:paraId="2D35AE22" w14:textId="77777777" w:rsidR="004849DC" w:rsidRPr="004849DC" w:rsidRDefault="004849DC" w:rsidP="00436CC2">
            <w:pPr>
              <w:pStyle w:val="TextoTablas"/>
              <w:rPr>
                <w:szCs w:val="24"/>
              </w:rPr>
            </w:pPr>
            <w:r w:rsidRPr="004849DC">
              <w:rPr>
                <w:szCs w:val="24"/>
              </w:rPr>
              <w:t>Factor de éxito</w:t>
            </w:r>
          </w:p>
        </w:tc>
        <w:tc>
          <w:tcPr>
            <w:tcW w:w="0" w:type="auto"/>
            <w:hideMark/>
          </w:tcPr>
          <w:p w14:paraId="7F661D79" w14:textId="77777777" w:rsidR="004849DC" w:rsidRPr="004849DC" w:rsidRDefault="004849DC" w:rsidP="00436CC2">
            <w:pPr>
              <w:pStyle w:val="TextoTablas"/>
              <w:rPr>
                <w:szCs w:val="24"/>
              </w:rPr>
            </w:pPr>
            <w:r w:rsidRPr="004849DC">
              <w:rPr>
                <w:szCs w:val="24"/>
              </w:rPr>
              <w:t>Claridad en los objetivos.</w:t>
            </w:r>
          </w:p>
        </w:tc>
        <w:tc>
          <w:tcPr>
            <w:tcW w:w="0" w:type="auto"/>
            <w:hideMark/>
          </w:tcPr>
          <w:p w14:paraId="0B85A3F8" w14:textId="77777777" w:rsidR="004849DC" w:rsidRPr="004849DC" w:rsidRDefault="004849DC" w:rsidP="00436CC2">
            <w:pPr>
              <w:pStyle w:val="TextoTablas"/>
              <w:rPr>
                <w:szCs w:val="24"/>
              </w:rPr>
            </w:pPr>
            <w:r w:rsidRPr="004849DC">
              <w:rPr>
                <w:szCs w:val="24"/>
              </w:rPr>
              <w:t>Definición precisa de propósitos y resultados esperados.</w:t>
            </w:r>
          </w:p>
        </w:tc>
        <w:tc>
          <w:tcPr>
            <w:tcW w:w="0" w:type="auto"/>
            <w:hideMark/>
          </w:tcPr>
          <w:p w14:paraId="20F0220F" w14:textId="77777777" w:rsidR="004849DC" w:rsidRPr="004849DC" w:rsidRDefault="004849DC" w:rsidP="00436CC2">
            <w:pPr>
              <w:pStyle w:val="TextoTablas"/>
              <w:rPr>
                <w:szCs w:val="24"/>
              </w:rPr>
            </w:pPr>
            <w:r w:rsidRPr="004849DC">
              <w:rPr>
                <w:szCs w:val="24"/>
              </w:rPr>
              <w:t>Mejora la orientación de las acciones.</w:t>
            </w:r>
          </w:p>
        </w:tc>
      </w:tr>
      <w:tr w:rsidR="00436CC2" w:rsidRPr="004849DC" w14:paraId="066CC64F" w14:textId="77777777" w:rsidTr="00436CC2">
        <w:trPr>
          <w:cnfStyle w:val="000000100000" w:firstRow="0" w:lastRow="0" w:firstColumn="0" w:lastColumn="0" w:oddVBand="0" w:evenVBand="0" w:oddHBand="1" w:evenHBand="0" w:firstRowFirstColumn="0" w:firstRowLastColumn="0" w:lastRowFirstColumn="0" w:lastRowLastColumn="0"/>
          <w:trHeight w:val="890"/>
        </w:trPr>
        <w:tc>
          <w:tcPr>
            <w:tcW w:w="0" w:type="auto"/>
            <w:hideMark/>
          </w:tcPr>
          <w:p w14:paraId="2DF4F1D4" w14:textId="77777777" w:rsidR="004849DC" w:rsidRPr="004849DC" w:rsidRDefault="004849DC" w:rsidP="00436CC2">
            <w:pPr>
              <w:pStyle w:val="TextoTablas"/>
              <w:rPr>
                <w:szCs w:val="24"/>
              </w:rPr>
            </w:pPr>
            <w:r w:rsidRPr="004849DC">
              <w:rPr>
                <w:szCs w:val="24"/>
              </w:rPr>
              <w:t>Factor de éxito</w:t>
            </w:r>
          </w:p>
        </w:tc>
        <w:tc>
          <w:tcPr>
            <w:tcW w:w="0" w:type="auto"/>
            <w:hideMark/>
          </w:tcPr>
          <w:p w14:paraId="28EE16F4" w14:textId="77777777" w:rsidR="004849DC" w:rsidRPr="004849DC" w:rsidRDefault="004849DC" w:rsidP="00436CC2">
            <w:pPr>
              <w:pStyle w:val="TextoTablas"/>
              <w:rPr>
                <w:szCs w:val="24"/>
              </w:rPr>
            </w:pPr>
            <w:r w:rsidRPr="004849DC">
              <w:rPr>
                <w:szCs w:val="24"/>
              </w:rPr>
              <w:t>Acceso a información.</w:t>
            </w:r>
          </w:p>
        </w:tc>
        <w:tc>
          <w:tcPr>
            <w:tcW w:w="0" w:type="auto"/>
            <w:hideMark/>
          </w:tcPr>
          <w:p w14:paraId="50F34650" w14:textId="77777777" w:rsidR="004849DC" w:rsidRPr="004849DC" w:rsidRDefault="004849DC" w:rsidP="00436CC2">
            <w:pPr>
              <w:pStyle w:val="TextoTablas"/>
              <w:rPr>
                <w:szCs w:val="24"/>
              </w:rPr>
            </w:pPr>
            <w:r w:rsidRPr="004849DC">
              <w:rPr>
                <w:szCs w:val="24"/>
              </w:rPr>
              <w:t>Disponibilidad de información clara, oportuna y pertinente.</w:t>
            </w:r>
          </w:p>
        </w:tc>
        <w:tc>
          <w:tcPr>
            <w:tcW w:w="0" w:type="auto"/>
            <w:hideMark/>
          </w:tcPr>
          <w:p w14:paraId="1FDD4355" w14:textId="77777777" w:rsidR="004849DC" w:rsidRPr="004849DC" w:rsidRDefault="004849DC" w:rsidP="00436CC2">
            <w:pPr>
              <w:pStyle w:val="TextoTablas"/>
              <w:rPr>
                <w:szCs w:val="24"/>
              </w:rPr>
            </w:pPr>
            <w:r w:rsidRPr="004849DC">
              <w:rPr>
                <w:szCs w:val="24"/>
              </w:rPr>
              <w:t>Permite participación informada.</w:t>
            </w:r>
          </w:p>
        </w:tc>
      </w:tr>
      <w:tr w:rsidR="004849DC" w:rsidRPr="004849DC" w14:paraId="57B9AF8F" w14:textId="77777777" w:rsidTr="00436CC2">
        <w:trPr>
          <w:trHeight w:val="1213"/>
        </w:trPr>
        <w:tc>
          <w:tcPr>
            <w:tcW w:w="0" w:type="auto"/>
            <w:hideMark/>
          </w:tcPr>
          <w:p w14:paraId="1600818B" w14:textId="77777777" w:rsidR="004849DC" w:rsidRPr="004849DC" w:rsidRDefault="004849DC" w:rsidP="00436CC2">
            <w:pPr>
              <w:pStyle w:val="TextoTablas"/>
              <w:rPr>
                <w:szCs w:val="24"/>
              </w:rPr>
            </w:pPr>
            <w:r w:rsidRPr="004849DC">
              <w:rPr>
                <w:szCs w:val="24"/>
              </w:rPr>
              <w:t>Factor de éxito</w:t>
            </w:r>
          </w:p>
        </w:tc>
        <w:tc>
          <w:tcPr>
            <w:tcW w:w="0" w:type="auto"/>
            <w:hideMark/>
          </w:tcPr>
          <w:p w14:paraId="2C7677DB" w14:textId="77777777" w:rsidR="004849DC" w:rsidRPr="004849DC" w:rsidRDefault="004849DC" w:rsidP="00436CC2">
            <w:pPr>
              <w:pStyle w:val="TextoTablas"/>
              <w:rPr>
                <w:szCs w:val="24"/>
              </w:rPr>
            </w:pPr>
            <w:r w:rsidRPr="004849DC">
              <w:rPr>
                <w:szCs w:val="24"/>
              </w:rPr>
              <w:t>Fortalecimiento de capacidades.</w:t>
            </w:r>
          </w:p>
        </w:tc>
        <w:tc>
          <w:tcPr>
            <w:tcW w:w="0" w:type="auto"/>
            <w:hideMark/>
          </w:tcPr>
          <w:p w14:paraId="57E0D58A" w14:textId="77777777" w:rsidR="004849DC" w:rsidRPr="004849DC" w:rsidRDefault="004849DC" w:rsidP="00436CC2">
            <w:pPr>
              <w:pStyle w:val="TextoTablas"/>
              <w:rPr>
                <w:szCs w:val="24"/>
              </w:rPr>
            </w:pPr>
            <w:r w:rsidRPr="004849DC">
              <w:rPr>
                <w:szCs w:val="24"/>
              </w:rPr>
              <w:t>Desarrollo de habilidades en los actores.</w:t>
            </w:r>
          </w:p>
        </w:tc>
        <w:tc>
          <w:tcPr>
            <w:tcW w:w="0" w:type="auto"/>
            <w:hideMark/>
          </w:tcPr>
          <w:p w14:paraId="676CE5D3" w14:textId="77777777" w:rsidR="004849DC" w:rsidRPr="004849DC" w:rsidRDefault="004849DC" w:rsidP="00436CC2">
            <w:pPr>
              <w:pStyle w:val="TextoTablas"/>
              <w:rPr>
                <w:szCs w:val="24"/>
              </w:rPr>
            </w:pPr>
            <w:r w:rsidRPr="004849DC">
              <w:rPr>
                <w:szCs w:val="24"/>
              </w:rPr>
              <w:t>Incrementa la capacidad de incidencia.</w:t>
            </w:r>
          </w:p>
        </w:tc>
      </w:tr>
      <w:tr w:rsidR="00436CC2" w:rsidRPr="004849DC" w14:paraId="06B59214" w14:textId="77777777" w:rsidTr="00436CC2">
        <w:trPr>
          <w:cnfStyle w:val="000000100000" w:firstRow="0" w:lastRow="0" w:firstColumn="0" w:lastColumn="0" w:oddVBand="0" w:evenVBand="0" w:oddHBand="1" w:evenHBand="0" w:firstRowFirstColumn="0" w:firstRowLastColumn="0" w:lastRowFirstColumn="0" w:lastRowLastColumn="0"/>
          <w:trHeight w:val="1004"/>
        </w:trPr>
        <w:tc>
          <w:tcPr>
            <w:tcW w:w="0" w:type="auto"/>
            <w:hideMark/>
          </w:tcPr>
          <w:p w14:paraId="0990EDF9" w14:textId="77777777" w:rsidR="004849DC" w:rsidRPr="004849DC" w:rsidRDefault="004849DC" w:rsidP="00436CC2">
            <w:pPr>
              <w:pStyle w:val="TextoTablas"/>
              <w:rPr>
                <w:szCs w:val="24"/>
              </w:rPr>
            </w:pPr>
            <w:r w:rsidRPr="004849DC">
              <w:rPr>
                <w:szCs w:val="24"/>
              </w:rPr>
              <w:t>Debilidad</w:t>
            </w:r>
          </w:p>
        </w:tc>
        <w:tc>
          <w:tcPr>
            <w:tcW w:w="0" w:type="auto"/>
            <w:hideMark/>
          </w:tcPr>
          <w:p w14:paraId="180627F3" w14:textId="77777777" w:rsidR="004849DC" w:rsidRPr="004849DC" w:rsidRDefault="004849DC" w:rsidP="00436CC2">
            <w:pPr>
              <w:pStyle w:val="TextoTablas"/>
              <w:rPr>
                <w:szCs w:val="24"/>
              </w:rPr>
            </w:pPr>
            <w:r w:rsidRPr="004849DC">
              <w:rPr>
                <w:szCs w:val="24"/>
              </w:rPr>
              <w:t>Baja participación.</w:t>
            </w:r>
          </w:p>
        </w:tc>
        <w:tc>
          <w:tcPr>
            <w:tcW w:w="0" w:type="auto"/>
            <w:hideMark/>
          </w:tcPr>
          <w:p w14:paraId="3F375B7C" w14:textId="77777777" w:rsidR="004849DC" w:rsidRPr="004849DC" w:rsidRDefault="004849DC" w:rsidP="00436CC2">
            <w:pPr>
              <w:pStyle w:val="TextoTablas"/>
              <w:rPr>
                <w:szCs w:val="24"/>
              </w:rPr>
            </w:pPr>
            <w:r w:rsidRPr="004849DC">
              <w:rPr>
                <w:szCs w:val="24"/>
              </w:rPr>
              <w:t>Escaso involucramiento de la comunidad.</w:t>
            </w:r>
          </w:p>
        </w:tc>
        <w:tc>
          <w:tcPr>
            <w:tcW w:w="0" w:type="auto"/>
            <w:hideMark/>
          </w:tcPr>
          <w:p w14:paraId="49BD8574" w14:textId="77777777" w:rsidR="004849DC" w:rsidRPr="004849DC" w:rsidRDefault="004849DC" w:rsidP="00436CC2">
            <w:pPr>
              <w:pStyle w:val="TextoTablas"/>
              <w:rPr>
                <w:szCs w:val="24"/>
              </w:rPr>
            </w:pPr>
            <w:r w:rsidRPr="004849DC">
              <w:rPr>
                <w:szCs w:val="24"/>
              </w:rPr>
              <w:t>Limita el alcance de las acciones.</w:t>
            </w:r>
          </w:p>
        </w:tc>
      </w:tr>
      <w:tr w:rsidR="004849DC" w:rsidRPr="004849DC" w14:paraId="1E01FCE8" w14:textId="77777777" w:rsidTr="00436CC2">
        <w:trPr>
          <w:trHeight w:val="899"/>
        </w:trPr>
        <w:tc>
          <w:tcPr>
            <w:tcW w:w="0" w:type="auto"/>
            <w:hideMark/>
          </w:tcPr>
          <w:p w14:paraId="7EB1C20F" w14:textId="77777777" w:rsidR="004849DC" w:rsidRPr="004849DC" w:rsidRDefault="004849DC" w:rsidP="00436CC2">
            <w:pPr>
              <w:pStyle w:val="TextoTablas"/>
              <w:rPr>
                <w:szCs w:val="24"/>
              </w:rPr>
            </w:pPr>
            <w:r w:rsidRPr="004849DC">
              <w:rPr>
                <w:szCs w:val="24"/>
              </w:rPr>
              <w:t>Debilidad</w:t>
            </w:r>
          </w:p>
        </w:tc>
        <w:tc>
          <w:tcPr>
            <w:tcW w:w="0" w:type="auto"/>
            <w:hideMark/>
          </w:tcPr>
          <w:p w14:paraId="046EAD84" w14:textId="77777777" w:rsidR="004849DC" w:rsidRPr="004849DC" w:rsidRDefault="004849DC" w:rsidP="00436CC2">
            <w:pPr>
              <w:pStyle w:val="TextoTablas"/>
              <w:rPr>
                <w:szCs w:val="24"/>
              </w:rPr>
            </w:pPr>
            <w:r w:rsidRPr="004849DC">
              <w:rPr>
                <w:szCs w:val="24"/>
              </w:rPr>
              <w:t>Débil articulación.</w:t>
            </w:r>
          </w:p>
        </w:tc>
        <w:tc>
          <w:tcPr>
            <w:tcW w:w="0" w:type="auto"/>
            <w:hideMark/>
          </w:tcPr>
          <w:p w14:paraId="2503625E" w14:textId="77777777" w:rsidR="004849DC" w:rsidRPr="004849DC" w:rsidRDefault="004849DC" w:rsidP="00436CC2">
            <w:pPr>
              <w:pStyle w:val="TextoTablas"/>
              <w:rPr>
                <w:szCs w:val="24"/>
              </w:rPr>
            </w:pPr>
            <w:r w:rsidRPr="004849DC">
              <w:rPr>
                <w:szCs w:val="24"/>
              </w:rPr>
              <w:t>Falta de coordinación entre actores.</w:t>
            </w:r>
          </w:p>
        </w:tc>
        <w:tc>
          <w:tcPr>
            <w:tcW w:w="0" w:type="auto"/>
            <w:hideMark/>
          </w:tcPr>
          <w:p w14:paraId="0DE17995" w14:textId="77777777" w:rsidR="004849DC" w:rsidRPr="004849DC" w:rsidRDefault="004849DC" w:rsidP="00436CC2">
            <w:pPr>
              <w:pStyle w:val="TextoTablas"/>
              <w:rPr>
                <w:szCs w:val="24"/>
              </w:rPr>
            </w:pPr>
            <w:r w:rsidRPr="004849DC">
              <w:rPr>
                <w:szCs w:val="24"/>
              </w:rPr>
              <w:t>Genera fragmentación en los procesos.</w:t>
            </w:r>
          </w:p>
        </w:tc>
      </w:tr>
      <w:tr w:rsidR="00436CC2" w:rsidRPr="004849DC" w14:paraId="48A7B034" w14:textId="77777777" w:rsidTr="00436CC2">
        <w:trPr>
          <w:cnfStyle w:val="000000100000" w:firstRow="0" w:lastRow="0" w:firstColumn="0" w:lastColumn="0" w:oddVBand="0" w:evenVBand="0" w:oddHBand="1" w:evenHBand="0" w:firstRowFirstColumn="0" w:firstRowLastColumn="0" w:lastRowFirstColumn="0" w:lastRowLastColumn="0"/>
          <w:trHeight w:val="652"/>
        </w:trPr>
        <w:tc>
          <w:tcPr>
            <w:tcW w:w="0" w:type="auto"/>
            <w:hideMark/>
          </w:tcPr>
          <w:p w14:paraId="4D501776" w14:textId="77777777" w:rsidR="004849DC" w:rsidRPr="004849DC" w:rsidRDefault="004849DC" w:rsidP="00436CC2">
            <w:pPr>
              <w:pStyle w:val="TextoTablas"/>
              <w:rPr>
                <w:szCs w:val="24"/>
              </w:rPr>
            </w:pPr>
            <w:r w:rsidRPr="004849DC">
              <w:rPr>
                <w:szCs w:val="24"/>
              </w:rPr>
              <w:lastRenderedPageBreak/>
              <w:t>Debilidad</w:t>
            </w:r>
          </w:p>
        </w:tc>
        <w:tc>
          <w:tcPr>
            <w:tcW w:w="0" w:type="auto"/>
            <w:hideMark/>
          </w:tcPr>
          <w:p w14:paraId="14A0F923" w14:textId="77777777" w:rsidR="004849DC" w:rsidRPr="004849DC" w:rsidRDefault="004849DC" w:rsidP="00436CC2">
            <w:pPr>
              <w:pStyle w:val="TextoTablas"/>
              <w:rPr>
                <w:szCs w:val="24"/>
              </w:rPr>
            </w:pPr>
            <w:r w:rsidRPr="004849DC">
              <w:rPr>
                <w:szCs w:val="24"/>
              </w:rPr>
              <w:t>Falta de continuidad.</w:t>
            </w:r>
          </w:p>
        </w:tc>
        <w:tc>
          <w:tcPr>
            <w:tcW w:w="0" w:type="auto"/>
            <w:hideMark/>
          </w:tcPr>
          <w:p w14:paraId="7E82836F" w14:textId="77777777" w:rsidR="004849DC" w:rsidRPr="004849DC" w:rsidRDefault="004849DC" w:rsidP="00436CC2">
            <w:pPr>
              <w:pStyle w:val="TextoTablas"/>
              <w:rPr>
                <w:szCs w:val="24"/>
              </w:rPr>
            </w:pPr>
            <w:r w:rsidRPr="004849DC">
              <w:rPr>
                <w:szCs w:val="24"/>
              </w:rPr>
              <w:t>Interrupción de procesos participativos.</w:t>
            </w:r>
          </w:p>
        </w:tc>
        <w:tc>
          <w:tcPr>
            <w:tcW w:w="0" w:type="auto"/>
            <w:hideMark/>
          </w:tcPr>
          <w:p w14:paraId="6FF943B7" w14:textId="77777777" w:rsidR="004849DC" w:rsidRPr="004849DC" w:rsidRDefault="004849DC" w:rsidP="00436CC2">
            <w:pPr>
              <w:pStyle w:val="TextoTablas"/>
              <w:rPr>
                <w:szCs w:val="24"/>
              </w:rPr>
            </w:pPr>
            <w:r w:rsidRPr="004849DC">
              <w:rPr>
                <w:szCs w:val="24"/>
              </w:rPr>
              <w:t>Reduce la sostenibilidad.</w:t>
            </w:r>
          </w:p>
        </w:tc>
      </w:tr>
      <w:tr w:rsidR="004849DC" w:rsidRPr="004849DC" w14:paraId="431785B6" w14:textId="77777777" w:rsidTr="00436CC2">
        <w:trPr>
          <w:trHeight w:val="1213"/>
        </w:trPr>
        <w:tc>
          <w:tcPr>
            <w:tcW w:w="0" w:type="auto"/>
            <w:hideMark/>
          </w:tcPr>
          <w:p w14:paraId="641F83F2" w14:textId="77777777" w:rsidR="004849DC" w:rsidRPr="004849DC" w:rsidRDefault="004849DC" w:rsidP="00436CC2">
            <w:pPr>
              <w:pStyle w:val="TextoTablas"/>
              <w:rPr>
                <w:szCs w:val="24"/>
              </w:rPr>
            </w:pPr>
            <w:r w:rsidRPr="004849DC">
              <w:rPr>
                <w:szCs w:val="24"/>
              </w:rPr>
              <w:t>Debilidad</w:t>
            </w:r>
          </w:p>
        </w:tc>
        <w:tc>
          <w:tcPr>
            <w:tcW w:w="0" w:type="auto"/>
            <w:hideMark/>
          </w:tcPr>
          <w:p w14:paraId="2815B894" w14:textId="77777777" w:rsidR="004849DC" w:rsidRPr="004849DC" w:rsidRDefault="004849DC" w:rsidP="00436CC2">
            <w:pPr>
              <w:pStyle w:val="TextoTablas"/>
              <w:rPr>
                <w:szCs w:val="24"/>
              </w:rPr>
            </w:pPr>
            <w:r w:rsidRPr="004849DC">
              <w:rPr>
                <w:szCs w:val="24"/>
              </w:rPr>
              <w:t>Baja apropiación.</w:t>
            </w:r>
          </w:p>
        </w:tc>
        <w:tc>
          <w:tcPr>
            <w:tcW w:w="0" w:type="auto"/>
            <w:hideMark/>
          </w:tcPr>
          <w:p w14:paraId="6456BB30" w14:textId="77777777" w:rsidR="004849DC" w:rsidRPr="004849DC" w:rsidRDefault="004849DC" w:rsidP="00436CC2">
            <w:pPr>
              <w:pStyle w:val="TextoTablas"/>
              <w:rPr>
                <w:szCs w:val="24"/>
              </w:rPr>
            </w:pPr>
            <w:r w:rsidRPr="004849DC">
              <w:rPr>
                <w:szCs w:val="24"/>
              </w:rPr>
              <w:t>Uso limitado de los mecanismos de participación.</w:t>
            </w:r>
          </w:p>
        </w:tc>
        <w:tc>
          <w:tcPr>
            <w:tcW w:w="0" w:type="auto"/>
            <w:hideMark/>
          </w:tcPr>
          <w:p w14:paraId="6E580DD5" w14:textId="77777777" w:rsidR="004849DC" w:rsidRPr="004849DC" w:rsidRDefault="004849DC" w:rsidP="00436CC2">
            <w:pPr>
              <w:pStyle w:val="TextoTablas"/>
              <w:rPr>
                <w:szCs w:val="24"/>
              </w:rPr>
            </w:pPr>
            <w:r w:rsidRPr="004849DC">
              <w:rPr>
                <w:szCs w:val="24"/>
              </w:rPr>
              <w:t>Disminuye la efectividad de las acciones.</w:t>
            </w:r>
          </w:p>
        </w:tc>
      </w:tr>
    </w:tbl>
    <w:p w14:paraId="0249A05C" w14:textId="77777777" w:rsidR="00036F36" w:rsidRDefault="00036F36" w:rsidP="004849DC">
      <w:pPr>
        <w:rPr>
          <w:lang w:val="es-419" w:eastAsia="es-CO"/>
        </w:rPr>
      </w:pPr>
    </w:p>
    <w:p w14:paraId="509AFF75" w14:textId="3BBAA49B" w:rsidR="004849DC" w:rsidRPr="004849DC" w:rsidRDefault="004849DC" w:rsidP="004849DC">
      <w:pPr>
        <w:rPr>
          <w:lang w:val="es-419" w:eastAsia="es-CO"/>
        </w:rPr>
      </w:pPr>
      <w:r w:rsidRPr="004849DC">
        <w:rPr>
          <w:lang w:val="es-419" w:eastAsia="es-CO"/>
        </w:rPr>
        <w:t>Para fortalecer los procesos de participación social en salud, no basta con identificar los factores de éxito y las debilidades. También es necesario definir acciones de mejora que permitan aprovechar las fortalezas, reducir las limitaciones y orientar la toma de decisiones en el territorio. En el contexto colombiano, este análisis puede apoyar los siguientes pasos:</w:t>
      </w:r>
    </w:p>
    <w:p w14:paraId="71234CF3" w14:textId="0B522E77" w:rsidR="004849DC" w:rsidRPr="004849DC" w:rsidRDefault="004849DC" w:rsidP="00F710E0">
      <w:pPr>
        <w:pStyle w:val="Prrafodelista"/>
        <w:numPr>
          <w:ilvl w:val="0"/>
          <w:numId w:val="38"/>
        </w:numPr>
        <w:rPr>
          <w:lang w:val="es-419" w:eastAsia="es-CO"/>
        </w:rPr>
      </w:pPr>
      <w:r w:rsidRPr="00036F36">
        <w:rPr>
          <w:b/>
          <w:bCs/>
          <w:lang w:val="es-419" w:eastAsia="es-CO"/>
        </w:rPr>
        <w:t>Revisar las condiciones del territorio</w:t>
      </w:r>
      <w:r w:rsidRPr="004849DC">
        <w:rPr>
          <w:lang w:val="es-419" w:eastAsia="es-CO"/>
        </w:rPr>
        <w:t xml:space="preserve">: permite reconocer las necesidades, recursos, actores y barreras que influyen en la participación comunitaria. </w:t>
      </w:r>
    </w:p>
    <w:p w14:paraId="724BEA27" w14:textId="23877366" w:rsidR="004849DC" w:rsidRPr="004849DC" w:rsidRDefault="004849DC" w:rsidP="00F710E0">
      <w:pPr>
        <w:pStyle w:val="Prrafodelista"/>
        <w:numPr>
          <w:ilvl w:val="0"/>
          <w:numId w:val="38"/>
        </w:numPr>
        <w:rPr>
          <w:lang w:val="es-419" w:eastAsia="es-CO"/>
        </w:rPr>
      </w:pPr>
      <w:r w:rsidRPr="00036F36">
        <w:rPr>
          <w:b/>
          <w:bCs/>
          <w:lang w:val="es-419" w:eastAsia="es-CO"/>
        </w:rPr>
        <w:t>Priorizar los aspectos por mejorar</w:t>
      </w:r>
      <w:r w:rsidRPr="004849DC">
        <w:rPr>
          <w:lang w:val="es-419" w:eastAsia="es-CO"/>
        </w:rPr>
        <w:t xml:space="preserve">: ayuda a identificar cuáles debilidades requieren atención inmediata para evitar la pérdida de confianza o continuidad del proceso. </w:t>
      </w:r>
    </w:p>
    <w:p w14:paraId="6562DF50" w14:textId="6520EB84" w:rsidR="004849DC" w:rsidRPr="004849DC" w:rsidRDefault="004849DC" w:rsidP="00F710E0">
      <w:pPr>
        <w:pStyle w:val="Prrafodelista"/>
        <w:numPr>
          <w:ilvl w:val="0"/>
          <w:numId w:val="38"/>
        </w:numPr>
        <w:rPr>
          <w:lang w:val="es-419" w:eastAsia="es-CO"/>
        </w:rPr>
      </w:pPr>
      <w:r w:rsidRPr="00036F36">
        <w:rPr>
          <w:b/>
          <w:bCs/>
          <w:lang w:val="es-419" w:eastAsia="es-CO"/>
        </w:rPr>
        <w:t>Fortalecer la articulación entre actores</w:t>
      </w:r>
      <w:r w:rsidRPr="004849DC">
        <w:rPr>
          <w:lang w:val="es-419" w:eastAsia="es-CO"/>
        </w:rPr>
        <w:t xml:space="preserve">: facilita la coordinación entre instituciones, comunidad, organizaciones sociales y sectores relacionados con la salud. </w:t>
      </w:r>
    </w:p>
    <w:p w14:paraId="1D1DF7BA" w14:textId="3F992284" w:rsidR="004849DC" w:rsidRPr="004849DC" w:rsidRDefault="004849DC" w:rsidP="00F710E0">
      <w:pPr>
        <w:pStyle w:val="Prrafodelista"/>
        <w:numPr>
          <w:ilvl w:val="0"/>
          <w:numId w:val="38"/>
        </w:numPr>
        <w:rPr>
          <w:lang w:val="es-419" w:eastAsia="es-CO"/>
        </w:rPr>
      </w:pPr>
      <w:r w:rsidRPr="00036F36">
        <w:rPr>
          <w:b/>
          <w:bCs/>
          <w:lang w:val="es-419" w:eastAsia="es-CO"/>
        </w:rPr>
        <w:t>Promover información clara y oportuna</w:t>
      </w:r>
      <w:r w:rsidRPr="004849DC">
        <w:rPr>
          <w:lang w:val="es-419" w:eastAsia="es-CO"/>
        </w:rPr>
        <w:t xml:space="preserve">: permite que la ciudadanía comprenda los procesos, participe de manera informada y realice seguimiento a los compromisos. </w:t>
      </w:r>
    </w:p>
    <w:p w14:paraId="21B5511F" w14:textId="4A78AD87" w:rsidR="004849DC" w:rsidRPr="004849DC" w:rsidRDefault="004849DC" w:rsidP="00F710E0">
      <w:pPr>
        <w:pStyle w:val="Prrafodelista"/>
        <w:numPr>
          <w:ilvl w:val="0"/>
          <w:numId w:val="38"/>
        </w:numPr>
        <w:rPr>
          <w:lang w:val="es-419" w:eastAsia="es-CO"/>
        </w:rPr>
      </w:pPr>
      <w:r w:rsidRPr="00036F36">
        <w:rPr>
          <w:b/>
          <w:bCs/>
          <w:lang w:val="es-419" w:eastAsia="es-CO"/>
        </w:rPr>
        <w:lastRenderedPageBreak/>
        <w:t>Evaluar los avances alcanzados</w:t>
      </w:r>
      <w:r w:rsidRPr="004849DC">
        <w:rPr>
          <w:lang w:val="es-419" w:eastAsia="es-CO"/>
        </w:rPr>
        <w:t>: favorece la mejora continua, el control social y la toma de decisiones basada en resultados.</w:t>
      </w:r>
    </w:p>
    <w:p w14:paraId="4808A5D0" w14:textId="77777777" w:rsidR="004849DC" w:rsidRPr="004849DC" w:rsidRDefault="004849DC" w:rsidP="004849DC">
      <w:pPr>
        <w:rPr>
          <w:lang w:val="es-419" w:eastAsia="es-CO"/>
        </w:rPr>
      </w:pPr>
      <w:r w:rsidRPr="004849DC">
        <w:rPr>
          <w:lang w:val="es-419" w:eastAsia="es-CO"/>
        </w:rPr>
        <w:t>Estos pasos permiten convertir el análisis de factores y debilidades en una herramienta práctica para mejorar la participación social en salud. Su aplicación contribuye a procesos más organizados, transparentes y sostenibles, en los que la ciudadanía y las instituciones trabajan de manera conjunta para responder a las necesidades de la población.</w:t>
      </w:r>
    </w:p>
    <w:p w14:paraId="06843045" w14:textId="5D9998ED" w:rsidR="004849DC" w:rsidRDefault="004849DC" w:rsidP="004849DC">
      <w:pPr>
        <w:rPr>
          <w:lang w:val="es-419" w:eastAsia="es-CO"/>
        </w:rPr>
      </w:pPr>
      <w:r w:rsidRPr="004849DC">
        <w:rPr>
          <w:lang w:val="es-419" w:eastAsia="es-CO"/>
        </w:rPr>
        <w:t>A partir de este análisis, resulta necesario revisar el impacto de la participación social en salud. Este tema permite comprender qué cambios generan las acciones participativas en la comunidad, en las instituciones y en la gestión del sistema de salud en los territorios colombianos.</w:t>
      </w:r>
    </w:p>
    <w:p w14:paraId="688C9C15" w14:textId="77777777" w:rsidR="00036F36" w:rsidRDefault="00036F36" w:rsidP="004849DC">
      <w:pPr>
        <w:rPr>
          <w:lang w:val="es-419" w:eastAsia="es-CO"/>
        </w:rPr>
      </w:pPr>
    </w:p>
    <w:p w14:paraId="69586732" w14:textId="41C4B828" w:rsidR="006600B3" w:rsidRDefault="006600B3" w:rsidP="006600B3">
      <w:pPr>
        <w:pStyle w:val="Ttulo2"/>
      </w:pPr>
      <w:bookmarkStart w:id="21" w:name="_Toc235519714"/>
      <w:r w:rsidRPr="006600B3">
        <w:t>Impacto</w:t>
      </w:r>
      <w:bookmarkEnd w:id="21"/>
    </w:p>
    <w:p w14:paraId="5CCDE9BE" w14:textId="77777777" w:rsidR="004849DC" w:rsidRPr="004849DC" w:rsidRDefault="004849DC" w:rsidP="004849DC">
      <w:pPr>
        <w:rPr>
          <w:lang w:val="es-419" w:eastAsia="es-CO"/>
        </w:rPr>
      </w:pPr>
      <w:r w:rsidRPr="004849DC">
        <w:rPr>
          <w:lang w:val="es-419" w:eastAsia="es-CO"/>
        </w:rPr>
        <w:t>El impacto de las acciones de participación en salud se refiere a los cambios generados en la gestión del sistema de salud y en la capacidad de la ciudadanía para incidir en los procesos de toma de decisiones. Este impacto debe entenderse como un proceso progresivo que se construye a partir de la implementación sostenida de acciones participativas, más allá de resultados inmediatos o aislados.</w:t>
      </w:r>
    </w:p>
    <w:p w14:paraId="5A0431CB" w14:textId="77777777" w:rsidR="004849DC" w:rsidRPr="004849DC" w:rsidRDefault="004849DC" w:rsidP="004849DC">
      <w:pPr>
        <w:rPr>
          <w:lang w:val="es-419" w:eastAsia="es-CO"/>
        </w:rPr>
      </w:pPr>
      <w:r w:rsidRPr="004849DC">
        <w:rPr>
          <w:lang w:val="es-419" w:eastAsia="es-CO"/>
        </w:rPr>
        <w:t>En este sentido, el impacto no solo se mide por la cantidad de participantes o actividades realizadas, sino por los cambios que se generan en la comunidad, las instituciones y los procesos de gestión en salud. Entre los principales efectos se encuentran:</w:t>
      </w:r>
    </w:p>
    <w:p w14:paraId="6DF72610" w14:textId="68B8BB93" w:rsidR="004849DC" w:rsidRPr="004849DC" w:rsidRDefault="004849DC" w:rsidP="00F710E0">
      <w:pPr>
        <w:pStyle w:val="Prrafodelista"/>
        <w:numPr>
          <w:ilvl w:val="0"/>
          <w:numId w:val="39"/>
        </w:numPr>
        <w:rPr>
          <w:lang w:val="es-419" w:eastAsia="es-CO"/>
        </w:rPr>
      </w:pPr>
      <w:r w:rsidRPr="004849DC">
        <w:rPr>
          <w:b/>
          <w:bCs/>
          <w:lang w:val="es-419" w:eastAsia="es-CO"/>
        </w:rPr>
        <w:lastRenderedPageBreak/>
        <w:t>Transformación de las dinámicas de participación:</w:t>
      </w:r>
      <w:r w:rsidRPr="004849DC">
        <w:rPr>
          <w:lang w:val="es-419" w:eastAsia="es-CO"/>
        </w:rPr>
        <w:t xml:space="preserve"> se evidencia cuando la ciudadanía pasa de recibir información a intervenir de manera activa en espacios de diálogo, seguimiento y toma de decisiones sobre temas de salud.</w:t>
      </w:r>
    </w:p>
    <w:p w14:paraId="3D7C348A" w14:textId="67934E96" w:rsidR="004849DC" w:rsidRPr="004849DC" w:rsidRDefault="004849DC" w:rsidP="00F710E0">
      <w:pPr>
        <w:pStyle w:val="Prrafodelista"/>
        <w:numPr>
          <w:ilvl w:val="0"/>
          <w:numId w:val="39"/>
        </w:numPr>
        <w:rPr>
          <w:lang w:val="es-419" w:eastAsia="es-CO"/>
        </w:rPr>
      </w:pPr>
      <w:r w:rsidRPr="004849DC">
        <w:rPr>
          <w:b/>
          <w:bCs/>
          <w:lang w:val="es-419" w:eastAsia="es-CO"/>
        </w:rPr>
        <w:t>Fortalecimiento del control social:</w:t>
      </w:r>
      <w:r w:rsidRPr="004849DC">
        <w:rPr>
          <w:lang w:val="es-419" w:eastAsia="es-CO"/>
        </w:rPr>
        <w:t xml:space="preserve"> permite que la comunidad ejerza vigilancia sobre la gestión pública, el uso de los recursos, la calidad de los servicios y el cumplimiento de los compromisos institucionales.</w:t>
      </w:r>
    </w:p>
    <w:p w14:paraId="60F86E5E" w14:textId="002934F7" w:rsidR="004849DC" w:rsidRPr="004849DC" w:rsidRDefault="004849DC" w:rsidP="00F710E0">
      <w:pPr>
        <w:pStyle w:val="Prrafodelista"/>
        <w:numPr>
          <w:ilvl w:val="0"/>
          <w:numId w:val="39"/>
        </w:numPr>
        <w:rPr>
          <w:lang w:val="es-419" w:eastAsia="es-CO"/>
        </w:rPr>
      </w:pPr>
      <w:r w:rsidRPr="004849DC">
        <w:rPr>
          <w:b/>
          <w:bCs/>
          <w:lang w:val="es-419" w:eastAsia="es-CO"/>
        </w:rPr>
        <w:t>Mejora en la calidad de las decisiones en salud:</w:t>
      </w:r>
      <w:r w:rsidRPr="004849DC">
        <w:rPr>
          <w:lang w:val="es-419" w:eastAsia="es-CO"/>
        </w:rPr>
        <w:t xml:space="preserve"> se logra cuando las instituciones incorporan las necesidades, propuestas y experiencias de la comunidad en la planeación, ejecución y evaluación de acciones en salud.</w:t>
      </w:r>
    </w:p>
    <w:p w14:paraId="152C64E2" w14:textId="77777777" w:rsidR="004849DC" w:rsidRPr="004849DC" w:rsidRDefault="004849DC" w:rsidP="004849DC">
      <w:pPr>
        <w:rPr>
          <w:lang w:val="es-419" w:eastAsia="es-CO"/>
        </w:rPr>
      </w:pPr>
      <w:r w:rsidRPr="004849DC">
        <w:rPr>
          <w:lang w:val="es-419" w:eastAsia="es-CO"/>
        </w:rPr>
        <w:t>Esto implica evaluar en qué medida las acciones participativas logran influir en la planificación, ejecución y seguimiento de las políticas públicas en salud. En el contexto colombiano, esta evaluación permite reconocer si la participación ciudadana aporta a procesos más transparentes, incluyentes y pertinentes para cada territorio.</w:t>
      </w:r>
    </w:p>
    <w:p w14:paraId="32D9BF95" w14:textId="517A837E" w:rsidR="004849DC" w:rsidRDefault="004849DC" w:rsidP="004849DC">
      <w:pPr>
        <w:rPr>
          <w:lang w:val="es-419" w:eastAsia="es-CO"/>
        </w:rPr>
      </w:pPr>
      <w:r w:rsidRPr="004849DC">
        <w:rPr>
          <w:lang w:val="es-419" w:eastAsia="es-CO"/>
        </w:rPr>
        <w:t>Uno de los principales efectos de estas acciones es el fortalecimiento del control social, porque permite a la ciudadanía ejercer vigilancia sobre la gestión de los recursos y promover mayores niveles de transparencia en las instituciones. De igual manera, se evidencia un incremento en la participación informada, donde los actores adquieren mayores capacidades para analizar, proponer y tomar decisiones en los espacios participativos.</w:t>
      </w:r>
    </w:p>
    <w:p w14:paraId="64134C51" w14:textId="14FAFC6A" w:rsidR="004849DC" w:rsidRDefault="004849DC" w:rsidP="004849DC">
      <w:pPr>
        <w:rPr>
          <w:lang w:val="es-419" w:eastAsia="es-CO"/>
        </w:rPr>
      </w:pPr>
      <w:r w:rsidRPr="004849DC">
        <w:rPr>
          <w:lang w:val="es-419" w:eastAsia="es-CO"/>
        </w:rPr>
        <w:t>El impacto de la participación social en salud se refleja cuando la ciudadanía logra incidir en las decisiones, hacer seguimiento a los compromisos y aportar soluciones acordes con las necesidades reales del territorio colombiano.</w:t>
      </w:r>
    </w:p>
    <w:p w14:paraId="0CE0276B" w14:textId="77777777" w:rsidR="004849DC" w:rsidRPr="004849DC" w:rsidRDefault="004849DC" w:rsidP="004849DC">
      <w:pPr>
        <w:rPr>
          <w:lang w:val="es-419" w:eastAsia="es-CO"/>
        </w:rPr>
      </w:pPr>
      <w:r w:rsidRPr="004849DC">
        <w:rPr>
          <w:lang w:val="es-419" w:eastAsia="es-CO"/>
        </w:rPr>
        <w:lastRenderedPageBreak/>
        <w:t>Para valorar el impacto de la participación social en salud, es importante revisar aspectos que permitan reconocer avances, dificultades y oportunidades de mejora. Estos elementos ayudan a identificar si la participación genera cambios reales en la gestión de la salud y en la relación entre instituciones, organizaciones sociales y comunidad.</w:t>
      </w:r>
    </w:p>
    <w:p w14:paraId="6CAEB6CF" w14:textId="7898894F" w:rsidR="004849DC" w:rsidRPr="004849DC" w:rsidRDefault="004849DC" w:rsidP="00F710E0">
      <w:pPr>
        <w:pStyle w:val="Prrafodelista"/>
        <w:numPr>
          <w:ilvl w:val="0"/>
          <w:numId w:val="40"/>
        </w:numPr>
        <w:rPr>
          <w:lang w:val="es-419" w:eastAsia="es-CO"/>
        </w:rPr>
      </w:pPr>
      <w:r w:rsidRPr="004849DC">
        <w:rPr>
          <w:lang w:val="es-419" w:eastAsia="es-CO"/>
        </w:rPr>
        <w:t xml:space="preserve">Participación activa de la comunidad en los espacios de diálogo y decisión. </w:t>
      </w:r>
    </w:p>
    <w:p w14:paraId="05A812EC" w14:textId="7E6C0F61" w:rsidR="004849DC" w:rsidRPr="004849DC" w:rsidRDefault="004849DC" w:rsidP="00F710E0">
      <w:pPr>
        <w:pStyle w:val="Prrafodelista"/>
        <w:numPr>
          <w:ilvl w:val="0"/>
          <w:numId w:val="40"/>
        </w:numPr>
        <w:rPr>
          <w:lang w:val="es-419" w:eastAsia="es-CO"/>
        </w:rPr>
      </w:pPr>
      <w:r w:rsidRPr="004849DC">
        <w:rPr>
          <w:lang w:val="es-419" w:eastAsia="es-CO"/>
        </w:rPr>
        <w:t xml:space="preserve">Cumplimiento de los acuerdos establecidos entre instituciones y ciudadanía. </w:t>
      </w:r>
    </w:p>
    <w:p w14:paraId="1BEA949E" w14:textId="01A08522" w:rsidR="004849DC" w:rsidRPr="004849DC" w:rsidRDefault="004849DC" w:rsidP="00F710E0">
      <w:pPr>
        <w:pStyle w:val="Prrafodelista"/>
        <w:numPr>
          <w:ilvl w:val="0"/>
          <w:numId w:val="40"/>
        </w:numPr>
        <w:rPr>
          <w:lang w:val="es-419" w:eastAsia="es-CO"/>
        </w:rPr>
      </w:pPr>
      <w:r w:rsidRPr="004849DC">
        <w:rPr>
          <w:lang w:val="es-419" w:eastAsia="es-CO"/>
        </w:rPr>
        <w:t xml:space="preserve">Seguimiento comunitario a los compromisos y acciones en salud. </w:t>
      </w:r>
    </w:p>
    <w:p w14:paraId="115443AC" w14:textId="41B16B12" w:rsidR="004849DC" w:rsidRPr="004849DC" w:rsidRDefault="004849DC" w:rsidP="00F710E0">
      <w:pPr>
        <w:pStyle w:val="Prrafodelista"/>
        <w:numPr>
          <w:ilvl w:val="0"/>
          <w:numId w:val="40"/>
        </w:numPr>
        <w:rPr>
          <w:lang w:val="es-419" w:eastAsia="es-CO"/>
        </w:rPr>
      </w:pPr>
      <w:r w:rsidRPr="004849DC">
        <w:rPr>
          <w:lang w:val="es-419" w:eastAsia="es-CO"/>
        </w:rPr>
        <w:t xml:space="preserve">Mayor comprensión de los derechos, deberes y mecanismos de participación. </w:t>
      </w:r>
    </w:p>
    <w:p w14:paraId="68B4E1E4" w14:textId="368F8073" w:rsidR="004849DC" w:rsidRPr="004849DC" w:rsidRDefault="004849DC" w:rsidP="00F710E0">
      <w:pPr>
        <w:pStyle w:val="Prrafodelista"/>
        <w:numPr>
          <w:ilvl w:val="0"/>
          <w:numId w:val="40"/>
        </w:numPr>
        <w:rPr>
          <w:lang w:val="es-419" w:eastAsia="es-CO"/>
        </w:rPr>
      </w:pPr>
      <w:r w:rsidRPr="004849DC">
        <w:rPr>
          <w:lang w:val="es-419" w:eastAsia="es-CO"/>
        </w:rPr>
        <w:t xml:space="preserve">Acceso a información clara para fortalecer el control social. </w:t>
      </w:r>
    </w:p>
    <w:p w14:paraId="7E4AE1CF" w14:textId="250DC21F" w:rsidR="004849DC" w:rsidRPr="004849DC" w:rsidRDefault="004849DC" w:rsidP="00F710E0">
      <w:pPr>
        <w:pStyle w:val="Prrafodelista"/>
        <w:numPr>
          <w:ilvl w:val="0"/>
          <w:numId w:val="40"/>
        </w:numPr>
        <w:rPr>
          <w:lang w:val="es-419" w:eastAsia="es-CO"/>
        </w:rPr>
      </w:pPr>
      <w:r w:rsidRPr="004849DC">
        <w:rPr>
          <w:lang w:val="es-419" w:eastAsia="es-CO"/>
        </w:rPr>
        <w:t xml:space="preserve">Mejoras visibles en la atención, la comunicación o la respuesta institucional en el territorio. </w:t>
      </w:r>
    </w:p>
    <w:p w14:paraId="51164E4E" w14:textId="77777777" w:rsidR="004849DC" w:rsidRPr="004849DC" w:rsidRDefault="004849DC" w:rsidP="004849DC">
      <w:pPr>
        <w:rPr>
          <w:lang w:val="es-419" w:eastAsia="es-CO"/>
        </w:rPr>
      </w:pPr>
      <w:r w:rsidRPr="004849DC">
        <w:rPr>
          <w:lang w:val="es-419" w:eastAsia="es-CO"/>
        </w:rPr>
        <w:t>Desde una perspectiva de gestión, la evaluación del impacto permite retroalimentar los procesos participativos, reconocer avances, identificar limitaciones y ajustar las estrategias desarrolladas. Este análisis contribuye a que las acciones en salud generen resultados pertinentes, sostenibles y acordes con las necesidades de cada territorio colombiano.</w:t>
      </w:r>
    </w:p>
    <w:p w14:paraId="7BB234A3" w14:textId="6BF78B7E" w:rsidR="004849DC" w:rsidRDefault="004849DC" w:rsidP="004849DC">
      <w:pPr>
        <w:rPr>
          <w:lang w:val="es-419" w:eastAsia="es-CO"/>
        </w:rPr>
      </w:pPr>
      <w:r w:rsidRPr="004849DC">
        <w:rPr>
          <w:lang w:val="es-419" w:eastAsia="es-CO"/>
        </w:rPr>
        <w:t>Una vez revisado el impacto de las acciones participativas, es necesario reconocer los ejes que orientan la participación social en salud. Estos ejes permiten organizar las acciones, definir prioridades y fortalecer la incidencia ciudadana en los procesos de gestión, seguimiento y control social en los territorios colombianos.</w:t>
      </w:r>
    </w:p>
    <w:p w14:paraId="056D5143" w14:textId="7EA7EAB4" w:rsidR="006600B3" w:rsidRDefault="006600B3" w:rsidP="006600B3">
      <w:pPr>
        <w:pStyle w:val="Ttulo2"/>
      </w:pPr>
      <w:bookmarkStart w:id="22" w:name="_Toc235519715"/>
      <w:r w:rsidRPr="006600B3">
        <w:lastRenderedPageBreak/>
        <w:t>Ejes de participación</w:t>
      </w:r>
      <w:bookmarkEnd w:id="22"/>
    </w:p>
    <w:p w14:paraId="7EC02B00" w14:textId="77777777" w:rsidR="00C4549E" w:rsidRPr="00C4549E" w:rsidRDefault="00C4549E" w:rsidP="00C4549E">
      <w:pPr>
        <w:rPr>
          <w:lang w:val="es-419" w:eastAsia="es-CO"/>
        </w:rPr>
      </w:pPr>
      <w:r w:rsidRPr="00C4549E">
        <w:rPr>
          <w:lang w:val="es-419" w:eastAsia="es-CO"/>
        </w:rPr>
        <w:t>Los ejes de participación social en salud constituyen orientaciones estratégicas que permiten organizar, fortalecer y sostener los procesos participativos en los territorios. Estos ejes articulan la gestión institucional, el papel de la ciudadanía y los mecanismos de control social, con el fin de promover acciones más coherentes, incluyentes y pertinentes.</w:t>
      </w:r>
    </w:p>
    <w:p w14:paraId="5748D5CF" w14:textId="77777777" w:rsidR="00C4549E" w:rsidRPr="00C4549E" w:rsidRDefault="00C4549E" w:rsidP="00C4549E">
      <w:pPr>
        <w:rPr>
          <w:lang w:val="es-419" w:eastAsia="es-CO"/>
        </w:rPr>
      </w:pPr>
      <w:r w:rsidRPr="00C4549E">
        <w:rPr>
          <w:lang w:val="es-419" w:eastAsia="es-CO"/>
        </w:rPr>
        <w:t>En el marco de la Política de Participación Social en Salud, adoptada mediante la Resolución 2063 de 2017 del Ministerio de Salud y Protección Social, los ejes estratégicos establecen las líneas de acción necesarias para garantizar una participación efectiva, informada y con capacidad de incidencia en la toma de decisiones en salud. Su implementación articulada favorece procesos más coherentes, sostenibles y ajustados a las dinámicas del territorio.</w:t>
      </w:r>
    </w:p>
    <w:p w14:paraId="359130EB" w14:textId="77777777" w:rsidR="00C4549E" w:rsidRPr="00C4549E" w:rsidRDefault="00C4549E" w:rsidP="00C4549E">
      <w:pPr>
        <w:rPr>
          <w:lang w:val="es-419" w:eastAsia="es-CO"/>
        </w:rPr>
      </w:pPr>
      <w:r w:rsidRPr="00C4549E">
        <w:rPr>
          <w:lang w:val="es-419" w:eastAsia="es-CO"/>
        </w:rPr>
        <w:t>Para comprender cómo se organizan estos ejes en la práctica, la siguiente tabla presenta su propósito, las acciones clave y el resultado esperado. Esta organización permite identificar la función de cada eje dentro de los procesos participativos y reconocer su aporte al fortalecimiento de la participación social en salud en los territorios.</w:t>
      </w:r>
    </w:p>
    <w:p w14:paraId="0AE404D0" w14:textId="36A8273E" w:rsidR="00C4549E" w:rsidRDefault="00C4549E" w:rsidP="00036F36">
      <w:pPr>
        <w:pStyle w:val="Tabla"/>
        <w:rPr>
          <w:lang w:val="es-419" w:eastAsia="es-CO"/>
        </w:rPr>
      </w:pPr>
      <w:r w:rsidRPr="00C4549E">
        <w:rPr>
          <w:lang w:val="es-419" w:eastAsia="es-CO"/>
        </w:rPr>
        <w:t>Ejes estratégicos de la participación social en salud</w:t>
      </w:r>
    </w:p>
    <w:tbl>
      <w:tblPr>
        <w:tblStyle w:val="SENA"/>
        <w:tblW w:w="0" w:type="auto"/>
        <w:tblLook w:val="04A0" w:firstRow="1" w:lastRow="0" w:firstColumn="1" w:lastColumn="0" w:noHBand="0" w:noVBand="1"/>
      </w:tblPr>
      <w:tblGrid>
        <w:gridCol w:w="2584"/>
        <w:gridCol w:w="2617"/>
        <w:gridCol w:w="2714"/>
        <w:gridCol w:w="2047"/>
      </w:tblGrid>
      <w:tr w:rsidR="00C4549E" w:rsidRPr="00C4549E" w14:paraId="26CC0A93" w14:textId="77777777" w:rsidTr="00036F36">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363E0FC" w14:textId="77777777" w:rsidR="00C4549E" w:rsidRPr="00C4549E" w:rsidRDefault="00C4549E" w:rsidP="00436CC2">
            <w:pPr>
              <w:pStyle w:val="TextoTablas"/>
              <w:rPr>
                <w:b w:val="0"/>
              </w:rPr>
            </w:pPr>
            <w:r w:rsidRPr="00C4549E">
              <w:t>Eje estratégico</w:t>
            </w:r>
          </w:p>
        </w:tc>
        <w:tc>
          <w:tcPr>
            <w:tcW w:w="0" w:type="auto"/>
            <w:hideMark/>
          </w:tcPr>
          <w:p w14:paraId="19BAF8F8" w14:textId="77777777" w:rsidR="00C4549E" w:rsidRPr="00C4549E" w:rsidRDefault="00C4549E" w:rsidP="00436CC2">
            <w:pPr>
              <w:pStyle w:val="TextoTablas"/>
              <w:rPr>
                <w:b w:val="0"/>
              </w:rPr>
            </w:pPr>
            <w:r w:rsidRPr="00C4549E">
              <w:t>Propósito</w:t>
            </w:r>
          </w:p>
        </w:tc>
        <w:tc>
          <w:tcPr>
            <w:tcW w:w="2714" w:type="dxa"/>
            <w:hideMark/>
          </w:tcPr>
          <w:p w14:paraId="34EDF845" w14:textId="77777777" w:rsidR="00C4549E" w:rsidRPr="00C4549E" w:rsidRDefault="00C4549E" w:rsidP="00436CC2">
            <w:pPr>
              <w:pStyle w:val="TextoTablas"/>
              <w:rPr>
                <w:b w:val="0"/>
              </w:rPr>
            </w:pPr>
            <w:r w:rsidRPr="00C4549E">
              <w:t>Acciones clave</w:t>
            </w:r>
          </w:p>
        </w:tc>
        <w:tc>
          <w:tcPr>
            <w:tcW w:w="2047" w:type="dxa"/>
            <w:hideMark/>
          </w:tcPr>
          <w:p w14:paraId="285A2F0F" w14:textId="77777777" w:rsidR="00C4549E" w:rsidRPr="00C4549E" w:rsidRDefault="00C4549E" w:rsidP="00436CC2">
            <w:pPr>
              <w:pStyle w:val="TextoTablas"/>
              <w:rPr>
                <w:b w:val="0"/>
              </w:rPr>
            </w:pPr>
            <w:r w:rsidRPr="00C4549E">
              <w:t>Resultado esperado</w:t>
            </w:r>
          </w:p>
        </w:tc>
      </w:tr>
      <w:tr w:rsidR="00C4549E" w:rsidRPr="00C4549E" w14:paraId="6AA560EB" w14:textId="77777777" w:rsidTr="00436CC2">
        <w:trPr>
          <w:cnfStyle w:val="000000100000" w:firstRow="0" w:lastRow="0" w:firstColumn="0" w:lastColumn="0" w:oddVBand="0" w:evenVBand="0" w:oddHBand="1" w:evenHBand="0" w:firstRowFirstColumn="0" w:firstRowLastColumn="0" w:lastRowFirstColumn="0" w:lastRowLastColumn="0"/>
        </w:trPr>
        <w:tc>
          <w:tcPr>
            <w:tcW w:w="0" w:type="auto"/>
            <w:hideMark/>
          </w:tcPr>
          <w:p w14:paraId="7CBE5EBF" w14:textId="77777777" w:rsidR="00C4549E" w:rsidRPr="00C4549E" w:rsidRDefault="00C4549E" w:rsidP="00436CC2">
            <w:pPr>
              <w:pStyle w:val="TextoTablas"/>
              <w:rPr>
                <w:szCs w:val="24"/>
              </w:rPr>
            </w:pPr>
            <w:r w:rsidRPr="00C4549E">
              <w:rPr>
                <w:szCs w:val="24"/>
              </w:rPr>
              <w:t>Fortalecimiento institucional.</w:t>
            </w:r>
          </w:p>
        </w:tc>
        <w:tc>
          <w:tcPr>
            <w:tcW w:w="0" w:type="auto"/>
            <w:hideMark/>
          </w:tcPr>
          <w:p w14:paraId="2E45D22E" w14:textId="77777777" w:rsidR="00C4549E" w:rsidRPr="00C4549E" w:rsidRDefault="00C4549E" w:rsidP="00436CC2">
            <w:pPr>
              <w:pStyle w:val="TextoTablas"/>
              <w:rPr>
                <w:szCs w:val="24"/>
              </w:rPr>
            </w:pPr>
            <w:r w:rsidRPr="00C4549E">
              <w:rPr>
                <w:szCs w:val="24"/>
              </w:rPr>
              <w:t>Mejorar la capacidad de las instituciones para facilitar la participación.</w:t>
            </w:r>
          </w:p>
        </w:tc>
        <w:tc>
          <w:tcPr>
            <w:tcW w:w="2714" w:type="dxa"/>
            <w:hideMark/>
          </w:tcPr>
          <w:p w14:paraId="479CEDE0" w14:textId="77777777" w:rsidR="00C4549E" w:rsidRPr="00C4549E" w:rsidRDefault="00C4549E" w:rsidP="00436CC2">
            <w:pPr>
              <w:pStyle w:val="TextoTablas"/>
              <w:rPr>
                <w:szCs w:val="24"/>
              </w:rPr>
            </w:pPr>
            <w:r w:rsidRPr="00C4549E">
              <w:rPr>
                <w:szCs w:val="24"/>
              </w:rPr>
              <w:t>Adecuación de procesos institucionales.</w:t>
            </w:r>
          </w:p>
          <w:p w14:paraId="6A5E88EF" w14:textId="77777777" w:rsidR="00C4549E" w:rsidRPr="00C4549E" w:rsidRDefault="00C4549E" w:rsidP="00436CC2">
            <w:pPr>
              <w:pStyle w:val="TextoTablas"/>
              <w:rPr>
                <w:szCs w:val="24"/>
              </w:rPr>
            </w:pPr>
            <w:r w:rsidRPr="00C4549E">
              <w:rPr>
                <w:szCs w:val="24"/>
              </w:rPr>
              <w:t xml:space="preserve">Formación del talento humano. </w:t>
            </w:r>
          </w:p>
          <w:p w14:paraId="47B81B81" w14:textId="77777777" w:rsidR="00C4549E" w:rsidRPr="00C4549E" w:rsidRDefault="00C4549E" w:rsidP="00436CC2">
            <w:pPr>
              <w:pStyle w:val="TextoTablas"/>
              <w:rPr>
                <w:szCs w:val="24"/>
              </w:rPr>
            </w:pPr>
            <w:r w:rsidRPr="00C4549E">
              <w:rPr>
                <w:szCs w:val="24"/>
              </w:rPr>
              <w:lastRenderedPageBreak/>
              <w:t xml:space="preserve">Creación de espacios participativos. </w:t>
            </w:r>
          </w:p>
          <w:p w14:paraId="7D04062A" w14:textId="77777777" w:rsidR="00C4549E" w:rsidRPr="00C4549E" w:rsidRDefault="00C4549E" w:rsidP="00436CC2">
            <w:pPr>
              <w:pStyle w:val="TextoTablas"/>
              <w:rPr>
                <w:szCs w:val="24"/>
              </w:rPr>
            </w:pPr>
            <w:r w:rsidRPr="00C4549E">
              <w:rPr>
                <w:szCs w:val="24"/>
              </w:rPr>
              <w:t>Asignación de recursos.</w:t>
            </w:r>
          </w:p>
        </w:tc>
        <w:tc>
          <w:tcPr>
            <w:tcW w:w="2047" w:type="dxa"/>
            <w:hideMark/>
          </w:tcPr>
          <w:p w14:paraId="1E6D8573" w14:textId="77777777" w:rsidR="00C4549E" w:rsidRPr="00C4549E" w:rsidRDefault="00C4549E" w:rsidP="00436CC2">
            <w:pPr>
              <w:pStyle w:val="TextoTablas"/>
              <w:rPr>
                <w:szCs w:val="24"/>
              </w:rPr>
            </w:pPr>
            <w:r w:rsidRPr="00C4549E">
              <w:rPr>
                <w:szCs w:val="24"/>
              </w:rPr>
              <w:lastRenderedPageBreak/>
              <w:t>Instituciones más abiertas, organizadas y orientadas a la participación.</w:t>
            </w:r>
          </w:p>
        </w:tc>
      </w:tr>
      <w:tr w:rsidR="00C4549E" w:rsidRPr="00C4549E" w14:paraId="78850448" w14:textId="77777777" w:rsidTr="00436CC2">
        <w:tc>
          <w:tcPr>
            <w:tcW w:w="0" w:type="auto"/>
            <w:hideMark/>
          </w:tcPr>
          <w:p w14:paraId="658416E6" w14:textId="77777777" w:rsidR="00C4549E" w:rsidRPr="00C4549E" w:rsidRDefault="00C4549E" w:rsidP="00436CC2">
            <w:pPr>
              <w:pStyle w:val="TextoTablas"/>
              <w:rPr>
                <w:szCs w:val="24"/>
              </w:rPr>
            </w:pPr>
            <w:r w:rsidRPr="00C4549E">
              <w:rPr>
                <w:szCs w:val="24"/>
              </w:rPr>
              <w:t>Empoderamiento de la ciudadanía y sus organizaciones.</w:t>
            </w:r>
          </w:p>
        </w:tc>
        <w:tc>
          <w:tcPr>
            <w:tcW w:w="0" w:type="auto"/>
            <w:hideMark/>
          </w:tcPr>
          <w:p w14:paraId="176F553E" w14:textId="77777777" w:rsidR="00C4549E" w:rsidRPr="00C4549E" w:rsidRDefault="00C4549E" w:rsidP="00436CC2">
            <w:pPr>
              <w:pStyle w:val="TextoTablas"/>
              <w:rPr>
                <w:szCs w:val="24"/>
              </w:rPr>
            </w:pPr>
            <w:r w:rsidRPr="00C4549E">
              <w:rPr>
                <w:szCs w:val="24"/>
              </w:rPr>
              <w:t>Fortalecer la capacidad de la comunidad para incidir en decisiones en salud.</w:t>
            </w:r>
          </w:p>
        </w:tc>
        <w:tc>
          <w:tcPr>
            <w:tcW w:w="2714" w:type="dxa"/>
            <w:hideMark/>
          </w:tcPr>
          <w:p w14:paraId="2525DD47" w14:textId="77777777" w:rsidR="00C4549E" w:rsidRPr="0009433A" w:rsidRDefault="00C4549E" w:rsidP="00436CC2">
            <w:pPr>
              <w:pStyle w:val="TextoTablas"/>
              <w:rPr>
                <w:szCs w:val="24"/>
              </w:rPr>
            </w:pPr>
            <w:r w:rsidRPr="0009433A">
              <w:rPr>
                <w:szCs w:val="24"/>
              </w:rPr>
              <w:t xml:space="preserve">Acceso a información </w:t>
            </w:r>
            <w:r w:rsidRPr="0009433A">
              <w:rPr>
                <w:szCs w:val="24"/>
              </w:rPr>
              <w:br/>
              <w:t xml:space="preserve">Formación en participación. </w:t>
            </w:r>
          </w:p>
          <w:p w14:paraId="38A6B7A6" w14:textId="77777777" w:rsidR="00C4549E" w:rsidRPr="0009433A" w:rsidRDefault="00C4549E" w:rsidP="00436CC2">
            <w:pPr>
              <w:pStyle w:val="TextoTablas"/>
              <w:rPr>
                <w:szCs w:val="24"/>
              </w:rPr>
            </w:pPr>
            <w:r w:rsidRPr="0009433A">
              <w:rPr>
                <w:szCs w:val="24"/>
              </w:rPr>
              <w:t xml:space="preserve">Fortalecimiento organizativo. </w:t>
            </w:r>
          </w:p>
          <w:p w14:paraId="6EE02063" w14:textId="77777777" w:rsidR="00C4549E" w:rsidRPr="0009433A" w:rsidRDefault="00C4549E" w:rsidP="00436CC2">
            <w:pPr>
              <w:pStyle w:val="TextoTablas"/>
              <w:rPr>
                <w:rFonts w:ascii="Arial" w:hAnsi="Arial"/>
                <w:szCs w:val="24"/>
              </w:rPr>
            </w:pPr>
            <w:r w:rsidRPr="0009433A">
              <w:rPr>
                <w:szCs w:val="24"/>
              </w:rPr>
              <w:t>Desarrollo de liderazgo.</w:t>
            </w:r>
          </w:p>
        </w:tc>
        <w:tc>
          <w:tcPr>
            <w:tcW w:w="2047" w:type="dxa"/>
            <w:hideMark/>
          </w:tcPr>
          <w:p w14:paraId="274761F0" w14:textId="77777777" w:rsidR="00C4549E" w:rsidRPr="00C4549E" w:rsidRDefault="00C4549E" w:rsidP="00436CC2">
            <w:pPr>
              <w:pStyle w:val="TextoTablas"/>
              <w:rPr>
                <w:szCs w:val="24"/>
              </w:rPr>
            </w:pPr>
            <w:r w:rsidRPr="00C4549E">
              <w:rPr>
                <w:szCs w:val="24"/>
              </w:rPr>
              <w:t>Ciudadanía activa, informada y con capacidad de incidencia.</w:t>
            </w:r>
          </w:p>
        </w:tc>
      </w:tr>
      <w:tr w:rsidR="00C4549E" w:rsidRPr="00C4549E" w14:paraId="57D0CD1C" w14:textId="77777777" w:rsidTr="00436CC2">
        <w:trPr>
          <w:cnfStyle w:val="000000100000" w:firstRow="0" w:lastRow="0" w:firstColumn="0" w:lastColumn="0" w:oddVBand="0" w:evenVBand="0" w:oddHBand="1" w:evenHBand="0" w:firstRowFirstColumn="0" w:firstRowLastColumn="0" w:lastRowFirstColumn="0" w:lastRowLastColumn="0"/>
        </w:trPr>
        <w:tc>
          <w:tcPr>
            <w:tcW w:w="0" w:type="auto"/>
            <w:hideMark/>
          </w:tcPr>
          <w:p w14:paraId="22024508" w14:textId="77777777" w:rsidR="00C4549E" w:rsidRPr="00C4549E" w:rsidRDefault="00C4549E" w:rsidP="00436CC2">
            <w:pPr>
              <w:pStyle w:val="TextoTablas"/>
              <w:rPr>
                <w:szCs w:val="24"/>
              </w:rPr>
            </w:pPr>
            <w:r w:rsidRPr="00C4549E">
              <w:rPr>
                <w:szCs w:val="24"/>
              </w:rPr>
              <w:t>Impulso de la cultura de la salud.</w:t>
            </w:r>
          </w:p>
        </w:tc>
        <w:tc>
          <w:tcPr>
            <w:tcW w:w="0" w:type="auto"/>
            <w:hideMark/>
          </w:tcPr>
          <w:p w14:paraId="4C1EF595" w14:textId="77777777" w:rsidR="00C4549E" w:rsidRPr="00C4549E" w:rsidRDefault="00C4549E" w:rsidP="00436CC2">
            <w:pPr>
              <w:pStyle w:val="TextoTablas"/>
              <w:rPr>
                <w:szCs w:val="24"/>
              </w:rPr>
            </w:pPr>
            <w:r w:rsidRPr="00C4549E">
              <w:rPr>
                <w:szCs w:val="24"/>
              </w:rPr>
              <w:t>Promover valores y prácticas que favorezcan la participación y el bienestar.</w:t>
            </w:r>
          </w:p>
        </w:tc>
        <w:tc>
          <w:tcPr>
            <w:tcW w:w="2714" w:type="dxa"/>
            <w:hideMark/>
          </w:tcPr>
          <w:p w14:paraId="5AC03F60" w14:textId="77777777" w:rsidR="00C4549E" w:rsidRPr="0009433A" w:rsidRDefault="00C4549E" w:rsidP="00436CC2">
            <w:pPr>
              <w:pStyle w:val="TextoTablas"/>
              <w:rPr>
                <w:szCs w:val="24"/>
              </w:rPr>
            </w:pPr>
            <w:r w:rsidRPr="0009433A">
              <w:rPr>
                <w:szCs w:val="24"/>
              </w:rPr>
              <w:t xml:space="preserve">Sensibilización en salud. </w:t>
            </w:r>
          </w:p>
          <w:p w14:paraId="1C4C3572" w14:textId="77777777" w:rsidR="00C4549E" w:rsidRPr="0009433A" w:rsidRDefault="00C4549E" w:rsidP="00436CC2">
            <w:pPr>
              <w:pStyle w:val="TextoTablas"/>
              <w:rPr>
                <w:szCs w:val="24"/>
              </w:rPr>
            </w:pPr>
            <w:r w:rsidRPr="0009433A">
              <w:rPr>
                <w:szCs w:val="24"/>
              </w:rPr>
              <w:t xml:space="preserve">Promoción del autocuidado. </w:t>
            </w:r>
          </w:p>
          <w:p w14:paraId="32AB1BA6" w14:textId="77777777" w:rsidR="00C4549E" w:rsidRPr="0009433A" w:rsidRDefault="00C4549E" w:rsidP="00436CC2">
            <w:pPr>
              <w:pStyle w:val="TextoTablas"/>
              <w:rPr>
                <w:szCs w:val="24"/>
              </w:rPr>
            </w:pPr>
            <w:r w:rsidRPr="0009433A">
              <w:rPr>
                <w:szCs w:val="24"/>
              </w:rPr>
              <w:t xml:space="preserve">Fomento del diálogo. </w:t>
            </w:r>
          </w:p>
          <w:p w14:paraId="695082D9" w14:textId="77777777" w:rsidR="00C4549E" w:rsidRPr="0009433A" w:rsidRDefault="00C4549E" w:rsidP="00436CC2">
            <w:pPr>
              <w:pStyle w:val="TextoTablas"/>
              <w:rPr>
                <w:szCs w:val="24"/>
              </w:rPr>
            </w:pPr>
            <w:r w:rsidRPr="0009433A">
              <w:rPr>
                <w:szCs w:val="24"/>
              </w:rPr>
              <w:t>Fortalecimiento del tejido social.</w:t>
            </w:r>
          </w:p>
        </w:tc>
        <w:tc>
          <w:tcPr>
            <w:tcW w:w="2047" w:type="dxa"/>
            <w:hideMark/>
          </w:tcPr>
          <w:p w14:paraId="50B8ACFA" w14:textId="77777777" w:rsidR="00C4549E" w:rsidRPr="00C4549E" w:rsidRDefault="00C4549E" w:rsidP="00436CC2">
            <w:pPr>
              <w:pStyle w:val="TextoTablas"/>
              <w:rPr>
                <w:szCs w:val="24"/>
              </w:rPr>
            </w:pPr>
            <w:r w:rsidRPr="00C4549E">
              <w:rPr>
                <w:szCs w:val="24"/>
              </w:rPr>
              <w:t>Comunidad comprometida con la salud y la participación.</w:t>
            </w:r>
          </w:p>
        </w:tc>
      </w:tr>
      <w:tr w:rsidR="00C4549E" w:rsidRPr="00C4549E" w14:paraId="15F3D208" w14:textId="77777777" w:rsidTr="00436CC2">
        <w:trPr>
          <w:trHeight w:val="1790"/>
        </w:trPr>
        <w:tc>
          <w:tcPr>
            <w:tcW w:w="0" w:type="auto"/>
            <w:hideMark/>
          </w:tcPr>
          <w:p w14:paraId="0059804B" w14:textId="77777777" w:rsidR="00C4549E" w:rsidRPr="00C4549E" w:rsidRDefault="00C4549E" w:rsidP="00436CC2">
            <w:pPr>
              <w:pStyle w:val="TextoTablas"/>
              <w:rPr>
                <w:szCs w:val="24"/>
              </w:rPr>
            </w:pPr>
            <w:r w:rsidRPr="00C4549E">
              <w:rPr>
                <w:szCs w:val="24"/>
              </w:rPr>
              <w:t>Fortalecimiento del control social.</w:t>
            </w:r>
          </w:p>
        </w:tc>
        <w:tc>
          <w:tcPr>
            <w:tcW w:w="0" w:type="auto"/>
            <w:hideMark/>
          </w:tcPr>
          <w:p w14:paraId="049B7DEA" w14:textId="77777777" w:rsidR="00C4549E" w:rsidRPr="00C4549E" w:rsidRDefault="00C4549E" w:rsidP="00436CC2">
            <w:pPr>
              <w:pStyle w:val="TextoTablas"/>
              <w:rPr>
                <w:szCs w:val="24"/>
              </w:rPr>
            </w:pPr>
            <w:r w:rsidRPr="00C4549E">
              <w:rPr>
                <w:szCs w:val="24"/>
              </w:rPr>
              <w:t>Garantizar la vigilancia ciudadana sobre la gestión en salud.</w:t>
            </w:r>
          </w:p>
        </w:tc>
        <w:tc>
          <w:tcPr>
            <w:tcW w:w="2714" w:type="dxa"/>
            <w:hideMark/>
          </w:tcPr>
          <w:p w14:paraId="5C3A241E" w14:textId="77777777" w:rsidR="00C4549E" w:rsidRPr="0009433A" w:rsidRDefault="00C4549E" w:rsidP="00436CC2">
            <w:pPr>
              <w:pStyle w:val="TextoTablas"/>
              <w:rPr>
                <w:szCs w:val="24"/>
              </w:rPr>
            </w:pPr>
            <w:r w:rsidRPr="0009433A">
              <w:rPr>
                <w:szCs w:val="24"/>
              </w:rPr>
              <w:t xml:space="preserve">Seguimiento a programas. </w:t>
            </w:r>
            <w:r w:rsidRPr="0009433A">
              <w:rPr>
                <w:szCs w:val="24"/>
              </w:rPr>
              <w:br/>
              <w:t xml:space="preserve">Participación en rendición de cuentas. </w:t>
            </w:r>
          </w:p>
          <w:p w14:paraId="3D887E42" w14:textId="77777777" w:rsidR="00C4549E" w:rsidRPr="0009433A" w:rsidRDefault="00C4549E" w:rsidP="00436CC2">
            <w:pPr>
              <w:pStyle w:val="TextoTablas"/>
              <w:rPr>
                <w:szCs w:val="24"/>
              </w:rPr>
            </w:pPr>
            <w:r w:rsidRPr="0009433A">
              <w:rPr>
                <w:szCs w:val="24"/>
              </w:rPr>
              <w:t>Vigilancia de recursos.</w:t>
            </w:r>
          </w:p>
          <w:p w14:paraId="38607821" w14:textId="77777777" w:rsidR="00C4549E" w:rsidRPr="0009433A" w:rsidRDefault="00C4549E" w:rsidP="00436CC2">
            <w:pPr>
              <w:pStyle w:val="TextoTablas"/>
              <w:rPr>
                <w:rFonts w:ascii="Arial" w:hAnsi="Arial"/>
                <w:szCs w:val="24"/>
              </w:rPr>
            </w:pPr>
            <w:r w:rsidRPr="0009433A">
              <w:rPr>
                <w:szCs w:val="24"/>
              </w:rPr>
              <w:t>Uso de mecanismos participativos.</w:t>
            </w:r>
          </w:p>
        </w:tc>
        <w:tc>
          <w:tcPr>
            <w:tcW w:w="2047" w:type="dxa"/>
            <w:hideMark/>
          </w:tcPr>
          <w:p w14:paraId="67ED4EC5" w14:textId="77777777" w:rsidR="00C4549E" w:rsidRPr="00C4549E" w:rsidRDefault="00C4549E" w:rsidP="00436CC2">
            <w:pPr>
              <w:pStyle w:val="TextoTablas"/>
              <w:rPr>
                <w:szCs w:val="24"/>
              </w:rPr>
            </w:pPr>
            <w:r w:rsidRPr="00C4549E">
              <w:rPr>
                <w:szCs w:val="24"/>
              </w:rPr>
              <w:t>Mayor transparencia y control en la gestión del sistema de salud.</w:t>
            </w:r>
          </w:p>
        </w:tc>
      </w:tr>
    </w:tbl>
    <w:p w14:paraId="766A7C62" w14:textId="77777777" w:rsidR="00C52A5B" w:rsidRDefault="00C52A5B" w:rsidP="00C4549E">
      <w:pPr>
        <w:rPr>
          <w:lang w:val="es-419" w:eastAsia="es-CO"/>
        </w:rPr>
      </w:pPr>
    </w:p>
    <w:p w14:paraId="469766BA" w14:textId="2E4DB6CC" w:rsidR="00C4549E" w:rsidRPr="00C4549E" w:rsidRDefault="00C4549E" w:rsidP="00C4549E">
      <w:pPr>
        <w:rPr>
          <w:lang w:val="es-419" w:eastAsia="es-CO"/>
        </w:rPr>
      </w:pPr>
      <w:r w:rsidRPr="00C4549E">
        <w:rPr>
          <w:lang w:val="es-419" w:eastAsia="es-CO"/>
        </w:rPr>
        <w:t>La articulación de estos ejes permite consolidar procesos participativos más coherentes, sostenibles y con mayor capacidad de incidencia. Su aplicación favorece la coordinación entre instituciones y ciudadanía, fortalece la toma de decisiones informadas y promueve el ejercicio del derecho a la participación en los territorios.</w:t>
      </w:r>
    </w:p>
    <w:p w14:paraId="51A1D7C8" w14:textId="77777777" w:rsidR="00C4549E" w:rsidRPr="00C4549E" w:rsidRDefault="00C4549E" w:rsidP="00C4549E">
      <w:pPr>
        <w:rPr>
          <w:lang w:val="es-419" w:eastAsia="es-CO"/>
        </w:rPr>
      </w:pPr>
      <w:r w:rsidRPr="00C4549E">
        <w:rPr>
          <w:lang w:val="es-419" w:eastAsia="es-CO"/>
        </w:rPr>
        <w:lastRenderedPageBreak/>
        <w:t>Además de reconocer los ejes estratégicos, es importante identificar algunos aspectos que favorecen su aplicación en los procesos de participación social en salud. Estos elementos permiten llevar las orientaciones generales a acciones concretas, organizadas y pertinentes para los territorios colombianos:</w:t>
      </w:r>
    </w:p>
    <w:p w14:paraId="5264AA46" w14:textId="558A0D4B" w:rsidR="00C4549E" w:rsidRPr="0009433A" w:rsidRDefault="00C4549E" w:rsidP="00F710E0">
      <w:pPr>
        <w:pStyle w:val="Prrafodelista"/>
        <w:numPr>
          <w:ilvl w:val="0"/>
          <w:numId w:val="39"/>
        </w:numPr>
        <w:rPr>
          <w:b/>
          <w:bCs/>
          <w:lang w:val="es-419" w:eastAsia="es-CO"/>
        </w:rPr>
      </w:pPr>
      <w:r w:rsidRPr="0009433A">
        <w:rPr>
          <w:b/>
          <w:bCs/>
          <w:lang w:val="es-419" w:eastAsia="es-CO"/>
        </w:rPr>
        <w:t xml:space="preserve">Claridad de roles: </w:t>
      </w:r>
      <w:r w:rsidRPr="0009433A">
        <w:rPr>
          <w:lang w:val="es-419" w:eastAsia="es-CO"/>
        </w:rPr>
        <w:t>permite reconocer qué función cumplen las instituciones, la comunidad y las organizaciones sociales dentro del proceso participativo.</w:t>
      </w:r>
    </w:p>
    <w:p w14:paraId="7AE5155F" w14:textId="6E5684A4" w:rsidR="00C4549E" w:rsidRPr="0009433A" w:rsidRDefault="00C4549E" w:rsidP="00F710E0">
      <w:pPr>
        <w:pStyle w:val="Prrafodelista"/>
        <w:numPr>
          <w:ilvl w:val="0"/>
          <w:numId w:val="39"/>
        </w:numPr>
        <w:rPr>
          <w:lang w:val="es-419" w:eastAsia="es-CO"/>
        </w:rPr>
      </w:pPr>
      <w:r w:rsidRPr="0009433A">
        <w:rPr>
          <w:b/>
          <w:bCs/>
          <w:lang w:val="es-419" w:eastAsia="es-CO"/>
        </w:rPr>
        <w:t>Información comprensible:</w:t>
      </w:r>
      <w:r w:rsidRPr="0009433A">
        <w:rPr>
          <w:lang w:val="es-419" w:eastAsia="es-CO"/>
        </w:rPr>
        <w:t xml:space="preserve"> facilita que la ciudadanía conozca sus derechos, los mecanismos de participación y las acciones disponibles en salud.</w:t>
      </w:r>
    </w:p>
    <w:p w14:paraId="4171C477" w14:textId="44C107BE" w:rsidR="00C4549E" w:rsidRPr="0009433A" w:rsidRDefault="00C4549E" w:rsidP="00F710E0">
      <w:pPr>
        <w:pStyle w:val="Prrafodelista"/>
        <w:numPr>
          <w:ilvl w:val="0"/>
          <w:numId w:val="39"/>
        </w:numPr>
        <w:rPr>
          <w:lang w:val="es-419" w:eastAsia="es-CO"/>
        </w:rPr>
      </w:pPr>
      <w:r w:rsidRPr="0009433A">
        <w:rPr>
          <w:b/>
          <w:bCs/>
          <w:lang w:val="es-419" w:eastAsia="es-CO"/>
        </w:rPr>
        <w:t>Fortalecimiento de capacidades:</w:t>
      </w:r>
      <w:r w:rsidRPr="0009433A">
        <w:rPr>
          <w:lang w:val="es-419" w:eastAsia="es-CO"/>
        </w:rPr>
        <w:t xml:space="preserve"> desarrolla habilidades para dialogar, proponer, hacer seguimiento e incidir en decisiones relacionadas con la salud.</w:t>
      </w:r>
    </w:p>
    <w:p w14:paraId="448AD2E3" w14:textId="0CE874B9" w:rsidR="00C4549E" w:rsidRPr="0009433A" w:rsidRDefault="00C4549E" w:rsidP="00F710E0">
      <w:pPr>
        <w:pStyle w:val="Prrafodelista"/>
        <w:numPr>
          <w:ilvl w:val="0"/>
          <w:numId w:val="39"/>
        </w:numPr>
        <w:rPr>
          <w:lang w:val="es-419" w:eastAsia="es-CO"/>
        </w:rPr>
      </w:pPr>
      <w:r w:rsidRPr="0009433A">
        <w:rPr>
          <w:b/>
          <w:bCs/>
          <w:lang w:val="es-419" w:eastAsia="es-CO"/>
        </w:rPr>
        <w:t>Espacios de diálogo:</w:t>
      </w:r>
      <w:r w:rsidRPr="0009433A">
        <w:rPr>
          <w:lang w:val="es-419" w:eastAsia="es-CO"/>
        </w:rPr>
        <w:t xml:space="preserve"> promueven encuentros entre instituciones y comunidad para analizar necesidades, construir acuerdos y revisar compromisos.</w:t>
      </w:r>
    </w:p>
    <w:p w14:paraId="1CC91726" w14:textId="58796710" w:rsidR="00C4549E" w:rsidRPr="0009433A" w:rsidRDefault="00C4549E" w:rsidP="00F710E0">
      <w:pPr>
        <w:pStyle w:val="Prrafodelista"/>
        <w:numPr>
          <w:ilvl w:val="0"/>
          <w:numId w:val="39"/>
        </w:numPr>
        <w:rPr>
          <w:lang w:val="es-419" w:eastAsia="es-CO"/>
        </w:rPr>
      </w:pPr>
      <w:r w:rsidRPr="0009433A">
        <w:rPr>
          <w:b/>
          <w:bCs/>
          <w:lang w:val="es-419" w:eastAsia="es-CO"/>
        </w:rPr>
        <w:t>Seguimiento ciudadano:</w:t>
      </w:r>
      <w:r w:rsidRPr="0009433A">
        <w:rPr>
          <w:lang w:val="es-419" w:eastAsia="es-CO"/>
        </w:rPr>
        <w:t xml:space="preserve"> permite verificar avances, recursos y acciones institucionales mediante ejercicios de control social y participación informada.</w:t>
      </w:r>
    </w:p>
    <w:p w14:paraId="6989C79F" w14:textId="1D68477C" w:rsidR="00C4549E" w:rsidRPr="0009433A" w:rsidRDefault="00C4549E" w:rsidP="00F710E0">
      <w:pPr>
        <w:pStyle w:val="Prrafodelista"/>
        <w:numPr>
          <w:ilvl w:val="0"/>
          <w:numId w:val="39"/>
        </w:numPr>
        <w:rPr>
          <w:lang w:val="es-419" w:eastAsia="es-CO"/>
        </w:rPr>
      </w:pPr>
      <w:r w:rsidRPr="0009433A">
        <w:rPr>
          <w:b/>
          <w:bCs/>
          <w:lang w:val="es-419" w:eastAsia="es-CO"/>
        </w:rPr>
        <w:t>Articulación territorial:</w:t>
      </w:r>
      <w:r w:rsidRPr="0009433A">
        <w:rPr>
          <w:lang w:val="es-419" w:eastAsia="es-CO"/>
        </w:rPr>
        <w:t xml:space="preserve"> integra actores, recursos y esfuerzos para responder de manera más pertinente a las necesidades de cada comunidad.</w:t>
      </w:r>
    </w:p>
    <w:p w14:paraId="7A9E36B0" w14:textId="77777777" w:rsidR="00C4549E" w:rsidRPr="00C4549E" w:rsidRDefault="00C4549E" w:rsidP="00C4549E">
      <w:pPr>
        <w:rPr>
          <w:lang w:val="es-419" w:eastAsia="es-CO"/>
        </w:rPr>
      </w:pPr>
      <w:r w:rsidRPr="00C4549E">
        <w:rPr>
          <w:lang w:val="es-419" w:eastAsia="es-CO"/>
        </w:rPr>
        <w:t xml:space="preserve">Estos aspectos ayudan a que los ejes de participación se conviertan en acciones aplicables en el territorio. Su desarrollo fortalece la organización comunitaria, mejora la </w:t>
      </w:r>
      <w:r w:rsidRPr="00C4549E">
        <w:rPr>
          <w:lang w:val="es-419" w:eastAsia="es-CO"/>
        </w:rPr>
        <w:lastRenderedPageBreak/>
        <w:t>relación entre ciudadanía e instituciones y promueve procesos participativos más claros, incluyentes y sostenibles.</w:t>
      </w:r>
    </w:p>
    <w:p w14:paraId="112AD617" w14:textId="245EF098" w:rsidR="00C52A5B" w:rsidRDefault="00C4549E" w:rsidP="00C4549E">
      <w:pPr>
        <w:rPr>
          <w:lang w:val="es-419" w:eastAsia="es-CO"/>
        </w:rPr>
      </w:pPr>
      <w:r w:rsidRPr="00C4549E">
        <w:rPr>
          <w:lang w:val="es-419" w:eastAsia="es-CO"/>
        </w:rPr>
        <w:t>A partir de estos ejes, resulta necesario abordar la implementación, gestión y control social, como procesos que permiten llevar la participación a la práctica, organizar recursos, tomar decisiones y verificar el cumplimiento de las acciones acordadas en salud.</w:t>
      </w:r>
    </w:p>
    <w:p w14:paraId="6940B70E" w14:textId="77777777" w:rsidR="00C52A5B" w:rsidRDefault="00C52A5B">
      <w:pPr>
        <w:spacing w:before="0" w:after="160" w:line="259" w:lineRule="auto"/>
        <w:ind w:firstLine="0"/>
        <w:rPr>
          <w:lang w:val="es-419" w:eastAsia="es-CO"/>
        </w:rPr>
      </w:pPr>
      <w:r>
        <w:rPr>
          <w:lang w:val="es-419" w:eastAsia="es-CO"/>
        </w:rPr>
        <w:br w:type="page"/>
      </w:r>
    </w:p>
    <w:p w14:paraId="0367909B" w14:textId="312C6A84" w:rsidR="006600B3" w:rsidRDefault="006600B3" w:rsidP="006600B3">
      <w:pPr>
        <w:pStyle w:val="Ttulo1"/>
      </w:pPr>
      <w:bookmarkStart w:id="23" w:name="_Toc235519716"/>
      <w:r w:rsidRPr="006600B3">
        <w:lastRenderedPageBreak/>
        <w:t>Implementación, gestión y control social</w:t>
      </w:r>
      <w:bookmarkEnd w:id="23"/>
    </w:p>
    <w:p w14:paraId="42ECFAF6" w14:textId="77777777" w:rsidR="0009433A" w:rsidRPr="0009433A" w:rsidRDefault="0009433A" w:rsidP="0009433A">
      <w:pPr>
        <w:rPr>
          <w:lang w:val="es-419" w:eastAsia="es-CO"/>
        </w:rPr>
      </w:pPr>
      <w:r w:rsidRPr="0009433A">
        <w:rPr>
          <w:lang w:val="es-419" w:eastAsia="es-CO"/>
        </w:rPr>
        <w:t>La implementación, gestión y control social constituyen componentes esenciales para garantizar que los procesos de participación en salud se desarrollen de manera efectiva, organizada y con capacidad real de incidencia en la toma de decisiones. Estos elementos permiten pasar de la formulación de estrategias a su materialización en el territorio, asegurando la articulación entre actores y el seguimiento de las acciones desarrolladas.</w:t>
      </w:r>
    </w:p>
    <w:p w14:paraId="615885CC" w14:textId="6710D9B4" w:rsidR="0009433A" w:rsidRPr="0009433A" w:rsidRDefault="0009433A" w:rsidP="0009433A">
      <w:pPr>
        <w:rPr>
          <w:lang w:val="es-419" w:eastAsia="es-CO"/>
        </w:rPr>
      </w:pPr>
      <w:r w:rsidRPr="0009433A">
        <w:rPr>
          <w:lang w:val="es-419" w:eastAsia="es-CO"/>
        </w:rPr>
        <w:t xml:space="preserve"> La implementación hace referencia a la puesta en marcha de las estrategias definidas, mediante la ejecución de acciones participativas que involucran a la ciudadanía, las instituciones y otros actores del sistema de salud. Este proceso implica la coordinación de actividades, la asignación de recursos y la adaptación de las acciones a las dinámicas territoriales, con el fin de garantizar su pertinencia y efectividad.</w:t>
      </w:r>
    </w:p>
    <w:p w14:paraId="7427F2CB" w14:textId="0C7CBF9C" w:rsidR="0009433A" w:rsidRPr="0009433A" w:rsidRDefault="0009433A" w:rsidP="0009433A">
      <w:pPr>
        <w:rPr>
          <w:lang w:val="es-419" w:eastAsia="es-CO"/>
        </w:rPr>
      </w:pPr>
      <w:r w:rsidRPr="0009433A">
        <w:rPr>
          <w:lang w:val="es-419" w:eastAsia="es-CO"/>
        </w:rPr>
        <w:t xml:space="preserve"> La gestión de la participación en salud requiere organizar diferentes acciones para que los procesos participativos sean claros, coherentes y sostenibles. Para lograrlo, es necesario coordinar actividades, articular instituciones, acompañar a los actores sociales y fortalecer redes de trabajo en el territorio como:</w:t>
      </w:r>
    </w:p>
    <w:p w14:paraId="29F187AF" w14:textId="07CC8E53" w:rsidR="0009433A" w:rsidRPr="0009433A" w:rsidRDefault="0009433A" w:rsidP="00F710E0">
      <w:pPr>
        <w:pStyle w:val="Prrafodelista"/>
        <w:numPr>
          <w:ilvl w:val="0"/>
          <w:numId w:val="41"/>
        </w:numPr>
        <w:rPr>
          <w:lang w:val="es-419" w:eastAsia="es-CO"/>
        </w:rPr>
      </w:pPr>
      <w:r w:rsidRPr="0009433A">
        <w:rPr>
          <w:b/>
          <w:bCs/>
          <w:lang w:val="es-419" w:eastAsia="es-CO"/>
        </w:rPr>
        <w:t>Planificación de actividades:</w:t>
      </w:r>
      <w:r w:rsidRPr="0009433A">
        <w:rPr>
          <w:lang w:val="es-419" w:eastAsia="es-CO"/>
        </w:rPr>
        <w:t xml:space="preserve"> permite definir qué acciones se realizarán, quiénes participarán, en qué tiempos y con qué recursos. Esta organización evita la improvisación y facilita que los procesos participativos respondan a objetivos claros y necesidades reales de la comunidad.</w:t>
      </w:r>
    </w:p>
    <w:p w14:paraId="31EF1ABE" w14:textId="5E084950" w:rsidR="0009433A" w:rsidRPr="0009433A" w:rsidRDefault="0009433A" w:rsidP="00F710E0">
      <w:pPr>
        <w:pStyle w:val="Prrafodelista"/>
        <w:numPr>
          <w:ilvl w:val="0"/>
          <w:numId w:val="41"/>
        </w:numPr>
        <w:rPr>
          <w:lang w:val="es-419" w:eastAsia="es-CO"/>
        </w:rPr>
      </w:pPr>
      <w:r w:rsidRPr="0009433A">
        <w:rPr>
          <w:b/>
          <w:bCs/>
          <w:lang w:val="es-419" w:eastAsia="es-CO"/>
        </w:rPr>
        <w:t>Articulación interinstitucional:</w:t>
      </w:r>
      <w:r w:rsidRPr="0009433A">
        <w:rPr>
          <w:lang w:val="es-419" w:eastAsia="es-CO"/>
        </w:rPr>
        <w:t xml:space="preserve"> favorece el trabajo conjunto entre entidades del sector salud, instituciones públicas y otros actores del territorio. Esta coordinación permite unir esfuerzos, evitar duplicidad de </w:t>
      </w:r>
      <w:r w:rsidRPr="0009433A">
        <w:rPr>
          <w:lang w:val="es-419" w:eastAsia="es-CO"/>
        </w:rPr>
        <w:lastRenderedPageBreak/>
        <w:t>acciones y fortalecer respuestas más integradas frente a las problemáticas en salud.</w:t>
      </w:r>
    </w:p>
    <w:p w14:paraId="3CE1C084" w14:textId="511E6F57" w:rsidR="0009433A" w:rsidRPr="0009433A" w:rsidRDefault="0009433A" w:rsidP="00F710E0">
      <w:pPr>
        <w:pStyle w:val="Prrafodelista"/>
        <w:numPr>
          <w:ilvl w:val="0"/>
          <w:numId w:val="41"/>
        </w:numPr>
        <w:rPr>
          <w:lang w:val="es-419" w:eastAsia="es-CO"/>
        </w:rPr>
      </w:pPr>
      <w:r w:rsidRPr="00C52A5B">
        <w:rPr>
          <w:b/>
          <w:bCs/>
          <w:lang w:val="es-419" w:eastAsia="es-CO"/>
        </w:rPr>
        <w:t>Acompañamiento a actores sociales:</w:t>
      </w:r>
      <w:r w:rsidRPr="0009433A">
        <w:rPr>
          <w:lang w:val="es-419" w:eastAsia="es-CO"/>
        </w:rPr>
        <w:t xml:space="preserve"> consiste en orientar y apoyar a líderes, organizaciones comunitarias y ciudadanía durante el desarrollo de los procesos participativos. Este acompañamiento fortalece capacidades, mejora la comprensión de los mecanismos de participación y promueve una intervención más activa.</w:t>
      </w:r>
    </w:p>
    <w:p w14:paraId="3BA36B75" w14:textId="2A33F21E" w:rsidR="0009433A" w:rsidRPr="0009433A" w:rsidRDefault="0009433A" w:rsidP="00F710E0">
      <w:pPr>
        <w:pStyle w:val="Prrafodelista"/>
        <w:numPr>
          <w:ilvl w:val="0"/>
          <w:numId w:val="41"/>
        </w:numPr>
        <w:rPr>
          <w:lang w:val="es-419" w:eastAsia="es-CO"/>
        </w:rPr>
      </w:pPr>
      <w:r w:rsidRPr="0009433A">
        <w:rPr>
          <w:b/>
          <w:bCs/>
          <w:lang w:val="es-419" w:eastAsia="es-CO"/>
        </w:rPr>
        <w:t>Consolidación de redes de participación:</w:t>
      </w:r>
      <w:r w:rsidRPr="0009433A">
        <w:rPr>
          <w:lang w:val="es-419" w:eastAsia="es-CO"/>
        </w:rPr>
        <w:t xml:space="preserve"> permite conectar instituciones, organizaciones sociales y comunidad para sostener el trabajo colaborativo en el tiempo. Estas redes facilitan el intercambio de información, el seguimiento de compromisos y la construcción de soluciones colectivas en salud.</w:t>
      </w:r>
    </w:p>
    <w:p w14:paraId="473F9028" w14:textId="77777777" w:rsidR="0009433A" w:rsidRPr="0009433A" w:rsidRDefault="0009433A" w:rsidP="0009433A">
      <w:pPr>
        <w:rPr>
          <w:lang w:val="es-419" w:eastAsia="es-CO"/>
        </w:rPr>
      </w:pPr>
      <w:r w:rsidRPr="0009433A">
        <w:rPr>
          <w:lang w:val="es-419" w:eastAsia="es-CO"/>
        </w:rPr>
        <w:t>Estos elementos muestran que la gestión de la participación en salud no se limita a coordinar actividades, sino que busca fortalecer procesos organizados, articulados y sostenibles. En el contexto colombiano, su aplicación favorece una participación más efectiva, informada y cercana a las necesidades de cada territorio.</w:t>
      </w:r>
    </w:p>
    <w:p w14:paraId="0FFF1795" w14:textId="64EAFB23" w:rsidR="0009433A" w:rsidRDefault="0009433A" w:rsidP="0009433A">
      <w:pPr>
        <w:rPr>
          <w:lang w:val="es-419" w:eastAsia="es-CO"/>
        </w:rPr>
      </w:pPr>
      <w:r w:rsidRPr="0009433A">
        <w:rPr>
          <w:lang w:val="es-419" w:eastAsia="es-CO"/>
        </w:rPr>
        <w:t>Desde una perspectiva integral, la relación entre implementación, gestión y control social permite fortalecer la participación informada, la toma de decisiones concertadas y la evaluación permanente de las acciones en salud. Esta articulación favorece intervenciones más pertinentes, organizadas y sostenibles, de acuerdo con las necesidades de la población y las dinámicas de cada territorio.</w:t>
      </w:r>
    </w:p>
    <w:p w14:paraId="25B15904" w14:textId="4BDACD17" w:rsidR="0009433A" w:rsidRDefault="0009433A" w:rsidP="0009433A">
      <w:pPr>
        <w:rPr>
          <w:lang w:val="es-419" w:eastAsia="es-CO"/>
        </w:rPr>
      </w:pPr>
      <w:r w:rsidRPr="0009433A">
        <w:rPr>
          <w:lang w:val="es-419" w:eastAsia="es-CO"/>
        </w:rPr>
        <w:t xml:space="preserve">La implementación, la gestión y el control social permiten que la participación en salud pase de la planeación a la acción. Su articulación fortalece la organización </w:t>
      </w:r>
      <w:r w:rsidRPr="0009433A">
        <w:rPr>
          <w:lang w:val="es-419" w:eastAsia="es-CO"/>
        </w:rPr>
        <w:lastRenderedPageBreak/>
        <w:t>comunitaria, el seguimiento de compromisos y la construcción de respuestas pertinentes para cada territorio.</w:t>
      </w:r>
    </w:p>
    <w:p w14:paraId="407A9884" w14:textId="77777777" w:rsidR="0009433A" w:rsidRPr="0009433A" w:rsidRDefault="0009433A" w:rsidP="0009433A">
      <w:pPr>
        <w:rPr>
          <w:lang w:val="es-419" w:eastAsia="es-CO"/>
        </w:rPr>
      </w:pPr>
      <w:r w:rsidRPr="0009433A">
        <w:rPr>
          <w:lang w:val="es-419" w:eastAsia="es-CO"/>
        </w:rPr>
        <w:t>En consecuencia, la adecuada integración de estos componentes permite no solo ejecutar acciones, sino también garantizar su seguimiento, evaluación y mejora continua, fortaleciendo el ejercicio del derecho a la salud y la participación social en Colombia.</w:t>
      </w:r>
    </w:p>
    <w:p w14:paraId="23FAC6FF" w14:textId="3E571D78" w:rsidR="0009433A" w:rsidRDefault="0009433A" w:rsidP="0009433A">
      <w:pPr>
        <w:rPr>
          <w:lang w:val="es-419" w:eastAsia="es-CO"/>
        </w:rPr>
      </w:pPr>
      <w:r w:rsidRPr="0009433A">
        <w:rPr>
          <w:lang w:val="es-419" w:eastAsia="es-CO"/>
        </w:rPr>
        <w:t>Con el propósito de profundizar en la forma en que la participación ciudadana pasa de la planeación a la acción, se propone el siguiente recurso de audio. Este material explica, de manera clara y contextualizada, cómo la implementación, la gestión, el seguimiento, la toma de decisiones y el control social permiten fortalecer la articulación entre instituciones, organizaciones sociales y comunidad, para construir respuestas acordes con las necesidades de los territorios colombianos.</w:t>
      </w:r>
    </w:p>
    <w:p w14:paraId="52294A13" w14:textId="1F200A06" w:rsidR="0009433A" w:rsidRDefault="0009433A" w:rsidP="0009433A">
      <w:pPr>
        <w:ind w:firstLine="0"/>
        <w:jc w:val="center"/>
      </w:pPr>
    </w:p>
    <w:tbl>
      <w:tblPr>
        <w:tblStyle w:val="Tablaconcuadrcula"/>
        <w:tblW w:w="0" w:type="auto"/>
        <w:tblLook w:val="04A0" w:firstRow="1" w:lastRow="0" w:firstColumn="1" w:lastColumn="0" w:noHBand="0" w:noVBand="1"/>
      </w:tblPr>
      <w:tblGrid>
        <w:gridCol w:w="9962"/>
      </w:tblGrid>
      <w:tr w:rsidR="0009433A" w14:paraId="77397B7F" w14:textId="77777777" w:rsidTr="00A2783B">
        <w:trPr>
          <w:tblHeader/>
        </w:trPr>
        <w:tc>
          <w:tcPr>
            <w:tcW w:w="9972" w:type="dxa"/>
          </w:tcPr>
          <w:p w14:paraId="150B8D54" w14:textId="1CACDDC4" w:rsidR="0009433A" w:rsidRDefault="0009433A" w:rsidP="00A2783B">
            <w:pPr>
              <w:ind w:firstLine="0"/>
            </w:pPr>
            <w:r>
              <w:rPr>
                <w:b/>
              </w:rPr>
              <w:t xml:space="preserve">Transcripción del </w:t>
            </w:r>
            <w:r w:rsidR="00C52A5B">
              <w:rPr>
                <w:b/>
              </w:rPr>
              <w:t>pó</w:t>
            </w:r>
            <w:r>
              <w:rPr>
                <w:b/>
              </w:rPr>
              <w:t xml:space="preserve">dcast. </w:t>
            </w:r>
            <w:r w:rsidR="00F832B4" w:rsidRPr="00F832B4">
              <w:rPr>
                <w:bCs/>
              </w:rPr>
              <w:t>¡Salud en acción!</w:t>
            </w:r>
          </w:p>
        </w:tc>
      </w:tr>
      <w:tr w:rsidR="0009433A" w14:paraId="2E33A61A" w14:textId="77777777" w:rsidTr="00A2783B">
        <w:tc>
          <w:tcPr>
            <w:tcW w:w="9972" w:type="dxa"/>
          </w:tcPr>
          <w:p w14:paraId="2176302C" w14:textId="4E02C9ED" w:rsidR="00F832B4" w:rsidRDefault="00F832B4" w:rsidP="00F832B4">
            <w:r>
              <w:t xml:space="preserve">Hombre: ¡Salud en acción! </w:t>
            </w:r>
          </w:p>
          <w:p w14:paraId="70E78E2E" w14:textId="692AFE2D" w:rsidR="00F832B4" w:rsidRDefault="00F832B4" w:rsidP="00F832B4">
            <w:r>
              <w:t xml:space="preserve">Mujer: a veces, las comunidades identifican situaciones que afectan su salud y bienestar. Personas que no saben cómo acceder a ciertos servicios, dificultades para obtener información clara o necesidades que llevan tiempo esperando una respuesta. </w:t>
            </w:r>
          </w:p>
          <w:p w14:paraId="71F03D5C" w14:textId="38D558E5" w:rsidR="00F832B4" w:rsidRDefault="00F832B4" w:rsidP="00F832B4">
            <w:r>
              <w:t xml:space="preserve">Hombre: reconocer esos problemas es apenas el punto de partida. Pero una vez se identifican, ¿cómo lograr que esas necesidades se conviertan en acciones concretas? </w:t>
            </w:r>
          </w:p>
          <w:p w14:paraId="0BFB2B46" w14:textId="45A20A6F" w:rsidR="00F832B4" w:rsidRDefault="00F832B4" w:rsidP="00F832B4">
            <w:r>
              <w:lastRenderedPageBreak/>
              <w:t xml:space="preserve">Mujer: porque la participación ciudadana no puede quedarse únicamente en la preocupación o en la propuesta. También necesita pasar a la acción. </w:t>
            </w:r>
          </w:p>
          <w:p w14:paraId="61DE8A60" w14:textId="031E29AF" w:rsidR="00F832B4" w:rsidRDefault="00F832B4" w:rsidP="00F832B4">
            <w:r>
              <w:t xml:space="preserve">Hombre: y precisamente de eso vamos a hablar hoy: de algunas herramientas que ayudan a convertir las ideas y necesidades de la comunidad en acciones que generan resultados. </w:t>
            </w:r>
          </w:p>
          <w:p w14:paraId="1AC12B03" w14:textId="3B14198F" w:rsidR="00F832B4" w:rsidRDefault="00F832B4" w:rsidP="00F832B4">
            <w:r>
              <w:t xml:space="preserve">Mujer: cuando una comunidad identifica una necesidad, el siguiente reto es convertir las propuestas en acciones. Eso es precisamente la implementación: llevar las ideas a la práctica. </w:t>
            </w:r>
          </w:p>
          <w:p w14:paraId="5B2D4A61" w14:textId="33E53EAC" w:rsidR="00F832B4" w:rsidRDefault="00F832B4" w:rsidP="00F832B4">
            <w:r>
              <w:t xml:space="preserve">Hombre: esto puede traducirse en jornadas informativas, reuniones comunitarias, espacios de diálogo o actividades para acercar la información a la ciudadanía. </w:t>
            </w:r>
          </w:p>
          <w:p w14:paraId="3A7D9B26" w14:textId="3DC620E7" w:rsidR="00F832B4" w:rsidRDefault="00F832B4" w:rsidP="00F832B4">
            <w:r>
              <w:t xml:space="preserve">Mujer: lo importante es que esas acciones no se queden en la intención, sino que lleguen realmente a las personas que las necesitan. </w:t>
            </w:r>
          </w:p>
          <w:p w14:paraId="7FDDBB83" w14:textId="329BBF2C" w:rsidR="00F832B4" w:rsidRDefault="00F832B4" w:rsidP="00F832B4">
            <w:r>
              <w:t xml:space="preserve">Hombre: pero poner en marcha una actividad no garantiza por sí sola que las cosas funcionen. También es necesario organizar el trabajo, coordinar esfuerzos y darles continuidad a las acciones. </w:t>
            </w:r>
          </w:p>
          <w:p w14:paraId="3AF9FE0A" w14:textId="19E628E9" w:rsidR="00F832B4" w:rsidRDefault="00F832B4" w:rsidP="00F832B4">
            <w:r>
              <w:t xml:space="preserve">Mujer: porque cuando existe organización, es mucho más fácil mantener las acciones en marcha y responder a las dificultades que aparecen durante el proceso. </w:t>
            </w:r>
          </w:p>
          <w:p w14:paraId="40DA8E59" w14:textId="3A15E345" w:rsidR="00F832B4" w:rsidRDefault="00F832B4" w:rsidP="00F832B4">
            <w:r>
              <w:t xml:space="preserve">Hombre: además, la gestión ayuda a que instituciones, organizaciones y comunidad trabajen juntas para alcanzar objetivos comunes. </w:t>
            </w:r>
          </w:p>
          <w:p w14:paraId="5ED12730" w14:textId="56D07E1C" w:rsidR="00F832B4" w:rsidRDefault="00F832B4" w:rsidP="00F832B4">
            <w:r>
              <w:lastRenderedPageBreak/>
              <w:t xml:space="preserve">Mujer: sin embargo, incluso las acciones mejor organizadas necesitan revisarse constantemente. Hacer seguimiento permite saber si las actividades están funcionando como se esperaba o si es necesario realizar ajustes. </w:t>
            </w:r>
          </w:p>
          <w:p w14:paraId="6D6D8F39" w14:textId="2F4F8734" w:rsidR="00F832B4" w:rsidRDefault="00F832B4" w:rsidP="00F832B4">
            <w:r>
              <w:t xml:space="preserve">Hombre: por ejemplo, si una convocatoria tiene poca asistencia, es importante preguntarse qué ocurrió. Tal vez la información no llegó a tiempo, el horario no era el más adecuado o los canales utilizados no fueron los más efectivos. </w:t>
            </w:r>
          </w:p>
          <w:p w14:paraId="1B4DEF36" w14:textId="20D4DD57" w:rsidR="00F832B4" w:rsidRDefault="00F832B4" w:rsidP="00F832B4">
            <w:r>
              <w:t xml:space="preserve">Mujer: identificar esas situaciones permite corregirlas y fortalecer el proceso. </w:t>
            </w:r>
          </w:p>
          <w:p w14:paraId="0A62B010" w14:textId="15134461" w:rsidR="00F832B4" w:rsidRDefault="00F832B4" w:rsidP="00F832B4">
            <w:r>
              <w:t xml:space="preserve">Hombre: toda esa información también sirve para tomar mejores decisiones. Porque decidir implica escuchar diferentes puntos de vista, analizar necesidades y tener en cuenta la información disponible. </w:t>
            </w:r>
          </w:p>
          <w:p w14:paraId="21362913" w14:textId="31C7DEBF" w:rsidR="00F832B4" w:rsidRDefault="00F832B4" w:rsidP="00F832B4">
            <w:r>
              <w:t xml:space="preserve">Mujer: cuando las decisiones se construyen de manera participativa, es más probable que respondan a lo que realmente ocurre en la comunidad. </w:t>
            </w:r>
          </w:p>
          <w:p w14:paraId="076E4DF7" w14:textId="133FD807" w:rsidR="00F832B4" w:rsidRDefault="00F832B4" w:rsidP="00F832B4">
            <w:r>
              <w:t xml:space="preserve">Hombre: el control social permite que la ciudadanía conozca cómo avanzan los compromisos, haga seguimiento a la gestión pública y verifique que las acciones se estén cumpliendo. </w:t>
            </w:r>
          </w:p>
          <w:p w14:paraId="149141FC" w14:textId="355E476A" w:rsidR="00F832B4" w:rsidRDefault="00F832B4" w:rsidP="00F832B4">
            <w:r>
              <w:t xml:space="preserve">Mujer: porque cuando las personas saben qué está pasando y pueden hacer seguimiento a los compromisos, es más fácil fortalecer la confianza y la transparencia.  </w:t>
            </w:r>
          </w:p>
          <w:p w14:paraId="7273B0D2" w14:textId="077A7659" w:rsidR="00F832B4" w:rsidRDefault="00F832B4" w:rsidP="00F832B4">
            <w:r>
              <w:t xml:space="preserve">Hombre: al final, la participación ciudadana en salud cobra verdadero sentido cuando las necesidades de la comunidad se transforman en acciones concretas que generan cambios. </w:t>
            </w:r>
          </w:p>
          <w:p w14:paraId="05B28F64" w14:textId="78285D3A" w:rsidR="0009433A" w:rsidRDefault="00F832B4" w:rsidP="00F832B4">
            <w:r>
              <w:lastRenderedPageBreak/>
              <w:t xml:space="preserve">Mujer: por eso herramientas como la implementación, la gestión, el seguimiento, la toma de decisiones y el control social permiten que las propuestas no se queden únicamente en las conversaciones, sino que contribuyan a construir soluciones para mejorar la salud y el bienestar de las comunidades. </w:t>
            </w:r>
          </w:p>
        </w:tc>
      </w:tr>
    </w:tbl>
    <w:p w14:paraId="053BE0D5" w14:textId="77777777" w:rsidR="00C52A5B" w:rsidRDefault="00C52A5B" w:rsidP="0009433A">
      <w:pPr>
        <w:rPr>
          <w:lang w:val="es-419" w:eastAsia="es-CO"/>
        </w:rPr>
      </w:pPr>
    </w:p>
    <w:p w14:paraId="08935C3F" w14:textId="2C56DF48" w:rsidR="00C52A5B" w:rsidRDefault="0009433A" w:rsidP="0009433A">
      <w:pPr>
        <w:rPr>
          <w:lang w:val="es-419" w:eastAsia="es-CO"/>
        </w:rPr>
      </w:pPr>
      <w:r w:rsidRPr="0009433A">
        <w:rPr>
          <w:lang w:val="es-419" w:eastAsia="es-CO"/>
        </w:rPr>
        <w:t>El recurso de audio ¡Salud en acción! complementa la comprensión del tema al explicar cómo la participación ciudadana puede pasar de la planeación a acciones organizadas, con responsables, recursos y seguimiento. A partir de esta orientación, se aborda el diseño de estrategias, proceso que permite definir los objetivos, actores, recursos y metodologías necesarios para desarrollar acciones participativas y pertinentes en los territorios colombianos.</w:t>
      </w:r>
    </w:p>
    <w:p w14:paraId="1BC09E28" w14:textId="77777777" w:rsidR="00F34483" w:rsidRPr="0009433A" w:rsidRDefault="00F34483" w:rsidP="0009433A">
      <w:pPr>
        <w:rPr>
          <w:lang w:val="es-419" w:eastAsia="es-CO"/>
        </w:rPr>
      </w:pPr>
    </w:p>
    <w:p w14:paraId="72B6A566" w14:textId="10CF06BC" w:rsidR="006600B3" w:rsidRDefault="006600B3" w:rsidP="006600B3">
      <w:pPr>
        <w:pStyle w:val="Ttulo2"/>
      </w:pPr>
      <w:bookmarkStart w:id="24" w:name="_Toc235519717"/>
      <w:r w:rsidRPr="006600B3">
        <w:t>Diseño de estrategias</w:t>
      </w:r>
      <w:bookmarkEnd w:id="24"/>
    </w:p>
    <w:p w14:paraId="45C329BB" w14:textId="77777777" w:rsidR="0009433A" w:rsidRPr="0009433A" w:rsidRDefault="0009433A" w:rsidP="0009433A">
      <w:pPr>
        <w:rPr>
          <w:lang w:val="es-419" w:eastAsia="es-CO"/>
        </w:rPr>
      </w:pPr>
      <w:r w:rsidRPr="0009433A">
        <w:rPr>
          <w:lang w:val="es-419" w:eastAsia="es-CO"/>
        </w:rPr>
        <w:t>El diseño de estrategias en participación social en salud se configura como una fase determinante que orienta la planificación de las acciones a implementar en el territorio, asegurando su alineación con las necesidades de la población y los lineamientos de la política pública. Este proceso implica la estructuración intencional de intervenciones que integran objetivos, actores, recursos y metodologías, con el propósito de fortalecer la incidencia de la ciudadanía en la gestión del sistema de salud.</w:t>
      </w:r>
    </w:p>
    <w:p w14:paraId="22DCB5A0" w14:textId="42B86ADD" w:rsidR="0009433A" w:rsidRPr="0009433A" w:rsidRDefault="0009433A" w:rsidP="0009433A">
      <w:pPr>
        <w:rPr>
          <w:lang w:val="es-419" w:eastAsia="es-CO"/>
        </w:rPr>
      </w:pPr>
      <w:r w:rsidRPr="0009433A">
        <w:rPr>
          <w:lang w:val="es-419" w:eastAsia="es-CO"/>
        </w:rPr>
        <w:t xml:space="preserve"> Desde un enfoque técnico, el diseño estratégico trasciende la definición de actividades aisladas, incorporando el análisis del contexto territorial, la priorización de </w:t>
      </w:r>
      <w:r w:rsidRPr="0009433A">
        <w:rPr>
          <w:lang w:val="es-419" w:eastAsia="es-CO"/>
        </w:rPr>
        <w:lastRenderedPageBreak/>
        <w:t>problemáticas y la comprensión de las dinámicas sociales que condicionan la participación. Esta aproximación permite formular estrategias contextualizadas, con mayor pertinencia y capacidad de generar resultados sostenibles en los procesos participativos.</w:t>
      </w:r>
    </w:p>
    <w:p w14:paraId="4A459F9C" w14:textId="6024EBA3" w:rsidR="0009433A" w:rsidRPr="0009433A" w:rsidRDefault="0009433A" w:rsidP="0009433A">
      <w:pPr>
        <w:rPr>
          <w:lang w:val="es-419" w:eastAsia="es-CO"/>
        </w:rPr>
      </w:pPr>
      <w:r w:rsidRPr="0009433A">
        <w:rPr>
          <w:lang w:val="es-419" w:eastAsia="es-CO"/>
        </w:rPr>
        <w:t xml:space="preserve"> En esta lógica, el diseño de estrategias requiere considerar la articulación entre actores institucionales, comunitarios y de otros sectores, promoviendo procesos de coordinación que favorezcan la construcción colectiva de soluciones. Esta integración reduce la fragmentación de las intervenciones y contribuye a optimizar el uso de los recursos disponibles en el territorio.</w:t>
      </w:r>
    </w:p>
    <w:p w14:paraId="71421244" w14:textId="37E868F8" w:rsidR="0009433A" w:rsidRDefault="0009433A" w:rsidP="0009433A">
      <w:pPr>
        <w:rPr>
          <w:lang w:val="es-419" w:eastAsia="es-CO"/>
        </w:rPr>
      </w:pPr>
      <w:r w:rsidRPr="0009433A">
        <w:rPr>
          <w:lang w:val="es-419" w:eastAsia="es-CO"/>
        </w:rPr>
        <w:t xml:space="preserve"> Bajo esta perspectiva operativa, el diseño estratégico se traduce en los siguientes componentes clave:</w:t>
      </w:r>
    </w:p>
    <w:p w14:paraId="5DA154FD" w14:textId="77777777" w:rsidR="0009433A" w:rsidRPr="0009433A" w:rsidRDefault="0009433A" w:rsidP="00F710E0">
      <w:pPr>
        <w:pStyle w:val="Prrafodelista"/>
        <w:numPr>
          <w:ilvl w:val="0"/>
          <w:numId w:val="42"/>
        </w:numPr>
        <w:rPr>
          <w:lang w:val="es-419" w:eastAsia="es-CO"/>
        </w:rPr>
      </w:pPr>
      <w:r w:rsidRPr="0009433A">
        <w:rPr>
          <w:lang w:val="es-419" w:eastAsia="es-CO"/>
        </w:rPr>
        <w:t xml:space="preserve">Definir objetivos claros y alcanzables. </w:t>
      </w:r>
    </w:p>
    <w:p w14:paraId="1146602E" w14:textId="77777777" w:rsidR="0009433A" w:rsidRPr="0009433A" w:rsidRDefault="0009433A" w:rsidP="00F710E0">
      <w:pPr>
        <w:pStyle w:val="Prrafodelista"/>
        <w:numPr>
          <w:ilvl w:val="0"/>
          <w:numId w:val="42"/>
        </w:numPr>
        <w:rPr>
          <w:lang w:val="es-419" w:eastAsia="es-CO"/>
        </w:rPr>
      </w:pPr>
      <w:r w:rsidRPr="0009433A">
        <w:rPr>
          <w:lang w:val="es-419" w:eastAsia="es-CO"/>
        </w:rPr>
        <w:t xml:space="preserve">Identificar actores clave y sus roles. </w:t>
      </w:r>
    </w:p>
    <w:p w14:paraId="53E47843" w14:textId="77777777" w:rsidR="0009433A" w:rsidRPr="0009433A" w:rsidRDefault="0009433A" w:rsidP="00F710E0">
      <w:pPr>
        <w:pStyle w:val="Prrafodelista"/>
        <w:numPr>
          <w:ilvl w:val="0"/>
          <w:numId w:val="42"/>
        </w:numPr>
        <w:rPr>
          <w:lang w:val="es-419" w:eastAsia="es-CO"/>
        </w:rPr>
      </w:pPr>
      <w:r w:rsidRPr="0009433A">
        <w:rPr>
          <w:lang w:val="es-419" w:eastAsia="es-CO"/>
        </w:rPr>
        <w:t>Seleccionar metodologías pertinentes.</w:t>
      </w:r>
    </w:p>
    <w:p w14:paraId="6A0FBAC6" w14:textId="3D8944FB" w:rsidR="0009433A" w:rsidRPr="0009433A" w:rsidRDefault="0009433A" w:rsidP="00F710E0">
      <w:pPr>
        <w:pStyle w:val="Prrafodelista"/>
        <w:numPr>
          <w:ilvl w:val="0"/>
          <w:numId w:val="42"/>
        </w:numPr>
        <w:rPr>
          <w:lang w:val="es-419" w:eastAsia="es-CO"/>
        </w:rPr>
      </w:pPr>
      <w:r w:rsidRPr="0009433A">
        <w:rPr>
          <w:lang w:val="es-419" w:eastAsia="es-CO"/>
        </w:rPr>
        <w:t>Establecer acciones y resultados esperados.</w:t>
      </w:r>
    </w:p>
    <w:p w14:paraId="63CAD3CF" w14:textId="77777777" w:rsidR="0009433A" w:rsidRPr="0009433A" w:rsidRDefault="0009433A" w:rsidP="0009433A">
      <w:pPr>
        <w:rPr>
          <w:lang w:val="es-419" w:eastAsia="es-CO"/>
        </w:rPr>
      </w:pPr>
      <w:r w:rsidRPr="0009433A">
        <w:rPr>
          <w:lang w:val="es-419" w:eastAsia="es-CO"/>
        </w:rPr>
        <w:t>Además de reconocer los componentes del diseño estratégico, es importante precisar cómo se aplican en la organización de acciones participativas en salud. En el contexto colombiano, este diseño debe responder a las necesidades de la población, las capacidades de los actores y las condiciones reales del territorio, para evitar acciones aisladas o poco sostenibles.</w:t>
      </w:r>
    </w:p>
    <w:p w14:paraId="035B3115" w14:textId="01C8CBF8" w:rsidR="0009433A" w:rsidRPr="0009433A" w:rsidRDefault="0009433A" w:rsidP="00F710E0">
      <w:pPr>
        <w:pStyle w:val="Prrafodelista"/>
        <w:numPr>
          <w:ilvl w:val="0"/>
          <w:numId w:val="43"/>
        </w:numPr>
        <w:rPr>
          <w:lang w:val="es-419" w:eastAsia="es-CO"/>
        </w:rPr>
      </w:pPr>
      <w:r w:rsidRPr="0009433A">
        <w:rPr>
          <w:b/>
          <w:bCs/>
          <w:lang w:val="es-419" w:eastAsia="es-CO"/>
        </w:rPr>
        <w:t>Objetivos claros y alcanzables:</w:t>
      </w:r>
      <w:r w:rsidRPr="0009433A">
        <w:rPr>
          <w:lang w:val="es-419" w:eastAsia="es-CO"/>
        </w:rPr>
        <w:t xml:space="preserve"> permiten definir el propósito de la estrategia y los resultados que se esperan lograr. En salud, ayudan a orientar las acciones hacia necesidades concretas, como mejorar la </w:t>
      </w:r>
      <w:r w:rsidRPr="0009433A">
        <w:rPr>
          <w:lang w:val="es-419" w:eastAsia="es-CO"/>
        </w:rPr>
        <w:lastRenderedPageBreak/>
        <w:t>participación comunitaria, fortalecer la información ciudadana o promover el seguimiento a compromisos institucionales.</w:t>
      </w:r>
    </w:p>
    <w:p w14:paraId="5C76ACB2" w14:textId="099C09D0" w:rsidR="0009433A" w:rsidRPr="0009433A" w:rsidRDefault="0009433A" w:rsidP="00F710E0">
      <w:pPr>
        <w:pStyle w:val="Prrafodelista"/>
        <w:numPr>
          <w:ilvl w:val="0"/>
          <w:numId w:val="43"/>
        </w:numPr>
        <w:rPr>
          <w:lang w:val="es-419" w:eastAsia="es-CO"/>
        </w:rPr>
      </w:pPr>
      <w:r w:rsidRPr="0009433A">
        <w:rPr>
          <w:b/>
          <w:bCs/>
          <w:lang w:val="es-419" w:eastAsia="es-CO"/>
        </w:rPr>
        <w:t xml:space="preserve">Actores clave y roles: </w:t>
      </w:r>
      <w:r w:rsidRPr="0009433A">
        <w:rPr>
          <w:lang w:val="es-419" w:eastAsia="es-CO"/>
        </w:rPr>
        <w:t>facilitan identificar quiénes participan, qué responsabilidades asumen y cómo se articulan en el proceso. Este aspecto permite vincular instituciones, organizaciones sociales, líderes comunitarios y ciudadanía, evitando duplicidad de esfuerzos y fortaleciendo el trabajo conjunto en el territorio.</w:t>
      </w:r>
    </w:p>
    <w:p w14:paraId="4FCC2019" w14:textId="542F2EA6" w:rsidR="0009433A" w:rsidRPr="0009433A" w:rsidRDefault="0009433A" w:rsidP="00F710E0">
      <w:pPr>
        <w:pStyle w:val="Prrafodelista"/>
        <w:numPr>
          <w:ilvl w:val="0"/>
          <w:numId w:val="43"/>
        </w:numPr>
        <w:rPr>
          <w:lang w:val="es-419" w:eastAsia="es-CO"/>
        </w:rPr>
      </w:pPr>
      <w:r w:rsidRPr="0009433A">
        <w:rPr>
          <w:b/>
          <w:bCs/>
          <w:lang w:val="es-419" w:eastAsia="es-CO"/>
        </w:rPr>
        <w:t>Metodologías pertinentes:</w:t>
      </w:r>
      <w:r w:rsidRPr="0009433A">
        <w:rPr>
          <w:lang w:val="es-419" w:eastAsia="es-CO"/>
        </w:rPr>
        <w:t xml:space="preserve"> orientan la forma en que se desarrollarán las acciones participativas, de acuerdo con el contexto y la población. Pueden incluir mesas de diálogo, talleres comunitarios, diagnósticos participativos o encuentros territoriales, siempre con lenguaje claro y enfoque incluyente.</w:t>
      </w:r>
    </w:p>
    <w:p w14:paraId="64F84D73" w14:textId="507F3F2A" w:rsidR="0009433A" w:rsidRPr="0009433A" w:rsidRDefault="0009433A" w:rsidP="00F710E0">
      <w:pPr>
        <w:pStyle w:val="Prrafodelista"/>
        <w:numPr>
          <w:ilvl w:val="0"/>
          <w:numId w:val="43"/>
        </w:numPr>
        <w:rPr>
          <w:lang w:val="es-419" w:eastAsia="es-CO"/>
        </w:rPr>
      </w:pPr>
      <w:r w:rsidRPr="0009433A">
        <w:rPr>
          <w:b/>
          <w:bCs/>
          <w:lang w:val="es-419" w:eastAsia="es-CO"/>
        </w:rPr>
        <w:t>Acciones y resultados esperados:</w:t>
      </w:r>
      <w:r w:rsidRPr="0009433A">
        <w:rPr>
          <w:lang w:val="es-419" w:eastAsia="es-CO"/>
        </w:rPr>
        <w:t xml:space="preserve"> permiten establecer qué actividades se realizarán y qué cambios se buscan alcanzar. Este componente ayuda a verificar si la estrategia aporta a la participación informada, al control social, a la toma de decisiones y al mejoramiento de la gestión en salud.</w:t>
      </w:r>
    </w:p>
    <w:p w14:paraId="7A30D036" w14:textId="77777777" w:rsidR="0009433A" w:rsidRPr="0009433A" w:rsidRDefault="0009433A" w:rsidP="0009433A">
      <w:pPr>
        <w:rPr>
          <w:lang w:val="es-419" w:eastAsia="es-CO"/>
        </w:rPr>
      </w:pPr>
      <w:r w:rsidRPr="0009433A">
        <w:rPr>
          <w:lang w:val="es-419" w:eastAsia="es-CO"/>
        </w:rPr>
        <w:t>Estos componentes permiten que el diseño de estrategias sea más organizado, pertinente y aplicable a los territorios colombianos. Al definir objetivos, actores, metodologías y resultados, se fortalece la planeación de acciones participativas y se favorece una intervención más coherente con las necesidades de la comunidad.</w:t>
      </w:r>
    </w:p>
    <w:p w14:paraId="562830F1" w14:textId="184687E6" w:rsidR="0009433A" w:rsidRDefault="0009433A" w:rsidP="0009433A">
      <w:pPr>
        <w:rPr>
          <w:lang w:val="es-419" w:eastAsia="es-CO"/>
        </w:rPr>
      </w:pPr>
      <w:r w:rsidRPr="0009433A">
        <w:rPr>
          <w:lang w:val="es-419" w:eastAsia="es-CO"/>
        </w:rPr>
        <w:t xml:space="preserve">Una vez definidos los elementos que orientan el diseño de estrategias, es necesario reconocer los recursos que permiten llevarlas a la práctica. Por ello, el siguiente apartado aborda la gestión de recursos, entendida como el proceso que </w:t>
      </w:r>
      <w:r w:rsidRPr="0009433A">
        <w:rPr>
          <w:lang w:val="es-419" w:eastAsia="es-CO"/>
        </w:rPr>
        <w:lastRenderedPageBreak/>
        <w:t>permite organizar los medios humanos, técnicos, logísticos y financieros requeridos para desarrollar acciones participativas sostenibles en salud.</w:t>
      </w:r>
    </w:p>
    <w:p w14:paraId="64D84012" w14:textId="77777777" w:rsidR="00C52A5B" w:rsidRDefault="00C52A5B" w:rsidP="0009433A">
      <w:pPr>
        <w:rPr>
          <w:lang w:val="es-419" w:eastAsia="es-CO"/>
        </w:rPr>
      </w:pPr>
    </w:p>
    <w:p w14:paraId="537020DA" w14:textId="5BEBF26A" w:rsidR="006600B3" w:rsidRDefault="006600B3" w:rsidP="006600B3">
      <w:pPr>
        <w:pStyle w:val="Ttulo2"/>
      </w:pPr>
      <w:bookmarkStart w:id="25" w:name="_Toc235519718"/>
      <w:r w:rsidRPr="006600B3">
        <w:t>Gestión de recursos</w:t>
      </w:r>
      <w:bookmarkEnd w:id="25"/>
    </w:p>
    <w:p w14:paraId="134EC15A" w14:textId="77777777" w:rsidR="0009433A" w:rsidRPr="0009433A" w:rsidRDefault="0009433A" w:rsidP="0009433A">
      <w:pPr>
        <w:rPr>
          <w:lang w:val="es-419" w:eastAsia="es-CO"/>
        </w:rPr>
      </w:pPr>
      <w:r w:rsidRPr="0009433A">
        <w:rPr>
          <w:lang w:val="es-419" w:eastAsia="es-CO"/>
        </w:rPr>
        <w:t>La gestión de recursos en la implementación de estrategias de participación social en salud comprende el conjunto de procesos orientados a planificar, organizar y optimizar los medios necesarios para el desarrollo de las acciones participativas en el territorio. Este componente resulta fundamental para garantizar la viabilidad, continuidad y sostenibilidad de las estrategias, evitando que las acciones se limiten a iniciativas aisladas o de corto alcance.</w:t>
      </w:r>
    </w:p>
    <w:p w14:paraId="225A0A8C" w14:textId="77777777" w:rsidR="0009433A" w:rsidRPr="0009433A" w:rsidRDefault="0009433A" w:rsidP="0009433A">
      <w:pPr>
        <w:rPr>
          <w:lang w:val="es-419" w:eastAsia="es-CO"/>
        </w:rPr>
      </w:pPr>
      <w:r w:rsidRPr="0009433A">
        <w:rPr>
          <w:lang w:val="es-419" w:eastAsia="es-CO"/>
        </w:rPr>
        <w:t>Desde una perspectiva técnica, la gestión de recursos no se reduce a la disponibilidad de insumos, sino que implica la articulación eficiente de recursos humanos, técnicos, logísticos y financieros, en función de los objetivos definidos. Esto requiere una adecuada planificación, así como la capacidad de priorizar y asignar recursos de manera estratégica según las necesidades del contexto.</w:t>
      </w:r>
    </w:p>
    <w:p w14:paraId="615A0117" w14:textId="77777777" w:rsidR="0009433A" w:rsidRPr="0009433A" w:rsidRDefault="0009433A" w:rsidP="0009433A">
      <w:pPr>
        <w:rPr>
          <w:lang w:val="es-419" w:eastAsia="es-CO"/>
        </w:rPr>
      </w:pPr>
      <w:r w:rsidRPr="0009433A">
        <w:rPr>
          <w:lang w:val="es-419" w:eastAsia="es-CO"/>
        </w:rPr>
        <w:t>En el marco de la participación social en salud, la gestión de recursos también implica el aprovechamiento de capacidades existentes en el territorio, incluyendo el conocimiento comunitario, las redes organizativas y las alianzas interinstitucionales. Este enfoque permite ampliar el alcance de las acciones y fortalecer los procesos participativos sin depender exclusivamente de recursos externos.</w:t>
      </w:r>
    </w:p>
    <w:p w14:paraId="54E8B22F" w14:textId="77777777" w:rsidR="0009433A" w:rsidRPr="0009433A" w:rsidRDefault="0009433A" w:rsidP="0009433A">
      <w:pPr>
        <w:rPr>
          <w:lang w:val="es-419" w:eastAsia="es-CO"/>
        </w:rPr>
      </w:pPr>
      <w:r w:rsidRPr="0009433A">
        <w:rPr>
          <w:lang w:val="es-419" w:eastAsia="es-CO"/>
        </w:rPr>
        <w:t xml:space="preserve">Para comprender mejor la gestión de recursos en la implementación de estrategias de participación social en salud, es necesario reconocer los tipos de recursos que permiten organizar, ejecutar y sostener las acciones en el territorio. Estos recursos </w:t>
      </w:r>
      <w:r w:rsidRPr="0009433A">
        <w:rPr>
          <w:lang w:val="es-419" w:eastAsia="es-CO"/>
        </w:rPr>
        <w:lastRenderedPageBreak/>
        <w:t>no se limitan al presupuesto; también incluyen capacidades humanas, herramientas técnicas, medios logísticos, saberes comunitarios y redes de colaboración que fortalecen la participación ciudadana:</w:t>
      </w:r>
    </w:p>
    <w:p w14:paraId="2CBAF203" w14:textId="54C6714B" w:rsidR="0009433A" w:rsidRPr="0009433A" w:rsidRDefault="0009433A" w:rsidP="00F710E0">
      <w:pPr>
        <w:pStyle w:val="Prrafodelista"/>
        <w:numPr>
          <w:ilvl w:val="0"/>
          <w:numId w:val="44"/>
        </w:numPr>
        <w:rPr>
          <w:lang w:val="es-419" w:eastAsia="es-CO"/>
        </w:rPr>
      </w:pPr>
      <w:r w:rsidRPr="0009433A">
        <w:rPr>
          <w:b/>
          <w:bCs/>
          <w:lang w:val="es-419" w:eastAsia="es-CO"/>
        </w:rPr>
        <w:t>Recurso humano:</w:t>
      </w:r>
      <w:r w:rsidRPr="0009433A">
        <w:rPr>
          <w:lang w:val="es-419" w:eastAsia="es-CO"/>
        </w:rPr>
        <w:t xml:space="preserve"> corresponde al talento de las personas que orientan, facilitan y acompañan los procesos participativos. Incluye funcionarios, líderes comunitarios, facilitadores, representantes de organizaciones sociales y ciudadanía activa.</w:t>
      </w:r>
    </w:p>
    <w:p w14:paraId="4903C85D" w14:textId="77777777" w:rsidR="00C52A5B" w:rsidRDefault="0009433A" w:rsidP="00C52A5B">
      <w:pPr>
        <w:ind w:left="1416" w:firstLine="0"/>
        <w:rPr>
          <w:lang w:val="es-419" w:eastAsia="es-CO"/>
        </w:rPr>
      </w:pPr>
      <w:r w:rsidRPr="0009433A">
        <w:rPr>
          <w:lang w:val="es-419" w:eastAsia="es-CO"/>
        </w:rPr>
        <w:t>Ejemplos:</w:t>
      </w:r>
      <w:r w:rsidR="00C52A5B">
        <w:rPr>
          <w:lang w:val="es-419" w:eastAsia="es-CO"/>
        </w:rPr>
        <w:t xml:space="preserve"> </w:t>
      </w:r>
    </w:p>
    <w:p w14:paraId="190162AC" w14:textId="51A7BE0D" w:rsidR="0009433A" w:rsidRPr="00C52A5B" w:rsidRDefault="00C52A5B" w:rsidP="00C52A5B">
      <w:pPr>
        <w:pStyle w:val="Prrafodelista"/>
        <w:numPr>
          <w:ilvl w:val="0"/>
          <w:numId w:val="48"/>
        </w:numPr>
        <w:rPr>
          <w:lang w:val="es-419" w:eastAsia="es-CO"/>
        </w:rPr>
      </w:pPr>
      <w:r>
        <w:rPr>
          <w:lang w:val="es-419" w:eastAsia="es-CO"/>
        </w:rPr>
        <w:t>U</w:t>
      </w:r>
      <w:r w:rsidR="0009433A" w:rsidRPr="00C52A5B">
        <w:rPr>
          <w:lang w:val="es-419" w:eastAsia="es-CO"/>
        </w:rPr>
        <w:t>na secretaría de salud convoca a líderes veredales para apoyar una jornada comunitaria.</w:t>
      </w:r>
    </w:p>
    <w:p w14:paraId="653316F5" w14:textId="77777777" w:rsidR="0009433A" w:rsidRPr="00C52A5B" w:rsidRDefault="0009433A" w:rsidP="00C52A5B">
      <w:pPr>
        <w:pStyle w:val="Prrafodelista"/>
        <w:numPr>
          <w:ilvl w:val="0"/>
          <w:numId w:val="48"/>
        </w:numPr>
        <w:rPr>
          <w:lang w:val="es-419" w:eastAsia="es-CO"/>
        </w:rPr>
      </w:pPr>
      <w:r w:rsidRPr="00C52A5B">
        <w:rPr>
          <w:lang w:val="es-419" w:eastAsia="es-CO"/>
        </w:rPr>
        <w:t>Un equipo de promotores sociales orienta a usuarios sobre mecanismos de participación.</w:t>
      </w:r>
    </w:p>
    <w:p w14:paraId="6E3662A5" w14:textId="79FFABAE" w:rsidR="0009433A" w:rsidRPr="008B12C0" w:rsidRDefault="0009433A" w:rsidP="00F710E0">
      <w:pPr>
        <w:pStyle w:val="Prrafodelista"/>
        <w:numPr>
          <w:ilvl w:val="0"/>
          <w:numId w:val="44"/>
        </w:numPr>
        <w:rPr>
          <w:lang w:val="es-419" w:eastAsia="es-CO"/>
        </w:rPr>
      </w:pPr>
      <w:r w:rsidRPr="008B12C0">
        <w:rPr>
          <w:b/>
          <w:bCs/>
          <w:lang w:val="es-419" w:eastAsia="es-CO"/>
        </w:rPr>
        <w:t>Recurso técnico:</w:t>
      </w:r>
      <w:r w:rsidRPr="008B12C0">
        <w:rPr>
          <w:lang w:val="es-419" w:eastAsia="es-CO"/>
        </w:rPr>
        <w:t xml:space="preserve"> comprende herramientas, metodologías, instrumentos y soportes tecnológicos que ayudan a organizar la información, desarrollar actividades y hacer seguimiento a los procesos participativos.</w:t>
      </w:r>
    </w:p>
    <w:p w14:paraId="37735797" w14:textId="77777777" w:rsidR="0009433A" w:rsidRPr="0009433A" w:rsidRDefault="0009433A" w:rsidP="00C52A5B">
      <w:pPr>
        <w:ind w:left="707"/>
        <w:rPr>
          <w:lang w:val="es-419" w:eastAsia="es-CO"/>
        </w:rPr>
      </w:pPr>
      <w:r w:rsidRPr="0009433A">
        <w:rPr>
          <w:lang w:val="es-419" w:eastAsia="es-CO"/>
        </w:rPr>
        <w:t>Ejemplos:</w:t>
      </w:r>
    </w:p>
    <w:p w14:paraId="5EF41B3D" w14:textId="77777777" w:rsidR="0009433A" w:rsidRPr="00C52A5B" w:rsidRDefault="0009433A" w:rsidP="00C52A5B">
      <w:pPr>
        <w:pStyle w:val="Prrafodelista"/>
        <w:numPr>
          <w:ilvl w:val="0"/>
          <w:numId w:val="49"/>
        </w:numPr>
        <w:rPr>
          <w:lang w:val="es-419" w:eastAsia="es-CO"/>
        </w:rPr>
      </w:pPr>
      <w:r w:rsidRPr="00C52A5B">
        <w:rPr>
          <w:lang w:val="es-419" w:eastAsia="es-CO"/>
        </w:rPr>
        <w:t>Se aplica una encuesta digital para identificar barreras de acceso a servicios de salud.</w:t>
      </w:r>
    </w:p>
    <w:p w14:paraId="55C5D5C4" w14:textId="77777777" w:rsidR="0009433A" w:rsidRPr="00C52A5B" w:rsidRDefault="0009433A" w:rsidP="00C52A5B">
      <w:pPr>
        <w:pStyle w:val="Prrafodelista"/>
        <w:numPr>
          <w:ilvl w:val="0"/>
          <w:numId w:val="49"/>
        </w:numPr>
        <w:rPr>
          <w:lang w:val="es-419" w:eastAsia="es-CO"/>
        </w:rPr>
      </w:pPr>
      <w:r w:rsidRPr="00C52A5B">
        <w:rPr>
          <w:lang w:val="es-419" w:eastAsia="es-CO"/>
        </w:rPr>
        <w:t>Se utiliza una matriz de priorización para organizar las necesidades expresadas por la comunidad.</w:t>
      </w:r>
    </w:p>
    <w:p w14:paraId="0FA9E716" w14:textId="4743E067" w:rsidR="0009433A" w:rsidRPr="008B12C0" w:rsidRDefault="0009433A" w:rsidP="00F710E0">
      <w:pPr>
        <w:pStyle w:val="Prrafodelista"/>
        <w:numPr>
          <w:ilvl w:val="0"/>
          <w:numId w:val="44"/>
        </w:numPr>
        <w:rPr>
          <w:lang w:val="es-419" w:eastAsia="es-CO"/>
        </w:rPr>
      </w:pPr>
      <w:r w:rsidRPr="008B12C0">
        <w:rPr>
          <w:b/>
          <w:bCs/>
          <w:lang w:val="es-419" w:eastAsia="es-CO"/>
        </w:rPr>
        <w:t>Recurso logístico:</w:t>
      </w:r>
      <w:r w:rsidRPr="008B12C0">
        <w:rPr>
          <w:lang w:val="es-419" w:eastAsia="es-CO"/>
        </w:rPr>
        <w:t xml:space="preserve"> hace referencia a los medios operativos y materiales necesarios para realizar encuentros, talleres, mesas de diálogo o jornadas comunitarias.</w:t>
      </w:r>
    </w:p>
    <w:p w14:paraId="0412E454" w14:textId="77777777" w:rsidR="0009433A" w:rsidRPr="0009433A" w:rsidRDefault="0009433A" w:rsidP="00C52A5B">
      <w:pPr>
        <w:ind w:left="707"/>
        <w:rPr>
          <w:lang w:val="es-419" w:eastAsia="es-CO"/>
        </w:rPr>
      </w:pPr>
      <w:r w:rsidRPr="0009433A">
        <w:rPr>
          <w:lang w:val="es-419" w:eastAsia="es-CO"/>
        </w:rPr>
        <w:lastRenderedPageBreak/>
        <w:t>Ejemplos:</w:t>
      </w:r>
    </w:p>
    <w:p w14:paraId="63CE19DE" w14:textId="77777777" w:rsidR="0009433A" w:rsidRPr="00C52A5B" w:rsidRDefault="0009433A" w:rsidP="00C52A5B">
      <w:pPr>
        <w:pStyle w:val="Prrafodelista"/>
        <w:numPr>
          <w:ilvl w:val="0"/>
          <w:numId w:val="50"/>
        </w:numPr>
        <w:rPr>
          <w:lang w:val="es-419" w:eastAsia="es-CO"/>
        </w:rPr>
      </w:pPr>
      <w:r w:rsidRPr="00C52A5B">
        <w:rPr>
          <w:lang w:val="es-419" w:eastAsia="es-CO"/>
        </w:rPr>
        <w:t>Se gestiona el salón comunal, las sillas y el sonido para una reunión con usuarios.</w:t>
      </w:r>
    </w:p>
    <w:p w14:paraId="74C3520E" w14:textId="77777777" w:rsidR="0009433A" w:rsidRPr="00C52A5B" w:rsidRDefault="0009433A" w:rsidP="00C52A5B">
      <w:pPr>
        <w:pStyle w:val="Prrafodelista"/>
        <w:numPr>
          <w:ilvl w:val="0"/>
          <w:numId w:val="50"/>
        </w:numPr>
        <w:rPr>
          <w:lang w:val="es-419" w:eastAsia="es-CO"/>
        </w:rPr>
      </w:pPr>
      <w:r w:rsidRPr="00C52A5B">
        <w:rPr>
          <w:lang w:val="es-419" w:eastAsia="es-CO"/>
        </w:rPr>
        <w:t>Se preparan carteles, listados de asistencia y materiales impresos para un taller participativo.</w:t>
      </w:r>
    </w:p>
    <w:p w14:paraId="3B97068F" w14:textId="4C209280" w:rsidR="00C52A5B" w:rsidRDefault="0009433A" w:rsidP="00F710E0">
      <w:pPr>
        <w:pStyle w:val="Prrafodelista"/>
        <w:numPr>
          <w:ilvl w:val="0"/>
          <w:numId w:val="44"/>
        </w:numPr>
        <w:rPr>
          <w:lang w:val="es-419" w:eastAsia="es-CO"/>
        </w:rPr>
      </w:pPr>
      <w:r w:rsidRPr="008B12C0">
        <w:rPr>
          <w:b/>
          <w:bCs/>
          <w:lang w:val="es-419" w:eastAsia="es-CO"/>
        </w:rPr>
        <w:t>Recurso financiero:</w:t>
      </w:r>
      <w:r w:rsidRPr="008B12C0">
        <w:rPr>
          <w:lang w:val="es-419" w:eastAsia="es-CO"/>
        </w:rPr>
        <w:t xml:space="preserve"> corresponde a los recursos económicos disponibles para financiar actividades, materiales, desplazamientos, facilitadores y acciones de seguimiento.</w:t>
      </w:r>
    </w:p>
    <w:p w14:paraId="2BE37783" w14:textId="77777777" w:rsidR="0009433A" w:rsidRPr="0009433A" w:rsidRDefault="0009433A" w:rsidP="00C52A5B">
      <w:pPr>
        <w:ind w:left="707"/>
        <w:rPr>
          <w:lang w:val="es-419" w:eastAsia="es-CO"/>
        </w:rPr>
      </w:pPr>
      <w:r w:rsidRPr="0009433A">
        <w:rPr>
          <w:lang w:val="es-419" w:eastAsia="es-CO"/>
        </w:rPr>
        <w:t>Ejemplos:</w:t>
      </w:r>
    </w:p>
    <w:p w14:paraId="506CB514" w14:textId="77777777" w:rsidR="0009433A" w:rsidRPr="00C52A5B" w:rsidRDefault="0009433A" w:rsidP="00C52A5B">
      <w:pPr>
        <w:pStyle w:val="Prrafodelista"/>
        <w:numPr>
          <w:ilvl w:val="0"/>
          <w:numId w:val="51"/>
        </w:numPr>
        <w:rPr>
          <w:lang w:val="es-419" w:eastAsia="es-CO"/>
        </w:rPr>
      </w:pPr>
      <w:r w:rsidRPr="00C52A5B">
        <w:rPr>
          <w:lang w:val="es-419" w:eastAsia="es-CO"/>
        </w:rPr>
        <w:t>Una alcaldía asigna presupuesto para talleres de control social en salud.</w:t>
      </w:r>
    </w:p>
    <w:p w14:paraId="756BADF5" w14:textId="77777777" w:rsidR="0009433A" w:rsidRPr="00C52A5B" w:rsidRDefault="0009433A" w:rsidP="00C52A5B">
      <w:pPr>
        <w:pStyle w:val="Prrafodelista"/>
        <w:numPr>
          <w:ilvl w:val="0"/>
          <w:numId w:val="51"/>
        </w:numPr>
        <w:rPr>
          <w:lang w:val="es-419" w:eastAsia="es-CO"/>
        </w:rPr>
      </w:pPr>
      <w:r w:rsidRPr="00C52A5B">
        <w:rPr>
          <w:lang w:val="es-419" w:eastAsia="es-CO"/>
        </w:rPr>
        <w:t>Una entidad territorial destina recursos para el transporte de líderes rurales que participan en mesas de diálogo.</w:t>
      </w:r>
    </w:p>
    <w:p w14:paraId="201F182D" w14:textId="5E04B3E5" w:rsidR="0009433A" w:rsidRPr="008B12C0" w:rsidRDefault="0009433A" w:rsidP="00F710E0">
      <w:pPr>
        <w:pStyle w:val="Prrafodelista"/>
        <w:numPr>
          <w:ilvl w:val="0"/>
          <w:numId w:val="44"/>
        </w:numPr>
        <w:rPr>
          <w:lang w:val="es-419" w:eastAsia="es-CO"/>
        </w:rPr>
      </w:pPr>
      <w:r w:rsidRPr="008B12C0">
        <w:rPr>
          <w:b/>
          <w:bCs/>
          <w:lang w:val="es-419" w:eastAsia="es-CO"/>
        </w:rPr>
        <w:t>Recurso comunitario:</w:t>
      </w:r>
      <w:r w:rsidRPr="008B12C0">
        <w:rPr>
          <w:lang w:val="es-419" w:eastAsia="es-CO"/>
        </w:rPr>
        <w:t xml:space="preserve"> integra saberes, experiencias, capacidades y conocimientos locales de la población. Este recurso permite que las acciones respondan a la realidad del territorio.</w:t>
      </w:r>
    </w:p>
    <w:p w14:paraId="63EF3BBB" w14:textId="77777777" w:rsidR="0009433A" w:rsidRPr="0009433A" w:rsidRDefault="0009433A" w:rsidP="00C52A5B">
      <w:pPr>
        <w:ind w:left="707"/>
        <w:rPr>
          <w:lang w:val="es-419" w:eastAsia="es-CO"/>
        </w:rPr>
      </w:pPr>
      <w:r w:rsidRPr="0009433A">
        <w:rPr>
          <w:lang w:val="es-419" w:eastAsia="es-CO"/>
        </w:rPr>
        <w:t>Ejemplos:</w:t>
      </w:r>
    </w:p>
    <w:p w14:paraId="6BD3566A" w14:textId="77777777" w:rsidR="0009433A" w:rsidRPr="00C52A5B" w:rsidRDefault="0009433A" w:rsidP="00C52A5B">
      <w:pPr>
        <w:pStyle w:val="Prrafodelista"/>
        <w:numPr>
          <w:ilvl w:val="0"/>
          <w:numId w:val="52"/>
        </w:numPr>
        <w:rPr>
          <w:lang w:val="es-419" w:eastAsia="es-CO"/>
        </w:rPr>
      </w:pPr>
      <w:r w:rsidRPr="00C52A5B">
        <w:rPr>
          <w:lang w:val="es-419" w:eastAsia="es-CO"/>
        </w:rPr>
        <w:t>Una comunidad campesina informa sobre los horarios adecuados para convocar reuniones.</w:t>
      </w:r>
    </w:p>
    <w:p w14:paraId="25A7066A" w14:textId="77777777" w:rsidR="0009433A" w:rsidRPr="00C52A5B" w:rsidRDefault="0009433A" w:rsidP="00C52A5B">
      <w:pPr>
        <w:pStyle w:val="Prrafodelista"/>
        <w:numPr>
          <w:ilvl w:val="0"/>
          <w:numId w:val="52"/>
        </w:numPr>
        <w:rPr>
          <w:lang w:val="es-419" w:eastAsia="es-CO"/>
        </w:rPr>
      </w:pPr>
      <w:r w:rsidRPr="00C52A5B">
        <w:rPr>
          <w:lang w:val="es-419" w:eastAsia="es-CO"/>
        </w:rPr>
        <w:t>Líderes barriales identifican necesidades prioritarias en atención, comunicación y acceso a servicios.</w:t>
      </w:r>
    </w:p>
    <w:p w14:paraId="0C726A27" w14:textId="0AA5F0B8" w:rsidR="0009433A" w:rsidRPr="008B12C0" w:rsidRDefault="0009433A" w:rsidP="00F710E0">
      <w:pPr>
        <w:pStyle w:val="Prrafodelista"/>
        <w:numPr>
          <w:ilvl w:val="0"/>
          <w:numId w:val="44"/>
        </w:numPr>
        <w:rPr>
          <w:lang w:val="es-419" w:eastAsia="es-CO"/>
        </w:rPr>
      </w:pPr>
      <w:r w:rsidRPr="008B12C0">
        <w:rPr>
          <w:b/>
          <w:bCs/>
          <w:lang w:val="es-419" w:eastAsia="es-CO"/>
        </w:rPr>
        <w:lastRenderedPageBreak/>
        <w:t>Recurso relacional:</w:t>
      </w:r>
      <w:r w:rsidRPr="008B12C0">
        <w:rPr>
          <w:lang w:val="es-419" w:eastAsia="es-CO"/>
        </w:rPr>
        <w:t xml:space="preserve"> se refiere a las redes, alianzas y vínculos entre instituciones, organizaciones sociales, líderes y comunidad. Facilita la cooperación y la sostenibilidad de los procesos participativos.</w:t>
      </w:r>
    </w:p>
    <w:p w14:paraId="1C5F17FC" w14:textId="77777777" w:rsidR="0009433A" w:rsidRPr="0009433A" w:rsidRDefault="0009433A" w:rsidP="00C52A5B">
      <w:pPr>
        <w:ind w:left="707"/>
        <w:rPr>
          <w:lang w:val="es-419" w:eastAsia="es-CO"/>
        </w:rPr>
      </w:pPr>
      <w:r w:rsidRPr="0009433A">
        <w:rPr>
          <w:lang w:val="es-419" w:eastAsia="es-CO"/>
        </w:rPr>
        <w:t>Ejemplos:</w:t>
      </w:r>
    </w:p>
    <w:p w14:paraId="0727F2C5" w14:textId="77777777" w:rsidR="0009433A" w:rsidRPr="00C52A5B" w:rsidRDefault="0009433A" w:rsidP="00C52A5B">
      <w:pPr>
        <w:pStyle w:val="Prrafodelista"/>
        <w:numPr>
          <w:ilvl w:val="0"/>
          <w:numId w:val="53"/>
        </w:numPr>
        <w:rPr>
          <w:lang w:val="es-419" w:eastAsia="es-CO"/>
        </w:rPr>
      </w:pPr>
      <w:r w:rsidRPr="00C52A5B">
        <w:rPr>
          <w:lang w:val="es-419" w:eastAsia="es-CO"/>
        </w:rPr>
        <w:t>Una asociación de usuarios y una junta de acción comunal acuerdan hacer seguimiento a compromisos locales.</w:t>
      </w:r>
    </w:p>
    <w:p w14:paraId="22992957" w14:textId="77777777" w:rsidR="0009433A" w:rsidRPr="00C52A5B" w:rsidRDefault="0009433A" w:rsidP="00C52A5B">
      <w:pPr>
        <w:pStyle w:val="Prrafodelista"/>
        <w:numPr>
          <w:ilvl w:val="0"/>
          <w:numId w:val="53"/>
        </w:numPr>
        <w:rPr>
          <w:lang w:val="es-419" w:eastAsia="es-CO"/>
        </w:rPr>
      </w:pPr>
      <w:r w:rsidRPr="00C52A5B">
        <w:rPr>
          <w:lang w:val="es-419" w:eastAsia="es-CO"/>
        </w:rPr>
        <w:t>Una entidad de salud articula acciones con colegios y organizaciones comunitarias.</w:t>
      </w:r>
    </w:p>
    <w:p w14:paraId="1A3FEE54" w14:textId="77777777" w:rsidR="0009433A" w:rsidRPr="0009433A" w:rsidRDefault="0009433A" w:rsidP="0009433A">
      <w:pPr>
        <w:rPr>
          <w:lang w:val="es-419" w:eastAsia="es-CO"/>
        </w:rPr>
      </w:pPr>
      <w:r w:rsidRPr="0009433A">
        <w:rPr>
          <w:lang w:val="es-419" w:eastAsia="es-CO"/>
        </w:rPr>
        <w:t>Estos recursos permiten que la participación social en salud se desarrolle de manera organizada, viable y sostenible. En el contexto colombiano, su gestión adecuada fortalece la articulación entre instituciones y comunidad, mejora la ejecución de las estrategias y favorece respuestas más pertinentes a las necesidades de cada territorio.</w:t>
      </w:r>
    </w:p>
    <w:p w14:paraId="05BFC0A7" w14:textId="799CBF9D" w:rsidR="0009433A" w:rsidRDefault="0009433A" w:rsidP="0009433A">
      <w:pPr>
        <w:rPr>
          <w:lang w:val="es-419" w:eastAsia="es-CO"/>
        </w:rPr>
      </w:pPr>
      <w:r w:rsidRPr="0009433A">
        <w:rPr>
          <w:lang w:val="es-419" w:eastAsia="es-CO"/>
        </w:rPr>
        <w:t>Una vez identificados los recursos necesarios para desarrollar las estrategias de participación social en salud, es fundamental reconocer cómo se verifica su uso y avance durante la ejecución. Por ello, el siguiente apartado aborda el seguimiento, entendido como un proceso que permite revisar el cumplimiento de las acciones, identificar dificultades, valorar resultados parciales y realizar ajustes oportunos para fortalecer la participación en los territorios colombianos.</w:t>
      </w:r>
    </w:p>
    <w:p w14:paraId="0D6FDDA7" w14:textId="77777777" w:rsidR="00C52A5B" w:rsidRPr="0009433A" w:rsidRDefault="00C52A5B" w:rsidP="0009433A">
      <w:pPr>
        <w:rPr>
          <w:lang w:val="es-419" w:eastAsia="es-CO"/>
        </w:rPr>
      </w:pPr>
    </w:p>
    <w:p w14:paraId="2B5F0443" w14:textId="43B9C921" w:rsidR="006600B3" w:rsidRDefault="006600B3" w:rsidP="006600B3">
      <w:pPr>
        <w:pStyle w:val="Ttulo2"/>
      </w:pPr>
      <w:bookmarkStart w:id="26" w:name="_Toc235519719"/>
      <w:r w:rsidRPr="006600B3">
        <w:t>Seguimiento</w:t>
      </w:r>
      <w:bookmarkEnd w:id="26"/>
    </w:p>
    <w:p w14:paraId="238F9313" w14:textId="77777777" w:rsidR="008B12C0" w:rsidRPr="008B12C0" w:rsidRDefault="008B12C0" w:rsidP="008B12C0">
      <w:pPr>
        <w:rPr>
          <w:lang w:val="es-419" w:eastAsia="es-CO"/>
        </w:rPr>
      </w:pPr>
      <w:r w:rsidRPr="008B12C0">
        <w:rPr>
          <w:lang w:val="es-419" w:eastAsia="es-CO"/>
        </w:rPr>
        <w:t xml:space="preserve">El seguimiento en la implementación de estrategias de participación social en salud constituye un proceso sistemático de monitoreo que permite verificar el desarrollo de las acciones, identificar avances y detectar oportunidades de mejora </w:t>
      </w:r>
      <w:r w:rsidRPr="008B12C0">
        <w:rPr>
          <w:lang w:val="es-419" w:eastAsia="es-CO"/>
        </w:rPr>
        <w:lastRenderedPageBreak/>
        <w:t>durante su ejecución. Este componente es fundamental para garantizar que las estrategias se mantengan alineadas con los objetivos planteados y respondan de manera efectiva a las dinámicas del territorio.</w:t>
      </w:r>
    </w:p>
    <w:p w14:paraId="5806EAB0" w14:textId="77777777" w:rsidR="008B12C0" w:rsidRPr="008B12C0" w:rsidRDefault="008B12C0" w:rsidP="008B12C0">
      <w:pPr>
        <w:rPr>
          <w:lang w:val="es-419" w:eastAsia="es-CO"/>
        </w:rPr>
      </w:pPr>
      <w:r w:rsidRPr="008B12C0">
        <w:rPr>
          <w:lang w:val="es-419" w:eastAsia="es-CO"/>
        </w:rPr>
        <w:t>A diferencia de la evaluación final, el seguimiento se realiza de manera continua, permitiendo acompañar el desarrollo de las acciones en tiempo real. Esto facilita la toma de decisiones oportunas, la identificación de dificultades operativas y la realización de ajustes que fortalezcan la efectividad de los procesos participativos.</w:t>
      </w:r>
    </w:p>
    <w:p w14:paraId="18B1373C" w14:textId="77777777" w:rsidR="008B12C0" w:rsidRPr="008B12C0" w:rsidRDefault="008B12C0" w:rsidP="008B12C0">
      <w:pPr>
        <w:rPr>
          <w:lang w:val="es-419" w:eastAsia="es-CO"/>
        </w:rPr>
      </w:pPr>
      <w:r w:rsidRPr="008B12C0">
        <w:rPr>
          <w:lang w:val="es-419" w:eastAsia="es-CO"/>
        </w:rPr>
        <w:t>Desde una perspectiva técnica, el seguimiento permite revisar cómo avanzan las estrategias de participación social en salud y qué ajustes se requieren durante su desarrollo. Para ello, se analizan aspectos que ayudan a valorar las acciones realizadas, la participación de los actores, el uso de los recursos y los cambios logrados en el territorio:</w:t>
      </w:r>
    </w:p>
    <w:p w14:paraId="1B7C69FD" w14:textId="3F9A6F4E" w:rsidR="008B12C0" w:rsidRPr="008B12C0" w:rsidRDefault="008B12C0" w:rsidP="00F710E0">
      <w:pPr>
        <w:pStyle w:val="Prrafodelista"/>
        <w:numPr>
          <w:ilvl w:val="0"/>
          <w:numId w:val="44"/>
        </w:numPr>
        <w:rPr>
          <w:lang w:val="es-419" w:eastAsia="es-CO"/>
        </w:rPr>
      </w:pPr>
      <w:r w:rsidRPr="008B12C0">
        <w:rPr>
          <w:b/>
          <w:bCs/>
          <w:lang w:val="es-419" w:eastAsia="es-CO"/>
        </w:rPr>
        <w:t>Recolección de información:</w:t>
      </w:r>
      <w:r w:rsidRPr="008B12C0">
        <w:rPr>
          <w:lang w:val="es-419" w:eastAsia="es-CO"/>
        </w:rPr>
        <w:t xml:space="preserve"> consiste en reunir datos sobre las acciones desarrolladas, los actores participantes y los avances alcanzados. Esta información permite reconocer qué se ha realizado, qué compromisos siguen pendientes y qué aspectos requieren revisión durante el proceso participativo.</w:t>
      </w:r>
    </w:p>
    <w:p w14:paraId="471C8953" w14:textId="235379DE" w:rsidR="008B12C0" w:rsidRPr="008B12C0" w:rsidRDefault="008B12C0" w:rsidP="00F710E0">
      <w:pPr>
        <w:pStyle w:val="Prrafodelista"/>
        <w:numPr>
          <w:ilvl w:val="0"/>
          <w:numId w:val="44"/>
        </w:numPr>
        <w:rPr>
          <w:lang w:val="es-419" w:eastAsia="es-CO"/>
        </w:rPr>
      </w:pPr>
      <w:r w:rsidRPr="008B12C0">
        <w:rPr>
          <w:b/>
          <w:bCs/>
          <w:lang w:val="es-419" w:eastAsia="es-CO"/>
        </w:rPr>
        <w:t>Análisis de avances:</w:t>
      </w:r>
      <w:r w:rsidRPr="008B12C0">
        <w:rPr>
          <w:lang w:val="es-419" w:eastAsia="es-CO"/>
        </w:rPr>
        <w:t xml:space="preserve"> permite revisar si las acciones ejecutadas responden a los objetivos definidos. Este análisis ayuda a identificar logros, dificultades y oportunidades de mejora, con el fin de ajustar la estrategia antes de que finalice su implementación.</w:t>
      </w:r>
    </w:p>
    <w:p w14:paraId="6340FFE4" w14:textId="4634EA4E" w:rsidR="008B12C0" w:rsidRPr="008B12C0" w:rsidRDefault="008B12C0" w:rsidP="00F710E0">
      <w:pPr>
        <w:pStyle w:val="Prrafodelista"/>
        <w:numPr>
          <w:ilvl w:val="0"/>
          <w:numId w:val="44"/>
        </w:numPr>
        <w:rPr>
          <w:lang w:val="es-419" w:eastAsia="es-CO"/>
        </w:rPr>
      </w:pPr>
      <w:r w:rsidRPr="008B12C0">
        <w:rPr>
          <w:b/>
          <w:bCs/>
          <w:lang w:val="es-419" w:eastAsia="es-CO"/>
        </w:rPr>
        <w:t>Participación de actores:</w:t>
      </w:r>
      <w:r w:rsidRPr="008B12C0">
        <w:rPr>
          <w:lang w:val="es-419" w:eastAsia="es-CO"/>
        </w:rPr>
        <w:t xml:space="preserve"> verifica el nivel de intervención de instituciones, organizaciones sociales, líderes comunitarios y ciudadanía. Este aspecto </w:t>
      </w:r>
      <w:r w:rsidRPr="008B12C0">
        <w:rPr>
          <w:lang w:val="es-419" w:eastAsia="es-CO"/>
        </w:rPr>
        <w:lastRenderedPageBreak/>
        <w:t>permite reconocer si la estrategia promueve una participación activa, incluyente y representativa de las necesidades del territorio.</w:t>
      </w:r>
    </w:p>
    <w:p w14:paraId="24EC90F4" w14:textId="2A9A8D1D" w:rsidR="008B12C0" w:rsidRPr="008B12C0" w:rsidRDefault="008B12C0" w:rsidP="00F710E0">
      <w:pPr>
        <w:pStyle w:val="Prrafodelista"/>
        <w:numPr>
          <w:ilvl w:val="0"/>
          <w:numId w:val="44"/>
        </w:numPr>
        <w:rPr>
          <w:lang w:val="es-419" w:eastAsia="es-CO"/>
        </w:rPr>
      </w:pPr>
      <w:r w:rsidRPr="008B12C0">
        <w:rPr>
          <w:b/>
          <w:bCs/>
          <w:lang w:val="es-419" w:eastAsia="es-CO"/>
        </w:rPr>
        <w:t>Cumplimiento de actividades:</w:t>
      </w:r>
      <w:r w:rsidRPr="008B12C0">
        <w:rPr>
          <w:lang w:val="es-419" w:eastAsia="es-CO"/>
        </w:rPr>
        <w:t xml:space="preserve"> revisa si las jornadas, reuniones, talleres o espacios participativos se desarrollan según lo planificado. También permite identificar retrasos, cambios necesarios o acciones que deben fortalecerse para mejorar la ejecución.</w:t>
      </w:r>
    </w:p>
    <w:p w14:paraId="66E53064" w14:textId="0FF7E283" w:rsidR="008B12C0" w:rsidRPr="008B12C0" w:rsidRDefault="008B12C0" w:rsidP="00F710E0">
      <w:pPr>
        <w:pStyle w:val="Prrafodelista"/>
        <w:numPr>
          <w:ilvl w:val="0"/>
          <w:numId w:val="44"/>
        </w:numPr>
        <w:rPr>
          <w:lang w:val="es-419" w:eastAsia="es-CO"/>
        </w:rPr>
      </w:pPr>
      <w:r w:rsidRPr="008B12C0">
        <w:rPr>
          <w:b/>
          <w:bCs/>
          <w:lang w:val="es-419" w:eastAsia="es-CO"/>
        </w:rPr>
        <w:t>Uso de recursos:</w:t>
      </w:r>
      <w:r w:rsidRPr="008B12C0">
        <w:rPr>
          <w:lang w:val="es-419" w:eastAsia="es-CO"/>
        </w:rPr>
        <w:t xml:space="preserve"> analiza si los recursos humanos, técnicos, logísticos, financieros y comunitarios se utilizan de manera adecuada. Esta revisión favorece una gestión más organizada, transparente y pertinente para el desarrollo de las acciones participativas.</w:t>
      </w:r>
    </w:p>
    <w:p w14:paraId="017E5B9A" w14:textId="1552651D" w:rsidR="008B12C0" w:rsidRPr="008B12C0" w:rsidRDefault="008B12C0" w:rsidP="00F710E0">
      <w:pPr>
        <w:pStyle w:val="Prrafodelista"/>
        <w:numPr>
          <w:ilvl w:val="0"/>
          <w:numId w:val="44"/>
        </w:numPr>
        <w:rPr>
          <w:lang w:val="es-419" w:eastAsia="es-CO"/>
        </w:rPr>
      </w:pPr>
      <w:r w:rsidRPr="008B12C0">
        <w:rPr>
          <w:b/>
          <w:bCs/>
          <w:lang w:val="es-419" w:eastAsia="es-CO"/>
        </w:rPr>
        <w:t>Resultados obtenidos:</w:t>
      </w:r>
      <w:r w:rsidRPr="008B12C0">
        <w:rPr>
          <w:lang w:val="es-419" w:eastAsia="es-CO"/>
        </w:rPr>
        <w:t xml:space="preserve"> permite identificar los cambios que se alcanzan durante el proceso participativo. Esta revisión muestra si la comunidad participa más, si la información se comprende mejor, si los compromisos avanzan y si las acciones responden a las necesidades del territorio.</w:t>
      </w:r>
    </w:p>
    <w:p w14:paraId="1F86B05E" w14:textId="3030245A" w:rsidR="008B12C0" w:rsidRPr="008B12C0" w:rsidRDefault="008B12C0" w:rsidP="00F710E0">
      <w:pPr>
        <w:pStyle w:val="Prrafodelista"/>
        <w:numPr>
          <w:ilvl w:val="0"/>
          <w:numId w:val="44"/>
        </w:numPr>
        <w:rPr>
          <w:lang w:val="es-419" w:eastAsia="es-CO"/>
        </w:rPr>
      </w:pPr>
      <w:r w:rsidRPr="008B12C0">
        <w:rPr>
          <w:b/>
          <w:bCs/>
          <w:lang w:val="es-419" w:eastAsia="es-CO"/>
        </w:rPr>
        <w:t>Transparencia en la gestión:</w:t>
      </w:r>
      <w:r w:rsidRPr="008B12C0">
        <w:rPr>
          <w:lang w:val="es-419" w:eastAsia="es-CO"/>
        </w:rPr>
        <w:t xml:space="preserve"> fortalece la confianza entre instituciones y comunidad, al generar evidencia sobre los avances, los recursos utilizados y los compromisos cumplidos. Este aspecto facilita el control social y mejora la credibilidad del proceso participativo.</w:t>
      </w:r>
    </w:p>
    <w:p w14:paraId="72EF4C8C" w14:textId="77777777" w:rsidR="008B12C0" w:rsidRPr="008B12C0" w:rsidRDefault="008B12C0" w:rsidP="008B12C0">
      <w:pPr>
        <w:rPr>
          <w:lang w:val="es-419" w:eastAsia="es-CO"/>
        </w:rPr>
      </w:pPr>
      <w:r w:rsidRPr="008B12C0">
        <w:rPr>
          <w:lang w:val="es-419" w:eastAsia="es-CO"/>
        </w:rPr>
        <w:t>Estos elementos permiten comprender que el seguimiento no se limita a revisar actividades terminadas. Su valor está en acompañar el proceso, generar información útil, identificar dificultades a tiempo y fortalecer la transparencia en la gestión de las acciones participativas en salud.</w:t>
      </w:r>
    </w:p>
    <w:p w14:paraId="1C4C6DB8" w14:textId="77777777" w:rsidR="008B12C0" w:rsidRPr="008B12C0" w:rsidRDefault="008B12C0" w:rsidP="008B12C0">
      <w:pPr>
        <w:rPr>
          <w:lang w:val="es-419" w:eastAsia="es-CO"/>
        </w:rPr>
      </w:pPr>
      <w:r w:rsidRPr="008B12C0">
        <w:rPr>
          <w:lang w:val="es-419" w:eastAsia="es-CO"/>
        </w:rPr>
        <w:t>El seguimiento fortalece la gestión de las estrategias de participación social en salud porque permite:</w:t>
      </w:r>
    </w:p>
    <w:p w14:paraId="6EC94E38" w14:textId="0F92A8DA" w:rsidR="008B12C0" w:rsidRPr="008B12C0" w:rsidRDefault="008B12C0" w:rsidP="00F710E0">
      <w:pPr>
        <w:pStyle w:val="Prrafodelista"/>
        <w:numPr>
          <w:ilvl w:val="0"/>
          <w:numId w:val="45"/>
        </w:numPr>
        <w:rPr>
          <w:lang w:val="es-419" w:eastAsia="es-CO"/>
        </w:rPr>
      </w:pPr>
      <w:r w:rsidRPr="008B12C0">
        <w:rPr>
          <w:lang w:val="es-419" w:eastAsia="es-CO"/>
        </w:rPr>
        <w:lastRenderedPageBreak/>
        <w:t xml:space="preserve">Revisar el proceso mientras se desarrolla, no solo al finalizar. </w:t>
      </w:r>
    </w:p>
    <w:p w14:paraId="3BCAB779" w14:textId="78CB3D2C" w:rsidR="008B12C0" w:rsidRPr="008B12C0" w:rsidRDefault="008B12C0" w:rsidP="00F710E0">
      <w:pPr>
        <w:pStyle w:val="Prrafodelista"/>
        <w:numPr>
          <w:ilvl w:val="0"/>
          <w:numId w:val="45"/>
        </w:numPr>
        <w:rPr>
          <w:lang w:val="es-419" w:eastAsia="es-CO"/>
        </w:rPr>
      </w:pPr>
      <w:r w:rsidRPr="008B12C0">
        <w:rPr>
          <w:lang w:val="es-419" w:eastAsia="es-CO"/>
        </w:rPr>
        <w:t xml:space="preserve">Reconocer avances en las acciones participativas. </w:t>
      </w:r>
    </w:p>
    <w:p w14:paraId="6AED83FB" w14:textId="72923AC0" w:rsidR="008B12C0" w:rsidRPr="008B12C0" w:rsidRDefault="008B12C0" w:rsidP="00F710E0">
      <w:pPr>
        <w:pStyle w:val="Prrafodelista"/>
        <w:numPr>
          <w:ilvl w:val="0"/>
          <w:numId w:val="45"/>
        </w:numPr>
        <w:rPr>
          <w:lang w:val="es-419" w:eastAsia="es-CO"/>
        </w:rPr>
      </w:pPr>
      <w:r w:rsidRPr="008B12C0">
        <w:rPr>
          <w:lang w:val="es-419" w:eastAsia="es-CO"/>
        </w:rPr>
        <w:t xml:space="preserve">Identificar dificultades que requieren atención oportuna. </w:t>
      </w:r>
    </w:p>
    <w:p w14:paraId="34ED2B05" w14:textId="0EA7265F" w:rsidR="008B12C0" w:rsidRPr="008B12C0" w:rsidRDefault="008B12C0" w:rsidP="00F710E0">
      <w:pPr>
        <w:pStyle w:val="Prrafodelista"/>
        <w:numPr>
          <w:ilvl w:val="0"/>
          <w:numId w:val="45"/>
        </w:numPr>
        <w:rPr>
          <w:lang w:val="es-419" w:eastAsia="es-CO"/>
        </w:rPr>
      </w:pPr>
      <w:r w:rsidRPr="008B12C0">
        <w:rPr>
          <w:lang w:val="es-419" w:eastAsia="es-CO"/>
        </w:rPr>
        <w:t xml:space="preserve">justar actividades según las necesidades del territorio. </w:t>
      </w:r>
    </w:p>
    <w:p w14:paraId="09983BF5" w14:textId="5DF43F29" w:rsidR="008B12C0" w:rsidRPr="008B12C0" w:rsidRDefault="008B12C0" w:rsidP="00F710E0">
      <w:pPr>
        <w:pStyle w:val="Prrafodelista"/>
        <w:numPr>
          <w:ilvl w:val="0"/>
          <w:numId w:val="45"/>
        </w:numPr>
        <w:rPr>
          <w:lang w:val="es-419" w:eastAsia="es-CO"/>
        </w:rPr>
      </w:pPr>
      <w:r w:rsidRPr="008B12C0">
        <w:rPr>
          <w:lang w:val="es-419" w:eastAsia="es-CO"/>
        </w:rPr>
        <w:t xml:space="preserve">Generar información útil para instituciones, organizaciones sociales y comunidad. </w:t>
      </w:r>
    </w:p>
    <w:p w14:paraId="3040D104" w14:textId="08D62CA9" w:rsidR="008B12C0" w:rsidRPr="008B12C0" w:rsidRDefault="008B12C0" w:rsidP="00F710E0">
      <w:pPr>
        <w:pStyle w:val="Prrafodelista"/>
        <w:numPr>
          <w:ilvl w:val="0"/>
          <w:numId w:val="45"/>
        </w:numPr>
        <w:rPr>
          <w:lang w:val="es-419" w:eastAsia="es-CO"/>
        </w:rPr>
      </w:pPr>
      <w:r w:rsidRPr="008B12C0">
        <w:rPr>
          <w:lang w:val="es-419" w:eastAsia="es-CO"/>
        </w:rPr>
        <w:t>Tomar decisiones más pertinentes, transparentes y acordes con la realidad local.</w:t>
      </w:r>
    </w:p>
    <w:p w14:paraId="15FF5FCE" w14:textId="77777777" w:rsidR="008B12C0" w:rsidRPr="008B12C0" w:rsidRDefault="008B12C0" w:rsidP="008B12C0">
      <w:pPr>
        <w:rPr>
          <w:lang w:val="es-419" w:eastAsia="es-CO"/>
        </w:rPr>
      </w:pPr>
      <w:r w:rsidRPr="008B12C0">
        <w:rPr>
          <w:lang w:val="es-419" w:eastAsia="es-CO"/>
        </w:rPr>
        <w:t>Estos aspectos permiten comprender que el seguimiento aporta orden, claridad y mejora continua a las estrategias de participación social en salud. En el contexto colombiano, su aplicación fortalece la corresponsabilidad entre instituciones y comunidad, y favorece acciones más pertinentes frente a las necesidades del territorio.</w:t>
      </w:r>
    </w:p>
    <w:p w14:paraId="4965D912" w14:textId="1D91AF5B" w:rsidR="008B12C0" w:rsidRDefault="008B12C0" w:rsidP="008B12C0">
      <w:pPr>
        <w:rPr>
          <w:lang w:val="es-419" w:eastAsia="es-CO"/>
        </w:rPr>
      </w:pPr>
      <w:r w:rsidRPr="008B12C0">
        <w:rPr>
          <w:lang w:val="es-419" w:eastAsia="es-CO"/>
        </w:rPr>
        <w:t>A partir del seguimiento, se obtiene información útil sobre los avances, dificultades, recursos utilizados y resultados alcanzados en las estrategias de participación social en salud. Esta información permite orientar decisiones más claras, oportunas y pertinentes, basadas en las necesidades reales del territorio y en los aportes de la comunidad. Por ello, el siguiente apartado aborda la toma de decisiones, entendida como un proceso que integra evidencias, diálogo entre actores y acuerdos colectivos para mejorar la gestión de la salud en los territorios colombianos.</w:t>
      </w:r>
    </w:p>
    <w:p w14:paraId="7900F06D" w14:textId="77777777" w:rsidR="00C52A5B" w:rsidRPr="008B12C0" w:rsidRDefault="00C52A5B" w:rsidP="008B12C0">
      <w:pPr>
        <w:rPr>
          <w:lang w:val="es-419" w:eastAsia="es-CO"/>
        </w:rPr>
      </w:pPr>
    </w:p>
    <w:p w14:paraId="7E51BCA7" w14:textId="24891244" w:rsidR="006600B3" w:rsidRDefault="006600B3" w:rsidP="006600B3">
      <w:pPr>
        <w:pStyle w:val="Ttulo2"/>
      </w:pPr>
      <w:bookmarkStart w:id="27" w:name="_Toc235519720"/>
      <w:r w:rsidRPr="006600B3">
        <w:t>Toma de decisiones</w:t>
      </w:r>
      <w:bookmarkEnd w:id="27"/>
    </w:p>
    <w:p w14:paraId="0CEC1F81" w14:textId="77777777" w:rsidR="008B12C0" w:rsidRPr="008B12C0" w:rsidRDefault="008B12C0" w:rsidP="008B12C0">
      <w:pPr>
        <w:rPr>
          <w:lang w:val="es-419" w:eastAsia="es-CO"/>
        </w:rPr>
      </w:pPr>
      <w:r w:rsidRPr="008B12C0">
        <w:rPr>
          <w:lang w:val="es-419" w:eastAsia="es-CO"/>
        </w:rPr>
        <w:t xml:space="preserve">La toma de decisiones en el marco de la participación social en salud corresponde a un proceso articulado mediante el cual la ciudadanía, las organizaciones </w:t>
      </w:r>
      <w:r w:rsidRPr="008B12C0">
        <w:rPr>
          <w:lang w:val="es-419" w:eastAsia="es-CO"/>
        </w:rPr>
        <w:lastRenderedPageBreak/>
        <w:t>sociales y las instituciones intervienen en la definición de acciones que inciden en la gestión del sistema de salud. Este proceso se sustenta en el reconocimiento de la participación como un derecho fundamental y como un mecanismo que fortalece la transparencia, la pertinencia y la legitimidad de las decisiones públicas.</w:t>
      </w:r>
    </w:p>
    <w:p w14:paraId="4E00B3A0" w14:textId="65E779BD" w:rsidR="008B12C0" w:rsidRPr="008B12C0" w:rsidRDefault="008B12C0" w:rsidP="008B12C0">
      <w:pPr>
        <w:rPr>
          <w:lang w:val="es-419" w:eastAsia="es-CO"/>
        </w:rPr>
      </w:pPr>
      <w:r w:rsidRPr="008B12C0">
        <w:rPr>
          <w:lang w:val="es-419" w:eastAsia="es-CO"/>
        </w:rPr>
        <w:t xml:space="preserve"> En este escenario, la toma de decisiones trasciende los espacios exclusivamente institucionales y se construye a partir del diálogo, la concertación y el análisis colectivo de las problemáticas en salud. Esto permite que las decisiones adoptadas respondan de manera más efectiva a las necesidades del territorio, integrando tanto el conocimiento técnico como la experiencia de la comunidad.</w:t>
      </w:r>
    </w:p>
    <w:p w14:paraId="3ED7448F" w14:textId="77777777" w:rsidR="008B12C0" w:rsidRPr="008B12C0" w:rsidRDefault="008B12C0" w:rsidP="008B12C0">
      <w:pPr>
        <w:rPr>
          <w:lang w:val="es-419" w:eastAsia="es-CO"/>
        </w:rPr>
      </w:pPr>
      <w:r w:rsidRPr="008B12C0">
        <w:rPr>
          <w:lang w:val="es-419" w:eastAsia="es-CO"/>
        </w:rPr>
        <w:t>Para que este proceso sea efectivo, resulta indispensable contar con información clara, oportuna y accesible, así como con escenarios de participación que faciliten la deliberación y el consenso entre los diferentes actores. De igual manera, la toma de decisiones requiere el fortalecimiento de capacidades ciudadanas que permitan analizar, priorizar y proponer alternativas de solución frente a las problemáticas en salud.</w:t>
      </w:r>
    </w:p>
    <w:p w14:paraId="0B395EE4" w14:textId="2EA5428E" w:rsidR="00F832B4" w:rsidRDefault="008B12C0" w:rsidP="008B12C0">
      <w:pPr>
        <w:rPr>
          <w:lang w:val="es-419" w:eastAsia="es-CO"/>
        </w:rPr>
      </w:pPr>
      <w:r w:rsidRPr="008B12C0">
        <w:rPr>
          <w:lang w:val="es-419" w:eastAsia="es-CO"/>
        </w:rPr>
        <w:t xml:space="preserve"> Desde una perspectiva operativa, la toma de decisiones en participación social en salud se desarrolla a través de un conjunto de acciones interrelacionadas, como se ilustra en el siguiente recurso.</w:t>
      </w:r>
    </w:p>
    <w:p w14:paraId="14F71176" w14:textId="77777777" w:rsidR="00F832B4" w:rsidRDefault="00F832B4">
      <w:pPr>
        <w:spacing w:before="0" w:after="160" w:line="259" w:lineRule="auto"/>
        <w:ind w:firstLine="0"/>
        <w:rPr>
          <w:lang w:val="es-419" w:eastAsia="es-CO"/>
        </w:rPr>
      </w:pPr>
      <w:r>
        <w:rPr>
          <w:lang w:val="es-419" w:eastAsia="es-CO"/>
        </w:rPr>
        <w:br w:type="page"/>
      </w:r>
    </w:p>
    <w:p w14:paraId="398E90A6" w14:textId="010265AD" w:rsidR="008B12C0" w:rsidRDefault="008B12C0" w:rsidP="00C52A5B">
      <w:pPr>
        <w:pStyle w:val="Figura"/>
        <w:rPr>
          <w:lang w:val="es-419"/>
        </w:rPr>
      </w:pPr>
      <w:r w:rsidRPr="008B12C0">
        <w:rPr>
          <w:lang w:val="es-419"/>
        </w:rPr>
        <w:lastRenderedPageBreak/>
        <w:t>Proceso de toma de decisiones en participación social en salud</w:t>
      </w:r>
    </w:p>
    <w:p w14:paraId="73D050DB" w14:textId="3314700E" w:rsidR="008B12C0" w:rsidRDefault="00C52A5B" w:rsidP="00C52A5B">
      <w:pPr>
        <w:ind w:firstLine="0"/>
        <w:rPr>
          <w:lang w:val="es-419" w:eastAsia="es-CO"/>
        </w:rPr>
      </w:pPr>
      <w:r>
        <w:rPr>
          <w:noProof/>
          <w:lang w:val="en-US"/>
        </w:rPr>
        <w:drawing>
          <wp:inline distT="0" distB="0" distL="0" distR="0" wp14:anchorId="5637CC5F" wp14:editId="54DF430F">
            <wp:extent cx="6324600" cy="2943225"/>
            <wp:effectExtent l="0" t="0" r="0" b="9525"/>
            <wp:docPr id="4" name="Imagen 4" descr="En la figura 2 se presenta el proceso de toma de decisiones en participación social en salud, que inicia con la identificación y priorización de necesidades, continúa con el análisis de información y la construcción de alternativas, la concertación entre actores, la definición de acciones y recursos, la implementación de las decisiones y finaliza con su seguimiento y eval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figura 2 se presenta el proceso de toma de decisiones en participación social en salud, que inicia con la identificación y priorización de necesidades, continúa con el análisis de información y la construcción de alternativas, la concertación entre actores, la definición de acciones y recursos, la implementación de las decisiones y finaliza con su seguimiento y evaluació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2943225"/>
                    </a:xfrm>
                    <a:prstGeom prst="rect">
                      <a:avLst/>
                    </a:prstGeom>
                    <a:noFill/>
                    <a:ln>
                      <a:noFill/>
                    </a:ln>
                  </pic:spPr>
                </pic:pic>
              </a:graphicData>
            </a:graphic>
          </wp:inline>
        </w:drawing>
      </w:r>
    </w:p>
    <w:p w14:paraId="49DF851E" w14:textId="77777777" w:rsidR="00C52A5B" w:rsidRDefault="00C52A5B" w:rsidP="00C52A5B">
      <w:pPr>
        <w:rPr>
          <w:lang w:val="es-419" w:eastAsia="es-CO"/>
        </w:rPr>
      </w:pPr>
    </w:p>
    <w:p w14:paraId="10A05860" w14:textId="51BA254D" w:rsidR="008B12C0" w:rsidRDefault="008B12C0" w:rsidP="008B12C0">
      <w:pPr>
        <w:rPr>
          <w:lang w:val="es-419" w:eastAsia="es-CO"/>
        </w:rPr>
      </w:pPr>
      <w:r w:rsidRPr="008B12C0">
        <w:rPr>
          <w:lang w:val="es-419" w:eastAsia="es-CO"/>
        </w:rPr>
        <w:t>La incorporación de estos elementos contribuye a consolidar procesos más democráticos y transparentes, en los que la ciudadanía no solo participa, sino que incide de manera efectiva en la gestión del sistema de salud. De esta manera, la toma de decisiones se articula con el control social y fortalece la gobernanza en salud, promoviendo intervenciones más pertinentes, sostenibles y orientadas al bienestar colectivo.</w:t>
      </w:r>
    </w:p>
    <w:p w14:paraId="6D35DB07" w14:textId="77777777" w:rsidR="00C52A5B" w:rsidRPr="008B12C0" w:rsidRDefault="00C52A5B" w:rsidP="008B12C0">
      <w:pPr>
        <w:rPr>
          <w:lang w:val="es-419" w:eastAsia="es-CO"/>
        </w:rPr>
      </w:pPr>
    </w:p>
    <w:p w14:paraId="3BC8C7A9" w14:textId="3240A239" w:rsidR="006600B3" w:rsidRDefault="006600B3" w:rsidP="006600B3">
      <w:pPr>
        <w:pStyle w:val="Ttulo2"/>
      </w:pPr>
      <w:bookmarkStart w:id="28" w:name="_Toc235519721"/>
      <w:r w:rsidRPr="006600B3">
        <w:t>Control social</w:t>
      </w:r>
      <w:bookmarkEnd w:id="28"/>
    </w:p>
    <w:p w14:paraId="749C3241" w14:textId="43C02DF8" w:rsidR="008B12C0" w:rsidRDefault="008B12C0" w:rsidP="008B12C0">
      <w:pPr>
        <w:rPr>
          <w:lang w:val="es-419" w:eastAsia="es-CO"/>
        </w:rPr>
      </w:pPr>
      <w:r w:rsidRPr="008B12C0">
        <w:rPr>
          <w:lang w:val="es-419" w:eastAsia="es-CO"/>
        </w:rPr>
        <w:t xml:space="preserve">El ejercicio ciudadano de seguimiento en salud se configura como un mecanismo esencial de la participación ciudadana, mediante el cual la comunidad ejerce vigilancia, seguimiento y evaluación sobre la gestión del sistema de salud. Su finalidad es </w:t>
      </w:r>
      <w:r w:rsidRPr="008B12C0">
        <w:rPr>
          <w:lang w:val="es-419" w:eastAsia="es-CO"/>
        </w:rPr>
        <w:lastRenderedPageBreak/>
        <w:t>garantizar la transparencia, la calidad de los servicios y el uso adecuado de los recursos públicos, fortaleciendo la legitimidad de las acciones institucionales.</w:t>
      </w:r>
    </w:p>
    <w:p w14:paraId="3EB05E6F" w14:textId="6DEFC9B7" w:rsidR="008B12C0" w:rsidRDefault="008B12C0" w:rsidP="008B12C0">
      <w:pPr>
        <w:rPr>
          <w:lang w:val="es-419" w:eastAsia="es-CO"/>
        </w:rPr>
      </w:pPr>
      <w:r w:rsidRPr="008B12C0">
        <w:rPr>
          <w:lang w:val="es-419" w:eastAsia="es-CO"/>
        </w:rPr>
        <w:t>El control social permite que la ciudadanía haga seguimiento a la gestión en salud, promueva la transparencia y aporte a la mejora continua de las acciones públicas en Colombia (Ministerio de Salud y Protección Social, 2017).</w:t>
      </w:r>
    </w:p>
    <w:p w14:paraId="116B2ED3" w14:textId="77777777" w:rsidR="008B12C0" w:rsidRPr="008B12C0" w:rsidRDefault="008B12C0" w:rsidP="008B12C0">
      <w:pPr>
        <w:rPr>
          <w:lang w:val="es-419" w:eastAsia="es-CO"/>
        </w:rPr>
      </w:pPr>
      <w:r w:rsidRPr="008B12C0">
        <w:rPr>
          <w:lang w:val="es-419" w:eastAsia="es-CO"/>
        </w:rPr>
        <w:t>Para que el control social sea efectivo, la ciudadanía requiere comprender qué puede revisar, cómo puede aportar y de qué manera sus observaciones contribuyen al mejoramiento de la gestión en salud. En el contexto colombiano, este ejercicio se fortalece cuando se realiza con información clara, participación organizada y respeto por los canales institucionales:</w:t>
      </w:r>
    </w:p>
    <w:p w14:paraId="2D079C16" w14:textId="2C3BD4A6" w:rsidR="008B12C0" w:rsidRPr="008B12C0" w:rsidRDefault="008B12C0" w:rsidP="00F710E0">
      <w:pPr>
        <w:pStyle w:val="Prrafodelista"/>
        <w:numPr>
          <w:ilvl w:val="0"/>
          <w:numId w:val="46"/>
        </w:numPr>
        <w:rPr>
          <w:lang w:val="es-419" w:eastAsia="es-CO"/>
        </w:rPr>
      </w:pPr>
      <w:r w:rsidRPr="008B12C0">
        <w:rPr>
          <w:b/>
          <w:bCs/>
          <w:lang w:val="es-419" w:eastAsia="es-CO"/>
        </w:rPr>
        <w:t>Seguimiento ciudadano:</w:t>
      </w:r>
      <w:r w:rsidRPr="008B12C0">
        <w:rPr>
          <w:lang w:val="es-419" w:eastAsia="es-CO"/>
        </w:rPr>
        <w:t xml:space="preserve"> permite observar el cumplimiento de planes, programas, compromisos y servicios relacionados con la salud. Esta acción ayuda a identificar avances, retrasos o situaciones que requieren atención por parte de las instituciones responsables.</w:t>
      </w:r>
    </w:p>
    <w:p w14:paraId="17FBC3AC" w14:textId="7544E582" w:rsidR="008B12C0" w:rsidRPr="008B12C0" w:rsidRDefault="008B12C0" w:rsidP="00F710E0">
      <w:pPr>
        <w:pStyle w:val="Prrafodelista"/>
        <w:numPr>
          <w:ilvl w:val="0"/>
          <w:numId w:val="46"/>
        </w:numPr>
        <w:rPr>
          <w:lang w:val="es-419" w:eastAsia="es-CO"/>
        </w:rPr>
      </w:pPr>
      <w:r w:rsidRPr="008B12C0">
        <w:rPr>
          <w:b/>
          <w:bCs/>
          <w:lang w:val="es-419" w:eastAsia="es-CO"/>
        </w:rPr>
        <w:t>Vigilancia de recursos:</w:t>
      </w:r>
      <w:r w:rsidRPr="008B12C0">
        <w:rPr>
          <w:lang w:val="es-419" w:eastAsia="es-CO"/>
        </w:rPr>
        <w:t xml:space="preserve"> consiste en revisar que los recursos públicos destinados a la salud se utilicen de manera adecuada, transparente y acorde con las necesidades de la comunidad. Su aplicación fortalece la confianza y previene usos inadecuados.</w:t>
      </w:r>
    </w:p>
    <w:p w14:paraId="308E627F" w14:textId="678522CB" w:rsidR="008B12C0" w:rsidRPr="008B12C0" w:rsidRDefault="008B12C0" w:rsidP="00F710E0">
      <w:pPr>
        <w:pStyle w:val="Prrafodelista"/>
        <w:numPr>
          <w:ilvl w:val="0"/>
          <w:numId w:val="46"/>
        </w:numPr>
        <w:rPr>
          <w:lang w:val="es-419" w:eastAsia="es-CO"/>
        </w:rPr>
      </w:pPr>
      <w:r w:rsidRPr="008B12C0">
        <w:rPr>
          <w:b/>
          <w:bCs/>
          <w:lang w:val="es-419" w:eastAsia="es-CO"/>
        </w:rPr>
        <w:t>Aporte de recomendaciones:</w:t>
      </w:r>
      <w:r w:rsidRPr="008B12C0">
        <w:rPr>
          <w:lang w:val="es-419" w:eastAsia="es-CO"/>
        </w:rPr>
        <w:t xml:space="preserve"> permite que la ciudadanía presente observaciones, propuestas o alertas para mejorar la gestión en salud. Estas recomendaciones contribuyen a corregir dificultades, fortalecer la calidad de los servicios y promover decisiones más pertinentes.</w:t>
      </w:r>
    </w:p>
    <w:p w14:paraId="093E8671" w14:textId="77777777" w:rsidR="008B12C0" w:rsidRPr="008B12C0" w:rsidRDefault="008B12C0" w:rsidP="008B12C0">
      <w:pPr>
        <w:rPr>
          <w:lang w:val="es-419" w:eastAsia="es-CO"/>
        </w:rPr>
      </w:pPr>
      <w:r w:rsidRPr="008B12C0">
        <w:rPr>
          <w:lang w:val="es-419" w:eastAsia="es-CO"/>
        </w:rPr>
        <w:lastRenderedPageBreak/>
        <w:t>Estas acciones muestran que el control social no se limita a vigilar, sino que también permite construir, proponer y mejorar. Por ello, su ejercicio fortalece la corresponsabilidad entre ciudadanía e instituciones en la gestión de la salud en Colombia.</w:t>
      </w:r>
    </w:p>
    <w:p w14:paraId="3FDC3DE1" w14:textId="77777777" w:rsidR="008B12C0" w:rsidRPr="008B12C0" w:rsidRDefault="008B12C0" w:rsidP="008B12C0">
      <w:pPr>
        <w:rPr>
          <w:lang w:val="es-419" w:eastAsia="es-CO"/>
        </w:rPr>
      </w:pPr>
      <w:r w:rsidRPr="008B12C0">
        <w:rPr>
          <w:lang w:val="es-419" w:eastAsia="es-CO"/>
        </w:rPr>
        <w:t>Para que el control social sea efectivo, resulta indispensable garantizar el acceso a información clara, oportuna y comprensible, así como la existencia de espacios reales de participación que faciliten la interacción entre la comunidad y las instituciones. Esto implica fortalecer las capacidades ciudadanas, promover la transparencia institucional y asegurar condiciones que favorezcan el ejercicio pleno de este derecho.</w:t>
      </w:r>
    </w:p>
    <w:p w14:paraId="2446746A" w14:textId="3F183432" w:rsidR="008B12C0" w:rsidRPr="008B12C0" w:rsidRDefault="008B12C0" w:rsidP="008B12C0">
      <w:pPr>
        <w:rPr>
          <w:lang w:val="es-419" w:eastAsia="es-CO"/>
        </w:rPr>
      </w:pPr>
      <w:r w:rsidRPr="008B12C0">
        <w:rPr>
          <w:lang w:val="es-419" w:eastAsia="es-CO"/>
        </w:rPr>
        <w:t xml:space="preserve"> De igual manera, el control social debe articularse con los mecanismos de participación existentes, porque estos permiten que la ciudadanía intervenga de forma organizada, presente observaciones y haga seguimiento a la gestión en salud. En Colombia, estos espacios fortalecen la transparencia, la corresponsabilidad y la construcción de soluciones acordes con las necesidades de la comunidad:</w:t>
      </w:r>
    </w:p>
    <w:p w14:paraId="404E2BB3" w14:textId="1F01790C" w:rsidR="008B12C0" w:rsidRPr="008B12C0" w:rsidRDefault="008B12C0" w:rsidP="00F710E0">
      <w:pPr>
        <w:pStyle w:val="Prrafodelista"/>
        <w:numPr>
          <w:ilvl w:val="0"/>
          <w:numId w:val="47"/>
        </w:numPr>
        <w:rPr>
          <w:lang w:val="es-419" w:eastAsia="es-CO"/>
        </w:rPr>
      </w:pPr>
      <w:r w:rsidRPr="008B12C0">
        <w:rPr>
          <w:b/>
          <w:bCs/>
          <w:lang w:val="es-419" w:eastAsia="es-CO"/>
        </w:rPr>
        <w:t>Veedurías ciudadanas:</w:t>
      </w:r>
      <w:r w:rsidRPr="008B12C0">
        <w:rPr>
          <w:lang w:val="es-419" w:eastAsia="es-CO"/>
        </w:rPr>
        <w:t xml:space="preserve"> son mecanismos mediante los cuales la ciudadanía vigila la gestión pública, el uso de recursos y el cumplimiento de compromisos institucionales. Ejemplo: una veeduría revisa si los recursos destinados a mejorar la atención en un centro de salud se ejecutan según lo informado por la entidad.</w:t>
      </w:r>
    </w:p>
    <w:p w14:paraId="11EF3DEF" w14:textId="120784B0" w:rsidR="008B12C0" w:rsidRPr="008B12C0" w:rsidRDefault="008B12C0" w:rsidP="00F710E0">
      <w:pPr>
        <w:pStyle w:val="Prrafodelista"/>
        <w:numPr>
          <w:ilvl w:val="0"/>
          <w:numId w:val="47"/>
        </w:numPr>
        <w:rPr>
          <w:lang w:val="es-419" w:eastAsia="es-CO"/>
        </w:rPr>
      </w:pPr>
      <w:r w:rsidRPr="008B12C0">
        <w:rPr>
          <w:b/>
          <w:bCs/>
          <w:lang w:val="es-419" w:eastAsia="es-CO"/>
        </w:rPr>
        <w:t>Asociaciones de usuarios:</w:t>
      </w:r>
      <w:r w:rsidRPr="008B12C0">
        <w:rPr>
          <w:lang w:val="es-419" w:eastAsia="es-CO"/>
        </w:rPr>
        <w:t xml:space="preserve"> son organizaciones conformadas por personas afiliadas o usuarias de los servicios de salud, que representan intereses colectivos y presentan propuestas de mejora. Ejemplo: una asociación de usuarios solicita a una IPS mejorar los tiempos de asignación de citas médicas.</w:t>
      </w:r>
    </w:p>
    <w:p w14:paraId="2227AD61" w14:textId="4A1EE8FD" w:rsidR="008B12C0" w:rsidRPr="008B12C0" w:rsidRDefault="008B12C0" w:rsidP="00F710E0">
      <w:pPr>
        <w:pStyle w:val="Prrafodelista"/>
        <w:numPr>
          <w:ilvl w:val="0"/>
          <w:numId w:val="47"/>
        </w:numPr>
        <w:rPr>
          <w:lang w:val="es-419" w:eastAsia="es-CO"/>
        </w:rPr>
      </w:pPr>
      <w:r w:rsidRPr="008B12C0">
        <w:rPr>
          <w:b/>
          <w:bCs/>
          <w:lang w:val="es-419" w:eastAsia="es-CO"/>
        </w:rPr>
        <w:lastRenderedPageBreak/>
        <w:t>Espacios de rendición de cuentas:</w:t>
      </w:r>
      <w:r w:rsidRPr="008B12C0">
        <w:rPr>
          <w:lang w:val="es-419" w:eastAsia="es-CO"/>
        </w:rPr>
        <w:t xml:space="preserve"> son escenarios donde las instituciones informan resultados, avances, dificultades y uso de recursos ante la ciudadanía. Ejemplo: una secretaría de salud municipal presenta los avances del Plan Territorial de Salud y responde preguntas de líderes comunitarios.</w:t>
      </w:r>
    </w:p>
    <w:p w14:paraId="52D0D064" w14:textId="08339CEF" w:rsidR="006600B3" w:rsidRPr="006600B3" w:rsidRDefault="008B12C0" w:rsidP="008B12C0">
      <w:pPr>
        <w:rPr>
          <w:lang w:val="es-419" w:eastAsia="es-CO"/>
        </w:rPr>
      </w:pPr>
      <w:r w:rsidRPr="008B12C0">
        <w:rPr>
          <w:lang w:val="es-419" w:eastAsia="es-CO"/>
        </w:rPr>
        <w:t>La integración de estos mecanismos permite que el control social sea más organizado, participativo y útil para la gestión en salud. Su aplicación fortalece la confianza entre ciudadanía e instituciones, promueve decisiones más transparentes y contribuye al mejoramiento de los servicios en el contexto colombiano.</w:t>
      </w:r>
    </w:p>
    <w:p w14:paraId="427B7F23" w14:textId="44611825" w:rsidR="00EE4C61" w:rsidRPr="00D9781F" w:rsidRDefault="00EE4C61" w:rsidP="003574CB">
      <w:pPr>
        <w:pStyle w:val="Titulosgenerales"/>
        <w:ind w:left="-360"/>
        <w:rPr>
          <w:u w:val="single"/>
        </w:rPr>
      </w:pPr>
      <w:bookmarkStart w:id="29" w:name="_Toc235519722"/>
      <w:r w:rsidRPr="57EB970B">
        <w:lastRenderedPageBreak/>
        <w:t>Síntesis</w:t>
      </w:r>
      <w:bookmarkEnd w:id="29"/>
      <w:r w:rsidRPr="57EB970B">
        <w:t xml:space="preserve"> </w:t>
      </w:r>
    </w:p>
    <w:p w14:paraId="4494FC17" w14:textId="5F50FB3E" w:rsidR="00781D51" w:rsidRDefault="008B12C0" w:rsidP="002B480D">
      <w:pPr>
        <w:rPr>
          <w:noProof/>
          <w:lang w:eastAsia="es-CO"/>
        </w:rPr>
      </w:pPr>
      <w:r w:rsidRPr="008B12C0">
        <w:rPr>
          <w:noProof/>
          <w:lang w:eastAsia="es-CO"/>
        </w:rPr>
        <w:t>La implementación y fortalecimiento de la participación ciudadana en salud permite comprender cómo se organizan, gestionan y consolidan los procesos participativos en los territorios colombianos. Este componente aborda la gestión de la participación, las estrategias en salud, los actores y escenarios, la educación y comunicación, las acciones y mecanismos, así como la implementación, gestión y control social. En síntesis, estos contenidos orientan la articulación entre instituciones, organizaciones sociales y ciudadanía, mediante metodologías participativas, comunicación clara, formación ciudadana, seguimiento de compromisos y toma de decisiones informadas para aportar al bienestar colectivo y a la garantía del derecho a la salud. A continuación, el mapa conceptual presenta la organización de los contenidos y la relación entre sus ejes temáticos.</w:t>
      </w:r>
    </w:p>
    <w:p w14:paraId="0FCDDDCA" w14:textId="5DCE9C1B" w:rsidR="00097B68" w:rsidRDefault="000D5885" w:rsidP="00C52A5B">
      <w:pPr>
        <w:ind w:firstLine="0"/>
        <w:jc w:val="center"/>
        <w:rPr>
          <w:noProof/>
          <w:lang w:eastAsia="es-CO"/>
        </w:rPr>
      </w:pPr>
      <w:r w:rsidRPr="000D5885">
        <w:rPr>
          <w:noProof/>
          <w:lang w:val="en-US"/>
        </w:rPr>
        <w:lastRenderedPageBreak/>
        <w:drawing>
          <wp:inline distT="0" distB="0" distL="0" distR="0" wp14:anchorId="5A479804" wp14:editId="7448EEA8">
            <wp:extent cx="6332220" cy="4036060"/>
            <wp:effectExtent l="0" t="0" r="0" b="2540"/>
            <wp:docPr id="1" name="Gráfico 1" descr="Mapa conceptual sobre la implementación y fortalecimiento de la participación ciudadana en salud. Presenta seis ejes: organización de la participación social en salud , actores y escenarios, educación y comunicación, acciones y mecanismos, e implementación, gestión y control social. Cada eje organiza subtemas que explican cómo se planifican, articulan y fortalecen los procesos participativos en los territorios colombian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Mapa conceptual sobre la implementación y fortalecimiento de la participación ciudadana en salud. Presenta seis ejes: organización de la participación social en salud , actores y escenarios, educación y comunicación, acciones y mecanismos, e implementación, gestión y control social. Cada eje organiza subtemas que explican cómo se planifican, articulan y fortalecen los procesos participativos en los territorios colombianos. "/>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4036060"/>
                    </a:xfrm>
                    <a:prstGeom prst="rect">
                      <a:avLst/>
                    </a:prstGeom>
                  </pic:spPr>
                </pic:pic>
              </a:graphicData>
            </a:graphic>
          </wp:inline>
        </w:drawing>
      </w:r>
    </w:p>
    <w:p w14:paraId="1C276251" w14:textId="30BD785F" w:rsidR="00F36C9D" w:rsidRPr="003758F7" w:rsidRDefault="00F36C9D" w:rsidP="003574CB">
      <w:pPr>
        <w:pStyle w:val="Titulosgenerales"/>
      </w:pPr>
      <w:bookmarkStart w:id="30" w:name="_Toc235519723"/>
      <w:r w:rsidRPr="003758F7">
        <w:lastRenderedPageBreak/>
        <w:t>Glosario</w:t>
      </w:r>
      <w:bookmarkEnd w:id="30"/>
    </w:p>
    <w:p w14:paraId="39DA8748" w14:textId="77777777" w:rsidR="008B12C0" w:rsidRDefault="008B12C0" w:rsidP="008B12C0">
      <w:r w:rsidRPr="008B12C0">
        <w:rPr>
          <w:b/>
          <w:bCs/>
        </w:rPr>
        <w:t>Educación para la participación:</w:t>
      </w:r>
      <w:r>
        <w:t xml:space="preserve"> proceso formativo orientado a desarrollar capacidades en la ciudadanía para intervenir de manera informada, crítica y responsable en la gestión de la salud.</w:t>
      </w:r>
    </w:p>
    <w:p w14:paraId="710934FF" w14:textId="77777777" w:rsidR="008B12C0" w:rsidRDefault="008B12C0" w:rsidP="008B12C0">
      <w:r w:rsidRPr="008B12C0">
        <w:rPr>
          <w:b/>
          <w:bCs/>
        </w:rPr>
        <w:t>Empoderamiento ciudadano:</w:t>
      </w:r>
      <w:r>
        <w:t xml:space="preserve"> proceso mediante el cual la ciudadanía fortalece sus capacidades para incidir en la toma de decisiones y ejercer sus derechos en salud.</w:t>
      </w:r>
    </w:p>
    <w:p w14:paraId="6A1F6D41" w14:textId="77777777" w:rsidR="008B12C0" w:rsidRDefault="008B12C0" w:rsidP="008B12C0">
      <w:r w:rsidRPr="006959C6">
        <w:rPr>
          <w:b/>
          <w:bCs/>
        </w:rPr>
        <w:t>Estrategias en salud:</w:t>
      </w:r>
      <w:r>
        <w:t xml:space="preserve"> acciones planificadas que orientan la intervención de los actores en el territorio para fortalecer la participación y mejorar las condiciones de salud.</w:t>
      </w:r>
    </w:p>
    <w:p w14:paraId="2710763C" w14:textId="77777777" w:rsidR="008B12C0" w:rsidRDefault="008B12C0" w:rsidP="008B12C0">
      <w:r w:rsidRPr="008B12C0">
        <w:rPr>
          <w:b/>
          <w:bCs/>
        </w:rPr>
        <w:t>Gestión de la participación:</w:t>
      </w:r>
      <w:r>
        <w:t xml:space="preserve"> conjunto de acciones orientadas a planificar, organizar y fortalecer los procesos participativos, mediante la articulación de actores, estrategias y recursos.</w:t>
      </w:r>
    </w:p>
    <w:p w14:paraId="0B5CB329" w14:textId="77777777" w:rsidR="008B12C0" w:rsidRDefault="008B12C0" w:rsidP="008B12C0">
      <w:r w:rsidRPr="008B12C0">
        <w:rPr>
          <w:b/>
          <w:bCs/>
        </w:rPr>
        <w:t>Gestión de recursos:</w:t>
      </w:r>
      <w:r>
        <w:t xml:space="preserve"> proceso de organización y uso eficiente de recursos humanos, técnicos, logísticos y financieros para la implementación de estrategias participativas.</w:t>
      </w:r>
    </w:p>
    <w:p w14:paraId="25EA7193" w14:textId="77777777" w:rsidR="008B12C0" w:rsidRDefault="008B12C0" w:rsidP="008B12C0">
      <w:r w:rsidRPr="008B12C0">
        <w:rPr>
          <w:b/>
          <w:bCs/>
        </w:rPr>
        <w:t>Mapa de actores:</w:t>
      </w:r>
      <w:r>
        <w:t xml:space="preserve"> herramienta que permite identificar, analizar y comprender los actores involucrados en los procesos de participación, sus intereses, roles y niveles de influencia.</w:t>
      </w:r>
    </w:p>
    <w:p w14:paraId="49B3BFB8" w14:textId="77777777" w:rsidR="008B12C0" w:rsidRDefault="008B12C0" w:rsidP="008B12C0">
      <w:r w:rsidRPr="008B12C0">
        <w:rPr>
          <w:b/>
          <w:bCs/>
        </w:rPr>
        <w:t>Mecanismos de participación:</w:t>
      </w:r>
      <w:r>
        <w:t xml:space="preserve"> espacios e instancias que permiten la intervención de la ciudadanía en la gestión de la salud, como los COPACOS, las asociaciones de usuarios y las veedurías ciudadanas.</w:t>
      </w:r>
    </w:p>
    <w:p w14:paraId="0ADD0B71" w14:textId="77777777" w:rsidR="008B12C0" w:rsidRDefault="008B12C0" w:rsidP="008B12C0">
      <w:r w:rsidRPr="008B12C0">
        <w:rPr>
          <w:b/>
          <w:bCs/>
        </w:rPr>
        <w:lastRenderedPageBreak/>
        <w:t>Participación social en salud:</w:t>
      </w:r>
      <w:r>
        <w:t xml:space="preserve"> proceso mediante el cual la ciudadanía interviene de manera activa en la gestión de la salud, incluyendo la toma de decisiones, el seguimiento y la evaluación de acciones en el territorio.</w:t>
      </w:r>
    </w:p>
    <w:p w14:paraId="484D0D56" w14:textId="77777777" w:rsidR="008B12C0" w:rsidRDefault="008B12C0" w:rsidP="008B12C0">
      <w:r w:rsidRPr="008B12C0">
        <w:rPr>
          <w:b/>
          <w:bCs/>
        </w:rPr>
        <w:t>Piezas comunicativas:</w:t>
      </w:r>
      <w:r>
        <w:t xml:space="preserve"> herramientas utilizadas para transmitir información en salud de manera clara y accesible, como cartillas, afiches, infografías, videos y mensajes digitales.</w:t>
      </w:r>
    </w:p>
    <w:p w14:paraId="6DF327DB" w14:textId="6E3F519A" w:rsidR="00B20EEB" w:rsidRDefault="008B12C0" w:rsidP="008B12C0">
      <w:r w:rsidRPr="008B12C0">
        <w:rPr>
          <w:b/>
          <w:bCs/>
        </w:rPr>
        <w:t>Procesos participativos:</w:t>
      </w:r>
      <w:r>
        <w:t xml:space="preserve"> dinámicas organizadas de interacción entre actores que facilitan la deliberación, la concertación y la toma de decisiones en salud.</w:t>
      </w:r>
    </w:p>
    <w:p w14:paraId="2D12EAF2" w14:textId="15C00FB1" w:rsidR="008A0447" w:rsidRDefault="002E5B3A" w:rsidP="002B480D">
      <w:pPr>
        <w:pStyle w:val="Titulosgenerales"/>
      </w:pPr>
      <w:bookmarkStart w:id="31" w:name="_Toc235519724"/>
      <w:r w:rsidRPr="003758F7">
        <w:lastRenderedPageBreak/>
        <w:t>Referencias bibliográficas</w:t>
      </w:r>
      <w:bookmarkEnd w:id="31"/>
    </w:p>
    <w:p w14:paraId="007F660C" w14:textId="77777777" w:rsidR="008B12C0" w:rsidRDefault="008B12C0" w:rsidP="008B12C0">
      <w:pPr>
        <w:rPr>
          <w:noProof/>
          <w:lang w:eastAsia="es-CO"/>
        </w:rPr>
      </w:pPr>
      <w:r>
        <w:rPr>
          <w:noProof/>
          <w:lang w:eastAsia="es-CO"/>
        </w:rPr>
        <w:t>Congreso de la República de Colombia. (1991). Constitución Política de Colombia.</w:t>
      </w:r>
    </w:p>
    <w:p w14:paraId="292BF871" w14:textId="5DBE3D8C" w:rsidR="008B12C0" w:rsidRDefault="00B7242A" w:rsidP="008B12C0">
      <w:pPr>
        <w:rPr>
          <w:noProof/>
          <w:lang w:eastAsia="es-CO"/>
        </w:rPr>
      </w:pPr>
      <w:hyperlink r:id="rId18" w:history="1">
        <w:r w:rsidR="008B12C0" w:rsidRPr="004F2869">
          <w:rPr>
            <w:rStyle w:val="Hipervnculo"/>
            <w:noProof/>
            <w:lang w:eastAsia="es-CO"/>
          </w:rPr>
          <w:t>https://www.funcionpublica.gov.co/eva/gestornormativo/norma.php?i=4125</w:t>
        </w:r>
      </w:hyperlink>
    </w:p>
    <w:p w14:paraId="29214F66" w14:textId="77777777" w:rsidR="008B12C0" w:rsidRDefault="008B12C0" w:rsidP="008B12C0">
      <w:pPr>
        <w:rPr>
          <w:noProof/>
          <w:lang w:eastAsia="es-CO"/>
        </w:rPr>
      </w:pPr>
      <w:r>
        <w:rPr>
          <w:noProof/>
          <w:lang w:eastAsia="es-CO"/>
        </w:rPr>
        <w:t>Congreso de la República de Colombia. (2015). Ley 1751 de 2015 por medio de la cual se regula el derecho fundamental a la salud.</w:t>
      </w:r>
    </w:p>
    <w:p w14:paraId="1A612712" w14:textId="51441446" w:rsidR="008B12C0" w:rsidRDefault="00B7242A" w:rsidP="008B12C0">
      <w:pPr>
        <w:rPr>
          <w:noProof/>
          <w:lang w:eastAsia="es-CO"/>
        </w:rPr>
      </w:pPr>
      <w:hyperlink r:id="rId19" w:history="1">
        <w:r w:rsidR="008B12C0" w:rsidRPr="004F2869">
          <w:rPr>
            <w:rStyle w:val="Hipervnculo"/>
            <w:noProof/>
            <w:lang w:eastAsia="es-CO"/>
          </w:rPr>
          <w:t>https://www.minsalud.gov.co/normatividad_nuevo/ley%201751%20de%202015.pdf</w:t>
        </w:r>
      </w:hyperlink>
    </w:p>
    <w:p w14:paraId="42B3AE6D" w14:textId="77777777" w:rsidR="008B12C0" w:rsidRDefault="008B12C0" w:rsidP="008B12C0">
      <w:pPr>
        <w:rPr>
          <w:noProof/>
          <w:lang w:eastAsia="es-CO"/>
        </w:rPr>
      </w:pPr>
      <w:r>
        <w:rPr>
          <w:noProof/>
          <w:lang w:eastAsia="es-CO"/>
        </w:rPr>
        <w:t>Congreso de la República de Colombia. (2011).</w:t>
      </w:r>
    </w:p>
    <w:p w14:paraId="023762D1" w14:textId="63AFFF02" w:rsidR="008B12C0" w:rsidRDefault="008B12C0" w:rsidP="008B12C0">
      <w:pPr>
        <w:rPr>
          <w:noProof/>
          <w:lang w:eastAsia="es-CO"/>
        </w:rPr>
      </w:pPr>
      <w:r>
        <w:rPr>
          <w:noProof/>
          <w:lang w:eastAsia="es-CO"/>
        </w:rPr>
        <w:t>Ley 1438 de 2011 por medio de la cual se reforma el Sistema General de Seguridad Social en Salud.</w:t>
      </w:r>
    </w:p>
    <w:p w14:paraId="3AD33585" w14:textId="0D83DDDD" w:rsidR="008B12C0" w:rsidRDefault="008B12C0" w:rsidP="008B12C0">
      <w:pPr>
        <w:rPr>
          <w:noProof/>
          <w:lang w:eastAsia="es-CO"/>
        </w:rPr>
      </w:pPr>
      <w:r>
        <w:rPr>
          <w:noProof/>
          <w:lang w:eastAsia="es-CO"/>
        </w:rPr>
        <w:t>Ministerio de Salud y Protección Social. (2017). Resolución 2063 de 2017 por la cual se adopta la Política de Participación Social en Salud.</w:t>
      </w:r>
    </w:p>
    <w:p w14:paraId="7984D906" w14:textId="16E316A5" w:rsidR="008B12C0" w:rsidRDefault="008B12C0" w:rsidP="008B12C0">
      <w:pPr>
        <w:rPr>
          <w:noProof/>
          <w:lang w:eastAsia="es-CO"/>
        </w:rPr>
      </w:pPr>
      <w:r>
        <w:rPr>
          <w:noProof/>
          <w:lang w:eastAsia="es-CO"/>
        </w:rPr>
        <w:t>Ministerio de Salud y Protección Social. (2015). Política de Atención Integral en Salud (PAIS).</w:t>
      </w:r>
    </w:p>
    <w:p w14:paraId="6256E137" w14:textId="20E863A0" w:rsidR="008B12C0" w:rsidRDefault="008B12C0" w:rsidP="008B12C0">
      <w:pPr>
        <w:rPr>
          <w:noProof/>
          <w:lang w:eastAsia="es-CO"/>
        </w:rPr>
      </w:pPr>
      <w:r>
        <w:rPr>
          <w:noProof/>
          <w:lang w:eastAsia="es-CO"/>
        </w:rPr>
        <w:t>Organización Mundial de la Salud (OMS). (2018). Participación social para la salud universal.</w:t>
      </w:r>
    </w:p>
    <w:p w14:paraId="3A0AD738" w14:textId="77777777" w:rsidR="008B12C0" w:rsidRDefault="008B12C0" w:rsidP="008B12C0">
      <w:pPr>
        <w:rPr>
          <w:noProof/>
          <w:lang w:eastAsia="es-CO"/>
        </w:rPr>
      </w:pPr>
      <w:r>
        <w:rPr>
          <w:noProof/>
          <w:lang w:eastAsia="es-CO"/>
        </w:rPr>
        <w:t>Organización Panamericana de la Salud (OPS). (2019). Participación social en salud: marco conceptual y experiencias.</w:t>
      </w:r>
    </w:p>
    <w:p w14:paraId="19477A31" w14:textId="77777777" w:rsidR="008B12C0" w:rsidRDefault="008B12C0" w:rsidP="008B12C0">
      <w:pPr>
        <w:rPr>
          <w:noProof/>
          <w:lang w:eastAsia="es-CO"/>
        </w:rPr>
      </w:pPr>
      <w:r>
        <w:rPr>
          <w:noProof/>
          <w:lang w:eastAsia="es-CO"/>
        </w:rPr>
        <w:t>Comisión Económica para América Latina y el Caribe (CEPAL). (2019). Gestión pública orientada a resultados.</w:t>
      </w:r>
    </w:p>
    <w:p w14:paraId="33206D27" w14:textId="1331906E" w:rsidR="008A0447" w:rsidRDefault="008B12C0" w:rsidP="008B12C0">
      <w:pPr>
        <w:rPr>
          <w:noProof/>
          <w:lang w:eastAsia="es-CO"/>
        </w:rPr>
      </w:pPr>
      <w:r>
        <w:rPr>
          <w:noProof/>
          <w:lang w:eastAsia="es-CO"/>
        </w:rPr>
        <w:lastRenderedPageBreak/>
        <w:t>Klijn, E. H., &amp; Koppenjan, J. (2016). Governance networks in the public sector. Routledge.</w:t>
      </w:r>
    </w:p>
    <w:p w14:paraId="0ACDF4A3" w14:textId="7B12755B" w:rsidR="002E5B3A" w:rsidRPr="003758F7" w:rsidRDefault="00F36C9D" w:rsidP="003574CB">
      <w:pPr>
        <w:pStyle w:val="Titulosgenerales"/>
      </w:pPr>
      <w:bookmarkStart w:id="32" w:name="_Toc235519725"/>
      <w:r w:rsidRPr="57EB970B">
        <w:lastRenderedPageBreak/>
        <w:t>Créditos</w:t>
      </w:r>
      <w:bookmarkEnd w:id="32"/>
    </w:p>
    <w:tbl>
      <w:tblPr>
        <w:tblStyle w:val="SENA"/>
        <w:tblW w:w="9776" w:type="dxa"/>
        <w:tblLayout w:type="fixed"/>
        <w:tblLook w:val="04A0" w:firstRow="1" w:lastRow="0" w:firstColumn="1" w:lastColumn="0" w:noHBand="0" w:noVBand="1"/>
      </w:tblPr>
      <w:tblGrid>
        <w:gridCol w:w="3114"/>
        <w:gridCol w:w="3260"/>
        <w:gridCol w:w="3402"/>
      </w:tblGrid>
      <w:tr w:rsidR="006959C6" w:rsidRPr="003E290F" w14:paraId="140C3DEB" w14:textId="77777777" w:rsidTr="007D09D2">
        <w:trPr>
          <w:cnfStyle w:val="100000000000" w:firstRow="1" w:lastRow="0" w:firstColumn="0" w:lastColumn="0" w:oddVBand="0" w:evenVBand="0" w:oddHBand="0" w:evenHBand="0" w:firstRowFirstColumn="0" w:firstRowLastColumn="0" w:lastRowFirstColumn="0" w:lastRowLastColumn="0"/>
          <w:tblHeader/>
        </w:trPr>
        <w:tc>
          <w:tcPr>
            <w:tcW w:w="3114" w:type="dxa"/>
          </w:tcPr>
          <w:p w14:paraId="1084EDEB" w14:textId="77777777" w:rsidR="006959C6" w:rsidRPr="003E290F" w:rsidRDefault="006959C6" w:rsidP="007D09D2">
            <w:pPr>
              <w:pStyle w:val="TextoTablas"/>
            </w:pPr>
            <w:bookmarkStart w:id="33" w:name="_Hlk154833079"/>
            <w:r w:rsidRPr="003E290F">
              <w:t>Nombre</w:t>
            </w:r>
          </w:p>
        </w:tc>
        <w:tc>
          <w:tcPr>
            <w:tcW w:w="3260" w:type="dxa"/>
          </w:tcPr>
          <w:p w14:paraId="56A80CFD" w14:textId="77777777" w:rsidR="006959C6" w:rsidRPr="003E290F" w:rsidRDefault="006959C6" w:rsidP="007D09D2">
            <w:pPr>
              <w:pStyle w:val="TextoTablas"/>
            </w:pPr>
            <w:r w:rsidRPr="003E290F">
              <w:t>Cargo</w:t>
            </w:r>
          </w:p>
        </w:tc>
        <w:tc>
          <w:tcPr>
            <w:tcW w:w="3402" w:type="dxa"/>
          </w:tcPr>
          <w:p w14:paraId="08071DBB" w14:textId="77777777" w:rsidR="006959C6" w:rsidRPr="003E290F" w:rsidRDefault="006959C6" w:rsidP="007D09D2">
            <w:pPr>
              <w:pStyle w:val="TextoTablas"/>
            </w:pPr>
            <w:r w:rsidRPr="003E290F">
              <w:t>Centro de Formación y Regional</w:t>
            </w:r>
          </w:p>
        </w:tc>
      </w:tr>
      <w:tr w:rsidR="006959C6" w:rsidRPr="003E290F" w14:paraId="38FC4B48" w14:textId="77777777" w:rsidTr="007D09D2">
        <w:trPr>
          <w:cnfStyle w:val="000000100000" w:firstRow="0" w:lastRow="0" w:firstColumn="0" w:lastColumn="0" w:oddVBand="0" w:evenVBand="0" w:oddHBand="1" w:evenHBand="0" w:firstRowFirstColumn="0" w:firstRowLastColumn="0" w:lastRowFirstColumn="0" w:lastRowLastColumn="0"/>
        </w:trPr>
        <w:tc>
          <w:tcPr>
            <w:tcW w:w="3114" w:type="dxa"/>
          </w:tcPr>
          <w:p w14:paraId="34B00F94" w14:textId="77777777" w:rsidR="006959C6" w:rsidRPr="003E290F" w:rsidRDefault="006959C6" w:rsidP="007D09D2">
            <w:pPr>
              <w:pStyle w:val="TextoTablas"/>
            </w:pPr>
            <w:r w:rsidRPr="003E290F">
              <w:t>Claudia Johanna Gómez Pérez</w:t>
            </w:r>
          </w:p>
        </w:tc>
        <w:tc>
          <w:tcPr>
            <w:tcW w:w="3260" w:type="dxa"/>
          </w:tcPr>
          <w:p w14:paraId="615264E0" w14:textId="77777777" w:rsidR="006959C6" w:rsidRPr="003E290F" w:rsidRDefault="006959C6" w:rsidP="007D09D2">
            <w:pPr>
              <w:pStyle w:val="TextoTablas"/>
            </w:pPr>
            <w:r w:rsidRPr="00775C1A">
              <w:t>Profesional G06. Responsable Ecosistema Virtual de Recursos Educativos Digitales</w:t>
            </w:r>
          </w:p>
        </w:tc>
        <w:tc>
          <w:tcPr>
            <w:tcW w:w="3402" w:type="dxa"/>
          </w:tcPr>
          <w:p w14:paraId="30F4C37C" w14:textId="77777777" w:rsidR="006959C6" w:rsidRPr="003E290F" w:rsidRDefault="006959C6" w:rsidP="007D09D2">
            <w:pPr>
              <w:pStyle w:val="TextoTablas"/>
            </w:pPr>
            <w:r w:rsidRPr="00AD327E">
              <w:t>Centro Agroturístico – Regional Santander</w:t>
            </w:r>
          </w:p>
        </w:tc>
      </w:tr>
      <w:tr w:rsidR="006959C6" w:rsidRPr="003E290F" w14:paraId="79844496" w14:textId="77777777" w:rsidTr="007D09D2">
        <w:tc>
          <w:tcPr>
            <w:tcW w:w="3114" w:type="dxa"/>
          </w:tcPr>
          <w:p w14:paraId="41E0DDD3" w14:textId="77777777" w:rsidR="006959C6" w:rsidRPr="003E290F" w:rsidRDefault="006959C6" w:rsidP="007D09D2">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6AAACB3B" w14:textId="77777777" w:rsidR="006959C6" w:rsidRPr="003E290F" w:rsidRDefault="006959C6" w:rsidP="007D09D2">
            <w:pPr>
              <w:pStyle w:val="TextoTablas"/>
            </w:pPr>
            <w:r w:rsidRPr="003E290F">
              <w:t xml:space="preserve">Responsable de línea de producción </w:t>
            </w:r>
          </w:p>
        </w:tc>
        <w:tc>
          <w:tcPr>
            <w:tcW w:w="3402" w:type="dxa"/>
          </w:tcPr>
          <w:p w14:paraId="35437FA2" w14:textId="77777777" w:rsidR="006959C6" w:rsidRPr="003E290F" w:rsidRDefault="006959C6" w:rsidP="007D09D2">
            <w:pPr>
              <w:pStyle w:val="TextoTablas"/>
            </w:pPr>
            <w:r w:rsidRPr="003E290F">
              <w:t>Centro de Comercio y Servicios - Regional Tolima</w:t>
            </w:r>
          </w:p>
        </w:tc>
      </w:tr>
      <w:tr w:rsidR="006959C6" w:rsidRPr="003E290F" w14:paraId="1F42B56A" w14:textId="77777777" w:rsidTr="007D09D2">
        <w:trPr>
          <w:cnfStyle w:val="000000100000" w:firstRow="0" w:lastRow="0" w:firstColumn="0" w:lastColumn="0" w:oddVBand="0" w:evenVBand="0" w:oddHBand="1" w:evenHBand="0" w:firstRowFirstColumn="0" w:firstRowLastColumn="0" w:lastRowFirstColumn="0" w:lastRowLastColumn="0"/>
        </w:trPr>
        <w:tc>
          <w:tcPr>
            <w:tcW w:w="3114" w:type="dxa"/>
          </w:tcPr>
          <w:p w14:paraId="62482D6B" w14:textId="77777777" w:rsidR="006959C6" w:rsidRPr="003E290F" w:rsidRDefault="006959C6" w:rsidP="007D09D2">
            <w:pPr>
              <w:pStyle w:val="TextoTablas"/>
            </w:pPr>
            <w:r w:rsidRPr="00996B79">
              <w:t xml:space="preserve">Laura </w:t>
            </w:r>
            <w:proofErr w:type="spellStart"/>
            <w:r w:rsidRPr="00996B79">
              <w:t>Briguitte</w:t>
            </w:r>
            <w:proofErr w:type="spellEnd"/>
            <w:r w:rsidRPr="00996B79">
              <w:t xml:space="preserve"> Perea </w:t>
            </w:r>
            <w:proofErr w:type="spellStart"/>
            <w:r w:rsidRPr="00996B79">
              <w:t>Possos</w:t>
            </w:r>
            <w:proofErr w:type="spellEnd"/>
          </w:p>
        </w:tc>
        <w:tc>
          <w:tcPr>
            <w:tcW w:w="3260" w:type="dxa"/>
          </w:tcPr>
          <w:p w14:paraId="060356B0" w14:textId="77777777" w:rsidR="006959C6" w:rsidRPr="003E290F" w:rsidRDefault="006959C6" w:rsidP="007D09D2">
            <w:pPr>
              <w:pStyle w:val="TextoTablas"/>
            </w:pPr>
            <w:r w:rsidRPr="00996B79">
              <w:t>Experta temática</w:t>
            </w:r>
          </w:p>
        </w:tc>
        <w:tc>
          <w:tcPr>
            <w:tcW w:w="3402" w:type="dxa"/>
          </w:tcPr>
          <w:p w14:paraId="4921583B" w14:textId="77777777" w:rsidR="006959C6" w:rsidRPr="003E290F" w:rsidRDefault="006959C6" w:rsidP="007D09D2">
            <w:pPr>
              <w:pStyle w:val="TextoTablas"/>
            </w:pPr>
            <w:r w:rsidRPr="00996B79">
              <w:t>Centro de Comercio y Servicios - Regional Tolima</w:t>
            </w:r>
          </w:p>
        </w:tc>
      </w:tr>
      <w:tr w:rsidR="006959C6" w:rsidRPr="003E290F" w14:paraId="0563F4A1" w14:textId="77777777" w:rsidTr="007D09D2">
        <w:tc>
          <w:tcPr>
            <w:tcW w:w="3114" w:type="dxa"/>
          </w:tcPr>
          <w:p w14:paraId="5D365F26" w14:textId="77777777" w:rsidR="006959C6" w:rsidRPr="003E290F" w:rsidRDefault="006959C6" w:rsidP="007D09D2">
            <w:pPr>
              <w:pStyle w:val="TextoTablas"/>
            </w:pPr>
            <w:r w:rsidRPr="00996B79">
              <w:t xml:space="preserve">Gloria Lida </w:t>
            </w:r>
            <w:proofErr w:type="spellStart"/>
            <w:r w:rsidRPr="00996B79">
              <w:t>Alzate</w:t>
            </w:r>
            <w:proofErr w:type="spellEnd"/>
            <w:r w:rsidRPr="00996B79">
              <w:t xml:space="preserve"> Suárez</w:t>
            </w:r>
          </w:p>
        </w:tc>
        <w:tc>
          <w:tcPr>
            <w:tcW w:w="3260" w:type="dxa"/>
          </w:tcPr>
          <w:p w14:paraId="09ED2520" w14:textId="77777777" w:rsidR="006959C6" w:rsidRPr="003E290F" w:rsidRDefault="006959C6" w:rsidP="007D09D2">
            <w:pPr>
              <w:pStyle w:val="TextoTablas"/>
            </w:pPr>
            <w:r w:rsidRPr="002948F3">
              <w:t>Evaluador</w:t>
            </w:r>
            <w:r>
              <w:t>a</w:t>
            </w:r>
            <w:r w:rsidRPr="002948F3">
              <w:t xml:space="preserve"> instruccional </w:t>
            </w:r>
          </w:p>
        </w:tc>
        <w:tc>
          <w:tcPr>
            <w:tcW w:w="3402" w:type="dxa"/>
          </w:tcPr>
          <w:p w14:paraId="69B5FAD0" w14:textId="77777777" w:rsidR="006959C6" w:rsidRPr="003E290F" w:rsidRDefault="006959C6" w:rsidP="007D09D2">
            <w:pPr>
              <w:pStyle w:val="TextoTablas"/>
            </w:pPr>
            <w:r w:rsidRPr="003E290F">
              <w:t>Centro de Comercio y Servicios - Regional Tolima</w:t>
            </w:r>
          </w:p>
        </w:tc>
      </w:tr>
      <w:tr w:rsidR="006959C6" w:rsidRPr="003E290F" w14:paraId="13E9B4D9" w14:textId="77777777" w:rsidTr="007D09D2">
        <w:trPr>
          <w:cnfStyle w:val="000000100000" w:firstRow="0" w:lastRow="0" w:firstColumn="0" w:lastColumn="0" w:oddVBand="0" w:evenVBand="0" w:oddHBand="1" w:evenHBand="0" w:firstRowFirstColumn="0" w:firstRowLastColumn="0" w:lastRowFirstColumn="0" w:lastRowLastColumn="0"/>
        </w:trPr>
        <w:tc>
          <w:tcPr>
            <w:tcW w:w="3114" w:type="dxa"/>
          </w:tcPr>
          <w:p w14:paraId="66AC69A7" w14:textId="77777777" w:rsidR="006959C6" w:rsidRPr="003E290F" w:rsidRDefault="006959C6" w:rsidP="007D09D2">
            <w:pPr>
              <w:pStyle w:val="TextoTablas"/>
            </w:pPr>
            <w:r w:rsidRPr="002948F3">
              <w:t>José Jaime Luis Tang Pinzón</w:t>
            </w:r>
          </w:p>
        </w:tc>
        <w:tc>
          <w:tcPr>
            <w:tcW w:w="3260" w:type="dxa"/>
          </w:tcPr>
          <w:p w14:paraId="7F5E091A" w14:textId="77777777" w:rsidR="006959C6" w:rsidRPr="003E290F" w:rsidRDefault="006959C6" w:rsidP="007D09D2">
            <w:pPr>
              <w:pStyle w:val="TextoTablas"/>
            </w:pPr>
            <w:r w:rsidRPr="002948F3">
              <w:t>Diseñador de contenidos digitales</w:t>
            </w:r>
          </w:p>
        </w:tc>
        <w:tc>
          <w:tcPr>
            <w:tcW w:w="3402" w:type="dxa"/>
          </w:tcPr>
          <w:p w14:paraId="559017B1" w14:textId="77777777" w:rsidR="006959C6" w:rsidRPr="003E290F" w:rsidRDefault="006959C6" w:rsidP="007D09D2">
            <w:pPr>
              <w:pStyle w:val="TextoTablas"/>
            </w:pPr>
            <w:r w:rsidRPr="003E290F">
              <w:t>Centro de Comercio y Servicios - Regional Tolima</w:t>
            </w:r>
          </w:p>
        </w:tc>
      </w:tr>
      <w:tr w:rsidR="006959C6" w:rsidRPr="003E290F" w14:paraId="162AE818" w14:textId="77777777" w:rsidTr="007D09D2">
        <w:tc>
          <w:tcPr>
            <w:tcW w:w="3114" w:type="dxa"/>
          </w:tcPr>
          <w:p w14:paraId="07CBB09E" w14:textId="77777777" w:rsidR="006959C6" w:rsidRPr="002948F3" w:rsidRDefault="006959C6" w:rsidP="007D09D2">
            <w:pPr>
              <w:pStyle w:val="TextoTablas"/>
            </w:pPr>
            <w:proofErr w:type="spellStart"/>
            <w:r w:rsidRPr="00996B79">
              <w:t>Veimar</w:t>
            </w:r>
            <w:proofErr w:type="spellEnd"/>
            <w:r w:rsidRPr="00996B79">
              <w:t xml:space="preserve"> Celis Meléndez</w:t>
            </w:r>
          </w:p>
        </w:tc>
        <w:tc>
          <w:tcPr>
            <w:tcW w:w="3260" w:type="dxa"/>
          </w:tcPr>
          <w:p w14:paraId="2C435153" w14:textId="77777777" w:rsidR="006959C6" w:rsidRPr="002948F3" w:rsidRDefault="006959C6" w:rsidP="007D09D2">
            <w:pPr>
              <w:pStyle w:val="TextoTablas"/>
            </w:pPr>
            <w:r w:rsidRPr="003E290F">
              <w:t xml:space="preserve">Desarrollador </w:t>
            </w:r>
            <w:r w:rsidRPr="00996B79">
              <w:rPr>
                <w:rStyle w:val="Extranjerismo"/>
              </w:rPr>
              <w:t>full stack</w:t>
            </w:r>
            <w:r w:rsidRPr="003E290F">
              <w:rPr>
                <w:spacing w:val="20"/>
                <w:lang w:val="en-US"/>
              </w:rPr>
              <w:t> </w:t>
            </w:r>
          </w:p>
        </w:tc>
        <w:tc>
          <w:tcPr>
            <w:tcW w:w="3402" w:type="dxa"/>
          </w:tcPr>
          <w:p w14:paraId="2D93B246" w14:textId="77777777" w:rsidR="006959C6" w:rsidRPr="003E290F" w:rsidRDefault="006959C6" w:rsidP="007D09D2">
            <w:pPr>
              <w:pStyle w:val="TextoTablas"/>
            </w:pPr>
            <w:r w:rsidRPr="003E290F">
              <w:t>Centro de Comercio y Servicios - Regional Tolima</w:t>
            </w:r>
          </w:p>
        </w:tc>
      </w:tr>
      <w:tr w:rsidR="006959C6" w:rsidRPr="003E290F" w14:paraId="16F86F0D" w14:textId="77777777" w:rsidTr="007D09D2">
        <w:trPr>
          <w:cnfStyle w:val="000000100000" w:firstRow="0" w:lastRow="0" w:firstColumn="0" w:lastColumn="0" w:oddVBand="0" w:evenVBand="0" w:oddHBand="1" w:evenHBand="0" w:firstRowFirstColumn="0" w:firstRowLastColumn="0" w:lastRowFirstColumn="0" w:lastRowLastColumn="0"/>
        </w:trPr>
        <w:tc>
          <w:tcPr>
            <w:tcW w:w="3114" w:type="dxa"/>
          </w:tcPr>
          <w:p w14:paraId="0716B132" w14:textId="77777777" w:rsidR="006959C6" w:rsidRPr="003E290F" w:rsidRDefault="006959C6" w:rsidP="007D09D2">
            <w:pPr>
              <w:pStyle w:val="TextoTablas"/>
            </w:pPr>
            <w:r w:rsidRPr="00996B79">
              <w:t xml:space="preserve">Gilberto Junior Rodríguez </w:t>
            </w:r>
            <w:proofErr w:type="spellStart"/>
            <w:r w:rsidRPr="00996B79">
              <w:t>Rodríguez</w:t>
            </w:r>
            <w:proofErr w:type="spellEnd"/>
          </w:p>
        </w:tc>
        <w:tc>
          <w:tcPr>
            <w:tcW w:w="3260" w:type="dxa"/>
          </w:tcPr>
          <w:p w14:paraId="0C9881CA" w14:textId="77777777" w:rsidR="006959C6" w:rsidRPr="003E290F" w:rsidRDefault="006959C6" w:rsidP="007D09D2">
            <w:pPr>
              <w:pStyle w:val="TextoTablas"/>
            </w:pPr>
            <w:r w:rsidRPr="00996B79">
              <w:t>Animador y productor multimedia</w:t>
            </w:r>
          </w:p>
        </w:tc>
        <w:tc>
          <w:tcPr>
            <w:tcW w:w="3402" w:type="dxa"/>
          </w:tcPr>
          <w:p w14:paraId="51B7E5D1" w14:textId="77777777" w:rsidR="006959C6" w:rsidRPr="003E290F" w:rsidRDefault="006959C6" w:rsidP="007D09D2">
            <w:pPr>
              <w:pStyle w:val="TextoTablas"/>
            </w:pPr>
            <w:r w:rsidRPr="003E290F">
              <w:t>Centro de Comercio y Servicios - Regional Tolima</w:t>
            </w:r>
          </w:p>
        </w:tc>
      </w:tr>
      <w:tr w:rsidR="006959C6" w:rsidRPr="003E290F" w14:paraId="7A382CBF" w14:textId="77777777" w:rsidTr="007D09D2">
        <w:tc>
          <w:tcPr>
            <w:tcW w:w="3114" w:type="dxa"/>
          </w:tcPr>
          <w:p w14:paraId="53C8FD52" w14:textId="77777777" w:rsidR="006959C6" w:rsidRPr="003E290F" w:rsidRDefault="006959C6" w:rsidP="007D09D2">
            <w:pPr>
              <w:pStyle w:val="TextoTablas"/>
            </w:pPr>
            <w:r w:rsidRPr="003E290F">
              <w:t>María Fernanda Pineda Mora</w:t>
            </w:r>
          </w:p>
        </w:tc>
        <w:tc>
          <w:tcPr>
            <w:tcW w:w="3260" w:type="dxa"/>
          </w:tcPr>
          <w:p w14:paraId="60AB0416" w14:textId="77777777" w:rsidR="006959C6" w:rsidRPr="003E290F" w:rsidRDefault="006959C6" w:rsidP="007D09D2">
            <w:pPr>
              <w:pStyle w:val="TextoTablas"/>
            </w:pPr>
            <w:r w:rsidRPr="003E290F">
              <w:t>Evaluadora de contenidos inclusivos y accesibles</w:t>
            </w:r>
          </w:p>
        </w:tc>
        <w:tc>
          <w:tcPr>
            <w:tcW w:w="3402" w:type="dxa"/>
          </w:tcPr>
          <w:p w14:paraId="1BC89CE8" w14:textId="77777777" w:rsidR="006959C6" w:rsidRPr="003E290F" w:rsidRDefault="006959C6" w:rsidP="007D09D2">
            <w:pPr>
              <w:pStyle w:val="TextoTablas"/>
            </w:pPr>
            <w:r w:rsidRPr="003E290F">
              <w:t>Centro de Comercio y Servicios - Regional Tolima</w:t>
            </w:r>
          </w:p>
        </w:tc>
      </w:tr>
      <w:tr w:rsidR="006959C6" w:rsidRPr="003E290F" w14:paraId="7FBE5623" w14:textId="77777777" w:rsidTr="007D09D2">
        <w:trPr>
          <w:cnfStyle w:val="000000100000" w:firstRow="0" w:lastRow="0" w:firstColumn="0" w:lastColumn="0" w:oddVBand="0" w:evenVBand="0" w:oddHBand="1" w:evenHBand="0" w:firstRowFirstColumn="0" w:firstRowLastColumn="0" w:lastRowFirstColumn="0" w:lastRowLastColumn="0"/>
        </w:trPr>
        <w:tc>
          <w:tcPr>
            <w:tcW w:w="3114" w:type="dxa"/>
          </w:tcPr>
          <w:p w14:paraId="58198BA1" w14:textId="77777777" w:rsidR="006959C6" w:rsidRPr="003E290F" w:rsidRDefault="006959C6" w:rsidP="007D09D2">
            <w:pPr>
              <w:pStyle w:val="TextoTablas"/>
            </w:pPr>
            <w:r w:rsidRPr="003E290F">
              <w:t>Javier Mauricio Oviedo</w:t>
            </w:r>
          </w:p>
        </w:tc>
        <w:tc>
          <w:tcPr>
            <w:tcW w:w="3260" w:type="dxa"/>
          </w:tcPr>
          <w:p w14:paraId="670E7D39" w14:textId="77777777" w:rsidR="006959C6" w:rsidRPr="003E290F" w:rsidRDefault="006959C6" w:rsidP="007D09D2">
            <w:pPr>
              <w:pStyle w:val="TextoTablas"/>
            </w:pPr>
            <w:r w:rsidRPr="003E290F">
              <w:t>Validador y vinculador de recursos educativos digitales</w:t>
            </w:r>
          </w:p>
        </w:tc>
        <w:tc>
          <w:tcPr>
            <w:tcW w:w="3402" w:type="dxa"/>
          </w:tcPr>
          <w:p w14:paraId="31E6D677" w14:textId="77777777" w:rsidR="006959C6" w:rsidRPr="003E290F" w:rsidRDefault="006959C6" w:rsidP="007D09D2">
            <w:pPr>
              <w:pStyle w:val="TextoTablas"/>
            </w:pPr>
            <w:r w:rsidRPr="003E290F">
              <w:t>Centro de Comercio y Servicios - Regional Tolima</w:t>
            </w:r>
          </w:p>
        </w:tc>
      </w:tr>
      <w:bookmarkEnd w:id="33"/>
    </w:tbl>
    <w:p w14:paraId="77109462" w14:textId="77777777" w:rsidR="004554CA" w:rsidRPr="003758F7" w:rsidRDefault="004554CA" w:rsidP="004554CA">
      <w:pPr>
        <w:rPr>
          <w:lang w:eastAsia="es-CO"/>
        </w:rPr>
      </w:pPr>
    </w:p>
    <w:sectPr w:rsidR="004554CA" w:rsidRPr="003758F7"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B9A73" w14:textId="77777777" w:rsidR="00090AC4" w:rsidRPr="003758F7" w:rsidRDefault="00090AC4" w:rsidP="00EC0858">
      <w:pPr>
        <w:spacing w:before="0" w:after="0" w:line="240" w:lineRule="auto"/>
      </w:pPr>
      <w:r w:rsidRPr="003758F7">
        <w:separator/>
      </w:r>
    </w:p>
  </w:endnote>
  <w:endnote w:type="continuationSeparator" w:id="0">
    <w:p w14:paraId="4DA197FB" w14:textId="77777777" w:rsidR="00090AC4" w:rsidRPr="003758F7" w:rsidRDefault="00090AC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725CB" w14:textId="77777777" w:rsidR="00090AC4" w:rsidRPr="003758F7" w:rsidRDefault="00090AC4" w:rsidP="00EC0858">
      <w:pPr>
        <w:spacing w:before="0" w:after="0" w:line="240" w:lineRule="auto"/>
      </w:pPr>
      <w:r w:rsidRPr="003758F7">
        <w:separator/>
      </w:r>
    </w:p>
  </w:footnote>
  <w:footnote w:type="continuationSeparator" w:id="0">
    <w:p w14:paraId="60506A1B" w14:textId="77777777" w:rsidR="00090AC4" w:rsidRPr="003758F7" w:rsidRDefault="00090AC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15743"/>
    <w:multiLevelType w:val="hybridMultilevel"/>
    <w:tmpl w:val="1D0E0B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754A52"/>
    <w:multiLevelType w:val="hybridMultilevel"/>
    <w:tmpl w:val="D4E29872"/>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 w15:restartNumberingAfterBreak="0">
    <w:nsid w:val="0E591F4E"/>
    <w:multiLevelType w:val="hybridMultilevel"/>
    <w:tmpl w:val="F326B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457EAF"/>
    <w:multiLevelType w:val="hybridMultilevel"/>
    <w:tmpl w:val="794C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135EF6"/>
    <w:multiLevelType w:val="hybridMultilevel"/>
    <w:tmpl w:val="79F4051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6" w15:restartNumberingAfterBreak="0">
    <w:nsid w:val="10791DC8"/>
    <w:multiLevelType w:val="hybridMultilevel"/>
    <w:tmpl w:val="5ECAC8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0046AB"/>
    <w:multiLevelType w:val="hybridMultilevel"/>
    <w:tmpl w:val="891452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8D4BE9"/>
    <w:multiLevelType w:val="hybridMultilevel"/>
    <w:tmpl w:val="3DB84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D6C75C4"/>
    <w:multiLevelType w:val="hybridMultilevel"/>
    <w:tmpl w:val="63B2F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991CF6"/>
    <w:multiLevelType w:val="hybridMultilevel"/>
    <w:tmpl w:val="70249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14690F"/>
    <w:multiLevelType w:val="hybridMultilevel"/>
    <w:tmpl w:val="BDEECB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61276D"/>
    <w:multiLevelType w:val="hybridMultilevel"/>
    <w:tmpl w:val="A58C9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3AA6285"/>
    <w:multiLevelType w:val="hybridMultilevel"/>
    <w:tmpl w:val="57386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B3376F9"/>
    <w:multiLevelType w:val="hybridMultilevel"/>
    <w:tmpl w:val="8AEAC16E"/>
    <w:lvl w:ilvl="0" w:tplc="1EEE050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C5F77CC"/>
    <w:multiLevelType w:val="hybridMultilevel"/>
    <w:tmpl w:val="70641B88"/>
    <w:lvl w:ilvl="0" w:tplc="FBA4773C">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DF97053"/>
    <w:multiLevelType w:val="hybridMultilevel"/>
    <w:tmpl w:val="5D062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2E66399"/>
    <w:multiLevelType w:val="hybridMultilevel"/>
    <w:tmpl w:val="E48A1F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3F15EDC"/>
    <w:multiLevelType w:val="hybridMultilevel"/>
    <w:tmpl w:val="5AD07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714DEF"/>
    <w:multiLevelType w:val="hybridMultilevel"/>
    <w:tmpl w:val="655ACC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336CD6"/>
    <w:multiLevelType w:val="hybridMultilevel"/>
    <w:tmpl w:val="7DDE0DE2"/>
    <w:lvl w:ilvl="0" w:tplc="D3CCBF8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EEA557F"/>
    <w:multiLevelType w:val="hybridMultilevel"/>
    <w:tmpl w:val="701A25A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3F956913"/>
    <w:multiLevelType w:val="hybridMultilevel"/>
    <w:tmpl w:val="77E62A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08F6C29"/>
    <w:multiLevelType w:val="hybridMultilevel"/>
    <w:tmpl w:val="405A301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41593D22"/>
    <w:multiLevelType w:val="hybridMultilevel"/>
    <w:tmpl w:val="46D269D8"/>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42493E35"/>
    <w:multiLevelType w:val="hybridMultilevel"/>
    <w:tmpl w:val="A5C26B42"/>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9" w15:restartNumberingAfterBreak="0">
    <w:nsid w:val="4B2D479E"/>
    <w:multiLevelType w:val="hybridMultilevel"/>
    <w:tmpl w:val="ECB80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B5C49E0"/>
    <w:multiLevelType w:val="hybridMultilevel"/>
    <w:tmpl w:val="F5345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BC05431"/>
    <w:multiLevelType w:val="hybridMultilevel"/>
    <w:tmpl w:val="E836F674"/>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2" w15:restartNumberingAfterBreak="0">
    <w:nsid w:val="4BE71887"/>
    <w:multiLevelType w:val="hybridMultilevel"/>
    <w:tmpl w:val="7DDC09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D7C45B8"/>
    <w:multiLevelType w:val="hybridMultilevel"/>
    <w:tmpl w:val="4BB619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53D90262"/>
    <w:multiLevelType w:val="hybridMultilevel"/>
    <w:tmpl w:val="16669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81A3241"/>
    <w:multiLevelType w:val="hybridMultilevel"/>
    <w:tmpl w:val="67EE7516"/>
    <w:lvl w:ilvl="0" w:tplc="3364DEB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585D25FB"/>
    <w:multiLevelType w:val="hybridMultilevel"/>
    <w:tmpl w:val="440E55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9D63AD8"/>
    <w:multiLevelType w:val="hybridMultilevel"/>
    <w:tmpl w:val="4CF8180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9" w15:restartNumberingAfterBreak="0">
    <w:nsid w:val="5B2B49BE"/>
    <w:multiLevelType w:val="hybridMultilevel"/>
    <w:tmpl w:val="86AC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BF46838"/>
    <w:multiLevelType w:val="hybridMultilevel"/>
    <w:tmpl w:val="83DC2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C2C41DC"/>
    <w:multiLevelType w:val="hybridMultilevel"/>
    <w:tmpl w:val="CB68DD22"/>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2" w15:restartNumberingAfterBreak="0">
    <w:nsid w:val="5D8A3E03"/>
    <w:multiLevelType w:val="hybridMultilevel"/>
    <w:tmpl w:val="69EA9014"/>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3" w15:restartNumberingAfterBreak="0">
    <w:nsid w:val="61955CCA"/>
    <w:multiLevelType w:val="hybridMultilevel"/>
    <w:tmpl w:val="A61C13F8"/>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4" w15:restartNumberingAfterBreak="0">
    <w:nsid w:val="668F54EA"/>
    <w:multiLevelType w:val="hybridMultilevel"/>
    <w:tmpl w:val="6888B2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74644A6"/>
    <w:multiLevelType w:val="hybridMultilevel"/>
    <w:tmpl w:val="80722D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9873665"/>
    <w:multiLevelType w:val="hybridMultilevel"/>
    <w:tmpl w:val="59D6D7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C375360"/>
    <w:multiLevelType w:val="hybridMultilevel"/>
    <w:tmpl w:val="C2C0E372"/>
    <w:lvl w:ilvl="0" w:tplc="0A48E45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 w15:restartNumberingAfterBreak="0">
    <w:nsid w:val="6D1769EF"/>
    <w:multiLevelType w:val="hybridMultilevel"/>
    <w:tmpl w:val="7700B73E"/>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9" w15:restartNumberingAfterBreak="0">
    <w:nsid w:val="71AD5B3C"/>
    <w:multiLevelType w:val="hybridMultilevel"/>
    <w:tmpl w:val="B9D0FC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4CB5A9F"/>
    <w:multiLevelType w:val="hybridMultilevel"/>
    <w:tmpl w:val="4C443F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8FE0D33"/>
    <w:multiLevelType w:val="hybridMultilevel"/>
    <w:tmpl w:val="2C144F4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2" w15:restartNumberingAfterBreak="0">
    <w:nsid w:val="7BB23C33"/>
    <w:multiLevelType w:val="hybridMultilevel"/>
    <w:tmpl w:val="4254011E"/>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3" w15:restartNumberingAfterBreak="0">
    <w:nsid w:val="7C163487"/>
    <w:multiLevelType w:val="hybridMultilevel"/>
    <w:tmpl w:val="417EF4DA"/>
    <w:lvl w:ilvl="0" w:tplc="D6122C84">
      <w:start w:val="1"/>
      <w:numFmt w:val="decimal"/>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 w15:restartNumberingAfterBreak="0">
    <w:nsid w:val="7E1D62DE"/>
    <w:multiLevelType w:val="hybridMultilevel"/>
    <w:tmpl w:val="6268B3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34"/>
  </w:num>
  <w:num w:numId="4">
    <w:abstractNumId w:val="21"/>
  </w:num>
  <w:num w:numId="5">
    <w:abstractNumId w:val="22"/>
  </w:num>
  <w:num w:numId="6">
    <w:abstractNumId w:val="1"/>
  </w:num>
  <w:num w:numId="7">
    <w:abstractNumId w:val="10"/>
  </w:num>
  <w:num w:numId="8">
    <w:abstractNumId w:val="11"/>
  </w:num>
  <w:num w:numId="9">
    <w:abstractNumId w:val="17"/>
  </w:num>
  <w:num w:numId="10">
    <w:abstractNumId w:val="13"/>
  </w:num>
  <w:num w:numId="11">
    <w:abstractNumId w:val="25"/>
  </w:num>
  <w:num w:numId="12">
    <w:abstractNumId w:val="20"/>
  </w:num>
  <w:num w:numId="13">
    <w:abstractNumId w:val="30"/>
  </w:num>
  <w:num w:numId="14">
    <w:abstractNumId w:val="6"/>
  </w:num>
  <w:num w:numId="15">
    <w:abstractNumId w:val="29"/>
  </w:num>
  <w:num w:numId="16">
    <w:abstractNumId w:val="19"/>
  </w:num>
  <w:num w:numId="17">
    <w:abstractNumId w:val="18"/>
  </w:num>
  <w:num w:numId="18">
    <w:abstractNumId w:val="43"/>
  </w:num>
  <w:num w:numId="19">
    <w:abstractNumId w:val="27"/>
  </w:num>
  <w:num w:numId="20">
    <w:abstractNumId w:val="41"/>
  </w:num>
  <w:num w:numId="21">
    <w:abstractNumId w:val="39"/>
  </w:num>
  <w:num w:numId="22">
    <w:abstractNumId w:val="48"/>
  </w:num>
  <w:num w:numId="23">
    <w:abstractNumId w:val="51"/>
  </w:num>
  <w:num w:numId="24">
    <w:abstractNumId w:val="2"/>
  </w:num>
  <w:num w:numId="25">
    <w:abstractNumId w:val="12"/>
  </w:num>
  <w:num w:numId="26">
    <w:abstractNumId w:val="24"/>
  </w:num>
  <w:num w:numId="27">
    <w:abstractNumId w:val="26"/>
  </w:num>
  <w:num w:numId="28">
    <w:abstractNumId w:val="50"/>
  </w:num>
  <w:num w:numId="29">
    <w:abstractNumId w:val="46"/>
  </w:num>
  <w:num w:numId="30">
    <w:abstractNumId w:val="44"/>
  </w:num>
  <w:num w:numId="31">
    <w:abstractNumId w:val="32"/>
  </w:num>
  <w:num w:numId="32">
    <w:abstractNumId w:val="15"/>
  </w:num>
  <w:num w:numId="33">
    <w:abstractNumId w:val="35"/>
  </w:num>
  <w:num w:numId="34">
    <w:abstractNumId w:val="37"/>
  </w:num>
  <w:num w:numId="35">
    <w:abstractNumId w:val="54"/>
  </w:num>
  <w:num w:numId="36">
    <w:abstractNumId w:val="9"/>
  </w:num>
  <w:num w:numId="37">
    <w:abstractNumId w:val="45"/>
  </w:num>
  <w:num w:numId="38">
    <w:abstractNumId w:val="47"/>
  </w:num>
  <w:num w:numId="39">
    <w:abstractNumId w:val="7"/>
  </w:num>
  <w:num w:numId="40">
    <w:abstractNumId w:val="23"/>
  </w:num>
  <w:num w:numId="41">
    <w:abstractNumId w:val="33"/>
  </w:num>
  <w:num w:numId="42">
    <w:abstractNumId w:val="49"/>
  </w:num>
  <w:num w:numId="43">
    <w:abstractNumId w:val="4"/>
  </w:num>
  <w:num w:numId="44">
    <w:abstractNumId w:val="40"/>
  </w:num>
  <w:num w:numId="45">
    <w:abstractNumId w:val="36"/>
  </w:num>
  <w:num w:numId="46">
    <w:abstractNumId w:val="3"/>
  </w:num>
  <w:num w:numId="47">
    <w:abstractNumId w:val="8"/>
  </w:num>
  <w:num w:numId="48">
    <w:abstractNumId w:val="28"/>
  </w:num>
  <w:num w:numId="49">
    <w:abstractNumId w:val="31"/>
  </w:num>
  <w:num w:numId="50">
    <w:abstractNumId w:val="42"/>
  </w:num>
  <w:num w:numId="51">
    <w:abstractNumId w:val="38"/>
  </w:num>
  <w:num w:numId="52">
    <w:abstractNumId w:val="52"/>
  </w:num>
  <w:num w:numId="53">
    <w:abstractNumId w:val="5"/>
  </w:num>
  <w:num w:numId="54">
    <w:abstractNumId w:val="53"/>
  </w:num>
  <w:num w:numId="55">
    <w:abstractNumId w:val="1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6F36"/>
    <w:rsid w:val="00037062"/>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0AC4"/>
    <w:rsid w:val="0009433A"/>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0DD0"/>
    <w:rsid w:val="000C113C"/>
    <w:rsid w:val="000C1A0B"/>
    <w:rsid w:val="000C1FB7"/>
    <w:rsid w:val="000C3AE2"/>
    <w:rsid w:val="000C3F4A"/>
    <w:rsid w:val="000C5834"/>
    <w:rsid w:val="000C5A51"/>
    <w:rsid w:val="000C636D"/>
    <w:rsid w:val="000C77C0"/>
    <w:rsid w:val="000D04ED"/>
    <w:rsid w:val="000D1C48"/>
    <w:rsid w:val="000D3B7D"/>
    <w:rsid w:val="000D5447"/>
    <w:rsid w:val="000D5885"/>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4B5C"/>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06CA"/>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0D"/>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3185"/>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28C"/>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6CC2"/>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9DC"/>
    <w:rsid w:val="00484A96"/>
    <w:rsid w:val="00485B53"/>
    <w:rsid w:val="004908F0"/>
    <w:rsid w:val="00492A99"/>
    <w:rsid w:val="00494533"/>
    <w:rsid w:val="00495F05"/>
    <w:rsid w:val="00495F48"/>
    <w:rsid w:val="0049608F"/>
    <w:rsid w:val="004968AA"/>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B7BC1"/>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5ED5"/>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67D14"/>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00B3"/>
    <w:rsid w:val="00665632"/>
    <w:rsid w:val="00671AC2"/>
    <w:rsid w:val="0067213C"/>
    <w:rsid w:val="00672B11"/>
    <w:rsid w:val="00675420"/>
    <w:rsid w:val="006768A8"/>
    <w:rsid w:val="00680229"/>
    <w:rsid w:val="00683B08"/>
    <w:rsid w:val="00685BC3"/>
    <w:rsid w:val="006959C6"/>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46DF"/>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80BC2"/>
    <w:rsid w:val="0088243F"/>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2C0"/>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3F71"/>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2B0A"/>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43F"/>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0FE2"/>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242A"/>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A6724"/>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2234"/>
    <w:rsid w:val="00C432EF"/>
    <w:rsid w:val="00C438D1"/>
    <w:rsid w:val="00C43BEE"/>
    <w:rsid w:val="00C44A2F"/>
    <w:rsid w:val="00C4549E"/>
    <w:rsid w:val="00C4557C"/>
    <w:rsid w:val="00C46131"/>
    <w:rsid w:val="00C467A9"/>
    <w:rsid w:val="00C503D0"/>
    <w:rsid w:val="00C5146D"/>
    <w:rsid w:val="00C51D48"/>
    <w:rsid w:val="00C52A5B"/>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86F28"/>
    <w:rsid w:val="00C91367"/>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298B"/>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178C6"/>
    <w:rsid w:val="00E2036E"/>
    <w:rsid w:val="00E20CA7"/>
    <w:rsid w:val="00E21BF9"/>
    <w:rsid w:val="00E2214C"/>
    <w:rsid w:val="00E2288B"/>
    <w:rsid w:val="00E23247"/>
    <w:rsid w:val="00E2367A"/>
    <w:rsid w:val="00E23D21"/>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67E0F"/>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19B1"/>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5EC5"/>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4483"/>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10E0"/>
    <w:rsid w:val="00F731F5"/>
    <w:rsid w:val="00F73BE9"/>
    <w:rsid w:val="00F73C76"/>
    <w:rsid w:val="00F77136"/>
    <w:rsid w:val="00F77628"/>
    <w:rsid w:val="00F81664"/>
    <w:rsid w:val="00F82972"/>
    <w:rsid w:val="00F832B4"/>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cuadrcula4">
    <w:name w:val="Grid Table 4"/>
    <w:basedOn w:val="Tablanormal"/>
    <w:uiPriority w:val="49"/>
    <w:rsid w:val="00AE0FE2"/>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29844824">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522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3moiouZDJD0" TargetMode="External"/><Relationship Id="rId18" Type="http://schemas.openxmlformats.org/officeDocument/2006/relationships/hyperlink" Target="https://www.funcionpublica.gov.co/eva/gestornormativo/norma.php?i=4125"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minsalud.gov.co/normatividad_nuevo/ley%201751%20de%202015.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94</Pages>
  <Words>17357</Words>
  <Characters>108483</Characters>
  <Application>Microsoft Office Word</Application>
  <DocSecurity>0</DocSecurity>
  <Lines>2522</Lines>
  <Paragraphs>1165</Paragraphs>
  <ScaleCrop>false</ScaleCrop>
  <HeadingPairs>
    <vt:vector size="2" baseType="variant">
      <vt:variant>
        <vt:lpstr>Título</vt:lpstr>
      </vt:variant>
      <vt:variant>
        <vt:i4>1</vt:i4>
      </vt:variant>
    </vt:vector>
  </HeadingPairs>
  <TitlesOfParts>
    <vt:vector size="1" baseType="lpstr">
      <vt:lpstr>Implementación y fortalecimiento de la participación ciudadana en salud</vt:lpstr>
    </vt:vector>
  </TitlesOfParts>
  <Company/>
  <LinksUpToDate>false</LinksUpToDate>
  <CharactersWithSpaces>124675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y fortalecimiento de la participación ciudadana en salud</dc:title>
  <dc:subject/>
  <dc:creator>SENA</dc:creator>
  <cp:keywords/>
  <dc:description/>
  <cp:lastModifiedBy>Fernanda Mora</cp:lastModifiedBy>
  <cp:revision>27</cp:revision>
  <cp:lastPrinted>2026-05-07T00:36:00Z</cp:lastPrinted>
  <dcterms:created xsi:type="dcterms:W3CDTF">2026-06-01T19:31:00Z</dcterms:created>
  <dcterms:modified xsi:type="dcterms:W3CDTF">2026-07-21T20:31:00Z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