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p14">
  <w:body>
    <w:p w:rsidRPr="00D446B8" w:rsidR="0059034F" w:rsidP="00601F23" w:rsidRDefault="00325C14" w14:paraId="72E026BF" w14:textId="780D8F57">
      <w:pPr>
        <w:jc w:val="center"/>
        <w:rPr>
          <w:b/>
          <w:color w:val="000000" w:themeColor="text1"/>
          <w:sz w:val="20"/>
          <w:szCs w:val="20"/>
          <w:lang w:val="es-ES_tradnl"/>
        </w:rPr>
      </w:pPr>
      <w:r w:rsidRPr="00D446B8">
        <w:rPr>
          <w:b/>
          <w:color w:val="000000" w:themeColor="text1"/>
          <w:sz w:val="20"/>
          <w:szCs w:val="20"/>
          <w:lang w:val="es-ES_tradnl"/>
        </w:rPr>
        <w:t xml:space="preserve">ANEXO </w:t>
      </w:r>
      <w:r w:rsidRPr="00D446B8" w:rsidR="00D55C84">
        <w:rPr>
          <w:b/>
          <w:color w:val="000000" w:themeColor="text1"/>
          <w:sz w:val="20"/>
          <w:szCs w:val="20"/>
          <w:lang w:val="es-ES_tradnl"/>
        </w:rPr>
        <w:t>FORMATO COMPONENTE FORMATIVO</w:t>
      </w:r>
    </w:p>
    <w:p w:rsidRPr="00D446B8" w:rsidR="0059034F" w:rsidP="00601F23" w:rsidRDefault="0059034F" w14:paraId="1C3B5BFC" w14:textId="77777777">
      <w:pPr>
        <w:tabs>
          <w:tab w:val="left" w:pos="3224"/>
        </w:tabs>
        <w:rPr>
          <w:color w:val="000000" w:themeColor="text1"/>
          <w:sz w:val="20"/>
          <w:szCs w:val="20"/>
          <w:lang w:val="es-ES_tradnl"/>
        </w:rPr>
      </w:pPr>
    </w:p>
    <w:p w:rsidRPr="00D446B8" w:rsidR="0070224C" w:rsidP="00601F23" w:rsidRDefault="0070224C" w14:paraId="48C70A46" w14:textId="77777777">
      <w:pPr>
        <w:tabs>
          <w:tab w:val="left" w:pos="3224"/>
        </w:tabs>
        <w:rPr>
          <w:color w:val="000000" w:themeColor="text1"/>
          <w:sz w:val="20"/>
          <w:szCs w:val="20"/>
          <w:lang w:val="es-ES_tradnl"/>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446B8" w:rsidR="008F2BA6" w:rsidTr="008F2BA6" w14:paraId="63E89D76" w14:textId="77777777">
        <w:trPr>
          <w:trHeight w:val="616"/>
        </w:trPr>
        <w:tc>
          <w:tcPr>
            <w:tcW w:w="3397" w:type="dxa"/>
            <w:shd w:val="clear" w:color="auto" w:fill="auto"/>
            <w:vAlign w:val="center"/>
          </w:tcPr>
          <w:p w:rsidRPr="00D446B8" w:rsidR="008F2BA6" w:rsidP="00601F23" w:rsidRDefault="008F2BA6" w14:paraId="53BA2FD5" w14:textId="77777777">
            <w:pPr>
              <w:spacing w:line="276" w:lineRule="auto"/>
              <w:rPr>
                <w:color w:val="000000" w:themeColor="text1"/>
                <w:sz w:val="20"/>
                <w:szCs w:val="20"/>
                <w:lang w:val="es-ES_tradnl"/>
              </w:rPr>
            </w:pPr>
            <w:r w:rsidRPr="00D446B8">
              <w:rPr>
                <w:color w:val="000000" w:themeColor="text1"/>
                <w:sz w:val="20"/>
                <w:szCs w:val="20"/>
                <w:lang w:val="es-ES_tradnl"/>
              </w:rPr>
              <w:t>PROGRAMA DE FORMACIÓN</w:t>
            </w:r>
          </w:p>
        </w:tc>
        <w:tc>
          <w:tcPr>
            <w:tcW w:w="6565" w:type="dxa"/>
            <w:shd w:val="clear" w:color="auto" w:fill="auto"/>
            <w:vAlign w:val="center"/>
          </w:tcPr>
          <w:p w:rsidRPr="00D446B8" w:rsidR="008F2BA6" w:rsidP="00601F23" w:rsidRDefault="00F63055" w14:paraId="28C9E1CF" w14:textId="3C65F0ED">
            <w:pPr>
              <w:spacing w:line="276" w:lineRule="auto"/>
              <w:rPr>
                <w:b w:val="0"/>
                <w:bCs/>
                <w:color w:val="000000" w:themeColor="text1"/>
                <w:sz w:val="20"/>
                <w:szCs w:val="20"/>
                <w:lang w:val="es-ES_tradnl"/>
              </w:rPr>
            </w:pPr>
            <w:r w:rsidRPr="00D446B8">
              <w:rPr>
                <w:b w:val="0"/>
                <w:bCs/>
                <w:color w:val="000000" w:themeColor="text1"/>
                <w:sz w:val="20"/>
                <w:szCs w:val="20"/>
                <w:lang w:val="es-ES_tradnl"/>
              </w:rPr>
              <w:t>Desarrollo de habilidades para la valoración de apoyos de personas con discapacidad</w:t>
            </w:r>
          </w:p>
        </w:tc>
      </w:tr>
    </w:tbl>
    <w:p w:rsidRPr="00D446B8" w:rsidR="008F2BA6" w:rsidP="00601F23" w:rsidRDefault="008F2BA6" w14:paraId="7C8326A5" w14:textId="77777777">
      <w:pPr>
        <w:rPr>
          <w:color w:val="000000" w:themeColor="text1"/>
          <w:sz w:val="20"/>
          <w:szCs w:val="20"/>
          <w:lang w:val="es-ES_tradnl"/>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D446B8" w:rsidR="008F2BA6" w:rsidTr="008F2BA6" w14:paraId="4A4DAB13" w14:textId="77777777">
        <w:trPr>
          <w:trHeight w:val="1298"/>
        </w:trPr>
        <w:tc>
          <w:tcPr>
            <w:tcW w:w="1838" w:type="dxa"/>
            <w:shd w:val="clear" w:color="auto" w:fill="auto"/>
            <w:vAlign w:val="center"/>
          </w:tcPr>
          <w:p w:rsidRPr="00D446B8" w:rsidR="008F2BA6" w:rsidP="00601F23" w:rsidRDefault="008F2BA6" w14:paraId="0F04FCEC" w14:textId="77777777">
            <w:pPr>
              <w:spacing w:line="276" w:lineRule="auto"/>
              <w:rPr>
                <w:color w:val="000000" w:themeColor="text1"/>
                <w:sz w:val="20"/>
                <w:szCs w:val="20"/>
                <w:lang w:val="es-ES_tradnl"/>
              </w:rPr>
            </w:pPr>
            <w:r w:rsidRPr="00D446B8">
              <w:rPr>
                <w:color w:val="000000" w:themeColor="text1"/>
                <w:sz w:val="20"/>
                <w:szCs w:val="20"/>
                <w:lang w:val="es-ES_tradnl"/>
              </w:rPr>
              <w:t>COMPETENCIA</w:t>
            </w:r>
          </w:p>
        </w:tc>
        <w:tc>
          <w:tcPr>
            <w:tcW w:w="2835" w:type="dxa"/>
            <w:shd w:val="clear" w:color="auto" w:fill="auto"/>
            <w:vAlign w:val="center"/>
          </w:tcPr>
          <w:p w:rsidRPr="00D446B8" w:rsidR="008F2BA6" w:rsidP="00601F23" w:rsidRDefault="00F63055" w14:paraId="4D67ADFE" w14:textId="46743186">
            <w:pPr>
              <w:spacing w:line="276" w:lineRule="auto"/>
              <w:rPr>
                <w:bCs/>
                <w:color w:val="000000" w:themeColor="text1"/>
                <w:sz w:val="20"/>
                <w:szCs w:val="20"/>
                <w:u w:val="single"/>
                <w:lang w:val="es-ES_tradnl"/>
              </w:rPr>
            </w:pPr>
            <w:r w:rsidRPr="00D446B8">
              <w:rPr>
                <w:bCs/>
                <w:color w:val="000000" w:themeColor="text1"/>
                <w:sz w:val="20"/>
                <w:szCs w:val="20"/>
                <w:lang w:val="es-ES_tradnl"/>
              </w:rPr>
              <w:t xml:space="preserve">230101239. </w:t>
            </w:r>
            <w:r w:rsidRPr="00D446B8">
              <w:rPr>
                <w:b w:val="0"/>
                <w:color w:val="000000" w:themeColor="text1"/>
                <w:sz w:val="20"/>
                <w:szCs w:val="20"/>
                <w:lang w:val="es-ES_tradnl"/>
              </w:rPr>
              <w:t>Promocionar acciones de salud de acuerdo con la normativa de salud pública.</w:t>
            </w:r>
          </w:p>
        </w:tc>
        <w:tc>
          <w:tcPr>
            <w:tcW w:w="2126" w:type="dxa"/>
            <w:shd w:val="clear" w:color="auto" w:fill="auto"/>
            <w:vAlign w:val="center"/>
          </w:tcPr>
          <w:p w:rsidRPr="00D446B8" w:rsidR="008F2BA6" w:rsidP="00601F23" w:rsidRDefault="008F2BA6" w14:paraId="1D8AD553" w14:textId="77777777">
            <w:pPr>
              <w:spacing w:line="276" w:lineRule="auto"/>
              <w:rPr>
                <w:color w:val="000000" w:themeColor="text1"/>
                <w:sz w:val="20"/>
                <w:szCs w:val="20"/>
                <w:lang w:val="es-ES_tradnl"/>
              </w:rPr>
            </w:pPr>
            <w:r w:rsidRPr="00D446B8">
              <w:rPr>
                <w:color w:val="000000" w:themeColor="text1"/>
                <w:sz w:val="20"/>
                <w:szCs w:val="20"/>
                <w:lang w:val="es-ES_tradnl"/>
              </w:rPr>
              <w:t>RESULTADOS DE APRENDIZAJE</w:t>
            </w:r>
          </w:p>
        </w:tc>
        <w:tc>
          <w:tcPr>
            <w:tcW w:w="3163" w:type="dxa"/>
            <w:shd w:val="clear" w:color="auto" w:fill="auto"/>
            <w:vAlign w:val="center"/>
          </w:tcPr>
          <w:p w:rsidRPr="00D446B8" w:rsidR="008F2BA6" w:rsidP="00601F23" w:rsidRDefault="00916050" w14:paraId="722681C7" w14:textId="71767314">
            <w:pPr>
              <w:spacing w:line="276" w:lineRule="auto"/>
              <w:rPr>
                <w:b w:val="0"/>
                <w:color w:val="000000" w:themeColor="text1"/>
                <w:sz w:val="20"/>
                <w:szCs w:val="20"/>
                <w:lang w:val="es-ES_tradnl"/>
              </w:rPr>
            </w:pPr>
            <w:r w:rsidRPr="00D446B8">
              <w:rPr>
                <w:bCs/>
                <w:color w:val="000000" w:themeColor="text1"/>
                <w:sz w:val="20"/>
                <w:szCs w:val="20"/>
                <w:lang w:val="es-ES_tradnl"/>
              </w:rPr>
              <w:t>230101239-03.</w:t>
            </w:r>
            <w:r w:rsidRPr="00D446B8">
              <w:rPr>
                <w:b w:val="0"/>
                <w:color w:val="000000" w:themeColor="text1"/>
                <w:sz w:val="20"/>
                <w:szCs w:val="20"/>
                <w:lang w:val="es-ES_tradnl"/>
              </w:rPr>
              <w:t xml:space="preserve"> </w:t>
            </w:r>
            <w:r w:rsidRPr="00D446B8" w:rsidR="00D446B8">
              <w:rPr>
                <w:b w:val="0"/>
                <w:color w:val="000000" w:themeColor="text1"/>
                <w:sz w:val="20"/>
                <w:szCs w:val="20"/>
                <w:lang w:val="es-ES_tradnl"/>
              </w:rPr>
              <w:t>Realizar la valoración de apoyos para personas con discapacidad teniendo en cuenta las etapas, el protocolo y los lineamientos establecidos.</w:t>
            </w:r>
          </w:p>
        </w:tc>
      </w:tr>
    </w:tbl>
    <w:p w:rsidRPr="00D446B8" w:rsidR="0059034F" w:rsidP="00601F23" w:rsidRDefault="0059034F" w14:paraId="587837DD" w14:textId="77777777">
      <w:pPr>
        <w:rPr>
          <w:color w:val="000000" w:themeColor="text1"/>
          <w:sz w:val="20"/>
          <w:szCs w:val="20"/>
          <w:lang w:val="es-ES_tradnl"/>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446B8" w:rsidR="00062A3B" w:rsidTr="00636E26" w14:paraId="159EF054" w14:textId="77777777">
        <w:trPr>
          <w:trHeight w:val="735"/>
        </w:trPr>
        <w:tc>
          <w:tcPr>
            <w:tcW w:w="3397" w:type="dxa"/>
            <w:shd w:val="clear" w:color="auto" w:fill="auto"/>
            <w:vAlign w:val="center"/>
          </w:tcPr>
          <w:p w:rsidRPr="00D446B8" w:rsidR="0059034F" w:rsidP="00601F23" w:rsidRDefault="00D55C84" w14:paraId="17040F00" w14:textId="77777777">
            <w:pPr>
              <w:spacing w:line="276" w:lineRule="auto"/>
              <w:rPr>
                <w:color w:val="000000" w:themeColor="text1"/>
                <w:sz w:val="20"/>
                <w:szCs w:val="20"/>
                <w:lang w:val="es-ES_tradnl"/>
              </w:rPr>
            </w:pPr>
            <w:r w:rsidRPr="00D446B8">
              <w:rPr>
                <w:color w:val="000000" w:themeColor="text1"/>
                <w:sz w:val="20"/>
                <w:szCs w:val="20"/>
                <w:lang w:val="es-ES_tradnl"/>
              </w:rPr>
              <w:t>NÚMERO DEL COMPONENTE FORMATIVO</w:t>
            </w:r>
          </w:p>
        </w:tc>
        <w:tc>
          <w:tcPr>
            <w:tcW w:w="6565" w:type="dxa"/>
            <w:shd w:val="clear" w:color="auto" w:fill="auto"/>
            <w:vAlign w:val="center"/>
          </w:tcPr>
          <w:p w:rsidRPr="00D446B8" w:rsidR="0059034F" w:rsidP="00601F23" w:rsidRDefault="00916050" w14:paraId="11C03431" w14:textId="7EAA91E5">
            <w:pPr>
              <w:spacing w:line="276" w:lineRule="auto"/>
              <w:rPr>
                <w:color w:val="000000" w:themeColor="text1"/>
                <w:sz w:val="20"/>
                <w:szCs w:val="20"/>
                <w:lang w:val="es-ES_tradnl"/>
              </w:rPr>
            </w:pPr>
            <w:r w:rsidRPr="00D446B8">
              <w:rPr>
                <w:color w:val="000000" w:themeColor="text1"/>
                <w:sz w:val="20"/>
                <w:szCs w:val="20"/>
                <w:lang w:val="es-ES_tradnl"/>
              </w:rPr>
              <w:t>3</w:t>
            </w:r>
          </w:p>
        </w:tc>
      </w:tr>
      <w:tr w:rsidRPr="00D446B8" w:rsidR="00062A3B" w:rsidTr="00636E26" w14:paraId="26E8C2D4" w14:textId="77777777">
        <w:trPr>
          <w:trHeight w:val="756"/>
        </w:trPr>
        <w:tc>
          <w:tcPr>
            <w:tcW w:w="3397" w:type="dxa"/>
            <w:shd w:val="clear" w:color="auto" w:fill="auto"/>
            <w:vAlign w:val="center"/>
          </w:tcPr>
          <w:p w:rsidRPr="00D446B8" w:rsidR="0059034F" w:rsidP="00601F23" w:rsidRDefault="00D55C84" w14:paraId="0D7686A8" w14:textId="77777777">
            <w:pPr>
              <w:spacing w:line="276" w:lineRule="auto"/>
              <w:rPr>
                <w:color w:val="000000" w:themeColor="text1"/>
                <w:sz w:val="20"/>
                <w:szCs w:val="20"/>
                <w:lang w:val="es-ES_tradnl"/>
              </w:rPr>
            </w:pPr>
            <w:r w:rsidRPr="00D446B8">
              <w:rPr>
                <w:color w:val="000000" w:themeColor="text1"/>
                <w:sz w:val="20"/>
                <w:szCs w:val="20"/>
                <w:lang w:val="es-ES_tradnl"/>
              </w:rPr>
              <w:t>NOMBRE DEL COMPONENTE FORMATIVO</w:t>
            </w:r>
          </w:p>
        </w:tc>
        <w:tc>
          <w:tcPr>
            <w:tcW w:w="6565" w:type="dxa"/>
            <w:shd w:val="clear" w:color="auto" w:fill="auto"/>
            <w:vAlign w:val="center"/>
          </w:tcPr>
          <w:p w:rsidRPr="00D446B8" w:rsidR="0059034F" w:rsidP="00601F23" w:rsidRDefault="00916050" w14:paraId="1718A118" w14:textId="16F4A6D3">
            <w:pPr>
              <w:spacing w:line="276" w:lineRule="auto"/>
              <w:rPr>
                <w:b w:val="0"/>
                <w:bCs/>
                <w:color w:val="000000" w:themeColor="text1"/>
                <w:sz w:val="20"/>
                <w:szCs w:val="20"/>
                <w:highlight w:val="yellow"/>
                <w:lang w:val="es-ES_tradnl"/>
              </w:rPr>
            </w:pPr>
            <w:r w:rsidRPr="00D446B8">
              <w:rPr>
                <w:b w:val="0"/>
                <w:bCs/>
                <w:color w:val="000000" w:themeColor="text1"/>
                <w:sz w:val="20"/>
                <w:szCs w:val="20"/>
                <w:lang w:val="es-ES_tradnl"/>
              </w:rPr>
              <w:t>Lineamientos y protocolo de la valoración de apoyos.</w:t>
            </w:r>
          </w:p>
        </w:tc>
      </w:tr>
      <w:tr w:rsidRPr="00D446B8" w:rsidR="00062A3B" w:rsidTr="00636E26" w14:paraId="09C79858" w14:textId="77777777">
        <w:trPr>
          <w:trHeight w:val="629"/>
        </w:trPr>
        <w:tc>
          <w:tcPr>
            <w:tcW w:w="3397" w:type="dxa"/>
            <w:shd w:val="clear" w:color="auto" w:fill="auto"/>
            <w:vAlign w:val="center"/>
          </w:tcPr>
          <w:p w:rsidRPr="00D446B8" w:rsidR="0059034F" w:rsidP="00601F23" w:rsidRDefault="00D55C84" w14:paraId="4A86FFD4" w14:textId="77777777">
            <w:pPr>
              <w:spacing w:line="276" w:lineRule="auto"/>
              <w:rPr>
                <w:color w:val="000000" w:themeColor="text1"/>
                <w:sz w:val="20"/>
                <w:szCs w:val="20"/>
                <w:lang w:val="es-ES_tradnl"/>
              </w:rPr>
            </w:pPr>
            <w:r w:rsidRPr="00D446B8">
              <w:rPr>
                <w:color w:val="000000" w:themeColor="text1"/>
                <w:sz w:val="20"/>
                <w:szCs w:val="20"/>
                <w:lang w:val="es-ES_tradnl"/>
              </w:rPr>
              <w:t>BREVE DESCRIPCIÓN</w:t>
            </w:r>
          </w:p>
        </w:tc>
        <w:tc>
          <w:tcPr>
            <w:tcW w:w="6565" w:type="dxa"/>
            <w:shd w:val="clear" w:color="auto" w:fill="auto"/>
            <w:vAlign w:val="center"/>
          </w:tcPr>
          <w:p w:rsidRPr="00D446B8" w:rsidR="0059034F" w:rsidP="00601F23" w:rsidRDefault="000944F4" w14:paraId="3811466D" w14:textId="42DBC1B7">
            <w:pPr>
              <w:spacing w:line="276" w:lineRule="auto"/>
              <w:rPr>
                <w:b w:val="0"/>
                <w:bCs/>
                <w:color w:val="000000" w:themeColor="text1"/>
                <w:sz w:val="20"/>
                <w:szCs w:val="20"/>
                <w:lang w:val="es-ES_tradnl"/>
              </w:rPr>
            </w:pPr>
            <w:r w:rsidRPr="00D446B8">
              <w:rPr>
                <w:b w:val="0"/>
                <w:bCs/>
                <w:color w:val="000000" w:themeColor="text1"/>
                <w:sz w:val="20"/>
                <w:szCs w:val="20"/>
                <w:lang w:val="es-ES_tradnl"/>
              </w:rPr>
              <w:t>En e</w:t>
            </w:r>
            <w:r w:rsidRPr="00D446B8" w:rsidR="00DD6977">
              <w:rPr>
                <w:b w:val="0"/>
                <w:bCs/>
                <w:color w:val="000000" w:themeColor="text1"/>
                <w:sz w:val="20"/>
                <w:szCs w:val="20"/>
                <w:lang w:val="es-ES_tradnl"/>
              </w:rPr>
              <w:t>ste componente formativo se orienta hacia el desarrollo de la valoración de apoyos,</w:t>
            </w:r>
            <w:r w:rsidRPr="00D446B8" w:rsidR="004E5CEF">
              <w:rPr>
                <w:b w:val="0"/>
                <w:bCs/>
                <w:color w:val="000000" w:themeColor="text1"/>
                <w:sz w:val="20"/>
                <w:szCs w:val="20"/>
                <w:lang w:val="es-ES_tradnl"/>
              </w:rPr>
              <w:t xml:space="preserve"> </w:t>
            </w:r>
            <w:r w:rsidRPr="00D446B8" w:rsidR="00DD6977">
              <w:rPr>
                <w:b w:val="0"/>
                <w:bCs/>
                <w:color w:val="000000" w:themeColor="text1"/>
                <w:sz w:val="20"/>
                <w:szCs w:val="20"/>
                <w:lang w:val="es-ES_tradnl"/>
              </w:rPr>
              <w:t>aplicando el lineamiento de lenguaje para referirse a las personas con discapacidad. También incluye el lineamiento de accesibilidad, que permite identificar barreras y aplicar ajustes razonables. Todo ello encaminado a la autonomía y el ejercicio pleno de derechos</w:t>
            </w:r>
            <w:r w:rsidRPr="00D446B8" w:rsidR="004E5CEF">
              <w:rPr>
                <w:b w:val="0"/>
                <w:bCs/>
                <w:color w:val="000000" w:themeColor="text1"/>
                <w:sz w:val="20"/>
                <w:szCs w:val="20"/>
                <w:lang w:val="es-ES_tradnl"/>
              </w:rPr>
              <w:t>.</w:t>
            </w:r>
          </w:p>
        </w:tc>
      </w:tr>
      <w:tr w:rsidRPr="00D446B8" w:rsidR="0059034F" w:rsidTr="00636E26" w14:paraId="1D1D8101" w14:textId="77777777">
        <w:trPr>
          <w:trHeight w:val="567"/>
        </w:trPr>
        <w:tc>
          <w:tcPr>
            <w:tcW w:w="3397" w:type="dxa"/>
            <w:shd w:val="clear" w:color="auto" w:fill="auto"/>
            <w:vAlign w:val="center"/>
          </w:tcPr>
          <w:p w:rsidRPr="00D446B8" w:rsidR="0059034F" w:rsidP="00601F23" w:rsidRDefault="00D55C84" w14:paraId="492C2C27" w14:textId="77777777">
            <w:pPr>
              <w:spacing w:line="276" w:lineRule="auto"/>
              <w:rPr>
                <w:color w:val="000000" w:themeColor="text1"/>
                <w:sz w:val="20"/>
                <w:szCs w:val="20"/>
                <w:lang w:val="es-ES_tradnl"/>
              </w:rPr>
            </w:pPr>
            <w:r w:rsidRPr="00D446B8">
              <w:rPr>
                <w:color w:val="000000" w:themeColor="text1"/>
                <w:sz w:val="20"/>
                <w:szCs w:val="20"/>
                <w:lang w:val="es-ES_tradnl"/>
              </w:rPr>
              <w:t>PALABRAS CLAVE</w:t>
            </w:r>
          </w:p>
        </w:tc>
        <w:tc>
          <w:tcPr>
            <w:tcW w:w="6565" w:type="dxa"/>
            <w:shd w:val="clear" w:color="auto" w:fill="auto"/>
            <w:vAlign w:val="center"/>
          </w:tcPr>
          <w:p w:rsidRPr="00D446B8" w:rsidR="0059034F" w:rsidP="00601F23" w:rsidRDefault="00D446B8" w14:paraId="3EA6B93F" w14:textId="286F1198">
            <w:pPr>
              <w:spacing w:line="276" w:lineRule="auto"/>
              <w:rPr>
                <w:b w:val="0"/>
                <w:bCs/>
                <w:color w:val="000000" w:themeColor="text1"/>
                <w:sz w:val="20"/>
                <w:szCs w:val="20"/>
                <w:lang w:val="es-ES_tradnl"/>
              </w:rPr>
            </w:pPr>
            <w:r>
              <w:rPr>
                <w:b w:val="0"/>
                <w:bCs/>
                <w:color w:val="000000" w:themeColor="text1"/>
                <w:sz w:val="20"/>
                <w:szCs w:val="20"/>
                <w:lang w:val="es-ES_tradnl"/>
              </w:rPr>
              <w:t>A</w:t>
            </w:r>
            <w:r w:rsidRPr="00D446B8">
              <w:rPr>
                <w:b w:val="0"/>
                <w:bCs/>
                <w:color w:val="000000" w:themeColor="text1"/>
                <w:sz w:val="20"/>
                <w:szCs w:val="20"/>
                <w:lang w:val="es-ES_tradnl"/>
              </w:rPr>
              <w:t>ccesibilidad,</w:t>
            </w:r>
            <w:r>
              <w:rPr>
                <w:b w:val="0"/>
                <w:bCs/>
                <w:color w:val="000000" w:themeColor="text1"/>
                <w:sz w:val="20"/>
                <w:szCs w:val="20"/>
                <w:lang w:val="es-ES_tradnl"/>
              </w:rPr>
              <w:t xml:space="preserve"> a</w:t>
            </w:r>
            <w:r w:rsidRPr="00D446B8" w:rsidR="000E2FA6">
              <w:rPr>
                <w:b w:val="0"/>
                <w:bCs/>
                <w:color w:val="000000" w:themeColor="text1"/>
                <w:sz w:val="20"/>
                <w:szCs w:val="20"/>
                <w:lang w:val="es-ES_tradnl"/>
              </w:rPr>
              <w:t xml:space="preserve">justes, </w:t>
            </w:r>
            <w:r w:rsidRPr="00D446B8">
              <w:rPr>
                <w:b w:val="0"/>
                <w:bCs/>
                <w:color w:val="000000" w:themeColor="text1"/>
                <w:sz w:val="20"/>
                <w:szCs w:val="20"/>
                <w:lang w:val="es-ES_tradnl"/>
              </w:rPr>
              <w:t xml:space="preserve">lenguaje, </w:t>
            </w:r>
            <w:r w:rsidRPr="00D446B8" w:rsidR="00916050">
              <w:rPr>
                <w:b w:val="0"/>
                <w:bCs/>
                <w:color w:val="000000" w:themeColor="text1"/>
                <w:sz w:val="20"/>
                <w:szCs w:val="20"/>
                <w:lang w:val="es-ES_tradnl"/>
              </w:rPr>
              <w:t>lineamiento</w:t>
            </w:r>
            <w:r>
              <w:rPr>
                <w:b w:val="0"/>
                <w:bCs/>
                <w:color w:val="000000" w:themeColor="text1"/>
                <w:sz w:val="20"/>
                <w:szCs w:val="20"/>
                <w:lang w:val="es-ES_tradnl"/>
              </w:rPr>
              <w:t xml:space="preserve">, </w:t>
            </w:r>
            <w:r w:rsidRPr="00D446B8" w:rsidR="000E2FA6">
              <w:rPr>
                <w:b w:val="0"/>
                <w:bCs/>
                <w:color w:val="000000" w:themeColor="text1"/>
                <w:sz w:val="20"/>
                <w:szCs w:val="20"/>
                <w:lang w:val="es-ES_tradnl"/>
              </w:rPr>
              <w:t xml:space="preserve">persona con discapacidad, </w:t>
            </w:r>
            <w:r w:rsidRPr="00D446B8" w:rsidR="005E3F69">
              <w:rPr>
                <w:b w:val="0"/>
                <w:bCs/>
                <w:color w:val="000000" w:themeColor="text1"/>
                <w:sz w:val="20"/>
                <w:szCs w:val="20"/>
                <w:lang w:val="es-ES_tradnl"/>
              </w:rPr>
              <w:t xml:space="preserve">red de apoyo, </w:t>
            </w:r>
            <w:r w:rsidRPr="00D446B8" w:rsidR="000E2FA6">
              <w:rPr>
                <w:b w:val="0"/>
                <w:bCs/>
                <w:color w:val="000000" w:themeColor="text1"/>
                <w:sz w:val="20"/>
                <w:szCs w:val="20"/>
                <w:lang w:val="es-ES_tradnl"/>
              </w:rPr>
              <w:t>v</w:t>
            </w:r>
            <w:r w:rsidRPr="00D446B8" w:rsidR="00A27C14">
              <w:rPr>
                <w:b w:val="0"/>
                <w:bCs/>
                <w:color w:val="000000" w:themeColor="text1"/>
                <w:sz w:val="20"/>
                <w:szCs w:val="20"/>
                <w:lang w:val="es-ES_tradnl"/>
              </w:rPr>
              <w:t>aloración de apoyo</w:t>
            </w:r>
            <w:r w:rsidRPr="00D446B8" w:rsidR="000E2FA6">
              <w:rPr>
                <w:b w:val="0"/>
                <w:bCs/>
                <w:color w:val="000000" w:themeColor="text1"/>
                <w:sz w:val="20"/>
                <w:szCs w:val="20"/>
                <w:lang w:val="es-ES_tradnl"/>
              </w:rPr>
              <w:t>s</w:t>
            </w:r>
          </w:p>
        </w:tc>
      </w:tr>
    </w:tbl>
    <w:p w:rsidRPr="00D446B8" w:rsidR="0059034F" w:rsidP="00601F23" w:rsidRDefault="0059034F" w14:paraId="0FEAB20C" w14:textId="77777777">
      <w:pPr>
        <w:rPr>
          <w:color w:val="000000" w:themeColor="text1"/>
          <w:sz w:val="20"/>
          <w:szCs w:val="20"/>
          <w:lang w:val="es-ES_tradnl"/>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446B8" w:rsidR="00062A3B" w:rsidTr="00D76C4D" w14:paraId="656B9C5F" w14:textId="77777777">
        <w:trPr>
          <w:trHeight w:val="1053"/>
        </w:trPr>
        <w:tc>
          <w:tcPr>
            <w:tcW w:w="3397" w:type="dxa"/>
            <w:shd w:val="clear" w:color="auto" w:fill="auto"/>
            <w:vAlign w:val="center"/>
          </w:tcPr>
          <w:p w:rsidRPr="00D446B8" w:rsidR="0059034F" w:rsidP="00601F23" w:rsidRDefault="00D55C84" w14:paraId="39BD300E" w14:textId="77777777">
            <w:pPr>
              <w:spacing w:line="276" w:lineRule="auto"/>
              <w:rPr>
                <w:color w:val="000000" w:themeColor="text1"/>
                <w:sz w:val="20"/>
                <w:szCs w:val="20"/>
                <w:lang w:val="es-ES_tradnl"/>
              </w:rPr>
            </w:pPr>
            <w:r w:rsidRPr="00D446B8">
              <w:rPr>
                <w:color w:val="000000" w:themeColor="text1"/>
                <w:sz w:val="20"/>
                <w:szCs w:val="20"/>
                <w:lang w:val="es-ES_tradnl"/>
              </w:rPr>
              <w:t>ÁREA OCUPACIONAL</w:t>
            </w:r>
          </w:p>
        </w:tc>
        <w:tc>
          <w:tcPr>
            <w:tcW w:w="6565" w:type="dxa"/>
            <w:shd w:val="clear" w:color="auto" w:fill="auto"/>
            <w:vAlign w:val="center"/>
          </w:tcPr>
          <w:p w:rsidRPr="00D446B8" w:rsidR="0059034F" w:rsidP="00601F23" w:rsidRDefault="0059034F" w14:paraId="78BBB8D2" w14:textId="77777777">
            <w:pPr>
              <w:spacing w:line="276" w:lineRule="auto"/>
              <w:rPr>
                <w:b w:val="0"/>
                <w:bCs/>
                <w:color w:val="000000" w:themeColor="text1"/>
                <w:sz w:val="20"/>
                <w:szCs w:val="20"/>
                <w:lang w:val="es-ES_tradnl"/>
              </w:rPr>
            </w:pPr>
          </w:p>
          <w:p w:rsidRPr="00D446B8" w:rsidR="0059034F" w:rsidP="00601F23" w:rsidRDefault="00D55C84" w14:paraId="7AD36939" w14:textId="77777777">
            <w:pPr>
              <w:spacing w:line="276" w:lineRule="auto"/>
              <w:rPr>
                <w:b w:val="0"/>
                <w:bCs/>
                <w:color w:val="000000" w:themeColor="text1"/>
                <w:sz w:val="20"/>
                <w:szCs w:val="20"/>
                <w:lang w:val="es-ES_tradnl"/>
              </w:rPr>
            </w:pPr>
            <w:r w:rsidRPr="00D446B8">
              <w:rPr>
                <w:b w:val="0"/>
                <w:bCs/>
                <w:color w:val="000000" w:themeColor="text1"/>
                <w:sz w:val="20"/>
                <w:szCs w:val="20"/>
                <w:lang w:val="es-ES_tradnl"/>
              </w:rPr>
              <w:t>3 - SALUD</w:t>
            </w:r>
          </w:p>
          <w:p w:rsidRPr="00D446B8" w:rsidR="0059034F" w:rsidP="00601F23" w:rsidRDefault="0059034F" w14:paraId="1B78B4DB" w14:textId="2F28DB8B">
            <w:pPr>
              <w:spacing w:line="276" w:lineRule="auto"/>
              <w:rPr>
                <w:b w:val="0"/>
                <w:bCs/>
                <w:color w:val="000000" w:themeColor="text1"/>
                <w:sz w:val="20"/>
                <w:szCs w:val="20"/>
                <w:lang w:val="es-ES_tradnl"/>
              </w:rPr>
            </w:pPr>
          </w:p>
          <w:p w:rsidRPr="00D446B8" w:rsidR="0059034F" w:rsidP="00601F23" w:rsidRDefault="0059034F" w14:paraId="5959CF1E" w14:textId="31C92D8A">
            <w:pPr>
              <w:spacing w:line="276" w:lineRule="auto"/>
              <w:rPr>
                <w:b w:val="0"/>
                <w:bCs/>
                <w:color w:val="000000" w:themeColor="text1"/>
                <w:sz w:val="20"/>
                <w:szCs w:val="20"/>
                <w:lang w:val="es-ES_tradnl"/>
              </w:rPr>
            </w:pPr>
          </w:p>
        </w:tc>
      </w:tr>
      <w:tr w:rsidRPr="00D446B8" w:rsidR="0059034F" w:rsidTr="00636E26" w14:paraId="3B672B62" w14:textId="77777777">
        <w:trPr>
          <w:trHeight w:val="605"/>
        </w:trPr>
        <w:tc>
          <w:tcPr>
            <w:tcW w:w="3397" w:type="dxa"/>
            <w:shd w:val="clear" w:color="auto" w:fill="auto"/>
            <w:vAlign w:val="center"/>
          </w:tcPr>
          <w:p w:rsidRPr="00D446B8" w:rsidR="0059034F" w:rsidP="00601F23" w:rsidRDefault="00D55C84" w14:paraId="6C5AC69F" w14:textId="77777777">
            <w:pPr>
              <w:spacing w:line="276" w:lineRule="auto"/>
              <w:rPr>
                <w:color w:val="000000" w:themeColor="text1"/>
                <w:sz w:val="20"/>
                <w:szCs w:val="20"/>
                <w:lang w:val="es-ES_tradnl"/>
              </w:rPr>
            </w:pPr>
            <w:r w:rsidRPr="00D446B8">
              <w:rPr>
                <w:color w:val="000000" w:themeColor="text1"/>
                <w:sz w:val="20"/>
                <w:szCs w:val="20"/>
                <w:lang w:val="es-ES_tradnl"/>
              </w:rPr>
              <w:t>IDIOMA</w:t>
            </w:r>
          </w:p>
        </w:tc>
        <w:tc>
          <w:tcPr>
            <w:tcW w:w="6565" w:type="dxa"/>
            <w:shd w:val="clear" w:color="auto" w:fill="auto"/>
            <w:vAlign w:val="center"/>
          </w:tcPr>
          <w:p w:rsidRPr="00D446B8" w:rsidR="0059034F" w:rsidP="00601F23" w:rsidRDefault="006E2DA5" w14:paraId="7182A0FE" w14:textId="42AB19A6">
            <w:pPr>
              <w:spacing w:line="276" w:lineRule="auto"/>
              <w:rPr>
                <w:b w:val="0"/>
                <w:bCs/>
                <w:color w:val="000000" w:themeColor="text1"/>
                <w:sz w:val="20"/>
                <w:szCs w:val="20"/>
                <w:lang w:val="es-ES_tradnl"/>
              </w:rPr>
            </w:pPr>
            <w:r w:rsidRPr="00D446B8">
              <w:rPr>
                <w:b w:val="0"/>
                <w:bCs/>
                <w:color w:val="000000" w:themeColor="text1"/>
                <w:sz w:val="20"/>
                <w:szCs w:val="20"/>
                <w:lang w:val="es-ES_tradnl"/>
              </w:rPr>
              <w:t>Español</w:t>
            </w:r>
          </w:p>
        </w:tc>
      </w:tr>
    </w:tbl>
    <w:p w:rsidRPr="00D446B8" w:rsidR="0059034F" w:rsidP="00601F23" w:rsidRDefault="0059034F" w14:paraId="7FF812DC" w14:textId="77777777">
      <w:pPr>
        <w:rPr>
          <w:color w:val="000000" w:themeColor="text1"/>
          <w:sz w:val="20"/>
          <w:szCs w:val="20"/>
          <w:lang w:val="es-ES_tradnl"/>
        </w:rPr>
      </w:pPr>
    </w:p>
    <w:p w:rsidRPr="00D446B8" w:rsidR="00D76C4D" w:rsidP="00601F23" w:rsidRDefault="00D76C4D" w14:paraId="0D53D80B" w14:textId="77777777">
      <w:pPr>
        <w:rPr>
          <w:color w:val="000000" w:themeColor="text1"/>
          <w:sz w:val="20"/>
          <w:szCs w:val="20"/>
          <w:lang w:val="es-ES_tradnl"/>
        </w:rPr>
      </w:pPr>
    </w:p>
    <w:p w:rsidRPr="00D446B8" w:rsidR="00D76C4D" w:rsidP="00601F23" w:rsidRDefault="00D76C4D" w14:paraId="14651151" w14:textId="77777777">
      <w:pPr>
        <w:rPr>
          <w:color w:val="000000" w:themeColor="text1"/>
          <w:sz w:val="20"/>
          <w:szCs w:val="20"/>
          <w:lang w:val="es-ES_tradnl"/>
        </w:rPr>
      </w:pPr>
    </w:p>
    <w:p w:rsidRPr="00D446B8" w:rsidR="00D76C4D" w:rsidP="00601F23" w:rsidRDefault="00D76C4D" w14:paraId="71FD70CE" w14:textId="77777777">
      <w:pPr>
        <w:rPr>
          <w:color w:val="000000" w:themeColor="text1"/>
          <w:sz w:val="20"/>
          <w:szCs w:val="20"/>
          <w:lang w:val="es-ES_tradnl"/>
        </w:rPr>
      </w:pPr>
    </w:p>
    <w:p w:rsidRPr="00D446B8" w:rsidR="00D76C4D" w:rsidP="00601F23" w:rsidRDefault="00D76C4D" w14:paraId="25C0073F" w14:textId="77777777">
      <w:pPr>
        <w:rPr>
          <w:color w:val="000000" w:themeColor="text1"/>
          <w:sz w:val="20"/>
          <w:szCs w:val="20"/>
          <w:lang w:val="es-ES_tradnl"/>
        </w:rPr>
      </w:pPr>
    </w:p>
    <w:p w:rsidRPr="00D446B8" w:rsidR="00D76C4D" w:rsidP="00601F23" w:rsidRDefault="00D76C4D" w14:paraId="5EDB6408" w14:textId="77777777">
      <w:pPr>
        <w:rPr>
          <w:color w:val="000000" w:themeColor="text1"/>
          <w:sz w:val="20"/>
          <w:szCs w:val="20"/>
          <w:lang w:val="es-ES_tradnl"/>
        </w:rPr>
      </w:pPr>
    </w:p>
    <w:p w:rsidR="00D76C4D" w:rsidP="00601F23" w:rsidRDefault="00D76C4D" w14:paraId="2FC9E8D6" w14:textId="185FF6E8">
      <w:pPr>
        <w:rPr>
          <w:color w:val="000000" w:themeColor="text1"/>
          <w:sz w:val="20"/>
          <w:szCs w:val="20"/>
          <w:lang w:val="es-ES_tradnl"/>
        </w:rPr>
      </w:pPr>
    </w:p>
    <w:p w:rsidR="00D446B8" w:rsidP="00601F23" w:rsidRDefault="00D446B8" w14:paraId="348FEBDD" w14:textId="10583F00">
      <w:pPr>
        <w:rPr>
          <w:color w:val="000000" w:themeColor="text1"/>
          <w:sz w:val="20"/>
          <w:szCs w:val="20"/>
          <w:lang w:val="es-ES_tradnl"/>
        </w:rPr>
      </w:pPr>
    </w:p>
    <w:p w:rsidRPr="00D446B8" w:rsidR="00D446B8" w:rsidP="00601F23" w:rsidRDefault="00D446B8" w14:paraId="2475A1F1" w14:textId="77777777">
      <w:pPr>
        <w:rPr>
          <w:color w:val="000000" w:themeColor="text1"/>
          <w:sz w:val="20"/>
          <w:szCs w:val="20"/>
          <w:lang w:val="es-ES_tradnl"/>
        </w:rPr>
      </w:pPr>
    </w:p>
    <w:p w:rsidRPr="00D446B8" w:rsidR="00D76C4D" w:rsidP="00601F23" w:rsidRDefault="00D76C4D" w14:paraId="161E1A2C" w14:textId="77777777">
      <w:pPr>
        <w:rPr>
          <w:color w:val="000000" w:themeColor="text1"/>
          <w:sz w:val="20"/>
          <w:szCs w:val="20"/>
          <w:lang w:val="es-ES_tradnl"/>
        </w:rPr>
      </w:pPr>
    </w:p>
    <w:p w:rsidRPr="00D446B8" w:rsidR="00D76C4D" w:rsidP="00601F23" w:rsidRDefault="00D76C4D" w14:paraId="4AF1CB38" w14:textId="77777777">
      <w:pPr>
        <w:rPr>
          <w:color w:val="000000" w:themeColor="text1"/>
          <w:sz w:val="20"/>
          <w:szCs w:val="20"/>
          <w:lang w:val="es-ES_tradnl"/>
        </w:rPr>
      </w:pPr>
    </w:p>
    <w:p w:rsidRPr="00D446B8" w:rsidR="00D76C4D" w:rsidP="00601F23" w:rsidRDefault="00D76C4D" w14:paraId="6AED0C44" w14:textId="77777777">
      <w:pPr>
        <w:rPr>
          <w:color w:val="000000" w:themeColor="text1"/>
          <w:sz w:val="20"/>
          <w:szCs w:val="20"/>
          <w:lang w:val="es-ES_tradnl"/>
        </w:rPr>
      </w:pPr>
    </w:p>
    <w:p w:rsidRPr="00D446B8" w:rsidR="00D76C4D" w:rsidP="00601F23" w:rsidRDefault="00D76C4D" w14:paraId="4CB69D9D" w14:textId="77777777">
      <w:pPr>
        <w:rPr>
          <w:color w:val="000000" w:themeColor="text1"/>
          <w:sz w:val="20"/>
          <w:szCs w:val="20"/>
          <w:lang w:val="es-ES_tradnl"/>
        </w:rPr>
      </w:pPr>
    </w:p>
    <w:p w:rsidRPr="00D446B8" w:rsidR="00636E26" w:rsidP="00601F23" w:rsidRDefault="00636E26" w14:paraId="73070A33" w14:textId="77777777">
      <w:pPr>
        <w:rPr>
          <w:color w:val="000000" w:themeColor="text1"/>
          <w:sz w:val="20"/>
          <w:szCs w:val="20"/>
          <w:lang w:val="es-ES_tradnl"/>
        </w:rPr>
      </w:pPr>
    </w:p>
    <w:p w:rsidRPr="00D446B8" w:rsidR="0059034F" w:rsidP="00601F23" w:rsidRDefault="00D55C84" w14:paraId="436E26DC" w14:textId="2DAA32BE">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 xml:space="preserve">TABLA DE CONTENIDOS </w:t>
      </w:r>
    </w:p>
    <w:p w:rsidRPr="00D446B8" w:rsidR="002E1493" w:rsidP="00601F23" w:rsidRDefault="002E1493" w14:paraId="5C5269E5" w14:textId="77777777">
      <w:pPr>
        <w:ind w:left="132"/>
        <w:rPr>
          <w:color w:val="000000" w:themeColor="text1"/>
          <w:sz w:val="20"/>
          <w:szCs w:val="20"/>
          <w:lang w:val="es-ES_tradnl"/>
        </w:rPr>
      </w:pPr>
    </w:p>
    <w:p w:rsidRPr="00D446B8" w:rsidR="00916050" w:rsidP="00916050" w:rsidRDefault="00916050" w14:paraId="6CF9D144" w14:textId="77777777">
      <w:pPr>
        <w:ind w:left="132"/>
        <w:rPr>
          <w:color w:val="000000" w:themeColor="text1"/>
          <w:sz w:val="20"/>
          <w:szCs w:val="20"/>
          <w:lang w:val="es-ES_tradnl" w:bidi="es-ES"/>
        </w:rPr>
      </w:pPr>
      <w:r w:rsidRPr="00D446B8">
        <w:rPr>
          <w:color w:val="000000" w:themeColor="text1"/>
          <w:sz w:val="20"/>
          <w:szCs w:val="20"/>
          <w:lang w:val="es-ES_tradnl" w:bidi="es-ES"/>
        </w:rPr>
        <w:t>Introducción</w:t>
      </w:r>
    </w:p>
    <w:p w:rsidRPr="00627BE0" w:rsidR="00916050" w:rsidP="00916050" w:rsidRDefault="00916050" w14:paraId="4D3D57EE" w14:textId="21326B02">
      <w:pPr>
        <w:ind w:left="132"/>
        <w:rPr>
          <w:b/>
          <w:bCs/>
          <w:color w:val="000000" w:themeColor="text1"/>
          <w:sz w:val="20"/>
          <w:szCs w:val="20"/>
          <w:lang w:val="es-ES_tradnl" w:bidi="es-ES"/>
        </w:rPr>
      </w:pPr>
      <w:bookmarkStart w:name="_Hlk211985501" w:id="0"/>
      <w:r w:rsidRPr="00627BE0">
        <w:rPr>
          <w:b/>
          <w:bCs/>
          <w:color w:val="000000" w:themeColor="text1"/>
          <w:sz w:val="20"/>
          <w:szCs w:val="20"/>
          <w:lang w:val="es-ES_tradnl" w:bidi="es-ES"/>
        </w:rPr>
        <w:t>1. Planeación y aspectos para tener en cuenta en el informe de la valoración de apoyos</w:t>
      </w:r>
    </w:p>
    <w:p w:rsidRPr="00627BE0" w:rsidR="00916050" w:rsidP="00916050" w:rsidRDefault="00916050" w14:paraId="45633002" w14:textId="58BBC044">
      <w:pPr>
        <w:ind w:left="132"/>
        <w:rPr>
          <w:b/>
          <w:bCs/>
          <w:color w:val="000000" w:themeColor="text1"/>
          <w:sz w:val="20"/>
          <w:szCs w:val="20"/>
          <w:lang w:val="es-ES_tradnl" w:bidi="es-ES"/>
        </w:rPr>
      </w:pPr>
      <w:r w:rsidRPr="00627BE0">
        <w:rPr>
          <w:b/>
          <w:bCs/>
          <w:color w:val="000000" w:themeColor="text1"/>
          <w:sz w:val="20"/>
          <w:szCs w:val="20"/>
          <w:lang w:val="es-ES_tradnl" w:bidi="es-ES"/>
        </w:rPr>
        <w:t xml:space="preserve">2. </w:t>
      </w:r>
      <w:r w:rsidRPr="00627BE0" w:rsidR="006B6417">
        <w:rPr>
          <w:b/>
          <w:bCs/>
          <w:color w:val="000000" w:themeColor="text1"/>
          <w:sz w:val="20"/>
          <w:szCs w:val="20"/>
          <w:lang w:val="es-ES_tradnl" w:bidi="es-ES"/>
        </w:rPr>
        <w:t>D</w:t>
      </w:r>
      <w:r w:rsidRPr="00627BE0">
        <w:rPr>
          <w:b/>
          <w:bCs/>
          <w:color w:val="000000" w:themeColor="text1"/>
          <w:sz w:val="20"/>
          <w:szCs w:val="20"/>
          <w:lang w:val="es-ES_tradnl" w:bidi="es-ES"/>
        </w:rPr>
        <w:t xml:space="preserve">esarrollo de la valoración: </w:t>
      </w:r>
      <w:r w:rsidRPr="00627BE0" w:rsidR="006B6417">
        <w:rPr>
          <w:b/>
          <w:bCs/>
          <w:color w:val="000000" w:themeColor="text1"/>
          <w:sz w:val="20"/>
          <w:szCs w:val="20"/>
          <w:lang w:val="es-ES_tradnl" w:bidi="es-ES"/>
        </w:rPr>
        <w:t>l</w:t>
      </w:r>
      <w:r w:rsidRPr="00627BE0">
        <w:rPr>
          <w:b/>
          <w:bCs/>
          <w:color w:val="000000" w:themeColor="text1"/>
          <w:sz w:val="20"/>
          <w:szCs w:val="20"/>
          <w:lang w:val="es-ES_tradnl" w:bidi="es-ES"/>
        </w:rPr>
        <w:t>ineamientos y protocolo nacional</w:t>
      </w:r>
    </w:p>
    <w:p w:rsidRPr="00D446B8" w:rsidR="00916050" w:rsidP="00916050" w:rsidRDefault="00916050" w14:paraId="0935A1CF" w14:textId="222C2396">
      <w:pPr>
        <w:ind w:left="132"/>
        <w:rPr>
          <w:color w:val="000000" w:themeColor="text1"/>
          <w:sz w:val="20"/>
          <w:szCs w:val="20"/>
          <w:lang w:val="es-ES_tradnl" w:bidi="es-ES"/>
        </w:rPr>
      </w:pPr>
      <w:r w:rsidRPr="00D446B8">
        <w:rPr>
          <w:color w:val="000000" w:themeColor="text1"/>
          <w:sz w:val="20"/>
          <w:szCs w:val="20"/>
          <w:lang w:val="es-ES_tradnl" w:bidi="es-ES"/>
        </w:rPr>
        <w:t xml:space="preserve">2.1. Lineamiento del </w:t>
      </w:r>
      <w:r w:rsidR="006B6417">
        <w:rPr>
          <w:color w:val="000000" w:themeColor="text1"/>
          <w:sz w:val="20"/>
          <w:szCs w:val="20"/>
          <w:lang w:val="es-ES_tradnl" w:bidi="es-ES"/>
        </w:rPr>
        <w:t>l</w:t>
      </w:r>
      <w:r w:rsidRPr="00D446B8">
        <w:rPr>
          <w:color w:val="000000" w:themeColor="text1"/>
          <w:sz w:val="20"/>
          <w:szCs w:val="20"/>
          <w:lang w:val="es-ES_tradnl" w:bidi="es-ES"/>
        </w:rPr>
        <w:t>enguaje</w:t>
      </w:r>
    </w:p>
    <w:p w:rsidRPr="00D446B8" w:rsidR="00916050" w:rsidP="00916050" w:rsidRDefault="00916050" w14:paraId="698D36F2" w14:textId="37CC8844">
      <w:pPr>
        <w:ind w:left="132"/>
        <w:rPr>
          <w:color w:val="000000" w:themeColor="text1"/>
          <w:sz w:val="20"/>
          <w:szCs w:val="20"/>
          <w:lang w:val="es-ES_tradnl" w:bidi="es-ES"/>
        </w:rPr>
      </w:pPr>
      <w:r w:rsidRPr="00D446B8">
        <w:rPr>
          <w:color w:val="000000" w:themeColor="text1"/>
          <w:sz w:val="20"/>
          <w:szCs w:val="20"/>
          <w:lang w:val="es-ES_tradnl" w:bidi="es-ES"/>
        </w:rPr>
        <w:t xml:space="preserve">2.2. Lineamiento de </w:t>
      </w:r>
      <w:r w:rsidR="006B6417">
        <w:rPr>
          <w:color w:val="000000" w:themeColor="text1"/>
          <w:sz w:val="20"/>
          <w:szCs w:val="20"/>
          <w:lang w:val="es-ES_tradnl" w:bidi="es-ES"/>
        </w:rPr>
        <w:t>a</w:t>
      </w:r>
      <w:r w:rsidRPr="00D446B8">
        <w:rPr>
          <w:color w:val="000000" w:themeColor="text1"/>
          <w:sz w:val="20"/>
          <w:szCs w:val="20"/>
          <w:lang w:val="es-ES_tradnl" w:bidi="es-ES"/>
        </w:rPr>
        <w:t>ccesibilidad</w:t>
      </w:r>
    </w:p>
    <w:p w:rsidRPr="00D446B8" w:rsidR="00916050" w:rsidP="00916050" w:rsidRDefault="00916050" w14:paraId="6981DD52" w14:textId="77777777">
      <w:pPr>
        <w:ind w:left="132"/>
        <w:rPr>
          <w:color w:val="000000" w:themeColor="text1"/>
          <w:sz w:val="20"/>
          <w:szCs w:val="20"/>
          <w:lang w:val="es-ES_tradnl" w:bidi="es-ES"/>
        </w:rPr>
      </w:pPr>
      <w:r w:rsidRPr="00D446B8">
        <w:rPr>
          <w:color w:val="000000" w:themeColor="text1"/>
          <w:sz w:val="20"/>
          <w:szCs w:val="20"/>
          <w:lang w:val="es-ES_tradnl" w:bidi="es-ES"/>
        </w:rPr>
        <w:t>2.3. Aspectos de enfoque y reflexión del capacitismo</w:t>
      </w:r>
    </w:p>
    <w:p w:rsidRPr="00627BE0" w:rsidR="00916050" w:rsidP="00916050" w:rsidRDefault="00916050" w14:paraId="361472D9" w14:textId="77777777">
      <w:pPr>
        <w:ind w:left="132"/>
        <w:rPr>
          <w:b/>
          <w:bCs/>
          <w:color w:val="000000" w:themeColor="text1"/>
          <w:sz w:val="20"/>
          <w:szCs w:val="20"/>
          <w:lang w:val="es-ES_tradnl" w:bidi="es-ES"/>
        </w:rPr>
      </w:pPr>
      <w:r w:rsidRPr="00627BE0">
        <w:rPr>
          <w:b/>
          <w:bCs/>
          <w:color w:val="000000" w:themeColor="text1"/>
          <w:sz w:val="20"/>
          <w:szCs w:val="20"/>
          <w:lang w:val="es-ES_tradnl" w:bidi="es-ES"/>
        </w:rPr>
        <w:t>3. Finalización y retroalimentación del informe</w:t>
      </w:r>
    </w:p>
    <w:p w:rsidRPr="00D446B8" w:rsidR="00916050" w:rsidP="00916050" w:rsidRDefault="00916050" w14:paraId="4986C36D" w14:textId="77777777">
      <w:pPr>
        <w:ind w:left="132"/>
        <w:rPr>
          <w:color w:val="000000" w:themeColor="text1"/>
          <w:sz w:val="20"/>
          <w:szCs w:val="20"/>
          <w:lang w:val="es-ES_tradnl" w:bidi="es-ES"/>
        </w:rPr>
      </w:pPr>
      <w:r w:rsidRPr="00D446B8">
        <w:rPr>
          <w:color w:val="000000" w:themeColor="text1"/>
          <w:sz w:val="20"/>
          <w:szCs w:val="20"/>
          <w:lang w:val="es-ES_tradnl" w:bidi="es-ES"/>
        </w:rPr>
        <w:t>3.1. Aspectos para tener en cuenta en la finalización del informe</w:t>
      </w:r>
    </w:p>
    <w:p w:rsidRPr="00D446B8" w:rsidR="00916050" w:rsidP="00916050" w:rsidRDefault="00916050" w14:paraId="52040935" w14:textId="77777777">
      <w:pPr>
        <w:ind w:left="132"/>
        <w:rPr>
          <w:color w:val="000000" w:themeColor="text1"/>
          <w:sz w:val="20"/>
          <w:szCs w:val="20"/>
          <w:lang w:val="es-ES_tradnl" w:bidi="es-ES"/>
        </w:rPr>
      </w:pPr>
      <w:r w:rsidRPr="00D446B8">
        <w:rPr>
          <w:color w:val="000000" w:themeColor="text1"/>
          <w:sz w:val="20"/>
          <w:szCs w:val="20"/>
          <w:lang w:val="es-ES_tradnl" w:bidi="es-ES"/>
        </w:rPr>
        <w:t>3.2. Retroalimentación del informe</w:t>
      </w:r>
    </w:p>
    <w:bookmarkEnd w:id="0"/>
    <w:p w:rsidRPr="00D446B8" w:rsidR="00446249" w:rsidP="00601F23" w:rsidRDefault="00446249" w14:paraId="3DEFB813" w14:textId="77777777">
      <w:pPr>
        <w:ind w:left="132"/>
        <w:rPr>
          <w:b/>
          <w:bCs/>
          <w:color w:val="000000" w:themeColor="text1"/>
          <w:sz w:val="20"/>
          <w:szCs w:val="20"/>
          <w:lang w:val="es-ES_tradnl"/>
        </w:rPr>
      </w:pPr>
    </w:p>
    <w:p w:rsidRPr="00D446B8" w:rsidR="002E1493" w:rsidP="00601F23" w:rsidRDefault="002E1493" w14:paraId="29EB30A1" w14:textId="77777777">
      <w:pPr>
        <w:ind w:left="132"/>
        <w:rPr>
          <w:color w:val="000000" w:themeColor="text1"/>
          <w:sz w:val="20"/>
          <w:szCs w:val="20"/>
          <w:lang w:val="es-ES_tradnl"/>
        </w:rPr>
      </w:pPr>
    </w:p>
    <w:p w:rsidRPr="00D446B8" w:rsidR="0059034F" w:rsidP="00601F23" w:rsidRDefault="00D55C84" w14:paraId="105FA661"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INTRODUCCIÓN</w:t>
      </w:r>
    </w:p>
    <w:p w:rsidRPr="00D446B8" w:rsidR="0059034F" w:rsidP="00601F23" w:rsidRDefault="0059034F" w14:paraId="407E97C0" w14:textId="77777777">
      <w:pPr>
        <w:pBdr>
          <w:top w:val="nil"/>
          <w:left w:val="nil"/>
          <w:bottom w:val="nil"/>
          <w:right w:val="nil"/>
          <w:between w:val="nil"/>
        </w:pBdr>
        <w:jc w:val="both"/>
        <w:rPr>
          <w:b/>
          <w:color w:val="000000" w:themeColor="text1"/>
          <w:sz w:val="20"/>
          <w:szCs w:val="20"/>
          <w:lang w:val="es-ES_tradnl"/>
        </w:rPr>
      </w:pPr>
    </w:p>
    <w:p w:rsidR="006C10E5" w:rsidP="00916050" w:rsidRDefault="00916050" w14:paraId="4256275F" w14:textId="77777777">
      <w:pPr>
        <w:pBdr>
          <w:top w:val="nil"/>
          <w:left w:val="nil"/>
          <w:bottom w:val="nil"/>
          <w:right w:val="nil"/>
          <w:between w:val="nil"/>
        </w:pBdr>
        <w:jc w:val="both"/>
        <w:rPr>
          <w:color w:val="000000" w:themeColor="text1"/>
          <w:sz w:val="20"/>
          <w:szCs w:val="20"/>
          <w:lang w:val="es-ES_tradnl"/>
        </w:rPr>
      </w:pPr>
      <w:r w:rsidRPr="00D446B8">
        <w:rPr>
          <w:color w:val="000000" w:themeColor="text1"/>
          <w:sz w:val="20"/>
          <w:szCs w:val="20"/>
          <w:lang w:val="es-ES_tradnl"/>
        </w:rPr>
        <w:t xml:space="preserve">Seguramente, en </w:t>
      </w:r>
      <w:r w:rsidR="00A74E2E">
        <w:rPr>
          <w:color w:val="000000" w:themeColor="text1"/>
          <w:sz w:val="20"/>
          <w:szCs w:val="20"/>
          <w:lang w:val="es-ES_tradnl"/>
        </w:rPr>
        <w:t>la</w:t>
      </w:r>
      <w:r w:rsidRPr="00D446B8">
        <w:rPr>
          <w:color w:val="000000" w:themeColor="text1"/>
          <w:sz w:val="20"/>
          <w:szCs w:val="20"/>
          <w:lang w:val="es-ES_tradnl"/>
        </w:rPr>
        <w:t xml:space="preserve"> labor como persona facilitadora de las valoraciones de apoyo, </w:t>
      </w:r>
      <w:r w:rsidR="00A74E2E">
        <w:rPr>
          <w:color w:val="000000" w:themeColor="text1"/>
          <w:sz w:val="20"/>
          <w:szCs w:val="20"/>
          <w:lang w:val="es-ES_tradnl"/>
        </w:rPr>
        <w:t xml:space="preserve">surgen las preguntas: </w:t>
      </w:r>
    </w:p>
    <w:p w:rsidR="006C10E5" w:rsidP="00916050" w:rsidRDefault="006C10E5" w14:paraId="41B0965C" w14:textId="77777777">
      <w:pPr>
        <w:pBdr>
          <w:top w:val="nil"/>
          <w:left w:val="nil"/>
          <w:bottom w:val="nil"/>
          <w:right w:val="nil"/>
          <w:between w:val="nil"/>
        </w:pBdr>
        <w:jc w:val="both"/>
        <w:rPr>
          <w:color w:val="000000" w:themeColor="text1"/>
          <w:sz w:val="20"/>
          <w:szCs w:val="20"/>
          <w:lang w:val="es-ES_tradnl"/>
        </w:rPr>
      </w:pPr>
    </w:p>
    <w:p w:rsidR="006C10E5" w:rsidP="488B9AA9" w:rsidRDefault="006C10E5" w14:paraId="450C10FE" w14:textId="5A5CE7F9">
      <w:pPr>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sz w:val="20"/>
          <w:szCs w:val="20"/>
          <w:lang w:val="es-ES"/>
        </w:rPr>
      </w:pPr>
      <w:r>
        <w:rPr>
          <w:noProof/>
          <w:color w:val="000000" w:themeColor="text1"/>
          <w:sz w:val="20"/>
          <w:szCs w:val="20"/>
          <w:lang w:val="es-ES_tradnl"/>
        </w:rPr>
        <w:drawing>
          <wp:inline distT="0" distB="0" distL="0" distR="0" wp14:anchorId="393C1526" wp14:editId="0D2077FA">
            <wp:extent cx="5486400" cy="3200400"/>
            <wp:effectExtent l="0" t="0" r="0" b="1905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Pr="00D446B8" w:rsidR="00916050" w:rsidP="00916050" w:rsidRDefault="00916050" w14:paraId="4E1D86B5" w14:textId="77777777">
      <w:pPr>
        <w:pBdr>
          <w:top w:val="nil"/>
          <w:left w:val="nil"/>
          <w:bottom w:val="nil"/>
          <w:right w:val="nil"/>
          <w:between w:val="nil"/>
        </w:pBdr>
        <w:jc w:val="both"/>
        <w:rPr>
          <w:sz w:val="20"/>
          <w:szCs w:val="20"/>
          <w:lang w:val="es-ES_tradnl"/>
        </w:rPr>
      </w:pPr>
    </w:p>
    <w:p w:rsidRPr="00D446B8" w:rsidR="00916050" w:rsidP="488B9AA9" w:rsidRDefault="00916050" w14:paraId="559FE2B4" w14:textId="2DC5691B">
      <w:pPr>
        <w:pBdr>
          <w:top w:val="nil" w:color="FF000000" w:sz="0" w:space="0"/>
          <w:left w:val="nil" w:color="FF000000" w:sz="0" w:space="0"/>
          <w:bottom w:val="nil" w:color="FF000000" w:sz="0" w:space="0"/>
          <w:right w:val="nil" w:color="FF000000" w:sz="0" w:space="0"/>
          <w:between w:val="nil" w:color="FF000000" w:sz="0" w:space="0"/>
        </w:pBdr>
        <w:jc w:val="both"/>
        <w:rPr>
          <w:sz w:val="20"/>
          <w:szCs w:val="20"/>
          <w:lang w:val="es-ES"/>
        </w:rPr>
      </w:pPr>
      <w:r w:rsidRPr="488B9AA9" w:rsidR="00916050">
        <w:rPr>
          <w:sz w:val="20"/>
          <w:szCs w:val="20"/>
          <w:lang w:val="es-ES"/>
        </w:rPr>
        <w:t xml:space="preserve">Las respuestas a estas preguntas se encuentran en el presente </w:t>
      </w:r>
      <w:r w:rsidRPr="488B9AA9" w:rsidR="00F50E31">
        <w:rPr>
          <w:sz w:val="20"/>
          <w:szCs w:val="20"/>
          <w:lang w:val="es-ES"/>
        </w:rPr>
        <w:t>componente formativo</w:t>
      </w:r>
      <w:r w:rsidRPr="488B9AA9" w:rsidR="00916050">
        <w:rPr>
          <w:sz w:val="20"/>
          <w:szCs w:val="20"/>
          <w:lang w:val="es-ES"/>
        </w:rPr>
        <w:t>, el cual constituye un elemento clave para el desarrollo de dicha labor. La forma en que se nombra a las personas con discapacidad, desde el lenguaje, puede incidir directamente en la generación de dinámicas de discriminación o exclusión. Por ello, también será necesario identificar las barreras presentes en el entorno, con el fin de evaluar el nivel de accesibilidad y aplicar los ajustes razonables y las acciones afirmativas que garanticen el ejercicio pleno de los derechos.</w:t>
      </w:r>
      <w:r w:rsidRPr="488B9AA9" w:rsidR="00986AF0">
        <w:rPr>
          <w:sz w:val="20"/>
          <w:szCs w:val="20"/>
          <w:lang w:val="es-ES"/>
        </w:rPr>
        <w:t xml:space="preserve"> Así, en el proceso de valoración de apoyos, incluyendo la entrevista y retroalimentación del informe, es fundamental tener en cuenta estos lineamientos de lenguaje y accesibilidad.</w:t>
      </w:r>
    </w:p>
    <w:p w:rsidRPr="00D446B8" w:rsidR="00916050" w:rsidP="00916050" w:rsidRDefault="00916050" w14:paraId="01D26E5F" w14:textId="77777777">
      <w:pPr>
        <w:pBdr>
          <w:top w:val="nil"/>
          <w:left w:val="nil"/>
          <w:bottom w:val="nil"/>
          <w:right w:val="nil"/>
          <w:between w:val="nil"/>
        </w:pBdr>
        <w:jc w:val="both"/>
        <w:rPr>
          <w:color w:val="000000" w:themeColor="text1"/>
          <w:sz w:val="20"/>
          <w:szCs w:val="20"/>
          <w:lang w:val="es-ES_tradnl"/>
        </w:rPr>
      </w:pPr>
    </w:p>
    <w:p w:rsidRPr="00D446B8" w:rsidR="00916050" w:rsidP="00916050" w:rsidRDefault="00916050" w14:paraId="71C8EF8D" w14:textId="77777777">
      <w:pPr>
        <w:pBdr>
          <w:top w:val="nil"/>
          <w:left w:val="nil"/>
          <w:bottom w:val="nil"/>
          <w:right w:val="nil"/>
          <w:between w:val="nil"/>
        </w:pBdr>
        <w:jc w:val="both"/>
        <w:rPr>
          <w:color w:val="000000" w:themeColor="text1"/>
          <w:sz w:val="20"/>
          <w:szCs w:val="20"/>
          <w:lang w:val="es-ES_tradnl"/>
        </w:rPr>
      </w:pPr>
      <w:r w:rsidRPr="00D446B8">
        <w:rPr>
          <w:color w:val="000000" w:themeColor="text1"/>
          <w:sz w:val="20"/>
          <w:szCs w:val="20"/>
          <w:lang w:val="es-ES_tradnl"/>
        </w:rPr>
        <w:t xml:space="preserve">Finalmente, se aborda el informe de valoración de apoyos, documento que sintetiza el proceso realizado y que debe ser construido, retroalimentado y validado por la propia persona con discapacidad. Esto se </w:t>
      </w:r>
      <w:r w:rsidRPr="00D446B8">
        <w:rPr>
          <w:color w:val="000000" w:themeColor="text1"/>
          <w:sz w:val="20"/>
          <w:szCs w:val="20"/>
          <w:lang w:val="es-ES_tradnl"/>
        </w:rPr>
        <w:t>debe a que, en última instancia, será a quien se dirijan los apoyos, en favor de su autonomía, autodeterminación y accesibilidad.</w:t>
      </w:r>
    </w:p>
    <w:p w:rsidR="00983577" w:rsidP="00721791" w:rsidRDefault="00664224" w14:paraId="5CFBD220" w14:textId="4BB75A64">
      <w:pPr>
        <w:pBdr>
          <w:top w:val="nil"/>
          <w:left w:val="nil"/>
          <w:bottom w:val="nil"/>
          <w:right w:val="nil"/>
          <w:between w:val="nil"/>
        </w:pBdr>
        <w:jc w:val="both"/>
        <w:rPr>
          <w:color w:val="000000" w:themeColor="text1"/>
          <w:sz w:val="20"/>
          <w:szCs w:val="20"/>
          <w:lang w:val="es-ES_tradnl"/>
        </w:rPr>
      </w:pPr>
      <w:r w:rsidRPr="00D446B8">
        <w:rPr>
          <w:color w:val="000000" w:themeColor="text1"/>
          <w:sz w:val="20"/>
          <w:szCs w:val="20"/>
          <w:lang w:val="es-ES_tradnl"/>
        </w:rPr>
        <w:t>.</w:t>
      </w:r>
    </w:p>
    <w:p w:rsidRPr="00D446B8" w:rsidR="00FB6910" w:rsidP="00721791" w:rsidRDefault="00FB6910" w14:paraId="54137BE1" w14:textId="786347A4">
      <w:pPr>
        <w:pBdr>
          <w:top w:val="nil"/>
          <w:left w:val="nil"/>
          <w:bottom w:val="nil"/>
          <w:right w:val="nil"/>
          <w:between w:val="nil"/>
        </w:pBdr>
        <w:jc w:val="both"/>
        <w:rPr>
          <w:color w:val="000000" w:themeColor="text1"/>
          <w:sz w:val="20"/>
          <w:szCs w:val="20"/>
          <w:lang w:val="es-ES_tradnl"/>
        </w:rPr>
      </w:pPr>
      <w:r>
        <w:rPr>
          <w:color w:val="000000" w:themeColor="text1"/>
          <w:sz w:val="20"/>
          <w:szCs w:val="20"/>
          <w:lang w:val="es-ES_tradnl"/>
        </w:rPr>
        <w:t>Por lo anterior, se invita a conocer el siguiente video:</w:t>
      </w:r>
    </w:p>
    <w:p w:rsidRPr="00D446B8" w:rsidR="00983577" w:rsidP="00601F23" w:rsidRDefault="00983577" w14:paraId="29CA2E44" w14:textId="77777777">
      <w:pPr>
        <w:pBdr>
          <w:top w:val="nil"/>
          <w:left w:val="nil"/>
          <w:bottom w:val="nil"/>
          <w:right w:val="nil"/>
          <w:between w:val="nil"/>
        </w:pBdr>
        <w:ind w:left="426"/>
        <w:jc w:val="both"/>
        <w:rPr>
          <w:color w:val="000000" w:themeColor="text1"/>
          <w:sz w:val="20"/>
          <w:szCs w:val="20"/>
          <w:lang w:val="es-ES_tradnl"/>
        </w:rPr>
      </w:pPr>
    </w:p>
    <w:p w:rsidR="006C10E5" w:rsidP="00DD649A" w:rsidRDefault="00AB22F1" w14:paraId="301F8AC8" w14:textId="1F04E2EF">
      <w:pPr>
        <w:pBdr>
          <w:top w:val="nil"/>
          <w:left w:val="nil"/>
          <w:bottom w:val="nil"/>
          <w:right w:val="nil"/>
          <w:between w:val="nil"/>
        </w:pBdr>
        <w:ind w:left="426"/>
        <w:jc w:val="both"/>
        <w:rPr>
          <w:color w:val="000000" w:themeColor="text1"/>
          <w:sz w:val="20"/>
          <w:szCs w:val="20"/>
          <w:lang w:val="es-ES_tradnl"/>
        </w:rPr>
      </w:pPr>
      <w:r w:rsidRPr="00D446B8">
        <w:rPr>
          <w:noProof/>
          <w:color w:val="000000" w:themeColor="text1"/>
          <w:sz w:val="20"/>
          <w:szCs w:val="20"/>
          <w:lang w:val="es-ES_tradnl" w:eastAsia="en-US"/>
        </w:rPr>
        <mc:AlternateContent>
          <mc:Choice Requires="wps">
            <w:drawing>
              <wp:inline distT="0" distB="0" distL="0" distR="0" wp14:anchorId="19C4049C" wp14:editId="0FF18F3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AB22F1" w:rsidP="00AB22F1" w:rsidRDefault="00FB6910" w14:paraId="2F34F332" w14:textId="1CAB94F0">
                            <w:pPr>
                              <w:spacing w:line="275" w:lineRule="auto"/>
                              <w:jc w:val="center"/>
                              <w:rPr>
                                <w:b/>
                              </w:rPr>
                            </w:pPr>
                            <w:r w:rsidRPr="00FB6910">
                              <w:rPr>
                                <w:b/>
                                <w:color w:val="FFFFFF"/>
                              </w:rPr>
                              <w:t>DI_ Guion_Introduccion_Video_CF0</w:t>
                            </w:r>
                            <w:r>
                              <w:rPr>
                                <w:b/>
                                <w:color w:val="FFFFFF"/>
                              </w:rPr>
                              <w:t>3</w:t>
                            </w:r>
                            <w:r w:rsidRPr="00FB6910">
                              <w:rPr>
                                <w:b/>
                                <w:color w:val="FFFFFF"/>
                              </w:rPr>
                              <w:t>_33130242</w:t>
                            </w:r>
                          </w:p>
                        </w:txbxContent>
                      </wps:txbx>
                      <wps:bodyPr spcFirstLastPara="1" wrap="square" lIns="91425" tIns="45700" rIns="91425" bIns="45700" anchor="ctr" anchorCtr="0">
                        <a:noAutofit/>
                      </wps:bodyPr>
                    </wps:wsp>
                  </a:graphicData>
                </a:graphic>
              </wp:inline>
            </w:drawing>
          </mc:Choice>
          <mc:Fallback>
            <w:pict w14:anchorId="22D07258">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9C404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BE32A3" w:rsidR="00AB22F1" w:rsidP="00AB22F1" w:rsidRDefault="00FB6910" w14:paraId="34BBAF4E" w14:textId="1CAB94F0">
                      <w:pPr>
                        <w:spacing w:line="275" w:lineRule="auto"/>
                        <w:jc w:val="center"/>
                        <w:rPr>
                          <w:b/>
                        </w:rPr>
                      </w:pPr>
                      <w:r w:rsidRPr="00FB6910">
                        <w:rPr>
                          <w:b/>
                          <w:color w:val="FFFFFF"/>
                        </w:rPr>
                        <w:t>DI_ Guion_Introduccion_Video_CF0</w:t>
                      </w:r>
                      <w:r>
                        <w:rPr>
                          <w:b/>
                          <w:color w:val="FFFFFF"/>
                        </w:rPr>
                        <w:t>3</w:t>
                      </w:r>
                      <w:r w:rsidRPr="00FB6910">
                        <w:rPr>
                          <w:b/>
                          <w:color w:val="FFFFFF"/>
                        </w:rPr>
                        <w:t>_33130242</w:t>
                      </w:r>
                    </w:p>
                  </w:txbxContent>
                </v:textbox>
                <w10:anchorlock/>
              </v:rect>
            </w:pict>
          </mc:Fallback>
        </mc:AlternateContent>
      </w:r>
    </w:p>
    <w:p w:rsidRPr="00D446B8" w:rsidR="00721791" w:rsidP="00601F23" w:rsidRDefault="00721791" w14:paraId="63C0766A" w14:textId="77777777">
      <w:pPr>
        <w:pBdr>
          <w:top w:val="nil"/>
          <w:left w:val="nil"/>
          <w:bottom w:val="nil"/>
          <w:right w:val="nil"/>
          <w:between w:val="nil"/>
        </w:pBdr>
        <w:rPr>
          <w:b/>
          <w:color w:val="000000" w:themeColor="text1"/>
          <w:sz w:val="20"/>
          <w:szCs w:val="20"/>
          <w:lang w:val="es-ES_tradnl"/>
        </w:rPr>
      </w:pPr>
    </w:p>
    <w:p w:rsidRPr="00D446B8" w:rsidR="00721791" w:rsidP="00601F23" w:rsidRDefault="00721791" w14:paraId="2CA72EC1" w14:textId="77777777">
      <w:pPr>
        <w:pBdr>
          <w:top w:val="nil"/>
          <w:left w:val="nil"/>
          <w:bottom w:val="nil"/>
          <w:right w:val="nil"/>
          <w:between w:val="nil"/>
        </w:pBdr>
        <w:rPr>
          <w:b/>
          <w:color w:val="000000" w:themeColor="text1"/>
          <w:sz w:val="20"/>
          <w:szCs w:val="20"/>
          <w:lang w:val="es-ES_tradnl"/>
        </w:rPr>
      </w:pPr>
    </w:p>
    <w:p w:rsidRPr="00D446B8" w:rsidR="0059034F" w:rsidP="00601F23" w:rsidRDefault="00D55C84" w14:paraId="65FBFB5E" w14:textId="75695DFD">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 xml:space="preserve">DESARROLLO DE CONTENIDOS </w:t>
      </w:r>
    </w:p>
    <w:p w:rsidRPr="00D446B8" w:rsidR="0059034F" w:rsidP="00601F23" w:rsidRDefault="0059034F" w14:paraId="0EE73731" w14:textId="77777777">
      <w:pPr>
        <w:rPr>
          <w:b/>
          <w:color w:val="000000" w:themeColor="text1"/>
          <w:sz w:val="20"/>
          <w:szCs w:val="20"/>
          <w:lang w:val="es-ES_tradnl"/>
        </w:rPr>
      </w:pPr>
    </w:p>
    <w:p w:rsidRPr="00D446B8" w:rsidR="00721791" w:rsidP="00721791" w:rsidRDefault="00721791" w14:paraId="7E08E91D" w14:textId="128F6EC3">
      <w:pPr>
        <w:pStyle w:val="Textoindependiente"/>
        <w:spacing w:line="276" w:lineRule="auto"/>
        <w:ind w:left="0"/>
        <w:rPr>
          <w:rFonts w:ascii="Arial" w:hAnsi="Arial" w:cs="Arial"/>
          <w:b/>
          <w:bCs/>
          <w:color w:val="000000" w:themeColor="text1"/>
          <w:lang w:val="es-ES_tradnl" w:bidi="es-ES"/>
        </w:rPr>
      </w:pPr>
      <w:bookmarkStart w:name="bookmark16" w:id="1"/>
      <w:r w:rsidRPr="00D446B8">
        <w:rPr>
          <w:rFonts w:ascii="Arial" w:hAnsi="Arial" w:cs="Arial"/>
          <w:b/>
          <w:bCs/>
          <w:color w:val="000000" w:themeColor="text1"/>
          <w:lang w:val="es-ES_tradnl" w:bidi="es-ES"/>
        </w:rPr>
        <w:t>1. Planeación y aspectos para tener en cuenta en el informe de</w:t>
      </w:r>
      <w:bookmarkEnd w:id="1"/>
      <w:r w:rsidRPr="00D446B8">
        <w:rPr>
          <w:rFonts w:ascii="Arial" w:hAnsi="Arial" w:cs="Arial"/>
          <w:b/>
          <w:bCs/>
          <w:color w:val="000000" w:themeColor="text1"/>
          <w:lang w:val="es-ES_tradnl" w:bidi="es-ES"/>
        </w:rPr>
        <w:t xml:space="preserve"> la valoración de apoyos</w:t>
      </w:r>
    </w:p>
    <w:p w:rsidR="00721791" w:rsidP="004717D9" w:rsidRDefault="00721791" w14:paraId="36E40981" w14:textId="15A29C1A">
      <w:pPr>
        <w:pStyle w:val="Textoindependiente"/>
        <w:spacing w:line="276" w:lineRule="auto"/>
        <w:ind w:left="0"/>
        <w:rPr>
          <w:rFonts w:ascii="Arial" w:hAnsi="Arial" w:cs="Arial"/>
          <w:b/>
          <w:bCs/>
          <w:color w:val="000000" w:themeColor="text1"/>
          <w:lang w:val="es-ES_tradnl" w:bidi="es-ES"/>
        </w:rPr>
      </w:pPr>
    </w:p>
    <w:p w:rsidRPr="004717D9" w:rsidR="004717D9" w:rsidP="004717D9" w:rsidRDefault="004717D9" w14:paraId="1A4B48AC" w14:textId="3641AFC5">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1. </w:t>
      </w:r>
      <w:r w:rsidRPr="00FC33DD" w:rsidR="00220695">
        <w:rPr>
          <w:rFonts w:ascii="Arial" w:hAnsi="Arial" w:cs="Arial"/>
          <w:i/>
          <w:iCs/>
          <w:color w:val="000000" w:themeColor="text1"/>
          <w:lang w:val="es-ES_tradnl" w:bidi="es-ES"/>
        </w:rPr>
        <w:t>C</w:t>
      </w:r>
      <w:r>
        <w:rPr>
          <w:rFonts w:ascii="Arial" w:hAnsi="Arial" w:cs="Arial"/>
          <w:i/>
          <w:iCs/>
          <w:color w:val="000000" w:themeColor="text1"/>
          <w:lang w:val="es-ES_tradnl" w:bidi="es-ES"/>
        </w:rPr>
        <w:t>omunicación tecnológica</w:t>
      </w:r>
    </w:p>
    <w:p w:rsidRPr="00D446B8" w:rsidR="00721791" w:rsidP="00721791" w:rsidRDefault="00721791" w14:paraId="654D5907" w14:textId="77777777">
      <w:pPr>
        <w:pStyle w:val="Textoindependiente"/>
        <w:spacing w:line="276" w:lineRule="auto"/>
        <w:rPr>
          <w:rFonts w:ascii="Arial" w:hAnsi="Arial" w:cs="Arial"/>
          <w:b/>
          <w:bCs/>
          <w:color w:val="000000" w:themeColor="text1"/>
          <w:lang w:val="es-ES_tradnl" w:bidi="es-ES"/>
        </w:rPr>
      </w:pPr>
      <w:commentRangeStart w:id="2"/>
      <w:commentRangeEnd w:id="2"/>
      <w:r w:rsidRPr="00D446B8">
        <w:rPr>
          <w:rFonts w:ascii="Arial" w:hAnsi="Arial" w:cs="Arial"/>
          <w:color w:val="000000" w:themeColor="text1"/>
          <w:lang w:val="es-ES_tradnl" w:bidi="es-ES"/>
        </w:rPr>
        <w:commentReference w:id="2"/>
      </w:r>
      <w:r w:rsidRPr="00D446B8">
        <w:rPr>
          <w:rFonts w:ascii="Arial" w:hAnsi="Arial" w:cs="Arial"/>
          <w:b/>
          <w:bCs/>
          <w:noProof/>
          <w:color w:val="000000" w:themeColor="text1"/>
          <w:lang w:val="es-ES_tradnl" w:bidi="en-US"/>
        </w:rPr>
        <w:drawing>
          <wp:inline distT="0" distB="0" distL="0" distR="0" wp14:anchorId="5EDA87A3" wp14:editId="009258BA">
            <wp:extent cx="2557463" cy="1704975"/>
            <wp:effectExtent l="0" t="0" r="0" b="0"/>
            <wp:docPr id="996099739" name="Imagen 115" descr="Dos personas facilitadoras de apoyo, planificando el proceso de la valoración de apoy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9739" name="Imagen 115" descr="Dos personas facilitadoras de apoyo, planificando el proceso de la valoración de apoyo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61399" cy="1707599"/>
                    </a:xfrm>
                    <a:prstGeom prst="rect">
                      <a:avLst/>
                    </a:prstGeom>
                    <a:noFill/>
                    <a:ln>
                      <a:noFill/>
                    </a:ln>
                  </pic:spPr>
                </pic:pic>
              </a:graphicData>
            </a:graphic>
          </wp:inline>
        </w:drawing>
      </w:r>
    </w:p>
    <w:p w:rsidRPr="00D446B8" w:rsidR="00721791" w:rsidP="00721791" w:rsidRDefault="00721791" w14:paraId="635D401A" w14:textId="77777777">
      <w:pPr>
        <w:pStyle w:val="Textoindependiente"/>
        <w:spacing w:line="276" w:lineRule="auto"/>
        <w:rPr>
          <w:rFonts w:ascii="Arial" w:hAnsi="Arial" w:cs="Arial"/>
          <w:color w:val="000000" w:themeColor="text1"/>
          <w:lang w:val="es-ES_tradnl" w:bidi="es-ES"/>
        </w:rPr>
      </w:pPr>
      <w:r w:rsidRPr="00D446B8">
        <w:rPr>
          <w:rFonts w:ascii="Arial" w:hAnsi="Arial" w:cs="Arial"/>
          <w:i/>
          <w:iCs/>
          <w:noProof/>
          <w:color w:val="000000" w:themeColor="text1"/>
          <w:lang w:val="es-ES_tradnl" w:bidi="es-ES"/>
        </w:rPr>
        <mc:AlternateContent>
          <mc:Choice Requires="wps">
            <w:drawing>
              <wp:anchor distT="0" distB="0" distL="114300" distR="114300" simplePos="0" relativeHeight="251659264" behindDoc="0" locked="0" layoutInCell="1" allowOverlap="1" wp14:anchorId="09628940" wp14:editId="24382023">
                <wp:simplePos x="0" y="0"/>
                <wp:positionH relativeFrom="margin">
                  <wp:posOffset>-18661</wp:posOffset>
                </wp:positionH>
                <wp:positionV relativeFrom="paragraph">
                  <wp:posOffset>37478</wp:posOffset>
                </wp:positionV>
                <wp:extent cx="6178550" cy="510073"/>
                <wp:effectExtent l="0" t="0" r="12700" b="23495"/>
                <wp:wrapNone/>
                <wp:docPr id="689161630" name="Cuadro de texto 109"/>
                <wp:cNvGraphicFramePr/>
                <a:graphic xmlns:a="http://schemas.openxmlformats.org/drawingml/2006/main">
                  <a:graphicData uri="http://schemas.microsoft.com/office/word/2010/wordprocessingShape">
                    <wps:wsp>
                      <wps:cNvSpPr txBox="1"/>
                      <wps:spPr>
                        <a:xfrm>
                          <a:off x="0" y="0"/>
                          <a:ext cx="6178550" cy="510073"/>
                        </a:xfrm>
                        <a:prstGeom prst="rect">
                          <a:avLst/>
                        </a:prstGeom>
                        <a:solidFill>
                          <a:schemeClr val="lt1"/>
                        </a:solidFill>
                        <a:ln w="6350">
                          <a:solidFill>
                            <a:prstClr val="black"/>
                          </a:solidFill>
                        </a:ln>
                      </wps:spPr>
                      <wps:txbx>
                        <w:txbxContent>
                          <w:p w:rsidRPr="00E75050" w:rsidR="00721791" w:rsidP="00721791" w:rsidRDefault="00721791" w14:paraId="47A009A4" w14:textId="77777777">
                            <w:pPr>
                              <w:rPr>
                                <w:sz w:val="16"/>
                                <w:szCs w:val="16"/>
                              </w:rPr>
                            </w:pPr>
                            <w:r w:rsidRPr="00E75050">
                              <w:rPr>
                                <w:sz w:val="16"/>
                                <w:szCs w:val="16"/>
                              </w:rPr>
                              <w:t xml:space="preserve">Fuente de la imagen: </w:t>
                            </w:r>
                            <w:hyperlink w:history="1" w:anchor="fromView=search&amp;page=1&amp;position=8&amp;uuid=1c86ba9a-2fd4-468f-9efa-9afe59c2cff2&amp;query=planeaci%C3%B3n+entrevista" r:id="rId22">
                              <w:r w:rsidRPr="00E75050">
                                <w:rPr>
                                  <w:rStyle w:val="Hipervnculo"/>
                                  <w:sz w:val="16"/>
                                  <w:szCs w:val="16"/>
                                </w:rPr>
                                <w:t>https://www.freepik.es/vector-gratis/concepto-comunicacion-empresarial-diseno-plano_20286038.htm#fromView=search&amp;page=1&amp;position=8&amp;uuid=1c86ba9a-2fd4-468f-9efa-9afe59c2cff2&amp;query=planeaci%C3%B3n+entrevista</w:t>
                              </w:r>
                            </w:hyperlink>
                          </w:p>
                          <w:p w:rsidRPr="00E75050" w:rsidR="00721791" w:rsidP="00721791" w:rsidRDefault="00721791" w14:paraId="619EC11A" w14:textId="77777777">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2D1CE0">
              <v:shapetype id="_x0000_t202" coordsize="21600,21600" o:spt="202" path="m,l,21600r21600,l21600,xe" w14:anchorId="09628940">
                <v:stroke joinstyle="miter"/>
                <v:path gradientshapeok="t" o:connecttype="rect"/>
              </v:shapetype>
              <v:shape id="Cuadro de texto 109" style="position:absolute;left:0;text-align:left;margin-left:-1.45pt;margin-top:2.95pt;width:486.5pt;height:40.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">
                <v:textbox>
                  <w:txbxContent>
                    <w:p w:rsidRPr="00E75050" w:rsidR="00721791" w:rsidP="00721791" w:rsidRDefault="00721791" w14:paraId="1EF5EE71" w14:textId="77777777">
                      <w:pPr>
                        <w:rPr>
                          <w:sz w:val="16"/>
                          <w:szCs w:val="16"/>
                        </w:rPr>
                      </w:pPr>
                      <w:r w:rsidRPr="00E75050">
                        <w:rPr>
                          <w:sz w:val="16"/>
                          <w:szCs w:val="16"/>
                        </w:rPr>
                        <w:t xml:space="preserve">Fuente de la imagen: </w:t>
                      </w:r>
                      <w:hyperlink w:history="1" w:anchor="fromView=search&amp;page=1&amp;position=8&amp;uuid=1c86ba9a-2fd4-468f-9efa-9afe59c2cff2&amp;query=planeaci%C3%B3n+entrevista" r:id="rId23">
                        <w:r w:rsidRPr="00E75050">
                          <w:rPr>
                            <w:rStyle w:val="Hipervnculo"/>
                            <w:sz w:val="16"/>
                            <w:szCs w:val="16"/>
                          </w:rPr>
                          <w:t>https://www.freepik.es/vector-gratis/concepto-comunicacion-empresarial-diseno-plano_20286038.htm#fromView=search&amp;page=1&amp;position=8&amp;uuid=1c86ba9a-2fd4-468f-9efa-9afe59c2cff2&amp;query=planeaci%C3%B3n+entrevista</w:t>
                        </w:r>
                      </w:hyperlink>
                    </w:p>
                    <w:p w:rsidRPr="00E75050" w:rsidR="00721791" w:rsidP="00721791" w:rsidRDefault="00721791" w14:paraId="672A6659" w14:textId="77777777">
                      <w:pPr>
                        <w:jc w:val="both"/>
                        <w:rPr>
                          <w:sz w:val="16"/>
                          <w:szCs w:val="16"/>
                        </w:rPr>
                      </w:pPr>
                    </w:p>
                  </w:txbxContent>
                </v:textbox>
                <w10:wrap anchorx="margin"/>
              </v:shape>
            </w:pict>
          </mc:Fallback>
        </mc:AlternateContent>
      </w:r>
    </w:p>
    <w:p w:rsidRPr="00D446B8" w:rsidR="00721791" w:rsidP="00721791" w:rsidRDefault="00721791" w14:paraId="0B710821"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0A5195EF"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76F1B149"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312B37F4" w14:textId="77777777">
      <w:pPr>
        <w:pStyle w:val="Textoindependiente"/>
        <w:spacing w:line="276" w:lineRule="auto"/>
        <w:rPr>
          <w:rFonts w:ascii="Arial" w:hAnsi="Arial" w:cs="Arial"/>
          <w:color w:val="000000" w:themeColor="text1"/>
          <w:lang w:val="es-ES_tradnl" w:bidi="es-ES"/>
        </w:rPr>
      </w:pPr>
    </w:p>
    <w:p w:rsidRPr="00D446B8" w:rsidR="00721791" w:rsidP="488B9AA9" w:rsidRDefault="00721791" w14:paraId="620E5DFC" w14:textId="77777777">
      <w:pPr>
        <w:pStyle w:val="Textoindependiente"/>
        <w:spacing w:line="276" w:lineRule="auto"/>
        <w:ind w:left="0"/>
        <w:rPr>
          <w:rFonts w:ascii="Arial" w:hAnsi="Arial" w:cs="Arial"/>
          <w:color w:val="000000" w:themeColor="text1"/>
          <w:lang w:val="es-ES" w:bidi="en-US"/>
        </w:rPr>
      </w:pPr>
      <w:r w:rsidRPr="488B9AA9" w:rsidR="00721791">
        <w:rPr>
          <w:rFonts w:ascii="Arial" w:hAnsi="Arial" w:cs="Arial"/>
          <w:color w:val="000000" w:themeColor="text1" w:themeTint="FF" w:themeShade="FF"/>
          <w:lang w:val="es-ES" w:bidi="en-US"/>
        </w:rPr>
        <w:t>Desde el punto de vista procedimental y técnico, la fase de alistamiento o preparación para la realización de la valoración de apoyos es de vital importancia.</w:t>
      </w:r>
    </w:p>
    <w:p w:rsidRPr="00D446B8" w:rsidR="00721791" w:rsidP="00721791" w:rsidRDefault="00721791" w14:paraId="5715F204"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5C387E49" w14:textId="732B31D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La valoración de apoyos se centra en identificar los apoyos requeridos por cada persona, no en evaluar sus circunstancias en distintos ámbitos. Es fundamental insistir en que las personas con discapacidad son, ante todo, seres humanos y que actualmente el enfoque predominante es el del </w:t>
      </w:r>
      <w:r w:rsidRPr="00D446B8" w:rsidR="00CD76C3">
        <w:rPr>
          <w:rFonts w:ascii="Arial" w:hAnsi="Arial" w:cs="Arial"/>
          <w:color w:val="000000" w:themeColor="text1"/>
          <w:lang w:val="es-ES_tradnl" w:bidi="en-US"/>
        </w:rPr>
        <w:t xml:space="preserve">modelo social </w:t>
      </w:r>
      <w:r w:rsidRPr="00D446B8">
        <w:rPr>
          <w:rFonts w:ascii="Arial" w:hAnsi="Arial" w:cs="Arial"/>
          <w:color w:val="000000" w:themeColor="text1"/>
          <w:lang w:val="es-ES_tradnl" w:bidi="en-US"/>
        </w:rPr>
        <w:t>de la discapacidad. Este modelo reconoce que la persona está por encima de cualquier condición física, psíquica o sensorial.</w:t>
      </w:r>
    </w:p>
    <w:p w:rsidRPr="00D446B8" w:rsidR="00721791" w:rsidP="00721791" w:rsidRDefault="00721791" w14:paraId="12C63755" w14:textId="77777777">
      <w:pPr>
        <w:pStyle w:val="Textoindependiente"/>
        <w:spacing w:line="276" w:lineRule="auto"/>
        <w:ind w:left="0"/>
        <w:rPr>
          <w:rFonts w:ascii="Arial" w:hAnsi="Arial" w:cs="Arial"/>
          <w:color w:val="000000" w:themeColor="text1"/>
          <w:lang w:val="es-ES_tradnl" w:bidi="en-US"/>
        </w:rPr>
      </w:pPr>
    </w:p>
    <w:p w:rsidR="006652F3" w:rsidP="00721791" w:rsidRDefault="00721791" w14:paraId="2BD96F18" w14:textId="520DEA6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El </w:t>
      </w:r>
      <w:r w:rsidRPr="00D446B8" w:rsidR="00BE7ED2">
        <w:rPr>
          <w:rFonts w:ascii="Arial" w:hAnsi="Arial" w:cs="Arial"/>
          <w:color w:val="000000" w:themeColor="text1"/>
          <w:lang w:val="es-ES_tradnl" w:bidi="en-US"/>
        </w:rPr>
        <w:t xml:space="preserve">modelo social </w:t>
      </w:r>
      <w:r w:rsidRPr="00D446B8">
        <w:rPr>
          <w:rFonts w:ascii="Arial" w:hAnsi="Arial" w:cs="Arial"/>
          <w:color w:val="000000" w:themeColor="text1"/>
          <w:lang w:val="es-ES_tradnl" w:bidi="en-US"/>
        </w:rPr>
        <w:t>plantea que la discapacidad surge de la interacción entre una deficiencia y las barreras del entorno que limitan la autonomía. Por ello</w:t>
      </w:r>
      <w:r w:rsidR="006652F3">
        <w:rPr>
          <w:rFonts w:ascii="Arial" w:hAnsi="Arial" w:cs="Arial"/>
          <w:color w:val="000000" w:themeColor="text1"/>
          <w:lang w:val="es-ES_tradnl" w:bidi="en-US"/>
        </w:rPr>
        <w:t xml:space="preserve">, se debe tener en </w:t>
      </w:r>
      <w:commentRangeStart w:id="3"/>
      <w:r w:rsidR="006652F3">
        <w:rPr>
          <w:rFonts w:ascii="Arial" w:hAnsi="Arial" w:cs="Arial"/>
          <w:color w:val="000000" w:themeColor="text1"/>
          <w:lang w:val="es-ES_tradnl" w:bidi="en-US"/>
        </w:rPr>
        <w:t>cuenta lo siguiente:</w:t>
      </w:r>
      <w:commentRangeEnd w:id="3"/>
      <w:r w:rsidR="005D5E17">
        <w:rPr>
          <w:rStyle w:val="Refdecomentario"/>
          <w:rFonts w:ascii="Arial" w:hAnsi="Arial" w:eastAsia="Arial" w:cs="Arial"/>
          <w:lang w:val="es-CO" w:eastAsia="es-CO"/>
        </w:rPr>
        <w:commentReference w:id="3"/>
      </w:r>
    </w:p>
    <w:p w:rsidR="006652F3" w:rsidP="00721791" w:rsidRDefault="006652F3" w14:paraId="243A6D13" w14:textId="77777777">
      <w:pPr>
        <w:pStyle w:val="Textoindependiente"/>
        <w:spacing w:line="276" w:lineRule="auto"/>
        <w:ind w:left="0"/>
        <w:rPr>
          <w:rFonts w:ascii="Arial" w:hAnsi="Arial" w:cs="Arial"/>
          <w:color w:val="000000" w:themeColor="text1"/>
          <w:lang w:val="es-ES_tradnl" w:bidi="en-US"/>
        </w:rPr>
      </w:pPr>
    </w:p>
    <w:p w:rsidRPr="006652F3" w:rsidR="006652F3" w:rsidP="006652F3" w:rsidRDefault="006652F3" w14:paraId="408A57BE" w14:textId="77777777">
      <w:pPr>
        <w:pStyle w:val="Textoindependiente"/>
        <w:numPr>
          <w:ilvl w:val="0"/>
          <w:numId w:val="5"/>
        </w:numPr>
        <w:spacing w:line="276" w:lineRule="auto"/>
        <w:rPr>
          <w:rFonts w:ascii="Arial" w:hAnsi="Arial" w:cs="Arial"/>
          <w:color w:val="000000" w:themeColor="text1"/>
          <w:lang w:val="es-ES_tradnl" w:bidi="en-US"/>
        </w:rPr>
      </w:pPr>
      <w:r>
        <w:rPr>
          <w:rFonts w:ascii="Arial" w:hAnsi="Arial" w:cs="Arial"/>
          <w:b/>
          <w:bCs/>
          <w:color w:val="000000" w:themeColor="text1"/>
          <w:lang w:val="es-ES_tradnl" w:bidi="en-US"/>
        </w:rPr>
        <w:t>Diagnóstico</w:t>
      </w:r>
    </w:p>
    <w:p w:rsidR="006652F3" w:rsidP="488B9AA9" w:rsidRDefault="006652F3" w14:paraId="3D23ED65" w14:textId="7AE6469C">
      <w:pPr>
        <w:pStyle w:val="Textoindependiente"/>
        <w:spacing w:line="276" w:lineRule="auto"/>
        <w:rPr>
          <w:rFonts w:ascii="Arial" w:hAnsi="Arial" w:cs="Arial"/>
          <w:color w:val="000000" w:themeColor="text1"/>
          <w:lang w:val="es-ES" w:bidi="en-US"/>
        </w:rPr>
      </w:pPr>
      <w:r w:rsidRPr="488B9AA9" w:rsidR="006652F3">
        <w:rPr>
          <w:rFonts w:ascii="Arial" w:hAnsi="Arial" w:cs="Arial"/>
          <w:color w:val="000000" w:themeColor="text1" w:themeTint="FF" w:themeShade="FF"/>
          <w:lang w:val="es-ES" w:bidi="en-US"/>
        </w:rPr>
        <w:t>A</w:t>
      </w:r>
      <w:r w:rsidRPr="488B9AA9" w:rsidR="00721791">
        <w:rPr>
          <w:rFonts w:ascii="Arial" w:hAnsi="Arial" w:cs="Arial"/>
          <w:color w:val="000000" w:themeColor="text1" w:themeTint="FF" w:themeShade="FF"/>
          <w:lang w:val="es-ES" w:bidi="en-US"/>
        </w:rPr>
        <w:t>unque conocer los diagnósticos médicos y acceder a las historias clínicas puede ser útil para una valoración adecuada, el diagnóstico por sí solo</w:t>
      </w:r>
      <w:r w:rsidRPr="488B9AA9" w:rsidR="00BE7ED2">
        <w:rPr>
          <w:rFonts w:ascii="Arial" w:hAnsi="Arial" w:cs="Arial"/>
          <w:color w:val="000000" w:themeColor="text1" w:themeTint="FF" w:themeShade="FF"/>
          <w:lang w:val="es-ES" w:bidi="en-US"/>
        </w:rPr>
        <w:t>,</w:t>
      </w:r>
      <w:r w:rsidRPr="488B9AA9" w:rsidR="00721791">
        <w:rPr>
          <w:rFonts w:ascii="Arial" w:hAnsi="Arial" w:cs="Arial"/>
          <w:color w:val="000000" w:themeColor="text1" w:themeTint="FF" w:themeShade="FF"/>
          <w:lang w:val="es-ES" w:bidi="en-US"/>
        </w:rPr>
        <w:t xml:space="preserve"> no determina la existencia de discapacidad.</w:t>
      </w:r>
    </w:p>
    <w:p w:rsidR="006652F3" w:rsidP="006652F3" w:rsidRDefault="006652F3" w14:paraId="6F2FBCAA" w14:textId="1565B87A">
      <w:pPr>
        <w:pStyle w:val="Textoindependiente"/>
        <w:spacing w:line="276" w:lineRule="auto"/>
        <w:ind w:left="0"/>
        <w:rPr>
          <w:rFonts w:ascii="Arial" w:hAnsi="Arial" w:cs="Arial"/>
          <w:color w:val="000000" w:themeColor="text1"/>
          <w:lang w:val="es-ES_tradnl" w:bidi="en-US"/>
        </w:rPr>
      </w:pPr>
    </w:p>
    <w:p w:rsidR="006652F3" w:rsidP="006652F3" w:rsidRDefault="006652F3" w14:paraId="7A62D764" w14:textId="77777777">
      <w:pPr>
        <w:pStyle w:val="Textoindependiente"/>
        <w:spacing w:line="276" w:lineRule="auto"/>
        <w:ind w:left="0"/>
        <w:rPr>
          <w:rFonts w:ascii="Arial" w:hAnsi="Arial" w:cs="Arial"/>
          <w:color w:val="000000" w:themeColor="text1"/>
          <w:lang w:val="es-ES_tradnl" w:bidi="en-US"/>
        </w:rPr>
      </w:pPr>
    </w:p>
    <w:p w:rsidRPr="006652F3" w:rsidR="006652F3" w:rsidP="006652F3" w:rsidRDefault="006652F3" w14:paraId="146B042D" w14:textId="5ADFB71B">
      <w:pPr>
        <w:pStyle w:val="Textoindependiente"/>
        <w:numPr>
          <w:ilvl w:val="0"/>
          <w:numId w:val="5"/>
        </w:numPr>
        <w:spacing w:line="276" w:lineRule="auto"/>
        <w:rPr>
          <w:rFonts w:ascii="Arial" w:hAnsi="Arial" w:cs="Arial"/>
          <w:color w:val="000000" w:themeColor="text1"/>
          <w:lang w:val="es-ES_tradnl" w:bidi="en-US"/>
        </w:rPr>
      </w:pPr>
      <w:r>
        <w:rPr>
          <w:rFonts w:ascii="Arial" w:hAnsi="Arial" w:cs="Arial"/>
          <w:b/>
          <w:bCs/>
          <w:color w:val="000000" w:themeColor="text1"/>
          <w:lang w:val="es-ES_tradnl" w:bidi="en-US"/>
        </w:rPr>
        <w:t>Percepción</w:t>
      </w:r>
    </w:p>
    <w:p w:rsidR="006652F3" w:rsidP="006652F3" w:rsidRDefault="00721791" w14:paraId="756639A3" w14:textId="7DB14965">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En este sentido, la valoración debe partir de la percepción que cada persona tiene sobre su cuerpo o su mente, pero lo verdaderamente esencial es identificar las barreras que enfrenta. </w:t>
      </w:r>
    </w:p>
    <w:p w:rsidR="006652F3" w:rsidP="006652F3" w:rsidRDefault="006652F3" w14:paraId="1559AC05" w14:textId="77777777">
      <w:pPr>
        <w:pStyle w:val="Textoindependiente"/>
        <w:spacing w:line="276" w:lineRule="auto"/>
        <w:ind w:left="0"/>
        <w:rPr>
          <w:rFonts w:ascii="Arial" w:hAnsi="Arial" w:cs="Arial"/>
          <w:color w:val="000000" w:themeColor="text1"/>
          <w:lang w:val="es-ES_tradnl" w:bidi="en-US"/>
        </w:rPr>
      </w:pPr>
    </w:p>
    <w:p w:rsidRPr="006652F3" w:rsidR="006652F3" w:rsidP="006652F3" w:rsidRDefault="006652F3" w14:paraId="4C3A8FF3" w14:textId="77777777">
      <w:pPr>
        <w:pStyle w:val="Textoindependiente"/>
        <w:numPr>
          <w:ilvl w:val="0"/>
          <w:numId w:val="5"/>
        </w:numPr>
        <w:spacing w:line="276" w:lineRule="auto"/>
        <w:rPr>
          <w:rFonts w:ascii="Arial" w:hAnsi="Arial" w:cs="Arial"/>
          <w:color w:val="000000" w:themeColor="text1"/>
          <w:lang w:val="es-ES_tradnl" w:bidi="en-US"/>
        </w:rPr>
      </w:pPr>
      <w:r>
        <w:rPr>
          <w:rFonts w:ascii="Arial" w:hAnsi="Arial" w:cs="Arial"/>
          <w:b/>
          <w:bCs/>
          <w:color w:val="000000" w:themeColor="text1"/>
          <w:lang w:val="es-ES_tradnl" w:bidi="en-US"/>
        </w:rPr>
        <w:t>Ajustes</w:t>
      </w:r>
    </w:p>
    <w:p w:rsidRPr="00D446B8" w:rsidR="00721791" w:rsidP="006652F3" w:rsidRDefault="00721791" w14:paraId="1E4EFABA" w14:textId="2666AE54">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Este proceso permite establecer los ajustes razonables necesarios para que cada persona pueda expresarse libremente, tomar decisiones y participar en cualquier actividad.</w:t>
      </w:r>
    </w:p>
    <w:p w:rsidRPr="00D446B8" w:rsidR="00721791" w:rsidP="00721791" w:rsidRDefault="00721791" w14:paraId="56C158E7"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23DE193C" w14:textId="5945685B">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En este contexto, es importante que quienes facilitan el proceso de valoración de apoyos conozcan el procedimiento de certificación de discapacidad, ya que puede ser una herramienta útil para orientar la valoración.</w:t>
      </w:r>
    </w:p>
    <w:p w:rsidRPr="00D446B8" w:rsidR="00721791" w:rsidP="00721791" w:rsidRDefault="00721791" w14:paraId="4056B7FE"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74CFE92F" w14:textId="07F0EA3C">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De acuerdo con lo anterior, la Resolución 113 de 2020, “Por la cual se dictan disposiciones en relación con la certificación de discapacidad y el Registro de Localización y Caracterización de Personas con Discapacidad”, y su actualización, la Resolución 1197 de 2024, que deroga la Resolución 1239 de 2022, ambas expedidas por el Ministerio de Salud y Protección Social, constituyen referentes normativos clave. Estas normas abordan la discapacidad desde una perspectiva interdisciplinaria y reconocen que el punto de partida es el autorreconocimiento. Es decir, no se trata de que una tercera persona determine quién tiene o no discapacidad, sino que es cada persona quien se identifica como tal.</w:t>
      </w:r>
    </w:p>
    <w:p w:rsidRPr="00D446B8" w:rsidR="00721791" w:rsidP="00721791" w:rsidRDefault="00721791" w14:paraId="4692D518"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75140A44" w14:textId="48CE38A0">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Además, estas </w:t>
      </w:r>
      <w:r w:rsidR="006B0D5E">
        <w:rPr>
          <w:rFonts w:ascii="Arial" w:hAnsi="Arial" w:cs="Arial"/>
          <w:color w:val="000000" w:themeColor="text1"/>
          <w:lang w:val="es-ES_tradnl" w:bidi="en-US"/>
        </w:rPr>
        <w:t>r</w:t>
      </w:r>
      <w:r w:rsidRPr="00D446B8">
        <w:rPr>
          <w:rFonts w:ascii="Arial" w:hAnsi="Arial" w:cs="Arial"/>
          <w:color w:val="000000" w:themeColor="text1"/>
          <w:lang w:val="es-ES_tradnl" w:bidi="en-US"/>
        </w:rPr>
        <w:t xml:space="preserve">esoluciones incluyen un </w:t>
      </w:r>
      <w:r w:rsidRPr="00D446B8" w:rsidR="00464EC1">
        <w:rPr>
          <w:rFonts w:ascii="Arial" w:hAnsi="Arial" w:cs="Arial"/>
          <w:color w:val="000000" w:themeColor="text1"/>
          <w:lang w:val="es-ES_tradnl" w:bidi="en-US"/>
        </w:rPr>
        <w:t xml:space="preserve">anexo técnico </w:t>
      </w:r>
      <w:r w:rsidRPr="00D446B8">
        <w:rPr>
          <w:rFonts w:ascii="Arial" w:hAnsi="Arial" w:cs="Arial"/>
          <w:color w:val="000000" w:themeColor="text1"/>
          <w:lang w:val="es-ES_tradnl" w:bidi="en-US"/>
        </w:rPr>
        <w:t>que, mediante preguntas, permite identificar las barreras que enfrentan las personas en su vida cotidiana. Aunque la valoración de apoyos no tiene como objetivo clasificar la discapacidad, conocer el proceso de certificación —y especialmente este anexo— resulta fundamental para comprender que lo que se está identificando son barreras. En el marco de la valoración, esta identificación sirve para proponer ajustes razonables, ya sea en términos de accesibilidad o de apoyos personales.</w:t>
      </w:r>
    </w:p>
    <w:p w:rsidRPr="00D446B8" w:rsidR="00721791" w:rsidP="00721791" w:rsidRDefault="00721791" w14:paraId="1B6CB3D1"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5B14ECD0" w14:textId="220F1E6B">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Se enfatiza, finalmente, que la interdisciplinariedad es clave para una valoración adecuada. Por ello, incorporar criterios de áreas distintas a la </w:t>
      </w:r>
      <w:r w:rsidRPr="00D446B8" w:rsidR="00464EC1">
        <w:rPr>
          <w:rFonts w:ascii="Arial" w:hAnsi="Arial" w:cs="Arial"/>
          <w:color w:val="000000" w:themeColor="text1"/>
          <w:lang w:val="es-ES_tradnl" w:bidi="en-US"/>
        </w:rPr>
        <w:t xml:space="preserve">medicina o al derecho </w:t>
      </w:r>
      <w:r w:rsidRPr="00D446B8">
        <w:rPr>
          <w:rFonts w:ascii="Arial" w:hAnsi="Arial" w:cs="Arial"/>
          <w:color w:val="000000" w:themeColor="text1"/>
          <w:lang w:val="es-ES_tradnl" w:bidi="en-US"/>
        </w:rPr>
        <w:t>permite ampliar la comprensión de las necesidades y las posibles respuestas ante los requerimientos de las personas con discapacidad. En última instancia, estas respuestas deben garantizar el ejercicio pleno de capacidades, orientadas a que cada persona pueda alcanzar autonomía y autodeterminación.</w:t>
      </w:r>
    </w:p>
    <w:p w:rsidRPr="00D446B8" w:rsidR="00721791" w:rsidP="00721791" w:rsidRDefault="00721791" w14:paraId="4CCDBC75" w14:textId="77777777">
      <w:pPr>
        <w:pStyle w:val="Textoindependiente"/>
        <w:spacing w:line="276" w:lineRule="auto"/>
        <w:rPr>
          <w:rFonts w:ascii="Arial" w:hAnsi="Arial" w:cs="Arial"/>
          <w:color w:val="000000" w:themeColor="text1"/>
          <w:lang w:val="es-ES_tradnl" w:bidi="es-ES"/>
        </w:rPr>
      </w:pPr>
    </w:p>
    <w:p w:rsidR="00721791" w:rsidP="00721791" w:rsidRDefault="00721791" w14:paraId="0BC3A6A1" w14:textId="6AD717DA">
      <w:pPr>
        <w:pStyle w:val="Textoindependiente"/>
        <w:spacing w:line="276" w:lineRule="auto"/>
        <w:rPr>
          <w:rFonts w:ascii="Arial" w:hAnsi="Arial" w:cs="Arial"/>
          <w:color w:val="000000" w:themeColor="text1"/>
          <w:lang w:val="es-ES_tradnl" w:bidi="es-ES"/>
        </w:rPr>
      </w:pPr>
    </w:p>
    <w:p w:rsidR="00FC33DD" w:rsidP="00721791" w:rsidRDefault="00FC33DD" w14:paraId="58BAE5A7" w14:textId="15092165">
      <w:pPr>
        <w:pStyle w:val="Textoindependiente"/>
        <w:spacing w:line="276" w:lineRule="auto"/>
        <w:rPr>
          <w:rFonts w:ascii="Arial" w:hAnsi="Arial" w:cs="Arial"/>
          <w:color w:val="000000" w:themeColor="text1"/>
          <w:lang w:val="es-ES_tradnl" w:bidi="es-ES"/>
        </w:rPr>
      </w:pPr>
    </w:p>
    <w:p w:rsidR="00FC33DD" w:rsidP="00721791" w:rsidRDefault="00FC33DD" w14:paraId="1A52DE7C" w14:textId="782DF6C3">
      <w:pPr>
        <w:pStyle w:val="Textoindependiente"/>
        <w:spacing w:line="276" w:lineRule="auto"/>
        <w:rPr>
          <w:rFonts w:ascii="Arial" w:hAnsi="Arial" w:cs="Arial"/>
          <w:color w:val="000000" w:themeColor="text1"/>
          <w:lang w:val="es-ES_tradnl" w:bidi="es-ES"/>
        </w:rPr>
      </w:pPr>
    </w:p>
    <w:p w:rsidR="00FC33DD" w:rsidP="00721791" w:rsidRDefault="00FC33DD" w14:paraId="16608E21" w14:textId="11394210">
      <w:pPr>
        <w:pStyle w:val="Textoindependiente"/>
        <w:spacing w:line="276" w:lineRule="auto"/>
        <w:rPr>
          <w:rFonts w:ascii="Arial" w:hAnsi="Arial" w:cs="Arial"/>
          <w:color w:val="000000" w:themeColor="text1"/>
          <w:lang w:val="es-ES_tradnl" w:bidi="es-ES"/>
        </w:rPr>
      </w:pPr>
    </w:p>
    <w:p w:rsidR="00FC33DD" w:rsidP="00721791" w:rsidRDefault="00FC33DD" w14:paraId="5CA80A85" w14:textId="35A87EB0">
      <w:pPr>
        <w:pStyle w:val="Textoindependiente"/>
        <w:spacing w:line="276" w:lineRule="auto"/>
        <w:rPr>
          <w:rFonts w:ascii="Arial" w:hAnsi="Arial" w:cs="Arial"/>
          <w:color w:val="000000" w:themeColor="text1"/>
          <w:lang w:val="es-ES_tradnl" w:bidi="es-ES"/>
        </w:rPr>
      </w:pPr>
    </w:p>
    <w:p w:rsidR="00FC33DD" w:rsidP="00721791" w:rsidRDefault="00FC33DD" w14:paraId="1C10EEC5" w14:textId="50A4C452">
      <w:pPr>
        <w:pStyle w:val="Textoindependiente"/>
        <w:spacing w:line="276" w:lineRule="auto"/>
        <w:rPr>
          <w:rFonts w:ascii="Arial" w:hAnsi="Arial" w:cs="Arial"/>
          <w:color w:val="000000" w:themeColor="text1"/>
          <w:lang w:val="es-ES_tradnl" w:bidi="es-ES"/>
        </w:rPr>
      </w:pPr>
    </w:p>
    <w:p w:rsidR="00FC33DD" w:rsidP="00721791" w:rsidRDefault="00FC33DD" w14:paraId="5C0C65F0" w14:textId="62AF9475">
      <w:pPr>
        <w:pStyle w:val="Textoindependiente"/>
        <w:spacing w:line="276" w:lineRule="auto"/>
        <w:rPr>
          <w:rFonts w:ascii="Arial" w:hAnsi="Arial" w:cs="Arial"/>
          <w:color w:val="000000" w:themeColor="text1"/>
          <w:lang w:val="es-ES_tradnl" w:bidi="es-ES"/>
        </w:rPr>
      </w:pPr>
    </w:p>
    <w:p w:rsidR="00FC33DD" w:rsidP="00721791" w:rsidRDefault="00FC33DD" w14:paraId="04DF3868" w14:textId="0283907A">
      <w:pPr>
        <w:pStyle w:val="Textoindependiente"/>
        <w:spacing w:line="276" w:lineRule="auto"/>
        <w:rPr>
          <w:rFonts w:ascii="Arial" w:hAnsi="Arial" w:cs="Arial"/>
          <w:color w:val="000000" w:themeColor="text1"/>
          <w:lang w:val="es-ES_tradnl" w:bidi="es-ES"/>
        </w:rPr>
      </w:pPr>
    </w:p>
    <w:p w:rsidR="00FC33DD" w:rsidP="00721791" w:rsidRDefault="00FC33DD" w14:paraId="0C4A4F9F" w14:textId="19DD3C31">
      <w:pPr>
        <w:pStyle w:val="Textoindependiente"/>
        <w:spacing w:line="276" w:lineRule="auto"/>
        <w:rPr>
          <w:rFonts w:ascii="Arial" w:hAnsi="Arial" w:cs="Arial"/>
          <w:color w:val="000000" w:themeColor="text1"/>
          <w:lang w:val="es-ES_tradnl" w:bidi="es-ES"/>
        </w:rPr>
      </w:pPr>
    </w:p>
    <w:p w:rsidR="00FC33DD" w:rsidP="00721791" w:rsidRDefault="00FC33DD" w14:paraId="575ADB76" w14:textId="53A22D3F">
      <w:pPr>
        <w:pStyle w:val="Textoindependiente"/>
        <w:spacing w:line="276" w:lineRule="auto"/>
        <w:rPr>
          <w:rFonts w:ascii="Arial" w:hAnsi="Arial" w:cs="Arial"/>
          <w:color w:val="000000" w:themeColor="text1"/>
          <w:lang w:val="es-ES_tradnl" w:bidi="es-ES"/>
        </w:rPr>
      </w:pPr>
    </w:p>
    <w:p w:rsidR="00FC33DD" w:rsidP="00721791" w:rsidRDefault="00FC33DD" w14:paraId="0FAEB749" w14:textId="3CBA267D">
      <w:pPr>
        <w:pStyle w:val="Textoindependiente"/>
        <w:spacing w:line="276" w:lineRule="auto"/>
        <w:rPr>
          <w:rFonts w:ascii="Arial" w:hAnsi="Arial" w:cs="Arial"/>
          <w:color w:val="000000" w:themeColor="text1"/>
          <w:lang w:val="es-ES_tradnl" w:bidi="es-ES"/>
        </w:rPr>
      </w:pPr>
    </w:p>
    <w:p w:rsidR="00FC33DD" w:rsidP="00721791" w:rsidRDefault="00FC33DD" w14:paraId="4C636160" w14:textId="1B9B8328">
      <w:pPr>
        <w:pStyle w:val="Textoindependiente"/>
        <w:spacing w:line="276" w:lineRule="auto"/>
        <w:rPr>
          <w:rFonts w:ascii="Arial" w:hAnsi="Arial" w:cs="Arial"/>
          <w:color w:val="000000" w:themeColor="text1"/>
          <w:lang w:val="es-ES_tradnl" w:bidi="es-ES"/>
        </w:rPr>
      </w:pPr>
    </w:p>
    <w:p w:rsidR="00FC33DD" w:rsidP="00721791" w:rsidRDefault="00FC33DD" w14:paraId="380362DC" w14:textId="74F456C7">
      <w:pPr>
        <w:pStyle w:val="Textoindependiente"/>
        <w:spacing w:line="276" w:lineRule="auto"/>
        <w:rPr>
          <w:rFonts w:ascii="Arial" w:hAnsi="Arial" w:cs="Arial"/>
          <w:color w:val="000000" w:themeColor="text1"/>
          <w:lang w:val="es-ES_tradnl" w:bidi="es-ES"/>
        </w:rPr>
      </w:pPr>
    </w:p>
    <w:p w:rsidR="00FC33DD" w:rsidP="00721791" w:rsidRDefault="00FC33DD" w14:paraId="5CB20DB9" w14:textId="35C54EBF">
      <w:pPr>
        <w:pStyle w:val="Textoindependiente"/>
        <w:spacing w:line="276" w:lineRule="auto"/>
        <w:rPr>
          <w:rFonts w:ascii="Arial" w:hAnsi="Arial" w:cs="Arial"/>
          <w:color w:val="000000" w:themeColor="text1"/>
          <w:lang w:val="es-ES_tradnl" w:bidi="es-ES"/>
        </w:rPr>
      </w:pPr>
    </w:p>
    <w:p w:rsidR="00FC33DD" w:rsidP="00721791" w:rsidRDefault="00FC33DD" w14:paraId="6D6AB55F" w14:textId="31BD025C">
      <w:pPr>
        <w:pStyle w:val="Textoindependiente"/>
        <w:spacing w:line="276" w:lineRule="auto"/>
        <w:rPr>
          <w:rFonts w:ascii="Arial" w:hAnsi="Arial" w:cs="Arial"/>
          <w:color w:val="000000" w:themeColor="text1"/>
          <w:lang w:val="es-ES_tradnl" w:bidi="es-ES"/>
        </w:rPr>
      </w:pPr>
    </w:p>
    <w:p w:rsidRPr="00D446B8" w:rsidR="00FC33DD" w:rsidP="00721791" w:rsidRDefault="00FC33DD" w14:paraId="3B105F36"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6BDC24F5" w14:textId="22CE763C">
      <w:pPr>
        <w:pStyle w:val="Textoindependiente"/>
        <w:spacing w:line="276" w:lineRule="auto"/>
        <w:ind w:left="0"/>
        <w:rPr>
          <w:rFonts w:ascii="Arial" w:hAnsi="Arial" w:cs="Arial"/>
          <w:b/>
          <w:bCs/>
          <w:color w:val="000000" w:themeColor="text1"/>
          <w:lang w:val="es-ES_tradnl" w:bidi="es-ES"/>
        </w:rPr>
      </w:pPr>
      <w:r w:rsidRPr="006F1633">
        <w:rPr>
          <w:rFonts w:ascii="Arial" w:hAnsi="Arial" w:cs="Arial"/>
          <w:b/>
          <w:bCs/>
          <w:color w:val="000000" w:themeColor="text1"/>
          <w:lang w:val="es-ES_tradnl" w:bidi="es-ES"/>
        </w:rPr>
        <w:t xml:space="preserve">2. </w:t>
      </w:r>
      <w:r w:rsidRPr="006F1633" w:rsidR="003F5189">
        <w:rPr>
          <w:rFonts w:ascii="Arial" w:hAnsi="Arial" w:cs="Arial"/>
          <w:b/>
          <w:bCs/>
          <w:color w:val="000000" w:themeColor="text1"/>
          <w:lang w:val="es-ES_tradnl" w:bidi="es-ES"/>
        </w:rPr>
        <w:t>D</w:t>
      </w:r>
      <w:r w:rsidRPr="006F1633">
        <w:rPr>
          <w:rFonts w:ascii="Arial" w:hAnsi="Arial" w:cs="Arial"/>
          <w:b/>
          <w:bCs/>
          <w:color w:val="000000" w:themeColor="text1"/>
          <w:lang w:val="es-ES_tradnl" w:bidi="es-ES"/>
        </w:rPr>
        <w:t>esarrollo de la valoración: lineamientos y protocolo nacional</w:t>
      </w:r>
    </w:p>
    <w:p w:rsidR="00721791" w:rsidP="00FC33DD" w:rsidRDefault="00721791" w14:paraId="7782CD3A" w14:textId="7E2161A5">
      <w:pPr>
        <w:pStyle w:val="Textoindependiente"/>
        <w:spacing w:line="276" w:lineRule="auto"/>
        <w:ind w:left="0"/>
        <w:rPr>
          <w:rFonts w:ascii="Arial" w:hAnsi="Arial" w:cs="Arial"/>
          <w:b/>
          <w:bCs/>
          <w:color w:val="000000" w:themeColor="text1"/>
          <w:lang w:val="es-ES_tradnl" w:bidi="es-ES"/>
        </w:rPr>
      </w:pPr>
    </w:p>
    <w:p w:rsidRPr="004717D9" w:rsidR="00FC33DD" w:rsidP="00FC33DD" w:rsidRDefault="00FC33DD" w14:paraId="1E548B42" w14:textId="3DB4D308">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2. </w:t>
      </w:r>
      <w:r>
        <w:rPr>
          <w:rFonts w:ascii="Arial" w:hAnsi="Arial" w:cs="Arial"/>
          <w:i/>
          <w:iCs/>
          <w:color w:val="000000" w:themeColor="text1"/>
          <w:lang w:val="es-ES_tradnl" w:bidi="es-ES"/>
        </w:rPr>
        <w:t>Lineamientos valoración de apoyos</w:t>
      </w:r>
    </w:p>
    <w:p w:rsidRPr="00D446B8" w:rsidR="00FC33DD" w:rsidP="00FC33DD" w:rsidRDefault="00FC33DD" w14:paraId="61ABFEA3"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70081E95" w14:textId="77777777">
      <w:pPr>
        <w:pStyle w:val="Textoindependiente"/>
        <w:spacing w:line="276" w:lineRule="auto"/>
        <w:rPr>
          <w:rFonts w:ascii="Arial" w:hAnsi="Arial" w:cs="Arial"/>
          <w:b/>
          <w:bCs/>
          <w:color w:val="000000" w:themeColor="text1"/>
          <w:lang w:val="es-ES_tradnl" w:bidi="en-US"/>
        </w:rPr>
      </w:pPr>
      <w:commentRangeStart w:id="4"/>
      <w:r w:rsidRPr="00D446B8">
        <w:rPr>
          <w:rFonts w:ascii="Arial" w:hAnsi="Arial" w:cs="Arial"/>
          <w:noProof/>
          <w:color w:val="000000" w:themeColor="text1"/>
          <w:lang w:val="es-ES_tradnl" w:bidi="es-ES"/>
        </w:rPr>
        <w:drawing>
          <wp:inline distT="0" distB="0" distL="0" distR="0" wp14:anchorId="1835B36D" wp14:editId="5F310A1D">
            <wp:extent cx="2144350" cy="1771650"/>
            <wp:effectExtent l="0" t="0" r="8890" b="0"/>
            <wp:docPr id="2102366979" name="Imagen 125" descr="Documento en Word que evoca un infome de valoración de apoy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66979" name="Imagen 125" descr="Documento en Word que evoca un infome de valoración de apoyo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48326" cy="1774935"/>
                    </a:xfrm>
                    <a:prstGeom prst="rect">
                      <a:avLst/>
                    </a:prstGeom>
                    <a:noFill/>
                    <a:ln>
                      <a:noFill/>
                    </a:ln>
                  </pic:spPr>
                </pic:pic>
              </a:graphicData>
            </a:graphic>
          </wp:inline>
        </w:drawing>
      </w:r>
      <w:commentRangeEnd w:id="4"/>
      <w:r w:rsidRPr="00D446B8">
        <w:rPr>
          <w:rFonts w:ascii="Arial" w:hAnsi="Arial" w:cs="Arial"/>
          <w:color w:val="000000" w:themeColor="text1"/>
          <w:lang w:val="es-ES_tradnl" w:bidi="es-ES"/>
        </w:rPr>
        <w:commentReference w:id="4"/>
      </w:r>
    </w:p>
    <w:p w:rsidRPr="00D446B8" w:rsidR="00721791" w:rsidP="00721791" w:rsidRDefault="00721791" w14:paraId="028A255B" w14:textId="77777777">
      <w:pPr>
        <w:pStyle w:val="Textoindependiente"/>
        <w:spacing w:line="276" w:lineRule="auto"/>
        <w:rPr>
          <w:rFonts w:ascii="Arial" w:hAnsi="Arial" w:cs="Arial"/>
          <w:b/>
          <w:bCs/>
          <w:color w:val="000000" w:themeColor="text1"/>
          <w:lang w:val="es-ES_tradnl" w:bidi="es-ES"/>
        </w:rPr>
      </w:pPr>
      <w:r w:rsidRPr="00D446B8">
        <w:rPr>
          <w:rFonts w:ascii="Arial" w:hAnsi="Arial" w:cs="Arial"/>
          <w:i/>
          <w:iCs/>
          <w:noProof/>
          <w:color w:val="000000" w:themeColor="text1"/>
          <w:lang w:val="es-ES_tradnl" w:bidi="es-ES"/>
        </w:rPr>
        <mc:AlternateContent>
          <mc:Choice Requires="wps">
            <w:drawing>
              <wp:anchor distT="0" distB="0" distL="114300" distR="114300" simplePos="0" relativeHeight="251660288" behindDoc="0" locked="0" layoutInCell="1" allowOverlap="1" wp14:anchorId="775DF4DA" wp14:editId="6A875085">
                <wp:simplePos x="0" y="0"/>
                <wp:positionH relativeFrom="margin">
                  <wp:align>left</wp:align>
                </wp:positionH>
                <wp:positionV relativeFrom="paragraph">
                  <wp:posOffset>4419</wp:posOffset>
                </wp:positionV>
                <wp:extent cx="5647690" cy="379445"/>
                <wp:effectExtent l="0" t="0" r="10160" b="20955"/>
                <wp:wrapNone/>
                <wp:docPr id="766104039" name="Cuadro de texto 109"/>
                <wp:cNvGraphicFramePr/>
                <a:graphic xmlns:a="http://schemas.openxmlformats.org/drawingml/2006/main">
                  <a:graphicData uri="http://schemas.microsoft.com/office/word/2010/wordprocessingShape">
                    <wps:wsp>
                      <wps:cNvSpPr txBox="1"/>
                      <wps:spPr>
                        <a:xfrm>
                          <a:off x="0" y="0"/>
                          <a:ext cx="5647690" cy="379445"/>
                        </a:xfrm>
                        <a:prstGeom prst="rect">
                          <a:avLst/>
                        </a:prstGeom>
                        <a:solidFill>
                          <a:schemeClr val="lt1"/>
                        </a:solidFill>
                        <a:ln w="6350">
                          <a:solidFill>
                            <a:prstClr val="black"/>
                          </a:solidFill>
                        </a:ln>
                      </wps:spPr>
                      <wps:txbx>
                        <w:txbxContent>
                          <w:p w:rsidRPr="00E75050" w:rsidR="00721791" w:rsidP="00721791" w:rsidRDefault="00721791" w14:paraId="2262EB32" w14:textId="77777777">
                            <w:pPr>
                              <w:rPr>
                                <w:sz w:val="16"/>
                                <w:szCs w:val="16"/>
                              </w:rPr>
                            </w:pPr>
                            <w:r w:rsidRPr="00E75050">
                              <w:rPr>
                                <w:sz w:val="16"/>
                                <w:szCs w:val="16"/>
                              </w:rPr>
                              <w:t xml:space="preserve">Fuente de la imagen: </w:t>
                            </w:r>
                            <w:hyperlink w:history="1" r:id="rId25">
                              <w:r w:rsidRPr="00E75050">
                                <w:rPr>
                                  <w:rStyle w:val="Hipervnculo"/>
                                  <w:sz w:val="16"/>
                                  <w:szCs w:val="16"/>
                                </w:rPr>
                                <w:t>https://www.istockphoto.com/vector/paper-ballot-concept-gm1465572608-497935912?searchscope=image%2Cfilm</w:t>
                              </w:r>
                            </w:hyperlink>
                          </w:p>
                          <w:p w:rsidRPr="000E3A1C" w:rsidR="00721791" w:rsidP="00721791" w:rsidRDefault="00721791" w14:paraId="47E5B475" w14:textId="77777777">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04BBBAB">
              <v:shape id="_x0000_s1028" style="position:absolute;left:0;text-align:left;margin-left:0;margin-top:.35pt;width:444.7pt;height:29.9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" w14:anchorId="775DF4DA">
                <v:textbox>
                  <w:txbxContent>
                    <w:p w:rsidRPr="00E75050" w:rsidR="00721791" w:rsidP="00721791" w:rsidRDefault="00721791" w14:paraId="7C3F1128" w14:textId="77777777">
                      <w:pPr>
                        <w:rPr>
                          <w:sz w:val="16"/>
                          <w:szCs w:val="16"/>
                        </w:rPr>
                      </w:pPr>
                      <w:r w:rsidRPr="00E75050">
                        <w:rPr>
                          <w:sz w:val="16"/>
                          <w:szCs w:val="16"/>
                        </w:rPr>
                        <w:t xml:space="preserve">Fuente de la imagen: </w:t>
                      </w:r>
                      <w:hyperlink w:history="1" r:id="rId26">
                        <w:r w:rsidRPr="00E75050">
                          <w:rPr>
                            <w:rStyle w:val="Hipervnculo"/>
                            <w:sz w:val="16"/>
                            <w:szCs w:val="16"/>
                          </w:rPr>
                          <w:t>https://www.istockphoto.com/vector/paper-ballot-concept-gm1465572608-497935912?searchscope=image%2Cfilm</w:t>
                        </w:r>
                      </w:hyperlink>
                    </w:p>
                    <w:p w:rsidRPr="000E3A1C" w:rsidR="00721791" w:rsidP="00721791" w:rsidRDefault="00721791" w14:paraId="0A37501D" w14:textId="77777777">
                      <w:pPr>
                        <w:jc w:val="both"/>
                        <w:rPr>
                          <w:sz w:val="20"/>
                          <w:szCs w:val="20"/>
                        </w:rPr>
                      </w:pPr>
                    </w:p>
                  </w:txbxContent>
                </v:textbox>
                <w10:wrap anchorx="margin"/>
              </v:shape>
            </w:pict>
          </mc:Fallback>
        </mc:AlternateContent>
      </w:r>
    </w:p>
    <w:p w:rsidRPr="00D446B8" w:rsidR="00721791" w:rsidP="00721791" w:rsidRDefault="00721791" w14:paraId="580720B6" w14:textId="77777777">
      <w:pPr>
        <w:pStyle w:val="Textoindependiente"/>
        <w:spacing w:line="276" w:lineRule="auto"/>
        <w:ind w:left="0"/>
        <w:rPr>
          <w:rFonts w:ascii="Arial" w:hAnsi="Arial" w:cs="Arial"/>
          <w:color w:val="000000" w:themeColor="text1"/>
          <w:lang w:val="es-ES_tradnl" w:bidi="es-ES"/>
        </w:rPr>
      </w:pPr>
    </w:p>
    <w:p w:rsidRPr="00D446B8" w:rsidR="00721791" w:rsidP="00721791" w:rsidRDefault="00721791" w14:paraId="2D912BF0" w14:textId="77777777">
      <w:pPr>
        <w:pStyle w:val="Textoindependiente"/>
        <w:spacing w:line="276" w:lineRule="auto"/>
        <w:ind w:left="0"/>
        <w:rPr>
          <w:rFonts w:ascii="Arial" w:hAnsi="Arial" w:cs="Arial"/>
          <w:color w:val="000000" w:themeColor="text1"/>
          <w:lang w:val="es-ES_tradnl" w:bidi="es-ES"/>
        </w:rPr>
      </w:pPr>
    </w:p>
    <w:p w:rsidRPr="00D446B8" w:rsidR="00721791" w:rsidP="00721791" w:rsidRDefault="00721791" w14:paraId="43508F5F" w14:textId="72950C51">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Actualmente, en Colombia existe un documento titulado </w:t>
      </w:r>
      <w:r w:rsidRPr="00877888">
        <w:rPr>
          <w:rFonts w:ascii="Arial" w:hAnsi="Arial" w:cs="Arial"/>
          <w:color w:val="000000" w:themeColor="text1"/>
          <w:lang w:val="es-ES_tradnl" w:bidi="en-US"/>
        </w:rPr>
        <w:t>“Valorar apoyos para tomar decisiones. Lineamiento y protocolo nacional de apoyos en el marco de la Ley 1996 de 2019”,</w:t>
      </w:r>
      <w:r w:rsidRPr="00D446B8">
        <w:rPr>
          <w:rFonts w:ascii="Arial" w:hAnsi="Arial" w:cs="Arial"/>
          <w:color w:val="000000" w:themeColor="text1"/>
          <w:lang w:val="es-ES_tradnl" w:bidi="en-US"/>
        </w:rPr>
        <w:t xml:space="preserve"> el cual constituye el lineamiento y protocolo vigente para la realización de valoraciones de apoyos. Este fue elaborado en el año 2020 por el equipo designado por la Consejería Presidencial para la Participación de las Personas con Discapacidad y fue editado y publicado por Punto Aparta Editores, en colaboración con el Banco Interamericano de Desarrollo.</w:t>
      </w:r>
    </w:p>
    <w:p w:rsidRPr="00D446B8" w:rsidR="00721791" w:rsidP="00721791" w:rsidRDefault="00721791" w14:paraId="3EF4C2FB"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0498FE6A" w14:textId="354F5175">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El documento señala que su origen responde al mandato establecido en el artículo 12 de la Ley 1996 de 2019, que encargó a la Consejería Presidencial —en ese momento, ente rector en la materia— la expedición de dicho lineamiento. Se aclara que este protocolo tiene carácter nacional y se constituye como una herramienta técnica que debe ser considerada por todas las personas facilitadoras al momento de realizar valoraciones de apoyos. Además, se encuentra alineado con los estándares del Derecho Internacional y del Derecho Constitucional en relación con los derechos de las personas con discapacidad.</w:t>
      </w:r>
    </w:p>
    <w:p w:rsidRPr="00D446B8" w:rsidR="00721791" w:rsidP="00721791" w:rsidRDefault="00721791" w14:paraId="16F32DA9"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45E1F280" w14:textId="3258C6AC">
      <w:pPr>
        <w:pStyle w:val="Textoindependiente"/>
        <w:spacing w:line="276" w:lineRule="auto"/>
        <w:ind w:left="0"/>
        <w:rPr>
          <w:rFonts w:ascii="Arial" w:hAnsi="Arial" w:cs="Arial"/>
          <w:color w:val="EE0000"/>
          <w:lang w:val="es-ES_tradnl" w:bidi="en-US"/>
        </w:rPr>
      </w:pPr>
      <w:r w:rsidRPr="00D446B8">
        <w:rPr>
          <w:rFonts w:ascii="Arial" w:hAnsi="Arial" w:cs="Arial"/>
          <w:color w:val="000000" w:themeColor="text1"/>
          <w:lang w:val="es-ES_tradnl" w:bidi="en-US"/>
        </w:rPr>
        <w:t xml:space="preserve">A continuación, se abordarán aspectos </w:t>
      </w:r>
      <w:r w:rsidRPr="00D446B8" w:rsidR="009A0FE4">
        <w:rPr>
          <w:rFonts w:ascii="Arial" w:hAnsi="Arial" w:cs="Arial"/>
          <w:color w:val="000000" w:themeColor="text1"/>
          <w:lang w:val="es-ES_tradnl" w:bidi="en-US"/>
        </w:rPr>
        <w:t xml:space="preserve">relacionados con el </w:t>
      </w:r>
      <w:r w:rsidRPr="00D446B8">
        <w:rPr>
          <w:rFonts w:ascii="Arial" w:hAnsi="Arial" w:cs="Arial"/>
          <w:color w:val="000000" w:themeColor="text1"/>
          <w:lang w:val="es-ES_tradnl" w:bidi="en-US"/>
        </w:rPr>
        <w:t xml:space="preserve">“lineamiento del lenguaje” y </w:t>
      </w:r>
      <w:r w:rsidRPr="00D446B8" w:rsidR="009A0FE4">
        <w:rPr>
          <w:rFonts w:ascii="Arial" w:hAnsi="Arial" w:cs="Arial"/>
          <w:color w:val="000000" w:themeColor="text1"/>
          <w:lang w:val="es-ES_tradnl" w:bidi="en-US"/>
        </w:rPr>
        <w:t xml:space="preserve">el </w:t>
      </w:r>
      <w:r w:rsidRPr="00D446B8">
        <w:rPr>
          <w:rFonts w:ascii="Arial" w:hAnsi="Arial" w:cs="Arial"/>
          <w:color w:val="000000" w:themeColor="text1"/>
          <w:lang w:val="es-ES_tradnl" w:bidi="en-US"/>
        </w:rPr>
        <w:t>“lineamiento de accesibilidad”, así como otros elementos relacionados con el enfoque centrado en la persona con discapacidad. Estos se consideran fundamentales para la actualización del documento, teniendo en cuenta que, conforme al artículo 12 de la Ley 1996 de 2019, dicho lineamiento y protocolo debe ser revisado y actualizado de manera periódica.</w:t>
      </w:r>
      <w:r w:rsidRPr="00D446B8" w:rsidR="00A3049C">
        <w:rPr>
          <w:rFonts w:ascii="Arial" w:hAnsi="Arial" w:cs="Arial"/>
          <w:color w:val="EE0000"/>
          <w:lang w:val="es-ES_tradnl" w:bidi="en-US"/>
        </w:rPr>
        <w:t xml:space="preserve"> </w:t>
      </w:r>
    </w:p>
    <w:p w:rsidRPr="00D446B8" w:rsidR="00A3049C" w:rsidP="00721791" w:rsidRDefault="00A3049C" w14:paraId="7D7E31F2" w14:textId="0B849257">
      <w:pPr>
        <w:pStyle w:val="Textoindependiente"/>
        <w:spacing w:line="276" w:lineRule="auto"/>
        <w:ind w:left="0"/>
        <w:rPr>
          <w:rFonts w:ascii="Arial" w:hAnsi="Arial" w:cs="Arial"/>
          <w:color w:val="EE0000"/>
          <w:lang w:val="es-ES_tradnl" w:bidi="en-US"/>
        </w:rPr>
      </w:pPr>
    </w:p>
    <w:p w:rsidR="00A3049C" w:rsidP="00721791" w:rsidRDefault="00A3049C" w14:paraId="20692A82" w14:textId="5B067416">
      <w:pPr>
        <w:pStyle w:val="Textoindependiente"/>
        <w:spacing w:line="276" w:lineRule="auto"/>
        <w:ind w:left="0"/>
        <w:rPr>
          <w:rFonts w:ascii="Arial" w:hAnsi="Arial" w:cs="Arial"/>
          <w:lang w:val="es-ES_tradnl" w:bidi="en-US"/>
        </w:rPr>
      </w:pPr>
      <w:r w:rsidRPr="00D446B8">
        <w:rPr>
          <w:rFonts w:ascii="Arial" w:hAnsi="Arial" w:cs="Arial"/>
          <w:lang w:val="es-ES_tradnl" w:bidi="en-US"/>
        </w:rPr>
        <w:t>En este sentido, es fundamental, que las personas facilitadoras de la valoraci</w:t>
      </w:r>
      <w:r w:rsidRPr="00D446B8" w:rsidR="00986AF0">
        <w:rPr>
          <w:rFonts w:ascii="Arial" w:hAnsi="Arial" w:cs="Arial"/>
          <w:lang w:val="es-ES_tradnl" w:bidi="en-US"/>
        </w:rPr>
        <w:t>ón</w:t>
      </w:r>
      <w:r w:rsidRPr="00D446B8">
        <w:rPr>
          <w:rFonts w:ascii="Arial" w:hAnsi="Arial" w:cs="Arial"/>
          <w:lang w:val="es-ES_tradnl" w:bidi="en-US"/>
        </w:rPr>
        <w:t xml:space="preserve"> de apoyo</w:t>
      </w:r>
      <w:r w:rsidRPr="00D446B8" w:rsidR="00986AF0">
        <w:rPr>
          <w:rFonts w:ascii="Arial" w:hAnsi="Arial" w:cs="Arial"/>
          <w:lang w:val="es-ES_tradnl" w:bidi="en-US"/>
        </w:rPr>
        <w:t>s</w:t>
      </w:r>
      <w:r w:rsidRPr="00D446B8">
        <w:rPr>
          <w:rFonts w:ascii="Arial" w:hAnsi="Arial" w:cs="Arial"/>
          <w:lang w:val="es-ES_tradnl" w:bidi="en-US"/>
        </w:rPr>
        <w:t>, durante todo el proceso (incluyendo la entrevista</w:t>
      </w:r>
      <w:r w:rsidRPr="00D446B8" w:rsidR="00986AF0">
        <w:rPr>
          <w:rFonts w:ascii="Arial" w:hAnsi="Arial" w:cs="Arial"/>
          <w:lang w:val="es-ES_tradnl" w:bidi="en-US"/>
        </w:rPr>
        <w:t xml:space="preserve"> y la retroalimentación del informe</w:t>
      </w:r>
      <w:r w:rsidRPr="00D446B8">
        <w:rPr>
          <w:rFonts w:ascii="Arial" w:hAnsi="Arial" w:cs="Arial"/>
          <w:lang w:val="es-ES_tradnl" w:bidi="en-US"/>
        </w:rPr>
        <w:t xml:space="preserve">), tengan en cuenta </w:t>
      </w:r>
      <w:r w:rsidRPr="00D446B8" w:rsidR="00853C84">
        <w:rPr>
          <w:rFonts w:ascii="Arial" w:hAnsi="Arial" w:cs="Arial"/>
          <w:lang w:val="es-ES_tradnl" w:bidi="en-US"/>
        </w:rPr>
        <w:t>las siguientes reflexiones en torno a la manera de nombrar y referirse a las personas con discapacidad</w:t>
      </w:r>
      <w:r w:rsidRPr="00D446B8" w:rsidR="00986AF0">
        <w:rPr>
          <w:rFonts w:ascii="Arial" w:hAnsi="Arial" w:cs="Arial"/>
          <w:lang w:val="es-ES_tradnl" w:bidi="en-US"/>
        </w:rPr>
        <w:t>, así como la implementación de los ajustes razonables requeridos para garantizar la accesibilidad</w:t>
      </w:r>
      <w:r w:rsidRPr="00D446B8">
        <w:rPr>
          <w:rFonts w:ascii="Arial" w:hAnsi="Arial" w:cs="Arial"/>
          <w:lang w:val="es-ES_tradnl" w:bidi="en-US"/>
        </w:rPr>
        <w:t>:</w:t>
      </w:r>
    </w:p>
    <w:p w:rsidR="007069A7" w:rsidP="00721791" w:rsidRDefault="007069A7" w14:paraId="21A06927" w14:textId="21EECBFF">
      <w:pPr>
        <w:pStyle w:val="Textoindependiente"/>
        <w:spacing w:line="276" w:lineRule="auto"/>
        <w:ind w:left="0"/>
        <w:rPr>
          <w:rFonts w:ascii="Arial" w:hAnsi="Arial" w:cs="Arial"/>
          <w:lang w:val="es-ES_tradnl" w:bidi="en-US"/>
        </w:rPr>
      </w:pPr>
    </w:p>
    <w:p w:rsidR="007069A7" w:rsidP="00721791" w:rsidRDefault="007069A7" w14:paraId="6114AC68" w14:textId="71270984">
      <w:pPr>
        <w:pStyle w:val="Textoindependiente"/>
        <w:spacing w:line="276" w:lineRule="auto"/>
        <w:ind w:left="0"/>
        <w:rPr>
          <w:rFonts w:ascii="Arial" w:hAnsi="Arial" w:cs="Arial"/>
          <w:lang w:val="es-ES_tradnl" w:bidi="en-US"/>
        </w:rPr>
      </w:pPr>
    </w:p>
    <w:p w:rsidR="007069A7" w:rsidP="00721791" w:rsidRDefault="007069A7" w14:paraId="01A4F0D6" w14:textId="2FB7FA2A">
      <w:pPr>
        <w:pStyle w:val="Textoindependiente"/>
        <w:spacing w:line="276" w:lineRule="auto"/>
        <w:ind w:left="0"/>
        <w:rPr>
          <w:rFonts w:ascii="Arial" w:hAnsi="Arial" w:cs="Arial"/>
          <w:lang w:val="es-ES_tradnl" w:bidi="en-US"/>
        </w:rPr>
      </w:pPr>
    </w:p>
    <w:p w:rsidR="007069A7" w:rsidP="00721791" w:rsidRDefault="007069A7" w14:paraId="4004EE7B" w14:textId="183DC621">
      <w:pPr>
        <w:pStyle w:val="Textoindependiente"/>
        <w:spacing w:line="276" w:lineRule="auto"/>
        <w:ind w:left="0"/>
        <w:rPr>
          <w:rFonts w:ascii="Arial" w:hAnsi="Arial" w:cs="Arial"/>
          <w:lang w:val="es-ES_tradnl" w:bidi="en-US"/>
        </w:rPr>
      </w:pPr>
    </w:p>
    <w:p w:rsidRPr="00D446B8" w:rsidR="007069A7" w:rsidP="00721791" w:rsidRDefault="007069A7" w14:paraId="14E6AF44" w14:textId="77777777">
      <w:pPr>
        <w:pStyle w:val="Textoindependiente"/>
        <w:spacing w:line="276" w:lineRule="auto"/>
        <w:ind w:left="0"/>
        <w:rPr>
          <w:rFonts w:ascii="Arial" w:hAnsi="Arial" w:cs="Arial"/>
          <w:lang w:val="es-ES_tradnl" w:bidi="en-US"/>
        </w:rPr>
      </w:pPr>
    </w:p>
    <w:p w:rsidRPr="00D446B8" w:rsidR="00721791" w:rsidP="00721791" w:rsidRDefault="00721791" w14:paraId="0820FCD5" w14:textId="77777777">
      <w:pPr>
        <w:pStyle w:val="Textoindependiente"/>
        <w:spacing w:line="276" w:lineRule="auto"/>
        <w:rPr>
          <w:rFonts w:ascii="Arial" w:hAnsi="Arial" w:cs="Arial"/>
          <w:color w:val="000000" w:themeColor="text1"/>
          <w:lang w:val="es-ES_tradnl" w:bidi="es-ES"/>
        </w:rPr>
      </w:pPr>
    </w:p>
    <w:p w:rsidRPr="00D446B8" w:rsidR="00721791" w:rsidP="00E7096F" w:rsidRDefault="00721791" w14:paraId="5B07F6E0" w14:textId="77777777">
      <w:pPr>
        <w:pStyle w:val="Textoindependiente"/>
        <w:spacing w:line="276" w:lineRule="auto"/>
        <w:ind w:left="0"/>
        <w:rPr>
          <w:rFonts w:ascii="Arial" w:hAnsi="Arial" w:cs="Arial"/>
          <w:b/>
          <w:bCs/>
          <w:color w:val="000000" w:themeColor="text1"/>
          <w:lang w:val="es-ES_tradnl" w:bidi="es-ES"/>
        </w:rPr>
      </w:pPr>
      <w:bookmarkStart w:name="bookmark21" w:id="5"/>
      <w:r w:rsidRPr="00D446B8">
        <w:rPr>
          <w:rFonts w:ascii="Arial" w:hAnsi="Arial" w:cs="Arial"/>
          <w:b/>
          <w:bCs/>
          <w:color w:val="000000" w:themeColor="text1"/>
          <w:lang w:val="es-ES_tradnl" w:bidi="es-ES"/>
        </w:rPr>
        <w:t>2.1. Lineamiento del lenguaje</w:t>
      </w:r>
      <w:bookmarkEnd w:id="5"/>
    </w:p>
    <w:p w:rsidR="00721791" w:rsidP="008F611B" w:rsidRDefault="00721791" w14:paraId="5B96CBC3" w14:textId="28C4D5AE">
      <w:pPr>
        <w:pStyle w:val="Textoindependiente"/>
        <w:spacing w:line="276" w:lineRule="auto"/>
        <w:ind w:left="0"/>
        <w:rPr>
          <w:rFonts w:ascii="Arial" w:hAnsi="Arial" w:cs="Arial"/>
          <w:b/>
          <w:bCs/>
          <w:color w:val="000000" w:themeColor="text1"/>
          <w:lang w:val="es-ES_tradnl" w:bidi="es-ES"/>
        </w:rPr>
      </w:pPr>
    </w:p>
    <w:p w:rsidRPr="004717D9" w:rsidR="008F611B" w:rsidP="008F611B" w:rsidRDefault="008F611B" w14:paraId="7AEB7FE5" w14:textId="73C8A48E">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3. </w:t>
      </w:r>
      <w:r w:rsidRPr="008F611B">
        <w:rPr>
          <w:rFonts w:ascii="Arial" w:hAnsi="Arial" w:cs="Arial"/>
          <w:i/>
          <w:iCs/>
          <w:color w:val="000000" w:themeColor="text1"/>
          <w:lang w:val="es-ES_tradnl" w:bidi="es-ES"/>
        </w:rPr>
        <w:t>Representación lineamiento del lenguaje</w:t>
      </w:r>
    </w:p>
    <w:p w:rsidRPr="00D446B8" w:rsidR="008F611B" w:rsidP="008F611B" w:rsidRDefault="008F611B" w14:paraId="22463853"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4313D041" w14:textId="77777777">
      <w:pPr>
        <w:pStyle w:val="Textoindependiente"/>
        <w:spacing w:line="276" w:lineRule="auto"/>
        <w:rPr>
          <w:rFonts w:ascii="Arial" w:hAnsi="Arial" w:cs="Arial"/>
          <w:b/>
          <w:bCs/>
          <w:color w:val="000000" w:themeColor="text1"/>
          <w:lang w:val="es-ES_tradnl" w:bidi="es-ES"/>
        </w:rPr>
      </w:pPr>
      <w:commentRangeStart w:id="6"/>
      <w:r w:rsidRPr="00D446B8">
        <w:rPr>
          <w:rFonts w:ascii="Arial" w:hAnsi="Arial" w:cs="Arial"/>
          <w:b/>
          <w:bCs/>
          <w:noProof/>
          <w:color w:val="000000" w:themeColor="text1"/>
          <w:lang w:val="es-ES_tradnl" w:bidi="es-ES"/>
        </w:rPr>
        <w:drawing>
          <wp:inline distT="0" distB="0" distL="0" distR="0" wp14:anchorId="6428EBEF" wp14:editId="10F02610">
            <wp:extent cx="2403543" cy="1485900"/>
            <wp:effectExtent l="0" t="0" r="0" b="0"/>
            <wp:docPr id="426118792" name="Imagen 126" descr="Personas con discapacidad dando su voz en relación con la manera como quieren ser nomb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8792" name="Imagen 126" descr="Personas con discapacidad dando su voz en relación con la manera como quieren ser nombrada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5061" cy="1493021"/>
                    </a:xfrm>
                    <a:prstGeom prst="rect">
                      <a:avLst/>
                    </a:prstGeom>
                    <a:noFill/>
                    <a:ln>
                      <a:noFill/>
                    </a:ln>
                  </pic:spPr>
                </pic:pic>
              </a:graphicData>
            </a:graphic>
          </wp:inline>
        </w:drawing>
      </w:r>
      <w:commentRangeEnd w:id="6"/>
      <w:r w:rsidRPr="00D446B8">
        <w:rPr>
          <w:rFonts w:ascii="Arial" w:hAnsi="Arial" w:cs="Arial"/>
          <w:color w:val="000000" w:themeColor="text1"/>
          <w:lang w:val="es-ES_tradnl" w:bidi="es-ES"/>
        </w:rPr>
        <w:commentReference w:id="6"/>
      </w:r>
    </w:p>
    <w:p w:rsidRPr="00D446B8" w:rsidR="00721791" w:rsidP="00721791" w:rsidRDefault="00721791" w14:paraId="6A293456" w14:textId="77777777">
      <w:pPr>
        <w:pStyle w:val="Textoindependiente"/>
        <w:spacing w:line="276" w:lineRule="auto"/>
        <w:rPr>
          <w:rFonts w:ascii="Arial" w:hAnsi="Arial" w:cs="Arial"/>
          <w:b/>
          <w:bCs/>
          <w:color w:val="000000" w:themeColor="text1"/>
          <w:lang w:val="es-ES_tradnl" w:bidi="es-ES"/>
        </w:rPr>
      </w:pPr>
      <w:r w:rsidRPr="00D446B8">
        <w:rPr>
          <w:rFonts w:ascii="Arial" w:hAnsi="Arial" w:cs="Arial"/>
          <w:b/>
          <w:bCs/>
          <w:i/>
          <w:iCs/>
          <w:noProof/>
          <w:color w:val="000000" w:themeColor="text1"/>
          <w:lang w:val="es-ES_tradnl" w:bidi="es-ES"/>
        </w:rPr>
        <mc:AlternateContent>
          <mc:Choice Requires="wps">
            <w:drawing>
              <wp:anchor distT="0" distB="0" distL="114300" distR="114300" simplePos="0" relativeHeight="251662336" behindDoc="0" locked="0" layoutInCell="1" allowOverlap="1" wp14:anchorId="67F0FF6A" wp14:editId="238369EA">
                <wp:simplePos x="0" y="0"/>
                <wp:positionH relativeFrom="margin">
                  <wp:align>left</wp:align>
                </wp:positionH>
                <wp:positionV relativeFrom="paragraph">
                  <wp:posOffset>20320</wp:posOffset>
                </wp:positionV>
                <wp:extent cx="5647690" cy="360784"/>
                <wp:effectExtent l="0" t="0" r="10160" b="20320"/>
                <wp:wrapNone/>
                <wp:docPr id="1904795899" name="Cuadro de texto 109"/>
                <wp:cNvGraphicFramePr/>
                <a:graphic xmlns:a="http://schemas.openxmlformats.org/drawingml/2006/main">
                  <a:graphicData uri="http://schemas.microsoft.com/office/word/2010/wordprocessingShape">
                    <wps:wsp>
                      <wps:cNvSpPr txBox="1"/>
                      <wps:spPr>
                        <a:xfrm>
                          <a:off x="0" y="0"/>
                          <a:ext cx="5647690" cy="360784"/>
                        </a:xfrm>
                        <a:prstGeom prst="rect">
                          <a:avLst/>
                        </a:prstGeom>
                        <a:solidFill>
                          <a:schemeClr val="lt1"/>
                        </a:solidFill>
                        <a:ln w="6350">
                          <a:solidFill>
                            <a:prstClr val="black"/>
                          </a:solidFill>
                        </a:ln>
                      </wps:spPr>
                      <wps:txbx>
                        <w:txbxContent>
                          <w:p w:rsidRPr="00E75050" w:rsidR="00721791" w:rsidP="00721791" w:rsidRDefault="00721791" w14:paraId="5248B76E" w14:textId="77777777">
                            <w:pPr>
                              <w:jc w:val="both"/>
                              <w:rPr>
                                <w:sz w:val="16"/>
                                <w:szCs w:val="16"/>
                              </w:rPr>
                            </w:pPr>
                            <w:r w:rsidRPr="00E75050">
                              <w:rPr>
                                <w:sz w:val="16"/>
                                <w:szCs w:val="16"/>
                              </w:rPr>
                              <w:t xml:space="preserve">Fuente de la imagen: </w:t>
                            </w:r>
                            <w:hyperlink w:history="1" r:id="rId28">
                              <w:r w:rsidRPr="00E75050">
                                <w:rPr>
                                  <w:rStyle w:val="Hipervnculo"/>
                                  <w:sz w:val="16"/>
                                  <w:szCs w:val="16"/>
                                </w:rPr>
                                <w:t>https://www.istockphoto.com/vector/vector-of-a-group-of-diverse-people-holding-placards-protesting-defending-their-gm1308417505-398404122?searchscope=image%2Cfilm</w:t>
                              </w:r>
                            </w:hyperlink>
                          </w:p>
                          <w:p w:rsidRPr="00E75050" w:rsidR="00721791" w:rsidP="00721791" w:rsidRDefault="00721791" w14:paraId="4AB1E960" w14:textId="77777777">
                            <w:pPr>
                              <w:jc w:val="both"/>
                              <w:rPr>
                                <w:sz w:val="16"/>
                                <w:szCs w:val="16"/>
                              </w:rPr>
                            </w:pPr>
                          </w:p>
                          <w:p w:rsidRPr="000E3A1C" w:rsidR="00721791" w:rsidP="00721791" w:rsidRDefault="00721791" w14:paraId="2652EFBA" w14:textId="7777777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F073BC">
              <v:shape id="_x0000_s1029" style="position:absolute;left:0;text-align:left;margin-left:0;margin-top:1.6pt;width:444.7pt;height:28.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" w14:anchorId="67F0FF6A">
                <v:textbox>
                  <w:txbxContent>
                    <w:p w:rsidRPr="00E75050" w:rsidR="00721791" w:rsidP="00721791" w:rsidRDefault="00721791" w14:paraId="08F4E4DB" w14:textId="77777777">
                      <w:pPr>
                        <w:jc w:val="both"/>
                        <w:rPr>
                          <w:sz w:val="16"/>
                          <w:szCs w:val="16"/>
                        </w:rPr>
                      </w:pPr>
                      <w:r w:rsidRPr="00E75050">
                        <w:rPr>
                          <w:sz w:val="16"/>
                          <w:szCs w:val="16"/>
                        </w:rPr>
                        <w:t xml:space="preserve">Fuente de la imagen: </w:t>
                      </w:r>
                      <w:hyperlink w:history="1" r:id="rId29">
                        <w:r w:rsidRPr="00E75050">
                          <w:rPr>
                            <w:rStyle w:val="Hipervnculo"/>
                            <w:sz w:val="16"/>
                            <w:szCs w:val="16"/>
                          </w:rPr>
                          <w:t>https://www.istockphoto.com/vector/vector-of-a-group-of-diverse-people-holding-placards-protesting-defending-their-gm1308417505-398404122?searchscope=image%2Cfilm</w:t>
                        </w:r>
                      </w:hyperlink>
                    </w:p>
                    <w:p w:rsidRPr="00E75050" w:rsidR="00721791" w:rsidP="00721791" w:rsidRDefault="00721791" w14:paraId="5DAB6C7B" w14:textId="77777777">
                      <w:pPr>
                        <w:jc w:val="both"/>
                        <w:rPr>
                          <w:sz w:val="16"/>
                          <w:szCs w:val="16"/>
                        </w:rPr>
                      </w:pPr>
                    </w:p>
                    <w:p w:rsidRPr="000E3A1C" w:rsidR="00721791" w:rsidP="00721791" w:rsidRDefault="00721791" w14:paraId="02EB378F" w14:textId="77777777">
                      <w:pPr>
                        <w:rPr>
                          <w:sz w:val="20"/>
                          <w:szCs w:val="20"/>
                        </w:rPr>
                      </w:pPr>
                    </w:p>
                  </w:txbxContent>
                </v:textbox>
                <w10:wrap anchorx="margin"/>
              </v:shape>
            </w:pict>
          </mc:Fallback>
        </mc:AlternateContent>
      </w:r>
    </w:p>
    <w:p w:rsidRPr="00D446B8" w:rsidR="00721791" w:rsidP="00721791" w:rsidRDefault="00721791" w14:paraId="49C9C891" w14:textId="77777777">
      <w:pPr>
        <w:pStyle w:val="Textoindependiente"/>
        <w:spacing w:line="276" w:lineRule="auto"/>
        <w:rPr>
          <w:rFonts w:ascii="Arial" w:hAnsi="Arial" w:cs="Arial"/>
          <w:b/>
          <w:bCs/>
          <w:color w:val="000000" w:themeColor="text1"/>
          <w:lang w:val="es-ES_tradnl" w:bidi="es-ES"/>
        </w:rPr>
      </w:pPr>
    </w:p>
    <w:p w:rsidRPr="00D446B8" w:rsidR="00721791" w:rsidP="00721791" w:rsidRDefault="00721791" w14:paraId="5D205025" w14:textId="77777777">
      <w:pPr>
        <w:pStyle w:val="Textoindependiente"/>
        <w:spacing w:line="276" w:lineRule="auto"/>
        <w:rPr>
          <w:rFonts w:ascii="Arial" w:hAnsi="Arial" w:cs="Arial"/>
          <w:color w:val="000000" w:themeColor="text1"/>
          <w:lang w:val="es-ES_tradnl" w:bidi="es-ES"/>
        </w:rPr>
      </w:pPr>
    </w:p>
    <w:p w:rsidRPr="00D446B8" w:rsidR="00721791" w:rsidP="000962BD" w:rsidRDefault="000962BD" w14:paraId="3BAF83BE" w14:textId="48906704">
      <w:pPr>
        <w:pStyle w:val="Textoindependiente"/>
        <w:spacing w:line="276" w:lineRule="auto"/>
        <w:ind w:left="0"/>
        <w:rPr>
          <w:rFonts w:ascii="Arial" w:hAnsi="Arial" w:cs="Arial"/>
          <w:color w:val="000000" w:themeColor="text1"/>
          <w:lang w:val="es-ES_tradnl" w:bidi="es-ES"/>
        </w:rPr>
      </w:pPr>
      <w:r w:rsidRPr="00D446B8">
        <w:rPr>
          <w:rFonts w:ascii="Arial" w:hAnsi="Arial" w:cs="Arial"/>
          <w:color w:val="000000" w:themeColor="text1"/>
          <w:lang w:val="es-ES_tradnl" w:bidi="es-ES"/>
        </w:rPr>
        <w:t>Antes de comenzar con el desarrollo de este lineamiento, se invita a reflexionar sobre los siguientes aspectos</w:t>
      </w:r>
      <w:r w:rsidRPr="00D446B8" w:rsidR="00A3049C">
        <w:rPr>
          <w:rFonts w:ascii="Arial" w:hAnsi="Arial" w:cs="Arial"/>
          <w:color w:val="000000" w:themeColor="text1"/>
          <w:lang w:val="es-ES_tradnl" w:bidi="es-ES"/>
        </w:rPr>
        <w:t xml:space="preserve"> durante el proceso de la valoración de apoyos</w:t>
      </w:r>
      <w:r w:rsidRPr="00D446B8">
        <w:rPr>
          <w:rFonts w:ascii="Arial" w:hAnsi="Arial" w:cs="Arial"/>
          <w:color w:val="000000" w:themeColor="text1"/>
          <w:lang w:val="es-ES_tradnl" w:bidi="es-ES"/>
        </w:rPr>
        <w:t>. Omitir esta reflexión puede conllevar el riesgo de generar situaciones de exclusión</w:t>
      </w:r>
      <w:r w:rsidRPr="00D446B8" w:rsidR="00721791">
        <w:rPr>
          <w:rFonts w:ascii="Arial" w:hAnsi="Arial" w:cs="Arial"/>
          <w:color w:val="000000" w:themeColor="text1"/>
          <w:lang w:val="es-ES_tradnl" w:bidi="es-ES"/>
        </w:rPr>
        <w:t>:</w:t>
      </w:r>
    </w:p>
    <w:p w:rsidR="00721791" w:rsidP="0087507B" w:rsidRDefault="00721791" w14:paraId="575DE3DE" w14:textId="12AD3B35">
      <w:pPr>
        <w:pStyle w:val="Textoindependiente"/>
        <w:spacing w:line="276" w:lineRule="auto"/>
        <w:ind w:left="0"/>
        <w:rPr>
          <w:rFonts w:ascii="Arial" w:hAnsi="Arial" w:cs="Arial"/>
          <w:color w:val="000000" w:themeColor="text1"/>
          <w:lang w:val="es-ES_tradnl" w:bidi="es-ES"/>
        </w:rPr>
      </w:pPr>
    </w:p>
    <w:p w:rsidRPr="0087507B" w:rsidR="0087507B" w:rsidP="0087507B" w:rsidRDefault="0087507B" w14:paraId="1AC52AF6" w14:textId="233AD78A">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4. </w:t>
      </w:r>
      <w:r w:rsidR="00D108EA">
        <w:rPr>
          <w:rFonts w:ascii="Arial" w:hAnsi="Arial" w:cs="Arial"/>
          <w:i/>
          <w:iCs/>
          <w:color w:val="000000" w:themeColor="text1"/>
          <w:lang w:val="es-ES_tradnl" w:bidi="es-ES"/>
        </w:rPr>
        <w:t>Dudas sobre personas con discapacidad</w:t>
      </w:r>
    </w:p>
    <w:p w:rsidRPr="00D446B8" w:rsidR="00721791" w:rsidP="00721791" w:rsidRDefault="00721791" w14:paraId="47FB9F4E" w14:textId="77777777">
      <w:pPr>
        <w:pStyle w:val="Textoindependiente"/>
        <w:spacing w:line="276" w:lineRule="auto"/>
        <w:rPr>
          <w:rFonts w:ascii="Arial" w:hAnsi="Arial" w:cs="Arial"/>
          <w:color w:val="000000" w:themeColor="text1"/>
          <w:lang w:val="es-ES_tradnl" w:bidi="en-US"/>
        </w:rPr>
      </w:pPr>
      <w:commentRangeStart w:id="7"/>
      <w:commentRangeStart w:id="8"/>
      <w:r w:rsidRPr="00D446B8">
        <w:rPr>
          <w:rFonts w:ascii="Arial" w:hAnsi="Arial" w:cs="Arial"/>
          <w:noProof/>
          <w:color w:val="000000" w:themeColor="text1"/>
          <w:lang w:val="es-ES_tradnl" w:bidi="en-US"/>
        </w:rPr>
        <w:drawing>
          <wp:inline distT="0" distB="0" distL="0" distR="0" wp14:anchorId="0382F8C6" wp14:editId="0801B871">
            <wp:extent cx="2763672" cy="1554429"/>
            <wp:effectExtent l="0" t="0" r="0" b="8255"/>
            <wp:docPr id="1566180319" name="Imagen 120" descr="Persona facilitadora de apoyos preguntándose: ¿Cómo se refieren las personas de mi comunidad o de mi institución, a las personas con discapacidad?&#10;¿Cómo suelo referirme a las personas con discapacidad?&#10;¿Estas formas de nombrar pueden generar discriminación y exclusió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0319" name="Imagen 120" descr="Persona facilitadora de apoyos preguntándose: ¿Cómo se refieren las personas de mi comunidad o de mi institución, a las personas con discapacidad?&#10;¿Cómo suelo referirme a las personas con discapacidad?&#10;¿Estas formas de nombrar pueden generar discriminación y exclusión?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94812" cy="1571944"/>
                    </a:xfrm>
                    <a:prstGeom prst="rect">
                      <a:avLst/>
                    </a:prstGeom>
                    <a:noFill/>
                    <a:ln>
                      <a:noFill/>
                    </a:ln>
                  </pic:spPr>
                </pic:pic>
              </a:graphicData>
            </a:graphic>
          </wp:inline>
        </w:drawing>
      </w:r>
      <w:commentRangeEnd w:id="7"/>
      <w:r w:rsidR="005E75CA">
        <w:rPr>
          <w:rStyle w:val="Refdecomentario"/>
          <w:rFonts w:ascii="Arial" w:hAnsi="Arial" w:eastAsia="Arial" w:cs="Arial"/>
          <w:lang w:val="es-CO" w:eastAsia="es-CO"/>
        </w:rPr>
        <w:commentReference w:id="7"/>
      </w:r>
      <w:commentRangeEnd w:id="8"/>
      <w:r w:rsidRPr="00D446B8" w:rsidR="00EE76DC">
        <w:rPr>
          <w:rStyle w:val="Refdecomentario"/>
          <w:rFonts w:ascii="Arial" w:hAnsi="Arial" w:eastAsia="Arial" w:cs="Arial"/>
          <w:lang w:val="es-ES_tradnl" w:eastAsia="es-CO"/>
        </w:rPr>
        <w:commentReference w:id="8"/>
      </w:r>
    </w:p>
    <w:p w:rsidRPr="0087507B" w:rsidR="00EE76DC" w:rsidP="00721791" w:rsidRDefault="00EE76DC" w14:paraId="2479B756" w14:textId="3C3972B0">
      <w:pPr>
        <w:pStyle w:val="Textoindependiente"/>
        <w:spacing w:line="276" w:lineRule="auto"/>
        <w:ind w:left="0"/>
        <w:rPr>
          <w:rFonts w:ascii="Arial" w:hAnsi="Arial" w:cs="Arial"/>
          <w:color w:val="000000" w:themeColor="text1"/>
          <w:highlight w:val="yellow"/>
          <w:lang w:val="es-ES_tradnl" w:bidi="en-US"/>
        </w:rPr>
      </w:pPr>
      <w:r w:rsidRPr="0087507B">
        <w:rPr>
          <w:rFonts w:ascii="Arial" w:hAnsi="Arial" w:cs="Arial"/>
          <w:color w:val="000000" w:themeColor="text1"/>
          <w:highlight w:val="yellow"/>
          <w:lang w:val="es-ES_tradnl" w:bidi="en-US"/>
        </w:rPr>
        <w:t>Fuente de la imagen: Elaboración personal en CANVA</w:t>
      </w:r>
    </w:p>
    <w:p w:rsidRPr="00D446B8" w:rsidR="004B4101" w:rsidP="00721791" w:rsidRDefault="004B4101" w14:paraId="06FBB009" w14:textId="45A64A60">
      <w:pPr>
        <w:pStyle w:val="Textoindependiente"/>
        <w:spacing w:line="276" w:lineRule="auto"/>
        <w:ind w:left="0"/>
        <w:rPr>
          <w:rFonts w:ascii="Arial" w:hAnsi="Arial" w:cs="Arial"/>
          <w:color w:val="000000" w:themeColor="text1"/>
          <w:lang w:val="es-ES_tradnl" w:bidi="en-US"/>
        </w:rPr>
      </w:pPr>
      <w:r w:rsidRPr="0087507B">
        <w:rPr>
          <w:rFonts w:ascii="Arial" w:hAnsi="Arial" w:cs="Arial"/>
          <w:color w:val="000000" w:themeColor="text1"/>
          <w:highlight w:val="yellow"/>
          <w:lang w:val="es-ES_tradnl" w:bidi="en-US"/>
        </w:rPr>
        <w:t xml:space="preserve">Nota: El editable está en el siguiente enlace: </w:t>
      </w:r>
      <w:hyperlink w:history="1" r:id="rId31">
        <w:r w:rsidRPr="0087507B">
          <w:rPr>
            <w:rStyle w:val="Hipervnculo"/>
            <w:rFonts w:ascii="Arial" w:hAnsi="Arial" w:cs="Arial"/>
            <w:highlight w:val="yellow"/>
            <w:lang w:val="es-ES_tradnl" w:bidi="en-US"/>
          </w:rPr>
          <w:t>https://www.canva.com/design/DAGpwgUvDGE/2KwtGDbsUKtjeuoR3jnDTA/edit</w:t>
        </w:r>
      </w:hyperlink>
    </w:p>
    <w:p w:rsidRPr="00D446B8" w:rsidR="00EE76DC" w:rsidP="00721791" w:rsidRDefault="00EE76DC" w14:paraId="62918087"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7F0564B1" w14:textId="38619564">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Luego de responder a los interrogantes anteriores, se presenta a continuación una reflexión sobre el lenguaje y los aspectos que deben considerarse en relación con la valoración de apoyos. Cuando se habla de discapacidad, el lenguaje se convierte en uno de los elementos más relevantes</w:t>
      </w:r>
      <w:r w:rsidRPr="00D446B8" w:rsidR="00A3049C">
        <w:rPr>
          <w:rFonts w:ascii="Arial" w:hAnsi="Arial" w:cs="Arial"/>
          <w:color w:val="000000" w:themeColor="text1"/>
          <w:lang w:val="es-ES_tradnl" w:bidi="en-US"/>
        </w:rPr>
        <w:t xml:space="preserve"> (Díaz, Gómez </w:t>
      </w:r>
      <w:r w:rsidR="0087507B">
        <w:rPr>
          <w:rFonts w:ascii="Arial" w:hAnsi="Arial" w:cs="Arial"/>
          <w:color w:val="000000" w:themeColor="text1"/>
          <w:lang w:val="es-ES_tradnl" w:bidi="en-US"/>
        </w:rPr>
        <w:t>&amp;</w:t>
      </w:r>
      <w:r w:rsidRPr="00D446B8" w:rsidR="00A3049C">
        <w:rPr>
          <w:rFonts w:ascii="Arial" w:hAnsi="Arial" w:cs="Arial"/>
          <w:color w:val="000000" w:themeColor="text1"/>
          <w:lang w:val="es-ES_tradnl" w:bidi="en-US"/>
        </w:rPr>
        <w:t xml:space="preserve"> </w:t>
      </w:r>
      <w:r w:rsidRPr="00D446B8" w:rsidR="00853C84">
        <w:rPr>
          <w:rFonts w:ascii="Arial" w:hAnsi="Arial" w:cs="Arial"/>
          <w:color w:val="000000" w:themeColor="text1"/>
          <w:lang w:val="es-ES_tradnl" w:bidi="en-US"/>
        </w:rPr>
        <w:t>Míguez</w:t>
      </w:r>
      <w:r w:rsidRPr="00D446B8" w:rsidR="00A3049C">
        <w:rPr>
          <w:rFonts w:ascii="Arial" w:hAnsi="Arial" w:cs="Arial"/>
          <w:color w:val="000000" w:themeColor="text1"/>
          <w:lang w:val="es-ES_tradnl" w:bidi="en-US"/>
        </w:rPr>
        <w:t>, 2023)</w:t>
      </w:r>
      <w:r w:rsidRPr="00D446B8">
        <w:rPr>
          <w:rFonts w:ascii="Arial" w:hAnsi="Arial" w:cs="Arial"/>
          <w:color w:val="000000" w:themeColor="text1"/>
          <w:lang w:val="es-ES_tradnl" w:bidi="en-US"/>
        </w:rPr>
        <w:t>, ya que su uso puede generar percepciones negativas o juicios de valor. El término “discapacidad” señala una condición o característica que históricamente ha implicado una carga para la persona, con una connotación que, en muchos casos, ha sido interpretada de forma negativa.</w:t>
      </w:r>
    </w:p>
    <w:p w:rsidRPr="00D446B8" w:rsidR="00721791" w:rsidP="00721791" w:rsidRDefault="00721791" w14:paraId="0CF4D99B" w14:textId="77777777">
      <w:pPr>
        <w:pStyle w:val="Textoindependiente"/>
        <w:spacing w:line="276" w:lineRule="auto"/>
        <w:rPr>
          <w:rFonts w:ascii="Arial" w:hAnsi="Arial" w:cs="Arial"/>
          <w:color w:val="000000" w:themeColor="text1"/>
          <w:lang w:val="es-ES_tradnl" w:bidi="en-US"/>
        </w:rPr>
      </w:pPr>
    </w:p>
    <w:p w:rsidRPr="00D446B8" w:rsidR="00721791" w:rsidP="00721791" w:rsidRDefault="00721791" w14:paraId="284CDA2A" w14:textId="7777777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Históricamente, las personas con discapacidad han sido nombradas de diversas maneras, dependiendo del contexto y la época. Es importante reconocer que toda forma de nombrar está acompañada de una visión social, una expectativa o creencia sobre este grupo poblacional. Así, términos que en su momento fueron considerados adecuados, hoy pueden resultar excluyentes o discriminatorios. Un ejemplo de ello es el término “disminuido físico”.</w:t>
      </w:r>
    </w:p>
    <w:p w:rsidRPr="00D446B8" w:rsidR="00721791" w:rsidP="00721791" w:rsidRDefault="00721791" w14:paraId="275A4258" w14:textId="77777777">
      <w:pPr>
        <w:pStyle w:val="Textoindependiente"/>
        <w:spacing w:line="276" w:lineRule="auto"/>
        <w:rPr>
          <w:rFonts w:ascii="Arial" w:hAnsi="Arial" w:cs="Arial"/>
          <w:color w:val="000000" w:themeColor="text1"/>
          <w:lang w:val="es-ES_tradnl" w:bidi="en-US"/>
        </w:rPr>
      </w:pPr>
    </w:p>
    <w:p w:rsidR="0087507B" w:rsidP="00721791" w:rsidRDefault="0087507B" w14:paraId="0E261A3B" w14:textId="77777777">
      <w:pPr>
        <w:pStyle w:val="Textoindependiente"/>
        <w:spacing w:line="276" w:lineRule="auto"/>
        <w:ind w:left="0"/>
        <w:rPr>
          <w:rFonts w:ascii="Arial" w:hAnsi="Arial" w:cs="Arial"/>
          <w:color w:val="000000" w:themeColor="text1"/>
          <w:lang w:val="es-ES_tradnl" w:bidi="en-US"/>
        </w:rPr>
      </w:pPr>
    </w:p>
    <w:p w:rsidR="00920F05" w:rsidP="00721791" w:rsidRDefault="00920F05" w14:paraId="58D9F43B" w14:textId="7D17D6C6">
      <w:pPr>
        <w:pStyle w:val="Textoindependiente"/>
        <w:spacing w:line="276" w:lineRule="auto"/>
        <w:ind w:left="0"/>
        <w:rPr>
          <w:rFonts w:ascii="Arial" w:hAnsi="Arial" w:cs="Arial"/>
          <w:color w:val="000000" w:themeColor="text1"/>
          <w:lang w:val="es-ES_tradnl" w:bidi="en-US"/>
        </w:rPr>
      </w:pPr>
      <w:r>
        <w:rPr>
          <w:rFonts w:ascii="Arial" w:hAnsi="Arial" w:cs="Arial"/>
          <w:color w:val="000000" w:themeColor="text1"/>
          <w:lang w:val="es-ES_tradnl" w:bidi="en-US"/>
        </w:rPr>
        <w:t xml:space="preserve">Es importante conocer la siguiente </w:t>
      </w:r>
      <w:commentRangeStart w:id="9"/>
      <w:r>
        <w:rPr>
          <w:rFonts w:ascii="Arial" w:hAnsi="Arial" w:cs="Arial"/>
          <w:color w:val="000000" w:themeColor="text1"/>
          <w:lang w:val="es-ES_tradnl" w:bidi="en-US"/>
        </w:rPr>
        <w:t>evolución normativa:</w:t>
      </w:r>
      <w:commentRangeEnd w:id="9"/>
      <w:r>
        <w:rPr>
          <w:rStyle w:val="Refdecomentario"/>
          <w:rFonts w:ascii="Arial" w:hAnsi="Arial" w:eastAsia="Arial" w:cs="Arial"/>
          <w:lang w:val="es-CO" w:eastAsia="es-CO"/>
        </w:rPr>
        <w:commentReference w:id="9"/>
      </w:r>
    </w:p>
    <w:p w:rsidR="00920F05" w:rsidP="00721791" w:rsidRDefault="00920F05" w14:paraId="628EAF95" w14:textId="77777777">
      <w:pPr>
        <w:pStyle w:val="Textoindependiente"/>
        <w:spacing w:line="276" w:lineRule="auto"/>
        <w:ind w:left="0"/>
        <w:rPr>
          <w:rFonts w:ascii="Arial" w:hAnsi="Arial" w:cs="Arial"/>
          <w:color w:val="000000" w:themeColor="text1"/>
          <w:lang w:val="es-ES_tradnl" w:bidi="en-US"/>
        </w:rPr>
      </w:pPr>
    </w:p>
    <w:p w:rsidRPr="00920F05" w:rsidR="00920F05" w:rsidP="00920F05" w:rsidRDefault="00920F05" w14:paraId="44C5087D" w14:textId="77777777">
      <w:pPr>
        <w:pStyle w:val="Textoindependiente"/>
        <w:numPr>
          <w:ilvl w:val="0"/>
          <w:numId w:val="6"/>
        </w:numPr>
        <w:spacing w:line="276" w:lineRule="auto"/>
        <w:rPr>
          <w:rFonts w:ascii="Arial" w:hAnsi="Arial" w:cs="Arial"/>
          <w:b/>
          <w:bCs/>
          <w:color w:val="000000" w:themeColor="text1"/>
          <w:lang w:val="es-ES_tradnl" w:bidi="en-US"/>
        </w:rPr>
      </w:pPr>
      <w:r w:rsidRPr="00920F05">
        <w:rPr>
          <w:rFonts w:ascii="Arial" w:hAnsi="Arial" w:cs="Arial"/>
          <w:b/>
          <w:bCs/>
          <w:color w:val="000000" w:themeColor="text1"/>
          <w:lang w:val="es-ES_tradnl" w:bidi="en-US"/>
        </w:rPr>
        <w:t xml:space="preserve">Constitución Política de Colombia </w:t>
      </w:r>
    </w:p>
    <w:p w:rsidRPr="00D446B8" w:rsidR="00721791" w:rsidP="00920F05" w:rsidRDefault="00721791" w14:paraId="4CAFEF94" w14:textId="43523B98">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La Constitución Política de Colombia de 1991, en su artículo 47, emplea este término, que actualmente se considera inapropiado. Sin embargo, en su momento fue celebrado por muchas personas, ya que por primera vez se incluyó a las personas con discapacidad en el texto constitucional, algo que no había ocurrido en constituciones anteriores.</w:t>
      </w:r>
    </w:p>
    <w:p w:rsidRPr="00D446B8" w:rsidR="00721791" w:rsidP="00721791" w:rsidRDefault="00721791" w14:paraId="1486D0CB" w14:textId="77777777">
      <w:pPr>
        <w:pStyle w:val="Textoindependiente"/>
        <w:spacing w:line="276" w:lineRule="auto"/>
        <w:rPr>
          <w:rFonts w:ascii="Arial" w:hAnsi="Arial" w:cs="Arial"/>
          <w:color w:val="000000" w:themeColor="text1"/>
          <w:lang w:val="es-ES_tradnl" w:bidi="en-US"/>
        </w:rPr>
      </w:pPr>
    </w:p>
    <w:p w:rsidRPr="00920F05" w:rsidR="00920F05" w:rsidP="00920F05" w:rsidRDefault="00920F05" w14:paraId="4029FD7A" w14:textId="77777777">
      <w:pPr>
        <w:pStyle w:val="Textoindependiente"/>
        <w:numPr>
          <w:ilvl w:val="0"/>
          <w:numId w:val="6"/>
        </w:numPr>
        <w:spacing w:line="276" w:lineRule="auto"/>
        <w:rPr>
          <w:rFonts w:ascii="Arial" w:hAnsi="Arial" w:cs="Arial"/>
          <w:b/>
          <w:bCs/>
          <w:color w:val="000000" w:themeColor="text1"/>
          <w:lang w:val="es-ES_tradnl" w:bidi="en-US"/>
        </w:rPr>
      </w:pPr>
      <w:r w:rsidRPr="00920F05">
        <w:rPr>
          <w:rFonts w:ascii="Arial" w:hAnsi="Arial" w:cs="Arial"/>
          <w:b/>
          <w:bCs/>
          <w:color w:val="000000" w:themeColor="text1"/>
          <w:lang w:val="es-ES_tradnl" w:bidi="en-US"/>
        </w:rPr>
        <w:t>Ley 361</w:t>
      </w:r>
    </w:p>
    <w:p w:rsidRPr="00D446B8" w:rsidR="00721791" w:rsidP="00920F05" w:rsidRDefault="00721791" w14:paraId="1304AEED" w14:textId="6A5B005E">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Posteriormente, en 1997, se promulgó la Ley 361, “Por la cual se establecen mecanismos de integración social de las personas con limitación y se dictan otras disposiciones”. Aunque no fue la primera norma en mencionar a esta población, sí fue la primera cuyo articulado completo se dedicó a garantizar y desarrollar sus derechos. En ese contexto, el término utilizado fue “persona con limitación”, que hoy también se considera inapropiado, pero que en su momento fue válido y celebrado por muchas personas, al reconocer derechos como la accesibilidad, la recreación, las adaptaciones, el trabajo, la salud, entre otros.</w:t>
      </w:r>
    </w:p>
    <w:p w:rsidRPr="00D446B8" w:rsidR="00721791" w:rsidP="00721791" w:rsidRDefault="00721791" w14:paraId="35B76FE6" w14:textId="77777777">
      <w:pPr>
        <w:pStyle w:val="Textoindependiente"/>
        <w:spacing w:line="276" w:lineRule="auto"/>
        <w:rPr>
          <w:rFonts w:ascii="Arial" w:hAnsi="Arial" w:cs="Arial"/>
          <w:color w:val="000000" w:themeColor="text1"/>
          <w:lang w:val="es-ES_tradnl" w:bidi="en-US"/>
        </w:rPr>
      </w:pPr>
    </w:p>
    <w:p w:rsidR="00DB3A96" w:rsidP="00721791" w:rsidRDefault="00721791" w14:paraId="04E4B080" w14:textId="7943E173">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La toma de conciencia y el desarrollo conceptual sobre la discapacidad han generado transformaciones importantes (Díaz</w:t>
      </w:r>
      <w:r w:rsidR="00920F05">
        <w:rPr>
          <w:rFonts w:ascii="Arial" w:hAnsi="Arial" w:cs="Arial"/>
          <w:color w:val="000000" w:themeColor="text1"/>
          <w:lang w:val="es-ES_tradnl" w:bidi="en-US"/>
        </w:rPr>
        <w:t>,</w:t>
      </w:r>
      <w:r w:rsidRPr="00D446B8">
        <w:rPr>
          <w:rFonts w:ascii="Arial" w:hAnsi="Arial" w:cs="Arial"/>
          <w:color w:val="000000" w:themeColor="text1"/>
          <w:lang w:val="es-ES_tradnl" w:bidi="en-US"/>
        </w:rPr>
        <w:t xml:space="preserve"> Fernández</w:t>
      </w:r>
      <w:r w:rsidR="00920F05">
        <w:rPr>
          <w:rFonts w:ascii="Arial" w:hAnsi="Arial" w:cs="Arial"/>
          <w:color w:val="000000" w:themeColor="text1"/>
          <w:lang w:val="es-ES_tradnl" w:bidi="en-US"/>
        </w:rPr>
        <w:t>,</w:t>
      </w:r>
      <w:r w:rsidRPr="00D446B8">
        <w:rPr>
          <w:rFonts w:ascii="Arial" w:hAnsi="Arial" w:cs="Arial"/>
          <w:color w:val="000000" w:themeColor="text1"/>
          <w:lang w:val="es-ES_tradnl" w:bidi="en-US"/>
        </w:rPr>
        <w:t xml:space="preserve"> Gómez</w:t>
      </w:r>
      <w:r w:rsidRPr="00D446B8" w:rsidR="00A3049C">
        <w:rPr>
          <w:rFonts w:ascii="Arial" w:hAnsi="Arial" w:cs="Arial"/>
          <w:color w:val="000000" w:themeColor="text1"/>
          <w:lang w:val="es-ES_tradnl" w:bidi="en-US"/>
        </w:rPr>
        <w:t xml:space="preserve"> </w:t>
      </w:r>
      <w:r w:rsidR="00920F05">
        <w:rPr>
          <w:rFonts w:ascii="Arial" w:hAnsi="Arial" w:cs="Arial"/>
          <w:color w:val="000000" w:themeColor="text1"/>
          <w:lang w:val="es-ES_tradnl" w:bidi="en-US"/>
        </w:rPr>
        <w:t>&amp;</w:t>
      </w:r>
      <w:r w:rsidRPr="00D446B8">
        <w:rPr>
          <w:rFonts w:ascii="Arial" w:hAnsi="Arial" w:cs="Arial"/>
          <w:color w:val="000000" w:themeColor="text1"/>
          <w:lang w:val="es-ES_tradnl" w:bidi="en-US"/>
        </w:rPr>
        <w:t xml:space="preserve"> Míguez, 2019). El </w:t>
      </w:r>
      <w:r w:rsidRPr="00D446B8" w:rsidR="00920F05">
        <w:rPr>
          <w:rFonts w:ascii="Arial" w:hAnsi="Arial" w:cs="Arial"/>
          <w:color w:val="000000" w:themeColor="text1"/>
          <w:lang w:val="es-ES_tradnl" w:bidi="en-US"/>
        </w:rPr>
        <w:t xml:space="preserve">modelo social </w:t>
      </w:r>
      <w:r w:rsidRPr="00D446B8">
        <w:rPr>
          <w:rFonts w:ascii="Arial" w:hAnsi="Arial" w:cs="Arial"/>
          <w:color w:val="000000" w:themeColor="text1"/>
          <w:lang w:val="es-ES_tradnl" w:bidi="en-US"/>
        </w:rPr>
        <w:t>de la discapacidad, planteado en la Convención sobre los Derechos de las Personas con Discapacidad de 2006, enfatiza la necesidad de anteponer la persona a cualquier condición. De allí surge el uso de expresiones como</w:t>
      </w:r>
      <w:r w:rsidR="00DB3A96">
        <w:rPr>
          <w:rFonts w:ascii="Arial" w:hAnsi="Arial" w:cs="Arial"/>
          <w:color w:val="000000" w:themeColor="text1"/>
          <w:lang w:val="es-ES_tradnl" w:bidi="en-US"/>
        </w:rPr>
        <w:t>:</w:t>
      </w:r>
    </w:p>
    <w:p w:rsidR="00DB3A96" w:rsidP="00721791" w:rsidRDefault="00DB3A96" w14:paraId="3C2CE473" w14:textId="2144EA5E">
      <w:pPr>
        <w:pStyle w:val="Textoindependiente"/>
        <w:spacing w:line="276" w:lineRule="auto"/>
        <w:ind w:left="0"/>
        <w:rPr>
          <w:rFonts w:ascii="Arial" w:hAnsi="Arial" w:cs="Arial"/>
          <w:color w:val="000000" w:themeColor="text1"/>
          <w:lang w:val="es-ES_tradnl" w:bidi="en-US"/>
        </w:rPr>
      </w:pPr>
    </w:p>
    <w:p w:rsidR="00DB3A96" w:rsidP="488B9AA9" w:rsidRDefault="00DB3A96" w14:paraId="6BDFE2C6" w14:textId="693E5DC9">
      <w:pPr>
        <w:pStyle w:val="Textoindependiente"/>
        <w:spacing w:line="276" w:lineRule="auto"/>
        <w:ind w:left="0"/>
        <w:rPr>
          <w:rFonts w:ascii="Arial" w:hAnsi="Arial" w:cs="Arial"/>
          <w:color w:val="000000" w:themeColor="text1"/>
          <w:lang w:val="es-ES" w:bidi="en-US"/>
        </w:rPr>
      </w:pPr>
      <w:r>
        <w:rPr>
          <w:rFonts w:ascii="Arial" w:hAnsi="Arial" w:cs="Arial"/>
          <w:noProof/>
          <w:color w:val="000000" w:themeColor="text1"/>
          <w:lang w:val="es-ES_tradnl" w:bidi="en-US"/>
        </w:rPr>
        <w:drawing>
          <wp:inline distT="0" distB="0" distL="0" distR="0" wp14:anchorId="18A0E441" wp14:editId="0911F484">
            <wp:extent cx="5486400" cy="3200400"/>
            <wp:effectExtent l="38100" t="0" r="19050" b="190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00DB3A96" w:rsidP="00721791" w:rsidRDefault="00DB3A96" w14:paraId="1A31883A" w14:textId="77777777">
      <w:pPr>
        <w:pStyle w:val="Textoindependiente"/>
        <w:spacing w:line="276" w:lineRule="auto"/>
        <w:ind w:left="0"/>
        <w:rPr>
          <w:rFonts w:ascii="Arial" w:hAnsi="Arial" w:cs="Arial"/>
          <w:color w:val="000000" w:themeColor="text1"/>
          <w:lang w:val="es-ES_tradnl" w:bidi="en-US"/>
        </w:rPr>
      </w:pPr>
    </w:p>
    <w:p w:rsidRPr="00D446B8" w:rsidR="00721791" w:rsidP="00DB3A96" w:rsidRDefault="00DB3A96" w14:paraId="68F2EEE6" w14:textId="77E93ED7">
      <w:pPr>
        <w:pStyle w:val="Textoindependiente"/>
        <w:spacing w:line="276" w:lineRule="auto"/>
        <w:ind w:left="0"/>
        <w:rPr>
          <w:rFonts w:ascii="Arial" w:hAnsi="Arial" w:cs="Arial"/>
          <w:color w:val="000000" w:themeColor="text1"/>
          <w:lang w:val="es-ES_tradnl" w:bidi="en-US"/>
        </w:rPr>
      </w:pPr>
      <w:r>
        <w:rPr>
          <w:noProof/>
        </w:rPr>
        <mc:AlternateContent>
          <mc:Choice Requires="wps">
            <w:drawing>
              <wp:inline distT="0" distB="0" distL="0" distR="0" wp14:anchorId="4A1CAF9F" wp14:editId="7C67EF70">
                <wp:extent cx="1828800" cy="1828800"/>
                <wp:effectExtent l="76200" t="57150" r="7620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7C2FA7" w:rsidR="00DB3A96" w:rsidP="00DB3A96" w:rsidRDefault="00DB3A96" w14:paraId="23171649" w14:textId="7777777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Anteponer la palabra “persona” no es solo una cuestión estética, sino una forma de reconocer que cada ser humano es valioso y digno.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63070F09">
              <v:shape id="Cuadro de texto 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sdhiTGsCAAA4BQAADgAAAAAAAAAAAAAAAAAuAgAAZHJz&#10;L2Uyb0RvYy54bWxQSwECLQAUAAYACAAAACEAN1BU8tgAAAAFAQAADwAAAAAAAAAAAAAAAADFBAAA&#10;ZHJzL2Rvd25yZXYueG1sUEsFBgAAAAAEAAQA8wAAAMoFAAAAAA==&#10;" w14:anchorId="4A1CAF9F">
                <v:shadow on="t" color="black" opacity="24903f" offset="0,.55556mm" origin=",.5"/>
                <v:textbox style="mso-fit-shape-to-text:t">
                  <w:txbxContent>
                    <w:p w:rsidRPr="007C2FA7" w:rsidR="00DB3A96" w:rsidP="00DB3A96" w:rsidRDefault="00DB3A96" w14:paraId="5AD83524" w14:textId="7777777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Anteponer la palabra “persona” no es solo una cuestión estética, sino una forma de reconocer que cada ser humano es valioso y digno.</w:t>
                      </w:r>
                    </w:p>
                  </w:txbxContent>
                </v:textbox>
                <w10:anchorlock/>
              </v:shape>
            </w:pict>
          </mc:Fallback>
        </mc:AlternateContent>
      </w:r>
    </w:p>
    <w:p w:rsidR="00DB3A96" w:rsidP="00721791" w:rsidRDefault="00DB3A96" w14:paraId="2DE6D5FD" w14:textId="77777777">
      <w:pPr>
        <w:pStyle w:val="Textoindependiente"/>
        <w:spacing w:line="276" w:lineRule="auto"/>
        <w:ind w:left="0"/>
        <w:rPr>
          <w:rFonts w:ascii="Arial" w:hAnsi="Arial" w:cs="Arial"/>
          <w:color w:val="000000" w:themeColor="text1"/>
          <w:lang w:val="es-ES_tradnl" w:bidi="en-US"/>
        </w:rPr>
      </w:pPr>
    </w:p>
    <w:p w:rsidR="00DB3A96" w:rsidP="00721791" w:rsidRDefault="00DB3A96" w14:paraId="6677E681" w14:textId="77777777">
      <w:pPr>
        <w:pStyle w:val="Textoindependiente"/>
        <w:spacing w:line="276" w:lineRule="auto"/>
        <w:ind w:left="0"/>
        <w:rPr>
          <w:rFonts w:ascii="Arial" w:hAnsi="Arial" w:cs="Arial"/>
          <w:color w:val="000000" w:themeColor="text1"/>
          <w:lang w:val="es-ES_tradnl" w:bidi="en-US"/>
        </w:rPr>
      </w:pPr>
    </w:p>
    <w:p w:rsidR="00DB3A96" w:rsidP="00721791" w:rsidRDefault="00DB3A96" w14:paraId="54D3DB0E"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4AC3EDC2" w14:textId="73045AB0">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En muchos espacios aún es necesario recordar que las personas con discapacidad son, ante todo, personas. El </w:t>
      </w:r>
      <w:r w:rsidRPr="00D446B8" w:rsidR="009E73E2">
        <w:rPr>
          <w:rFonts w:ascii="Arial" w:hAnsi="Arial" w:cs="Arial"/>
          <w:color w:val="000000" w:themeColor="text1"/>
          <w:lang w:val="es-ES_tradnl" w:bidi="en-US"/>
        </w:rPr>
        <w:t xml:space="preserve">modelo social </w:t>
      </w:r>
      <w:r w:rsidRPr="00D446B8">
        <w:rPr>
          <w:rFonts w:ascii="Arial" w:hAnsi="Arial" w:cs="Arial"/>
          <w:color w:val="000000" w:themeColor="text1"/>
          <w:lang w:val="es-ES_tradnl" w:bidi="en-US"/>
        </w:rPr>
        <w:t>define la discapacidad como una construcción social, cambiante y contextual, que responde a formas de pensamiento y estructuras históricas.</w:t>
      </w:r>
    </w:p>
    <w:p w:rsidRPr="00D446B8" w:rsidR="00721791" w:rsidP="00721791" w:rsidRDefault="00721791" w14:paraId="1EAB4E21"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5984FD26" w14:textId="2FA39B3C">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Este modelo identifica dos elementos fundamentales: las deficiencias y las barreras. Son estas últimas las que generan la discapacidad</w:t>
      </w:r>
      <w:r w:rsidR="00581B6D">
        <w:rPr>
          <w:rFonts w:ascii="Arial" w:hAnsi="Arial" w:cs="Arial"/>
          <w:color w:val="000000" w:themeColor="text1"/>
          <w:lang w:val="es-ES_tradnl" w:bidi="en-US"/>
        </w:rPr>
        <w:t>;</w:t>
      </w:r>
      <w:r w:rsidRPr="00D446B8">
        <w:rPr>
          <w:rFonts w:ascii="Arial" w:hAnsi="Arial" w:cs="Arial"/>
          <w:color w:val="000000" w:themeColor="text1"/>
          <w:lang w:val="es-ES_tradnl" w:bidi="en-US"/>
        </w:rPr>
        <w:t xml:space="preserve"> es decir, no es la persona quien “posee” una discapacidad, sino que es el entorno el que la produce. En este sentido, términos como “discapacitado”, “persona en situación de discapacidad” o “persona en condición de discapacidad” deben ser evitados, ya que colocan la discapacidad en la persona y no en el entorno. Además, expresiones como “persona en situación” sugieren una condición transitoria que se espera superar, lo cual no corresponde con la realidad de muchas personas.</w:t>
      </w:r>
    </w:p>
    <w:p w:rsidRPr="00D446B8" w:rsidR="00721791" w:rsidP="00721791" w:rsidRDefault="00721791" w14:paraId="500A3FA8"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6CA67063" w14:textId="1AD55CC3">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Ahora bien, aunque el término “persona con discapacidad” es socialmente aceptado y pertinente, ¿responde plenamente al </w:t>
      </w:r>
      <w:r w:rsidRPr="00D446B8" w:rsidR="00C33D57">
        <w:rPr>
          <w:rFonts w:ascii="Arial" w:hAnsi="Arial" w:cs="Arial"/>
          <w:color w:val="000000" w:themeColor="text1"/>
          <w:lang w:val="es-ES_tradnl" w:bidi="en-US"/>
        </w:rPr>
        <w:t>modelo social</w:t>
      </w:r>
      <w:r w:rsidRPr="00D446B8">
        <w:rPr>
          <w:rFonts w:ascii="Arial" w:hAnsi="Arial" w:cs="Arial"/>
          <w:color w:val="000000" w:themeColor="text1"/>
          <w:lang w:val="es-ES_tradnl" w:bidi="en-US"/>
        </w:rPr>
        <w:t xml:space="preserve">? La respuesta es no, ya que sigue ubicando la discapacidad en la persona. Sin embargo, este término fue elegido por el propio colectivo durante la elaboración de la Convención, como una opción política de reconocimiento. </w:t>
      </w:r>
    </w:p>
    <w:p w:rsidRPr="00D446B8" w:rsidR="00721791" w:rsidP="00721791" w:rsidRDefault="00721791" w14:paraId="0961FFCE"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533589AE" w14:textId="3438FD81">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Aunque se comprendía que la discapacidad es generada por el entorno, se decidió adoptar esta denominación para visibilizar al grupo y avanzar en el reconocimiento de sus derechos.</w:t>
      </w:r>
    </w:p>
    <w:p w:rsidRPr="00D446B8" w:rsidR="00721791" w:rsidP="00721791" w:rsidRDefault="00721791" w14:paraId="68E71A14" w14:textId="77777777">
      <w:pPr>
        <w:pStyle w:val="Textoindependiente"/>
        <w:spacing w:line="276" w:lineRule="auto"/>
        <w:ind w:left="0"/>
        <w:rPr>
          <w:rFonts w:ascii="Arial" w:hAnsi="Arial" w:cs="Arial"/>
          <w:color w:val="000000" w:themeColor="text1"/>
          <w:lang w:val="es-ES_tradnl" w:bidi="en-US"/>
        </w:rPr>
      </w:pPr>
    </w:p>
    <w:p w:rsidRPr="00D446B8" w:rsidR="00721791" w:rsidP="488B9AA9" w:rsidRDefault="00721791" w14:paraId="53A7F636" w14:textId="323BCEEC">
      <w:pPr>
        <w:pStyle w:val="Textoindependiente"/>
        <w:spacing w:line="276" w:lineRule="auto"/>
        <w:ind w:left="0"/>
        <w:rPr>
          <w:rFonts w:ascii="Arial" w:hAnsi="Arial" w:cs="Arial"/>
          <w:color w:val="000000" w:themeColor="text1"/>
          <w:lang w:val="es-ES" w:bidi="en-US"/>
        </w:rPr>
      </w:pPr>
      <w:r w:rsidRPr="488B9AA9" w:rsidR="00721791">
        <w:rPr>
          <w:rFonts w:ascii="Arial" w:hAnsi="Arial" w:cs="Arial"/>
          <w:color w:val="000000" w:themeColor="text1" w:themeTint="FF" w:themeShade="FF"/>
          <w:lang w:val="es-ES" w:bidi="en-US"/>
        </w:rPr>
        <w:t xml:space="preserve">Ante este panorama, ¿qué alternativas pueden proponerse? El </w:t>
      </w:r>
      <w:r w:rsidRPr="488B9AA9" w:rsidR="00F87B94">
        <w:rPr>
          <w:rFonts w:ascii="Arial" w:hAnsi="Arial" w:cs="Arial"/>
          <w:color w:val="000000" w:themeColor="text1" w:themeTint="FF" w:themeShade="FF"/>
          <w:lang w:val="es-ES" w:bidi="en-US"/>
        </w:rPr>
        <w:t>modelo de la diversidad funcional</w:t>
      </w:r>
      <w:r w:rsidRPr="488B9AA9" w:rsidR="00721791">
        <w:rPr>
          <w:rFonts w:ascii="Arial" w:hAnsi="Arial" w:cs="Arial"/>
          <w:color w:val="000000" w:themeColor="text1" w:themeTint="FF" w:themeShade="FF"/>
          <w:lang w:val="es-ES" w:bidi="en-US"/>
        </w:rPr>
        <w:t>, desarrollado por Agustín Apalacio en 2006, ofrece una perspectiva centrada en el lenguaje. Este modelo parte del reconocimiento de que cada persona es única, no solo por su cultura, gustos o lugar de origen, sino también por su funcionamiento. Genéticamente, todas las personas son distintas: algunas más altas, otras más bajas, con diferentes tonos de piel, capacidades sensoriales o físicas. Esta diversidad no implica diferencia en términos de valor humano, sino que refleja la riqueza de la condición humana.</w:t>
      </w:r>
    </w:p>
    <w:p w:rsidRPr="00D446B8" w:rsidR="00721791" w:rsidP="00721791" w:rsidRDefault="00721791" w14:paraId="2F06B5F1" w14:textId="77777777">
      <w:pPr>
        <w:pStyle w:val="Textoindependiente"/>
        <w:spacing w:line="276" w:lineRule="auto"/>
        <w:ind w:left="0"/>
        <w:rPr>
          <w:rFonts w:ascii="Arial" w:hAnsi="Arial" w:cs="Arial"/>
          <w:color w:val="000000" w:themeColor="text1"/>
          <w:lang w:val="es-ES_tradnl" w:bidi="en-US"/>
        </w:rPr>
      </w:pPr>
    </w:p>
    <w:p w:rsidRPr="00D446B8" w:rsidR="00721791" w:rsidP="488B9AA9" w:rsidRDefault="00721791" w14:paraId="2BCB6C4C" w14:textId="6B59C7E6">
      <w:pPr>
        <w:pStyle w:val="Textoindependiente"/>
        <w:spacing w:line="276" w:lineRule="auto"/>
        <w:ind w:left="0"/>
        <w:rPr>
          <w:rFonts w:ascii="Arial" w:hAnsi="Arial" w:cs="Arial"/>
          <w:color w:val="000000" w:themeColor="text1"/>
          <w:lang w:val="es-ES" w:bidi="en-US"/>
        </w:rPr>
      </w:pPr>
      <w:r w:rsidRPr="488B9AA9" w:rsidR="00721791">
        <w:rPr>
          <w:rFonts w:ascii="Arial" w:hAnsi="Arial" w:cs="Arial"/>
          <w:color w:val="000000" w:themeColor="text1" w:themeTint="FF" w:themeShade="FF"/>
          <w:lang w:val="es-ES" w:bidi="en-US"/>
        </w:rPr>
        <w:t xml:space="preserve">En este mismo sentido, la funcionalidad del cuerpo o de la mente es simplemente una expresión de esa diversidad. Que una persona no vea o no escuche es parte natural de la multiplicidad de cuerpos y formas de ser. El </w:t>
      </w:r>
      <w:r w:rsidRPr="488B9AA9" w:rsidR="00547961">
        <w:rPr>
          <w:rFonts w:ascii="Arial" w:hAnsi="Arial" w:cs="Arial"/>
          <w:color w:val="000000" w:themeColor="text1" w:themeTint="FF" w:themeShade="FF"/>
          <w:lang w:val="es-ES" w:bidi="en-US"/>
        </w:rPr>
        <w:t xml:space="preserve">modelo de la diversidad funcional </w:t>
      </w:r>
      <w:r w:rsidRPr="488B9AA9" w:rsidR="00721791">
        <w:rPr>
          <w:rFonts w:ascii="Arial" w:hAnsi="Arial" w:cs="Arial"/>
          <w:color w:val="000000" w:themeColor="text1" w:themeTint="FF" w:themeShade="FF"/>
          <w:lang w:val="es-ES" w:bidi="en-US"/>
        </w:rPr>
        <w:t>propone que los seres humanos son funcionalmente diversos, eliminando así el término “discapacidad”. Esto no invalida el uso de “persona con discapacidad”, que sigue siendo válido por haber sido elegido por el propio colectivo, pero sí plantea que “persona con diversidad funcional” es un término adecuado y pertinente, ya que no se centra en la deficiencia.</w:t>
      </w:r>
    </w:p>
    <w:p w:rsidRPr="00D446B8" w:rsidR="00721791" w:rsidP="00721791" w:rsidRDefault="00721791" w14:paraId="2B52278E"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2F239CD5" w14:textId="2F7EB77E">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En síntesis, los términos utilizados en Colombia desde la Constitución de </w:t>
      </w:r>
      <w:commentRangeStart w:id="10"/>
      <w:r w:rsidRPr="00D446B8">
        <w:rPr>
          <w:rFonts w:ascii="Arial" w:hAnsi="Arial" w:cs="Arial"/>
          <w:color w:val="000000" w:themeColor="text1"/>
          <w:lang w:val="es-ES_tradnl" w:bidi="en-US"/>
        </w:rPr>
        <w:t>1991 han sido:</w:t>
      </w:r>
      <w:commentRangeEnd w:id="10"/>
      <w:r w:rsidR="00547961">
        <w:rPr>
          <w:rStyle w:val="Refdecomentario"/>
          <w:rFonts w:ascii="Arial" w:hAnsi="Arial" w:eastAsia="Arial" w:cs="Arial"/>
          <w:lang w:val="es-CO" w:eastAsia="es-CO"/>
        </w:rPr>
        <w:commentReference w:id="10"/>
      </w:r>
    </w:p>
    <w:p w:rsidR="00721791" w:rsidP="00547961" w:rsidRDefault="00721791" w14:paraId="04446D7A" w14:textId="30C1E44A">
      <w:pPr>
        <w:pStyle w:val="Textoindependiente"/>
        <w:spacing w:line="276" w:lineRule="auto"/>
        <w:ind w:left="0"/>
        <w:rPr>
          <w:rFonts w:ascii="Arial" w:hAnsi="Arial" w:cs="Arial"/>
          <w:color w:val="000000" w:themeColor="text1"/>
          <w:lang w:val="es-ES_tradnl" w:bidi="es-ES"/>
        </w:rPr>
      </w:pPr>
    </w:p>
    <w:p w:rsidRPr="00547961" w:rsidR="00547961" w:rsidP="00547961" w:rsidRDefault="00547961" w14:paraId="28203CB5" w14:textId="77777777">
      <w:pPr>
        <w:pStyle w:val="Textocomentario"/>
        <w:numPr>
          <w:ilvl w:val="0"/>
          <w:numId w:val="7"/>
        </w:numPr>
        <w:rPr>
          <w:b/>
          <w:bCs/>
        </w:rPr>
      </w:pPr>
      <w:r w:rsidRPr="00547961">
        <w:rPr>
          <w:b/>
          <w:bCs/>
        </w:rPr>
        <w:t>1991</w:t>
      </w:r>
    </w:p>
    <w:p w:rsidR="00547961" w:rsidP="00547961" w:rsidRDefault="00547961" w14:paraId="0ABCF6DD" w14:textId="196A8FED">
      <w:pPr>
        <w:pStyle w:val="Textocomentario"/>
        <w:ind w:left="720"/>
      </w:pPr>
      <w:r>
        <w:t>Disminuido físico.</w:t>
      </w:r>
    </w:p>
    <w:p w:rsidRPr="00547961" w:rsidR="00547961" w:rsidP="00547961" w:rsidRDefault="00547961" w14:paraId="4F6595E2" w14:textId="77777777">
      <w:pPr>
        <w:pStyle w:val="Textocomentario"/>
        <w:numPr>
          <w:ilvl w:val="0"/>
          <w:numId w:val="7"/>
        </w:numPr>
        <w:rPr>
          <w:b/>
          <w:bCs/>
        </w:rPr>
      </w:pPr>
      <w:r w:rsidRPr="00547961">
        <w:rPr>
          <w:b/>
          <w:bCs/>
        </w:rPr>
        <w:t>1997</w:t>
      </w:r>
    </w:p>
    <w:p w:rsidR="00547961" w:rsidP="00547961" w:rsidRDefault="00547961" w14:paraId="0E573C5A" w14:textId="0733DD24">
      <w:pPr>
        <w:pStyle w:val="Textocomentario"/>
        <w:ind w:left="720"/>
      </w:pPr>
      <w:r>
        <w:t>Limitado.</w:t>
      </w:r>
    </w:p>
    <w:p w:rsidRPr="00547961" w:rsidR="00547961" w:rsidP="00547961" w:rsidRDefault="00547961" w14:paraId="7FC35F0F" w14:textId="77777777">
      <w:pPr>
        <w:pStyle w:val="Textocomentario"/>
        <w:numPr>
          <w:ilvl w:val="0"/>
          <w:numId w:val="7"/>
        </w:numPr>
        <w:rPr>
          <w:b/>
          <w:bCs/>
        </w:rPr>
      </w:pPr>
      <w:r w:rsidRPr="00547961">
        <w:rPr>
          <w:b/>
          <w:bCs/>
        </w:rPr>
        <w:t>2006</w:t>
      </w:r>
    </w:p>
    <w:p w:rsidR="00547961" w:rsidP="00547961" w:rsidRDefault="00547961" w14:paraId="43B307C9" w14:textId="4F014BBD">
      <w:pPr>
        <w:pStyle w:val="Textocomentario"/>
        <w:ind w:left="720"/>
      </w:pPr>
      <w:r>
        <w:t>Anteponer la palabra persona. Surgen "personas con discapacidad" y "personas en situación de discapacidad".</w:t>
      </w:r>
    </w:p>
    <w:p w:rsidRPr="00547961" w:rsidR="00547961" w:rsidP="00547961" w:rsidRDefault="00547961" w14:paraId="61B76E3E" w14:textId="77777777">
      <w:pPr>
        <w:pStyle w:val="Textoindependiente"/>
        <w:numPr>
          <w:ilvl w:val="0"/>
          <w:numId w:val="7"/>
        </w:numPr>
        <w:spacing w:line="276" w:lineRule="auto"/>
        <w:rPr>
          <w:rFonts w:ascii="Arial" w:hAnsi="Arial" w:cs="Arial"/>
          <w:b/>
          <w:bCs/>
          <w:color w:val="000000" w:themeColor="text1"/>
          <w:lang w:val="es-ES_tradnl" w:bidi="es-ES"/>
        </w:rPr>
      </w:pPr>
      <w:r w:rsidRPr="00547961">
        <w:rPr>
          <w:b/>
          <w:bCs/>
        </w:rPr>
        <w:t>2008</w:t>
      </w:r>
    </w:p>
    <w:p w:rsidRPr="00D446B8" w:rsidR="00547961" w:rsidP="00547961" w:rsidRDefault="00547961" w14:paraId="195FC95F" w14:textId="728575C8">
      <w:pPr>
        <w:pStyle w:val="Textoindependiente"/>
        <w:spacing w:line="276" w:lineRule="auto"/>
        <w:rPr>
          <w:rFonts w:ascii="Arial" w:hAnsi="Arial" w:cs="Arial"/>
          <w:color w:val="000000" w:themeColor="text1"/>
          <w:lang w:val="es-ES_tradnl" w:bidi="es-ES"/>
        </w:rPr>
      </w:pPr>
      <w:r>
        <w:t>Persona con diversidad funcional.</w:t>
      </w:r>
    </w:p>
    <w:p w:rsidRPr="00D446B8" w:rsidR="00721791" w:rsidP="00547961" w:rsidRDefault="00721791" w14:paraId="5028897B" w14:textId="7F05B945">
      <w:pPr>
        <w:pStyle w:val="Textoindependiente"/>
        <w:spacing w:line="276" w:lineRule="auto"/>
        <w:ind w:left="0"/>
        <w:rPr>
          <w:rFonts w:ascii="Arial" w:hAnsi="Arial" w:cs="Arial"/>
          <w:color w:val="000000" w:themeColor="text1"/>
          <w:lang w:val="es-ES_tradnl" w:bidi="en-US"/>
        </w:rPr>
      </w:pPr>
    </w:p>
    <w:p w:rsidR="001963FE" w:rsidP="00EE76DC" w:rsidRDefault="001963FE" w14:paraId="1AB6F6AB" w14:textId="050476DE">
      <w:pPr>
        <w:pStyle w:val="Textoindependiente"/>
        <w:spacing w:line="276" w:lineRule="auto"/>
        <w:ind w:left="0"/>
        <w:rPr>
          <w:rFonts w:ascii="Arial" w:hAnsi="Arial" w:cs="Arial"/>
          <w:color w:val="000000" w:themeColor="text1"/>
          <w:lang w:val="es-ES_tradnl" w:bidi="es-ES"/>
        </w:rPr>
      </w:pPr>
    </w:p>
    <w:p w:rsidR="00547961" w:rsidP="00EE76DC" w:rsidRDefault="00547961" w14:paraId="1750C3D8" w14:textId="1075FADB">
      <w:pPr>
        <w:pStyle w:val="Textoindependiente"/>
        <w:spacing w:line="276" w:lineRule="auto"/>
        <w:ind w:left="0"/>
        <w:rPr>
          <w:rFonts w:ascii="Arial" w:hAnsi="Arial" w:cs="Arial"/>
          <w:color w:val="000000" w:themeColor="text1"/>
          <w:lang w:val="es-ES_tradnl" w:bidi="es-ES"/>
        </w:rPr>
      </w:pPr>
    </w:p>
    <w:p w:rsidRPr="00D446B8" w:rsidR="00547961" w:rsidP="00EE76DC" w:rsidRDefault="00547961" w14:paraId="19255EAE" w14:textId="77777777">
      <w:pPr>
        <w:pStyle w:val="Textoindependiente"/>
        <w:spacing w:line="276" w:lineRule="auto"/>
        <w:ind w:left="0"/>
        <w:rPr>
          <w:lang w:val="es-ES_tradnl"/>
        </w:rPr>
      </w:pPr>
    </w:p>
    <w:p w:rsidRPr="00D446B8" w:rsidR="001963FE" w:rsidP="00EE76DC" w:rsidRDefault="00B46C07" w14:paraId="4031060C" w14:textId="57F885A4">
      <w:pPr>
        <w:pStyle w:val="Textoindependiente"/>
        <w:spacing w:line="276" w:lineRule="auto"/>
        <w:ind w:left="0"/>
        <w:rPr>
          <w:rFonts w:ascii="Arial" w:hAnsi="Arial" w:cs="Arial"/>
          <w:lang w:val="es-ES_tradnl" w:bidi="es-ES"/>
        </w:rPr>
      </w:pPr>
      <w:r>
        <w:rPr>
          <w:lang w:val="es-ES_tradnl"/>
        </w:rPr>
        <w:t>Basado en lo anterior, a</w:t>
      </w:r>
      <w:r w:rsidRPr="00D446B8" w:rsidR="001963FE">
        <w:rPr>
          <w:lang w:val="es-ES_tradnl"/>
        </w:rPr>
        <w:t xml:space="preserve"> continuación</w:t>
      </w:r>
      <w:r w:rsidR="00547961">
        <w:rPr>
          <w:lang w:val="es-ES_tradnl"/>
        </w:rPr>
        <w:t>,</w:t>
      </w:r>
      <w:r w:rsidRPr="00D446B8" w:rsidR="001963FE">
        <w:rPr>
          <w:lang w:val="es-ES_tradnl"/>
        </w:rPr>
        <w:t xml:space="preserve"> se presenta un </w:t>
      </w:r>
      <w:r w:rsidRPr="00182A3C" w:rsidR="001963FE">
        <w:rPr>
          <w:lang w:val="es-ES_tradnl"/>
        </w:rPr>
        <w:t>p</w:t>
      </w:r>
      <w:r w:rsidR="00182A3C">
        <w:rPr>
          <w:lang w:val="es-ES_tradnl"/>
        </w:rPr>
        <w:t>ó</w:t>
      </w:r>
      <w:r w:rsidRPr="00182A3C" w:rsidR="001963FE">
        <w:rPr>
          <w:lang w:val="es-ES_tradnl"/>
        </w:rPr>
        <w:t>dcast</w:t>
      </w:r>
      <w:r w:rsidRPr="00D446B8" w:rsidR="001963FE">
        <w:rPr>
          <w:lang w:val="es-ES_tradnl"/>
        </w:rPr>
        <w:t xml:space="preserve"> que destaca la importancia del lenguaje y su poder para transformar las realidades de las personas con discapacidad</w:t>
      </w:r>
      <w:r w:rsidR="00115179">
        <w:rPr>
          <w:lang w:val="es-ES_tradnl"/>
        </w:rPr>
        <w:t>:</w:t>
      </w:r>
    </w:p>
    <w:p w:rsidRPr="00D446B8" w:rsidR="004B4101" w:rsidP="00EE76DC" w:rsidRDefault="004B4101" w14:paraId="5985DED7" w14:textId="77777777">
      <w:pPr>
        <w:pStyle w:val="Textoindependiente"/>
        <w:spacing w:line="276" w:lineRule="auto"/>
        <w:ind w:left="0"/>
        <w:rPr>
          <w:rFonts w:ascii="Arial" w:hAnsi="Arial" w:cs="Arial"/>
          <w:color w:val="EE0000"/>
          <w:lang w:val="es-ES_tradnl" w:bidi="es-ES"/>
        </w:rPr>
      </w:pPr>
    </w:p>
    <w:p w:rsidRPr="00D446B8" w:rsidR="00EE76DC" w:rsidP="00EE76DC" w:rsidRDefault="002B2628" w14:paraId="744D19E9" w14:textId="31F44917">
      <w:pPr>
        <w:pStyle w:val="Textoindependiente"/>
        <w:spacing w:line="276" w:lineRule="auto"/>
        <w:ind w:left="0"/>
        <w:rPr>
          <w:rFonts w:ascii="Arial" w:hAnsi="Arial" w:cs="Arial"/>
          <w:color w:val="000000" w:themeColor="text1"/>
          <w:lang w:val="es-ES_tradnl" w:bidi="es-ES"/>
        </w:rPr>
      </w:pPr>
      <w:r w:rsidRPr="00D446B8">
        <w:rPr>
          <w:noProof/>
          <w:color w:val="000000" w:themeColor="text1"/>
          <w:lang w:val="es-ES_tradnl"/>
        </w:rPr>
        <mc:AlternateContent>
          <mc:Choice Requires="wps">
            <w:drawing>
              <wp:inline distT="0" distB="0" distL="0" distR="0" wp14:anchorId="03A4B82C" wp14:editId="613A2807">
                <wp:extent cx="5412105" cy="732155"/>
                <wp:effectExtent l="0" t="0" r="17145" b="10795"/>
                <wp:docPr id="42828022" name="Rectángulo 4282802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2B2628" w:rsidR="002B2628" w:rsidP="00B378CB" w:rsidRDefault="002B2628" w14:paraId="2B7DD5BF" w14:textId="72C935CB">
                            <w:pPr>
                              <w:pStyle w:val="Textoindependiente"/>
                              <w:spacing w:line="276" w:lineRule="auto"/>
                              <w:ind w:left="0"/>
                              <w:jc w:val="center"/>
                              <w:rPr>
                                <w:b/>
                                <w:color w:val="FFFFFF"/>
                              </w:rPr>
                            </w:pPr>
                            <w:r w:rsidRPr="00BE32A3">
                              <w:rPr>
                                <w:b/>
                                <w:color w:val="FFFFFF"/>
                              </w:rPr>
                              <w:t>DI_Guion_</w:t>
                            </w:r>
                            <w:r>
                              <w:rPr>
                                <w:b/>
                                <w:color w:val="FFFFFF"/>
                              </w:rPr>
                              <w:t>Podast</w:t>
                            </w:r>
                            <w:r w:rsidR="00B378CB">
                              <w:rPr>
                                <w:b/>
                                <w:color w:val="FFFFFF"/>
                              </w:rPr>
                              <w:t>_</w:t>
                            </w:r>
                            <w:r w:rsidRPr="002B2628">
                              <w:rPr>
                                <w:b/>
                                <w:color w:val="FFFFFF"/>
                              </w:rPr>
                              <w:t>El</w:t>
                            </w:r>
                            <w:r w:rsidR="00B378CB">
                              <w:rPr>
                                <w:b/>
                                <w:color w:val="FFFFFF"/>
                              </w:rPr>
                              <w:t>_</w:t>
                            </w:r>
                            <w:r w:rsidRPr="002B2628">
                              <w:rPr>
                                <w:b/>
                                <w:color w:val="FFFFFF"/>
                              </w:rPr>
                              <w:t>poder</w:t>
                            </w:r>
                            <w:r w:rsidR="00B378CB">
                              <w:rPr>
                                <w:b/>
                                <w:color w:val="FFFFFF"/>
                              </w:rPr>
                              <w:t>_</w:t>
                            </w:r>
                            <w:r w:rsidRPr="002B2628">
                              <w:rPr>
                                <w:b/>
                                <w:color w:val="FFFFFF"/>
                              </w:rPr>
                              <w:t>del</w:t>
                            </w:r>
                            <w:r w:rsidR="00B378CB">
                              <w:rPr>
                                <w:b/>
                                <w:color w:val="FFFFFF"/>
                              </w:rPr>
                              <w:t>_</w:t>
                            </w:r>
                            <w:r w:rsidRPr="002B2628">
                              <w:rPr>
                                <w:b/>
                                <w:color w:val="FFFFFF"/>
                              </w:rPr>
                              <w:t>lenguaje</w:t>
                            </w:r>
                            <w:r w:rsidR="00B378CB">
                              <w:rPr>
                                <w:b/>
                                <w:color w:val="FFFFFF"/>
                              </w:rPr>
                              <w:t>_</w:t>
                            </w:r>
                            <w:r w:rsidRPr="002B2628">
                              <w:rPr>
                                <w:b/>
                                <w:color w:val="FFFFFF"/>
                              </w:rPr>
                              <w:t>hacia</w:t>
                            </w:r>
                            <w:r w:rsidR="00B378CB">
                              <w:rPr>
                                <w:b/>
                                <w:color w:val="FFFFFF"/>
                              </w:rPr>
                              <w:t>_</w:t>
                            </w:r>
                            <w:r w:rsidRPr="002B2628">
                              <w:rPr>
                                <w:b/>
                                <w:color w:val="FFFFFF"/>
                              </w:rPr>
                              <w:t>una</w:t>
                            </w:r>
                            <w:r w:rsidR="00B378CB">
                              <w:rPr>
                                <w:b/>
                                <w:color w:val="FFFFFF"/>
                              </w:rPr>
                              <w:t>_</w:t>
                            </w:r>
                            <w:r w:rsidRPr="002B2628">
                              <w:rPr>
                                <w:b/>
                                <w:color w:val="FFFFFF"/>
                              </w:rPr>
                              <w:t>sociedad</w:t>
                            </w:r>
                            <w:r w:rsidR="00B378CB">
                              <w:rPr>
                                <w:b/>
                                <w:color w:val="FFFFFF"/>
                              </w:rPr>
                              <w:t>_</w:t>
                            </w:r>
                            <w:r w:rsidRPr="002B2628">
                              <w:rPr>
                                <w:b/>
                                <w:color w:val="FFFFFF"/>
                              </w:rPr>
                              <w:t>m</w:t>
                            </w:r>
                            <w:r w:rsidR="00B378CB">
                              <w:rPr>
                                <w:b/>
                                <w:color w:val="FFFFFF"/>
                              </w:rPr>
                              <w:t>a</w:t>
                            </w:r>
                            <w:r w:rsidRPr="002B2628">
                              <w:rPr>
                                <w:b/>
                                <w:color w:val="FFFFFF"/>
                              </w:rPr>
                              <w:t>s</w:t>
                            </w:r>
                            <w:r w:rsidR="00B378CB">
                              <w:rPr>
                                <w:b/>
                                <w:color w:val="FFFFFF"/>
                              </w:rPr>
                              <w:t>_</w:t>
                            </w:r>
                            <w:r w:rsidRPr="002B2628">
                              <w:rPr>
                                <w:b/>
                                <w:color w:val="FFFFFF"/>
                              </w:rPr>
                              <w:t>inclusiva</w:t>
                            </w:r>
                          </w:p>
                          <w:p w:rsidRPr="00BE32A3" w:rsidR="002B2628" w:rsidP="002B2628" w:rsidRDefault="002B2628" w14:paraId="1D7CC053" w14:textId="157DC4CD">
                            <w:pPr>
                              <w:jc w:val="center"/>
                              <w:rPr>
                                <w:b/>
                              </w:rPr>
                            </w:pPr>
                          </w:p>
                        </w:txbxContent>
                      </wps:txbx>
                      <wps:bodyPr spcFirstLastPara="1" wrap="square" lIns="91425" tIns="45700" rIns="91425" bIns="45700" anchor="ctr" anchorCtr="0">
                        <a:noAutofit/>
                      </wps:bodyPr>
                    </wps:wsp>
                  </a:graphicData>
                </a:graphic>
              </wp:inline>
            </w:drawing>
          </mc:Choice>
          <mc:Fallback>
            <w:pict w14:anchorId="4FBFD512">
              <v:rect id="Rectángulo 4282802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1" fillcolor="#39a900" strokecolor="#42719b" strokeweight="1pt" w14:anchorId="03A4B8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">
                <v:stroke miterlimit="5243f" startarrowwidth="narrow" startarrowlength="short" endarrowwidth="narrow" endarrowlength="short"/>
                <v:textbox inset="2.53958mm,1.2694mm,2.53958mm,1.2694mm">
                  <w:txbxContent>
                    <w:p w:rsidRPr="002B2628" w:rsidR="002B2628" w:rsidP="00B378CB" w:rsidRDefault="002B2628" w14:paraId="7F7F0D34" w14:textId="72C935CB">
                      <w:pPr>
                        <w:pStyle w:val="Textoindependiente"/>
                        <w:spacing w:line="276" w:lineRule="auto"/>
                        <w:ind w:left="0"/>
                        <w:jc w:val="center"/>
                        <w:rPr>
                          <w:b/>
                          <w:color w:val="FFFFFF"/>
                        </w:rPr>
                      </w:pPr>
                      <w:r w:rsidRPr="00BE32A3">
                        <w:rPr>
                          <w:b/>
                          <w:color w:val="FFFFFF"/>
                        </w:rPr>
                        <w:t>DI_Guion_</w:t>
                      </w:r>
                      <w:r>
                        <w:rPr>
                          <w:b/>
                          <w:color w:val="FFFFFF"/>
                        </w:rPr>
                        <w:t>Podast</w:t>
                      </w:r>
                      <w:r w:rsidR="00B378CB">
                        <w:rPr>
                          <w:b/>
                          <w:color w:val="FFFFFF"/>
                        </w:rPr>
                        <w:t>_</w:t>
                      </w:r>
                      <w:r w:rsidRPr="002B2628">
                        <w:rPr>
                          <w:b/>
                          <w:color w:val="FFFFFF"/>
                        </w:rPr>
                        <w:t>El</w:t>
                      </w:r>
                      <w:r w:rsidR="00B378CB">
                        <w:rPr>
                          <w:b/>
                          <w:color w:val="FFFFFF"/>
                        </w:rPr>
                        <w:t>_</w:t>
                      </w:r>
                      <w:r w:rsidRPr="002B2628">
                        <w:rPr>
                          <w:b/>
                          <w:color w:val="FFFFFF"/>
                        </w:rPr>
                        <w:t>poder</w:t>
                      </w:r>
                      <w:r w:rsidR="00B378CB">
                        <w:rPr>
                          <w:b/>
                          <w:color w:val="FFFFFF"/>
                        </w:rPr>
                        <w:t>_</w:t>
                      </w:r>
                      <w:r w:rsidRPr="002B2628">
                        <w:rPr>
                          <w:b/>
                          <w:color w:val="FFFFFF"/>
                        </w:rPr>
                        <w:t>del</w:t>
                      </w:r>
                      <w:r w:rsidR="00B378CB">
                        <w:rPr>
                          <w:b/>
                          <w:color w:val="FFFFFF"/>
                        </w:rPr>
                        <w:t>_</w:t>
                      </w:r>
                      <w:r w:rsidRPr="002B2628">
                        <w:rPr>
                          <w:b/>
                          <w:color w:val="FFFFFF"/>
                        </w:rPr>
                        <w:t>lenguaje</w:t>
                      </w:r>
                      <w:r w:rsidR="00B378CB">
                        <w:rPr>
                          <w:b/>
                          <w:color w:val="FFFFFF"/>
                        </w:rPr>
                        <w:t>_</w:t>
                      </w:r>
                      <w:r w:rsidRPr="002B2628">
                        <w:rPr>
                          <w:b/>
                          <w:color w:val="FFFFFF"/>
                        </w:rPr>
                        <w:t>hacia</w:t>
                      </w:r>
                      <w:r w:rsidR="00B378CB">
                        <w:rPr>
                          <w:b/>
                          <w:color w:val="FFFFFF"/>
                        </w:rPr>
                        <w:t>_</w:t>
                      </w:r>
                      <w:r w:rsidRPr="002B2628">
                        <w:rPr>
                          <w:b/>
                          <w:color w:val="FFFFFF"/>
                        </w:rPr>
                        <w:t>una</w:t>
                      </w:r>
                      <w:r w:rsidR="00B378CB">
                        <w:rPr>
                          <w:b/>
                          <w:color w:val="FFFFFF"/>
                        </w:rPr>
                        <w:t>_</w:t>
                      </w:r>
                      <w:r w:rsidRPr="002B2628">
                        <w:rPr>
                          <w:b/>
                          <w:color w:val="FFFFFF"/>
                        </w:rPr>
                        <w:t>sociedad</w:t>
                      </w:r>
                      <w:r w:rsidR="00B378CB">
                        <w:rPr>
                          <w:b/>
                          <w:color w:val="FFFFFF"/>
                        </w:rPr>
                        <w:t>_</w:t>
                      </w:r>
                      <w:r w:rsidRPr="002B2628">
                        <w:rPr>
                          <w:b/>
                          <w:color w:val="FFFFFF"/>
                        </w:rPr>
                        <w:t>m</w:t>
                      </w:r>
                      <w:r w:rsidR="00B378CB">
                        <w:rPr>
                          <w:b/>
                          <w:color w:val="FFFFFF"/>
                        </w:rPr>
                        <w:t>a</w:t>
                      </w:r>
                      <w:r w:rsidRPr="002B2628">
                        <w:rPr>
                          <w:b/>
                          <w:color w:val="FFFFFF"/>
                        </w:rPr>
                        <w:t>s</w:t>
                      </w:r>
                      <w:r w:rsidR="00B378CB">
                        <w:rPr>
                          <w:b/>
                          <w:color w:val="FFFFFF"/>
                        </w:rPr>
                        <w:t>_</w:t>
                      </w:r>
                      <w:r w:rsidRPr="002B2628">
                        <w:rPr>
                          <w:b/>
                          <w:color w:val="FFFFFF"/>
                        </w:rPr>
                        <w:t>inclusiva</w:t>
                      </w:r>
                    </w:p>
                    <w:p w:rsidRPr="00BE32A3" w:rsidR="002B2628" w:rsidP="002B2628" w:rsidRDefault="002B2628" w14:paraId="6A05A809" w14:textId="157DC4CD">
                      <w:pPr>
                        <w:jc w:val="center"/>
                        <w:rPr>
                          <w:b/>
                        </w:rPr>
                      </w:pPr>
                    </w:p>
                  </w:txbxContent>
                </v:textbox>
                <w10:anchorlock/>
              </v:rect>
            </w:pict>
          </mc:Fallback>
        </mc:AlternateContent>
      </w:r>
    </w:p>
    <w:p w:rsidRPr="00D446B8" w:rsidR="00853C84" w:rsidP="00EE76DC" w:rsidRDefault="00853C84" w14:paraId="7E3E79D4" w14:textId="77777777">
      <w:pPr>
        <w:pStyle w:val="Textoindependiente"/>
        <w:spacing w:line="276" w:lineRule="auto"/>
        <w:ind w:left="0"/>
        <w:rPr>
          <w:rFonts w:ascii="Arial" w:hAnsi="Arial" w:cs="Arial"/>
          <w:color w:val="000000" w:themeColor="text1"/>
          <w:lang w:val="es-ES_tradnl" w:bidi="es-ES"/>
        </w:rPr>
      </w:pPr>
    </w:p>
    <w:p w:rsidRPr="00D446B8" w:rsidR="00721791" w:rsidP="00E7096F" w:rsidRDefault="00721791" w14:paraId="3037878F" w14:textId="2A11EDE5">
      <w:pPr>
        <w:pStyle w:val="Textoindependiente"/>
        <w:spacing w:line="276" w:lineRule="auto"/>
        <w:ind w:left="0"/>
        <w:rPr>
          <w:rFonts w:ascii="Arial" w:hAnsi="Arial" w:cs="Arial"/>
          <w:b/>
          <w:bCs/>
          <w:color w:val="000000" w:themeColor="text1"/>
          <w:lang w:val="es-ES_tradnl" w:bidi="es-ES"/>
        </w:rPr>
      </w:pPr>
      <w:bookmarkStart w:name="bookmark23" w:id="11"/>
      <w:r w:rsidRPr="00F44F43">
        <w:rPr>
          <w:rFonts w:ascii="Arial" w:hAnsi="Arial" w:cs="Arial"/>
          <w:b/>
          <w:bCs/>
          <w:color w:val="000000" w:themeColor="text1"/>
          <w:lang w:val="es-ES_tradnl" w:bidi="es-ES"/>
        </w:rPr>
        <w:t xml:space="preserve">2.2. Lineamiento de </w:t>
      </w:r>
      <w:r w:rsidRPr="00F44F43" w:rsidR="00481858">
        <w:rPr>
          <w:rFonts w:ascii="Arial" w:hAnsi="Arial" w:cs="Arial"/>
          <w:b/>
          <w:bCs/>
          <w:color w:val="000000" w:themeColor="text1"/>
          <w:lang w:val="es-ES_tradnl" w:bidi="es-ES"/>
        </w:rPr>
        <w:t>a</w:t>
      </w:r>
      <w:r w:rsidRPr="00F44F43">
        <w:rPr>
          <w:rFonts w:ascii="Arial" w:hAnsi="Arial" w:cs="Arial"/>
          <w:b/>
          <w:bCs/>
          <w:color w:val="000000" w:themeColor="text1"/>
          <w:lang w:val="es-ES_tradnl" w:bidi="es-ES"/>
        </w:rPr>
        <w:t>ccesibilidad</w:t>
      </w:r>
      <w:bookmarkEnd w:id="11"/>
    </w:p>
    <w:p w:rsidR="00721791" w:rsidP="00721791" w:rsidRDefault="00721791" w14:paraId="5D5834F7" w14:textId="42DCB879">
      <w:pPr>
        <w:pStyle w:val="Textoindependiente"/>
        <w:spacing w:line="276" w:lineRule="auto"/>
        <w:ind w:left="0"/>
        <w:rPr>
          <w:rFonts w:ascii="Arial" w:hAnsi="Arial" w:cs="Arial"/>
          <w:b/>
          <w:bCs/>
          <w:color w:val="000000" w:themeColor="text1"/>
          <w:lang w:val="es-ES_tradnl" w:bidi="es-ES"/>
        </w:rPr>
      </w:pPr>
    </w:p>
    <w:p w:rsidRPr="0087507B" w:rsidR="005C3250" w:rsidP="005C3250" w:rsidRDefault="005C3250" w14:paraId="4996AD7F" w14:textId="47A35BDF">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5. </w:t>
      </w:r>
      <w:r>
        <w:rPr>
          <w:rFonts w:ascii="Arial" w:hAnsi="Arial" w:cs="Arial"/>
          <w:i/>
          <w:iCs/>
          <w:color w:val="000000" w:themeColor="text1"/>
          <w:lang w:val="es-ES_tradnl" w:bidi="es-ES"/>
        </w:rPr>
        <w:t>Representación del lineamiento de accesibilidad</w:t>
      </w:r>
    </w:p>
    <w:p w:rsidRPr="00D446B8" w:rsidR="005C3250" w:rsidP="00721791" w:rsidRDefault="005C3250" w14:paraId="289DD239"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1BF4D487" w14:textId="77777777">
      <w:pPr>
        <w:pStyle w:val="Textoindependiente"/>
        <w:spacing w:line="276" w:lineRule="auto"/>
        <w:ind w:left="0"/>
        <w:rPr>
          <w:rFonts w:ascii="Arial" w:hAnsi="Arial" w:cs="Arial"/>
          <w:b/>
          <w:bCs/>
          <w:color w:val="000000" w:themeColor="text1"/>
          <w:lang w:val="es-ES_tradnl" w:bidi="es-ES"/>
        </w:rPr>
      </w:pPr>
      <w:commentRangeStart w:id="12"/>
      <w:r w:rsidRPr="00D446B8">
        <w:rPr>
          <w:rFonts w:ascii="Arial" w:hAnsi="Arial" w:cs="Arial"/>
          <w:b/>
          <w:bCs/>
          <w:noProof/>
          <w:color w:val="000000" w:themeColor="text1"/>
          <w:lang w:val="es-ES_tradnl" w:bidi="es-ES"/>
        </w:rPr>
        <w:drawing>
          <wp:inline distT="0" distB="0" distL="0" distR="0" wp14:anchorId="7FD17034" wp14:editId="20CA7DB8">
            <wp:extent cx="2343150" cy="1560519"/>
            <wp:effectExtent l="0" t="0" r="0" b="1905"/>
            <wp:docPr id="78452049" name="Imagen 124" descr="Perona en silla de ruedas, saluda a una persona, en el marco de una entrevista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2049" name="Imagen 124" descr="Perona en silla de ruedas, saluda a una persona, en el marco de una entrevista de trabaj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59323" cy="1571290"/>
                    </a:xfrm>
                    <a:prstGeom prst="rect">
                      <a:avLst/>
                    </a:prstGeom>
                    <a:noFill/>
                    <a:ln>
                      <a:noFill/>
                    </a:ln>
                  </pic:spPr>
                </pic:pic>
              </a:graphicData>
            </a:graphic>
          </wp:inline>
        </w:drawing>
      </w:r>
      <w:commentRangeEnd w:id="12"/>
      <w:r w:rsidRPr="00D446B8">
        <w:rPr>
          <w:rFonts w:ascii="Arial" w:hAnsi="Arial" w:cs="Arial"/>
          <w:color w:val="000000" w:themeColor="text1"/>
          <w:lang w:val="es-ES_tradnl" w:bidi="es-ES"/>
        </w:rPr>
        <w:commentReference w:id="12"/>
      </w:r>
    </w:p>
    <w:p w:rsidRPr="00D446B8" w:rsidR="00721791" w:rsidP="00721791" w:rsidRDefault="00721791" w14:paraId="1A8A0EFE" w14:textId="77777777">
      <w:pPr>
        <w:pStyle w:val="Textoindependiente"/>
        <w:spacing w:line="276" w:lineRule="auto"/>
        <w:ind w:left="0"/>
        <w:rPr>
          <w:rFonts w:ascii="Arial" w:hAnsi="Arial" w:cs="Arial"/>
          <w:b/>
          <w:bCs/>
          <w:color w:val="000000" w:themeColor="text1"/>
          <w:lang w:val="es-ES_tradnl" w:bidi="es-ES"/>
        </w:rPr>
      </w:pPr>
      <w:r w:rsidRPr="00D446B8">
        <w:rPr>
          <w:rFonts w:ascii="Arial" w:hAnsi="Arial" w:cs="Arial"/>
          <w:b/>
          <w:bCs/>
          <w:i/>
          <w:iCs/>
          <w:noProof/>
          <w:color w:val="000000" w:themeColor="text1"/>
          <w:lang w:val="es-ES_tradnl" w:bidi="es-ES"/>
        </w:rPr>
        <mc:AlternateContent>
          <mc:Choice Requires="wps">
            <w:drawing>
              <wp:anchor distT="0" distB="0" distL="114300" distR="114300" simplePos="0" relativeHeight="251661312" behindDoc="0" locked="0" layoutInCell="1" allowOverlap="1" wp14:anchorId="1345B504" wp14:editId="743E24A1">
                <wp:simplePos x="0" y="0"/>
                <wp:positionH relativeFrom="margin">
                  <wp:posOffset>18661</wp:posOffset>
                </wp:positionH>
                <wp:positionV relativeFrom="paragraph">
                  <wp:posOffset>238047</wp:posOffset>
                </wp:positionV>
                <wp:extent cx="5647690" cy="391886"/>
                <wp:effectExtent l="0" t="0" r="10160" b="27305"/>
                <wp:wrapNone/>
                <wp:docPr id="703970865" name="Cuadro de texto 109"/>
                <wp:cNvGraphicFramePr/>
                <a:graphic xmlns:a="http://schemas.openxmlformats.org/drawingml/2006/main">
                  <a:graphicData uri="http://schemas.microsoft.com/office/word/2010/wordprocessingShape">
                    <wps:wsp>
                      <wps:cNvSpPr txBox="1"/>
                      <wps:spPr>
                        <a:xfrm>
                          <a:off x="0" y="0"/>
                          <a:ext cx="5647690" cy="391886"/>
                        </a:xfrm>
                        <a:prstGeom prst="rect">
                          <a:avLst/>
                        </a:prstGeom>
                        <a:solidFill>
                          <a:schemeClr val="lt1"/>
                        </a:solidFill>
                        <a:ln w="6350">
                          <a:solidFill>
                            <a:prstClr val="black"/>
                          </a:solidFill>
                        </a:ln>
                      </wps:spPr>
                      <wps:txbx>
                        <w:txbxContent>
                          <w:p w:rsidRPr="00E75050" w:rsidR="00721791" w:rsidP="00721791" w:rsidRDefault="00721791" w14:paraId="56C382F8" w14:textId="77777777">
                            <w:pPr>
                              <w:rPr>
                                <w:sz w:val="16"/>
                                <w:szCs w:val="16"/>
                              </w:rPr>
                            </w:pPr>
                            <w:r w:rsidRPr="00E75050">
                              <w:rPr>
                                <w:sz w:val="16"/>
                                <w:szCs w:val="16"/>
                              </w:rPr>
                              <w:t xml:space="preserve">Fuente de la imagen: </w:t>
                            </w:r>
                            <w:hyperlink w:history="1" r:id="rId38">
                              <w:r w:rsidRPr="00E75050">
                                <w:rPr>
                                  <w:rStyle w:val="Hipervnculo"/>
                                  <w:sz w:val="16"/>
                                  <w:szCs w:val="16"/>
                                </w:rPr>
                                <w:t>https://www.istockphoto.com/vector/3d-isometric-flat-vector-conceptual-illustration-of-hiring-people-with-disabilities-gm1348962718-425756455?searchscope=image%2Cfilm</w:t>
                              </w:r>
                            </w:hyperlink>
                          </w:p>
                          <w:p w:rsidRPr="00E75050" w:rsidR="00721791" w:rsidP="00721791" w:rsidRDefault="00721791" w14:paraId="25843A1D" w14:textId="77777777">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535E03">
              <v:shape id="_x0000_s1032" style="position:absolute;margin-left:1.45pt;margin-top:18.75pt;width:444.7pt;height:30.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" w14:anchorId="1345B504">
                <v:textbox>
                  <w:txbxContent>
                    <w:p w:rsidRPr="00E75050" w:rsidR="00721791" w:rsidP="00721791" w:rsidRDefault="00721791" w14:paraId="28206E43" w14:textId="77777777">
                      <w:pPr>
                        <w:rPr>
                          <w:sz w:val="16"/>
                          <w:szCs w:val="16"/>
                        </w:rPr>
                      </w:pPr>
                      <w:r w:rsidRPr="00E75050">
                        <w:rPr>
                          <w:sz w:val="16"/>
                          <w:szCs w:val="16"/>
                        </w:rPr>
                        <w:t xml:space="preserve">Fuente de la imagen: </w:t>
                      </w:r>
                      <w:hyperlink w:history="1" r:id="rId39">
                        <w:r w:rsidRPr="00E75050">
                          <w:rPr>
                            <w:rStyle w:val="Hipervnculo"/>
                            <w:sz w:val="16"/>
                            <w:szCs w:val="16"/>
                          </w:rPr>
                          <w:t>https://www.istockphoto.com/vector/3d-isometric-flat-vector-conceptual-illustration-of-hiring-people-with-disabilities-gm1348962718-425756455?searchscope=image%2Cfilm</w:t>
                        </w:r>
                      </w:hyperlink>
                    </w:p>
                    <w:p w:rsidRPr="00E75050" w:rsidR="00721791" w:rsidP="00721791" w:rsidRDefault="00721791" w14:paraId="5A39BBE3" w14:textId="77777777">
                      <w:pPr>
                        <w:jc w:val="both"/>
                        <w:rPr>
                          <w:sz w:val="16"/>
                          <w:szCs w:val="16"/>
                        </w:rPr>
                      </w:pPr>
                    </w:p>
                  </w:txbxContent>
                </v:textbox>
                <w10:wrap anchorx="margin"/>
              </v:shape>
            </w:pict>
          </mc:Fallback>
        </mc:AlternateContent>
      </w:r>
    </w:p>
    <w:p w:rsidRPr="00D446B8" w:rsidR="00721791" w:rsidP="00721791" w:rsidRDefault="00721791" w14:paraId="468D331F"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3842F6B5"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0B800E89"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697827CC"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505C7695" w14:textId="4ABA55BE">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Cuando se habla de accesibilidad para las personas con discapacidad, es fundamental considerar tres dimensiones clave:</w:t>
      </w:r>
    </w:p>
    <w:p w:rsidRPr="00D446B8" w:rsidR="00721791" w:rsidP="00721791" w:rsidRDefault="00721791" w14:paraId="0C19D600" w14:textId="77777777">
      <w:pPr>
        <w:pStyle w:val="Textoindependiente"/>
        <w:spacing w:line="276" w:lineRule="auto"/>
        <w:ind w:left="0"/>
        <w:rPr>
          <w:rFonts w:ascii="Arial" w:hAnsi="Arial" w:cs="Arial"/>
          <w:b/>
          <w:bCs/>
          <w:color w:val="000000" w:themeColor="text1"/>
          <w:lang w:val="es-ES_tradnl" w:bidi="en-US"/>
        </w:rPr>
      </w:pPr>
    </w:p>
    <w:p w:rsidRPr="00D446B8" w:rsidR="00721791" w:rsidP="00721791" w:rsidRDefault="00721791" w14:paraId="13DCCC19" w14:textId="6F13965A">
      <w:pPr>
        <w:pStyle w:val="Textoindependiente"/>
        <w:spacing w:line="276" w:lineRule="auto"/>
        <w:ind w:left="0"/>
        <w:rPr>
          <w:rFonts w:ascii="Arial" w:hAnsi="Arial" w:cs="Arial"/>
          <w:color w:val="000000" w:themeColor="text1"/>
          <w:lang w:val="es-ES_tradnl" w:bidi="en-US"/>
        </w:rPr>
      </w:pPr>
      <w:r w:rsidRPr="00D446B8">
        <w:rPr>
          <w:rFonts w:ascii="Arial" w:hAnsi="Arial" w:cs="Arial"/>
          <w:b/>
          <w:bCs/>
          <w:color w:val="000000" w:themeColor="text1"/>
          <w:lang w:val="es-ES_tradnl" w:bidi="en-US"/>
        </w:rPr>
        <w:t xml:space="preserve">La primera es el derecho a la accesibilidad. </w:t>
      </w:r>
      <w:r w:rsidRPr="00D446B8">
        <w:rPr>
          <w:rFonts w:ascii="Arial" w:hAnsi="Arial" w:cs="Arial"/>
          <w:color w:val="000000" w:themeColor="text1"/>
          <w:lang w:val="es-ES_tradnl" w:bidi="en-US"/>
        </w:rPr>
        <w:t>Este derecho está consagrado en el artículo 9 de la Convención sobre los Derechos de las Personas con Discapacidad (2006), ratificada por Colombia</w:t>
      </w:r>
      <w:r w:rsidR="00266532">
        <w:rPr>
          <w:rFonts w:ascii="Arial" w:hAnsi="Arial" w:cs="Arial"/>
          <w:color w:val="000000" w:themeColor="text1"/>
          <w:lang w:val="es-ES_tradnl" w:bidi="en-US"/>
        </w:rPr>
        <w:t>,</w:t>
      </w:r>
      <w:r w:rsidRPr="00D446B8">
        <w:rPr>
          <w:rFonts w:ascii="Arial" w:hAnsi="Arial" w:cs="Arial"/>
          <w:color w:val="000000" w:themeColor="text1"/>
          <w:lang w:val="es-ES_tradnl" w:bidi="en-US"/>
        </w:rPr>
        <w:t xml:space="preserve"> mediante la Ley 1346 de 2009 y en el artículo 14 de la Ley 1618 de 2013. La Convención reconoce la accesibilidad como un derecho humano, mientras que la Ley Estatutaria 1618 de 2013 —“Por medio de la cual se establecen las disposiciones para garantizar el pleno ejercicio de los derechos de las personas con discapacidad”— la define como un derecho fundamental, inherente a esta población.</w:t>
      </w:r>
    </w:p>
    <w:p w:rsidRPr="00D446B8" w:rsidR="00721791" w:rsidP="00721791" w:rsidRDefault="00721791" w14:paraId="0F4D1EB8" w14:textId="77777777">
      <w:pPr>
        <w:pStyle w:val="Textoindependiente"/>
        <w:spacing w:line="276" w:lineRule="auto"/>
        <w:ind w:left="0"/>
        <w:rPr>
          <w:rFonts w:ascii="Arial" w:hAnsi="Arial" w:cs="Arial"/>
          <w:color w:val="000000" w:themeColor="text1"/>
          <w:lang w:val="es-ES_tradnl" w:bidi="en-US"/>
        </w:rPr>
      </w:pPr>
    </w:p>
    <w:p w:rsidR="00691DB5" w:rsidP="00721791" w:rsidRDefault="00721791" w14:paraId="32FBA551" w14:textId="7777777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En este marco, todas las personas tienen derecho a recibir la misma cantidad y calidad de información para poder desplazarse por las ciudades y cualquier tipo de entorno, comunicarse y ser comprendidas por otras personas. El derecho a la accesibilidad es habilitante: permite y potencia el ejercicio de todos los demás derechos que corresponden a las personas con discapacidad. </w:t>
      </w:r>
      <w:commentRangeStart w:id="13"/>
      <w:r w:rsidRPr="00D446B8">
        <w:rPr>
          <w:rFonts w:ascii="Arial" w:hAnsi="Arial" w:cs="Arial"/>
          <w:color w:val="000000" w:themeColor="text1"/>
          <w:lang w:val="es-ES_tradnl" w:bidi="en-US"/>
        </w:rPr>
        <w:t>Por ejemplo</w:t>
      </w:r>
      <w:r w:rsidR="00691DB5">
        <w:rPr>
          <w:rFonts w:ascii="Arial" w:hAnsi="Arial" w:cs="Arial"/>
          <w:color w:val="000000" w:themeColor="text1"/>
          <w:lang w:val="es-ES_tradnl" w:bidi="en-US"/>
        </w:rPr>
        <w:t>:</w:t>
      </w:r>
      <w:commentRangeEnd w:id="13"/>
      <w:r w:rsidR="00691DB5">
        <w:rPr>
          <w:rStyle w:val="Refdecomentario"/>
          <w:rFonts w:ascii="Arial" w:hAnsi="Arial" w:eastAsia="Arial" w:cs="Arial"/>
          <w:lang w:val="es-CO" w:eastAsia="es-CO"/>
        </w:rPr>
        <w:commentReference w:id="13"/>
      </w:r>
    </w:p>
    <w:p w:rsidR="00691DB5" w:rsidP="00721791" w:rsidRDefault="00691DB5" w14:paraId="13D97B7B" w14:textId="77777777">
      <w:pPr>
        <w:pStyle w:val="Textoindependiente"/>
        <w:spacing w:line="276" w:lineRule="auto"/>
        <w:ind w:left="0"/>
        <w:rPr>
          <w:rFonts w:ascii="Arial" w:hAnsi="Arial" w:cs="Arial"/>
          <w:color w:val="000000" w:themeColor="text1"/>
          <w:lang w:val="es-ES_tradnl" w:bidi="en-US"/>
        </w:rPr>
      </w:pPr>
    </w:p>
    <w:p w:rsidRPr="00691DB5" w:rsidR="00691DB5" w:rsidP="00691DB5" w:rsidRDefault="00691DB5" w14:paraId="2F53BE42" w14:textId="77777777">
      <w:pPr>
        <w:pStyle w:val="Textoindependiente"/>
        <w:numPr>
          <w:ilvl w:val="0"/>
          <w:numId w:val="7"/>
        </w:numPr>
        <w:spacing w:line="276" w:lineRule="auto"/>
        <w:rPr>
          <w:rFonts w:ascii="Arial" w:hAnsi="Arial" w:cs="Arial"/>
          <w:b/>
          <w:bCs/>
          <w:color w:val="000000" w:themeColor="text1"/>
          <w:lang w:val="es-ES_tradnl" w:bidi="en-US"/>
        </w:rPr>
      </w:pPr>
      <w:r w:rsidRPr="00691DB5">
        <w:rPr>
          <w:rFonts w:ascii="Arial" w:hAnsi="Arial" w:cs="Arial"/>
          <w:b/>
          <w:bCs/>
          <w:color w:val="000000" w:themeColor="text1"/>
          <w:lang w:val="es-ES_tradnl" w:bidi="en-US"/>
        </w:rPr>
        <w:t>Á</w:t>
      </w:r>
      <w:r w:rsidRPr="00691DB5" w:rsidR="00721791">
        <w:rPr>
          <w:rFonts w:ascii="Arial" w:hAnsi="Arial" w:cs="Arial"/>
          <w:b/>
          <w:bCs/>
          <w:color w:val="000000" w:themeColor="text1"/>
          <w:lang w:val="es-ES_tradnl" w:bidi="en-US"/>
        </w:rPr>
        <w:t>mbito laboral</w:t>
      </w:r>
    </w:p>
    <w:p w:rsidR="00691DB5" w:rsidP="00691DB5" w:rsidRDefault="00691DB5" w14:paraId="39F9196B" w14:textId="3AB6A6BE">
      <w:pPr>
        <w:pStyle w:val="Textoindependiente"/>
        <w:spacing w:line="276" w:lineRule="auto"/>
        <w:rPr>
          <w:rFonts w:ascii="Arial" w:hAnsi="Arial" w:cs="Arial"/>
          <w:color w:val="000000" w:themeColor="text1"/>
          <w:lang w:val="es-ES_tradnl" w:bidi="en-US"/>
        </w:rPr>
      </w:pPr>
      <w:r>
        <w:rPr>
          <w:rFonts w:ascii="Arial" w:hAnsi="Arial" w:cs="Arial"/>
          <w:color w:val="000000" w:themeColor="text1"/>
          <w:lang w:val="es-ES_tradnl" w:bidi="en-US"/>
        </w:rPr>
        <w:t>I</w:t>
      </w:r>
      <w:r w:rsidRPr="00D446B8" w:rsidR="00721791">
        <w:rPr>
          <w:rFonts w:ascii="Arial" w:hAnsi="Arial" w:cs="Arial"/>
          <w:color w:val="000000" w:themeColor="text1"/>
          <w:lang w:val="es-ES_tradnl" w:bidi="en-US"/>
        </w:rPr>
        <w:t>mplica contar con espacios adaptados a sus necesidades</w:t>
      </w:r>
      <w:r>
        <w:rPr>
          <w:rFonts w:ascii="Arial" w:hAnsi="Arial" w:cs="Arial"/>
          <w:color w:val="000000" w:themeColor="text1"/>
          <w:lang w:val="es-ES_tradnl" w:bidi="en-US"/>
        </w:rPr>
        <w:t>.</w:t>
      </w:r>
    </w:p>
    <w:p w:rsidRPr="00691DB5" w:rsidR="00691DB5" w:rsidP="00691DB5" w:rsidRDefault="00691DB5" w14:paraId="1D601048" w14:textId="77777777">
      <w:pPr>
        <w:pStyle w:val="Textoindependiente"/>
        <w:numPr>
          <w:ilvl w:val="0"/>
          <w:numId w:val="7"/>
        </w:numPr>
        <w:spacing w:line="276" w:lineRule="auto"/>
        <w:rPr>
          <w:rFonts w:ascii="Arial" w:hAnsi="Arial" w:cs="Arial"/>
          <w:b/>
          <w:bCs/>
          <w:color w:val="000000" w:themeColor="text1"/>
          <w:lang w:val="es-ES_tradnl" w:bidi="en-US"/>
        </w:rPr>
      </w:pPr>
      <w:r w:rsidRPr="00691DB5">
        <w:rPr>
          <w:rFonts w:ascii="Arial" w:hAnsi="Arial" w:cs="Arial"/>
          <w:b/>
          <w:bCs/>
          <w:color w:val="000000" w:themeColor="text1"/>
          <w:lang w:val="es-ES_tradnl" w:bidi="en-US"/>
        </w:rPr>
        <w:t>Á</w:t>
      </w:r>
      <w:r w:rsidRPr="00691DB5" w:rsidR="00721791">
        <w:rPr>
          <w:rFonts w:ascii="Arial" w:hAnsi="Arial" w:cs="Arial"/>
          <w:b/>
          <w:bCs/>
          <w:color w:val="000000" w:themeColor="text1"/>
          <w:lang w:val="es-ES_tradnl" w:bidi="en-US"/>
        </w:rPr>
        <w:t>mbito educativo</w:t>
      </w:r>
    </w:p>
    <w:p w:rsidRPr="00D446B8" w:rsidR="00721791" w:rsidP="00691DB5" w:rsidRDefault="00691DB5" w14:paraId="32333C46" w14:textId="095D4984">
      <w:pPr>
        <w:pStyle w:val="Textoindependiente"/>
        <w:spacing w:line="276" w:lineRule="auto"/>
        <w:rPr>
          <w:rFonts w:ascii="Arial" w:hAnsi="Arial" w:cs="Arial"/>
          <w:color w:val="000000" w:themeColor="text1"/>
          <w:lang w:val="es-ES_tradnl" w:bidi="en-US"/>
        </w:rPr>
      </w:pPr>
      <w:r>
        <w:rPr>
          <w:rFonts w:ascii="Arial" w:hAnsi="Arial" w:cs="Arial"/>
          <w:color w:val="000000" w:themeColor="text1"/>
          <w:lang w:val="es-ES_tradnl" w:bidi="en-US"/>
        </w:rPr>
        <w:t>E</w:t>
      </w:r>
      <w:r w:rsidRPr="00D446B8" w:rsidR="00721791">
        <w:rPr>
          <w:rFonts w:ascii="Arial" w:hAnsi="Arial" w:cs="Arial"/>
          <w:color w:val="000000" w:themeColor="text1"/>
          <w:lang w:val="es-ES_tradnl" w:bidi="en-US"/>
        </w:rPr>
        <w:t>xige que los contenidos, evaluaciones y metodologías estén diseñados para que cualquier persona pueda aprender en igualdad de condiciones.</w:t>
      </w:r>
    </w:p>
    <w:p w:rsidR="00721791" w:rsidP="00721791" w:rsidRDefault="00721791" w14:paraId="4877CFF6" w14:textId="5CF2B0CA">
      <w:pPr>
        <w:pStyle w:val="Textoindependiente"/>
        <w:spacing w:line="276" w:lineRule="auto"/>
        <w:ind w:left="0"/>
        <w:rPr>
          <w:rFonts w:ascii="Arial" w:hAnsi="Arial" w:cs="Arial"/>
          <w:color w:val="000000" w:themeColor="text1"/>
          <w:lang w:val="es-ES_tradnl" w:bidi="es-ES"/>
        </w:rPr>
      </w:pPr>
    </w:p>
    <w:p w:rsidRPr="00D446B8" w:rsidR="000F0F76" w:rsidP="00721791" w:rsidRDefault="000F0F76" w14:paraId="65751C42" w14:textId="77777777">
      <w:pPr>
        <w:pStyle w:val="Textoindependiente"/>
        <w:spacing w:line="276" w:lineRule="auto"/>
        <w:ind w:left="0"/>
        <w:rPr>
          <w:rFonts w:ascii="Arial" w:hAnsi="Arial" w:cs="Arial"/>
          <w:color w:val="000000" w:themeColor="text1"/>
          <w:lang w:val="es-ES_tradnl" w:bidi="es-ES"/>
        </w:rPr>
      </w:pPr>
    </w:p>
    <w:p w:rsidRPr="00D446B8" w:rsidR="00721791" w:rsidP="00721791" w:rsidRDefault="00721791" w14:paraId="1C971EC5" w14:textId="1CA030AB">
      <w:pPr>
        <w:pStyle w:val="Textoindependiente"/>
        <w:spacing w:line="276" w:lineRule="auto"/>
        <w:ind w:left="0"/>
        <w:rPr>
          <w:rFonts w:ascii="Arial" w:hAnsi="Arial" w:cs="Arial"/>
          <w:color w:val="000000" w:themeColor="text1"/>
          <w:lang w:val="es-ES_tradnl" w:bidi="en-US"/>
        </w:rPr>
      </w:pPr>
      <w:r w:rsidRPr="006652F3">
        <w:rPr>
          <w:rFonts w:ascii="Arial" w:hAnsi="Arial" w:cs="Arial"/>
          <w:b/>
          <w:bCs/>
          <w:color w:val="000000" w:themeColor="text1"/>
          <w:lang w:val="es-ES_tradnl" w:bidi="en-US"/>
        </w:rPr>
        <w:t>La segunda dimensión</w:t>
      </w:r>
      <w:r w:rsidRPr="00D446B8">
        <w:rPr>
          <w:rFonts w:ascii="Arial" w:hAnsi="Arial" w:cs="Arial"/>
          <w:color w:val="000000" w:themeColor="text1"/>
          <w:lang w:val="es-ES_tradnl" w:bidi="en-US"/>
        </w:rPr>
        <w:t xml:space="preserve"> </w:t>
      </w:r>
      <w:r w:rsidRPr="006652F3">
        <w:rPr>
          <w:rFonts w:ascii="Arial" w:hAnsi="Arial" w:cs="Arial"/>
          <w:b/>
          <w:bCs/>
          <w:color w:val="000000" w:themeColor="text1"/>
          <w:lang w:val="es-ES_tradnl" w:bidi="en-US"/>
        </w:rPr>
        <w:t>corresponde a los ajustes razonables.</w:t>
      </w:r>
      <w:r w:rsidRPr="00D446B8">
        <w:rPr>
          <w:rFonts w:ascii="Arial" w:hAnsi="Arial" w:cs="Arial"/>
          <w:color w:val="000000" w:themeColor="text1"/>
          <w:lang w:val="es-ES_tradnl" w:bidi="en-US"/>
        </w:rPr>
        <w:t xml:space="preserve"> Estos pueden entenderse como estrategias que permiten a las personas con discapacidad ejercer su autonomía, comunicarse, aprender, trabajar, desplazarse, tomar decisiones y, en general, expresar su voluntad. Los ajustes razonables buscan que cada persona pueda realizar actividades de manera autónoma y desarrollarse plenamente como ser humano.</w:t>
      </w:r>
    </w:p>
    <w:p w:rsidRPr="00D446B8" w:rsidR="00721791" w:rsidP="00721791" w:rsidRDefault="00721791" w14:paraId="26CE54F7" w14:textId="77777777">
      <w:pPr>
        <w:pStyle w:val="Textoindependiente"/>
        <w:spacing w:line="276" w:lineRule="auto"/>
        <w:ind w:left="0"/>
        <w:rPr>
          <w:rFonts w:ascii="Arial" w:hAnsi="Arial" w:cs="Arial"/>
          <w:color w:val="000000" w:themeColor="text1"/>
          <w:lang w:val="es-ES_tradnl" w:bidi="en-US"/>
        </w:rPr>
      </w:pPr>
    </w:p>
    <w:p w:rsidR="00D87CCE" w:rsidP="00721791" w:rsidRDefault="00721791" w14:paraId="70D89CBB" w14:textId="7777777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Si bien es posible revisar presupuestos y recursos disponibles, en ningún caso</w:t>
      </w:r>
      <w:r w:rsidR="00D87CCE">
        <w:rPr>
          <w:rFonts w:ascii="Arial" w:hAnsi="Arial" w:cs="Arial"/>
          <w:color w:val="000000" w:themeColor="text1"/>
          <w:lang w:val="es-ES_tradnl" w:bidi="en-US"/>
        </w:rPr>
        <w:t>,</w:t>
      </w:r>
      <w:r w:rsidRPr="00D446B8">
        <w:rPr>
          <w:rFonts w:ascii="Arial" w:hAnsi="Arial" w:cs="Arial"/>
          <w:color w:val="000000" w:themeColor="text1"/>
          <w:lang w:val="es-ES_tradnl" w:bidi="en-US"/>
        </w:rPr>
        <w:t xml:space="preserve"> estos deben limitar los instrumentos, apoyos o tecnologías que las personas con discapacidad requieran. </w:t>
      </w:r>
      <w:commentRangeStart w:id="14"/>
      <w:r w:rsidRPr="00D446B8">
        <w:rPr>
          <w:rFonts w:ascii="Arial" w:hAnsi="Arial" w:cs="Arial"/>
          <w:color w:val="000000" w:themeColor="text1"/>
          <w:lang w:val="es-ES_tradnl" w:bidi="en-US"/>
        </w:rPr>
        <w:t>Por ejemplo</w:t>
      </w:r>
      <w:r w:rsidR="00D87CCE">
        <w:rPr>
          <w:rFonts w:ascii="Arial" w:hAnsi="Arial" w:cs="Arial"/>
          <w:color w:val="000000" w:themeColor="text1"/>
          <w:lang w:val="es-ES_tradnl" w:bidi="en-US"/>
        </w:rPr>
        <w:t>:</w:t>
      </w:r>
      <w:commentRangeEnd w:id="14"/>
      <w:r w:rsidR="002818E3">
        <w:rPr>
          <w:rStyle w:val="Refdecomentario"/>
          <w:rFonts w:ascii="Arial" w:hAnsi="Arial" w:eastAsia="Arial" w:cs="Arial"/>
          <w:lang w:val="es-CO" w:eastAsia="es-CO"/>
        </w:rPr>
        <w:commentReference w:id="14"/>
      </w:r>
    </w:p>
    <w:p w:rsidR="00D87CCE" w:rsidP="00721791" w:rsidRDefault="00D87CCE" w14:paraId="74A96DAC" w14:textId="77777777">
      <w:pPr>
        <w:pStyle w:val="Textoindependiente"/>
        <w:spacing w:line="276" w:lineRule="auto"/>
        <w:ind w:left="0"/>
        <w:rPr>
          <w:rFonts w:ascii="Arial" w:hAnsi="Arial" w:cs="Arial"/>
          <w:color w:val="000000" w:themeColor="text1"/>
          <w:lang w:val="es-ES_tradnl" w:bidi="en-US"/>
        </w:rPr>
      </w:pPr>
    </w:p>
    <w:p w:rsidRPr="00D87CCE" w:rsidR="00D87CCE" w:rsidP="00D87CCE" w:rsidRDefault="00D87CCE" w14:paraId="439894A2" w14:textId="77777777">
      <w:pPr>
        <w:pStyle w:val="Textoindependiente"/>
        <w:numPr>
          <w:ilvl w:val="0"/>
          <w:numId w:val="7"/>
        </w:numPr>
        <w:spacing w:line="276" w:lineRule="auto"/>
        <w:rPr>
          <w:rFonts w:ascii="Arial" w:hAnsi="Arial" w:cs="Arial"/>
          <w:b/>
          <w:bCs/>
          <w:color w:val="000000" w:themeColor="text1"/>
          <w:lang w:val="es-ES_tradnl" w:bidi="en-US"/>
        </w:rPr>
      </w:pPr>
      <w:r w:rsidRPr="00D87CCE">
        <w:rPr>
          <w:rFonts w:ascii="Arial" w:hAnsi="Arial" w:cs="Arial"/>
          <w:b/>
          <w:bCs/>
          <w:color w:val="000000" w:themeColor="text1"/>
          <w:lang w:val="es-ES_tradnl" w:bidi="en-US"/>
        </w:rPr>
        <w:t xml:space="preserve">Persona sorda </w:t>
      </w:r>
    </w:p>
    <w:p w:rsidRPr="00D446B8" w:rsidR="00721791" w:rsidP="00D87CCE" w:rsidRDefault="00D87CCE" w14:paraId="25C1427C" w14:textId="1FB1CDA6">
      <w:pPr>
        <w:pStyle w:val="Textoindependiente"/>
        <w:spacing w:line="276" w:lineRule="auto"/>
        <w:rPr>
          <w:rFonts w:ascii="Arial" w:hAnsi="Arial" w:cs="Arial"/>
          <w:color w:val="000000" w:themeColor="text1"/>
          <w:lang w:val="es-ES_tradnl" w:bidi="en-US"/>
        </w:rPr>
      </w:pPr>
      <w:r>
        <w:rPr>
          <w:rFonts w:ascii="Arial" w:hAnsi="Arial" w:cs="Arial"/>
          <w:color w:val="000000" w:themeColor="text1"/>
          <w:lang w:val="es-ES_tradnl" w:bidi="en-US"/>
        </w:rPr>
        <w:t>S</w:t>
      </w:r>
      <w:r w:rsidRPr="00D446B8" w:rsidR="00721791">
        <w:rPr>
          <w:rFonts w:ascii="Arial" w:hAnsi="Arial" w:cs="Arial"/>
          <w:color w:val="000000" w:themeColor="text1"/>
          <w:lang w:val="es-ES_tradnl" w:bidi="en-US"/>
        </w:rPr>
        <w:t>i una persona sorda se encuentra en un aula de clase, el ajuste razonable podría ser la presencia de una persona intérprete de lengua de señas. En este caso, es importante considerar aspectos como: ¿cómo debe desarrollarse la actividad en el aula?, ¿dónde debe ubicarse la persona intérprete?, ¿cuáles son las condiciones de iluminación?, entre otros elementos relevantes. Las respuestas a estas preguntas configuran la estrategia de ajustes razonables.</w:t>
      </w:r>
    </w:p>
    <w:p w:rsidRPr="00D446B8" w:rsidR="00721791" w:rsidP="00721791" w:rsidRDefault="00721791" w14:paraId="57185D7E" w14:textId="77777777">
      <w:pPr>
        <w:pStyle w:val="Textoindependiente"/>
        <w:spacing w:line="276" w:lineRule="auto"/>
        <w:ind w:left="0"/>
        <w:rPr>
          <w:rFonts w:ascii="Arial" w:hAnsi="Arial" w:cs="Arial"/>
          <w:color w:val="000000" w:themeColor="text1"/>
          <w:lang w:val="es-ES_tradnl" w:bidi="en-US"/>
        </w:rPr>
      </w:pPr>
    </w:p>
    <w:p w:rsidRPr="00D87CCE" w:rsidR="00D87CCE" w:rsidP="00D87CCE" w:rsidRDefault="00D87CCE" w14:paraId="546F8AA2" w14:textId="13C83E43">
      <w:pPr>
        <w:pStyle w:val="Textoindependiente"/>
        <w:numPr>
          <w:ilvl w:val="0"/>
          <w:numId w:val="7"/>
        </w:numPr>
        <w:spacing w:line="276" w:lineRule="auto"/>
        <w:rPr>
          <w:rFonts w:ascii="Arial" w:hAnsi="Arial" w:cs="Arial"/>
          <w:b/>
          <w:bCs/>
          <w:color w:val="000000" w:themeColor="text1"/>
          <w:lang w:val="es-ES_tradnl" w:bidi="en-US"/>
        </w:rPr>
      </w:pPr>
      <w:r w:rsidRPr="00D87CCE">
        <w:rPr>
          <w:rFonts w:ascii="Arial" w:hAnsi="Arial" w:cs="Arial"/>
          <w:b/>
          <w:bCs/>
          <w:color w:val="000000" w:themeColor="text1"/>
          <w:lang w:val="es-ES_tradnl" w:bidi="en-US"/>
        </w:rPr>
        <w:t>Persona con discapacidad intelectual</w:t>
      </w:r>
    </w:p>
    <w:p w:rsidRPr="00D446B8" w:rsidR="00721791" w:rsidP="488B9AA9" w:rsidRDefault="00721791" w14:paraId="2FD4E49B" w14:textId="3DC89E59">
      <w:pPr>
        <w:pStyle w:val="Textoindependiente"/>
        <w:spacing w:line="276" w:lineRule="auto"/>
        <w:rPr>
          <w:rFonts w:ascii="Arial" w:hAnsi="Arial" w:cs="Arial"/>
          <w:color w:val="000000" w:themeColor="text1"/>
          <w:lang w:val="es-ES" w:bidi="en-US"/>
        </w:rPr>
      </w:pPr>
      <w:r w:rsidRPr="488B9AA9" w:rsidR="00721791">
        <w:rPr>
          <w:rFonts w:ascii="Arial" w:hAnsi="Arial" w:cs="Arial"/>
          <w:color w:val="000000" w:themeColor="text1" w:themeTint="FF" w:themeShade="FF"/>
          <w:lang w:val="es-ES" w:bidi="en-US"/>
        </w:rPr>
        <w:t>De manera similar, una persona con discapacidad intelectual podría requerir herramientas específicas para comprender lo que el equipo docente está explicando. En este caso, un ajuste razonable podría ser el uso de pictogramas: una serie de imágenes que transmiten el mismo contenido que se expresa oralmente o por escrito. Esta estrategia tiene como objetivo facilitar el aprendizaje y la participación activa de la persona.</w:t>
      </w:r>
    </w:p>
    <w:p w:rsidRPr="00D446B8" w:rsidR="00721791" w:rsidP="00721791" w:rsidRDefault="00721791" w14:paraId="4976FC5D"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24F20CE6" w14:textId="714B68E7">
      <w:pPr>
        <w:pStyle w:val="Textoindependiente"/>
        <w:spacing w:line="276" w:lineRule="auto"/>
        <w:ind w:left="0"/>
        <w:rPr>
          <w:rFonts w:ascii="Arial" w:hAnsi="Arial" w:cs="Arial"/>
          <w:color w:val="EE0000"/>
          <w:lang w:val="es-ES_tradnl" w:bidi="en-US"/>
        </w:rPr>
      </w:pPr>
      <w:r w:rsidRPr="00D446B8">
        <w:rPr>
          <w:rFonts w:ascii="Arial" w:hAnsi="Arial" w:cs="Arial"/>
          <w:color w:val="000000" w:themeColor="text1"/>
          <w:lang w:val="es-ES_tradnl" w:bidi="en-US"/>
        </w:rPr>
        <w:t>Existen múltiples ejemplos de ajustes razonables, que varían según las necesidades específicas de cada persona y tipo de discapacidad. No hay soluciones universales. Cada persona puede elegir qué apoyos, tecnologías o estrategias se ajustan mejor a sus necesidades. Por ello, todo ajuste razonable debe ser concertado directamente con la persona con discapacidad, respetando su voz, sus preferencias y su derecho a decidir.</w:t>
      </w:r>
      <w:r w:rsidRPr="00D446B8" w:rsidR="00853C84">
        <w:rPr>
          <w:rFonts w:ascii="Arial" w:hAnsi="Arial" w:cs="Arial"/>
          <w:color w:val="000000" w:themeColor="text1"/>
          <w:lang w:val="es-ES_tradnl" w:bidi="en-US"/>
        </w:rPr>
        <w:t xml:space="preserve"> </w:t>
      </w:r>
    </w:p>
    <w:p w:rsidRPr="00D446B8" w:rsidR="00853C84" w:rsidP="00721791" w:rsidRDefault="00853C84" w14:paraId="4552BF0F" w14:textId="77777777">
      <w:pPr>
        <w:pStyle w:val="Textoindependiente"/>
        <w:spacing w:line="276" w:lineRule="auto"/>
        <w:ind w:left="0"/>
        <w:rPr>
          <w:rFonts w:ascii="Arial" w:hAnsi="Arial" w:cs="Arial"/>
          <w:color w:val="EE0000"/>
          <w:lang w:val="es-ES_tradnl" w:bidi="en-US"/>
        </w:rPr>
      </w:pPr>
    </w:p>
    <w:p w:rsidRPr="0087507B" w:rsidR="00135EC0" w:rsidP="00135EC0" w:rsidRDefault="00135EC0" w14:paraId="6317A436" w14:textId="5706FD00">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6. </w:t>
      </w:r>
      <w:r>
        <w:rPr>
          <w:rFonts w:ascii="Arial" w:hAnsi="Arial" w:cs="Arial"/>
          <w:i/>
          <w:iCs/>
          <w:color w:val="000000" w:themeColor="text1"/>
          <w:lang w:val="es-ES_tradnl" w:bidi="es-ES"/>
        </w:rPr>
        <w:t>Dudas sobre accesibilidad</w:t>
      </w:r>
    </w:p>
    <w:p w:rsidRPr="00D446B8" w:rsidR="00AF7030" w:rsidP="00135EC0" w:rsidRDefault="00AF7030" w14:paraId="177CAD52" w14:textId="77777777">
      <w:pPr>
        <w:pStyle w:val="Textoindependiente"/>
        <w:spacing w:line="276" w:lineRule="auto"/>
        <w:ind w:left="0"/>
        <w:rPr>
          <w:color w:val="EE0000"/>
          <w:lang w:val="es-ES_tradnl" w:bidi="en-US"/>
        </w:rPr>
      </w:pPr>
    </w:p>
    <w:p w:rsidRPr="00D446B8" w:rsidR="00CB69A7" w:rsidP="00CB69A7" w:rsidRDefault="00AF7030" w14:paraId="3783DCD9" w14:textId="5B6BED34">
      <w:pPr>
        <w:pStyle w:val="Textoindependiente"/>
        <w:spacing w:line="276" w:lineRule="auto"/>
        <w:rPr>
          <w:lang w:val="es-ES_tradnl"/>
        </w:rPr>
      </w:pPr>
      <w:commentRangeStart w:id="15"/>
      <w:commentRangeEnd w:id="15"/>
      <w:r w:rsidRPr="00D446B8">
        <w:rPr>
          <w:rStyle w:val="Refdecomentario"/>
          <w:rFonts w:ascii="Arial" w:hAnsi="Arial" w:eastAsia="Arial" w:cs="Arial"/>
          <w:lang w:val="es-ES_tradnl" w:eastAsia="es-CO"/>
        </w:rPr>
        <w:commentReference w:id="15"/>
      </w:r>
      <w:r w:rsidRPr="00D446B8">
        <w:rPr>
          <w:rFonts w:ascii="Times New Roman" w:hAnsi="Times New Roman" w:eastAsia="Times New Roman" w:cs="Times New Roman"/>
          <w:sz w:val="24"/>
          <w:szCs w:val="24"/>
          <w:lang w:val="es-ES_tradnl"/>
        </w:rPr>
        <w:t xml:space="preserve"> </w:t>
      </w:r>
      <w:commentRangeStart w:id="16"/>
      <w:r w:rsidRPr="00D446B8" w:rsidR="00CB69A7">
        <w:rPr>
          <w:noProof/>
          <w:lang w:val="es-ES_tradnl"/>
        </w:rPr>
        <w:drawing>
          <wp:inline distT="0" distB="0" distL="0" distR="0" wp14:anchorId="63E7325C" wp14:editId="39389D45">
            <wp:extent cx="3365678" cy="1893194"/>
            <wp:effectExtent l="0" t="0" r="6350" b="0"/>
            <wp:docPr id="44430295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80733" cy="1901662"/>
                    </a:xfrm>
                    <a:prstGeom prst="rect">
                      <a:avLst/>
                    </a:prstGeom>
                    <a:noFill/>
                    <a:ln>
                      <a:noFill/>
                    </a:ln>
                  </pic:spPr>
                </pic:pic>
              </a:graphicData>
            </a:graphic>
          </wp:inline>
        </w:drawing>
      </w:r>
      <w:commentRangeEnd w:id="16"/>
      <w:r w:rsidR="00135EC0">
        <w:rPr>
          <w:rStyle w:val="Refdecomentario"/>
          <w:rFonts w:ascii="Arial" w:hAnsi="Arial" w:eastAsia="Arial" w:cs="Arial"/>
          <w:lang w:val="es-CO" w:eastAsia="es-CO"/>
        </w:rPr>
        <w:commentReference w:id="16"/>
      </w:r>
    </w:p>
    <w:p w:rsidRPr="00D446B8" w:rsidR="00AF7030" w:rsidP="00AF7030" w:rsidRDefault="00AF7030" w14:paraId="66A51C85" w14:textId="58BC3A1C">
      <w:pPr>
        <w:pStyle w:val="Textoindependiente"/>
        <w:spacing w:line="276" w:lineRule="auto"/>
        <w:rPr>
          <w:color w:val="EE0000"/>
          <w:lang w:val="es-ES_tradnl" w:bidi="en-US"/>
        </w:rPr>
      </w:pPr>
    </w:p>
    <w:p w:rsidRPr="00135EC0" w:rsidR="00853C84" w:rsidP="00721791" w:rsidRDefault="004844EF" w14:paraId="41CC70F9" w14:textId="773DF638">
      <w:pPr>
        <w:pStyle w:val="Textoindependiente"/>
        <w:spacing w:line="276" w:lineRule="auto"/>
        <w:ind w:left="0"/>
        <w:rPr>
          <w:rFonts w:ascii="Arial" w:hAnsi="Arial" w:cs="Arial"/>
          <w:highlight w:val="yellow"/>
          <w:lang w:val="es-ES_tradnl" w:bidi="en-US"/>
        </w:rPr>
      </w:pPr>
      <w:r w:rsidRPr="00135EC0">
        <w:rPr>
          <w:rFonts w:ascii="Arial" w:hAnsi="Arial" w:cs="Arial"/>
          <w:highlight w:val="yellow"/>
          <w:lang w:val="es-ES_tradnl" w:bidi="en-US"/>
        </w:rPr>
        <w:t>Nota: elaboración personan en CANVA</w:t>
      </w:r>
    </w:p>
    <w:p w:rsidRPr="00D446B8" w:rsidR="00AF7030" w:rsidP="00721791" w:rsidRDefault="004844EF" w14:paraId="2CCFE5FC" w14:textId="7D088A02">
      <w:pPr>
        <w:pStyle w:val="Textoindependiente"/>
        <w:spacing w:line="276" w:lineRule="auto"/>
        <w:ind w:left="0"/>
        <w:rPr>
          <w:rFonts w:ascii="Arial" w:hAnsi="Arial" w:cs="Arial"/>
          <w:color w:val="EE0000"/>
          <w:lang w:val="es-ES_tradnl" w:bidi="en-US"/>
        </w:rPr>
      </w:pPr>
      <w:r w:rsidRPr="00135EC0">
        <w:rPr>
          <w:rFonts w:ascii="Arial" w:hAnsi="Arial" w:cs="Arial"/>
          <w:highlight w:val="yellow"/>
          <w:lang w:val="es-ES_tradnl" w:bidi="en-US"/>
        </w:rPr>
        <w:t xml:space="preserve">Editable: </w:t>
      </w:r>
      <w:hyperlink w:history="1" r:id="rId41">
        <w:r w:rsidRPr="00135EC0">
          <w:rPr>
            <w:rStyle w:val="Hipervnculo"/>
            <w:rFonts w:ascii="Arial" w:hAnsi="Arial" w:cs="Arial"/>
            <w:highlight w:val="yellow"/>
            <w:lang w:val="es-ES_tradnl" w:bidi="en-US"/>
          </w:rPr>
          <w:t>https://www.canva.com/design/DAG1lIpb5qo/oNdRWwN8qc8p_t1KFhrKjQ/edit</w:t>
        </w:r>
      </w:hyperlink>
    </w:p>
    <w:p w:rsidRPr="00D446B8" w:rsidR="004844EF" w:rsidP="00721791" w:rsidRDefault="004844EF" w14:paraId="23FEBAD7" w14:textId="77777777">
      <w:pPr>
        <w:pStyle w:val="Textoindependiente"/>
        <w:spacing w:line="276" w:lineRule="auto"/>
        <w:ind w:left="0"/>
        <w:rPr>
          <w:rFonts w:ascii="Arial" w:hAnsi="Arial" w:cs="Arial"/>
          <w:color w:val="EE0000"/>
          <w:lang w:val="es-ES_tradnl" w:bidi="en-US"/>
        </w:rPr>
      </w:pPr>
    </w:p>
    <w:p w:rsidR="00135EC0" w:rsidP="00721791" w:rsidRDefault="00135EC0" w14:paraId="1FF759F2" w14:textId="77777777">
      <w:pPr>
        <w:pStyle w:val="Textoindependiente"/>
        <w:spacing w:line="276" w:lineRule="auto"/>
        <w:ind w:left="0"/>
        <w:rPr>
          <w:rFonts w:ascii="Arial" w:hAnsi="Arial" w:cs="Arial"/>
          <w:b/>
          <w:bCs/>
          <w:color w:val="000000" w:themeColor="text1"/>
          <w:lang w:val="es-ES_tradnl" w:bidi="en-US"/>
        </w:rPr>
      </w:pPr>
    </w:p>
    <w:p w:rsidR="00135EC0" w:rsidP="00721791" w:rsidRDefault="00135EC0" w14:paraId="5ECC9ABD" w14:textId="77777777">
      <w:pPr>
        <w:pStyle w:val="Textoindependiente"/>
        <w:spacing w:line="276" w:lineRule="auto"/>
        <w:ind w:left="0"/>
        <w:rPr>
          <w:rFonts w:ascii="Arial" w:hAnsi="Arial" w:cs="Arial"/>
          <w:b/>
          <w:bCs/>
          <w:color w:val="000000" w:themeColor="text1"/>
          <w:lang w:val="es-ES_tradnl" w:bidi="en-US"/>
        </w:rPr>
      </w:pPr>
    </w:p>
    <w:p w:rsidRPr="00D446B8" w:rsidR="00721791" w:rsidP="00721791" w:rsidRDefault="00721791" w14:paraId="029B5D05" w14:textId="6F42553B">
      <w:pPr>
        <w:pStyle w:val="Textoindependiente"/>
        <w:spacing w:line="276" w:lineRule="auto"/>
        <w:ind w:left="0"/>
        <w:rPr>
          <w:rFonts w:ascii="Arial" w:hAnsi="Arial" w:cs="Arial"/>
          <w:color w:val="000000" w:themeColor="text1"/>
          <w:lang w:val="es-ES_tradnl" w:bidi="en-US"/>
        </w:rPr>
      </w:pPr>
      <w:r w:rsidRPr="00D446B8">
        <w:rPr>
          <w:rFonts w:ascii="Arial" w:hAnsi="Arial" w:cs="Arial"/>
          <w:b/>
          <w:bCs/>
          <w:color w:val="000000" w:themeColor="text1"/>
          <w:lang w:val="es-ES_tradnl" w:bidi="en-US"/>
        </w:rPr>
        <w:t>La tercera dimensión corresponde a la acción afirmativa.</w:t>
      </w:r>
      <w:r w:rsidRPr="00D446B8">
        <w:rPr>
          <w:rFonts w:ascii="Arial" w:hAnsi="Arial" w:cs="Arial"/>
          <w:color w:val="000000" w:themeColor="text1"/>
          <w:lang w:val="es-ES_tradnl" w:bidi="en-US"/>
        </w:rPr>
        <w:t xml:space="preserve"> Esta implica la implementación concreta de la estrategia diseñada previamente. Por ejemplo, si se ha definido el uso de pictogramas —elementos visuales que representan conceptos o acciones— para facilitar el aprendizaje de una persona con discapacidad intelectual, la creación de dichos pictogramas, su disposición en una pantalla o en material impreso, constituye la acción afirmativa.</w:t>
      </w:r>
    </w:p>
    <w:p w:rsidRPr="00D446B8" w:rsidR="00721791" w:rsidP="00721791" w:rsidRDefault="00721791" w14:paraId="5E251051"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0F9B0778" w14:textId="07F93B9F">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Lo mismo ocurre con la interpretación en lengua de señas dentro de un aula, la audiodescripción para una persona ciega o la construcción de una rampa para una persona con discapacidad física. En todos estos casos, la acción afirmativa es la materialización de los ajustes razonables previamente identificados, con el objetivo de garantizar condiciones de accesibilidad, participación y autonomía para todas las personas.</w:t>
      </w:r>
    </w:p>
    <w:p w:rsidRPr="00D446B8" w:rsidR="00721791" w:rsidP="00721791" w:rsidRDefault="00721791" w14:paraId="497A3A5E" w14:textId="77777777">
      <w:pPr>
        <w:pStyle w:val="Textoindependiente"/>
        <w:spacing w:line="276" w:lineRule="auto"/>
        <w:rPr>
          <w:rFonts w:ascii="Arial" w:hAnsi="Arial" w:cs="Arial"/>
          <w:color w:val="000000" w:themeColor="text1"/>
          <w:lang w:val="es-ES_tradnl" w:bidi="es-ES"/>
        </w:rPr>
      </w:pPr>
      <w:r w:rsidRPr="00D446B8">
        <w:rPr>
          <w:rFonts w:ascii="Arial" w:hAnsi="Arial" w:cs="Arial"/>
          <w:color w:val="000000" w:themeColor="text1"/>
          <w:lang w:val="es-ES_tradnl" w:bidi="es-ES"/>
        </w:rPr>
        <w:t xml:space="preserve"> </w:t>
      </w:r>
    </w:p>
    <w:p w:rsidRPr="005555E2" w:rsidR="00721791" w:rsidP="005555E2" w:rsidRDefault="005555E2" w14:paraId="711E15B1" w14:textId="3AA765ED">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7. </w:t>
      </w:r>
      <w:r>
        <w:rPr>
          <w:rFonts w:ascii="Arial" w:hAnsi="Arial" w:cs="Arial"/>
          <w:i/>
          <w:iCs/>
          <w:color w:val="000000" w:themeColor="text1"/>
          <w:lang w:val="es-ES_tradnl" w:bidi="es-ES"/>
        </w:rPr>
        <w:t>Dudas sobre las acciones a realizar en la accesibilidad</w:t>
      </w:r>
    </w:p>
    <w:p w:rsidRPr="00D446B8" w:rsidR="00434889" w:rsidP="00434889" w:rsidRDefault="00EE76DC" w14:paraId="0669623F" w14:textId="7C9E8987">
      <w:pPr>
        <w:pStyle w:val="Textoindependiente"/>
        <w:spacing w:line="276" w:lineRule="auto"/>
        <w:rPr>
          <w:rFonts w:ascii="Arial" w:hAnsi="Arial" w:cs="Arial"/>
          <w:color w:val="000000" w:themeColor="text1"/>
          <w:lang w:val="es-ES_tradnl" w:bidi="en-US"/>
        </w:rPr>
      </w:pPr>
      <w:commentRangeStart w:id="17"/>
      <w:commentRangeEnd w:id="17"/>
      <w:r w:rsidRPr="00D446B8">
        <w:rPr>
          <w:rStyle w:val="Refdecomentario"/>
          <w:rFonts w:ascii="Arial" w:hAnsi="Arial" w:eastAsia="Arial" w:cs="Arial"/>
          <w:lang w:val="es-ES_tradnl" w:eastAsia="es-CO"/>
        </w:rPr>
        <w:commentReference w:id="17"/>
      </w:r>
      <w:r w:rsidRPr="00D446B8" w:rsidR="00434889">
        <w:rPr>
          <w:rFonts w:ascii="Times New Roman" w:hAnsi="Times New Roman" w:eastAsia="Times New Roman" w:cs="Times New Roman"/>
          <w:sz w:val="24"/>
          <w:szCs w:val="24"/>
          <w:lang w:val="es-ES_tradnl"/>
        </w:rPr>
        <w:t xml:space="preserve"> </w:t>
      </w:r>
      <w:commentRangeStart w:id="18"/>
      <w:r w:rsidRPr="00D446B8" w:rsidR="00434889">
        <w:rPr>
          <w:rFonts w:ascii="Arial" w:hAnsi="Arial" w:cs="Arial"/>
          <w:noProof/>
          <w:color w:val="000000" w:themeColor="text1"/>
          <w:lang w:val="es-ES_tradnl" w:bidi="en-US"/>
        </w:rPr>
        <w:drawing>
          <wp:inline distT="0" distB="0" distL="0" distR="0" wp14:anchorId="1028C063" wp14:editId="77EB9847">
            <wp:extent cx="3388574" cy="1906073"/>
            <wp:effectExtent l="0" t="0" r="2540" b="0"/>
            <wp:docPr id="15242263"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63" name="Imagen 22" descr="Diagrama&#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02289" cy="1913788"/>
                    </a:xfrm>
                    <a:prstGeom prst="rect">
                      <a:avLst/>
                    </a:prstGeom>
                    <a:noFill/>
                    <a:ln>
                      <a:noFill/>
                    </a:ln>
                  </pic:spPr>
                </pic:pic>
              </a:graphicData>
            </a:graphic>
          </wp:inline>
        </w:drawing>
      </w:r>
      <w:commentRangeEnd w:id="18"/>
      <w:r w:rsidR="005555E2">
        <w:rPr>
          <w:rStyle w:val="Refdecomentario"/>
          <w:rFonts w:ascii="Arial" w:hAnsi="Arial" w:eastAsia="Arial" w:cs="Arial"/>
          <w:lang w:val="es-CO" w:eastAsia="es-CO"/>
        </w:rPr>
        <w:commentReference w:id="18"/>
      </w:r>
    </w:p>
    <w:p w:rsidRPr="00D446B8" w:rsidR="00721791" w:rsidP="00721791" w:rsidRDefault="00721791" w14:paraId="2A331692" w14:textId="13EABAEB">
      <w:pPr>
        <w:pStyle w:val="Textoindependiente"/>
        <w:spacing w:line="276" w:lineRule="auto"/>
        <w:rPr>
          <w:rFonts w:ascii="Arial" w:hAnsi="Arial" w:cs="Arial"/>
          <w:color w:val="000000" w:themeColor="text1"/>
          <w:lang w:val="es-ES_tradnl" w:bidi="en-US"/>
        </w:rPr>
      </w:pPr>
    </w:p>
    <w:p w:rsidRPr="005555E2" w:rsidR="00721791" w:rsidP="00721791" w:rsidRDefault="00EE76DC" w14:paraId="60661E17" w14:textId="754DD6C6">
      <w:pPr>
        <w:pStyle w:val="Textoindependiente"/>
        <w:spacing w:line="276" w:lineRule="auto"/>
        <w:ind w:left="0"/>
        <w:rPr>
          <w:rFonts w:ascii="Arial" w:hAnsi="Arial" w:cs="Arial"/>
          <w:color w:val="000000" w:themeColor="text1"/>
          <w:highlight w:val="yellow"/>
          <w:lang w:val="es-ES_tradnl" w:bidi="es-ES"/>
        </w:rPr>
      </w:pPr>
      <w:r w:rsidRPr="005555E2">
        <w:rPr>
          <w:rFonts w:ascii="Arial" w:hAnsi="Arial" w:cs="Arial"/>
          <w:color w:val="000000" w:themeColor="text1"/>
          <w:highlight w:val="yellow"/>
          <w:lang w:val="es-ES_tradnl" w:bidi="es-ES"/>
        </w:rPr>
        <w:t xml:space="preserve">Fuente de la imagen: Elaboración personal en CANVA </w:t>
      </w:r>
    </w:p>
    <w:p w:rsidRPr="00D446B8" w:rsidR="00EE76DC" w:rsidP="00721791" w:rsidRDefault="004B4101" w14:paraId="08750047" w14:textId="5F9E5002">
      <w:pPr>
        <w:pStyle w:val="Textoindependiente"/>
        <w:spacing w:line="276" w:lineRule="auto"/>
        <w:ind w:left="0"/>
        <w:rPr>
          <w:rFonts w:ascii="Arial" w:hAnsi="Arial" w:cs="Arial"/>
          <w:color w:val="000000" w:themeColor="text1"/>
          <w:lang w:val="es-ES_tradnl" w:bidi="es-ES"/>
        </w:rPr>
      </w:pPr>
      <w:r w:rsidRPr="005555E2">
        <w:rPr>
          <w:rFonts w:ascii="Arial" w:hAnsi="Arial" w:cs="Arial"/>
          <w:color w:val="000000" w:themeColor="text1"/>
          <w:highlight w:val="yellow"/>
          <w:lang w:val="es-ES_tradnl" w:bidi="es-ES"/>
        </w:rPr>
        <w:t xml:space="preserve">Nota: El editable está a continuación: </w:t>
      </w:r>
      <w:hyperlink w:history="1" r:id="rId43">
        <w:r w:rsidRPr="005555E2">
          <w:rPr>
            <w:rStyle w:val="Hipervnculo"/>
            <w:rFonts w:ascii="Arial" w:hAnsi="Arial" w:cs="Arial"/>
            <w:highlight w:val="yellow"/>
            <w:lang w:val="es-ES_tradnl" w:bidi="es-ES"/>
          </w:rPr>
          <w:t>https://www.canva.com/design/DAGqmmTjTv8/g7z9gxUw1e3Ee9JBXeMG_A/edit</w:t>
        </w:r>
      </w:hyperlink>
    </w:p>
    <w:p w:rsidRPr="00D446B8" w:rsidR="004B4101" w:rsidP="00721791" w:rsidRDefault="004B4101" w14:paraId="282B0A2A" w14:textId="77777777">
      <w:pPr>
        <w:pStyle w:val="Textoindependiente"/>
        <w:spacing w:line="276" w:lineRule="auto"/>
        <w:ind w:left="0"/>
        <w:rPr>
          <w:rFonts w:ascii="Arial" w:hAnsi="Arial" w:cs="Arial"/>
          <w:color w:val="000000" w:themeColor="text1"/>
          <w:lang w:val="es-ES_tradnl" w:bidi="es-ES"/>
        </w:rPr>
      </w:pPr>
    </w:p>
    <w:p w:rsidRPr="00D446B8" w:rsidR="00721791" w:rsidP="488B9AA9" w:rsidRDefault="00721791" w14:paraId="2CFF9477" w14:textId="461823D8">
      <w:pPr>
        <w:pStyle w:val="Textoindependiente"/>
        <w:spacing w:line="276" w:lineRule="auto"/>
        <w:ind w:left="0"/>
        <w:rPr>
          <w:rFonts w:ascii="Arial" w:hAnsi="Arial" w:cs="Arial"/>
          <w:color w:val="000000" w:themeColor="text1"/>
          <w:lang w:val="es-ES" w:bidi="en-US"/>
        </w:rPr>
      </w:pPr>
      <w:r w:rsidRPr="488B9AA9" w:rsidR="00721791">
        <w:rPr>
          <w:rFonts w:ascii="Arial" w:hAnsi="Arial" w:cs="Arial"/>
          <w:color w:val="000000" w:themeColor="text1" w:themeTint="FF" w:themeShade="FF"/>
          <w:lang w:val="es-ES" w:bidi="en-US"/>
        </w:rPr>
        <w:t>Comprender las tres dimensiones de la accesibilidad —accesibilidad, ajustes razonables y acciones afirmativas— es fundamental para quienes facilitan procesos de valoración de apoyos. Es necesario tener presente que la accesibilidad constituye un derecho y</w:t>
      </w:r>
      <w:r w:rsidRPr="488B9AA9" w:rsidR="00BD4194">
        <w:rPr>
          <w:rFonts w:ascii="Arial" w:hAnsi="Arial" w:cs="Arial"/>
          <w:color w:val="000000" w:themeColor="text1" w:themeTint="FF" w:themeShade="FF"/>
          <w:lang w:val="es-ES" w:bidi="en-US"/>
        </w:rPr>
        <w:t>,</w:t>
      </w:r>
      <w:r w:rsidRPr="488B9AA9" w:rsidR="00721791">
        <w:rPr>
          <w:rFonts w:ascii="Arial" w:hAnsi="Arial" w:cs="Arial"/>
          <w:color w:val="000000" w:themeColor="text1" w:themeTint="FF" w:themeShade="FF"/>
          <w:lang w:val="es-ES" w:bidi="en-US"/>
        </w:rPr>
        <w:t xml:space="preserve"> por tanto, debe garantizarse mediante estrategias de implementación adaptadas tanto al tipo de discapacidad como a las necesidades particulares de cada persona. Estas estrategias deben construirse siempre de manera concertada con la persona, lo que se denomina ajuste razonable (REDI, 2023).</w:t>
      </w:r>
    </w:p>
    <w:p w:rsidRPr="00D446B8" w:rsidR="00721791" w:rsidP="00721791" w:rsidRDefault="00721791" w14:paraId="73A590A4"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BD4194" w14:paraId="01116284" w14:textId="450EB1FA">
      <w:pPr>
        <w:pStyle w:val="Textoindependiente"/>
        <w:spacing w:line="276" w:lineRule="auto"/>
        <w:ind w:left="0"/>
        <w:rPr>
          <w:rFonts w:ascii="Arial" w:hAnsi="Arial" w:cs="Arial"/>
          <w:color w:val="000000" w:themeColor="text1"/>
          <w:lang w:val="es-ES_tradnl" w:bidi="en-US"/>
        </w:rPr>
      </w:pPr>
      <w:r>
        <w:rPr>
          <w:noProof/>
        </w:rPr>
        <mc:AlternateContent>
          <mc:Choice Requires="wps">
            <w:drawing>
              <wp:inline distT="0" distB="0" distL="0" distR="0" wp14:anchorId="5FCEA11B" wp14:editId="3B1F6611">
                <wp:extent cx="1828800" cy="1828800"/>
                <wp:effectExtent l="76200" t="57150" r="7620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BD4194" w:rsidR="00BD4194" w:rsidP="00BD4194" w:rsidRDefault="00BD4194" w14:paraId="4D7D931F" w14:textId="77777777">
                            <w:pPr>
                              <w:pStyle w:val="Textoindependiente"/>
                              <w:spacing w:line="276" w:lineRule="auto"/>
                              <w:ind w:left="0"/>
                              <w:rPr>
                                <w:rFonts w:ascii="Arial" w:hAnsi="Arial" w:cs="Arial"/>
                                <w:color w:val="FFFFFF" w:themeColor="background1"/>
                                <w:lang w:val="es-ES_tradnl" w:bidi="en-US"/>
                              </w:rPr>
                            </w:pPr>
                            <w:r w:rsidRPr="00BD4194">
                              <w:rPr>
                                <w:rFonts w:ascii="Arial" w:hAnsi="Arial" w:cs="Arial"/>
                                <w:color w:val="FFFFFF" w:themeColor="background1"/>
                                <w:lang w:val="es-ES_tradnl" w:bidi="en-US"/>
                              </w:rPr>
                              <w:t>La acción afirmativa, por su parte, representa la puesta en práctica de dicha estrategia: es la materialización concreta de los ajustes razonables previamente definidos.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068075A9">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sGvmsCAAA4BQAADgAAAAAAAAAAAAAAAAAuAgAAZHJz&#10;L2Uyb0RvYy54bWxQSwECLQAUAAYACAAAACEAN1BU8tgAAAAFAQAADwAAAAAAAAAAAAAAAADFBAAA&#10;ZHJzL2Rvd25yZXYueG1sUEsFBgAAAAAEAAQA8wAAAMoFAAAAAA==&#10;" w14:anchorId="5FCEA11B">
                <v:shadow on="t" color="black" opacity="24903f" offset="0,.55556mm" origin=",.5"/>
                <v:textbox style="mso-fit-shape-to-text:t">
                  <w:txbxContent>
                    <w:p w:rsidRPr="00BD4194" w:rsidR="00BD4194" w:rsidP="00BD4194" w:rsidRDefault="00BD4194" w14:paraId="15BD8B48" w14:textId="77777777">
                      <w:pPr>
                        <w:pStyle w:val="Textoindependiente"/>
                        <w:spacing w:line="276" w:lineRule="auto"/>
                        <w:ind w:left="0"/>
                        <w:rPr>
                          <w:rFonts w:ascii="Arial" w:hAnsi="Arial" w:cs="Arial"/>
                          <w:color w:val="FFFFFF" w:themeColor="background1"/>
                          <w:lang w:val="es-ES_tradnl" w:bidi="en-US"/>
                        </w:rPr>
                      </w:pPr>
                      <w:r w:rsidRPr="00BD4194">
                        <w:rPr>
                          <w:rFonts w:ascii="Arial" w:hAnsi="Arial" w:cs="Arial"/>
                          <w:color w:val="FFFFFF" w:themeColor="background1"/>
                          <w:lang w:val="es-ES_tradnl" w:bidi="en-US"/>
                        </w:rPr>
                        <w:t>La acción afirmativa, por su parte, representa la puesta en práctica de dicha estrategia: es la materialización concreta de los ajustes razonables previamente definidos.</w:t>
                      </w:r>
                    </w:p>
                  </w:txbxContent>
                </v:textbox>
                <w10:anchorlock/>
              </v:shape>
            </w:pict>
          </mc:Fallback>
        </mc:AlternateContent>
      </w:r>
    </w:p>
    <w:p w:rsidR="00BD4194" w:rsidP="00721791" w:rsidRDefault="00BD4194" w14:paraId="337D6417" w14:textId="77777777">
      <w:pPr>
        <w:pStyle w:val="Textoindependiente"/>
        <w:spacing w:line="276" w:lineRule="auto"/>
        <w:ind w:left="0"/>
        <w:rPr>
          <w:rFonts w:ascii="Arial" w:hAnsi="Arial" w:cs="Arial"/>
          <w:color w:val="000000" w:themeColor="text1"/>
          <w:lang w:val="es-ES_tradnl" w:bidi="en-US"/>
        </w:rPr>
      </w:pPr>
    </w:p>
    <w:p w:rsidR="00BD4194" w:rsidP="00721791" w:rsidRDefault="00BD4194" w14:paraId="764D7E51"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4D0453D8" w14:textId="387BEDBB">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En síntesis, estas tres dimensiones tienen un propósito común y esencial: garantizar el derecho de todas las personas con discapacidad a vivir con libertad, autonomía y plena participación en la sociedad.</w:t>
      </w:r>
    </w:p>
    <w:p w:rsidRPr="00D446B8" w:rsidR="00721791" w:rsidP="00721791" w:rsidRDefault="00721791" w14:paraId="3A115186"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4571432B"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252A9905" w14:textId="77777777">
      <w:pPr>
        <w:pStyle w:val="Textoindependiente"/>
        <w:spacing w:line="276" w:lineRule="auto"/>
        <w:rPr>
          <w:rFonts w:ascii="Arial" w:hAnsi="Arial" w:cs="Arial"/>
          <w:color w:val="000000" w:themeColor="text1"/>
          <w:lang w:val="es-ES_tradnl" w:bidi="es-ES"/>
        </w:rPr>
        <w:sectPr w:rsidRPr="00D446B8" w:rsidR="00721791" w:rsidSect="00721791">
          <w:headerReference w:type="even" r:id="rId44"/>
          <w:headerReference w:type="default" r:id="rId45"/>
          <w:footerReference w:type="even" r:id="rId46"/>
          <w:footerReference w:type="default" r:id="rId47"/>
          <w:pgSz w:w="12240" w:h="15840" w:orient="portrait"/>
          <w:pgMar w:top="1440" w:right="1440" w:bottom="1440" w:left="1440" w:header="0" w:footer="6" w:gutter="0"/>
          <w:cols w:space="720"/>
          <w:noEndnote/>
          <w:docGrid w:linePitch="360"/>
        </w:sectPr>
      </w:pPr>
    </w:p>
    <w:p w:rsidRPr="00D446B8" w:rsidR="00721791" w:rsidP="00721791" w:rsidRDefault="00721791" w14:paraId="6E3D2AD5" w14:textId="5FA4BE83">
      <w:pPr>
        <w:pStyle w:val="Textoindependiente"/>
        <w:spacing w:line="276" w:lineRule="auto"/>
        <w:rPr>
          <w:rFonts w:ascii="Arial" w:hAnsi="Arial" w:cs="Arial"/>
          <w:b/>
          <w:bCs/>
          <w:color w:val="000000" w:themeColor="text1"/>
          <w:lang w:val="es-ES_tradnl" w:bidi="es-ES"/>
        </w:rPr>
      </w:pPr>
      <w:bookmarkStart w:name="bookmark25" w:id="19"/>
      <w:r w:rsidRPr="00D446B8">
        <w:rPr>
          <w:rFonts w:ascii="Arial" w:hAnsi="Arial" w:cs="Arial"/>
          <w:b/>
          <w:bCs/>
          <w:color w:val="000000" w:themeColor="text1"/>
          <w:lang w:val="es-ES_tradnl" w:bidi="es-ES"/>
        </w:rPr>
        <w:t>2.</w:t>
      </w:r>
      <w:r w:rsidR="00122319">
        <w:rPr>
          <w:rFonts w:ascii="Arial" w:hAnsi="Arial" w:cs="Arial"/>
          <w:b/>
          <w:bCs/>
          <w:color w:val="000000" w:themeColor="text1"/>
          <w:lang w:val="es-ES_tradnl" w:bidi="es-ES"/>
        </w:rPr>
        <w:t>3</w:t>
      </w:r>
      <w:r w:rsidRPr="00D446B8">
        <w:rPr>
          <w:rFonts w:ascii="Arial" w:hAnsi="Arial" w:cs="Arial"/>
          <w:b/>
          <w:bCs/>
          <w:color w:val="000000" w:themeColor="text1"/>
          <w:lang w:val="es-ES_tradnl" w:bidi="es-ES"/>
        </w:rPr>
        <w:t>. Aspectos de enfoque y reflexión del capacitismo</w:t>
      </w:r>
      <w:bookmarkEnd w:id="19"/>
    </w:p>
    <w:p w:rsidR="00FD0F9D" w:rsidP="00FD0F9D" w:rsidRDefault="00FD0F9D" w14:paraId="7252898C" w14:textId="77777777">
      <w:pPr>
        <w:pStyle w:val="Textoindependiente"/>
        <w:spacing w:line="276" w:lineRule="auto"/>
        <w:ind w:left="0"/>
        <w:rPr>
          <w:rFonts w:ascii="Arial" w:hAnsi="Arial" w:cs="Arial"/>
          <w:b/>
          <w:bCs/>
          <w:color w:val="000000" w:themeColor="text1"/>
          <w:lang w:val="es-ES_tradnl" w:bidi="es-ES"/>
        </w:rPr>
      </w:pPr>
    </w:p>
    <w:p w:rsidRPr="005555E2" w:rsidR="00FD0F9D" w:rsidP="00FD0F9D" w:rsidRDefault="00FD0F9D" w14:paraId="41388478" w14:textId="7549530C">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8. </w:t>
      </w:r>
      <w:r>
        <w:rPr>
          <w:rFonts w:ascii="Arial" w:hAnsi="Arial" w:cs="Arial"/>
          <w:i/>
          <w:iCs/>
          <w:color w:val="000000" w:themeColor="text1"/>
          <w:lang w:val="es-ES_tradnl" w:bidi="es-ES"/>
        </w:rPr>
        <w:t>Representación enfoque y capacitismo</w:t>
      </w:r>
    </w:p>
    <w:p w:rsidRPr="00D446B8" w:rsidR="00721791" w:rsidP="00721791" w:rsidRDefault="00721791" w14:paraId="3BA11B4D" w14:textId="77777777">
      <w:pPr>
        <w:pStyle w:val="Textoindependiente"/>
        <w:spacing w:line="276" w:lineRule="auto"/>
        <w:rPr>
          <w:rFonts w:ascii="Arial" w:hAnsi="Arial" w:cs="Arial"/>
          <w:b/>
          <w:bCs/>
          <w:color w:val="000000" w:themeColor="text1"/>
          <w:lang w:val="es-ES_tradnl" w:bidi="es-ES"/>
        </w:rPr>
      </w:pPr>
    </w:p>
    <w:p w:rsidRPr="00D446B8" w:rsidR="00721791" w:rsidP="00721791" w:rsidRDefault="00721791" w14:paraId="2EA11E6F" w14:textId="77777777">
      <w:pPr>
        <w:pStyle w:val="Textoindependiente"/>
        <w:spacing w:line="276" w:lineRule="auto"/>
        <w:rPr>
          <w:rFonts w:ascii="Arial" w:hAnsi="Arial" w:cs="Arial"/>
          <w:b/>
          <w:bCs/>
          <w:color w:val="000000" w:themeColor="text1"/>
          <w:lang w:val="es-ES_tradnl" w:bidi="es-ES"/>
        </w:rPr>
      </w:pPr>
      <w:r w:rsidRPr="00D446B8">
        <w:rPr>
          <w:rFonts w:ascii="Arial" w:hAnsi="Arial" w:cs="Arial"/>
          <w:b/>
          <w:bCs/>
          <w:i/>
          <w:iCs/>
          <w:noProof/>
          <w:color w:val="000000" w:themeColor="text1"/>
          <w:lang w:val="es-ES_tradnl" w:bidi="es-ES"/>
        </w:rPr>
        <mc:AlternateContent>
          <mc:Choice Requires="wps">
            <w:drawing>
              <wp:anchor distT="0" distB="0" distL="114300" distR="114300" simplePos="0" relativeHeight="251663360" behindDoc="0" locked="0" layoutInCell="1" allowOverlap="1" wp14:anchorId="20C53E8F" wp14:editId="49FDC2B3">
                <wp:simplePos x="0" y="0"/>
                <wp:positionH relativeFrom="margin">
                  <wp:posOffset>-235922</wp:posOffset>
                </wp:positionH>
                <wp:positionV relativeFrom="paragraph">
                  <wp:posOffset>2054654</wp:posOffset>
                </wp:positionV>
                <wp:extent cx="6223000" cy="373224"/>
                <wp:effectExtent l="0" t="0" r="25400" b="27305"/>
                <wp:wrapNone/>
                <wp:docPr id="1052819082" name="Cuadro de texto 109"/>
                <wp:cNvGraphicFramePr/>
                <a:graphic xmlns:a="http://schemas.openxmlformats.org/drawingml/2006/main">
                  <a:graphicData uri="http://schemas.microsoft.com/office/word/2010/wordprocessingShape">
                    <wps:wsp>
                      <wps:cNvSpPr txBox="1"/>
                      <wps:spPr>
                        <a:xfrm>
                          <a:off x="0" y="0"/>
                          <a:ext cx="6223000" cy="373224"/>
                        </a:xfrm>
                        <a:prstGeom prst="rect">
                          <a:avLst/>
                        </a:prstGeom>
                        <a:solidFill>
                          <a:schemeClr val="lt1"/>
                        </a:solidFill>
                        <a:ln w="6350">
                          <a:solidFill>
                            <a:prstClr val="black"/>
                          </a:solidFill>
                        </a:ln>
                      </wps:spPr>
                      <wps:txbx>
                        <w:txbxContent>
                          <w:p w:rsidRPr="00E75050" w:rsidR="00721791" w:rsidP="00721791" w:rsidRDefault="00721791" w14:paraId="54AC881A" w14:textId="77777777">
                            <w:pPr>
                              <w:jc w:val="both"/>
                              <w:rPr>
                                <w:sz w:val="16"/>
                                <w:szCs w:val="16"/>
                              </w:rPr>
                            </w:pPr>
                            <w:r w:rsidRPr="00E75050">
                              <w:rPr>
                                <w:sz w:val="16"/>
                                <w:szCs w:val="16"/>
                              </w:rPr>
                              <w:t xml:space="preserve">Fuente de la imagen: </w:t>
                            </w:r>
                            <w:hyperlink w:history="1" r:id="rId48">
                              <w:r w:rsidRPr="00E75050">
                                <w:rPr>
                                  <w:rStyle w:val="Hipervnculo"/>
                                  <w:sz w:val="16"/>
                                  <w:szCs w:val="16"/>
                                </w:rPr>
                                <w:t>https://www.istockphoto.com/vector/disabled-people-playing-soccer-gm1338796905-419279410?searchscope=image%2Cfilm425756455?searchscope=image%2Cfilm</w:t>
                              </w:r>
                            </w:hyperlink>
                          </w:p>
                          <w:p w:rsidRPr="00E75050" w:rsidR="00721791" w:rsidP="00721791" w:rsidRDefault="00721791" w14:paraId="79EE2EEC" w14:textId="77777777">
                            <w:pPr>
                              <w:rPr>
                                <w:sz w:val="16"/>
                                <w:szCs w:val="16"/>
                              </w:rPr>
                            </w:pPr>
                          </w:p>
                          <w:p w:rsidRPr="000E3A1C" w:rsidR="00721791" w:rsidP="00721791" w:rsidRDefault="00721791" w14:paraId="418B2000" w14:textId="7777777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F5C07A">
              <v:shape id="_x0000_s1034" style="position:absolute;left:0;text-align:left;margin-left:-18.6pt;margin-top:161.8pt;width:490pt;height:2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" w14:anchorId="20C53E8F">
                <v:textbox>
                  <w:txbxContent>
                    <w:p w:rsidRPr="00E75050" w:rsidR="00721791" w:rsidP="00721791" w:rsidRDefault="00721791" w14:paraId="00A782A7" w14:textId="77777777">
                      <w:pPr>
                        <w:jc w:val="both"/>
                        <w:rPr>
                          <w:sz w:val="16"/>
                          <w:szCs w:val="16"/>
                        </w:rPr>
                      </w:pPr>
                      <w:r w:rsidRPr="00E75050">
                        <w:rPr>
                          <w:sz w:val="16"/>
                          <w:szCs w:val="16"/>
                        </w:rPr>
                        <w:t xml:space="preserve">Fuente de la imagen: </w:t>
                      </w:r>
                      <w:hyperlink w:history="1" r:id="rId49">
                        <w:r w:rsidRPr="00E75050">
                          <w:rPr>
                            <w:rStyle w:val="Hipervnculo"/>
                            <w:sz w:val="16"/>
                            <w:szCs w:val="16"/>
                          </w:rPr>
                          <w:t>https://www.istockphoto.com/vector/disabled-people-playing-soccer-gm1338796905-419279410?searchscope=image%2Cfilm425756455?searchscope=image%2Cfilm</w:t>
                        </w:r>
                      </w:hyperlink>
                    </w:p>
                    <w:p w:rsidRPr="00E75050" w:rsidR="00721791" w:rsidP="00721791" w:rsidRDefault="00721791" w14:paraId="41C8F396" w14:textId="77777777">
                      <w:pPr>
                        <w:rPr>
                          <w:sz w:val="16"/>
                          <w:szCs w:val="16"/>
                        </w:rPr>
                      </w:pPr>
                    </w:p>
                    <w:p w:rsidRPr="000E3A1C" w:rsidR="00721791" w:rsidP="00721791" w:rsidRDefault="00721791" w14:paraId="72A3D3EC" w14:textId="77777777">
                      <w:pPr>
                        <w:rPr>
                          <w:sz w:val="20"/>
                          <w:szCs w:val="20"/>
                        </w:rPr>
                      </w:pPr>
                    </w:p>
                  </w:txbxContent>
                </v:textbox>
                <w10:wrap anchorx="margin"/>
              </v:shape>
            </w:pict>
          </mc:Fallback>
        </mc:AlternateContent>
      </w:r>
      <w:commentRangeStart w:id="20"/>
      <w:r w:rsidRPr="00D446B8">
        <w:rPr>
          <w:rFonts w:ascii="Arial" w:hAnsi="Arial" w:cs="Arial"/>
          <w:b/>
          <w:bCs/>
          <w:noProof/>
          <w:color w:val="000000" w:themeColor="text1"/>
          <w:lang w:val="es-ES_tradnl" w:bidi="es-ES"/>
        </w:rPr>
        <w:drawing>
          <wp:inline distT="0" distB="0" distL="0" distR="0" wp14:anchorId="27232332" wp14:editId="24263EFB">
            <wp:extent cx="1976501" cy="1835624"/>
            <wp:effectExtent l="0" t="0" r="5080" b="0"/>
            <wp:docPr id="1348160865" name="Imagen 129" descr="Dos hombres y dos mujeres están jugando fútbol, un  hombre y una mujer tienen prótesis en sus pi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60865" name="Imagen 129" descr="Dos hombres y dos mujeres están jugando fútbol, un  hombre y una mujer tienen prótesis en sus pierna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86488" cy="1844899"/>
                    </a:xfrm>
                    <a:prstGeom prst="rect">
                      <a:avLst/>
                    </a:prstGeom>
                    <a:noFill/>
                    <a:ln>
                      <a:noFill/>
                    </a:ln>
                  </pic:spPr>
                </pic:pic>
              </a:graphicData>
            </a:graphic>
          </wp:inline>
        </w:drawing>
      </w:r>
      <w:commentRangeEnd w:id="20"/>
      <w:r w:rsidRPr="00D446B8">
        <w:rPr>
          <w:rFonts w:ascii="Arial" w:hAnsi="Arial" w:cs="Arial"/>
          <w:color w:val="000000" w:themeColor="text1"/>
          <w:lang w:val="es-ES_tradnl" w:bidi="es-ES"/>
        </w:rPr>
        <w:commentReference w:id="20"/>
      </w:r>
    </w:p>
    <w:p w:rsidRPr="00D446B8" w:rsidR="00721791" w:rsidP="00721791" w:rsidRDefault="00721791" w14:paraId="1046247E" w14:textId="77777777">
      <w:pPr>
        <w:pStyle w:val="Textoindependiente"/>
        <w:spacing w:line="276" w:lineRule="auto"/>
        <w:ind w:left="0"/>
        <w:rPr>
          <w:rFonts w:ascii="Arial" w:hAnsi="Arial" w:cs="Arial"/>
          <w:color w:val="000000" w:themeColor="text1"/>
          <w:lang w:val="es-ES_tradnl" w:bidi="es-ES"/>
        </w:rPr>
      </w:pPr>
      <w:bookmarkStart w:name="bookmark27" w:id="21"/>
    </w:p>
    <w:p w:rsidRPr="00D446B8" w:rsidR="00721791" w:rsidP="00721791" w:rsidRDefault="00721791" w14:paraId="13DEE0A2" w14:textId="77777777">
      <w:pPr>
        <w:pStyle w:val="Textoindependiente"/>
        <w:spacing w:line="276" w:lineRule="auto"/>
        <w:ind w:left="0"/>
        <w:rPr>
          <w:rFonts w:ascii="Arial" w:hAnsi="Arial" w:cs="Arial"/>
          <w:color w:val="000000" w:themeColor="text1"/>
          <w:lang w:val="es-ES_tradnl" w:bidi="es-ES"/>
        </w:rPr>
      </w:pPr>
    </w:p>
    <w:p w:rsidRPr="00D446B8" w:rsidR="00721791" w:rsidP="00721791" w:rsidRDefault="00721791" w14:paraId="3AEDCF95" w14:textId="77777777">
      <w:pPr>
        <w:pStyle w:val="Textoindependiente"/>
        <w:spacing w:line="276" w:lineRule="auto"/>
        <w:ind w:left="0"/>
        <w:rPr>
          <w:rFonts w:ascii="Arial" w:hAnsi="Arial" w:cs="Arial"/>
          <w:color w:val="000000" w:themeColor="text1"/>
          <w:lang w:val="es-ES_tradnl" w:bidi="es-ES"/>
        </w:rPr>
      </w:pPr>
    </w:p>
    <w:p w:rsidRPr="00D446B8" w:rsidR="00E7096F" w:rsidP="00721791" w:rsidRDefault="00E7096F" w14:paraId="48CE6F71" w14:textId="77777777">
      <w:pPr>
        <w:pStyle w:val="Textoindependiente"/>
        <w:spacing w:line="276" w:lineRule="auto"/>
        <w:ind w:left="0"/>
        <w:rPr>
          <w:rFonts w:ascii="Arial" w:hAnsi="Arial" w:cs="Arial"/>
          <w:color w:val="000000" w:themeColor="text1"/>
          <w:lang w:val="es-ES_tradnl" w:bidi="en-US"/>
        </w:rPr>
      </w:pPr>
    </w:p>
    <w:p w:rsidRPr="00062869" w:rsidR="00721791" w:rsidP="00721791" w:rsidRDefault="00721791" w14:paraId="44E812E8" w14:textId="1BCDFF78">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En este punto, es fundamental insistir en que la valoración de apoyos no debe realizarse desde el enfoque de la deficiencia, sino que se propone un cambio de perspectiva centrado en la autonomía de las personas con discapacidad. Este enfoque implica comprender a cada persona, dentro del proceso de valoración, desde su capacidad de autodeterminación, su derecho a la accesibilidad comunicativa y la necesidad de eliminar barreras actitudinales, físicas y comunicativas. Esta mirada favorece la promoción del modelo de vida independiente y de vida en comunidad, así como la incorporación del enfoque biopsicosocial propuesto por la </w:t>
      </w:r>
      <w:r w:rsidRPr="00062869">
        <w:rPr>
          <w:rFonts w:ascii="Arial" w:hAnsi="Arial" w:cs="Arial"/>
          <w:color w:val="000000" w:themeColor="text1"/>
          <w:lang w:val="es-ES_tradnl" w:bidi="en-US"/>
        </w:rPr>
        <w:t>Clasificación Internacional del Funcionamiento, de la Discapacidad y de la Salud (CIF).</w:t>
      </w:r>
    </w:p>
    <w:p w:rsidRPr="00D446B8" w:rsidR="00721791" w:rsidP="00721791" w:rsidRDefault="00721791" w14:paraId="783A4FDD"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69D0A4C0" w14:textId="504167DC">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Otro aspecto que puede complementar el lineamiento actual es el reconocimiento del derecho al error. Históricamente, a las personas con discapacidad —y en particular a aquellas con discapacidad intelectual— se les ha limitado la posibilidad de tomar decisiones, bajo el argumento de protegerlas de sus propias elecciones, por considerar que podrían equivocarse. Sin embargo, tanto la </w:t>
      </w:r>
      <w:r w:rsidRPr="00E700E5">
        <w:rPr>
          <w:rFonts w:ascii="Arial" w:hAnsi="Arial" w:cs="Arial"/>
          <w:color w:val="000000" w:themeColor="text1"/>
          <w:lang w:val="es-ES_tradnl" w:bidi="en-US"/>
        </w:rPr>
        <w:t>Convención sobre los Derechos de las Personas con Discapacidad de Naciones Uni</w:t>
      </w:r>
      <w:r w:rsidRPr="00D446B8">
        <w:rPr>
          <w:rFonts w:ascii="Arial" w:hAnsi="Arial" w:cs="Arial"/>
          <w:color w:val="000000" w:themeColor="text1"/>
          <w:lang w:val="es-ES_tradnl" w:bidi="en-US"/>
        </w:rPr>
        <w:t>das (2006), como la Ley 1346 de 2009 —que aprueba dicha Convención— y la Ley 1996 de 2019 —que establece el régimen para el ejercicio de la capacidad legal de las personas con discapacidad mayores de edad— reconocen explícitamente el derecho a equivocarse.</w:t>
      </w:r>
    </w:p>
    <w:p w:rsidRPr="00D446B8" w:rsidR="00721791" w:rsidP="00721791" w:rsidRDefault="00721791" w14:paraId="370AB32D"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257B2315" w14:textId="7016D588">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Errar es parte de la experiencia humana. Exigir que las decisiones de una persona con discapacidad sean “perfectas” implica imponerle una carga injusta. Esta expectativa se conoce como </w:t>
      </w:r>
      <w:r w:rsidRPr="00E700E5">
        <w:rPr>
          <w:rFonts w:ascii="Arial" w:hAnsi="Arial" w:cs="Arial"/>
          <w:b/>
          <w:bCs/>
          <w:color w:val="000000" w:themeColor="text1"/>
          <w:lang w:val="es-ES_tradnl" w:bidi="en-US"/>
        </w:rPr>
        <w:t>capacitismo</w:t>
      </w:r>
      <w:r w:rsidRPr="00D446B8">
        <w:rPr>
          <w:rFonts w:ascii="Arial" w:hAnsi="Arial" w:cs="Arial"/>
          <w:color w:val="000000" w:themeColor="text1"/>
          <w:lang w:val="es-ES_tradnl" w:bidi="en-US"/>
        </w:rPr>
        <w:t>, un concepto que señala cómo las personas con discapacidad son evaluadas bajo estándares más exigentes, esperando que sus decisiones se asemejen —o incluso superen— las que tomaría una persona considerada “inteligente” o “plenamente capaz”. Equivocarse no disminuye la capacidad de nadie. Las personas con discapacidad, como cualquier otra, tienen derecho a decidir y a equivocarse, sin que ello afecte su dignidad ni su autonomía. (Álvarez, 2023).</w:t>
      </w:r>
    </w:p>
    <w:p w:rsidRPr="00D446B8" w:rsidR="004844EF" w:rsidP="00721791" w:rsidRDefault="004844EF" w14:paraId="6B7DCC71" w14:textId="77777777">
      <w:pPr>
        <w:pStyle w:val="Textoindependiente"/>
        <w:spacing w:line="276" w:lineRule="auto"/>
        <w:ind w:left="0"/>
        <w:rPr>
          <w:rFonts w:ascii="Arial" w:hAnsi="Arial" w:cs="Arial"/>
          <w:color w:val="000000" w:themeColor="text1"/>
          <w:lang w:val="es-ES_tradnl" w:bidi="en-US"/>
        </w:rPr>
      </w:pPr>
    </w:p>
    <w:p w:rsidRPr="00D446B8" w:rsidR="004844EF" w:rsidP="00721791" w:rsidRDefault="004844EF" w14:paraId="5D816900" w14:textId="4AEF3BEE">
      <w:pPr>
        <w:pStyle w:val="Textoindependiente"/>
        <w:spacing w:line="276" w:lineRule="auto"/>
        <w:ind w:left="0"/>
        <w:rPr>
          <w:rFonts w:ascii="Arial" w:hAnsi="Arial" w:cs="Arial"/>
          <w:lang w:val="es-ES_tradnl" w:bidi="en-US"/>
        </w:rPr>
      </w:pPr>
      <w:r w:rsidRPr="00D446B8">
        <w:rPr>
          <w:rFonts w:ascii="Arial" w:hAnsi="Arial" w:cs="Arial"/>
          <w:lang w:val="es-ES_tradnl" w:bidi="en-US"/>
        </w:rPr>
        <w:t>A</w:t>
      </w:r>
      <w:r w:rsidR="001A78FD">
        <w:rPr>
          <w:rFonts w:ascii="Arial" w:hAnsi="Arial" w:cs="Arial"/>
          <w:lang w:val="es-ES_tradnl" w:bidi="en-US"/>
        </w:rPr>
        <w:t>l respecto, a</w:t>
      </w:r>
      <w:r w:rsidRPr="00D446B8">
        <w:rPr>
          <w:rFonts w:ascii="Arial" w:hAnsi="Arial" w:cs="Arial"/>
          <w:lang w:val="es-ES_tradnl" w:bidi="en-US"/>
        </w:rPr>
        <w:t xml:space="preserve"> continuación</w:t>
      </w:r>
      <w:r w:rsidR="00E700E5">
        <w:rPr>
          <w:rFonts w:ascii="Arial" w:hAnsi="Arial" w:cs="Arial"/>
          <w:lang w:val="es-ES_tradnl" w:bidi="en-US"/>
        </w:rPr>
        <w:t>,</w:t>
      </w:r>
      <w:r w:rsidRPr="00D446B8">
        <w:rPr>
          <w:rFonts w:ascii="Arial" w:hAnsi="Arial" w:cs="Arial"/>
          <w:lang w:val="es-ES_tradnl" w:bidi="en-US"/>
        </w:rPr>
        <w:t xml:space="preserve"> se presenta un vídeo que hace una reflexión a propósito del capacitismo:</w:t>
      </w:r>
    </w:p>
    <w:p w:rsidRPr="00D446B8" w:rsidR="008912FE" w:rsidP="00721791" w:rsidRDefault="008912FE" w14:paraId="1D5C43E4" w14:textId="77777777">
      <w:pPr>
        <w:pStyle w:val="Textoindependiente"/>
        <w:spacing w:line="276" w:lineRule="auto"/>
        <w:ind w:left="0"/>
        <w:rPr>
          <w:rFonts w:ascii="Arial" w:hAnsi="Arial" w:cs="Arial"/>
          <w:lang w:val="es-ES_tradnl" w:bidi="en-US"/>
        </w:rPr>
      </w:pPr>
    </w:p>
    <w:p w:rsidRPr="00D446B8" w:rsidR="008912FE" w:rsidP="00721791" w:rsidRDefault="008912FE" w14:paraId="19483402" w14:textId="44D59FF7">
      <w:pPr>
        <w:pStyle w:val="Textoindependiente"/>
        <w:spacing w:line="276" w:lineRule="auto"/>
        <w:ind w:left="0"/>
        <w:rPr>
          <w:rFonts w:ascii="Arial" w:hAnsi="Arial" w:cs="Arial"/>
          <w:color w:val="000000" w:themeColor="text1"/>
          <w:lang w:val="es-ES_tradnl" w:bidi="en-US"/>
        </w:rPr>
      </w:pPr>
      <w:r w:rsidRPr="00D446B8">
        <w:rPr>
          <w:noProof/>
          <w:color w:val="000000" w:themeColor="text1"/>
          <w:lang w:val="es-ES_tradnl"/>
        </w:rPr>
        <mc:AlternateContent>
          <mc:Choice Requires="wps">
            <w:drawing>
              <wp:inline distT="0" distB="0" distL="0" distR="0" wp14:anchorId="52669EC5" wp14:editId="45E5D5D1">
                <wp:extent cx="5412105" cy="732155"/>
                <wp:effectExtent l="0" t="0" r="17145" b="10795"/>
                <wp:docPr id="1260234880" name="Rectángulo 1260234880"/>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1A78FD" w:rsidR="008912FE" w:rsidP="001A78FD" w:rsidRDefault="008912FE" w14:paraId="01FFF896" w14:textId="516AA755">
                            <w:pPr>
                              <w:jc w:val="center"/>
                              <w:rPr>
                                <w:b/>
                                <w:color w:val="FFFFFF"/>
                              </w:rPr>
                            </w:pPr>
                            <w:r w:rsidRPr="00BE32A3">
                              <w:rPr>
                                <w:b/>
                                <w:color w:val="FFFFFF"/>
                              </w:rPr>
                              <w:t>DI_</w:t>
                            </w:r>
                            <w:r w:rsidRPr="00BE32A3">
                              <w:t xml:space="preserve"> </w:t>
                            </w:r>
                            <w:r w:rsidRPr="00BE32A3">
                              <w:rPr>
                                <w:b/>
                                <w:color w:val="FFFFFF"/>
                              </w:rPr>
                              <w:t>Guion_</w:t>
                            </w:r>
                            <w:r>
                              <w:rPr>
                                <w:b/>
                                <w:color w:val="FFFFFF"/>
                              </w:rPr>
                              <w:t>Vídeo</w:t>
                            </w:r>
                            <w:r w:rsidR="001A78FD">
                              <w:rPr>
                                <w:b/>
                                <w:color w:val="FFFFFF"/>
                              </w:rPr>
                              <w:t>_</w:t>
                            </w:r>
                            <w:r w:rsidRPr="008912FE">
                              <w:rPr>
                                <w:b/>
                                <w:color w:val="FFFFFF"/>
                              </w:rPr>
                              <w:t>Autonom</w:t>
                            </w:r>
                            <w:r w:rsidR="001A78FD">
                              <w:rPr>
                                <w:b/>
                                <w:color w:val="FFFFFF"/>
                              </w:rPr>
                              <w:t>i</w:t>
                            </w:r>
                            <w:r w:rsidRPr="008912FE">
                              <w:rPr>
                                <w:b/>
                                <w:color w:val="FFFFFF"/>
                              </w:rPr>
                              <w:t>a</w:t>
                            </w:r>
                            <w:r w:rsidR="001A78FD">
                              <w:rPr>
                                <w:b/>
                                <w:color w:val="FFFFFF"/>
                              </w:rPr>
                              <w:t>_</w:t>
                            </w:r>
                            <w:r w:rsidRPr="008912FE">
                              <w:rPr>
                                <w:b/>
                                <w:color w:val="FFFFFF"/>
                              </w:rPr>
                              <w:t>y</w:t>
                            </w:r>
                            <w:r w:rsidR="001A78FD">
                              <w:rPr>
                                <w:b/>
                                <w:color w:val="FFFFFF"/>
                              </w:rPr>
                              <w:t>_</w:t>
                            </w:r>
                            <w:r w:rsidRPr="008912FE">
                              <w:rPr>
                                <w:b/>
                                <w:color w:val="FFFFFF"/>
                              </w:rPr>
                              <w:t>derechos</w:t>
                            </w:r>
                            <w:r w:rsidR="001A78FD">
                              <w:rPr>
                                <w:b/>
                                <w:color w:val="FFFFFF"/>
                              </w:rPr>
                              <w:t>_</w:t>
                            </w:r>
                            <w:r w:rsidRPr="008912FE">
                              <w:rPr>
                                <w:b/>
                                <w:color w:val="FFFFFF"/>
                              </w:rPr>
                              <w:t>m</w:t>
                            </w:r>
                            <w:r w:rsidR="001A78FD">
                              <w:rPr>
                                <w:b/>
                                <w:color w:val="FFFFFF"/>
                              </w:rPr>
                              <w:t>a</w:t>
                            </w:r>
                            <w:r w:rsidRPr="008912FE">
                              <w:rPr>
                                <w:b/>
                                <w:color w:val="FFFFFF"/>
                              </w:rPr>
                              <w:t>s</w:t>
                            </w:r>
                            <w:r w:rsidR="001A78FD">
                              <w:rPr>
                                <w:b/>
                                <w:color w:val="FFFFFF"/>
                              </w:rPr>
                              <w:t>_</w:t>
                            </w:r>
                            <w:r w:rsidRPr="008912FE">
                              <w:rPr>
                                <w:b/>
                                <w:color w:val="FFFFFF"/>
                              </w:rPr>
                              <w:t>all</w:t>
                            </w:r>
                            <w:r w:rsidR="001A78FD">
                              <w:rPr>
                                <w:b/>
                                <w:color w:val="FFFFFF"/>
                              </w:rPr>
                              <w:t>a_</w:t>
                            </w:r>
                            <w:r w:rsidRPr="008912FE">
                              <w:rPr>
                                <w:b/>
                                <w:color w:val="FFFFFF"/>
                              </w:rPr>
                              <w:t>del</w:t>
                            </w:r>
                            <w:r w:rsidR="001A78FD">
                              <w:rPr>
                                <w:b/>
                                <w:color w:val="FFFFFF"/>
                              </w:rPr>
                              <w:t>_</w:t>
                            </w:r>
                            <w:r w:rsidRPr="008912FE">
                              <w:rPr>
                                <w:b/>
                                <w:color w:val="FFFFFF"/>
                              </w:rPr>
                              <w:t>capacitismo</w:t>
                            </w:r>
                          </w:p>
                        </w:txbxContent>
                      </wps:txbx>
                      <wps:bodyPr spcFirstLastPara="1" wrap="square" lIns="91425" tIns="45700" rIns="91425" bIns="45700" anchor="ctr" anchorCtr="0">
                        <a:noAutofit/>
                      </wps:bodyPr>
                    </wps:wsp>
                  </a:graphicData>
                </a:graphic>
              </wp:inline>
            </w:drawing>
          </mc:Choice>
          <mc:Fallback>
            <w:pict w14:anchorId="3F928662">
              <v:rect id="Rectángulo 1260234880"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5" fillcolor="#39a900" strokecolor="#42719b" strokeweight="1pt" w14:anchorId="52669E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">
                <v:stroke miterlimit="5243f" startarrowwidth="narrow" startarrowlength="short" endarrowwidth="narrow" endarrowlength="short"/>
                <v:textbox inset="2.53958mm,1.2694mm,2.53958mm,1.2694mm">
                  <w:txbxContent>
                    <w:p w:rsidRPr="001A78FD" w:rsidR="008912FE" w:rsidP="001A78FD" w:rsidRDefault="008912FE" w14:paraId="3940A6FA" w14:textId="516AA755">
                      <w:pPr>
                        <w:jc w:val="center"/>
                        <w:rPr>
                          <w:b/>
                          <w:color w:val="FFFFFF"/>
                        </w:rPr>
                      </w:pPr>
                      <w:r w:rsidRPr="00BE32A3">
                        <w:rPr>
                          <w:b/>
                          <w:color w:val="FFFFFF"/>
                        </w:rPr>
                        <w:t>DI_</w:t>
                      </w:r>
                      <w:r w:rsidRPr="00BE32A3">
                        <w:t xml:space="preserve"> </w:t>
                      </w:r>
                      <w:proofErr w:type="spellStart"/>
                      <w:r w:rsidRPr="00BE32A3">
                        <w:rPr>
                          <w:b/>
                          <w:color w:val="FFFFFF"/>
                        </w:rPr>
                        <w:t>Guion_</w:t>
                      </w:r>
                      <w:r>
                        <w:rPr>
                          <w:b/>
                          <w:color w:val="FFFFFF"/>
                        </w:rPr>
                        <w:t>Vídeo</w:t>
                      </w:r>
                      <w:r w:rsidR="001A78FD">
                        <w:rPr>
                          <w:b/>
                          <w:color w:val="FFFFFF"/>
                        </w:rPr>
                        <w:t>_</w:t>
                      </w:r>
                      <w:r w:rsidRPr="008912FE">
                        <w:rPr>
                          <w:b/>
                          <w:color w:val="FFFFFF"/>
                        </w:rPr>
                        <w:t>Autonom</w:t>
                      </w:r>
                      <w:r w:rsidR="001A78FD">
                        <w:rPr>
                          <w:b/>
                          <w:color w:val="FFFFFF"/>
                        </w:rPr>
                        <w:t>i</w:t>
                      </w:r>
                      <w:r w:rsidRPr="008912FE">
                        <w:rPr>
                          <w:b/>
                          <w:color w:val="FFFFFF"/>
                        </w:rPr>
                        <w:t>a</w:t>
                      </w:r>
                      <w:r w:rsidR="001A78FD">
                        <w:rPr>
                          <w:b/>
                          <w:color w:val="FFFFFF"/>
                        </w:rPr>
                        <w:t>_</w:t>
                      </w:r>
                      <w:r w:rsidRPr="008912FE">
                        <w:rPr>
                          <w:b/>
                          <w:color w:val="FFFFFF"/>
                        </w:rPr>
                        <w:t>y</w:t>
                      </w:r>
                      <w:r w:rsidR="001A78FD">
                        <w:rPr>
                          <w:b/>
                          <w:color w:val="FFFFFF"/>
                        </w:rPr>
                        <w:t>_</w:t>
                      </w:r>
                      <w:r w:rsidRPr="008912FE">
                        <w:rPr>
                          <w:b/>
                          <w:color w:val="FFFFFF"/>
                        </w:rPr>
                        <w:t>derechos</w:t>
                      </w:r>
                      <w:r w:rsidR="001A78FD">
                        <w:rPr>
                          <w:b/>
                          <w:color w:val="FFFFFF"/>
                        </w:rPr>
                        <w:t>_</w:t>
                      </w:r>
                      <w:r w:rsidRPr="008912FE">
                        <w:rPr>
                          <w:b/>
                          <w:color w:val="FFFFFF"/>
                        </w:rPr>
                        <w:t>m</w:t>
                      </w:r>
                      <w:r w:rsidR="001A78FD">
                        <w:rPr>
                          <w:b/>
                          <w:color w:val="FFFFFF"/>
                        </w:rPr>
                        <w:t>a</w:t>
                      </w:r>
                      <w:r w:rsidRPr="008912FE">
                        <w:rPr>
                          <w:b/>
                          <w:color w:val="FFFFFF"/>
                        </w:rPr>
                        <w:t>s</w:t>
                      </w:r>
                      <w:r w:rsidR="001A78FD">
                        <w:rPr>
                          <w:b/>
                          <w:color w:val="FFFFFF"/>
                        </w:rPr>
                        <w:t>_</w:t>
                      </w:r>
                      <w:r w:rsidRPr="008912FE">
                        <w:rPr>
                          <w:b/>
                          <w:color w:val="FFFFFF"/>
                        </w:rPr>
                        <w:t>all</w:t>
                      </w:r>
                      <w:r w:rsidR="001A78FD">
                        <w:rPr>
                          <w:b/>
                          <w:color w:val="FFFFFF"/>
                        </w:rPr>
                        <w:t>a_</w:t>
                      </w:r>
                      <w:r w:rsidRPr="008912FE">
                        <w:rPr>
                          <w:b/>
                          <w:color w:val="FFFFFF"/>
                        </w:rPr>
                        <w:t>del</w:t>
                      </w:r>
                      <w:r w:rsidR="001A78FD">
                        <w:rPr>
                          <w:b/>
                          <w:color w:val="FFFFFF"/>
                        </w:rPr>
                        <w:t>_</w:t>
                      </w:r>
                      <w:r w:rsidRPr="008912FE">
                        <w:rPr>
                          <w:b/>
                          <w:color w:val="FFFFFF"/>
                        </w:rPr>
                        <w:t>capacitismo</w:t>
                      </w:r>
                      <w:proofErr w:type="spellEnd"/>
                    </w:p>
                  </w:txbxContent>
                </v:textbox>
                <w10:anchorlock/>
              </v:rect>
            </w:pict>
          </mc:Fallback>
        </mc:AlternateContent>
      </w:r>
    </w:p>
    <w:p w:rsidRPr="00D446B8" w:rsidR="00721791" w:rsidP="00721791" w:rsidRDefault="00721791" w14:paraId="00B22FC2" w14:textId="77777777">
      <w:pPr>
        <w:pStyle w:val="Textoindependiente"/>
        <w:spacing w:line="276" w:lineRule="auto"/>
        <w:ind w:left="0"/>
        <w:rPr>
          <w:rFonts w:ascii="Arial" w:hAnsi="Arial" w:cs="Arial"/>
          <w:color w:val="000000" w:themeColor="text1"/>
          <w:lang w:val="es-ES_tradnl" w:bidi="es-ES"/>
        </w:rPr>
      </w:pPr>
    </w:p>
    <w:p w:rsidR="001A78FD" w:rsidP="00721791" w:rsidRDefault="001A78FD" w14:paraId="47BE64AB"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7FFF5C65" w14:textId="063559B0">
      <w:pPr>
        <w:pStyle w:val="Textoindependiente"/>
        <w:spacing w:line="276" w:lineRule="auto"/>
        <w:ind w:left="0"/>
        <w:rPr>
          <w:rFonts w:ascii="Arial" w:hAnsi="Arial" w:cs="Arial"/>
          <w:b/>
          <w:bCs/>
          <w:color w:val="000000" w:themeColor="text1"/>
          <w:lang w:val="es-ES_tradnl" w:bidi="es-ES"/>
        </w:rPr>
      </w:pPr>
      <w:r w:rsidRPr="00D446B8">
        <w:rPr>
          <w:rFonts w:ascii="Arial" w:hAnsi="Arial" w:cs="Arial"/>
          <w:b/>
          <w:bCs/>
          <w:color w:val="000000" w:themeColor="text1"/>
          <w:lang w:val="es-ES_tradnl" w:bidi="es-ES"/>
        </w:rPr>
        <w:t>3. Finalización y retroalimentación del informe</w:t>
      </w:r>
      <w:bookmarkEnd w:id="21"/>
    </w:p>
    <w:p w:rsidR="00721791" w:rsidP="00721791" w:rsidRDefault="00721791" w14:paraId="53C8F63F" w14:textId="0CD81640">
      <w:pPr>
        <w:pStyle w:val="Textoindependiente"/>
        <w:spacing w:line="276" w:lineRule="auto"/>
        <w:ind w:left="0"/>
        <w:rPr>
          <w:rFonts w:ascii="Arial" w:hAnsi="Arial" w:cs="Arial"/>
          <w:b/>
          <w:bCs/>
          <w:color w:val="000000" w:themeColor="text1"/>
          <w:lang w:val="es-ES_tradnl" w:bidi="es-ES"/>
        </w:rPr>
      </w:pPr>
    </w:p>
    <w:p w:rsidRPr="007226E2" w:rsidR="007226E2" w:rsidP="488B9AA9" w:rsidRDefault="007226E2" w14:paraId="58DA5E87" w14:textId="74CE8B06">
      <w:pPr>
        <w:pStyle w:val="Textoindependiente"/>
        <w:spacing w:line="276" w:lineRule="auto"/>
        <w:ind w:left="0"/>
        <w:rPr>
          <w:rFonts w:ascii="Arial" w:hAnsi="Arial" w:cs="Arial"/>
          <w:color w:val="000000" w:themeColor="text1"/>
          <w:lang w:val="es-ES" w:bidi="es-ES"/>
        </w:rPr>
      </w:pPr>
      <w:r w:rsidRPr="488B9AA9" w:rsidR="007226E2">
        <w:rPr>
          <w:rFonts w:ascii="Arial" w:hAnsi="Arial" w:cs="Arial"/>
          <w:color w:val="000000" w:themeColor="text1" w:themeTint="FF" w:themeShade="FF"/>
          <w:lang w:val="es-ES" w:bidi="es-ES"/>
        </w:rPr>
        <w:t>La etapa de finalización del informe de valoración de apoyos constituye un momento clave dentro del proceso, ya que representa el cierre formal del trabajo realizado junto a la persona con discapacidad y su red de apoyo. En esta fase, se organiza y sintetiza toda la información recolectada, con el fin de elaborar un documento que refleje fielmente la realidad, las necesidades, las preferencias y el proyecto de vida de la persona valorada.</w:t>
      </w:r>
    </w:p>
    <w:p w:rsidRPr="00D446B8" w:rsidR="007226E2" w:rsidP="00721791" w:rsidRDefault="007226E2" w14:paraId="6AE15500" w14:textId="77777777">
      <w:pPr>
        <w:pStyle w:val="Textoindependiente"/>
        <w:spacing w:line="276" w:lineRule="auto"/>
        <w:ind w:left="0"/>
        <w:rPr>
          <w:rFonts w:ascii="Arial" w:hAnsi="Arial" w:cs="Arial"/>
          <w:b/>
          <w:bCs/>
          <w:color w:val="000000" w:themeColor="text1"/>
          <w:lang w:val="es-ES_tradnl" w:bidi="es-ES"/>
        </w:rPr>
      </w:pPr>
    </w:p>
    <w:p w:rsidR="00721791" w:rsidP="00721791" w:rsidRDefault="00721791" w14:paraId="4A212CE9" w14:textId="3B319B2A">
      <w:pPr>
        <w:pStyle w:val="Textoindependiente"/>
        <w:spacing w:line="276" w:lineRule="auto"/>
        <w:ind w:left="0"/>
        <w:rPr>
          <w:rFonts w:ascii="Arial" w:hAnsi="Arial" w:cs="Arial"/>
          <w:b/>
          <w:bCs/>
          <w:color w:val="000000" w:themeColor="text1"/>
          <w:lang w:val="es-ES_tradnl" w:bidi="es-ES"/>
        </w:rPr>
      </w:pPr>
      <w:r w:rsidRPr="00D446B8">
        <w:rPr>
          <w:rFonts w:ascii="Arial" w:hAnsi="Arial" w:cs="Arial"/>
          <w:b/>
          <w:bCs/>
          <w:color w:val="000000" w:themeColor="text1"/>
          <w:lang w:val="es-ES_tradnl" w:bidi="es-ES"/>
        </w:rPr>
        <w:t>3.1. Aspectos para tener en cuenta en la finalización del informe</w:t>
      </w:r>
    </w:p>
    <w:p w:rsidR="00313638" w:rsidP="00313638" w:rsidRDefault="00313638" w14:paraId="786C6BFE" w14:textId="77777777">
      <w:pPr>
        <w:pStyle w:val="Textoindependiente"/>
        <w:spacing w:line="276" w:lineRule="auto"/>
        <w:ind w:left="0"/>
        <w:rPr>
          <w:rFonts w:ascii="Arial" w:hAnsi="Arial" w:cs="Arial"/>
          <w:b/>
          <w:bCs/>
          <w:color w:val="000000" w:themeColor="text1"/>
          <w:lang w:val="es-ES_tradnl" w:bidi="es-ES"/>
        </w:rPr>
      </w:pPr>
    </w:p>
    <w:p w:rsidRPr="005555E2" w:rsidR="00313638" w:rsidP="00313638" w:rsidRDefault="00313638" w14:paraId="063B1C63" w14:textId="21B143A9">
      <w:pPr>
        <w:pStyle w:val="Textoindependiente"/>
        <w:spacing w:line="276" w:lineRule="auto"/>
        <w:ind w:left="0"/>
        <w:rPr>
          <w:rFonts w:ascii="Arial" w:hAnsi="Arial" w:cs="Arial"/>
          <w:i/>
          <w:iCs/>
          <w:color w:val="000000" w:themeColor="text1"/>
          <w:lang w:val="es-ES_tradnl" w:bidi="es-ES"/>
        </w:rPr>
      </w:pPr>
      <w:r>
        <w:rPr>
          <w:rFonts w:ascii="Arial" w:hAnsi="Arial" w:cs="Arial"/>
          <w:b/>
          <w:bCs/>
          <w:color w:val="000000" w:themeColor="text1"/>
          <w:lang w:val="es-ES_tradnl" w:bidi="es-ES"/>
        </w:rPr>
        <w:t xml:space="preserve">Figura 9. </w:t>
      </w:r>
      <w:r>
        <w:rPr>
          <w:rFonts w:ascii="Arial" w:hAnsi="Arial" w:cs="Arial"/>
          <w:i/>
          <w:iCs/>
          <w:color w:val="000000" w:themeColor="text1"/>
          <w:lang w:val="es-ES_tradnl" w:bidi="es-ES"/>
        </w:rPr>
        <w:t xml:space="preserve">Representación </w:t>
      </w:r>
      <w:r w:rsidR="00793467">
        <w:rPr>
          <w:rFonts w:ascii="Arial" w:hAnsi="Arial" w:cs="Arial"/>
          <w:i/>
          <w:iCs/>
          <w:color w:val="000000" w:themeColor="text1"/>
          <w:lang w:val="es-ES_tradnl" w:bidi="es-ES"/>
        </w:rPr>
        <w:t>de un informe</w:t>
      </w:r>
    </w:p>
    <w:p w:rsidRPr="00D446B8" w:rsidR="00721791" w:rsidP="00721791" w:rsidRDefault="00721791" w14:paraId="75C4B29F" w14:textId="77777777">
      <w:pPr>
        <w:pStyle w:val="Textoindependiente"/>
        <w:spacing w:line="276" w:lineRule="auto"/>
        <w:rPr>
          <w:rFonts w:ascii="Arial" w:hAnsi="Arial" w:cs="Arial"/>
          <w:b/>
          <w:bCs/>
          <w:color w:val="000000" w:themeColor="text1"/>
          <w:lang w:val="es-ES_tradnl" w:bidi="es-ES"/>
        </w:rPr>
      </w:pPr>
      <w:commentRangeStart w:id="22"/>
      <w:r w:rsidRPr="00D446B8">
        <w:rPr>
          <w:rFonts w:ascii="Arial" w:hAnsi="Arial" w:cs="Arial"/>
          <w:b/>
          <w:bCs/>
          <w:noProof/>
          <w:color w:val="000000" w:themeColor="text1"/>
          <w:lang w:val="es-ES_tradnl" w:bidi="es-ES"/>
        </w:rPr>
        <w:drawing>
          <wp:inline distT="0" distB="0" distL="0" distR="0" wp14:anchorId="3E47B289" wp14:editId="5F991400">
            <wp:extent cx="1714500" cy="1714500"/>
            <wp:effectExtent l="0" t="0" r="0" b="0"/>
            <wp:docPr id="593578294" name="Imagen 130" descr="Documento de Word que evoca el informe con una mano con e dedo levantado en señal de afi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78294" name="Imagen 130" descr="Documento de Word que evoca el informe con una mano con e dedo levantado en señal de afirmación "/>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commentRangeEnd w:id="22"/>
      <w:r w:rsidRPr="00D446B8">
        <w:rPr>
          <w:rFonts w:ascii="Arial" w:hAnsi="Arial" w:cs="Arial"/>
          <w:color w:val="000000" w:themeColor="text1"/>
          <w:lang w:val="es-ES_tradnl" w:bidi="es-ES"/>
        </w:rPr>
        <w:commentReference w:id="22"/>
      </w:r>
    </w:p>
    <w:p w:rsidRPr="00D446B8" w:rsidR="00721791" w:rsidP="00721791" w:rsidRDefault="00721791" w14:paraId="160575A6" w14:textId="77777777">
      <w:pPr>
        <w:pStyle w:val="Textoindependiente"/>
        <w:spacing w:line="276" w:lineRule="auto"/>
        <w:rPr>
          <w:rFonts w:ascii="Arial" w:hAnsi="Arial" w:cs="Arial"/>
          <w:b/>
          <w:bCs/>
          <w:color w:val="000000" w:themeColor="text1"/>
          <w:lang w:val="es-ES_tradnl" w:bidi="es-ES"/>
        </w:rPr>
      </w:pPr>
      <w:r w:rsidRPr="00D446B8">
        <w:rPr>
          <w:rFonts w:ascii="Arial" w:hAnsi="Arial" w:cs="Arial"/>
          <w:b/>
          <w:bCs/>
          <w:i/>
          <w:iCs/>
          <w:noProof/>
          <w:color w:val="000000" w:themeColor="text1"/>
          <w:lang w:val="es-ES_tradnl" w:bidi="es-ES"/>
        </w:rPr>
        <mc:AlternateContent>
          <mc:Choice Requires="wps">
            <w:drawing>
              <wp:anchor distT="0" distB="0" distL="114300" distR="114300" simplePos="0" relativeHeight="251664384" behindDoc="0" locked="0" layoutInCell="1" allowOverlap="1" wp14:anchorId="0EA122DD" wp14:editId="56C32A1D">
                <wp:simplePos x="0" y="0"/>
                <wp:positionH relativeFrom="margin">
                  <wp:align>right</wp:align>
                </wp:positionH>
                <wp:positionV relativeFrom="paragraph">
                  <wp:posOffset>13970</wp:posOffset>
                </wp:positionV>
                <wp:extent cx="5647690" cy="503853"/>
                <wp:effectExtent l="0" t="0" r="10160" b="10795"/>
                <wp:wrapNone/>
                <wp:docPr id="207334964" name="Cuadro de texto 109"/>
                <wp:cNvGraphicFramePr/>
                <a:graphic xmlns:a="http://schemas.openxmlformats.org/drawingml/2006/main">
                  <a:graphicData uri="http://schemas.microsoft.com/office/word/2010/wordprocessingShape">
                    <wps:wsp>
                      <wps:cNvSpPr txBox="1"/>
                      <wps:spPr>
                        <a:xfrm>
                          <a:off x="0" y="0"/>
                          <a:ext cx="5647690" cy="503853"/>
                        </a:xfrm>
                        <a:prstGeom prst="rect">
                          <a:avLst/>
                        </a:prstGeom>
                        <a:solidFill>
                          <a:schemeClr val="lt1"/>
                        </a:solidFill>
                        <a:ln w="6350">
                          <a:solidFill>
                            <a:prstClr val="black"/>
                          </a:solidFill>
                        </a:ln>
                      </wps:spPr>
                      <wps:txbx>
                        <w:txbxContent>
                          <w:p w:rsidRPr="00E75050" w:rsidR="00721791" w:rsidP="00721791" w:rsidRDefault="00721791" w14:paraId="6417FCB5" w14:textId="77777777">
                            <w:pPr>
                              <w:rPr>
                                <w:sz w:val="16"/>
                                <w:szCs w:val="16"/>
                              </w:rPr>
                            </w:pPr>
                            <w:r w:rsidRPr="00E75050">
                              <w:rPr>
                                <w:sz w:val="16"/>
                                <w:szCs w:val="16"/>
                              </w:rPr>
                              <w:t xml:space="preserve">Fuente de la imagen: </w:t>
                            </w:r>
                            <w:hyperlink w:history="1" r:id="rId52">
                              <w:r w:rsidRPr="00E75050">
                                <w:rPr>
                                  <w:rStyle w:val="Hipervnculo"/>
                                  <w:sz w:val="16"/>
                                  <w:szCs w:val="16"/>
                                </w:rPr>
                                <w:t>https://www.istockphoto.com/vector/fact-reality-gm1410757870-460834850?searchscope=image%2Cfilm419279410?searchscope=image%2Cfilm425756455?searchscope=image%2Cfilm</w:t>
                              </w:r>
                            </w:hyperlink>
                          </w:p>
                          <w:p w:rsidRPr="00E75050" w:rsidR="00721791" w:rsidP="00721791" w:rsidRDefault="00721791" w14:paraId="07468FF0" w14:textId="77777777">
                            <w:pPr>
                              <w:rPr>
                                <w:sz w:val="16"/>
                                <w:szCs w:val="16"/>
                              </w:rPr>
                            </w:pPr>
                          </w:p>
                          <w:p w:rsidRPr="000E3A1C" w:rsidR="00721791" w:rsidP="00721791" w:rsidRDefault="00721791" w14:paraId="390C980B" w14:textId="77777777">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CD15F4A">
              <v:shape id="_x0000_s1036" style="position:absolute;left:0;text-align:left;margin-left:393.5pt;margin-top:1.1pt;width:444.7pt;height:39.6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" w14:anchorId="0EA122DD">
                <v:textbox>
                  <w:txbxContent>
                    <w:p w:rsidRPr="00E75050" w:rsidR="00721791" w:rsidP="00721791" w:rsidRDefault="00721791" w14:paraId="17882635" w14:textId="77777777">
                      <w:pPr>
                        <w:rPr>
                          <w:sz w:val="16"/>
                          <w:szCs w:val="16"/>
                        </w:rPr>
                      </w:pPr>
                      <w:r w:rsidRPr="00E75050">
                        <w:rPr>
                          <w:sz w:val="16"/>
                          <w:szCs w:val="16"/>
                        </w:rPr>
                        <w:t xml:space="preserve">Fuente de la imagen: </w:t>
                      </w:r>
                      <w:hyperlink w:history="1" r:id="rId53">
                        <w:r w:rsidRPr="00E75050">
                          <w:rPr>
                            <w:rStyle w:val="Hipervnculo"/>
                            <w:sz w:val="16"/>
                            <w:szCs w:val="16"/>
                          </w:rPr>
                          <w:t>https://www.istockphoto.com/vector/fact-reality-gm1410757870-460834850?searchscope=image%2Cfilm419279410?searchscope=image%2Cfilm425756455?searchscope=image%2Cfilm</w:t>
                        </w:r>
                      </w:hyperlink>
                    </w:p>
                    <w:p w:rsidRPr="00E75050" w:rsidR="00721791" w:rsidP="00721791" w:rsidRDefault="00721791" w14:paraId="0D0B940D" w14:textId="77777777">
                      <w:pPr>
                        <w:rPr>
                          <w:sz w:val="16"/>
                          <w:szCs w:val="16"/>
                        </w:rPr>
                      </w:pPr>
                    </w:p>
                    <w:p w:rsidRPr="000E3A1C" w:rsidR="00721791" w:rsidP="00721791" w:rsidRDefault="00721791" w14:paraId="0E27B00A" w14:textId="77777777">
                      <w:pPr>
                        <w:jc w:val="both"/>
                        <w:rPr>
                          <w:sz w:val="20"/>
                          <w:szCs w:val="20"/>
                        </w:rPr>
                      </w:pPr>
                    </w:p>
                  </w:txbxContent>
                </v:textbox>
                <w10:wrap anchorx="margin"/>
              </v:shape>
            </w:pict>
          </mc:Fallback>
        </mc:AlternateContent>
      </w:r>
    </w:p>
    <w:p w:rsidRPr="00D446B8" w:rsidR="00721791" w:rsidP="00721791" w:rsidRDefault="00721791" w14:paraId="747638C7"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55297A20"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15123A97" w14:textId="77777777">
      <w:pPr>
        <w:pStyle w:val="Textoindependiente"/>
        <w:spacing w:line="276" w:lineRule="auto"/>
        <w:ind w:left="0"/>
        <w:rPr>
          <w:rFonts w:ascii="Arial" w:hAnsi="Arial" w:cs="Arial"/>
          <w:b/>
          <w:bCs/>
          <w:color w:val="000000" w:themeColor="text1"/>
          <w:lang w:val="es-ES_tradnl" w:bidi="es-ES"/>
        </w:rPr>
      </w:pPr>
    </w:p>
    <w:p w:rsidRPr="00D446B8" w:rsidR="00721791" w:rsidP="00721791" w:rsidRDefault="00721791" w14:paraId="3008B439" w14:textId="333F0E3E">
      <w:pPr>
        <w:pStyle w:val="Textoindependiente"/>
        <w:spacing w:line="276" w:lineRule="auto"/>
        <w:ind w:left="0"/>
        <w:rPr>
          <w:rFonts w:ascii="Arial" w:hAnsi="Arial" w:cs="Arial"/>
          <w:color w:val="000000" w:themeColor="text1"/>
          <w:lang w:val="es-ES_tradnl" w:bidi="es-ES"/>
        </w:rPr>
      </w:pPr>
      <w:r w:rsidRPr="00D446B8">
        <w:rPr>
          <w:rFonts w:ascii="Arial" w:hAnsi="Arial" w:cs="Arial"/>
          <w:color w:val="000000" w:themeColor="text1"/>
          <w:lang w:val="es-ES_tradnl" w:bidi="es-ES"/>
        </w:rPr>
        <w:t xml:space="preserve">Teniendo en cuenta lo desarrollado en el punto anterior, es importante recordar que los usos del lenguaje, en el informe de valoración de apoyos, son claves y en ese </w:t>
      </w:r>
      <w:commentRangeStart w:id="23"/>
      <w:r w:rsidRPr="00D446B8">
        <w:rPr>
          <w:rFonts w:ascii="Arial" w:hAnsi="Arial" w:cs="Arial"/>
          <w:color w:val="000000" w:themeColor="text1"/>
          <w:lang w:val="es-ES_tradnl" w:bidi="es-ES"/>
        </w:rPr>
        <w:t>sentido se sugiere:</w:t>
      </w:r>
      <w:commentRangeEnd w:id="23"/>
      <w:r w:rsidR="00475602">
        <w:rPr>
          <w:rStyle w:val="Refdecomentario"/>
          <w:rFonts w:ascii="Arial" w:hAnsi="Arial" w:eastAsia="Arial" w:cs="Arial"/>
          <w:lang w:val="es-CO" w:eastAsia="es-CO"/>
        </w:rPr>
        <w:commentReference w:id="23"/>
      </w:r>
    </w:p>
    <w:p w:rsidR="00721791" w:rsidP="00721791" w:rsidRDefault="00721791" w14:paraId="7DACF805" w14:textId="5782DA2A">
      <w:pPr>
        <w:pStyle w:val="Textoindependiente"/>
        <w:spacing w:line="276" w:lineRule="auto"/>
        <w:ind w:left="0"/>
        <w:rPr>
          <w:rFonts w:ascii="Arial" w:hAnsi="Arial" w:cs="Arial"/>
          <w:color w:val="000000" w:themeColor="text1"/>
          <w:lang w:val="es-ES_tradnl" w:bidi="es-ES"/>
        </w:rPr>
      </w:pPr>
    </w:p>
    <w:p w:rsidRPr="00A20A94" w:rsidR="00A20A94" w:rsidP="00A20A94" w:rsidRDefault="00A20A94" w14:paraId="1BA250A5" w14:textId="77777777">
      <w:pPr>
        <w:pStyle w:val="Textoindependiente"/>
        <w:numPr>
          <w:ilvl w:val="0"/>
          <w:numId w:val="8"/>
        </w:numPr>
        <w:tabs>
          <w:tab w:val="left" w:pos="735"/>
        </w:tabs>
        <w:autoSpaceDE/>
        <w:autoSpaceDN/>
        <w:spacing w:line="360" w:lineRule="auto"/>
        <w:rPr>
          <w:rFonts w:ascii="Arial" w:hAnsi="Arial" w:cs="Arial"/>
          <w:b/>
          <w:bCs/>
        </w:rPr>
      </w:pPr>
      <w:r w:rsidRPr="00A20A94">
        <w:rPr>
          <w:rFonts w:ascii="Arial" w:hAnsi="Arial" w:cs="Arial"/>
          <w:b/>
          <w:bCs/>
          <w:color w:val="000000" w:themeColor="text1"/>
        </w:rPr>
        <w:t>No usar expresiones generalizadas</w:t>
      </w:r>
    </w:p>
    <w:p w:rsidRPr="00E7096F" w:rsidR="00A20A94" w:rsidP="00A20A94" w:rsidRDefault="00A20A94" w14:paraId="174A712F" w14:textId="58C51422">
      <w:pPr>
        <w:pStyle w:val="Textoindependiente"/>
        <w:tabs>
          <w:tab w:val="left" w:pos="735"/>
        </w:tabs>
        <w:autoSpaceDE/>
        <w:autoSpaceDN/>
        <w:spacing w:line="360" w:lineRule="auto"/>
        <w:rPr>
          <w:rFonts w:ascii="Arial" w:hAnsi="Arial" w:cs="Arial"/>
        </w:rPr>
      </w:pPr>
      <w:r w:rsidRPr="00E7096F">
        <w:rPr>
          <w:rFonts w:ascii="Arial" w:hAnsi="Arial" w:cs="Arial"/>
          <w:color w:val="000000" w:themeColor="text1"/>
        </w:rPr>
        <w:t xml:space="preserve">Evitar </w:t>
      </w:r>
      <w:r w:rsidRPr="00E7096F">
        <w:rPr>
          <w:rFonts w:ascii="Arial" w:hAnsi="Arial" w:cs="Arial"/>
        </w:rPr>
        <w:t>utilizar expresiones genéricas o totalizantes para todas las personas.</w:t>
      </w:r>
    </w:p>
    <w:p w:rsidRPr="00A20A94" w:rsidR="00A20A94" w:rsidP="00A20A94" w:rsidRDefault="00A20A94" w14:paraId="6D81C31A" w14:textId="77777777">
      <w:pPr>
        <w:pStyle w:val="Textoindependiente"/>
        <w:numPr>
          <w:ilvl w:val="0"/>
          <w:numId w:val="8"/>
        </w:numPr>
        <w:tabs>
          <w:tab w:val="left" w:pos="735"/>
        </w:tabs>
        <w:autoSpaceDE/>
        <w:autoSpaceDN/>
        <w:spacing w:line="360" w:lineRule="auto"/>
        <w:rPr>
          <w:rFonts w:ascii="Arial" w:hAnsi="Arial" w:cs="Arial"/>
          <w:b/>
          <w:bCs/>
        </w:rPr>
      </w:pPr>
      <w:r w:rsidRPr="00A20A94">
        <w:rPr>
          <w:rFonts w:ascii="Arial" w:hAnsi="Arial" w:cs="Arial"/>
          <w:b/>
          <w:bCs/>
        </w:rPr>
        <w:t>No copiar información de otros informes</w:t>
      </w:r>
    </w:p>
    <w:p w:rsidRPr="00E7096F" w:rsidR="00A20A94" w:rsidP="00A20A94" w:rsidRDefault="00A20A94" w14:paraId="1DE4DDB0" w14:textId="506FD66C">
      <w:pPr>
        <w:pStyle w:val="Textoindependiente"/>
        <w:tabs>
          <w:tab w:val="left" w:pos="735"/>
        </w:tabs>
        <w:autoSpaceDE/>
        <w:autoSpaceDN/>
        <w:spacing w:line="360" w:lineRule="auto"/>
        <w:rPr>
          <w:rFonts w:ascii="Arial" w:hAnsi="Arial" w:cs="Arial"/>
        </w:rPr>
      </w:pPr>
      <w:r w:rsidRPr="00E7096F">
        <w:rPr>
          <w:rFonts w:ascii="Arial" w:hAnsi="Arial" w:cs="Arial"/>
        </w:rPr>
        <w:t>Evitar la práctica de copiar y pegar información de otros informes para agilizar, pues esto puede conllevar a una pérdida y confusión de la información.</w:t>
      </w:r>
    </w:p>
    <w:p w:rsidRPr="00A20A94" w:rsidR="00A20A94" w:rsidP="00A20A94" w:rsidRDefault="00A20A94" w14:paraId="2B3DBF2C" w14:textId="77777777">
      <w:pPr>
        <w:pStyle w:val="Textoindependiente"/>
        <w:numPr>
          <w:ilvl w:val="0"/>
          <w:numId w:val="8"/>
        </w:numPr>
        <w:tabs>
          <w:tab w:val="left" w:pos="735"/>
        </w:tabs>
        <w:autoSpaceDE/>
        <w:autoSpaceDN/>
        <w:spacing w:line="360" w:lineRule="auto"/>
        <w:rPr>
          <w:rFonts w:ascii="Arial" w:hAnsi="Arial" w:cs="Arial"/>
          <w:b/>
          <w:bCs/>
        </w:rPr>
      </w:pPr>
      <w:r w:rsidRPr="00A20A94">
        <w:rPr>
          <w:rFonts w:ascii="Arial" w:hAnsi="Arial" w:cs="Arial"/>
          <w:b/>
          <w:bCs/>
        </w:rPr>
        <w:t>No emplear lenguaje técnico o abstracto</w:t>
      </w:r>
    </w:p>
    <w:p w:rsidRPr="00E7096F" w:rsidR="00A20A94" w:rsidP="00A20A94" w:rsidRDefault="00A20A94" w14:paraId="70195E19" w14:textId="2407570B">
      <w:pPr>
        <w:pStyle w:val="Textoindependiente"/>
        <w:tabs>
          <w:tab w:val="left" w:pos="735"/>
        </w:tabs>
        <w:autoSpaceDE/>
        <w:autoSpaceDN/>
        <w:spacing w:line="360" w:lineRule="auto"/>
        <w:rPr>
          <w:rFonts w:ascii="Arial" w:hAnsi="Arial" w:cs="Arial"/>
        </w:rPr>
      </w:pPr>
      <w:r w:rsidRPr="00E7096F">
        <w:rPr>
          <w:rFonts w:ascii="Arial" w:hAnsi="Arial" w:cs="Arial"/>
        </w:rPr>
        <w:t>Evitar un lenguaje técnico o abstracto que no permita una fácil comprensión por parte de la persona con discapacidad y su red de apoyo.</w:t>
      </w:r>
    </w:p>
    <w:p w:rsidRPr="00D446B8" w:rsidR="00721791" w:rsidP="00721791" w:rsidRDefault="00721791" w14:paraId="02D58C0A" w14:textId="77777777">
      <w:pPr>
        <w:pStyle w:val="Textoindependiente"/>
        <w:spacing w:line="276" w:lineRule="auto"/>
        <w:ind w:left="0"/>
        <w:rPr>
          <w:rFonts w:ascii="Arial" w:hAnsi="Arial" w:cs="Arial"/>
          <w:color w:val="000000" w:themeColor="text1"/>
          <w:lang w:val="es-ES_tradnl" w:bidi="es-ES"/>
        </w:rPr>
      </w:pPr>
    </w:p>
    <w:p w:rsidRPr="00D446B8" w:rsidR="00721791" w:rsidP="488B9AA9" w:rsidRDefault="00721791" w14:paraId="6EAEA430" w14:textId="3A540CE5">
      <w:pPr>
        <w:pStyle w:val="Textoindependiente"/>
        <w:spacing w:line="276" w:lineRule="auto"/>
        <w:ind w:left="0"/>
        <w:rPr>
          <w:rFonts w:ascii="Arial" w:hAnsi="Arial" w:cs="Arial"/>
          <w:color w:val="000000" w:themeColor="text1"/>
          <w:lang w:val="es-ES" w:bidi="es-ES"/>
        </w:rPr>
      </w:pPr>
      <w:r w:rsidRPr="488B9AA9" w:rsidR="00721791">
        <w:rPr>
          <w:rFonts w:ascii="Arial" w:hAnsi="Arial" w:cs="Arial"/>
          <w:color w:val="000000" w:themeColor="text1" w:themeTint="FF" w:themeShade="FF"/>
          <w:lang w:val="es-ES" w:bidi="en-US"/>
        </w:rPr>
        <w:t xml:space="preserve">Asimismo, es importante recordar que el informe de valoración de apoyos constituye el momento de cierre del proceso. En él se recopila la información aportada por la persona con discapacidad y su red de apoyo durante los distintos encuentros. Se espera que este documento sea claro, coherente y ajustado a la realidad de las </w:t>
      </w:r>
      <w:r w:rsidRPr="488B9AA9" w:rsidR="00721791">
        <w:rPr>
          <w:rFonts w:ascii="Arial" w:hAnsi="Arial" w:cs="Arial"/>
          <w:color w:val="000000" w:themeColor="text1" w:themeTint="FF" w:themeShade="FF"/>
          <w:lang w:val="es-ES" w:bidi="en-US"/>
        </w:rPr>
        <w:t>personas cuyas necesidades de apoyo han sido valoradas.</w:t>
      </w:r>
    </w:p>
    <w:p w:rsidRPr="00D446B8" w:rsidR="00721791" w:rsidP="00721791" w:rsidRDefault="00721791" w14:paraId="3CDDC783" w14:textId="77777777">
      <w:pPr>
        <w:pStyle w:val="Textoindependiente"/>
        <w:spacing w:line="276" w:lineRule="auto"/>
        <w:rPr>
          <w:rFonts w:ascii="Arial" w:hAnsi="Arial" w:cs="Arial"/>
          <w:color w:val="000000" w:themeColor="text1"/>
          <w:lang w:val="es-ES_tradnl" w:bidi="en-US"/>
        </w:rPr>
      </w:pPr>
    </w:p>
    <w:p w:rsidRPr="00D446B8" w:rsidR="00721791" w:rsidP="00721791" w:rsidRDefault="00721791" w14:paraId="233BD305" w14:textId="77777777">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Es fundamental tener presente que el informe debe incluir, como mínimo, los </w:t>
      </w:r>
      <w:commentRangeStart w:id="24"/>
      <w:r w:rsidRPr="00D446B8">
        <w:rPr>
          <w:rFonts w:ascii="Arial" w:hAnsi="Arial" w:cs="Arial"/>
          <w:color w:val="000000" w:themeColor="text1"/>
          <w:lang w:val="es-ES_tradnl" w:bidi="en-US"/>
        </w:rPr>
        <w:t>siguientes aspectos:</w:t>
      </w:r>
      <w:commentRangeEnd w:id="24"/>
      <w:r w:rsidR="003E2DBD">
        <w:rPr>
          <w:rStyle w:val="Refdecomentario"/>
          <w:rFonts w:ascii="Arial" w:hAnsi="Arial" w:eastAsia="Arial" w:cs="Arial"/>
          <w:lang w:val="es-CO" w:eastAsia="es-CO"/>
        </w:rPr>
        <w:commentReference w:id="24"/>
      </w:r>
    </w:p>
    <w:p w:rsidRPr="00D446B8" w:rsidR="00721791" w:rsidP="00721791" w:rsidRDefault="00721791" w14:paraId="491B25E8" w14:textId="77777777">
      <w:pPr>
        <w:pStyle w:val="Textoindependiente"/>
        <w:spacing w:line="276" w:lineRule="auto"/>
        <w:rPr>
          <w:rFonts w:ascii="Arial" w:hAnsi="Arial" w:cs="Arial"/>
          <w:color w:val="000000" w:themeColor="text1"/>
          <w:lang w:val="es-ES_tradnl" w:bidi="en-US"/>
        </w:rPr>
      </w:pPr>
    </w:p>
    <w:p w:rsidR="003E2DBD" w:rsidP="003E2DBD" w:rsidRDefault="00721791" w14:paraId="2FA7267F" w14:textId="77777777">
      <w:pPr>
        <w:pStyle w:val="Textoindependiente"/>
        <w:numPr>
          <w:ilvl w:val="0"/>
          <w:numId w:val="9"/>
        </w:numPr>
        <w:spacing w:line="276" w:lineRule="auto"/>
        <w:rPr>
          <w:rFonts w:ascii="Arial" w:hAnsi="Arial" w:cs="Arial"/>
          <w:color w:val="000000" w:themeColor="text1"/>
          <w:lang w:val="es-ES_tradnl" w:bidi="en-US"/>
        </w:rPr>
      </w:pPr>
      <w:r w:rsidRPr="00D446B8">
        <w:rPr>
          <w:rFonts w:ascii="Arial" w:hAnsi="Arial" w:cs="Arial"/>
          <w:b/>
          <w:bCs/>
          <w:color w:val="000000" w:themeColor="text1"/>
          <w:lang w:val="es-ES_tradnl" w:bidi="en-US"/>
        </w:rPr>
        <w:t>Motivaciones y finalidad del informe</w:t>
      </w:r>
    </w:p>
    <w:p w:rsidR="00721791" w:rsidP="003E2DBD" w:rsidRDefault="00721791" w14:paraId="318A0CE0" w14:textId="3A7C9F0B">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¿Cuáles son las razones para realizar la valoración de apoyos y cuál será el posible uso del informe? En caso de que este se utilice para solicitar una adjudicación judicial de apoyos y quien la promueve no sea la persona con discapacidad, sino una tercera persona, el informe debe señalar si la persona con discapacidad está o no completamente imposibilitada para manifestar su voluntad o preferencia, conforme a lo establecido en el artículo 38 de la Ley 1996 de 2019.</w:t>
      </w:r>
    </w:p>
    <w:p w:rsidRPr="00D446B8" w:rsidR="003E2DBD" w:rsidP="003E2DBD" w:rsidRDefault="003E2DBD" w14:paraId="59EE38B8" w14:textId="77777777">
      <w:pPr>
        <w:pStyle w:val="Textoindependiente"/>
        <w:spacing w:line="276" w:lineRule="auto"/>
        <w:ind w:left="0"/>
        <w:rPr>
          <w:rFonts w:ascii="Arial" w:hAnsi="Arial" w:cs="Arial"/>
          <w:color w:val="000000" w:themeColor="text1"/>
          <w:lang w:val="es-ES_tradnl" w:bidi="en-US"/>
        </w:rPr>
      </w:pPr>
    </w:p>
    <w:p w:rsidR="003E2DBD" w:rsidP="003E2DBD" w:rsidRDefault="00721791" w14:paraId="3FAB6698" w14:textId="77777777">
      <w:pPr>
        <w:pStyle w:val="Textoindependiente"/>
        <w:numPr>
          <w:ilvl w:val="0"/>
          <w:numId w:val="9"/>
        </w:numPr>
        <w:spacing w:line="276" w:lineRule="auto"/>
        <w:rPr>
          <w:rFonts w:ascii="Arial" w:hAnsi="Arial" w:cs="Arial"/>
          <w:color w:val="000000" w:themeColor="text1"/>
          <w:lang w:val="es-ES_tradnl" w:bidi="en-US"/>
        </w:rPr>
      </w:pPr>
      <w:r w:rsidRPr="00D446B8">
        <w:rPr>
          <w:rFonts w:ascii="Arial" w:hAnsi="Arial" w:cs="Arial"/>
          <w:b/>
          <w:bCs/>
          <w:color w:val="000000" w:themeColor="text1"/>
          <w:lang w:val="es-ES_tradnl" w:bidi="en-US"/>
        </w:rPr>
        <w:t>Proyecto de vida</w:t>
      </w:r>
    </w:p>
    <w:p w:rsidR="00721791" w:rsidP="003E2DBD" w:rsidRDefault="00721791" w14:paraId="181CADD1" w14:textId="2D8BB4C1">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Se debe describir de manera general el proyecto de vida de la persona, reflejando de forma clara e inequívoca su voluntad y preferencias.</w:t>
      </w:r>
    </w:p>
    <w:p w:rsidRPr="00D446B8" w:rsidR="003E2DBD" w:rsidP="003E2DBD" w:rsidRDefault="003E2DBD" w14:paraId="63A21A4A" w14:textId="77777777">
      <w:pPr>
        <w:pStyle w:val="Textoindependiente"/>
        <w:spacing w:line="276" w:lineRule="auto"/>
        <w:ind w:left="0"/>
        <w:rPr>
          <w:rFonts w:ascii="Arial" w:hAnsi="Arial" w:cs="Arial"/>
          <w:color w:val="000000" w:themeColor="text1"/>
          <w:lang w:val="es-ES_tradnl" w:bidi="en-US"/>
        </w:rPr>
      </w:pPr>
    </w:p>
    <w:p w:rsidR="003E2DBD" w:rsidP="003E2DBD" w:rsidRDefault="00721791" w14:paraId="65C9E6C7" w14:textId="77777777">
      <w:pPr>
        <w:pStyle w:val="Textoindependiente"/>
        <w:numPr>
          <w:ilvl w:val="0"/>
          <w:numId w:val="9"/>
        </w:numPr>
        <w:spacing w:line="276" w:lineRule="auto"/>
        <w:rPr>
          <w:rFonts w:ascii="Arial" w:hAnsi="Arial" w:cs="Arial"/>
          <w:color w:val="000000" w:themeColor="text1"/>
          <w:lang w:val="es-ES_tradnl" w:bidi="en-US"/>
        </w:rPr>
      </w:pPr>
      <w:r w:rsidRPr="00D446B8">
        <w:rPr>
          <w:rFonts w:ascii="Arial" w:hAnsi="Arial" w:cs="Arial"/>
          <w:b/>
          <w:bCs/>
          <w:color w:val="000000" w:themeColor="text1"/>
          <w:lang w:val="es-ES_tradnl" w:bidi="en-US"/>
        </w:rPr>
        <w:t>Decisiones prioritarias</w:t>
      </w:r>
    </w:p>
    <w:p w:rsidR="00721791" w:rsidP="003E2DBD" w:rsidRDefault="00721791" w14:paraId="1F44E67F" w14:textId="0DA75C74">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Es necesario incluir, de forma organizada y según su prioridad, las decisiones o posibles actos jurídicos que requieren ser formalizados.</w:t>
      </w:r>
    </w:p>
    <w:p w:rsidRPr="00D446B8" w:rsidR="003E2DBD" w:rsidP="003E2DBD" w:rsidRDefault="003E2DBD" w14:paraId="689280CA" w14:textId="77777777">
      <w:pPr>
        <w:pStyle w:val="Textoindependiente"/>
        <w:spacing w:line="276" w:lineRule="auto"/>
        <w:ind w:left="0"/>
        <w:rPr>
          <w:rFonts w:ascii="Arial" w:hAnsi="Arial" w:cs="Arial"/>
          <w:color w:val="000000" w:themeColor="text1"/>
          <w:lang w:val="es-ES_tradnl" w:bidi="en-US"/>
        </w:rPr>
      </w:pPr>
    </w:p>
    <w:p w:rsidR="003E2DBD" w:rsidP="003E2DBD" w:rsidRDefault="00721791" w14:paraId="7BED71A1" w14:textId="77777777">
      <w:pPr>
        <w:pStyle w:val="Textoindependiente"/>
        <w:numPr>
          <w:ilvl w:val="0"/>
          <w:numId w:val="9"/>
        </w:numPr>
        <w:spacing w:line="276" w:lineRule="auto"/>
        <w:rPr>
          <w:rFonts w:ascii="Arial" w:hAnsi="Arial" w:cs="Arial"/>
          <w:color w:val="000000" w:themeColor="text1"/>
          <w:lang w:val="es-ES_tradnl" w:bidi="en-US"/>
        </w:rPr>
      </w:pPr>
      <w:r w:rsidRPr="00D446B8">
        <w:rPr>
          <w:rFonts w:ascii="Arial" w:hAnsi="Arial" w:cs="Arial"/>
          <w:b/>
          <w:bCs/>
          <w:color w:val="000000" w:themeColor="text1"/>
          <w:lang w:val="es-ES_tradnl" w:bidi="en-US"/>
        </w:rPr>
        <w:t>Ajustes razonables</w:t>
      </w:r>
    </w:p>
    <w:p w:rsidR="00721791" w:rsidP="003E2DBD" w:rsidRDefault="00721791" w14:paraId="314B5920" w14:textId="5F2D1C4E">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A partir de la información recopilada en la valoración, se deben proponer ajustes razonables que puedan aplicarse en la formalización de los apoyos.</w:t>
      </w:r>
    </w:p>
    <w:p w:rsidRPr="00D446B8" w:rsidR="003E2DBD" w:rsidP="003E2DBD" w:rsidRDefault="003E2DBD" w14:paraId="60A3CF0D" w14:textId="77777777">
      <w:pPr>
        <w:pStyle w:val="Textoindependiente"/>
        <w:spacing w:line="276" w:lineRule="auto"/>
        <w:ind w:left="0"/>
        <w:rPr>
          <w:rFonts w:ascii="Arial" w:hAnsi="Arial" w:cs="Arial"/>
          <w:color w:val="000000" w:themeColor="text1"/>
          <w:lang w:val="es-ES_tradnl" w:bidi="en-US"/>
        </w:rPr>
      </w:pPr>
    </w:p>
    <w:p w:rsidR="003E2DBD" w:rsidP="003E2DBD" w:rsidRDefault="00721791" w14:paraId="401E95EC" w14:textId="77777777">
      <w:pPr>
        <w:pStyle w:val="Textoindependiente"/>
        <w:numPr>
          <w:ilvl w:val="0"/>
          <w:numId w:val="9"/>
        </w:numPr>
        <w:spacing w:line="276" w:lineRule="auto"/>
        <w:rPr>
          <w:rFonts w:ascii="Arial" w:hAnsi="Arial" w:cs="Arial"/>
          <w:color w:val="000000" w:themeColor="text1"/>
          <w:lang w:val="es-ES_tradnl" w:bidi="en-US"/>
        </w:rPr>
      </w:pPr>
      <w:r w:rsidRPr="00D446B8">
        <w:rPr>
          <w:rFonts w:ascii="Arial" w:hAnsi="Arial" w:cs="Arial"/>
          <w:b/>
          <w:bCs/>
          <w:color w:val="000000" w:themeColor="text1"/>
          <w:lang w:val="es-ES_tradnl" w:bidi="en-US"/>
        </w:rPr>
        <w:t>Acciones para promover la autonomía</w:t>
      </w:r>
    </w:p>
    <w:p w:rsidR="00721791" w:rsidP="003E2DBD" w:rsidRDefault="00721791" w14:paraId="32A6E2F0" w14:textId="706A4491">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Se deben señalar con claridad las acciones necesarias para fomentar la autonomía y la toma de decisiones por parte de la familia y la red de apoyo en relación con la persona con discapacidad.</w:t>
      </w:r>
    </w:p>
    <w:p w:rsidRPr="00D446B8" w:rsidR="003E2DBD" w:rsidP="003E2DBD" w:rsidRDefault="003E2DBD" w14:paraId="37D5539B" w14:textId="77777777">
      <w:pPr>
        <w:pStyle w:val="Textoindependiente"/>
        <w:spacing w:line="276" w:lineRule="auto"/>
        <w:rPr>
          <w:rFonts w:ascii="Arial" w:hAnsi="Arial" w:cs="Arial"/>
          <w:color w:val="000000" w:themeColor="text1"/>
          <w:lang w:val="es-ES_tradnl" w:bidi="en-US"/>
        </w:rPr>
      </w:pPr>
    </w:p>
    <w:p w:rsidR="003E2DBD" w:rsidP="003E2DBD" w:rsidRDefault="00721791" w14:paraId="106A7148" w14:textId="77777777">
      <w:pPr>
        <w:pStyle w:val="Textoindependiente"/>
        <w:numPr>
          <w:ilvl w:val="0"/>
          <w:numId w:val="9"/>
        </w:numPr>
        <w:spacing w:line="276" w:lineRule="auto"/>
        <w:rPr>
          <w:rFonts w:ascii="Arial" w:hAnsi="Arial" w:cs="Arial"/>
          <w:color w:val="000000" w:themeColor="text1"/>
          <w:lang w:val="es-ES_tradnl" w:bidi="en-US"/>
        </w:rPr>
      </w:pPr>
      <w:r w:rsidRPr="00D446B8">
        <w:rPr>
          <w:rFonts w:ascii="Arial" w:hAnsi="Arial" w:cs="Arial"/>
          <w:b/>
          <w:bCs/>
          <w:color w:val="000000" w:themeColor="text1"/>
          <w:lang w:val="es-ES_tradnl" w:bidi="en-US"/>
        </w:rPr>
        <w:t>Dificultades identificadas</w:t>
      </w:r>
    </w:p>
    <w:p w:rsidRPr="00D446B8" w:rsidR="00721791" w:rsidP="003E2DBD" w:rsidRDefault="00721791" w14:paraId="475CE183" w14:textId="05F49503">
      <w:pPr>
        <w:pStyle w:val="Textoindependiente"/>
        <w:spacing w:line="276" w:lineRule="auto"/>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Es relevante incluir las dificultades que hayan surgido durante el proceso de valoración, </w:t>
      </w:r>
      <w:r w:rsidRPr="00D446B8" w:rsidR="003E2DBD">
        <w:rPr>
          <w:rFonts w:ascii="Arial" w:hAnsi="Arial" w:cs="Arial"/>
          <w:color w:val="000000" w:themeColor="text1"/>
          <w:lang w:val="es-ES_tradnl" w:bidi="en-US"/>
        </w:rPr>
        <w:t>como,</w:t>
      </w:r>
      <w:r w:rsidRPr="00D446B8">
        <w:rPr>
          <w:rFonts w:ascii="Arial" w:hAnsi="Arial" w:cs="Arial"/>
          <w:color w:val="000000" w:themeColor="text1"/>
          <w:lang w:val="es-ES_tradnl" w:bidi="en-US"/>
        </w:rPr>
        <w:t xml:space="preserve"> por ejemplo, conflictos de intereses entre las personas propuestas como apoyo y la persona con discapacidad, así como tensiones familiares, personales o sociales. Estos aspectos deben explicarse de manera clara y suficiente, dado que son elementos importantes tanto para la persona con discapacidad como para la autoridad judicial.</w:t>
      </w:r>
    </w:p>
    <w:p w:rsidRPr="00D446B8" w:rsidR="00721791" w:rsidP="00721791" w:rsidRDefault="00721791" w14:paraId="51442DA3"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3F97B842" w14:textId="77777777">
      <w:pPr>
        <w:pStyle w:val="Textoindependiente"/>
        <w:spacing w:line="276" w:lineRule="auto"/>
        <w:ind w:left="0"/>
        <w:rPr>
          <w:rFonts w:ascii="Arial" w:hAnsi="Arial" w:cs="Arial"/>
          <w:b/>
          <w:bCs/>
          <w:color w:val="000000" w:themeColor="text1"/>
          <w:lang w:val="es-ES_tradnl" w:bidi="es-ES"/>
        </w:rPr>
      </w:pPr>
      <w:bookmarkStart w:name="bookmark30" w:id="25"/>
      <w:r w:rsidRPr="00D446B8">
        <w:rPr>
          <w:rFonts w:ascii="Arial" w:hAnsi="Arial" w:cs="Arial"/>
          <w:b/>
          <w:bCs/>
          <w:color w:val="000000" w:themeColor="text1"/>
          <w:lang w:val="es-ES_tradnl" w:bidi="es-ES"/>
        </w:rPr>
        <w:t>3.2. Retroalimentación del informe</w:t>
      </w:r>
      <w:bookmarkEnd w:id="25"/>
    </w:p>
    <w:p w:rsidRPr="00D446B8" w:rsidR="00721791" w:rsidP="00721791" w:rsidRDefault="00721791" w14:paraId="3A8480FC" w14:textId="77777777">
      <w:pPr>
        <w:pStyle w:val="Textoindependiente"/>
        <w:spacing w:line="276" w:lineRule="auto"/>
        <w:rPr>
          <w:rFonts w:ascii="Arial" w:hAnsi="Arial" w:cs="Arial"/>
          <w:color w:val="000000" w:themeColor="text1"/>
          <w:lang w:val="es-ES_tradnl" w:bidi="es-ES"/>
        </w:rPr>
      </w:pPr>
    </w:p>
    <w:p w:rsidRPr="00D446B8" w:rsidR="00721791" w:rsidP="00721791" w:rsidRDefault="00721791" w14:paraId="0855288E" w14:textId="7BAEAC8F">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 xml:space="preserve">Una vez se cuenta con una versión preliminar del informe de valoración de apoyos, </w:t>
      </w:r>
      <w:r w:rsidRPr="00D446B8" w:rsidR="005F3E35">
        <w:rPr>
          <w:rFonts w:ascii="Arial" w:hAnsi="Arial" w:cs="Arial"/>
          <w:color w:val="000000" w:themeColor="text1"/>
          <w:lang w:val="es-ES_tradnl" w:bidi="en-US"/>
        </w:rPr>
        <w:t xml:space="preserve">de acuerdo </w:t>
      </w:r>
      <w:r w:rsidRPr="00D446B8" w:rsidR="005F3E35">
        <w:rPr>
          <w:rFonts w:ascii="Arial" w:hAnsi="Arial" w:cs="Arial"/>
          <w:lang w:val="es-ES_tradnl" w:bidi="en-US"/>
        </w:rPr>
        <w:t>con el Lineamiento y el Protocolo Nacional</w:t>
      </w:r>
      <w:r w:rsidR="006A0881">
        <w:rPr>
          <w:rFonts w:ascii="Arial" w:hAnsi="Arial" w:cs="Arial"/>
          <w:lang w:val="es-ES_tradnl" w:bidi="en-US"/>
        </w:rPr>
        <w:t xml:space="preserve">, </w:t>
      </w:r>
      <w:r w:rsidRPr="00D446B8">
        <w:rPr>
          <w:rFonts w:ascii="Arial" w:hAnsi="Arial" w:cs="Arial"/>
          <w:lang w:val="es-ES_tradnl" w:bidi="en-US"/>
        </w:rPr>
        <w:t xml:space="preserve">es fundamental </w:t>
      </w:r>
      <w:r w:rsidRPr="00D446B8">
        <w:rPr>
          <w:rFonts w:ascii="Arial" w:hAnsi="Arial" w:cs="Arial"/>
          <w:color w:val="000000" w:themeColor="text1"/>
          <w:lang w:val="es-ES_tradnl" w:bidi="en-US"/>
        </w:rPr>
        <w:t>realizar una instancia de retroalimentación con la persona con discapacidad y su red de apoyo. Este momento representa el cierre del proceso, en el cual se establece un diálogo a partir de la lectura del informe, se verifica y se corrobora la información recopilada, y se procede a consolidar la versión final del documento y a suscribir las actas correspondientes.</w:t>
      </w:r>
    </w:p>
    <w:p w:rsidRPr="00D446B8" w:rsidR="00721791" w:rsidP="00721791" w:rsidRDefault="00721791" w14:paraId="46017D5E" w14:textId="77777777">
      <w:pPr>
        <w:pStyle w:val="Textoindependiente"/>
        <w:spacing w:line="276" w:lineRule="auto"/>
        <w:rPr>
          <w:rFonts w:ascii="Arial" w:hAnsi="Arial" w:cs="Arial"/>
          <w:color w:val="000000" w:themeColor="text1"/>
          <w:lang w:val="es-ES_tradnl" w:bidi="en-US"/>
        </w:rPr>
      </w:pPr>
    </w:p>
    <w:p w:rsidR="00721791" w:rsidP="00721791" w:rsidRDefault="00721791" w14:paraId="42335850" w14:textId="771EEDF8">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Se recomienda que, durante la lectura del informe, al finalizar cada apartado se formulen preguntas orientadoras como las siguientes:</w:t>
      </w:r>
    </w:p>
    <w:p w:rsidR="006A0881" w:rsidP="00721791" w:rsidRDefault="006A0881" w14:paraId="789C4564" w14:textId="5BD22525">
      <w:pPr>
        <w:pStyle w:val="Textoindependiente"/>
        <w:spacing w:line="276" w:lineRule="auto"/>
        <w:ind w:left="0"/>
        <w:rPr>
          <w:rFonts w:ascii="Arial" w:hAnsi="Arial" w:cs="Arial"/>
          <w:color w:val="000000" w:themeColor="text1"/>
          <w:lang w:val="es-ES_tradnl" w:bidi="en-US"/>
        </w:rPr>
      </w:pPr>
    </w:p>
    <w:p w:rsidR="006A0881" w:rsidP="00721791" w:rsidRDefault="006A0881" w14:paraId="27E7E352" w14:textId="06088354">
      <w:pPr>
        <w:pStyle w:val="Textoindependiente"/>
        <w:spacing w:line="276" w:lineRule="auto"/>
        <w:ind w:left="0"/>
        <w:rPr>
          <w:rFonts w:ascii="Arial" w:hAnsi="Arial" w:cs="Arial"/>
          <w:color w:val="000000" w:themeColor="text1"/>
          <w:lang w:val="es-ES_tradnl" w:bidi="en-US"/>
        </w:rPr>
      </w:pPr>
    </w:p>
    <w:p w:rsidR="006A0881" w:rsidP="00721791" w:rsidRDefault="006A0881" w14:paraId="0FA2EC62" w14:textId="78532E49">
      <w:pPr>
        <w:pStyle w:val="Textoindependiente"/>
        <w:spacing w:line="276" w:lineRule="auto"/>
        <w:ind w:left="0"/>
        <w:rPr>
          <w:rFonts w:ascii="Arial" w:hAnsi="Arial" w:cs="Arial"/>
          <w:color w:val="000000" w:themeColor="text1"/>
          <w:lang w:val="es-ES_tradnl" w:bidi="en-US"/>
        </w:rPr>
      </w:pPr>
    </w:p>
    <w:p w:rsidR="006A0881" w:rsidP="00721791" w:rsidRDefault="006A0881" w14:paraId="2A2399B0" w14:textId="32CBAF75">
      <w:pPr>
        <w:pStyle w:val="Textoindependiente"/>
        <w:spacing w:line="276" w:lineRule="auto"/>
        <w:ind w:left="0"/>
        <w:rPr>
          <w:rFonts w:ascii="Arial" w:hAnsi="Arial" w:cs="Arial"/>
          <w:color w:val="000000" w:themeColor="text1"/>
          <w:lang w:val="es-ES_tradnl" w:bidi="en-US"/>
        </w:rPr>
      </w:pPr>
    </w:p>
    <w:p w:rsidR="006A0881" w:rsidP="00721791" w:rsidRDefault="006A0881" w14:paraId="4B16F006" w14:textId="4A02EBD3">
      <w:pPr>
        <w:pStyle w:val="Textoindependiente"/>
        <w:spacing w:line="276" w:lineRule="auto"/>
        <w:ind w:left="0"/>
        <w:rPr>
          <w:rFonts w:ascii="Arial" w:hAnsi="Arial" w:cs="Arial"/>
          <w:color w:val="000000" w:themeColor="text1"/>
          <w:lang w:val="es-ES_tradnl" w:bidi="en-US"/>
        </w:rPr>
      </w:pPr>
    </w:p>
    <w:p w:rsidR="006A0881" w:rsidP="488B9AA9" w:rsidRDefault="006A0881" w14:paraId="6D1DC8BA" w14:textId="3EF26C7E">
      <w:pPr>
        <w:pStyle w:val="Textoindependiente"/>
        <w:spacing w:line="276" w:lineRule="auto"/>
        <w:ind w:left="0"/>
        <w:rPr>
          <w:rFonts w:ascii="Arial" w:hAnsi="Arial" w:cs="Arial"/>
          <w:color w:val="000000" w:themeColor="text1"/>
          <w:lang w:val="es-ES" w:bidi="en-US"/>
        </w:rPr>
      </w:pPr>
      <w:r>
        <w:rPr>
          <w:rFonts w:ascii="Arial" w:hAnsi="Arial" w:cs="Arial"/>
          <w:noProof/>
          <w:color w:val="000000" w:themeColor="text1"/>
          <w:lang w:val="es-ES_tradnl" w:bidi="en-US"/>
        </w:rPr>
        <w:drawing>
          <wp:inline distT="0" distB="0" distL="0" distR="0" wp14:anchorId="7538EDCB" wp14:editId="36B11AD3">
            <wp:extent cx="3724275" cy="1857375"/>
            <wp:effectExtent l="0" t="0" r="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6A0881" w:rsidP="00721791" w:rsidRDefault="006A0881" w14:paraId="6B2D486A" w14:textId="434008FD">
      <w:pPr>
        <w:pStyle w:val="Textoindependiente"/>
        <w:spacing w:line="276" w:lineRule="auto"/>
        <w:ind w:left="0"/>
        <w:rPr>
          <w:rFonts w:ascii="Arial" w:hAnsi="Arial" w:cs="Arial"/>
          <w:color w:val="000000" w:themeColor="text1"/>
          <w:lang w:val="es-ES_tradnl" w:bidi="en-US"/>
        </w:rPr>
      </w:pPr>
    </w:p>
    <w:p w:rsidRPr="00D446B8" w:rsidR="006A0881" w:rsidP="00721791" w:rsidRDefault="006A0881" w14:paraId="0AA59CC4" w14:textId="77777777">
      <w:pPr>
        <w:pStyle w:val="Textoindependiente"/>
        <w:spacing w:line="276" w:lineRule="auto"/>
        <w:ind w:left="0"/>
        <w:rPr>
          <w:rFonts w:ascii="Arial" w:hAnsi="Arial" w:cs="Arial"/>
          <w:color w:val="000000" w:themeColor="text1"/>
          <w:lang w:val="es-ES_tradnl" w:bidi="en-US"/>
        </w:rPr>
      </w:pPr>
    </w:p>
    <w:p w:rsidRPr="00D446B8" w:rsidR="00721791" w:rsidP="00721791" w:rsidRDefault="00721791" w14:paraId="6F862DED" w14:textId="77777777">
      <w:pPr>
        <w:pStyle w:val="Textoindependiente"/>
        <w:spacing w:line="276" w:lineRule="auto"/>
        <w:rPr>
          <w:rFonts w:ascii="Arial" w:hAnsi="Arial" w:cs="Arial"/>
          <w:color w:val="000000" w:themeColor="text1"/>
          <w:lang w:val="es-ES_tradnl" w:bidi="en-US"/>
        </w:rPr>
      </w:pPr>
    </w:p>
    <w:p w:rsidR="00721791" w:rsidP="00721791" w:rsidRDefault="00721791" w14:paraId="099CC913" w14:textId="65DF2D76">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Con estos elementos, se espera que la persona facilitadora encargada de la valoración de apoyos pueda elaborar el informe definitivo, el cual, como se ha mencionado, debe ser validado por la persona con discapacidad.</w:t>
      </w:r>
    </w:p>
    <w:p w:rsidRPr="00D446B8" w:rsidR="00747698" w:rsidP="00721791" w:rsidRDefault="00747698" w14:paraId="3DE00047" w14:textId="77777777">
      <w:pPr>
        <w:pStyle w:val="Textoindependiente"/>
        <w:spacing w:line="276" w:lineRule="auto"/>
        <w:ind w:left="0"/>
        <w:rPr>
          <w:rFonts w:ascii="Arial" w:hAnsi="Arial" w:cs="Arial"/>
          <w:color w:val="000000" w:themeColor="text1"/>
          <w:lang w:val="es-ES_tradnl" w:bidi="en-US"/>
        </w:rPr>
      </w:pPr>
    </w:p>
    <w:p w:rsidRPr="00D446B8" w:rsidR="00AD5BE4" w:rsidP="00601F23" w:rsidRDefault="00AD5BE4" w14:paraId="7F1A2E35" w14:textId="42A30DD0">
      <w:pPr>
        <w:pStyle w:val="Textoindependiente"/>
        <w:spacing w:line="276" w:lineRule="auto"/>
        <w:ind w:left="0"/>
        <w:rPr>
          <w:rFonts w:ascii="Arial" w:hAnsi="Arial" w:cs="Arial"/>
          <w:color w:val="000000" w:themeColor="text1"/>
          <w:lang w:val="es-ES_tradnl" w:bidi="en-US"/>
        </w:rPr>
      </w:pPr>
      <w:r w:rsidRPr="00D446B8">
        <w:rPr>
          <w:rFonts w:ascii="Arial" w:hAnsi="Arial" w:cs="Arial"/>
          <w:color w:val="000000" w:themeColor="text1"/>
          <w:lang w:val="es-ES_tradnl" w:bidi="en-US"/>
        </w:rPr>
        <w:t>.</w:t>
      </w:r>
    </w:p>
    <w:p w:rsidRPr="00D446B8" w:rsidR="0059034F" w:rsidP="00601F23" w:rsidRDefault="00062A3B" w14:paraId="50E3FBA2" w14:textId="1BB8C444">
      <w:pPr>
        <w:numPr>
          <w:ilvl w:val="0"/>
          <w:numId w:val="1"/>
        </w:numPr>
        <w:ind w:left="284"/>
        <w:jc w:val="both"/>
        <w:rPr>
          <w:b/>
          <w:color w:val="000000" w:themeColor="text1"/>
          <w:sz w:val="20"/>
          <w:szCs w:val="20"/>
          <w:lang w:val="es-ES_tradnl"/>
        </w:rPr>
      </w:pPr>
      <w:r w:rsidRPr="00D446B8">
        <w:rPr>
          <w:b/>
          <w:color w:val="000000" w:themeColor="text1"/>
          <w:sz w:val="20"/>
          <w:szCs w:val="20"/>
          <w:lang w:val="es-ES_tradnl"/>
        </w:rPr>
        <w:t>SÍNTESIS</w:t>
      </w:r>
    </w:p>
    <w:p w:rsidRPr="00D446B8" w:rsidR="0059034F" w:rsidP="00601F23" w:rsidRDefault="0059034F" w14:paraId="55396173" w14:textId="77777777">
      <w:pPr>
        <w:rPr>
          <w:color w:val="000000" w:themeColor="text1"/>
          <w:sz w:val="20"/>
          <w:szCs w:val="20"/>
          <w:lang w:val="es-ES_tradnl"/>
        </w:rPr>
      </w:pPr>
    </w:p>
    <w:p w:rsidRPr="00D446B8" w:rsidR="005646BA" w:rsidP="005646BA" w:rsidRDefault="005646BA" w14:paraId="638900B2" w14:textId="77777777">
      <w:pPr>
        <w:rPr>
          <w:sz w:val="20"/>
          <w:szCs w:val="20"/>
          <w:lang w:val="es-ES_tradnl" w:eastAsia="ja-JP"/>
        </w:rPr>
      </w:pPr>
      <w:r w:rsidRPr="00D446B8">
        <w:rPr>
          <w:sz w:val="20"/>
          <w:szCs w:val="20"/>
          <w:lang w:val="es-ES_tradnl" w:eastAsia="ja-JP"/>
        </w:rPr>
        <w:t>En este componente formativo se abordan los lineamientos y el protocolo nacional para la valoración de apoyos, dirigido a personas facilitadoras. Específicamente, se enfatiza en la importancia de que, durante el desarrollo del procedimiento, en las entrevistas y en la retroalimentación del informe, se tenga en cuenta el lineamiento del lenguaje y la manera de referirse a las personas con discapacidad, pues muchas veces este puede conllevar juicios y generar exclusión. Dentro de los lineamientos está también el de la accesibilidad, derecho que requiere la implementación de ajustes razonables que se constituyan en acciones afirmativas, permitiendo a la persona con discapacidad lograr la autonomía y la autodeterminación. También se reflexiona sobre el capacitismo, pues en este punto es fundamental insistir en que la valoración de apoyos no debe realizarse desde el enfoque de la deficiencia, sino que se propone un cambio de perspectiva centrado en la autonomía de las personas con discapacidad. Por último, se brindan elementos sobre la elaboración del informe de valoración y la retroalimentación a las personas con discapacidad y sus redes de apoyo.</w:t>
      </w:r>
    </w:p>
    <w:p w:rsidRPr="00D446B8" w:rsidR="0059034F" w:rsidP="00601F23" w:rsidRDefault="0059034F" w14:paraId="10E8D3F0" w14:textId="77777777">
      <w:pPr>
        <w:rPr>
          <w:color w:val="000000" w:themeColor="text1"/>
          <w:sz w:val="20"/>
          <w:szCs w:val="20"/>
          <w:lang w:val="es-ES_tradnl"/>
        </w:rPr>
      </w:pPr>
    </w:p>
    <w:p w:rsidRPr="00D446B8" w:rsidR="005646BA" w:rsidP="488B9AA9" w:rsidRDefault="00DF612B" w14:paraId="445A8648" w14:textId="490AF8CF">
      <w:pPr>
        <w:rPr>
          <w:color w:val="000000" w:themeColor="text1"/>
          <w:sz w:val="20"/>
          <w:szCs w:val="20"/>
          <w:lang w:val="es-ES"/>
        </w:rPr>
      </w:pPr>
      <w:r w:rsidRPr="00FB0F2D">
        <w:rPr>
          <w:noProof/>
          <w:lang w:val="en-US"/>
        </w:rPr>
        <mc:AlternateContent>
          <mc:Choice Requires="wps">
            <w:drawing>
              <wp:anchor distT="0" distB="0" distL="114300" distR="114300" simplePos="0" relativeHeight="251672576" behindDoc="0" locked="0" layoutInCell="1" allowOverlap="1" wp14:anchorId="44F7EE32" wp14:editId="4391EED3">
                <wp:simplePos x="0" y="0"/>
                <wp:positionH relativeFrom="margin">
                  <wp:posOffset>3870960</wp:posOffset>
                </wp:positionH>
                <wp:positionV relativeFrom="paragraph">
                  <wp:posOffset>2282190</wp:posOffset>
                </wp:positionV>
                <wp:extent cx="800100" cy="257175"/>
                <wp:effectExtent l="0" t="0" r="0" b="9525"/>
                <wp:wrapNone/>
                <wp:docPr id="9" name="Cuadro de texto 9"/>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DF612B" w:rsidP="00DF612B" w:rsidRDefault="00DF612B" w14:paraId="65E2CA0D" w14:textId="1645D859">
                            <w:pPr>
                              <w:rPr>
                                <w:rFonts w:asciiTheme="minorHAnsi" w:hAnsiTheme="minorHAnsi"/>
                                <w:sz w:val="16"/>
                                <w:szCs w:val="16"/>
                                <w:lang w:val="es-MX"/>
                              </w:rPr>
                            </w:pPr>
                            <w:r>
                              <w:rPr>
                                <w:rFonts w:asciiTheme="minorHAnsi" w:hAnsiTheme="minorHAnsi"/>
                                <w:sz w:val="16"/>
                                <w:szCs w:val="16"/>
                                <w:lang w:val="es-MX"/>
                              </w:rPr>
                              <w:t>procesos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F485A7">
              <v:shape id="Cuadro de texto 9" style="position:absolute;margin-left:304.8pt;margin-top:179.7pt;width:63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" w14:anchorId="44F7EE32">
                <v:textbox>
                  <w:txbxContent>
                    <w:p w:rsidRPr="00BA3EDA" w:rsidR="00DF612B" w:rsidP="00DF612B" w:rsidRDefault="00DF612B" w14:paraId="1C9CEDD5" w14:textId="1645D859">
                      <w:pPr>
                        <w:rPr>
                          <w:rFonts w:asciiTheme="minorHAnsi" w:hAnsiTheme="minorHAnsi"/>
                          <w:sz w:val="16"/>
                          <w:szCs w:val="16"/>
                          <w:lang w:val="es-MX"/>
                        </w:rPr>
                      </w:pPr>
                      <w:r>
                        <w:rPr>
                          <w:rFonts w:asciiTheme="minorHAnsi" w:hAnsiTheme="minorHAnsi"/>
                          <w:sz w:val="16"/>
                          <w:szCs w:val="16"/>
                          <w:lang w:val="es-MX"/>
                        </w:rPr>
                        <w:t>procesos</w:t>
                      </w:r>
                    </w:p>
                  </w:txbxContent>
                </v:textbox>
                <w10:wrap anchorx="margin"/>
              </v:shape>
            </w:pict>
          </mc:Fallback>
        </mc:AlternateContent>
      </w:r>
      <w:r w:rsidRPr="00FB0F2D" w:rsidR="001E4890">
        <w:rPr>
          <w:noProof/>
          <w:lang w:val="en-US"/>
        </w:rPr>
        <mc:AlternateContent>
          <mc:Choice Requires="wps">
            <w:drawing>
              <wp:anchor distT="0" distB="0" distL="114300" distR="114300" simplePos="0" relativeHeight="251666432" behindDoc="0" locked="0" layoutInCell="1" allowOverlap="1" wp14:anchorId="4B2B519B" wp14:editId="34BBD472">
                <wp:simplePos x="0" y="0"/>
                <wp:positionH relativeFrom="margin">
                  <wp:posOffset>2590800</wp:posOffset>
                </wp:positionH>
                <wp:positionV relativeFrom="paragraph">
                  <wp:posOffset>981075</wp:posOffset>
                </wp:positionV>
                <wp:extent cx="1019175" cy="257175"/>
                <wp:effectExtent l="0" t="0" r="9525" b="9525"/>
                <wp:wrapNone/>
                <wp:docPr id="29" name="Cuadro de texto 29"/>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chemeClr val="lt1"/>
                        </a:solidFill>
                        <a:ln w="6350">
                          <a:noFill/>
                        </a:ln>
                      </wps:spPr>
                      <wps:txbx>
                        <w:txbxContent>
                          <w:p w:rsidRPr="00BA3EDA" w:rsidR="001E4890" w:rsidP="001E4890" w:rsidRDefault="001E4890" w14:paraId="3B31EAB4" w14:textId="7081508C">
                            <w:pPr>
                              <w:rPr>
                                <w:rFonts w:asciiTheme="minorHAnsi" w:hAnsiTheme="minorHAnsi"/>
                                <w:sz w:val="16"/>
                                <w:szCs w:val="16"/>
                                <w:lang w:val="es-MX"/>
                              </w:rPr>
                            </w:pPr>
                            <w:r>
                              <w:rPr>
                                <w:rFonts w:asciiTheme="minorHAnsi" w:hAnsiTheme="minorHAnsi"/>
                                <w:sz w:val="16"/>
                                <w:szCs w:val="16"/>
                                <w:lang w:val="es-MX"/>
                              </w:rPr>
                              <w:t>a través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3D16EA">
              <v:shape id="Cuadro de texto 29" style="position:absolute;margin-left:204pt;margin-top:77.25pt;width:80.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" w14:anchorId="4B2B519B">
                <v:textbox>
                  <w:txbxContent>
                    <w:p w:rsidRPr="00BA3EDA" w:rsidR="001E4890" w:rsidP="001E4890" w:rsidRDefault="001E4890" w14:paraId="74BF3C71" w14:textId="7081508C">
                      <w:pPr>
                        <w:rPr>
                          <w:rFonts w:asciiTheme="minorHAnsi" w:hAnsiTheme="minorHAnsi"/>
                          <w:sz w:val="16"/>
                          <w:szCs w:val="16"/>
                          <w:lang w:val="es-MX"/>
                        </w:rPr>
                      </w:pPr>
                      <w:r>
                        <w:rPr>
                          <w:rFonts w:asciiTheme="minorHAnsi" w:hAnsiTheme="minorHAnsi"/>
                          <w:sz w:val="16"/>
                          <w:szCs w:val="16"/>
                          <w:lang w:val="es-MX"/>
                        </w:rPr>
                        <w:t>a través de</w:t>
                      </w:r>
                    </w:p>
                  </w:txbxContent>
                </v:textbox>
                <w10:wrap anchorx="margin"/>
              </v:shape>
            </w:pict>
          </mc:Fallback>
        </mc:AlternateContent>
      </w:r>
      <w:r w:rsidRPr="00FB0F2D" w:rsidR="001E4890">
        <w:rPr>
          <w:noProof/>
          <w:lang w:val="en-US"/>
        </w:rPr>
        <mc:AlternateContent>
          <mc:Choice Requires="wps">
            <w:drawing>
              <wp:anchor distT="0" distB="0" distL="114300" distR="114300" simplePos="0" relativeHeight="251670528" behindDoc="0" locked="0" layoutInCell="1" allowOverlap="1" wp14:anchorId="0BFAE7EF" wp14:editId="360816A1">
                <wp:simplePos x="0" y="0"/>
                <wp:positionH relativeFrom="margin">
                  <wp:posOffset>1746885</wp:posOffset>
                </wp:positionH>
                <wp:positionV relativeFrom="paragraph">
                  <wp:posOffset>2425065</wp:posOffset>
                </wp:positionV>
                <wp:extent cx="800100" cy="257175"/>
                <wp:effectExtent l="0" t="0" r="0" b="9525"/>
                <wp:wrapNone/>
                <wp:docPr id="8" name="Cuadro de texto 8"/>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1E4890" w:rsidP="001E4890" w:rsidRDefault="001E4890" w14:paraId="5EEF2106" w14:textId="1EBC4D40">
                            <w:pPr>
                              <w:rPr>
                                <w:rFonts w:asciiTheme="minorHAnsi" w:hAnsiTheme="minorHAnsi"/>
                                <w:sz w:val="16"/>
                                <w:szCs w:val="16"/>
                                <w:lang w:val="es-MX"/>
                              </w:rPr>
                            </w:pPr>
                            <w:r>
                              <w:rPr>
                                <w:rFonts w:asciiTheme="minorHAnsi" w:hAnsiTheme="minorHAnsi"/>
                                <w:sz w:val="16"/>
                                <w:szCs w:val="16"/>
                                <w:lang w:val="es-MX"/>
                              </w:rPr>
                              <w:t>lineamientos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D5020A">
              <v:shape id="Cuadro de texto 8" style="position:absolute;margin-left:137.55pt;margin-top:190.95pt;width:63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" w14:anchorId="0BFAE7EF">
                <v:textbox>
                  <w:txbxContent>
                    <w:p w:rsidRPr="00BA3EDA" w:rsidR="001E4890" w:rsidP="001E4890" w:rsidRDefault="001E4890" w14:paraId="20090275" w14:textId="1EBC4D40">
                      <w:pPr>
                        <w:rPr>
                          <w:rFonts w:asciiTheme="minorHAnsi" w:hAnsiTheme="minorHAnsi"/>
                          <w:sz w:val="16"/>
                          <w:szCs w:val="16"/>
                          <w:lang w:val="es-MX"/>
                        </w:rPr>
                      </w:pPr>
                      <w:r>
                        <w:rPr>
                          <w:rFonts w:asciiTheme="minorHAnsi" w:hAnsiTheme="minorHAnsi"/>
                          <w:sz w:val="16"/>
                          <w:szCs w:val="16"/>
                          <w:lang w:val="es-MX"/>
                        </w:rPr>
                        <w:t>lineamientos</w:t>
                      </w:r>
                    </w:p>
                  </w:txbxContent>
                </v:textbox>
                <w10:wrap anchorx="margin"/>
              </v:shape>
            </w:pict>
          </mc:Fallback>
        </mc:AlternateContent>
      </w:r>
      <w:r w:rsidRPr="00FB0F2D" w:rsidR="001E4890">
        <w:rPr>
          <w:noProof/>
          <w:lang w:val="en-US"/>
        </w:rPr>
        <mc:AlternateContent>
          <mc:Choice Requires="wps">
            <w:drawing>
              <wp:anchor distT="0" distB="0" distL="114300" distR="114300" simplePos="0" relativeHeight="251668480" behindDoc="0" locked="0" layoutInCell="1" allowOverlap="1" wp14:anchorId="1171629E" wp14:editId="0511BAE2">
                <wp:simplePos x="0" y="0"/>
                <wp:positionH relativeFrom="margin">
                  <wp:posOffset>-471805</wp:posOffset>
                </wp:positionH>
                <wp:positionV relativeFrom="paragraph">
                  <wp:posOffset>2186940</wp:posOffset>
                </wp:positionV>
                <wp:extent cx="800100" cy="257175"/>
                <wp:effectExtent l="0" t="0" r="0" b="9525"/>
                <wp:wrapNone/>
                <wp:docPr id="7" name="Cuadro de texto 7"/>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1E4890" w:rsidP="001E4890" w:rsidRDefault="001E4890" w14:paraId="780B9906" w14:textId="53E014FB">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BDB0EA">
              <v:shape id="Cuadro de texto 7" style="position:absolute;margin-left:-37.15pt;margin-top:172.2pt;width:63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" w14:anchorId="1171629E">
                <v:textbox>
                  <w:txbxContent>
                    <w:p w:rsidRPr="00BA3EDA" w:rsidR="001E4890" w:rsidP="001E4890" w:rsidRDefault="001E4890" w14:paraId="172491AB" w14:textId="53E014FB">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commentRangeStart w:id="26"/>
      <w:r w:rsidRPr="004319B9" w:rsidR="001E4890">
        <w:rPr>
          <w:noProof/>
          <w:sz w:val="20"/>
          <w:szCs w:val="20"/>
          <w:lang w:val="es-ES_tradnl"/>
        </w:rPr>
        <w:drawing>
          <wp:inline distT="0" distB="0" distL="0" distR="0" wp14:anchorId="0C54EFDC" wp14:editId="27F75FA1">
            <wp:extent cx="6162675" cy="4886325"/>
            <wp:effectExtent l="0" t="0" r="952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commentRangeEnd w:id="26"/>
      <w:r w:rsidR="00F94C1E">
        <w:rPr>
          <w:rStyle w:val="Refdecomentario"/>
        </w:rPr>
        <w:commentReference w:id="26"/>
      </w:r>
    </w:p>
    <w:p w:rsidRPr="00D446B8" w:rsidR="005646BA" w:rsidP="00601F23" w:rsidRDefault="005646BA" w14:paraId="70D1003A" w14:textId="53CA475F">
      <w:pPr>
        <w:rPr>
          <w:color w:val="000000" w:themeColor="text1"/>
          <w:sz w:val="20"/>
          <w:szCs w:val="20"/>
          <w:lang w:val="es-ES_tradnl"/>
        </w:rPr>
      </w:pPr>
    </w:p>
    <w:p w:rsidR="0059034F" w:rsidP="00601F23" w:rsidRDefault="0059034F" w14:paraId="4F17521D" w14:textId="7BFA5134">
      <w:pPr>
        <w:rPr>
          <w:color w:val="000000" w:themeColor="text1"/>
          <w:sz w:val="20"/>
          <w:szCs w:val="20"/>
          <w:lang w:val="es-ES_tradnl"/>
        </w:rPr>
      </w:pPr>
    </w:p>
    <w:p w:rsidR="00CE1A45" w:rsidP="00601F23" w:rsidRDefault="00CE1A45" w14:paraId="4D0A2FA0" w14:textId="1AD1F128">
      <w:pPr>
        <w:rPr>
          <w:color w:val="000000" w:themeColor="text1"/>
          <w:sz w:val="20"/>
          <w:szCs w:val="20"/>
          <w:lang w:val="es-ES_tradnl"/>
        </w:rPr>
      </w:pPr>
    </w:p>
    <w:p w:rsidR="00CE1A45" w:rsidP="00601F23" w:rsidRDefault="00CE1A45" w14:paraId="031D51D1" w14:textId="16D880F1">
      <w:pPr>
        <w:rPr>
          <w:color w:val="000000" w:themeColor="text1"/>
          <w:sz w:val="20"/>
          <w:szCs w:val="20"/>
          <w:lang w:val="es-ES_tradnl"/>
        </w:rPr>
      </w:pPr>
    </w:p>
    <w:p w:rsidR="00CE1A45" w:rsidP="00601F23" w:rsidRDefault="00CE1A45" w14:paraId="0AD75202" w14:textId="0171C08A">
      <w:pPr>
        <w:rPr>
          <w:color w:val="000000" w:themeColor="text1"/>
          <w:sz w:val="20"/>
          <w:szCs w:val="20"/>
          <w:lang w:val="es-ES_tradnl"/>
        </w:rPr>
      </w:pPr>
    </w:p>
    <w:p w:rsidR="00CE1A45" w:rsidP="00601F23" w:rsidRDefault="00CE1A45" w14:paraId="03F42F40" w14:textId="49C557CF">
      <w:pPr>
        <w:rPr>
          <w:color w:val="000000" w:themeColor="text1"/>
          <w:sz w:val="20"/>
          <w:szCs w:val="20"/>
          <w:lang w:val="es-ES_tradnl"/>
        </w:rPr>
      </w:pPr>
    </w:p>
    <w:p w:rsidR="00CE1A45" w:rsidP="00601F23" w:rsidRDefault="00CE1A45" w14:paraId="32C66FF5" w14:textId="01C1D6BC">
      <w:pPr>
        <w:rPr>
          <w:color w:val="000000" w:themeColor="text1"/>
          <w:sz w:val="20"/>
          <w:szCs w:val="20"/>
          <w:lang w:val="es-ES_tradnl"/>
        </w:rPr>
      </w:pPr>
    </w:p>
    <w:p w:rsidR="00CE1A45" w:rsidP="00601F23" w:rsidRDefault="00CE1A45" w14:paraId="04579DC7" w14:textId="304C869B">
      <w:pPr>
        <w:rPr>
          <w:color w:val="000000" w:themeColor="text1"/>
          <w:sz w:val="20"/>
          <w:szCs w:val="20"/>
          <w:lang w:val="es-ES_tradnl"/>
        </w:rPr>
      </w:pPr>
    </w:p>
    <w:p w:rsidR="00CE1A45" w:rsidP="00601F23" w:rsidRDefault="00CE1A45" w14:paraId="02D4B255" w14:textId="34CA1CCA">
      <w:pPr>
        <w:rPr>
          <w:color w:val="000000" w:themeColor="text1"/>
          <w:sz w:val="20"/>
          <w:szCs w:val="20"/>
          <w:lang w:val="es-ES_tradnl"/>
        </w:rPr>
      </w:pPr>
    </w:p>
    <w:p w:rsidR="00CE1A45" w:rsidP="00601F23" w:rsidRDefault="00CE1A45" w14:paraId="48BF5288" w14:textId="6ECDF5C5">
      <w:pPr>
        <w:rPr>
          <w:color w:val="000000" w:themeColor="text1"/>
          <w:sz w:val="20"/>
          <w:szCs w:val="20"/>
          <w:lang w:val="es-ES_tradnl"/>
        </w:rPr>
      </w:pPr>
    </w:p>
    <w:p w:rsidR="00CE1A45" w:rsidP="00601F23" w:rsidRDefault="00CE1A45" w14:paraId="6E5A7E4D" w14:textId="20AC3401">
      <w:pPr>
        <w:rPr>
          <w:color w:val="000000" w:themeColor="text1"/>
          <w:sz w:val="20"/>
          <w:szCs w:val="20"/>
          <w:lang w:val="es-ES_tradnl"/>
        </w:rPr>
      </w:pPr>
    </w:p>
    <w:p w:rsidR="00CE1A45" w:rsidP="00601F23" w:rsidRDefault="00CE1A45" w14:paraId="0953D0BA" w14:textId="6F7B122F">
      <w:pPr>
        <w:rPr>
          <w:color w:val="000000" w:themeColor="text1"/>
          <w:sz w:val="20"/>
          <w:szCs w:val="20"/>
          <w:lang w:val="es-ES_tradnl"/>
        </w:rPr>
      </w:pPr>
    </w:p>
    <w:p w:rsidR="00CE1A45" w:rsidP="00601F23" w:rsidRDefault="00CE1A45" w14:paraId="5F759221" w14:textId="3C73DBF9">
      <w:pPr>
        <w:rPr>
          <w:color w:val="000000" w:themeColor="text1"/>
          <w:sz w:val="20"/>
          <w:szCs w:val="20"/>
          <w:lang w:val="es-ES_tradnl"/>
        </w:rPr>
      </w:pPr>
    </w:p>
    <w:p w:rsidR="00CE1A45" w:rsidP="00601F23" w:rsidRDefault="00CE1A45" w14:paraId="43CAAD15" w14:textId="515EDF5C">
      <w:pPr>
        <w:rPr>
          <w:color w:val="000000" w:themeColor="text1"/>
          <w:sz w:val="20"/>
          <w:szCs w:val="20"/>
          <w:lang w:val="es-ES_tradnl"/>
        </w:rPr>
      </w:pPr>
    </w:p>
    <w:p w:rsidR="00CE1A45" w:rsidP="00601F23" w:rsidRDefault="00CE1A45" w14:paraId="3FABB95E" w14:textId="39F32909">
      <w:pPr>
        <w:rPr>
          <w:color w:val="000000" w:themeColor="text1"/>
          <w:sz w:val="20"/>
          <w:szCs w:val="20"/>
          <w:lang w:val="es-ES_tradnl"/>
        </w:rPr>
      </w:pPr>
    </w:p>
    <w:p w:rsidR="00CE1A45" w:rsidP="00601F23" w:rsidRDefault="00CE1A45" w14:paraId="407A0899" w14:textId="24A8B69E">
      <w:pPr>
        <w:rPr>
          <w:color w:val="000000" w:themeColor="text1"/>
          <w:sz w:val="20"/>
          <w:szCs w:val="20"/>
          <w:lang w:val="es-ES_tradnl"/>
        </w:rPr>
      </w:pPr>
    </w:p>
    <w:p w:rsidR="00CE1A45" w:rsidP="00601F23" w:rsidRDefault="00CE1A45" w14:paraId="7772877D" w14:textId="7FC4BA2C">
      <w:pPr>
        <w:rPr>
          <w:color w:val="000000" w:themeColor="text1"/>
          <w:sz w:val="20"/>
          <w:szCs w:val="20"/>
          <w:lang w:val="es-ES_tradnl"/>
        </w:rPr>
      </w:pPr>
    </w:p>
    <w:p w:rsidR="00CE1A45" w:rsidP="00601F23" w:rsidRDefault="00CE1A45" w14:paraId="39271C40" w14:textId="2C739D3E">
      <w:pPr>
        <w:rPr>
          <w:color w:val="000000" w:themeColor="text1"/>
          <w:sz w:val="20"/>
          <w:szCs w:val="20"/>
          <w:lang w:val="es-ES_tradnl"/>
        </w:rPr>
      </w:pPr>
    </w:p>
    <w:p w:rsidRPr="00D446B8" w:rsidR="00CE1A45" w:rsidP="00601F23" w:rsidRDefault="00CE1A45" w14:paraId="6A640CC4" w14:textId="77777777">
      <w:pPr>
        <w:rPr>
          <w:color w:val="000000" w:themeColor="text1"/>
          <w:sz w:val="20"/>
          <w:szCs w:val="20"/>
          <w:lang w:val="es-ES_tradnl"/>
        </w:rPr>
      </w:pPr>
    </w:p>
    <w:p w:rsidRPr="00D446B8" w:rsidR="005646BA" w:rsidP="00601F23" w:rsidRDefault="005646BA" w14:paraId="20F03F51" w14:textId="77777777">
      <w:pPr>
        <w:rPr>
          <w:color w:val="000000" w:themeColor="text1"/>
          <w:sz w:val="20"/>
          <w:szCs w:val="20"/>
          <w:lang w:val="es-ES_tradnl"/>
        </w:rPr>
      </w:pPr>
    </w:p>
    <w:p w:rsidRPr="00D446B8" w:rsidR="0059034F" w:rsidP="00601F23" w:rsidRDefault="00D55C84" w14:paraId="4CB5F7A7"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 xml:space="preserve">ACTIVIDADES DIDÁCTICAS </w:t>
      </w:r>
      <w:r w:rsidRPr="00D446B8">
        <w:rPr>
          <w:b/>
          <w:i/>
          <w:iCs/>
          <w:color w:val="000000" w:themeColor="text1"/>
          <w:sz w:val="20"/>
          <w:szCs w:val="20"/>
          <w:lang w:val="es-ES_tradnl"/>
        </w:rPr>
        <w:t>(</w:t>
      </w:r>
      <w:r w:rsidRPr="00D446B8" w:rsidR="00557D23">
        <w:rPr>
          <w:b/>
          <w:i/>
          <w:iCs/>
          <w:color w:val="000000" w:themeColor="text1"/>
          <w:sz w:val="20"/>
          <w:szCs w:val="20"/>
          <w:lang w:val="es-ES_tradnl"/>
        </w:rPr>
        <w:t>Se debe incorporar mínimo 1, máximo 2</w:t>
      </w:r>
      <w:r w:rsidRPr="00D446B8">
        <w:rPr>
          <w:b/>
          <w:i/>
          <w:iCs/>
          <w:color w:val="000000" w:themeColor="text1"/>
          <w:sz w:val="20"/>
          <w:szCs w:val="20"/>
          <w:lang w:val="es-ES_tradnl"/>
        </w:rPr>
        <w:t>)</w:t>
      </w:r>
    </w:p>
    <w:p w:rsidRPr="00D446B8" w:rsidR="0059034F" w:rsidP="00601F23" w:rsidRDefault="0059034F" w14:paraId="7BEAA8B1" w14:textId="77777777">
      <w:pPr>
        <w:ind w:left="720"/>
        <w:jc w:val="both"/>
        <w:rPr>
          <w:color w:val="000000" w:themeColor="text1"/>
          <w:sz w:val="20"/>
          <w:szCs w:val="20"/>
          <w:lang w:val="es-ES_tradnl"/>
        </w:rPr>
      </w:pPr>
    </w:p>
    <w:p w:rsidRPr="00D446B8" w:rsidR="0059034F" w:rsidP="00601F23" w:rsidRDefault="0059034F" w14:paraId="0AB26AB6" w14:textId="77777777">
      <w:pPr>
        <w:ind w:left="426"/>
        <w:jc w:val="both"/>
        <w:rPr>
          <w:color w:val="000000" w:themeColor="text1"/>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D446B8" w:rsidR="00062A3B" w:rsidTr="00C52668" w14:paraId="2E94BC06" w14:textId="77777777">
        <w:trPr>
          <w:trHeight w:val="491"/>
        </w:trPr>
        <w:tc>
          <w:tcPr>
            <w:tcW w:w="0" w:type="auto"/>
            <w:gridSpan w:val="2"/>
            <w:shd w:val="clear" w:color="auto" w:fill="000000" w:themeFill="text1"/>
            <w:vAlign w:val="center"/>
          </w:tcPr>
          <w:p w:rsidRPr="00D446B8" w:rsidR="00280F84" w:rsidP="00601F23" w:rsidRDefault="00280F84" w14:paraId="68CA2906" w14:textId="77777777">
            <w:pPr>
              <w:jc w:val="center"/>
              <w:rPr>
                <w:b/>
                <w:bCs/>
                <w:color w:val="000000" w:themeColor="text1"/>
                <w:sz w:val="20"/>
                <w:szCs w:val="20"/>
                <w:lang w:val="es-ES_tradnl"/>
              </w:rPr>
            </w:pPr>
            <w:r w:rsidRPr="00D446B8">
              <w:rPr>
                <w:rFonts w:eastAsia="Calibri"/>
                <w:b/>
                <w:bCs/>
                <w:color w:val="000000" w:themeColor="text1"/>
                <w:sz w:val="20"/>
                <w:szCs w:val="20"/>
                <w:lang w:val="es-ES_tradnl"/>
              </w:rPr>
              <w:t>DESCRIPCIÓN DE ACTIVIDAD DIDÁCTICA</w:t>
            </w:r>
          </w:p>
        </w:tc>
      </w:tr>
      <w:tr w:rsidRPr="00D446B8" w:rsidR="00062A3B" w:rsidTr="00280F84" w14:paraId="13A38AF3" w14:textId="77777777">
        <w:trPr>
          <w:trHeight w:val="806"/>
        </w:trPr>
        <w:tc>
          <w:tcPr>
            <w:tcW w:w="2693" w:type="dxa"/>
            <w:vAlign w:val="center"/>
          </w:tcPr>
          <w:p w:rsidRPr="00D446B8" w:rsidR="00280F84" w:rsidP="00601F23" w:rsidRDefault="00280F84" w14:paraId="1AFDFACA" w14:textId="77777777">
            <w:pPr>
              <w:rPr>
                <w:rFonts w:eastAsia="Calibri"/>
                <w:b/>
                <w:bCs/>
                <w:color w:val="000000" w:themeColor="text1"/>
                <w:sz w:val="20"/>
                <w:szCs w:val="20"/>
                <w:lang w:val="es-ES_tradnl"/>
              </w:rPr>
            </w:pPr>
            <w:r w:rsidRPr="00D446B8">
              <w:rPr>
                <w:rFonts w:eastAsia="Calibri"/>
                <w:b/>
                <w:bCs/>
                <w:color w:val="000000" w:themeColor="text1"/>
                <w:sz w:val="20"/>
                <w:szCs w:val="20"/>
                <w:lang w:val="es-ES_tradnl"/>
              </w:rPr>
              <w:t>Nombre de la Actividad</w:t>
            </w:r>
          </w:p>
        </w:tc>
        <w:tc>
          <w:tcPr>
            <w:tcW w:w="6848" w:type="dxa"/>
            <w:vAlign w:val="center"/>
          </w:tcPr>
          <w:p w:rsidRPr="00D446B8" w:rsidR="00280F84" w:rsidP="00601F23" w:rsidRDefault="009A0FE4" w14:paraId="1C8ACB3C" w14:textId="6222E7AD">
            <w:pPr>
              <w:rPr>
                <w:color w:val="000000" w:themeColor="text1"/>
                <w:sz w:val="20"/>
                <w:szCs w:val="20"/>
                <w:lang w:val="es-ES_tradnl"/>
              </w:rPr>
            </w:pPr>
            <w:r w:rsidRPr="00D446B8">
              <w:rPr>
                <w:color w:val="000000" w:themeColor="text1"/>
                <w:sz w:val="20"/>
                <w:szCs w:val="20"/>
                <w:lang w:val="es-ES_tradnl"/>
              </w:rPr>
              <w:t>Protocolo y lineamientos de la valoración de apoyos</w:t>
            </w:r>
            <w:r w:rsidRPr="00D446B8" w:rsidR="004F0D13">
              <w:rPr>
                <w:color w:val="000000" w:themeColor="text1"/>
                <w:sz w:val="20"/>
                <w:szCs w:val="20"/>
                <w:lang w:val="es-ES_tradnl"/>
              </w:rPr>
              <w:t xml:space="preserve"> </w:t>
            </w:r>
          </w:p>
        </w:tc>
      </w:tr>
      <w:tr w:rsidRPr="00D446B8" w:rsidR="00062A3B" w:rsidTr="00280F84" w14:paraId="4FE6A527" w14:textId="77777777">
        <w:trPr>
          <w:trHeight w:val="806"/>
        </w:trPr>
        <w:tc>
          <w:tcPr>
            <w:tcW w:w="2693" w:type="dxa"/>
            <w:vAlign w:val="center"/>
          </w:tcPr>
          <w:p w:rsidRPr="00D446B8" w:rsidR="00280F84" w:rsidP="00601F23" w:rsidRDefault="00280F84" w14:paraId="04165111" w14:textId="77777777">
            <w:pPr>
              <w:rPr>
                <w:rFonts w:eastAsia="Calibri"/>
                <w:b/>
                <w:bCs/>
                <w:color w:val="000000" w:themeColor="text1"/>
                <w:sz w:val="20"/>
                <w:szCs w:val="20"/>
                <w:lang w:val="es-ES_tradnl"/>
              </w:rPr>
            </w:pPr>
            <w:r w:rsidRPr="00D446B8">
              <w:rPr>
                <w:rFonts w:eastAsia="Calibri"/>
                <w:b/>
                <w:bCs/>
                <w:color w:val="000000" w:themeColor="text1"/>
                <w:sz w:val="20"/>
                <w:szCs w:val="20"/>
                <w:lang w:val="es-ES_tradnl"/>
              </w:rPr>
              <w:t>Objetivo de la actividad</w:t>
            </w:r>
          </w:p>
        </w:tc>
        <w:tc>
          <w:tcPr>
            <w:tcW w:w="6848" w:type="dxa"/>
            <w:vAlign w:val="center"/>
          </w:tcPr>
          <w:p w:rsidRPr="00D446B8" w:rsidR="00280F84" w:rsidP="00601F23" w:rsidRDefault="00CE1A45" w14:paraId="6730A2E9" w14:textId="2EA41BF2">
            <w:pPr>
              <w:rPr>
                <w:iCs/>
                <w:color w:val="000000" w:themeColor="text1"/>
                <w:sz w:val="20"/>
                <w:szCs w:val="20"/>
                <w:lang w:val="es-ES_tradnl"/>
              </w:rPr>
            </w:pPr>
            <w:r w:rsidRPr="00CE1A45">
              <w:rPr>
                <w:rFonts w:ascii="Calibri" w:hAnsi="Calibri" w:eastAsia="Calibri" w:cs="Calibri"/>
                <w:iCs/>
                <w:lang w:val="es-ES_tradnl"/>
              </w:rPr>
              <w:t xml:space="preserve">Promover la comprensión y apropiación de los principios, etapas y lineamientos del protocolo nacional para la valoración de apoyos, </w:t>
            </w:r>
            <w:r>
              <w:rPr>
                <w:rFonts w:ascii="Calibri" w:hAnsi="Calibri" w:eastAsia="Calibri" w:cs="Calibri"/>
                <w:iCs/>
                <w:lang w:val="es-ES_tradnl"/>
              </w:rPr>
              <w:t>logrando apropiar el</w:t>
            </w:r>
            <w:r w:rsidRPr="00CE1A45">
              <w:rPr>
                <w:rFonts w:ascii="Calibri" w:hAnsi="Calibri" w:eastAsia="Calibri" w:cs="Calibri"/>
                <w:iCs/>
                <w:lang w:val="es-ES_tradnl"/>
              </w:rPr>
              <w:t xml:space="preserve"> uso del lenguaje, la accesibilidad y los enfoques que garantizan procesos inclusivos, éticos y centrados en la persona.</w:t>
            </w:r>
          </w:p>
        </w:tc>
      </w:tr>
      <w:tr w:rsidRPr="00D446B8" w:rsidR="00062A3B" w:rsidTr="003F7B72" w14:paraId="273B1612" w14:textId="77777777">
        <w:trPr>
          <w:trHeight w:val="1258"/>
        </w:trPr>
        <w:tc>
          <w:tcPr>
            <w:tcW w:w="2693" w:type="dxa"/>
            <w:vAlign w:val="center"/>
          </w:tcPr>
          <w:p w:rsidRPr="00D446B8" w:rsidR="00280F84" w:rsidP="00601F23" w:rsidRDefault="00280F84" w14:paraId="5E5AA135" w14:textId="77777777">
            <w:pPr>
              <w:rPr>
                <w:rFonts w:eastAsia="Calibri"/>
                <w:b/>
                <w:bCs/>
                <w:color w:val="000000" w:themeColor="text1"/>
                <w:sz w:val="20"/>
                <w:szCs w:val="20"/>
                <w:lang w:val="es-ES_tradnl"/>
              </w:rPr>
            </w:pPr>
            <w:r w:rsidRPr="00D446B8">
              <w:rPr>
                <w:rFonts w:eastAsia="Calibri"/>
                <w:b/>
                <w:bCs/>
                <w:color w:val="000000" w:themeColor="text1"/>
                <w:sz w:val="20"/>
                <w:szCs w:val="20"/>
                <w:lang w:val="es-ES_tradnl"/>
              </w:rPr>
              <w:t>Tipo de actividad sugerida</w:t>
            </w:r>
          </w:p>
        </w:tc>
        <w:tc>
          <w:tcPr>
            <w:tcW w:w="6848" w:type="dxa"/>
            <w:vAlign w:val="center"/>
          </w:tcPr>
          <w:p w:rsidRPr="00CE1A45" w:rsidR="003F7B72" w:rsidP="00601F23" w:rsidRDefault="005F3E35" w14:paraId="55E75880" w14:textId="2A1941FF">
            <w:pPr>
              <w:rPr>
                <w:bCs/>
                <w:color w:val="000000" w:themeColor="text1"/>
                <w:sz w:val="20"/>
                <w:szCs w:val="20"/>
                <w:lang w:val="es-ES_tradnl"/>
              </w:rPr>
            </w:pPr>
            <w:r w:rsidRPr="00CE1A45">
              <w:rPr>
                <w:bCs/>
                <w:color w:val="000000" w:themeColor="text1"/>
                <w:sz w:val="20"/>
                <w:szCs w:val="20"/>
                <w:lang w:val="es-ES_tradnl"/>
              </w:rPr>
              <w:t xml:space="preserve">Selección múltiple, con </w:t>
            </w:r>
            <w:r w:rsidR="00316872">
              <w:rPr>
                <w:bCs/>
                <w:color w:val="000000" w:themeColor="text1"/>
                <w:sz w:val="20"/>
                <w:szCs w:val="20"/>
                <w:lang w:val="es-ES_tradnl"/>
              </w:rPr>
              <w:t>única</w:t>
            </w:r>
            <w:r w:rsidRPr="00CE1A45">
              <w:rPr>
                <w:bCs/>
                <w:color w:val="000000" w:themeColor="text1"/>
                <w:sz w:val="20"/>
                <w:szCs w:val="20"/>
                <w:lang w:val="es-ES_tradnl"/>
              </w:rPr>
              <w:t xml:space="preserve"> respuesta</w:t>
            </w:r>
            <w:r w:rsidRPr="00CE1A45" w:rsidR="006E2DA5">
              <w:rPr>
                <w:bCs/>
                <w:color w:val="000000" w:themeColor="text1"/>
                <w:sz w:val="20"/>
                <w:szCs w:val="20"/>
                <w:lang w:val="es-ES_tradnl"/>
              </w:rPr>
              <w:t xml:space="preserve"> </w:t>
            </w:r>
            <w:r w:rsidR="001D76AE">
              <w:rPr>
                <w:bCs/>
                <w:color w:val="000000" w:themeColor="text1"/>
                <w:sz w:val="20"/>
                <w:szCs w:val="20"/>
                <w:lang w:val="es-ES_tradnl"/>
              </w:rPr>
              <w:t>/ Falso y verdadero.</w:t>
            </w:r>
          </w:p>
        </w:tc>
      </w:tr>
      <w:tr w:rsidRPr="00D446B8" w:rsidR="00280F84" w:rsidTr="00280F84" w14:paraId="45368FBC" w14:textId="77777777">
        <w:trPr>
          <w:trHeight w:val="1849"/>
        </w:trPr>
        <w:tc>
          <w:tcPr>
            <w:tcW w:w="2693" w:type="dxa"/>
            <w:vAlign w:val="center"/>
          </w:tcPr>
          <w:p w:rsidRPr="00D446B8" w:rsidR="00280F84" w:rsidP="00601F23" w:rsidRDefault="00280F84" w14:paraId="20CA75C6" w14:textId="77777777">
            <w:pPr>
              <w:rPr>
                <w:rFonts w:eastAsia="Calibri"/>
                <w:b/>
                <w:bCs/>
                <w:color w:val="000000" w:themeColor="text1"/>
                <w:sz w:val="20"/>
                <w:szCs w:val="20"/>
                <w:lang w:val="es-ES_tradnl"/>
              </w:rPr>
            </w:pPr>
            <w:r w:rsidRPr="00D446B8">
              <w:rPr>
                <w:rFonts w:eastAsia="Calibri"/>
                <w:b/>
                <w:bCs/>
                <w:color w:val="000000" w:themeColor="text1"/>
                <w:sz w:val="20"/>
                <w:szCs w:val="20"/>
                <w:lang w:val="es-ES_tradnl"/>
              </w:rPr>
              <w:t xml:space="preserve">Archivo de la actividad </w:t>
            </w:r>
          </w:p>
          <w:p w:rsidRPr="00D446B8" w:rsidR="00280F84" w:rsidP="00601F23" w:rsidRDefault="00280F84" w14:paraId="1215007A" w14:textId="77777777">
            <w:pPr>
              <w:rPr>
                <w:rFonts w:eastAsia="Calibri"/>
                <w:b/>
                <w:bCs/>
                <w:color w:val="000000" w:themeColor="text1"/>
                <w:sz w:val="20"/>
                <w:szCs w:val="20"/>
                <w:lang w:val="es-ES_tradnl"/>
              </w:rPr>
            </w:pPr>
            <w:r w:rsidRPr="00D446B8">
              <w:rPr>
                <w:rFonts w:eastAsia="Calibri"/>
                <w:b/>
                <w:bCs/>
                <w:color w:val="000000" w:themeColor="text1"/>
                <w:sz w:val="20"/>
                <w:szCs w:val="20"/>
                <w:lang w:val="es-ES_tradnl"/>
              </w:rPr>
              <w:t>(Anexo donde se describe la actividad propuesta)</w:t>
            </w:r>
          </w:p>
        </w:tc>
        <w:tc>
          <w:tcPr>
            <w:tcW w:w="6848" w:type="dxa"/>
            <w:vAlign w:val="center"/>
          </w:tcPr>
          <w:p w:rsidRPr="00D446B8" w:rsidR="00280F84" w:rsidP="00601F23" w:rsidRDefault="00700FDA" w14:paraId="4AC0101A" w14:textId="625B8560">
            <w:pPr>
              <w:rPr>
                <w:bCs/>
                <w:i/>
                <w:color w:val="000000" w:themeColor="text1"/>
                <w:sz w:val="20"/>
                <w:szCs w:val="20"/>
                <w:lang w:val="es-ES_tradnl"/>
              </w:rPr>
            </w:pPr>
            <w:r w:rsidRPr="00D446B8">
              <w:rPr>
                <w:bCs/>
                <w:color w:val="000000" w:themeColor="text1"/>
                <w:sz w:val="20"/>
                <w:szCs w:val="20"/>
                <w:lang w:val="es-ES_tradnl"/>
              </w:rPr>
              <w:t>Actividad_didactica_CF0</w:t>
            </w:r>
            <w:r w:rsidRPr="00D446B8" w:rsidR="009A0FE4">
              <w:rPr>
                <w:bCs/>
                <w:color w:val="000000" w:themeColor="text1"/>
                <w:sz w:val="20"/>
                <w:szCs w:val="20"/>
                <w:lang w:val="es-ES_tradnl"/>
              </w:rPr>
              <w:t>3</w:t>
            </w:r>
          </w:p>
        </w:tc>
      </w:tr>
    </w:tbl>
    <w:p w:rsidRPr="00D446B8" w:rsidR="00BB2C6C" w:rsidP="00601F23" w:rsidRDefault="00BB2C6C" w14:paraId="3779F4E9" w14:textId="77777777">
      <w:pPr>
        <w:rPr>
          <w:b/>
          <w:color w:val="000000" w:themeColor="text1"/>
          <w:sz w:val="20"/>
          <w:szCs w:val="20"/>
          <w:u w:val="single"/>
          <w:lang w:val="es-ES_tradnl"/>
        </w:rPr>
      </w:pPr>
    </w:p>
    <w:p w:rsidRPr="00D446B8" w:rsidR="00280F84" w:rsidP="00601F23" w:rsidRDefault="00280F84" w14:paraId="037F732D" w14:textId="77777777">
      <w:pPr>
        <w:rPr>
          <w:b/>
          <w:color w:val="000000" w:themeColor="text1"/>
          <w:sz w:val="20"/>
          <w:szCs w:val="20"/>
          <w:u w:val="single"/>
          <w:lang w:val="es-ES_tradnl"/>
        </w:rPr>
      </w:pPr>
    </w:p>
    <w:p w:rsidRPr="00D446B8" w:rsidR="0059034F" w:rsidP="00601F23" w:rsidRDefault="00D55C84" w14:paraId="236C93E5"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 xml:space="preserve">MATERIAL COMPLEMENTARIO: </w:t>
      </w:r>
    </w:p>
    <w:p w:rsidRPr="00D446B8" w:rsidR="0070224C" w:rsidP="00601F23" w:rsidRDefault="0070224C" w14:paraId="5517E67C" w14:textId="77777777">
      <w:pPr>
        <w:pBdr>
          <w:top w:val="nil"/>
          <w:left w:val="nil"/>
          <w:bottom w:val="nil"/>
          <w:right w:val="nil"/>
          <w:between w:val="nil"/>
        </w:pBdr>
        <w:ind w:left="284"/>
        <w:jc w:val="both"/>
        <w:rPr>
          <w:b/>
          <w:color w:val="000000" w:themeColor="text1"/>
          <w:sz w:val="20"/>
          <w:szCs w:val="20"/>
          <w:lang w:val="es-ES_tradnl"/>
        </w:rPr>
      </w:pPr>
    </w:p>
    <w:p w:rsidRPr="00D446B8" w:rsidR="0059034F" w:rsidP="00601F23" w:rsidRDefault="0059034F" w14:paraId="1DF215C4" w14:textId="337E9B66">
      <w:pPr>
        <w:rPr>
          <w:color w:val="000000" w:themeColor="text1"/>
          <w:sz w:val="20"/>
          <w:szCs w:val="20"/>
          <w:lang w:val="es-ES_tradnl"/>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6D65D9" w:rsidR="006D65D9" w:rsidTr="488B9AA9"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6D65D9" w:rsidR="0059034F" w:rsidP="00601F23" w:rsidRDefault="00D55C84" w14:paraId="6B39C848" w14:textId="77777777">
            <w:pPr>
              <w:spacing w:line="276" w:lineRule="auto"/>
              <w:jc w:val="center"/>
              <w:rPr>
                <w:color w:val="FFFFFF" w:themeColor="background1"/>
                <w:sz w:val="20"/>
                <w:szCs w:val="20"/>
                <w:lang w:val="es-ES_tradnl"/>
              </w:rPr>
            </w:pPr>
            <w:r w:rsidRPr="006D65D9">
              <w:rPr>
                <w:color w:val="FFFFFF" w:themeColor="background1"/>
                <w:sz w:val="20"/>
                <w:szCs w:val="20"/>
                <w:lang w:val="es-ES_tradnl"/>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6D65D9" w:rsidR="0059034F" w:rsidP="00601F23" w:rsidRDefault="00D55C84" w14:paraId="22C56852" w14:textId="77777777">
            <w:pPr>
              <w:spacing w:line="276" w:lineRule="auto"/>
              <w:jc w:val="center"/>
              <w:rPr>
                <w:color w:val="FFFFFF" w:themeColor="background1"/>
                <w:sz w:val="20"/>
                <w:szCs w:val="20"/>
                <w:lang w:val="es-ES_tradnl"/>
              </w:rPr>
            </w:pPr>
            <w:r w:rsidRPr="006D65D9">
              <w:rPr>
                <w:color w:val="FFFFFF" w:themeColor="background1"/>
                <w:sz w:val="20"/>
                <w:szCs w:val="20"/>
                <w:lang w:val="es-ES_tradnl"/>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6D65D9" w:rsidR="0059034F" w:rsidP="00601F23" w:rsidRDefault="00D55C84" w14:paraId="0A3FD680" w14:textId="77777777">
            <w:pPr>
              <w:spacing w:line="276" w:lineRule="auto"/>
              <w:jc w:val="center"/>
              <w:rPr>
                <w:color w:val="FFFFFF" w:themeColor="background1"/>
                <w:sz w:val="20"/>
                <w:szCs w:val="20"/>
                <w:lang w:val="es-ES_tradnl"/>
              </w:rPr>
            </w:pPr>
            <w:r w:rsidRPr="006D65D9">
              <w:rPr>
                <w:color w:val="FFFFFF" w:themeColor="background1"/>
                <w:sz w:val="20"/>
                <w:szCs w:val="20"/>
                <w:lang w:val="es-ES_tradnl"/>
              </w:rPr>
              <w:t>Tipo de material</w:t>
            </w:r>
          </w:p>
          <w:p w:rsidRPr="006D65D9" w:rsidR="0059034F" w:rsidP="00601F23" w:rsidRDefault="00D55C84" w14:paraId="4E14B5A1" w14:textId="77777777">
            <w:pPr>
              <w:spacing w:line="276" w:lineRule="auto"/>
              <w:jc w:val="center"/>
              <w:rPr>
                <w:color w:val="FFFFFF" w:themeColor="background1"/>
                <w:sz w:val="20"/>
                <w:szCs w:val="20"/>
                <w:lang w:val="es-ES_tradnl"/>
              </w:rPr>
            </w:pPr>
            <w:r w:rsidRPr="006D65D9">
              <w:rPr>
                <w:color w:val="FFFFFF" w:themeColor="background1"/>
                <w:sz w:val="20"/>
                <w:szCs w:val="20"/>
                <w:lang w:val="es-ES_tradnl"/>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6D65D9" w:rsidR="0059034F" w:rsidP="00601F23" w:rsidRDefault="00D55C84" w14:paraId="0B88C61F" w14:textId="77777777">
            <w:pPr>
              <w:spacing w:line="276" w:lineRule="auto"/>
              <w:jc w:val="center"/>
              <w:rPr>
                <w:color w:val="FFFFFF" w:themeColor="background1"/>
                <w:sz w:val="20"/>
                <w:szCs w:val="20"/>
                <w:lang w:val="es-ES_tradnl"/>
              </w:rPr>
            </w:pPr>
            <w:r w:rsidRPr="006D65D9">
              <w:rPr>
                <w:color w:val="FFFFFF" w:themeColor="background1"/>
                <w:sz w:val="20"/>
                <w:szCs w:val="20"/>
                <w:lang w:val="es-ES_tradnl"/>
              </w:rPr>
              <w:t>Enlace del Recurso o</w:t>
            </w:r>
          </w:p>
          <w:p w:rsidRPr="006D65D9" w:rsidR="0059034F" w:rsidP="00601F23" w:rsidRDefault="00D55C84" w14:paraId="19254491" w14:textId="77777777">
            <w:pPr>
              <w:spacing w:line="276" w:lineRule="auto"/>
              <w:jc w:val="center"/>
              <w:rPr>
                <w:color w:val="FFFFFF" w:themeColor="background1"/>
                <w:sz w:val="20"/>
                <w:szCs w:val="20"/>
                <w:lang w:val="es-ES_tradnl"/>
              </w:rPr>
            </w:pPr>
            <w:r w:rsidRPr="006D65D9">
              <w:rPr>
                <w:color w:val="FFFFFF" w:themeColor="background1"/>
                <w:sz w:val="20"/>
                <w:szCs w:val="20"/>
                <w:lang w:val="es-ES_tradnl"/>
              </w:rPr>
              <w:t>Archivo del documento o material</w:t>
            </w:r>
          </w:p>
        </w:tc>
      </w:tr>
      <w:tr w:rsidRPr="00D446B8" w:rsidR="00062A3B" w:rsidTr="488B9AA9" w14:paraId="60F910FC"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D446B8" w:rsidR="00C9345F" w:rsidP="00601F23" w:rsidRDefault="006D65D9" w14:paraId="35A319F3" w14:textId="5DE58951">
            <w:pPr>
              <w:spacing w:line="276" w:lineRule="auto"/>
              <w:rPr>
                <w:b w:val="0"/>
                <w:bCs/>
                <w:color w:val="000000" w:themeColor="text1"/>
                <w:sz w:val="20"/>
                <w:szCs w:val="20"/>
                <w:lang w:val="es-ES_tradnl"/>
              </w:rPr>
            </w:pPr>
            <w:r w:rsidRPr="006D65D9">
              <w:rPr>
                <w:b w:val="0"/>
                <w:bCs/>
                <w:color w:val="000000" w:themeColor="text1"/>
                <w:sz w:val="20"/>
                <w:szCs w:val="20"/>
                <w:lang w:val="es-ES_tradnl"/>
              </w:rPr>
              <w:t>2.1. Lineamiento del lenguaje</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D446B8" w:rsidR="00C9345F" w:rsidP="488B9AA9" w:rsidRDefault="0019709B" w14:paraId="4D274A35" w14:textId="7AA3D940">
            <w:pPr>
              <w:spacing w:line="276" w:lineRule="auto"/>
              <w:rPr>
                <w:b w:val="0"/>
                <w:bCs w:val="0"/>
                <w:color w:val="000000" w:themeColor="text1"/>
                <w:sz w:val="20"/>
                <w:szCs w:val="20"/>
                <w:lang w:val="es-ES"/>
              </w:rPr>
            </w:pPr>
            <w:r w:rsidRPr="488B9AA9" w:rsidR="0019709B">
              <w:rPr>
                <w:b w:val="0"/>
                <w:bCs w:val="0"/>
                <w:color w:val="000000" w:themeColor="text1" w:themeTint="FF" w:themeShade="FF"/>
                <w:sz w:val="20"/>
                <w:szCs w:val="20"/>
                <w:lang w:val="es-ES"/>
              </w:rPr>
              <w:t xml:space="preserve">Montenegro, </w:t>
            </w:r>
            <w:r w:rsidRPr="488B9AA9" w:rsidR="000E5C0E">
              <w:rPr>
                <w:b w:val="0"/>
                <w:bCs w:val="0"/>
                <w:color w:val="000000" w:themeColor="text1" w:themeTint="FF" w:themeShade="FF"/>
                <w:sz w:val="20"/>
                <w:szCs w:val="20"/>
                <w:lang w:val="es-ES"/>
              </w:rPr>
              <w:t xml:space="preserve">Guevara, </w:t>
            </w:r>
            <w:r w:rsidRPr="488B9AA9" w:rsidR="0019709B">
              <w:rPr>
                <w:b w:val="0"/>
                <w:bCs w:val="0"/>
                <w:color w:val="000000" w:themeColor="text1" w:themeTint="FF" w:themeShade="FF"/>
                <w:sz w:val="20"/>
                <w:szCs w:val="20"/>
                <w:lang w:val="es-ES"/>
              </w:rPr>
              <w:t xml:space="preserve">E. (2016). El uso del lenguaje más allá de las normas. </w:t>
            </w:r>
            <w:r w:rsidRPr="488B9AA9" w:rsidR="0019709B">
              <w:rPr>
                <w:b w:val="0"/>
                <w:bCs w:val="0"/>
                <w:i w:val="1"/>
                <w:iCs w:val="1"/>
                <w:color w:val="000000" w:themeColor="text1" w:themeTint="FF" w:themeShade="FF"/>
                <w:sz w:val="20"/>
                <w:szCs w:val="20"/>
                <w:lang w:val="es-ES"/>
              </w:rPr>
              <w:t>Sophia: Colección de Filosofía de la Educación</w:t>
            </w:r>
            <w:r w:rsidRPr="488B9AA9" w:rsidR="0019709B">
              <w:rPr>
                <w:b w:val="0"/>
                <w:bCs w:val="0"/>
                <w:color w:val="000000" w:themeColor="text1" w:themeTint="FF" w:themeShade="FF"/>
                <w:sz w:val="20"/>
                <w:szCs w:val="20"/>
                <w:lang w:val="es-ES"/>
              </w:rPr>
              <w:t xml:space="preserve">, (20), 247–266. </w:t>
            </w:r>
            <w:hyperlink r:id="Rd6bf4d990efd4058">
              <w:r w:rsidRPr="488B9AA9" w:rsidR="00CE18A7">
                <w:rPr>
                  <w:rStyle w:val="Hipervnculo"/>
                  <w:b w:val="0"/>
                  <w:bCs w:val="0"/>
                  <w:sz w:val="20"/>
                  <w:szCs w:val="20"/>
                  <w:lang w:val="es-ES"/>
                </w:rPr>
                <w:t>https://www.redalyc.org/pdf/4418/441846839011.pdf</w:t>
              </w:r>
            </w:hyperlink>
          </w:p>
        </w:tc>
        <w:tc>
          <w:tcPr>
            <w:tcW w:w="2519" w:type="dxa"/>
            <w:tcBorders>
              <w:top w:val="single" w:color="000000" w:themeColor="text1" w:sz="4" w:space="0"/>
            </w:tcBorders>
            <w:shd w:val="clear" w:color="auto" w:fill="auto"/>
            <w:tcMar>
              <w:top w:w="100" w:type="dxa"/>
              <w:left w:w="100" w:type="dxa"/>
              <w:bottom w:w="100" w:type="dxa"/>
              <w:right w:w="100" w:type="dxa"/>
            </w:tcMar>
          </w:tcPr>
          <w:p w:rsidRPr="00D446B8" w:rsidR="00C9345F" w:rsidP="00601F23" w:rsidRDefault="00907B99" w14:paraId="77569F4E" w14:textId="5F03FCEB">
            <w:pPr>
              <w:spacing w:line="276" w:lineRule="auto"/>
              <w:rPr>
                <w:b w:val="0"/>
                <w:bCs/>
                <w:color w:val="000000" w:themeColor="text1"/>
                <w:sz w:val="20"/>
                <w:szCs w:val="20"/>
                <w:lang w:val="es-ES_tradnl"/>
              </w:rPr>
            </w:pPr>
            <w:r w:rsidRPr="00D446B8">
              <w:rPr>
                <w:b w:val="0"/>
                <w:bCs/>
                <w:color w:val="000000" w:themeColor="text1"/>
                <w:sz w:val="20"/>
                <w:szCs w:val="20"/>
                <w:lang w:val="es-ES_tradnl"/>
              </w:rPr>
              <w:t>Artículo</w:t>
            </w:r>
            <w:r w:rsidRPr="00D446B8" w:rsidR="0019709B">
              <w:rPr>
                <w:b w:val="0"/>
                <w:bCs/>
                <w:color w:val="000000" w:themeColor="text1"/>
                <w:sz w:val="20"/>
                <w:szCs w:val="20"/>
                <w:lang w:val="es-ES_tradnl"/>
              </w:rPr>
              <w:t xml:space="preserve"> de Revista</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907B99" w:rsidR="009129C8" w:rsidP="00601F23" w:rsidRDefault="00E3386F" w14:paraId="512A5B30" w14:textId="006806E8">
            <w:pPr>
              <w:spacing w:line="276" w:lineRule="auto"/>
              <w:rPr>
                <w:b w:val="0"/>
                <w:bCs/>
                <w:color w:val="000000" w:themeColor="text1"/>
                <w:sz w:val="20"/>
                <w:szCs w:val="20"/>
                <w:lang w:val="es-ES_tradnl"/>
              </w:rPr>
            </w:pPr>
            <w:hyperlink w:history="1" r:id="rId65">
              <w:r w:rsidRPr="00907B99" w:rsidR="00907B99">
                <w:rPr>
                  <w:rStyle w:val="Hipervnculo"/>
                  <w:b w:val="0"/>
                  <w:bCs/>
                  <w:sz w:val="20"/>
                  <w:szCs w:val="20"/>
                  <w:lang w:val="es-ES_tradnl"/>
                </w:rPr>
                <w:t>https://www.redalyc.org/pdf/4418/441846839011.pdf</w:t>
              </w:r>
            </w:hyperlink>
            <w:r w:rsidRPr="00907B99" w:rsidR="00907B99">
              <w:rPr>
                <w:b w:val="0"/>
                <w:bCs/>
                <w:color w:val="000000" w:themeColor="text1"/>
                <w:sz w:val="20"/>
                <w:szCs w:val="20"/>
                <w:lang w:val="es-ES_tradnl"/>
              </w:rPr>
              <w:t xml:space="preserve"> </w:t>
            </w:r>
          </w:p>
        </w:tc>
      </w:tr>
      <w:tr w:rsidRPr="00D446B8" w:rsidR="008D652D" w:rsidTr="488B9AA9" w14:paraId="65C46559"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D446B8" w:rsidR="00C9345F" w:rsidP="00601F23" w:rsidRDefault="006D65D9" w14:paraId="2CFB3813" w14:textId="15B180A5">
            <w:pPr>
              <w:spacing w:line="276" w:lineRule="auto"/>
              <w:rPr>
                <w:b w:val="0"/>
                <w:bCs/>
                <w:color w:val="000000" w:themeColor="text1"/>
                <w:sz w:val="20"/>
                <w:szCs w:val="20"/>
                <w:lang w:val="es-ES_tradnl"/>
              </w:rPr>
            </w:pPr>
            <w:r w:rsidRPr="006D65D9">
              <w:rPr>
                <w:b w:val="0"/>
                <w:bCs/>
                <w:color w:val="000000" w:themeColor="text1"/>
                <w:sz w:val="20"/>
                <w:szCs w:val="20"/>
                <w:lang w:val="es-ES_tradnl"/>
              </w:rPr>
              <w:t>2.1. Lineamiento del lenguaje</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D446B8" w:rsidR="00C9345F" w:rsidP="00601F23" w:rsidRDefault="0019709B" w14:paraId="3CA30652" w14:textId="070EB867">
            <w:pPr>
              <w:spacing w:line="276" w:lineRule="auto"/>
              <w:rPr>
                <w:b w:val="0"/>
                <w:color w:val="000000" w:themeColor="text1"/>
                <w:sz w:val="20"/>
                <w:szCs w:val="20"/>
                <w:lang w:val="es-ES_tradnl"/>
              </w:rPr>
            </w:pPr>
            <w:r w:rsidRPr="00D446B8">
              <w:rPr>
                <w:b w:val="0"/>
                <w:color w:val="000000" w:themeColor="text1"/>
                <w:sz w:val="20"/>
                <w:szCs w:val="20"/>
                <w:lang w:val="es-ES_tradnl"/>
              </w:rPr>
              <w:t xml:space="preserve">UNICEF. (2021). </w:t>
            </w:r>
            <w:r w:rsidRPr="00D446B8">
              <w:rPr>
                <w:b w:val="0"/>
                <w:i/>
                <w:iCs/>
                <w:color w:val="000000" w:themeColor="text1"/>
                <w:sz w:val="20"/>
                <w:szCs w:val="20"/>
                <w:lang w:val="es-ES_tradnl"/>
              </w:rPr>
              <w:t xml:space="preserve">Directrices para un lenguaje inclusivo en el ámbito de la </w:t>
            </w:r>
            <w:r w:rsidRPr="00D446B8">
              <w:rPr>
                <w:b w:val="0"/>
                <w:i/>
                <w:iCs/>
                <w:color w:val="000000" w:themeColor="text1"/>
                <w:sz w:val="20"/>
                <w:szCs w:val="20"/>
                <w:lang w:val="es-ES_tradnl"/>
              </w:rPr>
              <w:t>discapacidad</w:t>
            </w:r>
            <w:r w:rsidRPr="00D446B8">
              <w:rPr>
                <w:b w:val="0"/>
                <w:color w:val="000000" w:themeColor="text1"/>
                <w:sz w:val="20"/>
                <w:szCs w:val="20"/>
                <w:lang w:val="es-ES_tradnl"/>
              </w:rPr>
              <w:t xml:space="preserve">. </w:t>
            </w:r>
            <w:hyperlink w:history="1" r:id="rId66">
              <w:r w:rsidRPr="00907B99" w:rsidR="00CE18A7">
                <w:rPr>
                  <w:rStyle w:val="Hipervnculo"/>
                  <w:b w:val="0"/>
                  <w:bCs/>
                  <w:sz w:val="20"/>
                  <w:szCs w:val="20"/>
                  <w:lang w:val="es-ES_tradnl"/>
                </w:rPr>
                <w:t>https://www.unicef.org/peru/sites/unicef.org.peru/files/2021-10/DIRECTRICES%20PARA%20UN%20LENGUAJE%20INCLUSIVO%20EN%20EL%20%C3%81MBITO%20DE%20LA%20DISCAPACIDAD.pdf</w:t>
              </w:r>
            </w:hyperlink>
          </w:p>
        </w:tc>
        <w:tc>
          <w:tcPr>
            <w:tcW w:w="2519" w:type="dxa"/>
            <w:tcBorders>
              <w:top w:val="single" w:color="000000" w:themeColor="text1" w:sz="4" w:space="0"/>
            </w:tcBorders>
            <w:shd w:val="clear" w:color="auto" w:fill="auto"/>
            <w:tcMar>
              <w:top w:w="100" w:type="dxa"/>
              <w:left w:w="100" w:type="dxa"/>
              <w:bottom w:w="100" w:type="dxa"/>
              <w:right w:w="100" w:type="dxa"/>
            </w:tcMar>
          </w:tcPr>
          <w:p w:rsidRPr="00D446B8" w:rsidR="00C9345F" w:rsidP="00601F23" w:rsidRDefault="0019709B" w14:paraId="55365453" w14:textId="5DDE5BCE">
            <w:pPr>
              <w:spacing w:line="276" w:lineRule="auto"/>
              <w:rPr>
                <w:b w:val="0"/>
                <w:bCs/>
                <w:color w:val="000000" w:themeColor="text1"/>
                <w:sz w:val="20"/>
                <w:szCs w:val="20"/>
                <w:lang w:val="es-ES_tradnl"/>
              </w:rPr>
            </w:pPr>
            <w:r w:rsidRPr="00D446B8">
              <w:rPr>
                <w:b w:val="0"/>
                <w:bCs/>
                <w:color w:val="000000" w:themeColor="text1"/>
                <w:sz w:val="20"/>
                <w:szCs w:val="20"/>
                <w:lang w:val="es-ES_tradnl"/>
              </w:rPr>
              <w:t>Documento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907B99" w:rsidR="009129C8" w:rsidP="00601F23" w:rsidRDefault="00E3386F" w14:paraId="204DDA82" w14:textId="0063D544">
            <w:pPr>
              <w:spacing w:line="276" w:lineRule="auto"/>
              <w:rPr>
                <w:b w:val="0"/>
                <w:bCs/>
                <w:color w:val="000000" w:themeColor="text1"/>
                <w:sz w:val="20"/>
                <w:szCs w:val="20"/>
                <w:lang w:val="es-ES_tradnl"/>
              </w:rPr>
            </w:pPr>
            <w:hyperlink w:history="1" r:id="rId67">
              <w:r w:rsidRPr="00907B99" w:rsidR="00907B99">
                <w:rPr>
                  <w:rStyle w:val="Hipervnculo"/>
                  <w:b w:val="0"/>
                  <w:bCs/>
                  <w:sz w:val="20"/>
                  <w:szCs w:val="20"/>
                  <w:lang w:val="es-ES_tradnl"/>
                </w:rPr>
                <w:t>https://www.unicef.org/peru/sites/unicef.org.peru/files/2021-10/DIRECTRICES%20PA</w:t>
              </w:r>
              <w:r w:rsidRPr="00907B99" w:rsidR="00907B99">
                <w:rPr>
                  <w:rStyle w:val="Hipervnculo"/>
                  <w:b w:val="0"/>
                  <w:bCs/>
                  <w:sz w:val="20"/>
                  <w:szCs w:val="20"/>
                  <w:lang w:val="es-ES_tradnl"/>
                </w:rPr>
                <w:t>RA%20UN%20LENGUAJE%20INCLUSIVO%20EN%20EL%20%C3%81MBITO%20DE%20LA%20DISCAPACIDAD.pdf</w:t>
              </w:r>
            </w:hyperlink>
            <w:r w:rsidRPr="00907B99" w:rsidR="00907B99">
              <w:rPr>
                <w:b w:val="0"/>
                <w:bCs/>
                <w:color w:val="000000" w:themeColor="text1"/>
                <w:sz w:val="20"/>
                <w:szCs w:val="20"/>
                <w:lang w:val="es-ES_tradnl"/>
              </w:rPr>
              <w:t xml:space="preserve"> </w:t>
            </w:r>
          </w:p>
        </w:tc>
      </w:tr>
    </w:tbl>
    <w:p w:rsidRPr="00D446B8" w:rsidR="0059034F" w:rsidP="00601F23" w:rsidRDefault="0059034F" w14:paraId="65E01382" w14:textId="77777777">
      <w:pPr>
        <w:rPr>
          <w:color w:val="000000" w:themeColor="text1"/>
          <w:sz w:val="20"/>
          <w:szCs w:val="20"/>
          <w:lang w:val="es-ES_tradnl"/>
        </w:rPr>
      </w:pPr>
    </w:p>
    <w:p w:rsidRPr="00D446B8" w:rsidR="005646BA" w:rsidP="00601F23" w:rsidRDefault="005646BA" w14:paraId="0AD8C765" w14:textId="77777777">
      <w:pPr>
        <w:rPr>
          <w:color w:val="000000" w:themeColor="text1"/>
          <w:sz w:val="20"/>
          <w:szCs w:val="20"/>
          <w:lang w:val="es-ES_tradnl"/>
        </w:rPr>
      </w:pPr>
    </w:p>
    <w:p w:rsidRPr="00D446B8" w:rsidR="009129C8" w:rsidP="00601F23" w:rsidRDefault="009129C8" w14:paraId="46B0FD84" w14:textId="77777777">
      <w:pPr>
        <w:rPr>
          <w:color w:val="000000" w:themeColor="text1"/>
          <w:sz w:val="20"/>
          <w:szCs w:val="20"/>
          <w:lang w:val="es-ES_tradnl"/>
        </w:rPr>
      </w:pPr>
    </w:p>
    <w:p w:rsidRPr="00D446B8" w:rsidR="0059034F" w:rsidP="00601F23" w:rsidRDefault="00D55C84" w14:paraId="5D16EAAE"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 xml:space="preserve">GLOSARIO: </w:t>
      </w:r>
    </w:p>
    <w:p w:rsidRPr="00D446B8" w:rsidR="00886286" w:rsidP="00601F23" w:rsidRDefault="00886286" w14:paraId="6D1395A5" w14:textId="77777777">
      <w:pPr>
        <w:pBdr>
          <w:top w:val="nil"/>
          <w:left w:val="nil"/>
          <w:bottom w:val="nil"/>
          <w:right w:val="nil"/>
          <w:between w:val="nil"/>
        </w:pBdr>
        <w:ind w:left="284"/>
        <w:jc w:val="both"/>
        <w:rPr>
          <w:b/>
          <w:color w:val="000000" w:themeColor="text1"/>
          <w:sz w:val="20"/>
          <w:szCs w:val="20"/>
          <w:lang w:val="es-ES_tradnl"/>
        </w:rPr>
      </w:pPr>
    </w:p>
    <w:p w:rsidRPr="00D446B8" w:rsidR="0059034F" w:rsidP="00601F23" w:rsidRDefault="0059034F" w14:paraId="57B330CC" w14:textId="77777777">
      <w:pPr>
        <w:pBdr>
          <w:top w:val="nil"/>
          <w:left w:val="nil"/>
          <w:bottom w:val="nil"/>
          <w:right w:val="nil"/>
          <w:between w:val="nil"/>
        </w:pBdr>
        <w:ind w:left="426"/>
        <w:jc w:val="both"/>
        <w:rPr>
          <w:color w:val="000000" w:themeColor="text1"/>
          <w:sz w:val="20"/>
          <w:szCs w:val="20"/>
          <w:lang w:val="es-ES_tradnl"/>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EA1397" w:rsidR="00EA1397" w:rsidTr="488B9AA9" w14:paraId="34B59B22" w14:textId="77777777">
        <w:trPr>
          <w:trHeight w:val="214"/>
        </w:trPr>
        <w:tc>
          <w:tcPr>
            <w:tcW w:w="2122" w:type="dxa"/>
            <w:shd w:val="clear" w:color="auto" w:fill="000000" w:themeFill="text1"/>
            <w:tcMar>
              <w:top w:w="100" w:type="dxa"/>
              <w:left w:w="100" w:type="dxa"/>
              <w:bottom w:w="100" w:type="dxa"/>
              <w:right w:w="100" w:type="dxa"/>
            </w:tcMar>
          </w:tcPr>
          <w:p w:rsidRPr="007F0802" w:rsidR="0059034F" w:rsidP="00601F23" w:rsidRDefault="00D55C84" w14:paraId="1063EF82" w14:textId="77777777">
            <w:pPr>
              <w:spacing w:line="276" w:lineRule="auto"/>
              <w:jc w:val="center"/>
              <w:rPr>
                <w:color w:val="FFFFFF" w:themeColor="background1"/>
                <w:sz w:val="20"/>
                <w:szCs w:val="20"/>
                <w:lang w:val="es-ES_tradnl"/>
              </w:rPr>
            </w:pPr>
            <w:r w:rsidRPr="007F0802">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rsidRPr="00EA1397" w:rsidR="0059034F" w:rsidP="00601F23" w:rsidRDefault="00D55C84" w14:paraId="64E80931" w14:textId="77777777">
            <w:pPr>
              <w:spacing w:line="276" w:lineRule="auto"/>
              <w:jc w:val="center"/>
              <w:rPr>
                <w:color w:val="FFFFFF" w:themeColor="background1"/>
                <w:sz w:val="20"/>
                <w:szCs w:val="20"/>
                <w:lang w:val="es-ES_tradnl"/>
              </w:rPr>
            </w:pPr>
            <w:r w:rsidRPr="00EA1397">
              <w:rPr>
                <w:color w:val="FFFFFF" w:themeColor="background1"/>
                <w:sz w:val="20"/>
                <w:szCs w:val="20"/>
                <w:lang w:val="es-ES_tradnl"/>
              </w:rPr>
              <w:t>SIGNIFICADO</w:t>
            </w:r>
          </w:p>
        </w:tc>
      </w:tr>
      <w:tr w:rsidRPr="00D446B8" w:rsidR="009A0FE4" w:rsidTr="488B9AA9" w14:paraId="4A1199AD" w14:textId="77777777">
        <w:trPr>
          <w:trHeight w:val="253"/>
        </w:trPr>
        <w:tc>
          <w:tcPr>
            <w:tcW w:w="2122" w:type="dxa"/>
            <w:shd w:val="clear" w:color="auto" w:fill="auto"/>
            <w:tcMar>
              <w:top w:w="100" w:type="dxa"/>
              <w:left w:w="100" w:type="dxa"/>
              <w:bottom w:w="100" w:type="dxa"/>
              <w:right w:w="100" w:type="dxa"/>
            </w:tcMar>
          </w:tcPr>
          <w:p w:rsidRPr="007F0802" w:rsidR="009A0FE4" w:rsidP="00601F23" w:rsidRDefault="009A0FE4" w14:paraId="04FA0FBE" w14:textId="5B63E7C1">
            <w:pPr>
              <w:rPr>
                <w:color w:val="000000" w:themeColor="text1"/>
                <w:sz w:val="20"/>
                <w:szCs w:val="20"/>
                <w:lang w:val="es-ES_tradnl"/>
              </w:rPr>
            </w:pPr>
            <w:r w:rsidRPr="007F0802">
              <w:rPr>
                <w:color w:val="000000" w:themeColor="text1"/>
                <w:sz w:val="20"/>
                <w:szCs w:val="20"/>
                <w:lang w:val="es-ES_tradnl"/>
              </w:rPr>
              <w:t>Accesibilidad</w:t>
            </w:r>
            <w:r w:rsidRPr="007F0802" w:rsidR="00EA139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D446B8" w:rsidR="009A0FE4" w:rsidP="00601F23" w:rsidRDefault="00EA1397" w14:paraId="083A9277" w14:textId="3A16440C">
            <w:pPr>
              <w:rPr>
                <w:bCs/>
                <w:color w:val="000000" w:themeColor="text1"/>
                <w:sz w:val="20"/>
                <w:szCs w:val="20"/>
                <w:lang w:val="es-ES_tradnl"/>
              </w:rPr>
            </w:pPr>
            <w:r>
              <w:rPr>
                <w:b w:val="0"/>
                <w:color w:val="000000" w:themeColor="text1"/>
                <w:sz w:val="20"/>
                <w:szCs w:val="20"/>
                <w:lang w:val="es-ES_tradnl"/>
              </w:rPr>
              <w:t>m</w:t>
            </w:r>
            <w:r w:rsidRPr="00D446B8" w:rsidR="00DB0673">
              <w:rPr>
                <w:b w:val="0"/>
                <w:bCs/>
                <w:color w:val="000000" w:themeColor="text1"/>
                <w:sz w:val="20"/>
                <w:szCs w:val="20"/>
                <w:lang w:val="es-ES_tradnl"/>
              </w:rPr>
              <w:t>edidas pertinentes para asegurar el acceso de las personas con discapacidad, en igualdad de condiciones con las demás, al entorno físico, el trans</w:t>
            </w:r>
            <w:r w:rsidRPr="00D446B8" w:rsidR="00DB0673">
              <w:rPr>
                <w:b w:val="0"/>
                <w:bCs/>
                <w:color w:val="000000" w:themeColor="text1"/>
                <w:sz w:val="20"/>
                <w:szCs w:val="20"/>
                <w:lang w:val="es-ES_tradnl"/>
              </w:rPr>
              <w:softHyphen/>
              <w:t>porte, la información y las comunicaciones, incluidos los sistemas y las tecnolo</w:t>
            </w:r>
            <w:r w:rsidRPr="00D446B8" w:rsidR="00DB0673">
              <w:rPr>
                <w:b w:val="0"/>
                <w:bCs/>
                <w:color w:val="000000" w:themeColor="text1"/>
                <w:sz w:val="20"/>
                <w:szCs w:val="20"/>
                <w:lang w:val="es-ES_tradnl"/>
              </w:rPr>
              <w:softHyphen/>
              <w:t xml:space="preserve">gías de la información y las comunicaciones, y a otros servicios e instalaciones. Decreto 1421 de 2017. </w:t>
            </w:r>
          </w:p>
        </w:tc>
      </w:tr>
      <w:tr w:rsidRPr="00D446B8" w:rsidR="007F0802" w:rsidTr="488B9AA9" w14:paraId="399E697C" w14:textId="77777777">
        <w:trPr>
          <w:trHeight w:val="253"/>
        </w:trPr>
        <w:tc>
          <w:tcPr>
            <w:tcW w:w="2122" w:type="dxa"/>
            <w:shd w:val="clear" w:color="auto" w:fill="auto"/>
            <w:tcMar>
              <w:top w:w="100" w:type="dxa"/>
              <w:left w:w="100" w:type="dxa"/>
              <w:bottom w:w="100" w:type="dxa"/>
              <w:right w:w="100" w:type="dxa"/>
            </w:tcMar>
          </w:tcPr>
          <w:p w:rsidRPr="007F0802" w:rsidR="007F0802" w:rsidP="007F0802" w:rsidRDefault="007F0802" w14:paraId="4DAFDB4A" w14:textId="056FFE75">
            <w:pPr>
              <w:spacing w:line="276" w:lineRule="auto"/>
              <w:rPr>
                <w:color w:val="000000" w:themeColor="text1"/>
                <w:sz w:val="20"/>
                <w:szCs w:val="20"/>
                <w:lang w:val="es-ES_tradnl"/>
              </w:rPr>
            </w:pPr>
            <w:r w:rsidRPr="007F0802">
              <w:rPr>
                <w:color w:val="000000" w:themeColor="text1"/>
                <w:sz w:val="20"/>
                <w:szCs w:val="20"/>
                <w:lang w:val="es-ES_tradnl"/>
              </w:rPr>
              <w:t>Ajustes razonables:</w:t>
            </w:r>
          </w:p>
        </w:tc>
        <w:tc>
          <w:tcPr>
            <w:tcW w:w="7840" w:type="dxa"/>
            <w:shd w:val="clear" w:color="auto" w:fill="auto"/>
            <w:tcMar>
              <w:top w:w="100" w:type="dxa"/>
              <w:left w:w="100" w:type="dxa"/>
              <w:bottom w:w="100" w:type="dxa"/>
              <w:right w:w="100" w:type="dxa"/>
            </w:tcMar>
          </w:tcPr>
          <w:p w:rsidRPr="00D446B8" w:rsidR="007F0802" w:rsidP="007F0802" w:rsidRDefault="007F0802" w14:paraId="6E7C8244" w14:textId="6824E330">
            <w:pPr>
              <w:spacing w:line="276" w:lineRule="auto"/>
              <w:rPr>
                <w:b w:val="0"/>
                <w:bCs/>
                <w:color w:val="000000" w:themeColor="text1"/>
                <w:sz w:val="20"/>
                <w:szCs w:val="20"/>
                <w:lang w:val="es-ES_tradnl"/>
              </w:rPr>
            </w:pPr>
            <w:r w:rsidRPr="004319B9">
              <w:rPr>
                <w:b w:val="0"/>
                <w:bCs/>
                <w:color w:val="000000" w:themeColor="text1"/>
                <w:sz w:val="20"/>
                <w:szCs w:val="20"/>
                <w:lang w:val="es-ES_tradnl"/>
              </w:rPr>
              <w:t>se entenderán las 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w:t>
            </w:r>
            <w:r>
              <w:rPr>
                <w:b w:val="0"/>
                <w:bCs/>
                <w:color w:val="000000" w:themeColor="text1"/>
                <w:sz w:val="20"/>
                <w:szCs w:val="20"/>
                <w:lang w:val="es-ES_tradnl"/>
              </w:rPr>
              <w:t xml:space="preserve"> </w:t>
            </w:r>
            <w:r w:rsidRPr="004319B9">
              <w:rPr>
                <w:b w:val="0"/>
                <w:bCs/>
                <w:color w:val="000000" w:themeColor="text1"/>
                <w:sz w:val="20"/>
                <w:szCs w:val="20"/>
                <w:lang w:val="es-ES_tradnl"/>
              </w:rPr>
              <w:t>fundamentales. (Convención sobre los Derechos de las Personas con Discapacidad, 2006, Art. 2)</w:t>
            </w:r>
            <w:r>
              <w:rPr>
                <w:b w:val="0"/>
                <w:bCs/>
                <w:color w:val="000000" w:themeColor="text1"/>
                <w:sz w:val="20"/>
                <w:szCs w:val="20"/>
                <w:lang w:val="es-ES_tradnl"/>
              </w:rPr>
              <w:t>.</w:t>
            </w:r>
          </w:p>
        </w:tc>
      </w:tr>
      <w:tr w:rsidRPr="00D446B8" w:rsidR="0007034D" w:rsidTr="488B9AA9" w14:paraId="1B9CC17D" w14:textId="77777777">
        <w:trPr>
          <w:trHeight w:val="253"/>
        </w:trPr>
        <w:tc>
          <w:tcPr>
            <w:tcW w:w="2122" w:type="dxa"/>
            <w:shd w:val="clear" w:color="auto" w:fill="auto"/>
            <w:tcMar>
              <w:top w:w="100" w:type="dxa"/>
              <w:left w:w="100" w:type="dxa"/>
              <w:bottom w:w="100" w:type="dxa"/>
              <w:right w:w="100" w:type="dxa"/>
            </w:tcMar>
          </w:tcPr>
          <w:p w:rsidRPr="007F0802" w:rsidR="0007034D" w:rsidP="0007034D" w:rsidRDefault="0007034D" w14:paraId="20054FD5" w14:textId="376D57EE">
            <w:pPr>
              <w:spacing w:line="276" w:lineRule="auto"/>
              <w:rPr>
                <w:color w:val="000000" w:themeColor="text1"/>
                <w:sz w:val="20"/>
                <w:szCs w:val="20"/>
                <w:lang w:val="es-ES_tradnl"/>
              </w:rPr>
            </w:pPr>
            <w:r w:rsidRPr="00D52BC7">
              <w:rPr>
                <w:color w:val="000000" w:themeColor="text1"/>
                <w:sz w:val="20"/>
                <w:szCs w:val="20"/>
                <w:lang w:val="es-ES_tradnl"/>
              </w:rPr>
              <w:t>Apoyos</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D446B8" w:rsidR="0007034D" w:rsidP="0007034D" w:rsidRDefault="0007034D" w14:paraId="06D45A66" w14:textId="55FD234D">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los apoyos de los que trata la presente ley son tipos de asistencia que se prestan a la persona con discapacidad para facilitar el ejercicio de su capacidad legal. Esto puede incluir la asistencia en la comunicación, la asistencia para la comprensión de actos jurídicos y sus consecuencias, </w:t>
            </w:r>
            <w:r>
              <w:rPr>
                <w:b w:val="0"/>
                <w:bCs/>
                <w:color w:val="000000" w:themeColor="text1"/>
                <w:sz w:val="20"/>
                <w:szCs w:val="20"/>
                <w:lang w:val="es-ES_tradnl"/>
              </w:rPr>
              <w:t>así como</w:t>
            </w:r>
            <w:r w:rsidRPr="004319B9">
              <w:rPr>
                <w:b w:val="0"/>
                <w:bCs/>
                <w:color w:val="000000" w:themeColor="text1"/>
                <w:sz w:val="20"/>
                <w:szCs w:val="20"/>
                <w:lang w:val="es-ES_tradnl"/>
              </w:rPr>
              <w:t xml:space="preserve"> la asistencia en la manifestación de la voluntad y preferencias personales. (Ley 1996, 2019, Colombia, Art. 3)</w:t>
            </w:r>
            <w:r>
              <w:rPr>
                <w:b w:val="0"/>
                <w:bCs/>
                <w:color w:val="000000" w:themeColor="text1"/>
                <w:sz w:val="20"/>
                <w:szCs w:val="20"/>
                <w:lang w:val="es-ES_tradnl"/>
              </w:rPr>
              <w:t>.</w:t>
            </w:r>
          </w:p>
        </w:tc>
      </w:tr>
      <w:tr w:rsidRPr="00D446B8" w:rsidR="0007034D" w:rsidTr="488B9AA9" w14:paraId="3315883E" w14:textId="77777777">
        <w:trPr>
          <w:trHeight w:val="253"/>
        </w:trPr>
        <w:tc>
          <w:tcPr>
            <w:tcW w:w="2122" w:type="dxa"/>
            <w:shd w:val="clear" w:color="auto" w:fill="auto"/>
            <w:tcMar>
              <w:top w:w="100" w:type="dxa"/>
              <w:left w:w="100" w:type="dxa"/>
              <w:bottom w:w="100" w:type="dxa"/>
              <w:right w:w="100" w:type="dxa"/>
            </w:tcMar>
          </w:tcPr>
          <w:p w:rsidRPr="007F0802" w:rsidR="0007034D" w:rsidP="0007034D" w:rsidRDefault="0007034D" w14:paraId="451A278E" w14:textId="1F4C1709">
            <w:pPr>
              <w:spacing w:line="276" w:lineRule="auto"/>
              <w:rPr>
                <w:color w:val="000000" w:themeColor="text1"/>
                <w:sz w:val="20"/>
                <w:szCs w:val="20"/>
                <w:lang w:val="es-ES_tradnl"/>
              </w:rPr>
            </w:pPr>
            <w:r w:rsidRPr="00D52BC7">
              <w:rPr>
                <w:color w:val="000000" w:themeColor="text1"/>
                <w:sz w:val="20"/>
                <w:szCs w:val="20"/>
                <w:lang w:val="es-ES_tradnl"/>
              </w:rPr>
              <w:t>Autonomía</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0007034D" w:rsidP="0007034D" w:rsidRDefault="0007034D" w14:paraId="6FE143BE"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en todas las actuaciones se respetará el derecho de las personas a autodeterminarse, a tomar sus propias decisiones, a equivocarse, a su independencia y al libre desarrollo de la personalidad conforme a la voluntad, deseos y preferencias</w:t>
            </w:r>
            <w:r>
              <w:rPr>
                <w:b w:val="0"/>
                <w:bCs/>
                <w:color w:val="000000" w:themeColor="text1"/>
                <w:sz w:val="20"/>
                <w:szCs w:val="20"/>
                <w:lang w:val="es-ES_tradnl"/>
              </w:rPr>
              <w:t xml:space="preserve"> </w:t>
            </w:r>
            <w:r w:rsidRPr="004319B9">
              <w:rPr>
                <w:b w:val="0"/>
                <w:bCs/>
                <w:color w:val="000000" w:themeColor="text1"/>
                <w:sz w:val="20"/>
                <w:szCs w:val="20"/>
                <w:lang w:val="es-ES_tradnl"/>
              </w:rPr>
              <w:t>propias, siempre y cuando estos, no sean contrarios a la Constitución, a la ley, y a los reglamentos internos que rigen las entidades públicas y privadas. (Ley 1996, 2019, Colombia, Art. 4)</w:t>
            </w:r>
            <w:r>
              <w:rPr>
                <w:b w:val="0"/>
                <w:bCs/>
                <w:color w:val="000000" w:themeColor="text1"/>
                <w:sz w:val="20"/>
                <w:szCs w:val="20"/>
                <w:lang w:val="es-ES_tradnl"/>
              </w:rPr>
              <w:t>.</w:t>
            </w:r>
          </w:p>
          <w:p w:rsidRPr="00D446B8" w:rsidR="0007034D" w:rsidP="0007034D" w:rsidRDefault="0007034D" w14:paraId="176C5C16" w14:textId="451C75D5">
            <w:pPr>
              <w:spacing w:line="276" w:lineRule="auto"/>
              <w:rPr>
                <w:b w:val="0"/>
                <w:bCs/>
                <w:color w:val="000000" w:themeColor="text1"/>
                <w:sz w:val="20"/>
                <w:szCs w:val="20"/>
                <w:lang w:val="es-ES_tradnl"/>
              </w:rPr>
            </w:pPr>
          </w:p>
        </w:tc>
      </w:tr>
      <w:tr w:rsidRPr="00D446B8" w:rsidR="0007034D" w:rsidTr="488B9AA9" w14:paraId="64A8FB77" w14:textId="77777777">
        <w:trPr>
          <w:trHeight w:val="253"/>
        </w:trPr>
        <w:tc>
          <w:tcPr>
            <w:tcW w:w="2122" w:type="dxa"/>
            <w:shd w:val="clear" w:color="auto" w:fill="auto"/>
            <w:tcMar>
              <w:top w:w="100" w:type="dxa"/>
              <w:left w:w="100" w:type="dxa"/>
              <w:bottom w:w="100" w:type="dxa"/>
              <w:right w:w="100" w:type="dxa"/>
            </w:tcMar>
          </w:tcPr>
          <w:p w:rsidRPr="00D52BC7" w:rsidR="0007034D" w:rsidP="0007034D" w:rsidRDefault="0007034D" w14:paraId="3B773072" w14:textId="1EC34B98">
            <w:pPr>
              <w:rPr>
                <w:color w:val="000000" w:themeColor="text1"/>
                <w:sz w:val="20"/>
                <w:szCs w:val="20"/>
                <w:lang w:val="es-ES_tradnl"/>
              </w:rPr>
            </w:pPr>
            <w:r w:rsidRPr="00CE3090">
              <w:rPr>
                <w:color w:val="000000" w:themeColor="text1"/>
                <w:sz w:val="20"/>
                <w:szCs w:val="20"/>
                <w:lang w:val="es-ES_tradnl"/>
              </w:rPr>
              <w:t>Barreras:</w:t>
            </w:r>
          </w:p>
        </w:tc>
        <w:tc>
          <w:tcPr>
            <w:tcW w:w="7840" w:type="dxa"/>
            <w:shd w:val="clear" w:color="auto" w:fill="auto"/>
            <w:tcMar>
              <w:top w:w="100" w:type="dxa"/>
              <w:left w:w="100" w:type="dxa"/>
              <w:bottom w:w="100" w:type="dxa"/>
              <w:right w:w="100" w:type="dxa"/>
            </w:tcMar>
          </w:tcPr>
          <w:p w:rsidRPr="004319B9" w:rsidR="0007034D" w:rsidP="0007034D" w:rsidRDefault="0007034D" w14:paraId="4537C3A9" w14:textId="77777777">
            <w:pPr>
              <w:spacing w:line="276" w:lineRule="auto"/>
              <w:rPr>
                <w:b w:val="0"/>
                <w:bCs/>
                <w:color w:val="000000" w:themeColor="text1"/>
                <w:sz w:val="20"/>
                <w:szCs w:val="20"/>
                <w:lang w:val="es-ES_tradnl"/>
              </w:rPr>
            </w:pPr>
            <w:r>
              <w:rPr>
                <w:b w:val="0"/>
                <w:bCs/>
                <w:color w:val="000000" w:themeColor="text1"/>
                <w:sz w:val="20"/>
                <w:szCs w:val="20"/>
                <w:lang w:val="es-ES_tradnl"/>
              </w:rPr>
              <w:t>c</w:t>
            </w:r>
            <w:r w:rsidRPr="004319B9">
              <w:rPr>
                <w:b w:val="0"/>
                <w:bCs/>
                <w:color w:val="000000" w:themeColor="text1"/>
                <w:sz w:val="20"/>
                <w:szCs w:val="20"/>
                <w:lang w:val="es-ES_tradnl"/>
              </w:rPr>
              <w:t>ualquier tipo de obstáculo que impida el ejercicio efectivo de</w:t>
            </w:r>
            <w:r>
              <w:rPr>
                <w:b w:val="0"/>
                <w:bCs/>
                <w:color w:val="000000" w:themeColor="text1"/>
                <w:sz w:val="20"/>
                <w:szCs w:val="20"/>
                <w:lang w:val="es-ES_tradnl"/>
              </w:rPr>
              <w:t xml:space="preserve"> </w:t>
            </w:r>
            <w:r w:rsidRPr="004319B9">
              <w:rPr>
                <w:b w:val="0"/>
                <w:bCs/>
                <w:color w:val="000000" w:themeColor="text1"/>
                <w:sz w:val="20"/>
                <w:szCs w:val="20"/>
                <w:lang w:val="es-ES_tradnl"/>
              </w:rPr>
              <w:t>los derechos de las personas con algún tipo de discapacidad. Estas pueden ser:</w:t>
            </w:r>
          </w:p>
          <w:p w:rsidR="0007034D" w:rsidP="0007034D" w:rsidRDefault="0007034D" w14:paraId="075A0224"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 Actitudinales: </w:t>
            </w:r>
            <w:r>
              <w:rPr>
                <w:b w:val="0"/>
                <w:bCs/>
                <w:color w:val="000000" w:themeColor="text1"/>
                <w:sz w:val="20"/>
                <w:szCs w:val="20"/>
                <w:lang w:val="es-ES_tradnl"/>
              </w:rPr>
              <w:t>a</w:t>
            </w:r>
            <w:r w:rsidRPr="004319B9">
              <w:rPr>
                <w:b w:val="0"/>
                <w:bCs/>
                <w:color w:val="000000" w:themeColor="text1"/>
                <w:sz w:val="20"/>
                <w:szCs w:val="20"/>
                <w:lang w:val="es-ES_tradnl"/>
              </w:rPr>
              <w:t>quellas conductas, palabras, frases, sentimientos, preconcepciones, estigmas, que impiden u obstaculizan el acceso</w:t>
            </w:r>
            <w:r>
              <w:rPr>
                <w:b w:val="0"/>
                <w:bCs/>
                <w:color w:val="000000" w:themeColor="text1"/>
                <w:sz w:val="20"/>
                <w:szCs w:val="20"/>
                <w:lang w:val="es-ES_tradnl"/>
              </w:rPr>
              <w:t>.</w:t>
            </w:r>
          </w:p>
          <w:p w:rsidR="0007034D" w:rsidP="0007034D" w:rsidRDefault="0007034D" w14:paraId="2310C718"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b) </w:t>
            </w:r>
            <w:r>
              <w:rPr>
                <w:b w:val="0"/>
                <w:bCs/>
                <w:color w:val="000000" w:themeColor="text1"/>
                <w:sz w:val="20"/>
                <w:szCs w:val="20"/>
                <w:lang w:val="es-ES_tradnl"/>
              </w:rPr>
              <w:t>C</w:t>
            </w:r>
            <w:r w:rsidRPr="004319B9">
              <w:rPr>
                <w:b w:val="0"/>
                <w:bCs/>
                <w:color w:val="000000" w:themeColor="text1"/>
                <w:sz w:val="20"/>
                <w:szCs w:val="20"/>
                <w:lang w:val="es-ES_tradnl"/>
              </w:rPr>
              <w:t>ondiciones de igualdad de las personas con y/o en situación de discapacidad a los espacios, objetos, servicios y en general a las posibilidades que ofrece la sociedad</w:t>
            </w:r>
            <w:r>
              <w:rPr>
                <w:b w:val="0"/>
                <w:bCs/>
                <w:color w:val="000000" w:themeColor="text1"/>
                <w:sz w:val="20"/>
                <w:szCs w:val="20"/>
                <w:lang w:val="es-ES_tradnl"/>
              </w:rPr>
              <w:t>.</w:t>
            </w:r>
          </w:p>
          <w:p w:rsidR="0007034D" w:rsidP="0007034D" w:rsidRDefault="0007034D" w14:paraId="55B2970B"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c) Comunicativas: </w:t>
            </w:r>
            <w:r>
              <w:rPr>
                <w:b w:val="0"/>
                <w:bCs/>
                <w:color w:val="000000" w:themeColor="text1"/>
                <w:sz w:val="20"/>
                <w:szCs w:val="20"/>
                <w:lang w:val="es-ES_tradnl"/>
              </w:rPr>
              <w:t>a</w:t>
            </w:r>
            <w:r w:rsidRPr="004319B9">
              <w:rPr>
                <w:b w:val="0"/>
                <w:bCs/>
                <w:color w:val="000000" w:themeColor="text1"/>
                <w:sz w:val="20"/>
                <w:szCs w:val="20"/>
                <w:lang w:val="es-ES_tradnl"/>
              </w:rPr>
              <w:t>quellos obstáculos que impiden o dificultan el acceso a la información, a la consulta, al conocimiento y en general, el desarrollo en condiciones de igualdad del proceso comunicativo de las personas con discapacidad a través de cualquier medio o modo de comunicación, incluidas las dificultades en la interacción comunicativa de las personas.</w:t>
            </w:r>
            <w:r>
              <w:rPr>
                <w:b w:val="0"/>
                <w:bCs/>
                <w:color w:val="000000" w:themeColor="text1"/>
                <w:sz w:val="20"/>
                <w:szCs w:val="20"/>
                <w:lang w:val="es-ES_tradnl"/>
              </w:rPr>
              <w:t xml:space="preserve"> </w:t>
            </w:r>
          </w:p>
          <w:p w:rsidRPr="004319B9" w:rsidR="0007034D" w:rsidP="0007034D" w:rsidRDefault="0007034D" w14:paraId="668A59EE" w14:textId="3F596B18">
            <w:pPr>
              <w:rPr>
                <w:bCs/>
                <w:color w:val="000000" w:themeColor="text1"/>
                <w:sz w:val="20"/>
                <w:szCs w:val="20"/>
                <w:lang w:val="es-ES_tradnl"/>
              </w:rPr>
            </w:pPr>
            <w:r w:rsidRPr="004319B9">
              <w:rPr>
                <w:b w:val="0"/>
                <w:bCs/>
                <w:color w:val="000000" w:themeColor="text1"/>
                <w:sz w:val="20"/>
                <w:szCs w:val="20"/>
                <w:lang w:val="es-ES_tradnl"/>
              </w:rPr>
              <w:t>d) Físicas: Aquellos obstáculos materiales, tangibles o construidos que impiden o dificultan el acceso y el uso de espacios, objetos y servicios de carácter público y privado, en condiciones de igualdad por parte de las personas con discapacidad. (Ley 1618, 2013, Colombia, Art.2)</w:t>
            </w:r>
          </w:p>
        </w:tc>
      </w:tr>
      <w:tr w:rsidRPr="001D3D08" w:rsidR="001D3D08" w:rsidTr="488B9AA9" w14:paraId="37EE62CF" w14:textId="77777777">
        <w:trPr>
          <w:trHeight w:val="253"/>
        </w:trPr>
        <w:tc>
          <w:tcPr>
            <w:tcW w:w="2122" w:type="dxa"/>
            <w:shd w:val="clear" w:color="auto" w:fill="auto"/>
            <w:tcMar>
              <w:top w:w="100" w:type="dxa"/>
              <w:left w:w="100" w:type="dxa"/>
              <w:bottom w:w="100" w:type="dxa"/>
              <w:right w:w="100" w:type="dxa"/>
            </w:tcMar>
          </w:tcPr>
          <w:p w:rsidRPr="007F0802" w:rsidR="001D3D08" w:rsidP="001D3D08" w:rsidRDefault="001D3D08" w14:paraId="5C187A9A" w14:textId="58796ED8">
            <w:pPr>
              <w:spacing w:line="276" w:lineRule="auto"/>
              <w:rPr>
                <w:color w:val="000000" w:themeColor="text1"/>
                <w:sz w:val="20"/>
                <w:szCs w:val="20"/>
                <w:lang w:val="es-ES_tradnl"/>
              </w:rPr>
            </w:pPr>
            <w:r w:rsidRPr="00D52BC7">
              <w:rPr>
                <w:color w:val="000000" w:themeColor="text1"/>
                <w:sz w:val="20"/>
                <w:szCs w:val="20"/>
                <w:lang w:val="es-ES_tradnl"/>
              </w:rPr>
              <w:t>Capacidad jurídica</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1D3D08" w:rsidP="001D3D08" w:rsidRDefault="001D3D08" w14:paraId="63BED7B3"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según la Corte Constitucional colombiana es la capacidad de goce y capacidad de ejercicio:</w:t>
            </w:r>
          </w:p>
          <w:p w:rsidRPr="004319B9" w:rsidR="001D3D08" w:rsidP="001D3D08" w:rsidRDefault="001D3D08" w14:paraId="2B65E936"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a) Capacidad de goce: </w:t>
            </w:r>
            <w:r>
              <w:rPr>
                <w:b w:val="0"/>
                <w:bCs/>
                <w:color w:val="000000" w:themeColor="text1"/>
                <w:sz w:val="20"/>
                <w:szCs w:val="20"/>
                <w:lang w:val="es-ES_tradnl"/>
              </w:rPr>
              <w:t>a</w:t>
            </w:r>
            <w:r w:rsidRPr="004319B9">
              <w:rPr>
                <w:b w:val="0"/>
                <w:bCs/>
                <w:color w:val="000000" w:themeColor="text1"/>
                <w:sz w:val="20"/>
                <w:szCs w:val="20"/>
                <w:lang w:val="es-ES_tradnl"/>
              </w:rPr>
              <w:t>ptitud general que tiene toda persona natural o jurídica para ser sujeto de derechos y obligaciones, y es, sin duda alguna, el atributo esencial de la personalidad jurídica. (Corte Constitucional, Sentencia C-983 de 2002, M.P. Dr. Jaime Córdoba Triviño)</w:t>
            </w:r>
            <w:r>
              <w:rPr>
                <w:b w:val="0"/>
                <w:bCs/>
                <w:color w:val="000000" w:themeColor="text1"/>
                <w:sz w:val="20"/>
                <w:szCs w:val="20"/>
                <w:lang w:val="es-ES_tradnl"/>
              </w:rPr>
              <w:t>.</w:t>
            </w:r>
          </w:p>
          <w:p w:rsidRPr="001D3D08" w:rsidR="001D3D08" w:rsidP="001D3D08" w:rsidRDefault="001D3D08" w14:paraId="32245C1C" w14:textId="7FB087C4">
            <w:pPr>
              <w:spacing w:line="276" w:lineRule="auto"/>
              <w:rPr>
                <w:b w:val="0"/>
                <w:bCs/>
                <w:color w:val="000000" w:themeColor="text1"/>
                <w:sz w:val="20"/>
                <w:szCs w:val="20"/>
              </w:rPr>
            </w:pPr>
            <w:r w:rsidRPr="004319B9">
              <w:rPr>
                <w:b w:val="0"/>
                <w:bCs/>
                <w:color w:val="000000" w:themeColor="text1"/>
                <w:sz w:val="20"/>
                <w:szCs w:val="20"/>
                <w:lang w:val="es-ES_tradnl"/>
              </w:rPr>
              <w:t xml:space="preserve">b) Capacidad de ejercicio: </w:t>
            </w:r>
            <w:r>
              <w:rPr>
                <w:b w:val="0"/>
                <w:bCs/>
                <w:color w:val="000000" w:themeColor="text1"/>
                <w:sz w:val="20"/>
                <w:szCs w:val="20"/>
                <w:lang w:val="es-ES_tradnl"/>
              </w:rPr>
              <w:t>c</w:t>
            </w:r>
            <w:r w:rsidRPr="004319B9">
              <w:rPr>
                <w:b w:val="0"/>
                <w:bCs/>
                <w:color w:val="000000" w:themeColor="text1"/>
                <w:sz w:val="20"/>
                <w:szCs w:val="20"/>
                <w:lang w:val="es-ES_tradnl"/>
              </w:rPr>
              <w:t xml:space="preserve">onsiste en la habilidad que la ley le reconoce a una persona para poderse obligar por sí misma, sin la intervención o autorización de otra. Implica, entonces, el poder realizar negocios jurídicos e intervenir en el comercio jurídico, sin que para ello requiera acudir a otro. (Corte Constitucional, Sentencia C-983 de 2002, </w:t>
            </w:r>
            <w:r w:rsidRPr="00771116">
              <w:rPr>
                <w:b w:val="0"/>
                <w:bCs/>
                <w:color w:val="000000" w:themeColor="text1"/>
                <w:sz w:val="20"/>
                <w:szCs w:val="20"/>
              </w:rPr>
              <w:t>M.P. Dr. Jaime Córdoba Triviño.)</w:t>
            </w:r>
          </w:p>
        </w:tc>
      </w:tr>
      <w:tr w:rsidRPr="00D446B8" w:rsidR="001D3D08" w:rsidTr="488B9AA9" w14:paraId="38CE000A" w14:textId="77777777">
        <w:trPr>
          <w:trHeight w:val="253"/>
        </w:trPr>
        <w:tc>
          <w:tcPr>
            <w:tcW w:w="2122" w:type="dxa"/>
            <w:shd w:val="clear" w:color="auto" w:fill="auto"/>
            <w:tcMar>
              <w:top w:w="100" w:type="dxa"/>
              <w:left w:w="100" w:type="dxa"/>
              <w:bottom w:w="100" w:type="dxa"/>
              <w:right w:w="100" w:type="dxa"/>
            </w:tcMar>
          </w:tcPr>
          <w:p w:rsidRPr="007F0802" w:rsidR="001D3D08" w:rsidP="001D3D08" w:rsidRDefault="001D3D08" w14:paraId="7C8FC8E7" w14:textId="1F19C3B0">
            <w:pPr>
              <w:spacing w:line="276" w:lineRule="auto"/>
              <w:rPr>
                <w:color w:val="000000" w:themeColor="text1"/>
                <w:sz w:val="20"/>
                <w:szCs w:val="20"/>
                <w:lang w:val="es-ES_tradnl"/>
              </w:rPr>
            </w:pPr>
            <w:r w:rsidRPr="00D52BC7">
              <w:rPr>
                <w:color w:val="000000" w:themeColor="text1"/>
                <w:sz w:val="20"/>
                <w:szCs w:val="20"/>
                <w:lang w:val="es-ES_tradnl"/>
              </w:rPr>
              <w:t xml:space="preserve">Derechos </w:t>
            </w:r>
            <w:r>
              <w:rPr>
                <w:color w:val="000000" w:themeColor="text1"/>
                <w:sz w:val="20"/>
                <w:szCs w:val="20"/>
                <w:lang w:val="es-ES_tradnl"/>
              </w:rPr>
              <w:t>h</w:t>
            </w:r>
            <w:r w:rsidRPr="00D52BC7">
              <w:rPr>
                <w:color w:val="000000" w:themeColor="text1"/>
                <w:sz w:val="20"/>
                <w:szCs w:val="20"/>
                <w:lang w:val="es-ES_tradnl"/>
              </w:rPr>
              <w:t>umanos</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D446B8" w:rsidR="001D3D08" w:rsidP="001D3D08" w:rsidRDefault="001D3D08" w14:paraId="331B490B" w14:textId="339F272E">
            <w:pPr>
              <w:spacing w:line="276" w:lineRule="auto"/>
              <w:rPr>
                <w:b w:val="0"/>
                <w:bCs/>
                <w:color w:val="000000" w:themeColor="text1"/>
                <w:sz w:val="20"/>
                <w:szCs w:val="20"/>
                <w:lang w:val="es-ES_tradnl"/>
              </w:rPr>
            </w:pPr>
            <w:r w:rsidRPr="004319B9">
              <w:rPr>
                <w:b w:val="0"/>
                <w:bCs/>
                <w:color w:val="000000" w:themeColor="text1"/>
                <w:sz w:val="20"/>
                <w:szCs w:val="20"/>
                <w:lang w:val="es-ES_tradnl"/>
              </w:rPr>
              <w:t>los derechos humanos son derechos inherentes a todos los seres humanos, sin</w:t>
            </w:r>
            <w:r>
              <w:rPr>
                <w:b w:val="0"/>
                <w:bCs/>
                <w:color w:val="000000" w:themeColor="text1"/>
                <w:sz w:val="20"/>
                <w:szCs w:val="20"/>
                <w:lang w:val="es-ES_tradnl"/>
              </w:rPr>
              <w:t xml:space="preserve"> </w:t>
            </w:r>
            <w:r w:rsidRPr="004319B9">
              <w:rPr>
                <w:b w:val="0"/>
                <w:bCs/>
                <w:color w:val="000000" w:themeColor="text1"/>
                <w:sz w:val="20"/>
                <w:szCs w:val="20"/>
                <w:lang w:val="es-ES_tradnl"/>
              </w:rPr>
              <w:t>distinción alguna de raza, sexo, nacionalidad, origen étnico, lengua, religión o cualquier otra condición. Entre los derechos humanos se incluyen el derecho a la vida y a la libertad; a no estar sometido ni a esclavitud ni a torturas; a la libertad de opinión y de expresión; a la educación y al trabajo, entre otros muchos. Estos derechos corresponden a todas las personas, sin discriminación alguna. (</w:t>
            </w:r>
            <w:r>
              <w:rPr>
                <w:b w:val="0"/>
                <w:bCs/>
                <w:color w:val="000000" w:themeColor="text1"/>
                <w:sz w:val="20"/>
                <w:szCs w:val="20"/>
                <w:lang w:val="es-ES_tradnl"/>
              </w:rPr>
              <w:t>Naciones Unidas</w:t>
            </w:r>
            <w:r w:rsidRPr="004319B9">
              <w:rPr>
                <w:b w:val="0"/>
                <w:bCs/>
                <w:color w:val="000000" w:themeColor="text1"/>
                <w:sz w:val="20"/>
                <w:szCs w:val="20"/>
                <w:lang w:val="es-ES_tradnl"/>
              </w:rPr>
              <w:t xml:space="preserve">, </w:t>
            </w:r>
            <w:r>
              <w:rPr>
                <w:b w:val="0"/>
                <w:bCs/>
                <w:color w:val="000000" w:themeColor="text1"/>
                <w:sz w:val="20"/>
                <w:szCs w:val="20"/>
                <w:lang w:val="es-ES_tradnl"/>
              </w:rPr>
              <w:t>s.f.).</w:t>
            </w:r>
          </w:p>
        </w:tc>
      </w:tr>
      <w:tr w:rsidRPr="00D446B8" w:rsidR="00414830" w:rsidTr="488B9AA9" w14:paraId="174876CE" w14:textId="77777777">
        <w:trPr>
          <w:trHeight w:val="253"/>
        </w:trPr>
        <w:tc>
          <w:tcPr>
            <w:tcW w:w="2122" w:type="dxa"/>
            <w:shd w:val="clear" w:color="auto" w:fill="auto"/>
            <w:tcMar>
              <w:top w:w="100" w:type="dxa"/>
              <w:left w:w="100" w:type="dxa"/>
              <w:bottom w:w="100" w:type="dxa"/>
              <w:right w:w="100" w:type="dxa"/>
            </w:tcMar>
          </w:tcPr>
          <w:p w:rsidRPr="007F0802" w:rsidR="00414830" w:rsidP="00414830" w:rsidRDefault="00414830" w14:paraId="51E45FB1" w14:textId="0A2EFE3C">
            <w:pPr>
              <w:spacing w:line="276" w:lineRule="auto"/>
              <w:rPr>
                <w:color w:val="000000" w:themeColor="text1"/>
                <w:sz w:val="20"/>
                <w:szCs w:val="20"/>
                <w:lang w:val="es-ES_tradnl"/>
              </w:rPr>
            </w:pPr>
            <w:r w:rsidRPr="00D52BC7">
              <w:rPr>
                <w:color w:val="000000" w:themeColor="text1"/>
                <w:sz w:val="20"/>
                <w:szCs w:val="20"/>
                <w:lang w:val="es-ES_tradnl"/>
              </w:rPr>
              <w:t>Discapacidad</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D446B8" w:rsidR="00414830" w:rsidP="00414830" w:rsidRDefault="00414830" w14:paraId="4137DDE5" w14:textId="5F088ED0">
            <w:pPr>
              <w:spacing w:line="276" w:lineRule="auto"/>
              <w:rPr>
                <w:b w:val="0"/>
                <w:bCs/>
                <w:color w:val="000000" w:themeColor="text1"/>
                <w:sz w:val="20"/>
                <w:szCs w:val="20"/>
                <w:lang w:val="es-ES_tradnl"/>
              </w:rPr>
            </w:pPr>
            <w:r w:rsidRPr="004319B9">
              <w:rPr>
                <w:b w:val="0"/>
                <w:bCs/>
                <w:color w:val="000000" w:themeColor="text1"/>
                <w:sz w:val="20"/>
                <w:szCs w:val="20"/>
                <w:lang w:val="es-ES_tradnl"/>
              </w:rPr>
              <w:t>es un concepto que evoluciona y que resulta de la interacción entre las personas con deficiencias y las barreras debidas a la actitud y al entorno que evitan su participación plena y efectiva en la sociedad, en igualdad de condiciones con las demás. (Convención sobre los Derechos de las Personas con Discapacidad, 2006,</w:t>
            </w:r>
            <w:r>
              <w:rPr>
                <w:b w:val="0"/>
                <w:bCs/>
                <w:color w:val="000000" w:themeColor="text1"/>
                <w:sz w:val="20"/>
                <w:szCs w:val="20"/>
                <w:lang w:val="es-ES_tradnl"/>
              </w:rPr>
              <w:t xml:space="preserve"> </w:t>
            </w:r>
            <w:r w:rsidRPr="004319B9">
              <w:rPr>
                <w:b w:val="0"/>
                <w:bCs/>
                <w:color w:val="000000" w:themeColor="text1"/>
                <w:sz w:val="20"/>
                <w:szCs w:val="20"/>
                <w:lang w:val="es-ES_tradnl"/>
              </w:rPr>
              <w:t>Preámbulo)</w:t>
            </w:r>
            <w:r>
              <w:rPr>
                <w:b w:val="0"/>
                <w:bCs/>
                <w:color w:val="000000" w:themeColor="text1"/>
                <w:sz w:val="20"/>
                <w:szCs w:val="20"/>
                <w:lang w:val="es-ES_tradnl"/>
              </w:rPr>
              <w:t>.</w:t>
            </w:r>
          </w:p>
        </w:tc>
      </w:tr>
      <w:tr w:rsidRPr="00D446B8" w:rsidR="009A0FE4" w:rsidTr="488B9AA9" w14:paraId="1006382B" w14:textId="77777777">
        <w:trPr>
          <w:trHeight w:val="253"/>
        </w:trPr>
        <w:tc>
          <w:tcPr>
            <w:tcW w:w="2122" w:type="dxa"/>
            <w:shd w:val="clear" w:color="auto" w:fill="auto"/>
            <w:tcMar>
              <w:top w:w="100" w:type="dxa"/>
              <w:left w:w="100" w:type="dxa"/>
              <w:bottom w:w="100" w:type="dxa"/>
              <w:right w:w="100" w:type="dxa"/>
            </w:tcMar>
          </w:tcPr>
          <w:p w:rsidRPr="007F0802" w:rsidR="009A0FE4" w:rsidP="00601F23" w:rsidRDefault="00DB0673" w14:paraId="212C4BB4" w14:textId="67A8011C">
            <w:pPr>
              <w:rPr>
                <w:color w:val="000000" w:themeColor="text1"/>
                <w:sz w:val="20"/>
                <w:szCs w:val="20"/>
                <w:lang w:val="es-ES_tradnl"/>
              </w:rPr>
            </w:pPr>
            <w:r w:rsidRPr="007F0802">
              <w:rPr>
                <w:color w:val="000000" w:themeColor="text1"/>
                <w:sz w:val="20"/>
                <w:szCs w:val="20"/>
                <w:lang w:val="es-ES_tradnl"/>
              </w:rPr>
              <w:t>L</w:t>
            </w:r>
            <w:r w:rsidRPr="007F0802" w:rsidR="009A0FE4">
              <w:rPr>
                <w:color w:val="000000" w:themeColor="text1"/>
                <w:sz w:val="20"/>
                <w:szCs w:val="20"/>
                <w:lang w:val="es-ES_tradnl"/>
              </w:rPr>
              <w:t>enguaje</w:t>
            </w:r>
            <w:r w:rsidRPr="007F0802">
              <w:rPr>
                <w:color w:val="000000" w:themeColor="text1"/>
                <w:sz w:val="20"/>
                <w:szCs w:val="20"/>
                <w:lang w:val="es-ES_tradnl"/>
              </w:rPr>
              <w:t xml:space="preserve"> inclusivo</w:t>
            </w:r>
            <w:r w:rsidRPr="007F0802" w:rsidR="00EA1397">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D446B8" w:rsidR="009A0FE4" w:rsidP="00DB0673" w:rsidRDefault="00414830" w14:paraId="3B60EA38" w14:textId="2FF93F9F">
            <w:pPr>
              <w:rPr>
                <w:b w:val="0"/>
                <w:bCs/>
                <w:color w:val="000000" w:themeColor="text1"/>
                <w:sz w:val="20"/>
                <w:szCs w:val="20"/>
                <w:lang w:val="es-ES_tradnl"/>
              </w:rPr>
            </w:pPr>
            <w:r>
              <w:rPr>
                <w:b w:val="0"/>
                <w:bCs/>
                <w:color w:val="000000" w:themeColor="text1"/>
                <w:sz w:val="20"/>
                <w:szCs w:val="20"/>
                <w:lang w:val="es-ES_tradnl"/>
              </w:rPr>
              <w:t>d</w:t>
            </w:r>
            <w:r w:rsidRPr="00D446B8" w:rsidR="00DB0673">
              <w:rPr>
                <w:b w:val="0"/>
                <w:bCs/>
                <w:color w:val="000000" w:themeColor="text1"/>
                <w:sz w:val="20"/>
                <w:szCs w:val="20"/>
                <w:lang w:val="es-ES_tradnl"/>
              </w:rPr>
              <w:t>esde la Convención Internacional por los Derechos de las Personas con Discapacidad de Naciones Unidas (ONU) se dispuso que el término adecuado para referirse a este grupo de la población sea Personas con Discapacidad o Personas en Situación de Discapacidad. (Ministerio de Salud y Protección Social, 2020).</w:t>
            </w:r>
          </w:p>
        </w:tc>
      </w:tr>
      <w:tr w:rsidRPr="00D446B8" w:rsidR="003B46B2" w:rsidTr="488B9AA9" w14:paraId="7D80DDBC" w14:textId="77777777">
        <w:trPr>
          <w:trHeight w:val="253"/>
        </w:trPr>
        <w:tc>
          <w:tcPr>
            <w:tcW w:w="2122" w:type="dxa"/>
            <w:shd w:val="clear" w:color="auto" w:fill="auto"/>
            <w:tcMar>
              <w:top w:w="100" w:type="dxa"/>
              <w:left w:w="100" w:type="dxa"/>
              <w:bottom w:w="100" w:type="dxa"/>
              <w:right w:w="100" w:type="dxa"/>
            </w:tcMar>
          </w:tcPr>
          <w:p w:rsidRPr="007F0802" w:rsidR="003B46B2" w:rsidP="003B46B2" w:rsidRDefault="003B46B2" w14:paraId="5AD2F90D" w14:textId="0CCFFED1">
            <w:pPr>
              <w:spacing w:line="276" w:lineRule="auto"/>
              <w:rPr>
                <w:color w:val="000000" w:themeColor="text1"/>
                <w:sz w:val="20"/>
                <w:szCs w:val="20"/>
                <w:lang w:val="es-ES_tradnl"/>
              </w:rPr>
            </w:pPr>
            <w:r w:rsidRPr="00D52BC7">
              <w:rPr>
                <w:color w:val="000000" w:themeColor="text1"/>
                <w:sz w:val="20"/>
                <w:szCs w:val="20"/>
                <w:lang w:val="es-ES_tradnl"/>
              </w:rPr>
              <w:t>Persona facilitadora de la valoración de apoyos</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4319B9" w:rsidR="003B46B2" w:rsidP="003B46B2" w:rsidRDefault="003B46B2" w14:paraId="255E6C8E" w14:textId="77777777">
            <w:pPr>
              <w:spacing w:line="276" w:lineRule="auto"/>
              <w:rPr>
                <w:b w:val="0"/>
                <w:bCs/>
                <w:color w:val="000000" w:themeColor="text1"/>
                <w:sz w:val="20"/>
                <w:szCs w:val="20"/>
                <w:lang w:val="es-ES_tradnl"/>
              </w:rPr>
            </w:pPr>
            <w:r w:rsidRPr="004319B9">
              <w:rPr>
                <w:b w:val="0"/>
                <w:bCs/>
                <w:color w:val="000000" w:themeColor="text1"/>
                <w:sz w:val="20"/>
                <w:szCs w:val="20"/>
                <w:lang w:val="es-ES_tradnl"/>
              </w:rPr>
              <w:t xml:space="preserve">es la persona natural, designada por la entidad pública o privada, para coordinar y llevar a cabo el proceso de valoración de apoyos de acuerdo con los lineamientos y el protocolo nacional para la realización de la valoración de apoyos expedidos por el ente rector del Sistema Nacional de Discapacidad. (Decreto 487, 2022, </w:t>
            </w:r>
          </w:p>
          <w:p w:rsidRPr="00D446B8" w:rsidR="003B46B2" w:rsidP="003B46B2" w:rsidRDefault="003B46B2" w14:paraId="6AA95724" w14:textId="32774DA7">
            <w:pPr>
              <w:spacing w:line="276" w:lineRule="auto"/>
              <w:rPr>
                <w:b w:val="0"/>
                <w:bCs/>
                <w:color w:val="000000" w:themeColor="text1"/>
                <w:sz w:val="20"/>
                <w:szCs w:val="20"/>
                <w:lang w:val="es-ES_tradnl"/>
              </w:rPr>
            </w:pPr>
            <w:r w:rsidRPr="004319B9">
              <w:rPr>
                <w:b w:val="0"/>
                <w:bCs/>
                <w:color w:val="000000" w:themeColor="text1"/>
                <w:sz w:val="20"/>
                <w:szCs w:val="20"/>
                <w:lang w:val="es-ES_tradnl"/>
              </w:rPr>
              <w:t>Colombia, Art. 2.8.2.5.1.)</w:t>
            </w:r>
            <w:r>
              <w:rPr>
                <w:b w:val="0"/>
                <w:bCs/>
                <w:color w:val="000000" w:themeColor="text1"/>
                <w:sz w:val="20"/>
                <w:szCs w:val="20"/>
                <w:lang w:val="es-ES_tradnl"/>
              </w:rPr>
              <w:t>.</w:t>
            </w:r>
          </w:p>
        </w:tc>
      </w:tr>
      <w:tr w:rsidRPr="00D446B8" w:rsidR="005E510E" w:rsidTr="488B9AA9" w14:paraId="3CD8EF67" w14:textId="77777777">
        <w:trPr>
          <w:trHeight w:val="253"/>
        </w:trPr>
        <w:tc>
          <w:tcPr>
            <w:tcW w:w="2122" w:type="dxa"/>
            <w:shd w:val="clear" w:color="auto" w:fill="auto"/>
            <w:tcMar>
              <w:top w:w="100" w:type="dxa"/>
              <w:left w:w="100" w:type="dxa"/>
              <w:bottom w:w="100" w:type="dxa"/>
              <w:right w:w="100" w:type="dxa"/>
            </w:tcMar>
          </w:tcPr>
          <w:p w:rsidRPr="007F0802" w:rsidR="005E510E" w:rsidP="005E510E" w:rsidRDefault="005E510E" w14:paraId="53C77772" w14:textId="13041259">
            <w:pPr>
              <w:spacing w:line="276" w:lineRule="auto"/>
              <w:rPr>
                <w:color w:val="000000" w:themeColor="text1"/>
                <w:sz w:val="20"/>
                <w:szCs w:val="20"/>
                <w:lang w:val="es-ES_tradnl"/>
              </w:rPr>
            </w:pPr>
            <w:r w:rsidRPr="00D52BC7">
              <w:rPr>
                <w:color w:val="000000" w:themeColor="text1"/>
                <w:sz w:val="20"/>
                <w:szCs w:val="20"/>
                <w:lang w:val="es-ES_tradnl"/>
              </w:rPr>
              <w:t>Valoración de apoyos</w:t>
            </w:r>
            <w:r>
              <w:rPr>
                <w:color w:val="000000" w:themeColor="text1"/>
                <w:sz w:val="20"/>
                <w:szCs w:val="20"/>
                <w:lang w:val="es-ES_tradnl"/>
              </w:rPr>
              <w:t>:</w:t>
            </w:r>
          </w:p>
        </w:tc>
        <w:tc>
          <w:tcPr>
            <w:tcW w:w="7840" w:type="dxa"/>
            <w:shd w:val="clear" w:color="auto" w:fill="auto"/>
            <w:tcMar>
              <w:top w:w="100" w:type="dxa"/>
              <w:left w:w="100" w:type="dxa"/>
              <w:bottom w:w="100" w:type="dxa"/>
              <w:right w:w="100" w:type="dxa"/>
            </w:tcMar>
          </w:tcPr>
          <w:p w:rsidRPr="00D446B8" w:rsidR="005E510E" w:rsidP="488B9AA9" w:rsidRDefault="005E510E" w14:paraId="263E3DE3" w14:textId="30F720E7">
            <w:pPr>
              <w:spacing w:line="276" w:lineRule="auto"/>
              <w:rPr>
                <w:b w:val="0"/>
                <w:bCs w:val="0"/>
                <w:color w:val="000000" w:themeColor="text1"/>
                <w:sz w:val="20"/>
                <w:szCs w:val="20"/>
                <w:lang w:val="es-ES"/>
              </w:rPr>
            </w:pPr>
            <w:r w:rsidRPr="488B9AA9" w:rsidR="005E510E">
              <w:rPr>
                <w:b w:val="0"/>
                <w:bCs w:val="0"/>
                <w:color w:val="000000" w:themeColor="text1" w:themeTint="FF" w:themeShade="FF"/>
                <w:sz w:val="20"/>
                <w:szCs w:val="20"/>
                <w:lang w:val="es-ES"/>
              </w:rPr>
              <w:t>es el proceso que se realiza, con base en estándares técnicos, que tiene como finalidad determinar cuáles son los apoyos formales que requiere una persona para tomar decisiones relacionadas con el ejercicio de su capacidad legal. (Ley 1996, 2019, Colombia, Art. 3)</w:t>
            </w:r>
            <w:r w:rsidRPr="488B9AA9" w:rsidR="005E510E">
              <w:rPr>
                <w:b w:val="0"/>
                <w:bCs w:val="0"/>
                <w:color w:val="000000" w:themeColor="text1" w:themeTint="FF" w:themeShade="FF"/>
                <w:sz w:val="20"/>
                <w:szCs w:val="20"/>
                <w:lang w:val="es-ES"/>
              </w:rPr>
              <w:t>.</w:t>
            </w:r>
          </w:p>
        </w:tc>
      </w:tr>
    </w:tbl>
    <w:p w:rsidRPr="00D446B8" w:rsidR="0059034F" w:rsidP="00601F23" w:rsidRDefault="0059034F" w14:paraId="0D417A6A" w14:textId="77777777">
      <w:pPr>
        <w:rPr>
          <w:color w:val="000000" w:themeColor="text1"/>
          <w:sz w:val="20"/>
          <w:szCs w:val="20"/>
          <w:lang w:val="es-ES_tradnl"/>
        </w:rPr>
      </w:pPr>
    </w:p>
    <w:p w:rsidRPr="00D446B8" w:rsidR="0059034F" w:rsidP="00E7096F" w:rsidRDefault="0059034F" w14:paraId="2401E91C" w14:textId="77777777">
      <w:pPr>
        <w:rPr>
          <w:color w:val="000000" w:themeColor="text1"/>
          <w:sz w:val="20"/>
          <w:szCs w:val="20"/>
          <w:lang w:val="es-ES_tradnl"/>
        </w:rPr>
      </w:pPr>
    </w:p>
    <w:p w:rsidRPr="00D446B8" w:rsidR="0059034F" w:rsidP="00E7096F" w:rsidRDefault="00D55C84" w14:paraId="78589E47" w14:textId="73A74644">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REFERENCIAS BIBLIOGRÁFICAS</w:t>
      </w:r>
    </w:p>
    <w:p w:rsidRPr="00D446B8" w:rsidR="009A0FE4" w:rsidP="005E3F4D" w:rsidRDefault="009A0FE4" w14:paraId="634E94D8" w14:textId="791F67DA">
      <w:pPr>
        <w:spacing w:before="100" w:beforeAutospacing="1" w:after="100" w:afterAutospacing="1"/>
        <w:ind w:left="709" w:hanging="720"/>
        <w:rPr>
          <w:rFonts w:eastAsia="Times New Roman"/>
          <w:sz w:val="20"/>
          <w:szCs w:val="20"/>
          <w:lang w:val="es-ES_tradnl"/>
        </w:rPr>
      </w:pPr>
      <w:r w:rsidRPr="00D446B8">
        <w:rPr>
          <w:rFonts w:eastAsia="Times New Roman"/>
          <w:sz w:val="20"/>
          <w:szCs w:val="20"/>
          <w:lang w:val="es-ES_tradnl"/>
        </w:rPr>
        <w:t xml:space="preserve">Álvarez, G. (2023). </w:t>
      </w:r>
      <w:r w:rsidRPr="00D446B8">
        <w:rPr>
          <w:rFonts w:eastAsia="Times New Roman"/>
          <w:i/>
          <w:iCs/>
          <w:sz w:val="20"/>
          <w:szCs w:val="20"/>
          <w:lang w:val="es-ES_tradnl"/>
        </w:rPr>
        <w:t>El capacitismo, estructura mental de exclusión de las personas con discapacidad</w:t>
      </w:r>
      <w:r w:rsidRPr="00D446B8">
        <w:rPr>
          <w:rFonts w:eastAsia="Times New Roman"/>
          <w:sz w:val="20"/>
          <w:szCs w:val="20"/>
          <w:lang w:val="es-ES_tradnl"/>
        </w:rPr>
        <w:t xml:space="preserve">. </w:t>
      </w:r>
      <w:hyperlink w:history="1" r:id="rId68">
        <w:r w:rsidRPr="005D7D0E" w:rsidR="00DF1E5A">
          <w:rPr>
            <w:rStyle w:val="Hipervnculo"/>
            <w:rFonts w:eastAsia="Times New Roman"/>
            <w:sz w:val="20"/>
            <w:szCs w:val="20"/>
            <w:lang w:val="es-ES_tradnl"/>
          </w:rPr>
          <w:t>http://www.convenciondiscapacidad.es/wp-content/uploads/2023/02/el-capacitismo.pdf</w:t>
        </w:r>
      </w:hyperlink>
      <w:r w:rsidR="00DF1E5A">
        <w:rPr>
          <w:rFonts w:eastAsia="Times New Roman"/>
          <w:sz w:val="20"/>
          <w:szCs w:val="20"/>
          <w:lang w:val="es-ES_tradnl"/>
        </w:rPr>
        <w:t xml:space="preserve"> </w:t>
      </w:r>
    </w:p>
    <w:p w:rsidRPr="003260D8" w:rsidR="003260D8" w:rsidP="005E3F4D" w:rsidRDefault="003260D8" w14:paraId="025750F7" w14:textId="77777777">
      <w:pPr>
        <w:pStyle w:val="NormalWeb"/>
        <w:ind w:left="709" w:hanging="720"/>
        <w:rPr>
          <w:rFonts w:ascii="Arial" w:hAnsi="Arial" w:cs="Arial"/>
          <w:i/>
          <w:iCs/>
          <w:color w:val="000000" w:themeColor="text1"/>
          <w:sz w:val="20"/>
          <w:szCs w:val="20"/>
          <w:lang w:val="es-ES_tradnl"/>
        </w:rPr>
      </w:pPr>
      <w:r w:rsidRPr="003260D8">
        <w:rPr>
          <w:rFonts w:ascii="Arial" w:hAnsi="Arial" w:cs="Arial"/>
          <w:color w:val="000000" w:themeColor="text1"/>
          <w:sz w:val="20"/>
          <w:szCs w:val="20"/>
          <w:lang w:val="es-ES_tradnl"/>
        </w:rPr>
        <w:t xml:space="preserve">Asamblea General de las Naciones Unidas. (2006). </w:t>
      </w:r>
      <w:r w:rsidRPr="003260D8">
        <w:rPr>
          <w:rStyle w:val="nfasis"/>
          <w:rFonts w:ascii="Arial" w:hAnsi="Arial" w:cs="Arial"/>
          <w:color w:val="000000" w:themeColor="text1"/>
          <w:sz w:val="20"/>
          <w:szCs w:val="20"/>
          <w:lang w:val="es-ES_tradnl"/>
        </w:rPr>
        <w:t>Convención sobre los Derechos de las Personas con Discapacidad y Protocolo Facultativo</w:t>
      </w:r>
      <w:r w:rsidRPr="003260D8">
        <w:rPr>
          <w:rFonts w:ascii="Arial" w:hAnsi="Arial" w:cs="Arial"/>
          <w:color w:val="000000" w:themeColor="text1"/>
          <w:sz w:val="20"/>
          <w:szCs w:val="20"/>
          <w:lang w:val="es-ES_tradnl"/>
        </w:rPr>
        <w:t xml:space="preserve">. </w:t>
      </w:r>
      <w:hyperlink w:history="1" r:id="rId69">
        <w:r w:rsidRPr="003260D8">
          <w:rPr>
            <w:rStyle w:val="Hipervnculo"/>
            <w:rFonts w:ascii="Arial" w:hAnsi="Arial" w:cs="Arial"/>
            <w:sz w:val="20"/>
            <w:szCs w:val="20"/>
            <w:lang w:val="es-ES_tradnl"/>
          </w:rPr>
          <w:t>https://www.un.org/disabilities/documents/convention/convoptprot-s.pdf</w:t>
        </w:r>
      </w:hyperlink>
      <w:r w:rsidRPr="003260D8">
        <w:rPr>
          <w:rFonts w:ascii="Arial" w:hAnsi="Arial" w:cs="Arial"/>
          <w:color w:val="000000" w:themeColor="text1"/>
          <w:sz w:val="20"/>
          <w:szCs w:val="20"/>
          <w:lang w:val="es-ES_tradnl"/>
        </w:rPr>
        <w:t xml:space="preserve"> </w:t>
      </w:r>
    </w:p>
    <w:p w:rsidRPr="00D446B8" w:rsidR="00510445" w:rsidP="00510445" w:rsidRDefault="00510445" w14:paraId="289EBA51" w14:textId="4A5043BD">
      <w:pPr>
        <w:spacing w:before="100" w:beforeAutospacing="1" w:after="100" w:afterAutospacing="1"/>
        <w:ind w:left="709" w:hanging="720"/>
        <w:rPr>
          <w:rFonts w:eastAsia="Times New Roman"/>
          <w:sz w:val="20"/>
          <w:szCs w:val="20"/>
          <w:lang w:val="es-ES_tradnl"/>
        </w:rPr>
      </w:pPr>
      <w:r w:rsidRPr="005C65AD">
        <w:rPr>
          <w:rFonts w:eastAsia="Times New Roman"/>
          <w:sz w:val="20"/>
          <w:szCs w:val="20"/>
          <w:lang w:val="es-ES_tradnl"/>
        </w:rPr>
        <w:t>Congreso de Colombia</w:t>
      </w:r>
      <w:r>
        <w:rPr>
          <w:rFonts w:eastAsia="Times New Roman"/>
          <w:sz w:val="20"/>
          <w:szCs w:val="20"/>
          <w:lang w:val="es-ES_tradnl"/>
        </w:rPr>
        <w:t xml:space="preserve">. (1997, febrero 7). </w:t>
      </w:r>
      <w:r w:rsidRPr="00D446B8">
        <w:rPr>
          <w:rFonts w:eastAsia="Times New Roman"/>
          <w:sz w:val="20"/>
          <w:szCs w:val="20"/>
          <w:lang w:val="es-ES_tradnl"/>
        </w:rPr>
        <w:t xml:space="preserve">Ley 361 de 1997. Por la cual se establecen mecanismos de integración social de las personas con limitación y se dictan otras disposiciones. </w:t>
      </w:r>
      <w:hyperlink w:history="1" r:id="rId70">
        <w:r w:rsidRPr="005D7D0E">
          <w:rPr>
            <w:rStyle w:val="Hipervnculo"/>
            <w:rFonts w:eastAsia="Times New Roman"/>
            <w:sz w:val="20"/>
            <w:szCs w:val="20"/>
            <w:lang w:val="es-ES_tradnl"/>
          </w:rPr>
          <w:t>https://www.funcionpublica.gov.co/eva/gestornormativo/norma.php?i=343</w:t>
        </w:r>
      </w:hyperlink>
      <w:r>
        <w:rPr>
          <w:rFonts w:eastAsia="Times New Roman"/>
          <w:sz w:val="20"/>
          <w:szCs w:val="20"/>
          <w:lang w:val="es-ES_tradnl"/>
        </w:rPr>
        <w:t xml:space="preserve"> </w:t>
      </w:r>
    </w:p>
    <w:p w:rsidRPr="00D446B8" w:rsidR="00510445" w:rsidP="00510445" w:rsidRDefault="00510445" w14:paraId="6C5E7A35" w14:textId="6A0013A4">
      <w:pPr>
        <w:spacing w:before="100" w:beforeAutospacing="1" w:after="100" w:afterAutospacing="1"/>
        <w:ind w:left="709" w:hanging="720"/>
        <w:rPr>
          <w:rFonts w:eastAsia="Times New Roman"/>
          <w:sz w:val="20"/>
          <w:szCs w:val="20"/>
          <w:lang w:val="es-ES_tradnl"/>
        </w:rPr>
      </w:pPr>
      <w:r w:rsidRPr="005C65AD">
        <w:rPr>
          <w:rFonts w:eastAsia="Times New Roman"/>
          <w:sz w:val="20"/>
          <w:szCs w:val="20"/>
          <w:lang w:val="es-ES_tradnl"/>
        </w:rPr>
        <w:t>Congreso de Colombia</w:t>
      </w:r>
      <w:r>
        <w:rPr>
          <w:rFonts w:eastAsia="Times New Roman"/>
          <w:sz w:val="20"/>
          <w:szCs w:val="20"/>
          <w:lang w:val="es-ES_tradnl"/>
        </w:rPr>
        <w:t xml:space="preserve">. (2009, julio 31). </w:t>
      </w:r>
      <w:r w:rsidRPr="00D446B8">
        <w:rPr>
          <w:rFonts w:eastAsia="Times New Roman"/>
          <w:sz w:val="20"/>
          <w:szCs w:val="20"/>
          <w:lang w:val="es-ES_tradnl"/>
        </w:rPr>
        <w:t>Ley 1346 de 2009. Por medio de la cual se aprueba la “Convención sobre los Derechos de las Personas con Discapacidad”, adoptada por la Asamblea General de las Naciones Unidas el 13 de diciembre de 2006.</w:t>
      </w:r>
      <w:r>
        <w:rPr>
          <w:rFonts w:eastAsia="Times New Roman"/>
          <w:sz w:val="20"/>
          <w:szCs w:val="20"/>
          <w:lang w:val="es-ES_tradnl"/>
        </w:rPr>
        <w:t xml:space="preserve"> </w:t>
      </w:r>
      <w:hyperlink w:history="1" r:id="rId71">
        <w:r w:rsidRPr="005D7D0E">
          <w:rPr>
            <w:rStyle w:val="Hipervnculo"/>
            <w:rFonts w:eastAsia="Times New Roman"/>
            <w:sz w:val="20"/>
            <w:szCs w:val="20"/>
            <w:lang w:val="es-ES_tradnl"/>
          </w:rPr>
          <w:t>https://www.funcionpublica.gov.co/eva/gestornormativo/norma.php?i=37150</w:t>
        </w:r>
      </w:hyperlink>
      <w:r>
        <w:rPr>
          <w:rFonts w:eastAsia="Times New Roman"/>
          <w:sz w:val="20"/>
          <w:szCs w:val="20"/>
          <w:lang w:val="es-ES_tradnl"/>
        </w:rPr>
        <w:t xml:space="preserve"> </w:t>
      </w:r>
    </w:p>
    <w:p w:rsidRPr="004319B9" w:rsidR="00510445" w:rsidP="00510445" w:rsidRDefault="00510445" w14:paraId="43D86D03" w14:textId="77777777">
      <w:pPr>
        <w:pStyle w:val="NormalWeb"/>
        <w:spacing w:line="276" w:lineRule="auto"/>
        <w:ind w:left="720" w:hanging="720"/>
        <w:rPr>
          <w:rFonts w:ascii="Arial" w:hAnsi="Arial" w:cs="Arial"/>
          <w:color w:val="000000" w:themeColor="text1"/>
          <w:sz w:val="20"/>
          <w:szCs w:val="20"/>
          <w:lang w:val="es-ES_tradnl"/>
        </w:rPr>
      </w:pPr>
      <w:r>
        <w:rPr>
          <w:rFonts w:ascii="Arial" w:hAnsi="Arial" w:cs="Arial"/>
          <w:color w:val="000000" w:themeColor="text1"/>
          <w:sz w:val="20"/>
          <w:szCs w:val="20"/>
          <w:lang w:val="es-ES_tradnl"/>
        </w:rPr>
        <w:t xml:space="preserve">Congreso de Colombia. (2019, agosto 26). </w:t>
      </w:r>
      <w:r w:rsidRPr="004319B9">
        <w:rPr>
          <w:rFonts w:ascii="Arial" w:hAnsi="Arial" w:cs="Arial"/>
          <w:color w:val="000000" w:themeColor="text1"/>
          <w:sz w:val="20"/>
          <w:szCs w:val="20"/>
          <w:lang w:val="es-ES_tradnl"/>
        </w:rPr>
        <w:t xml:space="preserve">Ley 1996 de 2019. Por medio de la cual se establece el régimen para el ejercicio de la capacidad legal de las personas con discapacidad mayores de edad. </w:t>
      </w:r>
      <w:hyperlink w:history="1" r:id="rId72">
        <w:r w:rsidRPr="00350917">
          <w:rPr>
            <w:rStyle w:val="Hipervnculo"/>
            <w:rFonts w:ascii="Arial" w:hAnsi="Arial" w:cs="Arial"/>
            <w:sz w:val="20"/>
            <w:szCs w:val="20"/>
            <w:lang w:val="es-ES_tradnl"/>
          </w:rPr>
          <w:t>https://www.funcionpublica.gov.co/eva/gestornormativo/norma.php?i=99712</w:t>
        </w:r>
      </w:hyperlink>
      <w:r>
        <w:rPr>
          <w:rFonts w:ascii="Arial" w:hAnsi="Arial" w:cs="Arial"/>
          <w:color w:val="000000" w:themeColor="text1"/>
          <w:sz w:val="20"/>
          <w:szCs w:val="20"/>
          <w:lang w:val="es-ES_tradnl"/>
        </w:rPr>
        <w:t xml:space="preserve"> </w:t>
      </w:r>
    </w:p>
    <w:p w:rsidRPr="00D446B8" w:rsidR="009A0FE4" w:rsidP="005E3F4D" w:rsidRDefault="009A0FE4" w14:paraId="76A38B53" w14:textId="1688E8E8">
      <w:pPr>
        <w:spacing w:before="100" w:beforeAutospacing="1" w:after="100" w:afterAutospacing="1"/>
        <w:ind w:left="709" w:hanging="720"/>
        <w:rPr>
          <w:rFonts w:eastAsia="Times New Roman"/>
          <w:sz w:val="20"/>
          <w:szCs w:val="20"/>
          <w:lang w:val="es-ES_tradnl"/>
        </w:rPr>
      </w:pPr>
      <w:r w:rsidRPr="00D446B8">
        <w:rPr>
          <w:rFonts w:eastAsia="Times New Roman"/>
          <w:sz w:val="20"/>
          <w:szCs w:val="20"/>
          <w:lang w:val="es-ES_tradnl"/>
        </w:rPr>
        <w:t xml:space="preserve">Díaz, S., Fernández, I., Gómez, A. &amp; Míguez, M. (2019). Deconstrucción del sujeto de la discapacidad desde la perspectiva decolonial. En </w:t>
      </w:r>
      <w:r w:rsidRPr="00D446B8">
        <w:rPr>
          <w:rFonts w:eastAsia="Times New Roman"/>
          <w:i/>
          <w:iCs/>
          <w:sz w:val="20"/>
          <w:szCs w:val="20"/>
          <w:lang w:val="es-ES_tradnl"/>
        </w:rPr>
        <w:t>¿Quién es el sujeto de la discapacidad? Exploraciones, configuraciones y potencialidades</w:t>
      </w:r>
      <w:r w:rsidRPr="00D446B8">
        <w:rPr>
          <w:rFonts w:eastAsia="Times New Roman"/>
          <w:sz w:val="20"/>
          <w:szCs w:val="20"/>
          <w:lang w:val="es-ES_tradnl"/>
        </w:rPr>
        <w:t xml:space="preserve"> (pp. 23–46). CLACSO, GT Estudios Críticos en Discapacidad.</w:t>
      </w:r>
    </w:p>
    <w:p w:rsidRPr="00D446B8" w:rsidR="00853C84" w:rsidP="488B9AA9" w:rsidRDefault="00853C84" w14:paraId="02C522D4" w14:textId="1A447BDD">
      <w:pPr>
        <w:spacing w:before="100" w:beforeAutospacing="on" w:after="100" w:afterAutospacing="on"/>
        <w:ind w:left="709" w:hanging="720"/>
        <w:rPr>
          <w:rFonts w:eastAsia="Times New Roman"/>
          <w:sz w:val="20"/>
          <w:szCs w:val="20"/>
          <w:lang w:val="es-ES"/>
        </w:rPr>
      </w:pPr>
      <w:r w:rsidRPr="488B9AA9" w:rsidR="00853C84">
        <w:rPr>
          <w:rFonts w:eastAsia="Times New Roman"/>
          <w:sz w:val="20"/>
          <w:szCs w:val="20"/>
          <w:lang w:val="es-ES"/>
        </w:rPr>
        <w:t xml:space="preserve">Díaz, S., Gómez, A. P. &amp; Míguez, M. N. (Coords.). (2023). </w:t>
      </w:r>
      <w:r w:rsidRPr="488B9AA9" w:rsidR="00853C84">
        <w:rPr>
          <w:rFonts w:eastAsia="Times New Roman"/>
          <w:i w:val="1"/>
          <w:iCs w:val="1"/>
          <w:sz w:val="20"/>
          <w:szCs w:val="20"/>
          <w:lang w:val="es-ES"/>
        </w:rPr>
        <w:t>Decolonialidad y “discapacidad”: Nuevos horizontes de sentido</w:t>
      </w:r>
      <w:r w:rsidRPr="488B9AA9" w:rsidR="00853C84">
        <w:rPr>
          <w:rFonts w:eastAsia="Times New Roman"/>
          <w:sz w:val="20"/>
          <w:szCs w:val="20"/>
          <w:lang w:val="es-ES"/>
        </w:rPr>
        <w:t xml:space="preserve">. CLACSO. </w:t>
      </w:r>
    </w:p>
    <w:p w:rsidRPr="004319B9" w:rsidR="00510445" w:rsidP="00510445" w:rsidRDefault="00510445" w14:paraId="6690CDB7" w14:textId="77777777">
      <w:pPr>
        <w:pStyle w:val="NormalWeb"/>
        <w:spacing w:line="276" w:lineRule="auto"/>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 xml:space="preserve">Ministerio de Salud y Protección Social. </w:t>
      </w:r>
      <w:r>
        <w:rPr>
          <w:rFonts w:ascii="Arial" w:hAnsi="Arial" w:cs="Arial"/>
          <w:color w:val="000000" w:themeColor="text1"/>
          <w:sz w:val="20"/>
          <w:szCs w:val="20"/>
          <w:lang w:val="es-ES_tradnl"/>
        </w:rPr>
        <w:t xml:space="preserve">(2017). </w:t>
      </w:r>
      <w:r w:rsidRPr="004319B9">
        <w:rPr>
          <w:rFonts w:ascii="Arial" w:hAnsi="Arial" w:cs="Arial"/>
          <w:color w:val="000000" w:themeColor="text1"/>
          <w:sz w:val="20"/>
          <w:szCs w:val="20"/>
          <w:lang w:val="es-ES_tradnl"/>
        </w:rPr>
        <w:t xml:space="preserve">Ley 1618 de 2013. Por medio de la cual se establecen las disposiciones para garantizar el pleno ejercicio de los derechos de las personas con discapacidad. </w:t>
      </w:r>
      <w:hyperlink w:history="1" r:id="rId73">
        <w:r w:rsidRPr="00350917">
          <w:rPr>
            <w:rStyle w:val="Hipervnculo"/>
            <w:rFonts w:ascii="Arial" w:hAnsi="Arial" w:cs="Arial"/>
            <w:sz w:val="20"/>
            <w:szCs w:val="20"/>
            <w:lang w:val="es-ES_tradnl"/>
          </w:rPr>
          <w:t>https://www.minsalud.gov.co/sites/rid/Lists/BibliotecaDigital/RIDE/DE/PS/documento-balance-1618-2013-240517.pdf</w:t>
        </w:r>
      </w:hyperlink>
      <w:r>
        <w:rPr>
          <w:rFonts w:ascii="Arial" w:hAnsi="Arial" w:cs="Arial"/>
          <w:color w:val="000000" w:themeColor="text1"/>
          <w:sz w:val="20"/>
          <w:szCs w:val="20"/>
          <w:lang w:val="es-ES_tradnl"/>
        </w:rPr>
        <w:t xml:space="preserve"> </w:t>
      </w:r>
    </w:p>
    <w:p w:rsidRPr="004319B9" w:rsidR="00537347" w:rsidP="00537347" w:rsidRDefault="00537347" w14:paraId="2647D90C" w14:textId="77777777">
      <w:pPr>
        <w:pStyle w:val="NormalWeb"/>
        <w:ind w:left="720" w:hanging="720"/>
        <w:rPr>
          <w:rFonts w:ascii="Arial" w:hAnsi="Arial" w:cs="Arial"/>
          <w:color w:val="000000" w:themeColor="text1"/>
          <w:sz w:val="20"/>
          <w:szCs w:val="20"/>
          <w:lang w:val="es-ES_tradnl"/>
        </w:rPr>
      </w:pPr>
      <w:r w:rsidRPr="004319B9">
        <w:rPr>
          <w:rFonts w:ascii="Arial" w:hAnsi="Arial" w:cs="Arial"/>
          <w:color w:val="000000" w:themeColor="text1"/>
          <w:sz w:val="20"/>
          <w:szCs w:val="20"/>
          <w:lang w:val="es-ES_tradnl"/>
        </w:rPr>
        <w:t>Ministerio de Salud y Protección Social. (2020</w:t>
      </w:r>
      <w:r>
        <w:rPr>
          <w:rFonts w:ascii="Arial" w:hAnsi="Arial" w:cs="Arial"/>
          <w:color w:val="000000" w:themeColor="text1"/>
          <w:sz w:val="20"/>
          <w:szCs w:val="20"/>
          <w:lang w:val="es-ES_tradnl"/>
        </w:rPr>
        <w:t>, enero 31</w:t>
      </w:r>
      <w:r w:rsidRPr="004319B9">
        <w:rPr>
          <w:rFonts w:ascii="Arial" w:hAnsi="Arial" w:cs="Arial"/>
          <w:color w:val="000000" w:themeColor="text1"/>
          <w:sz w:val="20"/>
          <w:szCs w:val="20"/>
          <w:lang w:val="es-ES_tradnl"/>
        </w:rPr>
        <w:t xml:space="preserve">). </w:t>
      </w:r>
      <w:r w:rsidRPr="00726FCA">
        <w:rPr>
          <w:rStyle w:val="nfasis"/>
          <w:rFonts w:ascii="Arial" w:hAnsi="Arial" w:cs="Arial"/>
          <w:color w:val="000000" w:themeColor="text1"/>
          <w:lang w:val="es-ES_tradnl"/>
        </w:rPr>
        <w:t>Resolución 113 de 2020</w:t>
      </w:r>
      <w:r w:rsidRPr="00726FCA">
        <w:rPr>
          <w:rFonts w:ascii="Arial" w:hAnsi="Arial" w:cs="Arial"/>
          <w:i/>
          <w:iCs/>
          <w:color w:val="000000" w:themeColor="text1"/>
          <w:sz w:val="20"/>
          <w:szCs w:val="20"/>
          <w:lang w:val="es-ES_tradnl"/>
        </w:rPr>
        <w:t>.</w:t>
      </w:r>
      <w:r w:rsidRPr="004319B9">
        <w:rPr>
          <w:rFonts w:ascii="Arial" w:hAnsi="Arial" w:cs="Arial"/>
          <w:color w:val="000000" w:themeColor="text1"/>
          <w:sz w:val="20"/>
          <w:szCs w:val="20"/>
          <w:lang w:val="es-ES_tradnl"/>
        </w:rPr>
        <w:t xml:space="preserve"> </w:t>
      </w:r>
      <w:r w:rsidRPr="00726FCA">
        <w:rPr>
          <w:rFonts w:ascii="Arial" w:hAnsi="Arial" w:cs="Arial"/>
          <w:color w:val="000000" w:themeColor="text1"/>
          <w:sz w:val="20"/>
          <w:szCs w:val="20"/>
          <w:lang w:val="es-ES_tradnl"/>
        </w:rPr>
        <w:t>Por la cual se dictan disposiciones en relación con la certificación de discapacidad y el</w:t>
      </w:r>
      <w:r>
        <w:rPr>
          <w:rFonts w:ascii="Arial" w:hAnsi="Arial" w:cs="Arial"/>
          <w:color w:val="000000" w:themeColor="text1"/>
          <w:sz w:val="20"/>
          <w:szCs w:val="20"/>
          <w:lang w:val="es-ES_tradnl"/>
        </w:rPr>
        <w:t xml:space="preserve"> </w:t>
      </w:r>
      <w:r w:rsidRPr="00726FCA">
        <w:rPr>
          <w:rFonts w:ascii="Arial" w:hAnsi="Arial" w:cs="Arial"/>
          <w:color w:val="000000" w:themeColor="text1"/>
          <w:sz w:val="20"/>
          <w:szCs w:val="20"/>
          <w:lang w:val="es-ES_tradnl"/>
        </w:rPr>
        <w:t>Registro de Localización y Caracterización de Personas con Discapacidad</w:t>
      </w:r>
      <w:r>
        <w:rPr>
          <w:rFonts w:ascii="Arial" w:hAnsi="Arial" w:cs="Arial"/>
          <w:color w:val="000000" w:themeColor="text1"/>
          <w:sz w:val="20"/>
          <w:szCs w:val="20"/>
          <w:lang w:val="es-ES_tradnl"/>
        </w:rPr>
        <w:t xml:space="preserve">. </w:t>
      </w:r>
      <w:hyperlink w:history="1" r:id="rId74">
        <w:r w:rsidRPr="00350917">
          <w:rPr>
            <w:rStyle w:val="Hipervnculo"/>
            <w:rFonts w:ascii="Arial" w:hAnsi="Arial" w:cs="Arial"/>
            <w:sz w:val="20"/>
            <w:szCs w:val="20"/>
            <w:lang w:val="es-ES_tradnl"/>
          </w:rPr>
          <w:t>https://www.minsalud.gov.co/Normatividad_Nuevo/Resoluci%C3%B3n%20No.%20113%20de%202020.pdf</w:t>
        </w:r>
      </w:hyperlink>
      <w:r>
        <w:rPr>
          <w:rFonts w:ascii="Arial" w:hAnsi="Arial" w:cs="Arial"/>
          <w:color w:val="000000" w:themeColor="text1"/>
          <w:sz w:val="20"/>
          <w:szCs w:val="20"/>
          <w:lang w:val="es-ES_tradnl"/>
        </w:rPr>
        <w:t xml:space="preserve"> </w:t>
      </w:r>
    </w:p>
    <w:p w:rsidRPr="00537347" w:rsidR="00537347" w:rsidP="00537347" w:rsidRDefault="00537347" w14:paraId="2CD20E42" w14:textId="77777777">
      <w:pPr>
        <w:pStyle w:val="NormalWeb"/>
        <w:ind w:left="720" w:hanging="720"/>
        <w:rPr>
          <w:rFonts w:ascii="Arial" w:hAnsi="Arial" w:cs="Arial"/>
          <w:color w:val="000000" w:themeColor="text1"/>
          <w:sz w:val="20"/>
          <w:szCs w:val="20"/>
          <w:lang w:val="es-ES_tradnl"/>
        </w:rPr>
      </w:pPr>
      <w:r w:rsidRPr="00537347">
        <w:rPr>
          <w:rFonts w:ascii="Arial" w:hAnsi="Arial" w:cs="Arial"/>
          <w:color w:val="000000" w:themeColor="text1"/>
          <w:sz w:val="20"/>
          <w:szCs w:val="20"/>
          <w:lang w:val="es-ES_tradnl"/>
        </w:rPr>
        <w:t xml:space="preserve">Ministerio de Salud y Protección Social. (2024, julio 5). </w:t>
      </w:r>
      <w:r w:rsidRPr="00537347">
        <w:rPr>
          <w:rStyle w:val="nfasis"/>
          <w:rFonts w:ascii="Arial" w:hAnsi="Arial" w:cs="Arial"/>
          <w:color w:val="000000" w:themeColor="text1"/>
          <w:sz w:val="20"/>
          <w:szCs w:val="20"/>
          <w:lang w:val="es-ES_tradnl"/>
        </w:rPr>
        <w:t>Resolución 1197 de 2024</w:t>
      </w:r>
      <w:r w:rsidRPr="00537347">
        <w:rPr>
          <w:rFonts w:ascii="Arial" w:hAnsi="Arial" w:cs="Arial"/>
          <w:i/>
          <w:iCs/>
          <w:color w:val="000000" w:themeColor="text1"/>
          <w:sz w:val="20"/>
          <w:szCs w:val="20"/>
          <w:lang w:val="es-ES_tradnl"/>
        </w:rPr>
        <w:t>.</w:t>
      </w:r>
      <w:r w:rsidRPr="00537347">
        <w:rPr>
          <w:rFonts w:ascii="Arial" w:hAnsi="Arial" w:cs="Arial"/>
          <w:color w:val="000000" w:themeColor="text1"/>
          <w:sz w:val="20"/>
          <w:szCs w:val="20"/>
          <w:lang w:val="es-ES_tradnl"/>
        </w:rPr>
        <w:t xml:space="preserve"> Por la cual se dictan disposiciones en relación con el procedimiento de certificación de discapacidad y el Registro de </w:t>
      </w:r>
      <w:r w:rsidRPr="00537347">
        <w:rPr>
          <w:rFonts w:ascii="Arial" w:hAnsi="Arial" w:cs="Arial"/>
          <w:color w:val="000000" w:themeColor="text1"/>
          <w:sz w:val="20"/>
          <w:szCs w:val="20"/>
          <w:lang w:val="es-ES_tradnl"/>
        </w:rPr>
        <w:t xml:space="preserve">Localización y Caracterización de Personas con Discapacidad y se deroga la Resolución 1239 de 2022. </w:t>
      </w:r>
      <w:hyperlink w:history="1" r:id="rId75">
        <w:r w:rsidRPr="00537347">
          <w:rPr>
            <w:rStyle w:val="Hipervnculo"/>
            <w:rFonts w:ascii="Arial" w:hAnsi="Arial" w:cs="Arial"/>
            <w:sz w:val="20"/>
            <w:szCs w:val="20"/>
            <w:lang w:val="es-ES_tradnl"/>
          </w:rPr>
          <w:t>https://www.minsalud.gov.co/Normatividad_Nuevo/Resoluci%C3%B3n%20No%201197%20de%202024.pdf</w:t>
        </w:r>
      </w:hyperlink>
      <w:r w:rsidRPr="00537347">
        <w:rPr>
          <w:rFonts w:ascii="Arial" w:hAnsi="Arial" w:cs="Arial"/>
          <w:color w:val="000000" w:themeColor="text1"/>
          <w:sz w:val="20"/>
          <w:szCs w:val="20"/>
          <w:lang w:val="es-ES_tradnl"/>
        </w:rPr>
        <w:t xml:space="preserve"> </w:t>
      </w:r>
    </w:p>
    <w:p w:rsidRPr="001D3D08" w:rsidR="001D3D08" w:rsidP="005E3F4D" w:rsidRDefault="001D3D08" w14:paraId="72A71A3F" w14:textId="581D78AE">
      <w:pPr>
        <w:pStyle w:val="NormalWeb"/>
        <w:spacing w:line="276" w:lineRule="auto"/>
        <w:ind w:left="709" w:hanging="720"/>
        <w:rPr>
          <w:rFonts w:ascii="Arial" w:hAnsi="Arial" w:cs="Arial"/>
          <w:bCs/>
          <w:color w:val="000000" w:themeColor="text1"/>
          <w:sz w:val="20"/>
          <w:szCs w:val="20"/>
        </w:rPr>
      </w:pPr>
      <w:r>
        <w:rPr>
          <w:rFonts w:ascii="Arial" w:hAnsi="Arial" w:cs="Arial"/>
          <w:bCs/>
          <w:color w:val="000000" w:themeColor="text1"/>
          <w:sz w:val="20"/>
          <w:szCs w:val="20"/>
          <w:lang w:val="es-ES_tradnl"/>
        </w:rPr>
        <w:t xml:space="preserve">Organización de las Naciones Unidas. </w:t>
      </w:r>
      <w:r w:rsidRPr="007C61A9">
        <w:rPr>
          <w:rFonts w:ascii="Arial" w:hAnsi="Arial" w:cs="Arial"/>
          <w:bCs/>
          <w:color w:val="000000" w:themeColor="text1"/>
          <w:sz w:val="20"/>
          <w:szCs w:val="20"/>
        </w:rPr>
        <w:t>(s.f.).</w:t>
      </w:r>
      <w:r w:rsidRPr="007C61A9">
        <w:t xml:space="preserve"> </w:t>
      </w:r>
      <w:r w:rsidRPr="007C61A9">
        <w:rPr>
          <w:rFonts w:ascii="Arial" w:hAnsi="Arial" w:cs="Arial"/>
          <w:bCs/>
          <w:i/>
          <w:iCs/>
          <w:color w:val="000000" w:themeColor="text1"/>
          <w:sz w:val="20"/>
          <w:szCs w:val="20"/>
        </w:rPr>
        <w:t>Derechos humanos</w:t>
      </w:r>
      <w:r>
        <w:rPr>
          <w:rFonts w:ascii="Arial" w:hAnsi="Arial" w:cs="Arial"/>
          <w:bCs/>
          <w:color w:val="000000" w:themeColor="text1"/>
          <w:sz w:val="20"/>
          <w:szCs w:val="20"/>
        </w:rPr>
        <w:t>.</w:t>
      </w:r>
      <w:r w:rsidRPr="007C61A9">
        <w:rPr>
          <w:rFonts w:ascii="Arial" w:hAnsi="Arial" w:cs="Arial"/>
          <w:bCs/>
          <w:color w:val="000000" w:themeColor="text1"/>
          <w:sz w:val="20"/>
          <w:szCs w:val="20"/>
        </w:rPr>
        <w:t xml:space="preserve"> </w:t>
      </w:r>
      <w:hyperlink w:history="1" r:id="rId76">
        <w:r w:rsidRPr="001D3D08">
          <w:rPr>
            <w:rStyle w:val="Hipervnculo"/>
            <w:rFonts w:ascii="Arial" w:hAnsi="Arial" w:cs="Arial"/>
            <w:bCs/>
            <w:sz w:val="20"/>
            <w:szCs w:val="20"/>
          </w:rPr>
          <w:t>https://www.un.org/es/global-issues/human-rights</w:t>
        </w:r>
      </w:hyperlink>
      <w:r w:rsidRPr="001D3D08">
        <w:rPr>
          <w:rFonts w:ascii="Arial" w:hAnsi="Arial" w:cs="Arial"/>
          <w:bCs/>
          <w:color w:val="000000" w:themeColor="text1"/>
          <w:sz w:val="20"/>
          <w:szCs w:val="20"/>
        </w:rPr>
        <w:t xml:space="preserve"> </w:t>
      </w:r>
    </w:p>
    <w:p w:rsidRPr="00D446B8" w:rsidR="009A0FE4" w:rsidP="005E3F4D" w:rsidRDefault="009A0FE4" w14:paraId="26C16433" w14:textId="1D6C2CEA">
      <w:pPr>
        <w:spacing w:before="100" w:beforeAutospacing="1" w:after="100" w:afterAutospacing="1"/>
        <w:ind w:left="709" w:hanging="720"/>
        <w:rPr>
          <w:rFonts w:eastAsia="Times New Roman"/>
          <w:sz w:val="20"/>
          <w:szCs w:val="20"/>
          <w:lang w:val="es-ES_tradnl"/>
        </w:rPr>
      </w:pPr>
      <w:r w:rsidRPr="00D446B8">
        <w:rPr>
          <w:rFonts w:eastAsia="Times New Roman"/>
          <w:sz w:val="20"/>
          <w:szCs w:val="20"/>
          <w:lang w:val="es-ES_tradnl"/>
        </w:rPr>
        <w:t xml:space="preserve">Organización Mundial de la Salud. (2001). </w:t>
      </w:r>
      <w:r w:rsidRPr="00D446B8">
        <w:rPr>
          <w:rFonts w:eastAsia="Times New Roman"/>
          <w:i/>
          <w:iCs/>
          <w:sz w:val="20"/>
          <w:szCs w:val="20"/>
          <w:lang w:val="es-ES_tradnl"/>
        </w:rPr>
        <w:t xml:space="preserve">Clasificación </w:t>
      </w:r>
      <w:r w:rsidRPr="00D446B8" w:rsidR="00334AF0">
        <w:rPr>
          <w:rFonts w:eastAsia="Times New Roman"/>
          <w:i/>
          <w:iCs/>
          <w:sz w:val="20"/>
          <w:szCs w:val="20"/>
          <w:lang w:val="es-ES_tradnl"/>
        </w:rPr>
        <w:t xml:space="preserve">Internacional </w:t>
      </w:r>
      <w:r w:rsidRPr="00D446B8">
        <w:rPr>
          <w:rFonts w:eastAsia="Times New Roman"/>
          <w:i/>
          <w:iCs/>
          <w:sz w:val="20"/>
          <w:szCs w:val="20"/>
          <w:lang w:val="es-ES_tradnl"/>
        </w:rPr>
        <w:t xml:space="preserve">del </w:t>
      </w:r>
      <w:r w:rsidRPr="00D446B8" w:rsidR="00334AF0">
        <w:rPr>
          <w:rFonts w:eastAsia="Times New Roman"/>
          <w:i/>
          <w:iCs/>
          <w:sz w:val="20"/>
          <w:szCs w:val="20"/>
          <w:lang w:val="es-ES_tradnl"/>
        </w:rPr>
        <w:t>Funcionamiento</w:t>
      </w:r>
      <w:r w:rsidRPr="00D446B8">
        <w:rPr>
          <w:rFonts w:eastAsia="Times New Roman"/>
          <w:i/>
          <w:iCs/>
          <w:sz w:val="20"/>
          <w:szCs w:val="20"/>
          <w:lang w:val="es-ES_tradnl"/>
        </w:rPr>
        <w:t xml:space="preserve">, de la </w:t>
      </w:r>
      <w:r w:rsidRPr="00D446B8" w:rsidR="00334AF0">
        <w:rPr>
          <w:rFonts w:eastAsia="Times New Roman"/>
          <w:i/>
          <w:iCs/>
          <w:sz w:val="20"/>
          <w:szCs w:val="20"/>
          <w:lang w:val="es-ES_tradnl"/>
        </w:rPr>
        <w:t xml:space="preserve">Discapacidad </w:t>
      </w:r>
      <w:r w:rsidRPr="00D446B8">
        <w:rPr>
          <w:rFonts w:eastAsia="Times New Roman"/>
          <w:i/>
          <w:iCs/>
          <w:sz w:val="20"/>
          <w:szCs w:val="20"/>
          <w:lang w:val="es-ES_tradnl"/>
        </w:rPr>
        <w:t xml:space="preserve">y de la </w:t>
      </w:r>
      <w:r w:rsidRPr="00D446B8" w:rsidR="00334AF0">
        <w:rPr>
          <w:rFonts w:eastAsia="Times New Roman"/>
          <w:i/>
          <w:iCs/>
          <w:sz w:val="20"/>
          <w:szCs w:val="20"/>
          <w:lang w:val="es-ES_tradnl"/>
        </w:rPr>
        <w:t xml:space="preserve">Salud </w:t>
      </w:r>
      <w:r w:rsidRPr="00D446B8">
        <w:rPr>
          <w:rFonts w:eastAsia="Times New Roman"/>
          <w:i/>
          <w:iCs/>
          <w:sz w:val="20"/>
          <w:szCs w:val="20"/>
          <w:lang w:val="es-ES_tradnl"/>
        </w:rPr>
        <w:t>(CIF)</w:t>
      </w:r>
      <w:r w:rsidRPr="00D446B8">
        <w:rPr>
          <w:rFonts w:eastAsia="Times New Roman"/>
          <w:sz w:val="20"/>
          <w:szCs w:val="20"/>
          <w:lang w:val="es-ES_tradnl"/>
        </w:rPr>
        <w:t xml:space="preserve">. </w:t>
      </w:r>
      <w:hyperlink w:history="1" r:id="rId77">
        <w:r w:rsidRPr="005D7D0E" w:rsidR="00334794">
          <w:rPr>
            <w:rStyle w:val="Hipervnculo"/>
            <w:rFonts w:eastAsia="Times New Roman"/>
            <w:sz w:val="20"/>
            <w:szCs w:val="20"/>
            <w:lang w:val="es-ES_tradnl"/>
          </w:rPr>
          <w:t>https://aspace.org/assets/uploads/publicaciones/e74e4-cif_2001.pdf</w:t>
        </w:r>
      </w:hyperlink>
      <w:r w:rsidR="00334794">
        <w:rPr>
          <w:rFonts w:eastAsia="Times New Roman"/>
          <w:sz w:val="20"/>
          <w:szCs w:val="20"/>
          <w:lang w:val="es-ES_tradnl"/>
        </w:rPr>
        <w:t xml:space="preserve"> </w:t>
      </w:r>
    </w:p>
    <w:p w:rsidRPr="004A4E70" w:rsidR="004A4E70" w:rsidP="488B9AA9" w:rsidRDefault="004A4E70" w14:paraId="2630E70C" w14:textId="77777777">
      <w:pPr>
        <w:pStyle w:val="NormalWeb"/>
        <w:spacing w:line="276" w:lineRule="auto"/>
        <w:ind w:left="720" w:hanging="720"/>
        <w:rPr>
          <w:rFonts w:ascii="Arial" w:hAnsi="Arial" w:cs="Arial"/>
          <w:color w:val="000000" w:themeColor="text1"/>
          <w:sz w:val="20"/>
          <w:szCs w:val="20"/>
          <w:lang w:val="es-ES"/>
        </w:rPr>
      </w:pPr>
      <w:r w:rsidRPr="488B9AA9" w:rsidR="004A4E70">
        <w:rPr>
          <w:rFonts w:ascii="Arial" w:hAnsi="Arial" w:cs="Arial"/>
          <w:color w:val="000000" w:themeColor="text1" w:themeTint="FF" w:themeShade="FF"/>
          <w:sz w:val="20"/>
          <w:szCs w:val="20"/>
          <w:lang w:val="es-ES"/>
        </w:rPr>
        <w:t xml:space="preserve">Palacios, A. &amp; Romañach, J. (2007). </w:t>
      </w:r>
      <w:r w:rsidRPr="488B9AA9" w:rsidR="004A4E70">
        <w:rPr>
          <w:rStyle w:val="nfasis"/>
          <w:rFonts w:ascii="Arial" w:hAnsi="Arial" w:cs="Arial"/>
          <w:color w:val="000000" w:themeColor="text1" w:themeTint="FF" w:themeShade="FF"/>
          <w:sz w:val="20"/>
          <w:szCs w:val="20"/>
          <w:lang w:val="es-ES"/>
        </w:rPr>
        <w:t>El modelo de la diversidad: La bioética y los derechos humanos como herramienta para alcanzar la plena dignidad en la diversidad funcional</w:t>
      </w:r>
      <w:r w:rsidRPr="488B9AA9" w:rsidR="004A4E70">
        <w:rPr>
          <w:rFonts w:ascii="Arial" w:hAnsi="Arial" w:cs="Arial"/>
          <w:color w:val="000000" w:themeColor="text1" w:themeTint="FF" w:themeShade="FF"/>
          <w:sz w:val="20"/>
          <w:szCs w:val="20"/>
          <w:lang w:val="es-ES"/>
        </w:rPr>
        <w:t>. Diversitas.</w:t>
      </w:r>
    </w:p>
    <w:p w:rsidR="009834A3" w:rsidP="009834A3" w:rsidRDefault="009834A3" w14:paraId="10E78C87" w14:textId="77777777">
      <w:pPr>
        <w:spacing w:before="100" w:beforeAutospacing="1" w:after="100" w:afterAutospacing="1"/>
        <w:ind w:left="709" w:hanging="720"/>
        <w:rPr>
          <w:bCs/>
          <w:color w:val="000000" w:themeColor="text1"/>
          <w:sz w:val="20"/>
          <w:szCs w:val="20"/>
          <w:lang w:val="es-ES_tradnl"/>
        </w:rPr>
      </w:pPr>
      <w:r w:rsidRPr="007C61A9">
        <w:rPr>
          <w:color w:val="000000" w:themeColor="text1"/>
          <w:sz w:val="20"/>
          <w:szCs w:val="20"/>
          <w:lang w:val="es-ES_tradnl"/>
        </w:rPr>
        <w:t>Presidencia de la República. (20</w:t>
      </w:r>
      <w:r>
        <w:rPr>
          <w:color w:val="000000" w:themeColor="text1"/>
          <w:sz w:val="20"/>
          <w:szCs w:val="20"/>
          <w:lang w:val="es-ES_tradnl"/>
        </w:rPr>
        <w:t>17, agosto 29</w:t>
      </w:r>
      <w:r w:rsidRPr="007C61A9">
        <w:rPr>
          <w:color w:val="000000" w:themeColor="text1"/>
          <w:sz w:val="20"/>
          <w:szCs w:val="20"/>
          <w:lang w:val="es-ES_tradnl"/>
        </w:rPr>
        <w:t>).</w:t>
      </w:r>
      <w:r>
        <w:rPr>
          <w:color w:val="000000" w:themeColor="text1"/>
          <w:sz w:val="20"/>
          <w:szCs w:val="20"/>
          <w:lang w:val="es-ES_tradnl"/>
        </w:rPr>
        <w:t xml:space="preserve"> </w:t>
      </w:r>
      <w:r w:rsidRPr="00D446B8">
        <w:rPr>
          <w:bCs/>
          <w:color w:val="000000" w:themeColor="text1"/>
          <w:sz w:val="20"/>
          <w:szCs w:val="20"/>
          <w:lang w:val="es-ES_tradnl"/>
        </w:rPr>
        <w:t>Decreto 1421 de 2017.</w:t>
      </w:r>
      <w:r>
        <w:rPr>
          <w:bCs/>
          <w:color w:val="000000" w:themeColor="text1"/>
          <w:sz w:val="20"/>
          <w:szCs w:val="20"/>
          <w:lang w:val="es-ES_tradnl"/>
        </w:rPr>
        <w:t xml:space="preserve"> </w:t>
      </w:r>
      <w:r w:rsidRPr="009834A3">
        <w:rPr>
          <w:bCs/>
          <w:color w:val="000000" w:themeColor="text1"/>
          <w:sz w:val="20"/>
          <w:szCs w:val="20"/>
          <w:lang w:val="es-ES_tradnl"/>
        </w:rPr>
        <w:t>Por el cual se reglamenta en el marco de la educación inclusiva la atención educativa a la población con discapacidad</w:t>
      </w:r>
      <w:r>
        <w:rPr>
          <w:bCs/>
          <w:color w:val="000000" w:themeColor="text1"/>
          <w:sz w:val="20"/>
          <w:szCs w:val="20"/>
          <w:lang w:val="es-ES_tradnl"/>
        </w:rPr>
        <w:t xml:space="preserve">. </w:t>
      </w:r>
      <w:hyperlink w:history="1" r:id="rId78">
        <w:r w:rsidRPr="005D7D0E">
          <w:rPr>
            <w:rStyle w:val="Hipervnculo"/>
            <w:bCs/>
            <w:sz w:val="20"/>
            <w:szCs w:val="20"/>
            <w:lang w:val="es-ES_tradnl"/>
          </w:rPr>
          <w:t>https://www.funcionpublica.gov.co/eva/gestornormativo/norma.php?i=87040</w:t>
        </w:r>
      </w:hyperlink>
      <w:r>
        <w:rPr>
          <w:bCs/>
          <w:color w:val="000000" w:themeColor="text1"/>
          <w:sz w:val="20"/>
          <w:szCs w:val="20"/>
          <w:lang w:val="es-ES_tradnl"/>
        </w:rPr>
        <w:t xml:space="preserve"> </w:t>
      </w:r>
    </w:p>
    <w:p w:rsidRPr="0040594D" w:rsidR="005E510E" w:rsidP="005E3F4D" w:rsidRDefault="005E510E" w14:paraId="39817BD9" w14:textId="77777777">
      <w:pPr>
        <w:pStyle w:val="NormalWeb"/>
        <w:ind w:left="709" w:hanging="720"/>
        <w:rPr>
          <w:rFonts w:ascii="Arial" w:hAnsi="Arial" w:cs="Arial"/>
          <w:color w:val="000000" w:themeColor="text1"/>
          <w:sz w:val="20"/>
          <w:szCs w:val="20"/>
          <w:lang w:val="es-ES_tradnl"/>
        </w:rPr>
      </w:pPr>
      <w:r w:rsidRPr="007C61A9">
        <w:rPr>
          <w:rFonts w:ascii="Arial" w:hAnsi="Arial" w:cs="Arial"/>
          <w:color w:val="000000" w:themeColor="text1"/>
          <w:sz w:val="20"/>
          <w:szCs w:val="20"/>
          <w:lang w:val="es-ES_tradnl"/>
        </w:rPr>
        <w:t>Presidencia de la República. (20</w:t>
      </w:r>
      <w:r>
        <w:rPr>
          <w:rFonts w:ascii="Arial" w:hAnsi="Arial" w:cs="Arial"/>
          <w:color w:val="000000" w:themeColor="text1"/>
          <w:sz w:val="20"/>
          <w:szCs w:val="20"/>
          <w:lang w:val="es-ES_tradnl"/>
        </w:rPr>
        <w:t>22, abril 1</w:t>
      </w:r>
      <w:r w:rsidRPr="007C61A9">
        <w:rPr>
          <w:rFonts w:ascii="Arial" w:hAnsi="Arial" w:cs="Arial"/>
          <w:color w:val="000000" w:themeColor="text1"/>
          <w:sz w:val="20"/>
          <w:szCs w:val="20"/>
          <w:lang w:val="es-ES_tradnl"/>
        </w:rPr>
        <w:t xml:space="preserve">). </w:t>
      </w:r>
      <w:r w:rsidRPr="00D6417D">
        <w:rPr>
          <w:rFonts w:ascii="Arial" w:hAnsi="Arial" w:cs="Arial"/>
          <w:color w:val="000000" w:themeColor="text1"/>
          <w:sz w:val="20"/>
          <w:szCs w:val="20"/>
          <w:lang w:val="es-ES_tradnl"/>
        </w:rPr>
        <w:t>Decreto 487 de 2022</w:t>
      </w:r>
      <w:r>
        <w:rPr>
          <w:rFonts w:ascii="Arial" w:hAnsi="Arial" w:cs="Arial"/>
          <w:color w:val="000000" w:themeColor="text1"/>
          <w:sz w:val="20"/>
          <w:szCs w:val="20"/>
          <w:lang w:val="es-ES_tradnl"/>
        </w:rPr>
        <w:t xml:space="preserve">. </w:t>
      </w:r>
      <w:r w:rsidRPr="00D6417D">
        <w:rPr>
          <w:rFonts w:ascii="Arial" w:hAnsi="Arial" w:cs="Arial"/>
          <w:color w:val="000000" w:themeColor="text1"/>
          <w:sz w:val="20"/>
          <w:szCs w:val="20"/>
          <w:lang w:val="es-ES_tradnl"/>
        </w:rPr>
        <w:t>Por el cual se adiciona la Parte 8 en el Libro 2 del Decreto 1081 de 2015, en el sentido de reglamentar la prestación del servicio de valoración de apoyos que realicen las entidades públicas y privadas en los términos de la Ley 1996 de 2019</w:t>
      </w:r>
      <w:r>
        <w:rPr>
          <w:rFonts w:ascii="Arial" w:hAnsi="Arial" w:cs="Arial"/>
          <w:color w:val="000000" w:themeColor="text1"/>
          <w:sz w:val="20"/>
          <w:szCs w:val="20"/>
          <w:lang w:val="es-ES_tradnl"/>
        </w:rPr>
        <w:t xml:space="preserve">. </w:t>
      </w:r>
      <w:hyperlink w:history="1" r:id="rId79">
        <w:r w:rsidRPr="00350917">
          <w:rPr>
            <w:rStyle w:val="Hipervnculo"/>
            <w:rFonts w:ascii="Arial" w:hAnsi="Arial" w:cs="Arial"/>
            <w:sz w:val="20"/>
            <w:szCs w:val="20"/>
            <w:lang w:val="es-ES_tradnl"/>
          </w:rPr>
          <w:t>https://www.funcionpublica.gov.co/eva/gestornormativo/norma.php?i=185226</w:t>
        </w:r>
      </w:hyperlink>
      <w:r>
        <w:rPr>
          <w:rFonts w:ascii="Arial" w:hAnsi="Arial" w:cs="Arial"/>
          <w:color w:val="000000" w:themeColor="text1"/>
          <w:sz w:val="20"/>
          <w:szCs w:val="20"/>
          <w:lang w:val="es-ES_tradnl"/>
        </w:rPr>
        <w:t xml:space="preserve"> </w:t>
      </w:r>
    </w:p>
    <w:p w:rsidRPr="00EA0DC7" w:rsidR="00FB2C17" w:rsidP="00EA0DC7" w:rsidRDefault="009A0FE4" w14:paraId="08E0D84F" w14:textId="5702D204">
      <w:pPr>
        <w:spacing w:before="100" w:beforeAutospacing="1" w:after="100" w:afterAutospacing="1"/>
        <w:ind w:left="709" w:hanging="720"/>
        <w:rPr>
          <w:rStyle w:val="Hipervnculo"/>
          <w:rFonts w:eastAsia="Times New Roman"/>
          <w:i/>
          <w:iCs/>
          <w:color w:val="auto"/>
          <w:sz w:val="20"/>
          <w:szCs w:val="20"/>
          <w:u w:val="none"/>
          <w:lang w:val="es-ES_tradnl"/>
        </w:rPr>
      </w:pPr>
      <w:r w:rsidRPr="00D446B8">
        <w:rPr>
          <w:rFonts w:eastAsia="Times New Roman"/>
          <w:sz w:val="20"/>
          <w:szCs w:val="20"/>
          <w:lang w:val="es-ES_tradnl"/>
        </w:rPr>
        <w:t xml:space="preserve">Red por los Derechos de las Personas con Discapacidad (REDI). (2023). </w:t>
      </w:r>
      <w:r w:rsidRPr="00EA0DC7" w:rsidR="00EA0DC7">
        <w:rPr>
          <w:rFonts w:eastAsia="Times New Roman"/>
          <w:i/>
          <w:iCs/>
          <w:sz w:val="20"/>
          <w:szCs w:val="20"/>
          <w:lang w:val="es-ES_tradnl"/>
        </w:rPr>
        <w:t>Sistemas de apoyo,</w:t>
      </w:r>
      <w:r w:rsidR="00EA0DC7">
        <w:rPr>
          <w:rFonts w:eastAsia="Times New Roman"/>
          <w:i/>
          <w:iCs/>
          <w:sz w:val="20"/>
          <w:szCs w:val="20"/>
          <w:lang w:val="es-ES_tradnl"/>
        </w:rPr>
        <w:t xml:space="preserve"> </w:t>
      </w:r>
      <w:r w:rsidRPr="00EA0DC7" w:rsidR="00EA0DC7">
        <w:rPr>
          <w:rFonts w:eastAsia="Times New Roman"/>
          <w:i/>
          <w:iCs/>
          <w:sz w:val="20"/>
          <w:szCs w:val="20"/>
          <w:lang w:val="es-ES_tradnl"/>
        </w:rPr>
        <w:t>ajustes razonables</w:t>
      </w:r>
      <w:r w:rsidR="00EA0DC7">
        <w:rPr>
          <w:rFonts w:eastAsia="Times New Roman"/>
          <w:i/>
          <w:iCs/>
          <w:sz w:val="20"/>
          <w:szCs w:val="20"/>
          <w:lang w:val="es-ES_tradnl"/>
        </w:rPr>
        <w:t xml:space="preserve"> </w:t>
      </w:r>
      <w:r w:rsidRPr="00EA0DC7" w:rsidR="00EA0DC7">
        <w:rPr>
          <w:rFonts w:eastAsia="Times New Roman"/>
          <w:i/>
          <w:iCs/>
          <w:sz w:val="20"/>
          <w:szCs w:val="20"/>
          <w:lang w:val="es-ES_tradnl"/>
        </w:rPr>
        <w:t>y ajustes de procedimientos</w:t>
      </w:r>
      <w:r w:rsidRPr="00D446B8">
        <w:rPr>
          <w:rFonts w:eastAsia="Times New Roman"/>
          <w:sz w:val="20"/>
          <w:szCs w:val="20"/>
          <w:lang w:val="es-ES_tradnl"/>
        </w:rPr>
        <w:t xml:space="preserve">. </w:t>
      </w:r>
      <w:hyperlink w:history="1" r:id="rId80">
        <w:r w:rsidRPr="00D446B8" w:rsidR="00986AF0">
          <w:rPr>
            <w:rStyle w:val="Hipervnculo"/>
            <w:rFonts w:eastAsia="Times New Roman"/>
            <w:sz w:val="20"/>
            <w:szCs w:val="20"/>
            <w:lang w:val="es-ES_tradnl"/>
          </w:rPr>
          <w:t>https://argentina.unfpa.org/sites/default/files/pub-pdf/sistemas-de-apoyo-ajustes-razonables.pdf</w:t>
        </w:r>
      </w:hyperlink>
    </w:p>
    <w:p w:rsidR="0007034D" w:rsidP="005E3F4D" w:rsidRDefault="0007034D" w14:paraId="73E28F79" w14:textId="2193248D">
      <w:pPr>
        <w:spacing w:before="100" w:beforeAutospacing="1" w:after="100" w:afterAutospacing="1"/>
        <w:ind w:left="709" w:hanging="720"/>
        <w:rPr>
          <w:lang w:val="es-ES_tradnl"/>
        </w:rPr>
      </w:pPr>
    </w:p>
    <w:p w:rsidR="00346759" w:rsidP="005E3F4D" w:rsidRDefault="00346759" w14:paraId="24EDEFBE" w14:textId="5713208B">
      <w:pPr>
        <w:spacing w:before="100" w:beforeAutospacing="1" w:after="100" w:afterAutospacing="1"/>
        <w:ind w:left="709" w:hanging="720"/>
        <w:rPr>
          <w:lang w:val="es-ES_tradnl"/>
        </w:rPr>
      </w:pPr>
    </w:p>
    <w:p w:rsidR="00346759" w:rsidP="005E3F4D" w:rsidRDefault="00346759" w14:paraId="13D44A24" w14:textId="522D1228">
      <w:pPr>
        <w:spacing w:before="100" w:beforeAutospacing="1" w:after="100" w:afterAutospacing="1"/>
        <w:ind w:left="709" w:hanging="720"/>
        <w:rPr>
          <w:lang w:val="es-ES_tradnl"/>
        </w:rPr>
      </w:pPr>
    </w:p>
    <w:p w:rsidR="00346759" w:rsidP="005E3F4D" w:rsidRDefault="00346759" w14:paraId="261E6286" w14:textId="76B667EC">
      <w:pPr>
        <w:spacing w:before="100" w:beforeAutospacing="1" w:after="100" w:afterAutospacing="1"/>
        <w:ind w:left="709" w:hanging="720"/>
        <w:rPr>
          <w:lang w:val="es-ES_tradnl"/>
        </w:rPr>
      </w:pPr>
    </w:p>
    <w:p w:rsidR="00346759" w:rsidP="005E3F4D" w:rsidRDefault="00346759" w14:paraId="4EBDC03F" w14:textId="6084FFEF">
      <w:pPr>
        <w:spacing w:before="100" w:beforeAutospacing="1" w:after="100" w:afterAutospacing="1"/>
        <w:ind w:left="709" w:hanging="720"/>
        <w:rPr>
          <w:lang w:val="es-ES_tradnl"/>
        </w:rPr>
      </w:pPr>
    </w:p>
    <w:p w:rsidR="00346759" w:rsidP="005E3F4D" w:rsidRDefault="00346759" w14:paraId="695B65DD" w14:textId="725FBAA8">
      <w:pPr>
        <w:spacing w:before="100" w:beforeAutospacing="1" w:after="100" w:afterAutospacing="1"/>
        <w:ind w:left="709" w:hanging="720"/>
        <w:rPr>
          <w:lang w:val="es-ES_tradnl"/>
        </w:rPr>
      </w:pPr>
    </w:p>
    <w:p w:rsidR="00346759" w:rsidP="005E3F4D" w:rsidRDefault="00346759" w14:paraId="5D88A408" w14:textId="5E09C16A">
      <w:pPr>
        <w:spacing w:before="100" w:beforeAutospacing="1" w:after="100" w:afterAutospacing="1"/>
        <w:ind w:left="709" w:hanging="720"/>
        <w:rPr>
          <w:lang w:val="es-ES_tradnl"/>
        </w:rPr>
      </w:pPr>
    </w:p>
    <w:p w:rsidRPr="00D446B8" w:rsidR="00346759" w:rsidP="005E3F4D" w:rsidRDefault="00346759" w14:paraId="374DD8AC" w14:textId="77777777">
      <w:pPr>
        <w:spacing w:before="100" w:beforeAutospacing="1" w:after="100" w:afterAutospacing="1"/>
        <w:ind w:left="709" w:hanging="720"/>
        <w:rPr>
          <w:lang w:val="es-ES_tradnl"/>
        </w:rPr>
      </w:pPr>
    </w:p>
    <w:p w:rsidRPr="00D446B8" w:rsidR="00B612D7" w:rsidP="00601F23" w:rsidRDefault="00B612D7" w14:paraId="4113CE39" w14:textId="77777777">
      <w:pPr>
        <w:pBdr>
          <w:top w:val="nil"/>
          <w:left w:val="nil"/>
          <w:bottom w:val="nil"/>
          <w:right w:val="nil"/>
          <w:between w:val="nil"/>
        </w:pBdr>
        <w:rPr>
          <w:color w:val="000000" w:themeColor="text1"/>
          <w:sz w:val="20"/>
          <w:szCs w:val="20"/>
          <w:lang w:val="es-ES_tradnl"/>
        </w:rPr>
      </w:pPr>
    </w:p>
    <w:p w:rsidRPr="00D446B8" w:rsidR="0059034F" w:rsidP="00601F23" w:rsidRDefault="00D55C84" w14:paraId="00C594C6"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CONTROL DEL DOCUMENTO</w:t>
      </w:r>
    </w:p>
    <w:p w:rsidRPr="00D446B8" w:rsidR="0059034F" w:rsidP="00601F23" w:rsidRDefault="0059034F" w14:paraId="36E91C10" w14:textId="77777777">
      <w:pPr>
        <w:jc w:val="both"/>
        <w:rPr>
          <w:b/>
          <w:color w:val="000000" w:themeColor="text1"/>
          <w:sz w:val="20"/>
          <w:szCs w:val="20"/>
          <w:lang w:val="es-ES_tradnl"/>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319B9" w:rsidR="003074A7" w:rsidTr="488B9AA9" w14:paraId="473975BB" w14:textId="77777777">
        <w:trPr>
          <w:trHeight w:val="1020"/>
        </w:trPr>
        <w:tc>
          <w:tcPr>
            <w:tcW w:w="1272" w:type="dxa"/>
            <w:tcBorders>
              <w:top w:val="nil"/>
              <w:left w:val="nil"/>
            </w:tcBorders>
            <w:shd w:val="clear" w:color="auto" w:fill="auto"/>
            <w:tcMar/>
          </w:tcPr>
          <w:p w:rsidRPr="004319B9" w:rsidR="003074A7" w:rsidP="0045783B" w:rsidRDefault="003074A7" w14:paraId="68222295" w14:textId="77777777">
            <w:pPr>
              <w:spacing w:line="276" w:lineRule="auto"/>
              <w:jc w:val="both"/>
              <w:rPr>
                <w:color w:val="000000" w:themeColor="text1"/>
                <w:sz w:val="20"/>
                <w:szCs w:val="20"/>
                <w:lang w:val="es-ES_tradnl"/>
              </w:rPr>
            </w:pPr>
          </w:p>
        </w:tc>
        <w:tc>
          <w:tcPr>
            <w:tcW w:w="1991" w:type="dxa"/>
            <w:shd w:val="clear" w:color="auto" w:fill="auto"/>
            <w:tcMar/>
            <w:vAlign w:val="center"/>
          </w:tcPr>
          <w:p w:rsidRPr="004319B9" w:rsidR="003074A7" w:rsidP="0045783B" w:rsidRDefault="003074A7" w14:paraId="0095A412"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Nombre</w:t>
            </w:r>
          </w:p>
        </w:tc>
        <w:tc>
          <w:tcPr>
            <w:tcW w:w="1559" w:type="dxa"/>
            <w:shd w:val="clear" w:color="auto" w:fill="auto"/>
            <w:tcMar/>
            <w:vAlign w:val="center"/>
          </w:tcPr>
          <w:p w:rsidRPr="004319B9" w:rsidR="003074A7" w:rsidP="0045783B" w:rsidRDefault="003074A7" w14:paraId="07C3F646"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Cargo</w:t>
            </w:r>
          </w:p>
        </w:tc>
        <w:tc>
          <w:tcPr>
            <w:tcW w:w="3257" w:type="dxa"/>
            <w:shd w:val="clear" w:color="auto" w:fill="auto"/>
            <w:tcMar/>
            <w:vAlign w:val="center"/>
          </w:tcPr>
          <w:p w:rsidRPr="004319B9" w:rsidR="003074A7" w:rsidP="0045783B" w:rsidRDefault="003074A7" w14:paraId="03CB8399"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Dependencia</w:t>
            </w:r>
          </w:p>
          <w:p w:rsidRPr="004319B9" w:rsidR="003074A7" w:rsidP="0045783B" w:rsidRDefault="003074A7" w14:paraId="31842AFC" w14:textId="77777777">
            <w:pPr>
              <w:spacing w:line="276" w:lineRule="auto"/>
              <w:jc w:val="center"/>
              <w:rPr>
                <w:i/>
                <w:color w:val="000000" w:themeColor="text1"/>
                <w:sz w:val="20"/>
                <w:szCs w:val="20"/>
                <w:lang w:val="es-ES_tradnl"/>
              </w:rPr>
            </w:pPr>
            <w:r w:rsidRPr="004319B9">
              <w:rPr>
                <w:i/>
                <w:color w:val="000000" w:themeColor="text1"/>
                <w:sz w:val="18"/>
                <w:szCs w:val="18"/>
                <w:lang w:val="es-ES_tradnl"/>
              </w:rPr>
              <w:br/>
            </w:r>
            <w:r w:rsidRPr="004319B9">
              <w:rPr>
                <w:i/>
                <w:color w:val="000000" w:themeColor="text1"/>
                <w:sz w:val="18"/>
                <w:szCs w:val="18"/>
                <w:lang w:val="es-ES_tradnl"/>
              </w:rPr>
              <w:t>(Para el SENA indicar Regional y Centro de Formación)</w:t>
            </w:r>
          </w:p>
        </w:tc>
        <w:tc>
          <w:tcPr>
            <w:tcW w:w="1888" w:type="dxa"/>
            <w:shd w:val="clear" w:color="auto" w:fill="auto"/>
            <w:tcMar/>
            <w:vAlign w:val="center"/>
          </w:tcPr>
          <w:p w:rsidRPr="004319B9" w:rsidR="003074A7" w:rsidP="0045783B" w:rsidRDefault="003074A7" w14:paraId="3671CFB0" w14:textId="77777777">
            <w:pPr>
              <w:spacing w:line="276" w:lineRule="auto"/>
              <w:jc w:val="center"/>
              <w:rPr>
                <w:color w:val="000000" w:themeColor="text1"/>
                <w:sz w:val="20"/>
                <w:szCs w:val="20"/>
                <w:lang w:val="es-ES_tradnl"/>
              </w:rPr>
            </w:pPr>
            <w:r w:rsidRPr="004319B9">
              <w:rPr>
                <w:color w:val="000000" w:themeColor="text1"/>
                <w:sz w:val="20"/>
                <w:szCs w:val="20"/>
                <w:lang w:val="es-ES_tradnl"/>
              </w:rPr>
              <w:t>Fecha</w:t>
            </w:r>
          </w:p>
        </w:tc>
      </w:tr>
      <w:tr w:rsidRPr="004319B9" w:rsidR="003074A7" w:rsidTr="488B9AA9" w14:paraId="2897495F" w14:textId="77777777">
        <w:trPr>
          <w:trHeight w:val="340"/>
        </w:trPr>
        <w:tc>
          <w:tcPr>
            <w:tcW w:w="1272" w:type="dxa"/>
            <w:vMerge w:val="restart"/>
            <w:shd w:val="clear" w:color="auto" w:fill="auto"/>
            <w:tcMar/>
          </w:tcPr>
          <w:p w:rsidRPr="004319B9" w:rsidR="003074A7" w:rsidP="0045783B" w:rsidRDefault="003074A7" w14:paraId="0266608D" w14:textId="77777777">
            <w:pPr>
              <w:spacing w:line="276" w:lineRule="auto"/>
              <w:jc w:val="both"/>
              <w:rPr>
                <w:color w:val="000000" w:themeColor="text1"/>
                <w:sz w:val="20"/>
                <w:szCs w:val="20"/>
                <w:lang w:val="es-ES_tradnl"/>
              </w:rPr>
            </w:pPr>
            <w:r w:rsidRPr="004319B9">
              <w:rPr>
                <w:color w:val="000000" w:themeColor="text1"/>
                <w:sz w:val="20"/>
                <w:szCs w:val="20"/>
                <w:lang w:val="es-ES_tradnl"/>
              </w:rPr>
              <w:t>Autor (es)</w:t>
            </w:r>
          </w:p>
        </w:tc>
        <w:tc>
          <w:tcPr>
            <w:tcW w:w="1991" w:type="dxa"/>
            <w:shd w:val="clear" w:color="auto" w:fill="auto"/>
            <w:tcMar/>
          </w:tcPr>
          <w:p w:rsidRPr="004319B9" w:rsidR="003074A7" w:rsidP="0045783B" w:rsidRDefault="003074A7" w14:paraId="2C92BDFE"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Leidy Castillo Pérez</w:t>
            </w:r>
          </w:p>
        </w:tc>
        <w:tc>
          <w:tcPr>
            <w:tcW w:w="1559" w:type="dxa"/>
            <w:shd w:val="clear" w:color="auto" w:fill="auto"/>
            <w:tcMar/>
          </w:tcPr>
          <w:p w:rsidRPr="004319B9" w:rsidR="003074A7" w:rsidP="0045783B" w:rsidRDefault="003074A7" w14:paraId="148F78AB"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Coordinadora</w:t>
            </w:r>
          </w:p>
          <w:p w:rsidRPr="004319B9" w:rsidR="003074A7" w:rsidP="0045783B" w:rsidRDefault="003074A7" w14:paraId="5F14F5DC"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Experta temática</w:t>
            </w:r>
          </w:p>
        </w:tc>
        <w:tc>
          <w:tcPr>
            <w:tcW w:w="3257" w:type="dxa"/>
            <w:shd w:val="clear" w:color="auto" w:fill="auto"/>
            <w:tcMar/>
          </w:tcPr>
          <w:p w:rsidRPr="004319B9" w:rsidR="003074A7" w:rsidP="0045783B" w:rsidRDefault="003074A7" w14:paraId="4228EC89"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Universidad de Antioquia</w:t>
            </w:r>
          </w:p>
        </w:tc>
        <w:tc>
          <w:tcPr>
            <w:tcW w:w="1888" w:type="dxa"/>
            <w:shd w:val="clear" w:color="auto" w:fill="auto"/>
            <w:tcMar/>
          </w:tcPr>
          <w:p w:rsidRPr="004319B9" w:rsidR="003074A7" w:rsidP="0045783B" w:rsidRDefault="003074A7" w14:paraId="37072806"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3074A7" w:rsidTr="488B9AA9" w14:paraId="77B8774B" w14:textId="77777777">
        <w:trPr>
          <w:trHeight w:val="340"/>
        </w:trPr>
        <w:tc>
          <w:tcPr>
            <w:tcW w:w="1272" w:type="dxa"/>
            <w:vMerge/>
            <w:tcMar/>
          </w:tcPr>
          <w:p w:rsidRPr="004319B9" w:rsidR="003074A7" w:rsidP="0045783B" w:rsidRDefault="003074A7" w14:paraId="4EE67729" w14:textId="77777777">
            <w:pPr>
              <w:spacing w:line="276" w:lineRule="auto"/>
              <w:jc w:val="both"/>
              <w:rPr>
                <w:color w:val="000000" w:themeColor="text1"/>
                <w:sz w:val="20"/>
                <w:szCs w:val="20"/>
                <w:lang w:val="es-ES_tradnl"/>
              </w:rPr>
            </w:pPr>
          </w:p>
        </w:tc>
        <w:tc>
          <w:tcPr>
            <w:tcW w:w="1991" w:type="dxa"/>
            <w:shd w:val="clear" w:color="auto" w:fill="auto"/>
            <w:tcMar/>
          </w:tcPr>
          <w:p w:rsidRPr="004319B9" w:rsidR="003074A7" w:rsidP="488B9AA9" w:rsidRDefault="003074A7" w14:paraId="7A763BD4" w14:textId="77777777">
            <w:pPr>
              <w:spacing w:line="276" w:lineRule="auto"/>
              <w:jc w:val="both"/>
              <w:rPr>
                <w:b w:val="0"/>
                <w:bCs w:val="0"/>
                <w:color w:val="000000" w:themeColor="text1"/>
                <w:sz w:val="20"/>
                <w:szCs w:val="20"/>
                <w:lang w:val="es-ES"/>
              </w:rPr>
            </w:pPr>
            <w:r w:rsidRPr="488B9AA9" w:rsidR="003074A7">
              <w:rPr>
                <w:b w:val="0"/>
                <w:bCs w:val="0"/>
                <w:color w:val="000000" w:themeColor="text1" w:themeTint="FF" w:themeShade="FF"/>
                <w:sz w:val="20"/>
                <w:szCs w:val="20"/>
                <w:lang w:val="es-ES"/>
              </w:rPr>
              <w:t>Johan Andrey Rodríguez Rodríguez</w:t>
            </w:r>
          </w:p>
        </w:tc>
        <w:tc>
          <w:tcPr>
            <w:tcW w:w="1559" w:type="dxa"/>
            <w:shd w:val="clear" w:color="auto" w:fill="auto"/>
            <w:tcMar/>
          </w:tcPr>
          <w:p w:rsidRPr="004319B9" w:rsidR="003074A7" w:rsidP="0045783B" w:rsidRDefault="003074A7" w14:paraId="24E22F59"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Experto temático</w:t>
            </w:r>
          </w:p>
        </w:tc>
        <w:tc>
          <w:tcPr>
            <w:tcW w:w="3257" w:type="dxa"/>
            <w:shd w:val="clear" w:color="auto" w:fill="auto"/>
            <w:tcMar/>
          </w:tcPr>
          <w:p w:rsidRPr="004319B9" w:rsidR="003074A7" w:rsidP="0045783B" w:rsidRDefault="003074A7" w14:paraId="143F4293"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Universidad de Antioquia</w:t>
            </w:r>
          </w:p>
        </w:tc>
        <w:tc>
          <w:tcPr>
            <w:tcW w:w="1888" w:type="dxa"/>
            <w:shd w:val="clear" w:color="auto" w:fill="auto"/>
            <w:tcMar/>
          </w:tcPr>
          <w:p w:rsidRPr="004319B9" w:rsidR="003074A7" w:rsidP="0045783B" w:rsidRDefault="003074A7" w14:paraId="59E9C1B1"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3074A7" w:rsidTr="488B9AA9" w14:paraId="7CA4BD36" w14:textId="77777777">
        <w:trPr>
          <w:trHeight w:val="340"/>
        </w:trPr>
        <w:tc>
          <w:tcPr>
            <w:tcW w:w="1272" w:type="dxa"/>
            <w:vMerge/>
            <w:tcMar/>
          </w:tcPr>
          <w:p w:rsidRPr="004319B9" w:rsidR="003074A7" w:rsidP="0045783B" w:rsidRDefault="003074A7" w14:paraId="7AC569D6" w14:textId="77777777">
            <w:pPr>
              <w:spacing w:line="276" w:lineRule="auto"/>
              <w:jc w:val="both"/>
              <w:rPr>
                <w:color w:val="000000" w:themeColor="text1"/>
                <w:sz w:val="20"/>
                <w:szCs w:val="20"/>
                <w:lang w:val="es-ES_tradnl"/>
              </w:rPr>
            </w:pPr>
          </w:p>
        </w:tc>
        <w:tc>
          <w:tcPr>
            <w:tcW w:w="1991" w:type="dxa"/>
            <w:shd w:val="clear" w:color="auto" w:fill="auto"/>
            <w:tcMar/>
          </w:tcPr>
          <w:p w:rsidRPr="004319B9" w:rsidR="003074A7" w:rsidP="488B9AA9" w:rsidRDefault="003074A7" w14:paraId="027A1EAC" w14:textId="77777777">
            <w:pPr>
              <w:spacing w:line="276" w:lineRule="auto"/>
              <w:jc w:val="both"/>
              <w:rPr>
                <w:b w:val="0"/>
                <w:bCs w:val="0"/>
                <w:color w:val="000000" w:themeColor="text1"/>
                <w:sz w:val="20"/>
                <w:szCs w:val="20"/>
                <w:lang w:val="es-ES"/>
              </w:rPr>
            </w:pPr>
            <w:r w:rsidRPr="488B9AA9" w:rsidR="003074A7">
              <w:rPr>
                <w:b w:val="0"/>
                <w:bCs w:val="0"/>
                <w:color w:val="000000" w:themeColor="text1" w:themeTint="FF" w:themeShade="FF"/>
                <w:sz w:val="20"/>
                <w:szCs w:val="20"/>
                <w:lang w:val="es-ES"/>
              </w:rPr>
              <w:t>Martha Cecilia Builes Alzate</w:t>
            </w:r>
          </w:p>
        </w:tc>
        <w:tc>
          <w:tcPr>
            <w:tcW w:w="1559" w:type="dxa"/>
            <w:shd w:val="clear" w:color="auto" w:fill="auto"/>
            <w:tcMar/>
          </w:tcPr>
          <w:p w:rsidRPr="004319B9" w:rsidR="003074A7" w:rsidP="0045783B" w:rsidRDefault="003074A7" w14:paraId="21F75D91"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Asesora accesibilidad</w:t>
            </w:r>
          </w:p>
        </w:tc>
        <w:tc>
          <w:tcPr>
            <w:tcW w:w="3257" w:type="dxa"/>
            <w:shd w:val="clear" w:color="auto" w:fill="auto"/>
            <w:tcMar/>
          </w:tcPr>
          <w:p w:rsidRPr="004319B9" w:rsidR="003074A7" w:rsidP="0045783B" w:rsidRDefault="003074A7" w14:paraId="29CD362E"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Universidad de Antioquia</w:t>
            </w:r>
          </w:p>
        </w:tc>
        <w:tc>
          <w:tcPr>
            <w:tcW w:w="1888" w:type="dxa"/>
            <w:shd w:val="clear" w:color="auto" w:fill="auto"/>
            <w:tcMar/>
          </w:tcPr>
          <w:p w:rsidRPr="004319B9" w:rsidR="003074A7" w:rsidP="0045783B" w:rsidRDefault="003074A7" w14:paraId="40A45D86"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3074A7" w:rsidTr="488B9AA9" w14:paraId="188B9E95" w14:textId="77777777">
        <w:trPr>
          <w:trHeight w:val="340"/>
        </w:trPr>
        <w:tc>
          <w:tcPr>
            <w:tcW w:w="1272" w:type="dxa"/>
            <w:vMerge/>
            <w:tcMar/>
          </w:tcPr>
          <w:p w:rsidRPr="004319B9" w:rsidR="003074A7" w:rsidP="0045783B" w:rsidRDefault="003074A7" w14:paraId="56FBB129" w14:textId="77777777">
            <w:pPr>
              <w:spacing w:line="276" w:lineRule="auto"/>
              <w:jc w:val="both"/>
              <w:rPr>
                <w:color w:val="000000" w:themeColor="text1"/>
                <w:sz w:val="20"/>
                <w:szCs w:val="20"/>
                <w:lang w:val="es-ES_tradnl"/>
              </w:rPr>
            </w:pPr>
          </w:p>
        </w:tc>
        <w:tc>
          <w:tcPr>
            <w:tcW w:w="1991" w:type="dxa"/>
            <w:shd w:val="clear" w:color="auto" w:fill="auto"/>
            <w:tcMar/>
          </w:tcPr>
          <w:p w:rsidRPr="004319B9" w:rsidR="003074A7" w:rsidP="0045783B" w:rsidRDefault="003074A7" w14:paraId="10C84525" w14:textId="77777777">
            <w:pPr>
              <w:spacing w:line="276" w:lineRule="auto"/>
              <w:jc w:val="both"/>
              <w:rPr>
                <w:b w:val="0"/>
                <w:color w:val="000000" w:themeColor="text1"/>
                <w:sz w:val="20"/>
                <w:szCs w:val="20"/>
                <w:lang w:val="es-ES_tradnl"/>
              </w:rPr>
            </w:pPr>
            <w:r w:rsidRPr="004319B9">
              <w:rPr>
                <w:b w:val="0"/>
                <w:color w:val="000000" w:themeColor="text1"/>
                <w:sz w:val="20"/>
                <w:szCs w:val="20"/>
                <w:lang w:val="es-ES_tradnl"/>
              </w:rPr>
              <w:t>Eliana Milena Buitrago Umaña</w:t>
            </w:r>
          </w:p>
        </w:tc>
        <w:tc>
          <w:tcPr>
            <w:tcW w:w="1559" w:type="dxa"/>
            <w:shd w:val="clear" w:color="auto" w:fill="auto"/>
            <w:tcMar/>
          </w:tcPr>
          <w:p w:rsidRPr="004319B9" w:rsidR="003074A7" w:rsidP="0045783B" w:rsidRDefault="003074A7" w14:paraId="6E114859"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 xml:space="preserve">Asesora </w:t>
            </w:r>
            <w:r>
              <w:rPr>
                <w:b w:val="0"/>
                <w:bCs/>
                <w:color w:val="000000" w:themeColor="text1"/>
                <w:sz w:val="20"/>
                <w:szCs w:val="20"/>
                <w:lang w:val="es-ES_tradnl"/>
              </w:rPr>
              <w:t>metodológica</w:t>
            </w:r>
          </w:p>
        </w:tc>
        <w:tc>
          <w:tcPr>
            <w:tcW w:w="3257" w:type="dxa"/>
            <w:shd w:val="clear" w:color="auto" w:fill="auto"/>
            <w:tcMar/>
          </w:tcPr>
          <w:p w:rsidRPr="004319B9" w:rsidR="003074A7" w:rsidP="0045783B" w:rsidRDefault="003074A7" w14:paraId="2811691B" w14:textId="77777777">
            <w:pPr>
              <w:spacing w:line="276" w:lineRule="auto"/>
              <w:jc w:val="both"/>
              <w:rPr>
                <w:b w:val="0"/>
                <w:bCs/>
                <w:color w:val="000000" w:themeColor="text1"/>
                <w:sz w:val="20"/>
                <w:szCs w:val="20"/>
                <w:lang w:val="es-ES_tradnl"/>
              </w:rPr>
            </w:pPr>
            <w:r w:rsidRPr="00EE7ED3">
              <w:rPr>
                <w:b w:val="0"/>
                <w:bCs/>
                <w:color w:val="000000" w:themeColor="text1"/>
                <w:sz w:val="20"/>
                <w:szCs w:val="20"/>
                <w:lang w:val="es-ES_tradnl"/>
              </w:rPr>
              <w:t>Regional Distrito Capital - Centro de Talento Humano en Salud</w:t>
            </w:r>
          </w:p>
        </w:tc>
        <w:tc>
          <w:tcPr>
            <w:tcW w:w="1888" w:type="dxa"/>
            <w:shd w:val="clear" w:color="auto" w:fill="auto"/>
            <w:tcMar/>
          </w:tcPr>
          <w:p w:rsidRPr="004319B9" w:rsidR="003074A7" w:rsidP="0045783B" w:rsidRDefault="003074A7" w14:paraId="3EFA0481" w14:textId="77777777">
            <w:pPr>
              <w:spacing w:line="276" w:lineRule="auto"/>
              <w:jc w:val="both"/>
              <w:rPr>
                <w:b w:val="0"/>
                <w:bCs/>
                <w:color w:val="000000" w:themeColor="text1"/>
                <w:sz w:val="20"/>
                <w:szCs w:val="20"/>
                <w:lang w:val="es-ES_tradnl"/>
              </w:rPr>
            </w:pPr>
            <w:r w:rsidRPr="004319B9">
              <w:rPr>
                <w:b w:val="0"/>
                <w:bCs/>
                <w:color w:val="000000" w:themeColor="text1"/>
                <w:sz w:val="20"/>
                <w:szCs w:val="20"/>
                <w:lang w:val="es-ES_tradnl"/>
              </w:rPr>
              <w:t>Agosto de 2025</w:t>
            </w:r>
          </w:p>
        </w:tc>
      </w:tr>
      <w:tr w:rsidRPr="004319B9" w:rsidR="003074A7" w:rsidTr="488B9AA9" w14:paraId="0BB6E368" w14:textId="77777777">
        <w:trPr>
          <w:trHeight w:val="340"/>
        </w:trPr>
        <w:tc>
          <w:tcPr>
            <w:tcW w:w="1272" w:type="dxa"/>
            <w:vMerge/>
            <w:tcMar/>
          </w:tcPr>
          <w:p w:rsidRPr="004319B9" w:rsidR="003074A7" w:rsidP="0045783B" w:rsidRDefault="003074A7" w14:paraId="3F4F8C2D" w14:textId="77777777">
            <w:pPr>
              <w:jc w:val="both"/>
              <w:rPr>
                <w:color w:val="000000" w:themeColor="text1"/>
                <w:sz w:val="20"/>
                <w:szCs w:val="20"/>
                <w:lang w:val="es-ES_tradnl"/>
              </w:rPr>
            </w:pPr>
          </w:p>
        </w:tc>
        <w:tc>
          <w:tcPr>
            <w:tcW w:w="1991" w:type="dxa"/>
            <w:shd w:val="clear" w:color="auto" w:fill="auto"/>
            <w:tcMar/>
          </w:tcPr>
          <w:p w:rsidRPr="00EE7ED3" w:rsidR="003074A7" w:rsidP="0045783B" w:rsidRDefault="003074A7" w14:paraId="69C17037" w14:textId="77777777">
            <w:pPr>
              <w:jc w:val="both"/>
              <w:rPr>
                <w:b w:val="0"/>
                <w:bCs/>
                <w:color w:val="000000" w:themeColor="text1"/>
                <w:sz w:val="20"/>
                <w:szCs w:val="20"/>
                <w:lang w:val="es-ES_tradnl"/>
              </w:rPr>
            </w:pPr>
            <w:r w:rsidRPr="00EE7ED3">
              <w:rPr>
                <w:b w:val="0"/>
                <w:bCs/>
                <w:color w:val="000000" w:themeColor="text1"/>
                <w:sz w:val="20"/>
                <w:szCs w:val="20"/>
                <w:lang w:val="es-ES_tradnl"/>
              </w:rPr>
              <w:t>Andrés Felipe Velandia Espitia</w:t>
            </w:r>
          </w:p>
        </w:tc>
        <w:tc>
          <w:tcPr>
            <w:tcW w:w="1559" w:type="dxa"/>
            <w:shd w:val="clear" w:color="auto" w:fill="auto"/>
            <w:tcMar/>
          </w:tcPr>
          <w:p w:rsidRPr="00472185" w:rsidR="003074A7" w:rsidP="0045783B" w:rsidRDefault="003074A7" w14:paraId="3CFACDF7" w14:textId="77777777">
            <w:pPr>
              <w:jc w:val="both"/>
              <w:rPr>
                <w:b w:val="0"/>
                <w:color w:val="000000" w:themeColor="text1"/>
                <w:sz w:val="20"/>
                <w:szCs w:val="20"/>
                <w:lang w:val="es-ES_tradnl"/>
              </w:rPr>
            </w:pPr>
            <w:r w:rsidRPr="00472185">
              <w:rPr>
                <w:b w:val="0"/>
                <w:color w:val="000000" w:themeColor="text1"/>
                <w:sz w:val="20"/>
                <w:szCs w:val="20"/>
                <w:lang w:val="es-ES_tradnl"/>
              </w:rPr>
              <w:t>Evaluador instruccional</w:t>
            </w:r>
          </w:p>
        </w:tc>
        <w:tc>
          <w:tcPr>
            <w:tcW w:w="3257" w:type="dxa"/>
            <w:shd w:val="clear" w:color="auto" w:fill="auto"/>
            <w:tcMar/>
          </w:tcPr>
          <w:p w:rsidRPr="00EE7ED3" w:rsidR="003074A7" w:rsidP="0045783B" w:rsidRDefault="003074A7" w14:paraId="7CBC4A5A" w14:textId="77777777">
            <w:pPr>
              <w:jc w:val="both"/>
              <w:rPr>
                <w:b w:val="0"/>
                <w:color w:val="000000" w:themeColor="text1"/>
                <w:sz w:val="20"/>
                <w:szCs w:val="20"/>
                <w:lang w:val="es-ES_tradnl"/>
              </w:rPr>
            </w:pPr>
            <w:r w:rsidRPr="00EE7ED3">
              <w:rPr>
                <w:b w:val="0"/>
                <w:color w:val="000000" w:themeColor="text1"/>
                <w:sz w:val="20"/>
                <w:szCs w:val="20"/>
                <w:lang w:val="es-ES_tradnl"/>
              </w:rPr>
              <w:t>Regional Tolima - Centro de Comercio y Servicios</w:t>
            </w:r>
          </w:p>
        </w:tc>
        <w:tc>
          <w:tcPr>
            <w:tcW w:w="1888" w:type="dxa"/>
            <w:shd w:val="clear" w:color="auto" w:fill="auto"/>
            <w:tcMar/>
          </w:tcPr>
          <w:p w:rsidRPr="004319B9" w:rsidR="003074A7" w:rsidP="0045783B" w:rsidRDefault="003074A7" w14:paraId="5E7D65CA" w14:textId="77777777">
            <w:pPr>
              <w:jc w:val="both"/>
              <w:rPr>
                <w:bCs/>
                <w:color w:val="000000" w:themeColor="text1"/>
                <w:sz w:val="20"/>
                <w:szCs w:val="20"/>
                <w:lang w:val="es-ES_tradnl"/>
              </w:rPr>
            </w:pPr>
            <w:r>
              <w:rPr>
                <w:b w:val="0"/>
                <w:bCs/>
                <w:color w:val="000000" w:themeColor="text1"/>
                <w:sz w:val="20"/>
                <w:szCs w:val="20"/>
                <w:lang w:val="es-ES_tradnl"/>
              </w:rPr>
              <w:t>Octubre</w:t>
            </w:r>
            <w:r w:rsidRPr="004319B9">
              <w:rPr>
                <w:b w:val="0"/>
                <w:bCs/>
                <w:color w:val="000000" w:themeColor="text1"/>
                <w:sz w:val="20"/>
                <w:szCs w:val="20"/>
                <w:lang w:val="es-ES_tradnl"/>
              </w:rPr>
              <w:t xml:space="preserve"> de 2025</w:t>
            </w:r>
          </w:p>
        </w:tc>
      </w:tr>
    </w:tbl>
    <w:p w:rsidRPr="00D446B8" w:rsidR="0059034F" w:rsidP="00601F23" w:rsidRDefault="0059034F" w14:paraId="18946FA7" w14:textId="77777777">
      <w:pPr>
        <w:rPr>
          <w:color w:val="000000" w:themeColor="text1"/>
          <w:sz w:val="20"/>
          <w:szCs w:val="20"/>
          <w:lang w:val="es-ES_tradnl"/>
        </w:rPr>
      </w:pPr>
    </w:p>
    <w:p w:rsidRPr="00D446B8" w:rsidR="0059034F" w:rsidP="00601F23" w:rsidRDefault="0059034F" w14:paraId="118C2533" w14:textId="77777777">
      <w:pPr>
        <w:rPr>
          <w:color w:val="000000" w:themeColor="text1"/>
          <w:sz w:val="20"/>
          <w:szCs w:val="20"/>
          <w:lang w:val="es-ES_tradnl"/>
        </w:rPr>
      </w:pPr>
    </w:p>
    <w:p w:rsidRPr="00D446B8" w:rsidR="0059034F" w:rsidP="00601F23" w:rsidRDefault="00D55C84" w14:paraId="487BCC99" w14:textId="77777777">
      <w:pPr>
        <w:numPr>
          <w:ilvl w:val="0"/>
          <w:numId w:val="1"/>
        </w:numPr>
        <w:pBdr>
          <w:top w:val="nil"/>
          <w:left w:val="nil"/>
          <w:bottom w:val="nil"/>
          <w:right w:val="nil"/>
          <w:between w:val="nil"/>
        </w:pBdr>
        <w:ind w:left="284" w:hanging="284"/>
        <w:jc w:val="both"/>
        <w:rPr>
          <w:b/>
          <w:color w:val="000000" w:themeColor="text1"/>
          <w:sz w:val="20"/>
          <w:szCs w:val="20"/>
          <w:lang w:val="es-ES_tradnl"/>
        </w:rPr>
      </w:pPr>
      <w:r w:rsidRPr="00D446B8">
        <w:rPr>
          <w:b/>
          <w:color w:val="000000" w:themeColor="text1"/>
          <w:sz w:val="20"/>
          <w:szCs w:val="20"/>
          <w:lang w:val="es-ES_tradnl"/>
        </w:rPr>
        <w:t xml:space="preserve">CONTROL DE CAMBIOS </w:t>
      </w:r>
    </w:p>
    <w:p w:rsidRPr="00D446B8" w:rsidR="0059034F" w:rsidP="00601F23" w:rsidRDefault="00D55C84" w14:paraId="5064F6D4" w14:textId="77777777">
      <w:pPr>
        <w:pBdr>
          <w:top w:val="nil"/>
          <w:left w:val="nil"/>
          <w:bottom w:val="nil"/>
          <w:right w:val="nil"/>
          <w:between w:val="nil"/>
        </w:pBdr>
        <w:jc w:val="both"/>
        <w:rPr>
          <w:b/>
          <w:color w:val="000000" w:themeColor="text1"/>
          <w:sz w:val="20"/>
          <w:szCs w:val="20"/>
          <w:lang w:val="es-ES_tradnl"/>
        </w:rPr>
      </w:pPr>
      <w:r w:rsidRPr="00D446B8">
        <w:rPr>
          <w:b/>
          <w:color w:val="000000" w:themeColor="text1"/>
          <w:sz w:val="20"/>
          <w:szCs w:val="20"/>
          <w:lang w:val="es-ES_tradnl"/>
        </w:rPr>
        <w:t>(Diligenciar únicamente si realiza ajustes a la Unidad Temática)</w:t>
      </w:r>
    </w:p>
    <w:p w:rsidRPr="00D446B8" w:rsidR="0059034F" w:rsidP="00601F23" w:rsidRDefault="0059034F" w14:paraId="4C5DF669" w14:textId="77777777">
      <w:pPr>
        <w:rPr>
          <w:color w:val="000000" w:themeColor="text1"/>
          <w:sz w:val="20"/>
          <w:szCs w:val="20"/>
          <w:lang w:val="es-ES_tradnl"/>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D446B8" w:rsidR="00062A3B" w:rsidTr="00AD0DD7" w14:paraId="67E968FB" w14:textId="77777777">
        <w:trPr>
          <w:trHeight w:val="349"/>
        </w:trPr>
        <w:tc>
          <w:tcPr>
            <w:tcW w:w="1264" w:type="dxa"/>
            <w:tcBorders>
              <w:top w:val="nil"/>
              <w:left w:val="nil"/>
            </w:tcBorders>
            <w:shd w:val="clear" w:color="auto" w:fill="auto"/>
          </w:tcPr>
          <w:p w:rsidRPr="00D446B8" w:rsidR="0059034F" w:rsidP="00601F23" w:rsidRDefault="0059034F" w14:paraId="4BC2FA5A" w14:textId="77777777">
            <w:pPr>
              <w:spacing w:line="276" w:lineRule="auto"/>
              <w:jc w:val="both"/>
              <w:rPr>
                <w:color w:val="000000" w:themeColor="text1"/>
                <w:sz w:val="20"/>
                <w:szCs w:val="20"/>
                <w:lang w:val="es-ES_tradnl"/>
              </w:rPr>
            </w:pPr>
          </w:p>
        </w:tc>
        <w:tc>
          <w:tcPr>
            <w:tcW w:w="2138" w:type="dxa"/>
            <w:shd w:val="clear" w:color="auto" w:fill="auto"/>
          </w:tcPr>
          <w:p w:rsidRPr="00D446B8" w:rsidR="0059034F" w:rsidP="00601F23" w:rsidRDefault="00D55C84" w14:paraId="120B313B" w14:textId="77777777">
            <w:pPr>
              <w:spacing w:line="276" w:lineRule="auto"/>
              <w:jc w:val="center"/>
              <w:rPr>
                <w:color w:val="000000" w:themeColor="text1"/>
                <w:sz w:val="20"/>
                <w:szCs w:val="20"/>
                <w:lang w:val="es-ES_tradnl"/>
              </w:rPr>
            </w:pPr>
            <w:r w:rsidRPr="00D446B8">
              <w:rPr>
                <w:color w:val="000000" w:themeColor="text1"/>
                <w:sz w:val="20"/>
                <w:szCs w:val="20"/>
                <w:lang w:val="es-ES_tradnl"/>
              </w:rPr>
              <w:t>Nombre</w:t>
            </w:r>
          </w:p>
        </w:tc>
        <w:tc>
          <w:tcPr>
            <w:tcW w:w="1701" w:type="dxa"/>
            <w:shd w:val="clear" w:color="auto" w:fill="auto"/>
          </w:tcPr>
          <w:p w:rsidRPr="00D446B8" w:rsidR="0059034F" w:rsidP="00601F23" w:rsidRDefault="00D55C84" w14:paraId="526C5270" w14:textId="77777777">
            <w:pPr>
              <w:spacing w:line="276" w:lineRule="auto"/>
              <w:jc w:val="center"/>
              <w:rPr>
                <w:color w:val="000000" w:themeColor="text1"/>
                <w:sz w:val="20"/>
                <w:szCs w:val="20"/>
                <w:lang w:val="es-ES_tradnl"/>
              </w:rPr>
            </w:pPr>
            <w:r w:rsidRPr="00D446B8">
              <w:rPr>
                <w:color w:val="000000" w:themeColor="text1"/>
                <w:sz w:val="20"/>
                <w:szCs w:val="20"/>
                <w:lang w:val="es-ES_tradnl"/>
              </w:rPr>
              <w:t>Cargo</w:t>
            </w:r>
          </w:p>
        </w:tc>
        <w:tc>
          <w:tcPr>
            <w:tcW w:w="1843" w:type="dxa"/>
            <w:shd w:val="clear" w:color="auto" w:fill="auto"/>
          </w:tcPr>
          <w:p w:rsidRPr="00D446B8" w:rsidR="0059034F" w:rsidP="00601F23" w:rsidRDefault="00D55C84" w14:paraId="20A380C2" w14:textId="77777777">
            <w:pPr>
              <w:spacing w:line="276" w:lineRule="auto"/>
              <w:jc w:val="center"/>
              <w:rPr>
                <w:color w:val="000000" w:themeColor="text1"/>
                <w:sz w:val="20"/>
                <w:szCs w:val="20"/>
                <w:lang w:val="es-ES_tradnl"/>
              </w:rPr>
            </w:pPr>
            <w:r w:rsidRPr="00D446B8">
              <w:rPr>
                <w:color w:val="000000" w:themeColor="text1"/>
                <w:sz w:val="20"/>
                <w:szCs w:val="20"/>
                <w:lang w:val="es-ES_tradnl"/>
              </w:rPr>
              <w:t>Dependencia</w:t>
            </w:r>
          </w:p>
        </w:tc>
        <w:tc>
          <w:tcPr>
            <w:tcW w:w="1044" w:type="dxa"/>
            <w:shd w:val="clear" w:color="auto" w:fill="auto"/>
          </w:tcPr>
          <w:p w:rsidRPr="00D446B8" w:rsidR="0059034F" w:rsidP="00601F23" w:rsidRDefault="00D55C84" w14:paraId="3B8F65CC" w14:textId="77777777">
            <w:pPr>
              <w:spacing w:line="276" w:lineRule="auto"/>
              <w:jc w:val="center"/>
              <w:rPr>
                <w:color w:val="000000" w:themeColor="text1"/>
                <w:sz w:val="20"/>
                <w:szCs w:val="20"/>
                <w:lang w:val="es-ES_tradnl"/>
              </w:rPr>
            </w:pPr>
            <w:r w:rsidRPr="00D446B8">
              <w:rPr>
                <w:color w:val="000000" w:themeColor="text1"/>
                <w:sz w:val="20"/>
                <w:szCs w:val="20"/>
                <w:lang w:val="es-ES_tradnl"/>
              </w:rPr>
              <w:t>Fecha</w:t>
            </w:r>
          </w:p>
        </w:tc>
        <w:tc>
          <w:tcPr>
            <w:tcW w:w="1977" w:type="dxa"/>
            <w:shd w:val="clear" w:color="auto" w:fill="auto"/>
          </w:tcPr>
          <w:p w:rsidRPr="00D446B8" w:rsidR="0059034F" w:rsidP="00601F23" w:rsidRDefault="00D55C84" w14:paraId="07411C5A" w14:textId="77777777">
            <w:pPr>
              <w:spacing w:line="276" w:lineRule="auto"/>
              <w:jc w:val="center"/>
              <w:rPr>
                <w:color w:val="000000" w:themeColor="text1"/>
                <w:sz w:val="20"/>
                <w:szCs w:val="20"/>
                <w:lang w:val="es-ES_tradnl"/>
              </w:rPr>
            </w:pPr>
            <w:r w:rsidRPr="00D446B8">
              <w:rPr>
                <w:color w:val="000000" w:themeColor="text1"/>
                <w:sz w:val="20"/>
                <w:szCs w:val="20"/>
                <w:lang w:val="es-ES_tradnl"/>
              </w:rPr>
              <w:t>Razón del Cambio</w:t>
            </w:r>
          </w:p>
        </w:tc>
      </w:tr>
      <w:tr w:rsidRPr="00D446B8" w:rsidR="0059034F" w:rsidTr="00AD0DD7" w14:paraId="2833794D" w14:textId="77777777">
        <w:trPr>
          <w:trHeight w:val="567"/>
        </w:trPr>
        <w:tc>
          <w:tcPr>
            <w:tcW w:w="1264" w:type="dxa"/>
            <w:shd w:val="clear" w:color="auto" w:fill="auto"/>
          </w:tcPr>
          <w:p w:rsidRPr="00D446B8" w:rsidR="0059034F" w:rsidP="00601F23" w:rsidRDefault="00D55C84" w14:paraId="006D5F8C" w14:textId="77777777">
            <w:pPr>
              <w:spacing w:line="276" w:lineRule="auto"/>
              <w:jc w:val="both"/>
              <w:rPr>
                <w:color w:val="000000" w:themeColor="text1"/>
                <w:sz w:val="20"/>
                <w:szCs w:val="20"/>
                <w:lang w:val="es-ES_tradnl"/>
              </w:rPr>
            </w:pPr>
            <w:r w:rsidRPr="00D446B8">
              <w:rPr>
                <w:color w:val="000000" w:themeColor="text1"/>
                <w:sz w:val="20"/>
                <w:szCs w:val="20"/>
                <w:lang w:val="es-ES_tradnl"/>
              </w:rPr>
              <w:t>Autor (es)</w:t>
            </w:r>
          </w:p>
        </w:tc>
        <w:tc>
          <w:tcPr>
            <w:tcW w:w="2138" w:type="dxa"/>
            <w:shd w:val="clear" w:color="auto" w:fill="auto"/>
          </w:tcPr>
          <w:p w:rsidRPr="00D446B8" w:rsidR="0059034F" w:rsidP="00601F23" w:rsidRDefault="0059034F" w14:paraId="7EF722B8" w14:textId="77777777">
            <w:pPr>
              <w:spacing w:line="276" w:lineRule="auto"/>
              <w:jc w:val="both"/>
              <w:rPr>
                <w:color w:val="000000" w:themeColor="text1"/>
                <w:sz w:val="20"/>
                <w:szCs w:val="20"/>
                <w:lang w:val="es-ES_tradnl"/>
              </w:rPr>
            </w:pPr>
          </w:p>
        </w:tc>
        <w:tc>
          <w:tcPr>
            <w:tcW w:w="1701" w:type="dxa"/>
            <w:shd w:val="clear" w:color="auto" w:fill="auto"/>
          </w:tcPr>
          <w:p w:rsidRPr="00D446B8" w:rsidR="0059034F" w:rsidP="00601F23" w:rsidRDefault="0059034F" w14:paraId="69FBFB22" w14:textId="77777777">
            <w:pPr>
              <w:spacing w:line="276" w:lineRule="auto"/>
              <w:jc w:val="both"/>
              <w:rPr>
                <w:color w:val="000000" w:themeColor="text1"/>
                <w:sz w:val="20"/>
                <w:szCs w:val="20"/>
                <w:lang w:val="es-ES_tradnl"/>
              </w:rPr>
            </w:pPr>
          </w:p>
        </w:tc>
        <w:tc>
          <w:tcPr>
            <w:tcW w:w="1843" w:type="dxa"/>
            <w:shd w:val="clear" w:color="auto" w:fill="auto"/>
          </w:tcPr>
          <w:p w:rsidRPr="00D446B8" w:rsidR="0059034F" w:rsidP="00601F23" w:rsidRDefault="0059034F" w14:paraId="02DE2A56" w14:textId="77777777">
            <w:pPr>
              <w:spacing w:line="276" w:lineRule="auto"/>
              <w:jc w:val="both"/>
              <w:rPr>
                <w:color w:val="000000" w:themeColor="text1"/>
                <w:sz w:val="20"/>
                <w:szCs w:val="20"/>
                <w:lang w:val="es-ES_tradnl"/>
              </w:rPr>
            </w:pPr>
          </w:p>
        </w:tc>
        <w:tc>
          <w:tcPr>
            <w:tcW w:w="1044" w:type="dxa"/>
            <w:shd w:val="clear" w:color="auto" w:fill="auto"/>
          </w:tcPr>
          <w:p w:rsidRPr="00D446B8" w:rsidR="0059034F" w:rsidP="00601F23" w:rsidRDefault="0059034F" w14:paraId="200AD6B2" w14:textId="77777777">
            <w:pPr>
              <w:spacing w:line="276" w:lineRule="auto"/>
              <w:jc w:val="both"/>
              <w:rPr>
                <w:color w:val="000000" w:themeColor="text1"/>
                <w:sz w:val="20"/>
                <w:szCs w:val="20"/>
                <w:lang w:val="es-ES_tradnl"/>
              </w:rPr>
            </w:pPr>
          </w:p>
        </w:tc>
        <w:tc>
          <w:tcPr>
            <w:tcW w:w="1977" w:type="dxa"/>
            <w:shd w:val="clear" w:color="auto" w:fill="auto"/>
          </w:tcPr>
          <w:p w:rsidRPr="00D446B8" w:rsidR="0059034F" w:rsidP="00601F23" w:rsidRDefault="0059034F" w14:paraId="5ADB4002" w14:textId="77777777">
            <w:pPr>
              <w:spacing w:line="276" w:lineRule="auto"/>
              <w:jc w:val="both"/>
              <w:rPr>
                <w:color w:val="000000" w:themeColor="text1"/>
                <w:sz w:val="20"/>
                <w:szCs w:val="20"/>
                <w:lang w:val="es-ES_tradnl"/>
              </w:rPr>
            </w:pPr>
          </w:p>
        </w:tc>
      </w:tr>
    </w:tbl>
    <w:p w:rsidRPr="00D446B8" w:rsidR="0059034F" w:rsidP="00601F23" w:rsidRDefault="0059034F" w14:paraId="59C13A04" w14:textId="77777777">
      <w:pPr>
        <w:rPr>
          <w:color w:val="000000" w:themeColor="text1"/>
          <w:sz w:val="20"/>
          <w:szCs w:val="20"/>
          <w:lang w:val="es-ES_tradnl"/>
        </w:rPr>
      </w:pPr>
    </w:p>
    <w:p w:rsidRPr="00D446B8" w:rsidR="0059034F" w:rsidP="00F43508" w:rsidRDefault="0059034F" w14:paraId="64DB8A63" w14:textId="77777777">
      <w:pPr>
        <w:rPr>
          <w:color w:val="000000" w:themeColor="text1"/>
          <w:sz w:val="20"/>
          <w:szCs w:val="20"/>
          <w:lang w:val="es-ES_tradnl"/>
        </w:rPr>
      </w:pPr>
    </w:p>
    <w:p w:rsidRPr="00D446B8" w:rsidR="007C4702" w:rsidP="00F43508" w:rsidRDefault="007C4702" w14:paraId="0FAFBBDB" w14:textId="37F79B79">
      <w:pPr>
        <w:rPr>
          <w:color w:val="000000" w:themeColor="text1"/>
          <w:sz w:val="20"/>
          <w:szCs w:val="20"/>
          <w:lang w:val="es-ES_tradnl"/>
        </w:rPr>
      </w:pPr>
      <w:r w:rsidRPr="00D446B8">
        <w:rPr>
          <w:color w:val="000000" w:themeColor="text1"/>
          <w:sz w:val="20"/>
          <w:szCs w:val="20"/>
          <w:lang w:val="es-ES_tradnl"/>
        </w:rPr>
        <w:t xml:space="preserve"> </w:t>
      </w:r>
    </w:p>
    <w:sectPr w:rsidRPr="00D446B8" w:rsidR="007C4702" w:rsidSect="00DF2A77">
      <w:headerReference w:type="default" r:id="rId81"/>
      <w:footerReference w:type="default" r:id="rId82"/>
      <w:pgSz w:w="12240" w:h="15840" w:orient="portrait" w:code="1"/>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A" w:author="MARY BLANCA ANGEL FRANCO" w:date="2025-09-12T07:48:00Z" w:id="2">
    <w:p w:rsidR="00721791" w:rsidP="00721791" w:rsidRDefault="00721791" w14:paraId="6F5789F2" w14:textId="57CF5AC0">
      <w:pPr>
        <w:pStyle w:val="Textocomentario"/>
      </w:pPr>
      <w:r>
        <w:rPr>
          <w:rStyle w:val="Refdecomentario"/>
        </w:rPr>
        <w:annotationRef/>
      </w:r>
      <w:r>
        <w:rPr>
          <w:b/>
          <w:bCs/>
        </w:rPr>
        <w:t>Descripción:</w:t>
      </w:r>
      <w:r>
        <w:t xml:space="preserve"> Esta imagen muestra una ilustración estilo caricatura con dos personas interactuando, ubicada en un entorno abstracto que parece relacionado con la comunicación o la tecnología. A la izquierda, hay una persona representada como masculina, con cabello color marrón y vestido con un suéter rojo y pantalones oscuros; su postura refleja que tiene los brazos cruzados, lo que puede denotar interés o reflexión. A la derecha, se encuentra una persona representada como femenina con cabello negro voluminoso y vestida con un suéter amarillo y pantalones oscuros; sostiene una tableta electrónica de color oscuro en una mano, mientras parece estar involucrada en una actividad tecnológica. </w:t>
      </w:r>
    </w:p>
    <w:p w:rsidR="00721791" w:rsidP="00721791" w:rsidRDefault="00721791" w14:paraId="0C53FBC8" w14:textId="77777777">
      <w:pPr>
        <w:pStyle w:val="Textocomentario"/>
      </w:pPr>
    </w:p>
    <w:p w:rsidR="00721791" w:rsidP="00721791" w:rsidRDefault="00721791" w14:paraId="0CEEECAB" w14:textId="721F3FC8">
      <w:pPr>
        <w:pStyle w:val="Textocomentario"/>
      </w:pPr>
      <w:r>
        <w:t xml:space="preserve">El fondo tiene un diseño minimalista con colores suaves como tonos verdes y azules, </w:t>
      </w:r>
      <w:r w:rsidR="004717D9">
        <w:t>además</w:t>
      </w:r>
      <w:r>
        <w:t xml:space="preserve"> contiene elementos gráficos como un cuadro de diálogo amarillo y uno blanco con puntos que simbolizan mensajes, pequeñ</w:t>
      </w:r>
      <w:r w:rsidR="001535AE">
        <w:t>o</w:t>
      </w:r>
      <w:r>
        <w:t>s engranajes verdes en el lado izquierdo y una representación de un sobre rojo con signos decorativos a la derecha. También se observa un símbolo de llamada telefónica en blanco cerca de la tableta, lo que refuerza el contexto de comunicación digital.</w:t>
      </w:r>
    </w:p>
    <w:p w:rsidR="00721791" w:rsidP="00721791" w:rsidRDefault="00721791" w14:paraId="44FA1AC3" w14:textId="77777777">
      <w:pPr>
        <w:pStyle w:val="Textocomentario"/>
      </w:pPr>
    </w:p>
    <w:p w:rsidR="00721791" w:rsidP="00721791" w:rsidRDefault="00721791" w14:paraId="49E17EFC" w14:textId="77777777">
      <w:pPr>
        <w:pStyle w:val="Textocomentario"/>
      </w:pPr>
      <w:r>
        <w:t>La atmósfera de la imagen es profesional pero amigable, transmitiendo una sensación de interacción dinámica relacionada con tecnología, colaboración o aprendizaje, a través de los objetos tecnológicos y el intercambio de ideas simbolizado por los cuadros de diálogo. Los detalles adicionales, como las hojas en tonos verdes en la parte inferior y las formas abstractas y geométricas alrededor, complementan el tema visual moderno y comunicativo.</w:t>
      </w:r>
    </w:p>
  </w:comment>
  <w:comment w:initials="AFVE" w:author="Andrés Felipe Velandia Espitia" w:date="2025-10-21T00:00:00Z" w:id="3">
    <w:p w:rsidR="005D5E17" w:rsidRDefault="005D5E17" w14:paraId="058D8B1C" w14:textId="77777777">
      <w:pPr>
        <w:pStyle w:val="Textocomentario"/>
      </w:pPr>
      <w:r>
        <w:rPr>
          <w:rStyle w:val="Refdecomentario"/>
        </w:rPr>
        <w:annotationRef/>
      </w:r>
      <w:r>
        <w:t>Recurso DI:</w:t>
      </w:r>
    </w:p>
    <w:p w:rsidR="005D5E17" w:rsidRDefault="005D5E17" w14:paraId="597ABE84" w14:textId="77777777">
      <w:pPr>
        <w:pStyle w:val="Textocomentario"/>
      </w:pPr>
      <w:r>
        <w:t>Tarjetas Avatar.</w:t>
      </w:r>
    </w:p>
    <w:p w:rsidR="005D5E17" w:rsidRDefault="005D5E17" w14:paraId="7114F6F5" w14:textId="77777777">
      <w:pPr>
        <w:pStyle w:val="Textocomentario"/>
      </w:pPr>
    </w:p>
    <w:p w:rsidR="005D5E17" w:rsidRDefault="005D5E17" w14:paraId="427D9606" w14:textId="77777777">
      <w:pPr>
        <w:pStyle w:val="Textocomentario"/>
      </w:pPr>
      <w:r>
        <w:t>Íconos de apoyo:</w:t>
      </w:r>
    </w:p>
    <w:p w:rsidR="005D5E17" w:rsidRDefault="005D5E17" w14:paraId="4F91BB3D" w14:textId="77777777">
      <w:pPr>
        <w:pStyle w:val="Textocomentario"/>
      </w:pPr>
    </w:p>
    <w:p w:rsidR="005D5E17" w:rsidRDefault="005D5E17" w14:paraId="5CD49B10" w14:textId="7EC85DCA">
      <w:pPr>
        <w:pStyle w:val="Textocomentario"/>
      </w:pPr>
      <w:r>
        <w:t xml:space="preserve">Diagnóstico: </w:t>
      </w:r>
      <w:hyperlink w:history="1" r:id="rId1">
        <w:r w:rsidRPr="00A4256F">
          <w:rPr>
            <w:rStyle w:val="Hipervnculo"/>
          </w:rPr>
          <w:t>https://www.flaticon.es/icono-gratis/servicio_8473707?term=engranaje&amp;related_id=8473707</w:t>
        </w:r>
      </w:hyperlink>
    </w:p>
    <w:p w:rsidR="005D5E17" w:rsidRDefault="005D5E17" w14:paraId="3FB791F6" w14:textId="77777777">
      <w:pPr>
        <w:pStyle w:val="Textocomentario"/>
      </w:pPr>
    </w:p>
    <w:p w:rsidR="005D5E17" w:rsidRDefault="005D5E17" w14:paraId="142FB16F" w14:textId="10959DDB">
      <w:pPr>
        <w:pStyle w:val="Textocomentario"/>
      </w:pPr>
      <w:r>
        <w:t xml:space="preserve">Percepción: </w:t>
      </w:r>
      <w:hyperlink w:history="1" r:id="rId2">
        <w:r w:rsidRPr="00A4256F">
          <w:rPr>
            <w:rStyle w:val="Hipervnculo"/>
          </w:rPr>
          <w:t>https://www.flaticon.es/icono-gratis/positivo_1581699?term=mente&amp;related_id=1581699</w:t>
        </w:r>
      </w:hyperlink>
    </w:p>
    <w:p w:rsidR="005D5E17" w:rsidRDefault="005D5E17" w14:paraId="57F3753F" w14:textId="77777777">
      <w:pPr>
        <w:pStyle w:val="Textocomentario"/>
      </w:pPr>
    </w:p>
    <w:p w:rsidR="005D5E17" w:rsidRDefault="005D5E17" w14:paraId="5B565D82" w14:textId="21DFBF48">
      <w:pPr>
        <w:pStyle w:val="Textocomentario"/>
      </w:pPr>
      <w:r>
        <w:t xml:space="preserve">Ajustes: </w:t>
      </w:r>
      <w:hyperlink w:history="1" r:id="rId3">
        <w:r w:rsidRPr="00A4256F">
          <w:rPr>
            <w:rStyle w:val="Hipervnculo"/>
          </w:rPr>
          <w:t>https://www.flaticon.es/icono-gratis/eleccion-de-carrera_12668996?term=decidir&amp;related_id=12668996</w:t>
        </w:r>
      </w:hyperlink>
      <w:r>
        <w:t xml:space="preserve"> </w:t>
      </w:r>
    </w:p>
  </w:comment>
  <w:comment w:initials="MA" w:author="MARY BLANCA ANGEL FRANCO" w:date="2025-09-12T07:54:00Z" w:id="4">
    <w:p w:rsidR="00721791" w:rsidP="00721791" w:rsidRDefault="00721791" w14:paraId="6AD162B6" w14:textId="17696803">
      <w:pPr>
        <w:pStyle w:val="Textocomentario"/>
      </w:pPr>
      <w:r>
        <w:rPr>
          <w:rStyle w:val="Refdecomentario"/>
        </w:rPr>
        <w:annotationRef/>
      </w:r>
      <w:r>
        <w:rPr>
          <w:b/>
          <w:bCs/>
        </w:rPr>
        <w:t>Descripción:</w:t>
      </w:r>
      <w:r>
        <w:t xml:space="preserve"> La imagen presenta un diseño gráfico minimalista sobre un fondo blanco. En el centro, se encuentra un rectángulo con bordes negros que simula un formulario o una lista. Dentro de este rectángulo hay tres líneas horizontales de color gris claro, cada una precedida por un círculo, similares a opciones de selección. El primer círculo está marcado con una "palomita" o </w:t>
      </w:r>
      <w:r w:rsidRPr="00220695">
        <w:rPr>
          <w:i/>
          <w:iCs/>
        </w:rPr>
        <w:t>check</w:t>
      </w:r>
      <w:r>
        <w:t xml:space="preserve"> de color azul, indicando que esa opción está seleccionada. En la parte superior del rectángulo hay un rectángulo pequeño de color naranja, que podría representar un encabezado o un título. Justo hacia la parte inferior derecha del gráfico del formulario, hay un escudo amarillo con bordes negros y un símbolo de verificación, también en negro, lo que podría simbolizar seguridad o protección. En el fondo, detrás del formulario, hay un círculo grande y amarillo situado ligeramente hacia la izquierda, entremezclado con pequeños círculos y líneas curvas negras que aportan elementos decorativos flotantes al diseño. La atmósfera de la imagen es ordenada, moderna y transmite un concepto de confianza y simplicidad. No aparecen personas en la ilustración; toda la composición está hecha con formas gráficas limpias y colores claros, predominantemente blanco, amarillo, naranja, gris y negro. El diseño parece estar enfocado en representar conceptos como seguridad, validación o selección en un contexto digital..</w:t>
      </w:r>
    </w:p>
  </w:comment>
  <w:comment w:initials="MA" w:author="MARY BLANCA ANGEL FRANCO" w:date="2025-09-12T07:56:00Z" w:id="6">
    <w:p w:rsidR="00721791" w:rsidP="00721791" w:rsidRDefault="00721791" w14:paraId="7DC4BFCC" w14:textId="77777777">
      <w:pPr>
        <w:pStyle w:val="Textocomentario"/>
      </w:pPr>
      <w:r>
        <w:rPr>
          <w:rStyle w:val="Refdecomentario"/>
        </w:rPr>
        <w:annotationRef/>
      </w:r>
      <w:r>
        <w:rPr>
          <w:b/>
          <w:bCs/>
        </w:rPr>
        <w:t>Descripción:</w:t>
      </w:r>
      <w:r>
        <w:t xml:space="preserve"> La imagen muestra una ilustración de un grupo diverso de personas reunidas en una manifestación o protesta, en un fondo blanco que sugiere un ambiente exterior simplificado y minimalista. Las figuras están alineadas de manera horizontal y cada una sostiene un cartel de colores vibrantes en alto como símbolo de activismo o expresión. Los colores de los carteles incluyen tonos sólidos de azul, naranja, amarillo y verde. </w:t>
      </w:r>
    </w:p>
    <w:p w:rsidR="00721791" w:rsidP="00721791" w:rsidRDefault="00721791" w14:paraId="7FFEF3A9" w14:textId="77777777">
      <w:pPr>
        <w:pStyle w:val="Textocomentario"/>
      </w:pPr>
    </w:p>
    <w:p w:rsidR="00721791" w:rsidP="00721791" w:rsidRDefault="00721791" w14:paraId="72D692A7" w14:textId="77777777">
      <w:pPr>
        <w:pStyle w:val="Textocomentario"/>
      </w:pPr>
      <w:r>
        <w:t>Entre las personas representadas se encuentran una niña pequeña a la izquierda, que lleva un vestido oscuro y sostiene un cartel amarillo frente a ella. A su lado, un hombre de pie, vestido con camiseta verde y pantalones rojizos, sostiene un cartel azul oscuro. Junto a él, una mujer con cabello corto, vestida con blusa amarilla y pantalones oscuros, levanta un cartel naranja. En el centro, se encuentra un hombre usando muletas, con una camiseta azul celeste y pantalones azules oscuros. A su derecha, está una mujer con cabello largo vestida con blusa azul y pantalones anaranjados, sosteniendo un cartel amarillo. Un hombre en silla de ruedas, vestido con ropa casual azul celeste, lleva a su vez un cartel naranja, mientras que la persona ubicada más a la derecha del grupo es una mujer con cabello corto, vestida con una blusa amarilla y falda gris oscuro, sosteniendo un cartel verde.</w:t>
      </w:r>
    </w:p>
    <w:p w:rsidR="00721791" w:rsidP="00721791" w:rsidRDefault="00721791" w14:paraId="2CC4FF0A" w14:textId="77777777">
      <w:pPr>
        <w:pStyle w:val="Textocomentario"/>
      </w:pPr>
    </w:p>
    <w:p w:rsidR="00721791" w:rsidP="00721791" w:rsidRDefault="00721791" w14:paraId="1C78EB8A" w14:textId="77777777">
      <w:pPr>
        <w:pStyle w:val="Textocomentario"/>
      </w:pPr>
      <w:r>
        <w:t>La escena utiliza colores planos y formas geométricas simplificadas para representar a una comunidad variada en términos de género, edad y capacidades físicas. La textura visual es completamente lisa y limpia, típica de ilustraciones modernas. El tono general transmite unidad, inclusión y una energía positiva de empoderamiento colectivo</w:t>
      </w:r>
    </w:p>
  </w:comment>
  <w:comment w:initials="AFVE" w:author="Andrés Felipe Velandia Espitia" w:date="2025-10-21T23:52:00Z" w:id="7">
    <w:p w:rsidR="005E75CA" w:rsidP="005E75CA" w:rsidRDefault="005E75CA" w14:paraId="096A541A" w14:textId="70A3CF2F">
      <w:pPr>
        <w:pStyle w:val="Textocomentario"/>
      </w:pPr>
      <w:r>
        <w:rPr>
          <w:rStyle w:val="Refdecomentario"/>
        </w:rPr>
        <w:annotationRef/>
      </w:r>
      <w:r>
        <w:t>Descripción: La ilustración presenta a una persona pensativa rodeada de burbujas de diálogo con preguntas relacionadas con las acciones de personas con discapacidad.</w:t>
      </w:r>
    </w:p>
    <w:p w:rsidR="005E75CA" w:rsidP="005E75CA" w:rsidRDefault="005E75CA" w14:paraId="4F292E9B" w14:textId="77777777">
      <w:pPr>
        <w:pStyle w:val="Textocomentario"/>
      </w:pPr>
    </w:p>
    <w:p w:rsidR="005E75CA" w:rsidP="005E75CA" w:rsidRDefault="005E75CA" w14:paraId="79EDBCE2" w14:textId="5B83DCB6">
      <w:pPr>
        <w:pStyle w:val="Textocomentario"/>
      </w:pPr>
      <w:r>
        <w:t>La escena se compone de una figura central, una persona con cabello rojizo y vestimenta verde, situada en el centro de la imagen. Alrededor de ella, se dispersan tres burbujas de diálogo que contienen preguntas relacionadas con la manera en cómo se hace referencia a las personas con discapacidad. La composición está equilibrada, guiando la vista del espectador a través de las preguntas y hacia la persona central, quien parece estar reflexionando sobre ellas, señalada por los signos de interrogación sobre su cabeza. La disposición de las burbujas de diálogo y su tamaño varían, creando un ritmo visual y enfatizando la importancia de cada cuestión.</w:t>
      </w:r>
    </w:p>
    <w:p w:rsidR="005E75CA" w:rsidP="005E75CA" w:rsidRDefault="005E75CA" w14:paraId="30741C5E" w14:textId="77777777">
      <w:pPr>
        <w:pStyle w:val="Textocomentario"/>
      </w:pPr>
    </w:p>
    <w:p w:rsidR="005E75CA" w:rsidP="005E75CA" w:rsidRDefault="005E75CA" w14:paraId="71711C22" w14:textId="6CB706C9">
      <w:pPr>
        <w:pStyle w:val="Textocomentario"/>
      </w:pPr>
      <w:r>
        <w:t xml:space="preserve">El sujeto principal es una persona joven, con cabello rojizo largo y una expresión de preocupación, con las manos entrelazadas bajo la barbilla. La vestimenta de la persona consiste en una blusa verde oscura. Los signos de interrogación sobre su cabeza indican incertidumbre o reflexión. </w:t>
      </w:r>
    </w:p>
    <w:p w:rsidR="005E75CA" w:rsidP="005E75CA" w:rsidRDefault="005E75CA" w14:paraId="1B514A53" w14:textId="77777777">
      <w:pPr>
        <w:pStyle w:val="Textocomentario"/>
      </w:pPr>
    </w:p>
    <w:p w:rsidR="005E75CA" w:rsidP="005E75CA" w:rsidRDefault="005E75CA" w14:paraId="189D234D" w14:textId="77777777">
      <w:pPr>
        <w:pStyle w:val="Textocomentario"/>
      </w:pPr>
      <w:r>
        <w:t>El estilo de la imagen es simple y directo, con líneas limpias y colores planos, lo que sugiere una ilustración didáctica o explicativa. La técnica empleada parece ser digital, con contornos definidos y un diseño gráfico. El uso de burbujas de diálogo es característico de las ilustraciones que buscan comunicar información de manera clara y concisa. La paleta de colores es limitada, con tonos suaves y agradables, lo que contribuye a la legibilidad y facilita la comprensión de la información.</w:t>
      </w:r>
    </w:p>
    <w:p w:rsidR="005E75CA" w:rsidP="005E75CA" w:rsidRDefault="005E75CA" w14:paraId="5F600FF2" w14:textId="77777777">
      <w:pPr>
        <w:pStyle w:val="Textocomentario"/>
      </w:pPr>
    </w:p>
    <w:p w:rsidR="005E75CA" w:rsidP="005E75CA" w:rsidRDefault="005E75CA" w14:paraId="0350A1FE" w14:textId="77777777">
      <w:pPr>
        <w:pStyle w:val="Textocomentario"/>
      </w:pPr>
      <w:r>
        <w:t>El fondo es blanco, lo que centra la atención en la persona y las preguntas. La iluminación es uniforme, sin sombras ni efectos especiales, lo que enfatiza la claridad y la simplicidad de la comunicación visual. La ausencia de elementos decorativos en el fondo refuerza el propósito didáctico de la imagen. El ambiente general es neutro, propicio para la reflexión sobre el tema del apoyo y la inclusión, sin distracciones visuales que desvíen la atención del mensaje principal.</w:t>
      </w:r>
    </w:p>
    <w:p w:rsidR="005E75CA" w:rsidP="005E75CA" w:rsidRDefault="005E75CA" w14:paraId="27E73811" w14:textId="4763300A">
      <w:pPr>
        <w:pStyle w:val="Textocomentario"/>
      </w:pPr>
      <w:r>
        <w:rPr>
          <w:rStyle w:val="Refdecomentario"/>
        </w:rPr>
        <w:annotationRef/>
      </w:r>
    </w:p>
  </w:comment>
  <w:comment w:initials="MA" w:author="MARY BLANCA ANGEL FRANCO" w:date="2025-09-14T23:40:00Z" w:id="8">
    <w:p w:rsidR="00EE76DC" w:rsidP="00EE76DC" w:rsidRDefault="00EE76DC" w14:paraId="69B7F159" w14:textId="77777777">
      <w:pPr>
        <w:pStyle w:val="Textocomentario"/>
      </w:pPr>
      <w:r>
        <w:rPr>
          <w:rStyle w:val="Refdecomentario"/>
        </w:rPr>
        <w:annotationRef/>
      </w:r>
      <w:r>
        <w:t xml:space="preserve">Las preguntas en texto, son: </w:t>
      </w:r>
    </w:p>
    <w:p w:rsidR="00EE76DC" w:rsidP="00EE76DC" w:rsidRDefault="00EE76DC" w14:paraId="50B2C317" w14:textId="77777777">
      <w:pPr>
        <w:pStyle w:val="Textocomentario"/>
      </w:pPr>
    </w:p>
    <w:p w:rsidR="00EE76DC" w:rsidP="00EE76DC" w:rsidRDefault="00EE76DC" w14:paraId="74F32870" w14:textId="77777777">
      <w:pPr>
        <w:pStyle w:val="Textocomentario"/>
      </w:pPr>
      <w:r>
        <w:t>¿Cómo se refieren las personas de mi comunidad o de mi institución, a las personas con discapacidad?</w:t>
      </w:r>
    </w:p>
    <w:p w:rsidR="00EE76DC" w:rsidP="00EE76DC" w:rsidRDefault="00EE76DC" w14:paraId="2F633DC9" w14:textId="77777777">
      <w:pPr>
        <w:pStyle w:val="Textocomentario"/>
      </w:pPr>
      <w:r>
        <w:t>¿Cómo suelo referirme a las personas con discapacidad?</w:t>
      </w:r>
    </w:p>
    <w:p w:rsidR="00EE76DC" w:rsidP="00EE76DC" w:rsidRDefault="00EE76DC" w14:paraId="02F1A6ED" w14:textId="77777777">
      <w:pPr>
        <w:pStyle w:val="Textocomentario"/>
      </w:pPr>
      <w:r>
        <w:t>¿Estas formas de nombrar pueden generar discriminación o exclusión?</w:t>
      </w:r>
    </w:p>
  </w:comment>
  <w:comment w:initials="AFVE" w:author="Andrés Felipe Velandia Espitia" w:date="2025-10-21T12:16:00Z" w:id="9">
    <w:p w:rsidR="00920F05" w:rsidRDefault="00920F05" w14:paraId="16429C5D" w14:textId="77777777">
      <w:pPr>
        <w:pStyle w:val="Textocomentario"/>
      </w:pPr>
      <w:r>
        <w:rPr>
          <w:rStyle w:val="Refdecomentario"/>
        </w:rPr>
        <w:annotationRef/>
      </w:r>
      <w:r>
        <w:t>Recurso DI:</w:t>
      </w:r>
    </w:p>
    <w:p w:rsidR="00920F05" w:rsidRDefault="00920F05" w14:paraId="3C738E71" w14:textId="4031C53C">
      <w:pPr>
        <w:pStyle w:val="Textocomentario"/>
      </w:pPr>
      <w:r>
        <w:t>Acordeón.</w:t>
      </w:r>
    </w:p>
  </w:comment>
  <w:comment w:initials="AFVE" w:author="Andrés Felipe Velandia Espitia" w:date="2025-10-21T12:23:00Z" w:id="10">
    <w:p w:rsidR="00547961" w:rsidRDefault="00547961" w14:paraId="008D24B5" w14:textId="77777777">
      <w:pPr>
        <w:pStyle w:val="Textocomentario"/>
      </w:pPr>
      <w:r>
        <w:rPr>
          <w:rStyle w:val="Refdecomentario"/>
        </w:rPr>
        <w:annotationRef/>
      </w:r>
      <w:r>
        <w:t>Recurso DI:</w:t>
      </w:r>
    </w:p>
    <w:p w:rsidR="00547961" w:rsidRDefault="00547961" w14:paraId="66FF2479" w14:textId="215CC531">
      <w:pPr>
        <w:pStyle w:val="Textocomentario"/>
      </w:pPr>
      <w:r>
        <w:t>Línea de tiempo.</w:t>
      </w:r>
    </w:p>
  </w:comment>
  <w:comment w:initials="MA" w:author="MARY BLANCA ANGEL FRANCO" w:date="2025-09-12T08:02:00Z" w:id="12">
    <w:p w:rsidR="00721791" w:rsidP="00721791" w:rsidRDefault="00721791" w14:paraId="65F0DCDB" w14:textId="2A514A12">
      <w:pPr>
        <w:pStyle w:val="Textocomentario"/>
      </w:pPr>
      <w:r>
        <w:rPr>
          <w:rStyle w:val="Refdecomentario"/>
        </w:rPr>
        <w:annotationRef/>
      </w:r>
      <w:r>
        <w:rPr>
          <w:b/>
          <w:bCs/>
        </w:rPr>
        <w:t>Descripción:</w:t>
      </w:r>
      <w:r>
        <w:t xml:space="preserve"> La imagen muestra una escena en un entorno de oficina con un fondo de color púrpura. A la izquierda, hay una mujer sentada en una silla de ruedas que viste una camisa roja y pantalones verdes. Está interactuando con un hombre ubicado a la derecha, quien lleva un traje oscuro con camisa blanca y corbata azul, dándole un apretón de manos. Cerca de ellos, a la derecha, se ve un escritorio de madera que tiene una computadora portátil, una lámpara azul y amarilla, y algunos documentos sobre su superficie. Detrás del escritorio hay una silla giratoria azul, lo que completa el mobiliario de oficina. En la esquina inferior derecha de la escena se encuentra una planta verde en una maceta amarilla, que aporta un toque de naturaleza al lugar. La atmósfera transmite profesionalismo y respeto, posiblemente representando un encuentro laboral o una entrevista, con un ambiente inclusivo gracias a la presencia de la mujer en silla de ruedas.</w:t>
      </w:r>
    </w:p>
  </w:comment>
  <w:comment w:initials="AFVE" w:author="Andrés Felipe Velandia Espitia" w:date="2025-10-21T23:59:00Z" w:id="13">
    <w:p w:rsidR="00691DB5" w:rsidRDefault="00691DB5" w14:paraId="72F15253" w14:textId="77777777">
      <w:pPr>
        <w:pStyle w:val="Textocomentario"/>
      </w:pPr>
      <w:r>
        <w:rPr>
          <w:rStyle w:val="Refdecomentario"/>
        </w:rPr>
        <w:annotationRef/>
      </w:r>
      <w:r>
        <w:t>Recurso DI:</w:t>
      </w:r>
    </w:p>
    <w:p w:rsidR="00691DB5" w:rsidRDefault="00691DB5" w14:paraId="2E897B42" w14:textId="77777777">
      <w:pPr>
        <w:pStyle w:val="Textocomentario"/>
      </w:pPr>
      <w:r>
        <w:t>Tarjetas conectadas.</w:t>
      </w:r>
    </w:p>
    <w:p w:rsidR="00691DB5" w:rsidRDefault="00691DB5" w14:paraId="1FD60FC4" w14:textId="77777777">
      <w:pPr>
        <w:pStyle w:val="Textocomentario"/>
      </w:pPr>
    </w:p>
    <w:p w:rsidR="00691DB5" w:rsidRDefault="00691DB5" w14:paraId="3F0224D7" w14:textId="77777777">
      <w:pPr>
        <w:pStyle w:val="Textocomentario"/>
      </w:pPr>
      <w:r>
        <w:t>Íconos de apoyo:</w:t>
      </w:r>
    </w:p>
    <w:p w:rsidR="00691DB5" w:rsidRDefault="00691DB5" w14:paraId="257256B7" w14:textId="0F668A4C">
      <w:pPr>
        <w:pStyle w:val="Textocomentario"/>
      </w:pPr>
      <w:r>
        <w:t xml:space="preserve">Laboral: </w:t>
      </w:r>
      <w:hyperlink w:history="1" r:id="rId4">
        <w:r w:rsidRPr="005D7D0E">
          <w:rPr>
            <w:rStyle w:val="Hipervnculo"/>
          </w:rPr>
          <w:t>https://www.flaticon.es/icono-gratis/empresario_2942821?term=trabajo&amp;page=1&amp;position=14&amp;origin=search&amp;related_id=2942821</w:t>
        </w:r>
      </w:hyperlink>
      <w:r>
        <w:t xml:space="preserve"> </w:t>
      </w:r>
    </w:p>
    <w:p w:rsidR="00691DB5" w:rsidRDefault="00691DB5" w14:paraId="69E137CF" w14:textId="77777777">
      <w:pPr>
        <w:pStyle w:val="Textocomentario"/>
      </w:pPr>
    </w:p>
    <w:p w:rsidR="00691DB5" w:rsidRDefault="00691DB5" w14:paraId="5AD9F8A3" w14:textId="4BD8645F">
      <w:pPr>
        <w:pStyle w:val="Textocomentario"/>
      </w:pPr>
      <w:r>
        <w:t xml:space="preserve">Educativo: </w:t>
      </w:r>
      <w:hyperlink w:history="1" r:id="rId5">
        <w:r w:rsidRPr="005D7D0E">
          <w:rPr>
            <w:rStyle w:val="Hipervnculo"/>
          </w:rPr>
          <w:t>https://www.flaticon.es/icono-gratis/base-de-conocimientos_9592995?term=estudio&amp;page=1&amp;position=6&amp;origin=search&amp;related_id=9592995</w:t>
        </w:r>
      </w:hyperlink>
      <w:r>
        <w:t xml:space="preserve"> </w:t>
      </w:r>
    </w:p>
  </w:comment>
  <w:comment w:initials="AFVE" w:author="Andrés Felipe Velandia Espitia" w:date="2025-10-22T00:03:00Z" w:id="14">
    <w:p w:rsidR="002818E3" w:rsidRDefault="002818E3" w14:paraId="7A06E5B8" w14:textId="77777777">
      <w:pPr>
        <w:pStyle w:val="Textocomentario"/>
      </w:pPr>
      <w:r>
        <w:rPr>
          <w:rStyle w:val="Refdecomentario"/>
        </w:rPr>
        <w:annotationRef/>
      </w:r>
      <w:r>
        <w:t>Recurso DI:</w:t>
      </w:r>
    </w:p>
    <w:p w:rsidR="002818E3" w:rsidRDefault="002818E3" w14:paraId="1477DF3C" w14:textId="77777777">
      <w:pPr>
        <w:pStyle w:val="Textocomentario"/>
      </w:pPr>
      <w:r>
        <w:t>Pestañas.</w:t>
      </w:r>
    </w:p>
    <w:p w:rsidR="002818E3" w:rsidRDefault="002818E3" w14:paraId="1FCE52C6" w14:textId="77777777">
      <w:pPr>
        <w:pStyle w:val="Textocomentario"/>
      </w:pPr>
    </w:p>
    <w:p w:rsidR="002818E3" w:rsidRDefault="002818E3" w14:paraId="407F543A" w14:textId="32B36DD2">
      <w:pPr>
        <w:pStyle w:val="Textocomentario"/>
      </w:pPr>
      <w:r>
        <w:t>Imágenes de apoyo:</w:t>
      </w:r>
    </w:p>
    <w:p w:rsidR="002818E3" w:rsidRDefault="002818E3" w14:paraId="23EB4E1E" w14:textId="45527ED0">
      <w:pPr>
        <w:pStyle w:val="Textocomentario"/>
      </w:pPr>
      <w:r>
        <w:t xml:space="preserve">Sorda: </w:t>
      </w:r>
      <w:hyperlink w:history="1" w:anchor="fromView=search&amp;page=1&amp;position=5&amp;uuid=a95956ac-88a3-430d-aa9d-b5ab843c2fdd&amp;query=persona+sorda" r:id="rId6">
        <w:r w:rsidRPr="005D7D0E">
          <w:rPr>
            <w:rStyle w:val="Hipervnculo"/>
          </w:rPr>
          <w:t>https://www.freepik.es/foto-gratis/senorita-sosteniendo-mano-detras-oreja-chaqueta-camiseta-mirando-curioso_13187023.htm#fromView=search&amp;page=1&amp;position=5&amp;uuid=a95956ac-88a3-430d-aa9d-b5ab843c2fdd&amp;query=persona+sorda</w:t>
        </w:r>
      </w:hyperlink>
      <w:r>
        <w:t xml:space="preserve"> </w:t>
      </w:r>
    </w:p>
    <w:p w:rsidR="002818E3" w:rsidRDefault="002818E3" w14:paraId="1C95571E" w14:textId="77777777">
      <w:pPr>
        <w:pStyle w:val="Textocomentario"/>
      </w:pPr>
    </w:p>
    <w:p w:rsidR="002818E3" w:rsidRDefault="002818E3" w14:paraId="5F755608" w14:textId="52C588F0">
      <w:pPr>
        <w:pStyle w:val="Textocomentario"/>
      </w:pPr>
      <w:r>
        <w:t xml:space="preserve">Intelectual: </w:t>
      </w:r>
      <w:hyperlink w:history="1" w:anchor="fromView=search&amp;page=1&amp;position=5&amp;uuid=a95956ac-88a3-430d-aa9d-b5ab843c2fdd&amp;query=bajo+intelecto" r:id="rId7">
        <w:r w:rsidRPr="005D7D0E">
          <w:rPr>
            <w:rStyle w:val="Hipervnculo"/>
          </w:rPr>
          <w:t>https://www.freepik.es/foto-gratis/retrato-hombre-adulto-cansado-trabajo_10357132.htm#fromView=search&amp;page=1&amp;position=5&amp;uuid=a95956ac-88a3-430d-aa9d-b5ab843c2fdd&amp;query=bajo+intelecto</w:t>
        </w:r>
      </w:hyperlink>
      <w:r>
        <w:t xml:space="preserve"> </w:t>
      </w:r>
    </w:p>
  </w:comment>
  <w:comment w:initials="MA" w:author="MARY BLANCA ANGEL FRANCO" w:date="2025-10-12T08:32:00Z" w:id="15">
    <w:p w:rsidR="00CB69A7" w:rsidP="00CB69A7" w:rsidRDefault="00AF7030" w14:paraId="6455607D" w14:textId="77777777">
      <w:pPr>
        <w:pStyle w:val="Textocomentario"/>
      </w:pPr>
      <w:r>
        <w:rPr>
          <w:rStyle w:val="Refdecomentario"/>
        </w:rPr>
        <w:annotationRef/>
      </w:r>
      <w:r w:rsidR="00CB69A7">
        <w:t xml:space="preserve">Los textos son: </w:t>
      </w:r>
    </w:p>
    <w:p w:rsidR="00CB69A7" w:rsidP="00CB69A7" w:rsidRDefault="00CB69A7" w14:paraId="3A6393AC" w14:textId="77777777">
      <w:pPr>
        <w:pStyle w:val="Textocomentario"/>
      </w:pPr>
    </w:p>
    <w:p w:rsidR="00CB69A7" w:rsidP="00CB69A7" w:rsidRDefault="00CB69A7" w14:paraId="1924F56B" w14:textId="77777777">
      <w:pPr>
        <w:pStyle w:val="Textocomentario"/>
      </w:pPr>
      <w:r>
        <w:t xml:space="preserve">¿Qué tanta accesibilidad hay en mi comunidad y mi institución para las personas con discapacidad? </w:t>
      </w:r>
    </w:p>
    <w:p w:rsidR="00CB69A7" w:rsidP="00CB69A7" w:rsidRDefault="00CB69A7" w14:paraId="39E7CBBC" w14:textId="77777777">
      <w:pPr>
        <w:pStyle w:val="Textocomentario"/>
      </w:pPr>
    </w:p>
    <w:p w:rsidR="00CB69A7" w:rsidP="00CB69A7" w:rsidRDefault="00CB69A7" w14:paraId="282F8DD7" w14:textId="77777777">
      <w:pPr>
        <w:pStyle w:val="Textocomentario"/>
      </w:pPr>
      <w:r>
        <w:t xml:space="preserve">¿Desde mi rol como persona facilitadora, durante el proceso de valoración de apoyos, indago por los ajustes razonables que requiere una persona para la entrevista y el proceso de retroalimentación del informe? </w:t>
      </w:r>
    </w:p>
  </w:comment>
  <w:comment w:initials="AFVE" w:author="Andrés Felipe Velandia Espitia" w:date="2025-10-22T00:06:00Z" w:id="16">
    <w:p w:rsidR="00135EC0" w:rsidP="00135EC0" w:rsidRDefault="00135EC0" w14:paraId="44FE6C26" w14:textId="4B07C59B">
      <w:pPr>
        <w:pStyle w:val="Textocomentario"/>
      </w:pPr>
      <w:r>
        <w:rPr>
          <w:rStyle w:val="Refdecomentario"/>
        </w:rPr>
        <w:annotationRef/>
      </w:r>
      <w:r>
        <w:t>Descripción: La ilustración presenta a una persona pensativa rodeada de burbujas de diálogo con preguntas relacionadas sobre la accesibilidad para personas con discapacidad.</w:t>
      </w:r>
    </w:p>
    <w:p w:rsidR="00135EC0" w:rsidP="00135EC0" w:rsidRDefault="00135EC0" w14:paraId="6F87CD43" w14:textId="77777777">
      <w:pPr>
        <w:pStyle w:val="Textocomentario"/>
      </w:pPr>
    </w:p>
    <w:p w:rsidR="00135EC0" w:rsidP="00135EC0" w:rsidRDefault="00135EC0" w14:paraId="47DA6CEA" w14:textId="50973B6A">
      <w:pPr>
        <w:pStyle w:val="Textocomentario"/>
      </w:pPr>
      <w:r>
        <w:t>La escena se compone de una figura central, una persona con cabello rojizo y vestimenta verde, situada en el centro de la imagen. Alrededor de ella, se dispersan dos burbujas de diálogo que contienen preguntas relacionadas con la manera en cómo la accesibilidad se puede dar para personas con discapacidad. La composición está equilibrada, guiando la vista del espectador a través de las preguntas y hacia la persona central, quien parece estar reflexionando sobre ellas, señalada por los signos de interrogación sobre su cabeza. La disposición de las burbujas de diálogo y su tamaño varían, creando un ritmo visual y enfatizando la importancia de cada cuestión.</w:t>
      </w:r>
    </w:p>
    <w:p w:rsidR="00135EC0" w:rsidP="00135EC0" w:rsidRDefault="00135EC0" w14:paraId="2191244D" w14:textId="77777777">
      <w:pPr>
        <w:pStyle w:val="Textocomentario"/>
      </w:pPr>
    </w:p>
    <w:p w:rsidR="00135EC0" w:rsidP="00135EC0" w:rsidRDefault="00135EC0" w14:paraId="582A68E6" w14:textId="77777777">
      <w:pPr>
        <w:pStyle w:val="Textocomentario"/>
      </w:pPr>
      <w:r>
        <w:t xml:space="preserve">El sujeto principal es una persona joven, con cabello rojizo largo y una expresión de preocupación, con las manos entrelazadas bajo la barbilla. La vestimenta de la persona consiste en una blusa verde oscura. Los signos de interrogación sobre su cabeza indican incertidumbre o reflexión. </w:t>
      </w:r>
    </w:p>
    <w:p w:rsidR="00135EC0" w:rsidP="00135EC0" w:rsidRDefault="00135EC0" w14:paraId="6E0731F8" w14:textId="77777777">
      <w:pPr>
        <w:pStyle w:val="Textocomentario"/>
      </w:pPr>
    </w:p>
    <w:p w:rsidR="00135EC0" w:rsidP="00135EC0" w:rsidRDefault="00135EC0" w14:paraId="2514DEF2" w14:textId="77777777">
      <w:pPr>
        <w:pStyle w:val="Textocomentario"/>
      </w:pPr>
      <w:r>
        <w:t>El estilo de la imagen es simple y directo, con líneas limpias y colores planos, lo que sugiere una ilustración didáctica o explicativa. La técnica empleada parece ser digital, con contornos definidos y un diseño gráfico. El uso de burbujas de diálogo es característico de las ilustraciones que buscan comunicar información de manera clara y concisa. La paleta de colores es limitada, con tonos suaves y agradables, lo que contribuye a la legibilidad y facilita la comprensión de la información.</w:t>
      </w:r>
    </w:p>
    <w:p w:rsidR="00135EC0" w:rsidP="00135EC0" w:rsidRDefault="00135EC0" w14:paraId="2CB9BA77" w14:textId="77777777">
      <w:pPr>
        <w:pStyle w:val="Textocomentario"/>
      </w:pPr>
    </w:p>
    <w:p w:rsidR="00135EC0" w:rsidP="00135EC0" w:rsidRDefault="00135EC0" w14:paraId="252C2851" w14:textId="6C3324D2">
      <w:pPr>
        <w:pStyle w:val="Textocomentario"/>
      </w:pPr>
      <w:r>
        <w:t>El fondo es blanco, lo que centra la atención en la persona y las preguntas. La iluminación es uniforme, sin sombras ni efectos especiales, lo que enfatiza la claridad y la simplicidad de la comunicación visual. La ausencia de elementos decorativos en el fondo refuerza el propósito didáctico de la imagen. El ambiente general es neutro, propicio para la reflexión sobre el tema del apoyo y la inclusión, sin distracciones visuales que desvíen la atención del mensaje principal.</w:t>
      </w:r>
    </w:p>
  </w:comment>
  <w:comment w:initials="MA" w:author="MARY BLANCA ANGEL FRANCO" w:date="2025-09-14T23:45:00Z" w:id="17">
    <w:p w:rsidR="00434889" w:rsidP="00434889" w:rsidRDefault="00EE76DC" w14:paraId="560AF91A" w14:textId="57A65677">
      <w:pPr>
        <w:pStyle w:val="Textocomentario"/>
      </w:pPr>
      <w:r>
        <w:rPr>
          <w:rStyle w:val="Refdecomentario"/>
        </w:rPr>
        <w:annotationRef/>
      </w:r>
      <w:r w:rsidR="00434889">
        <w:t>Los textos son:</w:t>
      </w:r>
    </w:p>
    <w:p w:rsidR="00434889" w:rsidP="00434889" w:rsidRDefault="00434889" w14:paraId="7E0335DB" w14:textId="77777777">
      <w:pPr>
        <w:pStyle w:val="Textocomentario"/>
      </w:pPr>
    </w:p>
    <w:p w:rsidR="00434889" w:rsidP="00434889" w:rsidRDefault="00434889" w14:paraId="5C360379" w14:textId="77777777">
      <w:pPr>
        <w:pStyle w:val="Textocomentario"/>
      </w:pPr>
      <w:r>
        <w:t xml:space="preserve">Desde mi rol como persona facilitadora de apoyos ¿qué puedo hacer para garantizar la accesibilidad de las personas con discapacidad? </w:t>
      </w:r>
    </w:p>
    <w:p w:rsidR="00434889" w:rsidP="00434889" w:rsidRDefault="00434889" w14:paraId="1F302EF9" w14:textId="77777777">
      <w:pPr>
        <w:pStyle w:val="Textocomentario"/>
      </w:pPr>
      <w:r>
        <w:t xml:space="preserve">En el proceso de valoración de apoyos, incluyendo la entrevista y la valoración de apoyos, implemento ajustes razonables según cada persona y tipo de discapacidad? </w:t>
      </w:r>
    </w:p>
    <w:p w:rsidR="00434889" w:rsidP="00434889" w:rsidRDefault="00434889" w14:paraId="0B985480" w14:textId="77777777">
      <w:pPr>
        <w:pStyle w:val="Textocomentario"/>
      </w:pPr>
      <w:r>
        <w:t xml:space="preserve">¿Qué se constituye en acciones afirmativas, en el proceso de valoración de apoyos? </w:t>
      </w:r>
    </w:p>
  </w:comment>
  <w:comment w:initials="AFVE" w:author="Andrés Felipe Velandia Espitia" w:date="2025-10-22T00:09:00Z" w:id="18">
    <w:p w:rsidR="005555E2" w:rsidP="005555E2" w:rsidRDefault="005555E2" w14:paraId="3C9B169C" w14:textId="6AF57588">
      <w:pPr>
        <w:pStyle w:val="Textocomentario"/>
      </w:pPr>
      <w:r>
        <w:rPr>
          <w:rStyle w:val="Refdecomentario"/>
        </w:rPr>
        <w:annotationRef/>
      </w:r>
      <w:r>
        <w:t>Descripción: La ilustración presenta a una persona pensativa rodeada de burbujas de diálogo con preguntas relacionadas sobre las acciones que pueden tomar los facilitadores de apoyo.</w:t>
      </w:r>
    </w:p>
    <w:p w:rsidR="005555E2" w:rsidP="005555E2" w:rsidRDefault="005555E2" w14:paraId="24BF300C" w14:textId="77777777">
      <w:pPr>
        <w:pStyle w:val="Textocomentario"/>
      </w:pPr>
    </w:p>
    <w:p w:rsidR="005555E2" w:rsidP="005555E2" w:rsidRDefault="005555E2" w14:paraId="55A2F9E0" w14:textId="0FC1BB58">
      <w:pPr>
        <w:pStyle w:val="Textocomentario"/>
      </w:pPr>
      <w:r>
        <w:t>La escena se compone de una figura central, una persona con cabello rojizo y vestimenta verde, situada en el centro de la imagen. Alrededor de ella, se dispersan tres burbujas de diálogo que contienen preguntas relacionadas con el correcto actuar que puede tomar un facilitador de apoyo, frente a la accesibilidad que deben tener las personas con discapacidad. La composición está equilibrada, guiando la vista del espectador a través de las preguntas y hacia la persona central, quien parece estar reflexionando sobre ellas, señalada por los signos de interrogación sobre su cabeza. La disposición de las burbujas de diálogo y su tamaño varían, creando un ritmo visual y enfatizando la importancia de cada cuestión.</w:t>
      </w:r>
    </w:p>
    <w:p w:rsidR="005555E2" w:rsidP="005555E2" w:rsidRDefault="005555E2" w14:paraId="6858E515" w14:textId="77777777">
      <w:pPr>
        <w:pStyle w:val="Textocomentario"/>
      </w:pPr>
    </w:p>
    <w:p w:rsidR="005555E2" w:rsidP="005555E2" w:rsidRDefault="005555E2" w14:paraId="3559473F" w14:textId="77777777">
      <w:pPr>
        <w:pStyle w:val="Textocomentario"/>
      </w:pPr>
      <w:r>
        <w:t xml:space="preserve">El sujeto principal es una persona joven, con cabello rojizo largo y una expresión de preocupación, con las manos entrelazadas bajo la barbilla. La vestimenta de la persona consiste en una blusa verde oscura. Los signos de interrogación sobre su cabeza indican incertidumbre o reflexión. </w:t>
      </w:r>
    </w:p>
    <w:p w:rsidR="005555E2" w:rsidP="005555E2" w:rsidRDefault="005555E2" w14:paraId="3D0F15F3" w14:textId="77777777">
      <w:pPr>
        <w:pStyle w:val="Textocomentario"/>
      </w:pPr>
    </w:p>
    <w:p w:rsidR="005555E2" w:rsidP="005555E2" w:rsidRDefault="005555E2" w14:paraId="06C9F1DC" w14:textId="77777777">
      <w:pPr>
        <w:pStyle w:val="Textocomentario"/>
      </w:pPr>
      <w:r>
        <w:t>El estilo de la imagen es simple y directo, con líneas limpias y colores planos, lo que sugiere una ilustración didáctica o explicativa. La técnica empleada parece ser digital, con contornos definidos y un diseño gráfico. El uso de burbujas de diálogo es característico de las ilustraciones que buscan comunicar información de manera clara y concisa. La paleta de colores es limitada, con tonos suaves y agradables, lo que contribuye a la legibilidad y facilita la comprensión de la información.</w:t>
      </w:r>
    </w:p>
    <w:p w:rsidR="005555E2" w:rsidP="005555E2" w:rsidRDefault="005555E2" w14:paraId="0C502B97" w14:textId="77777777">
      <w:pPr>
        <w:pStyle w:val="Textocomentario"/>
      </w:pPr>
    </w:p>
    <w:p w:rsidR="005555E2" w:rsidP="005555E2" w:rsidRDefault="005555E2" w14:paraId="3C3D9F42" w14:textId="7AA4E8D7">
      <w:pPr>
        <w:pStyle w:val="Textocomentario"/>
      </w:pPr>
      <w:r>
        <w:t>El fondo es blanco, lo que centra la atención en la persona y las preguntas. La iluminación es uniforme, sin sombras ni efectos especiales, lo que enfatiza la claridad y la simplicidad de la comunicación visual. La ausencia de elementos decorativos en el fondo refuerza el propósito didáctico de la imagen. El ambiente general es neutro, propicio para la reflexión sobre el tema del apoyo y la inclusión, sin distracciones visuales que desvíen la atención del mensaje principal.</w:t>
      </w:r>
    </w:p>
  </w:comment>
  <w:comment w:initials="MA" w:author="MARY BLANCA ANGEL FRANCO" w:date="2025-09-12T08:09:00Z" w:id="20">
    <w:p w:rsidR="00721791" w:rsidP="00721791" w:rsidRDefault="00721791" w14:paraId="6455A196" w14:textId="78E0B23D">
      <w:pPr>
        <w:pStyle w:val="Textocomentario"/>
      </w:pPr>
      <w:r>
        <w:rPr>
          <w:rStyle w:val="Refdecomentario"/>
        </w:rPr>
        <w:annotationRef/>
      </w:r>
      <w:r>
        <w:rPr>
          <w:b/>
          <w:bCs/>
        </w:rPr>
        <w:t>Descripción:</w:t>
      </w:r>
      <w:r>
        <w:t xml:space="preserve"> La imagen muestra una escena al aire libre en un campo de fútbol rodeado de césped verde. Es un día soleado con un cielo azul claro adornado por algunas nubes blancas dispersas. En el centro de la imagen, hay cuatro personas jugando al fútbol, tres hombres y una mujer, todos con prótesis en las piernas que les permiten moverse y participar activamente en el juego. </w:t>
      </w:r>
    </w:p>
    <w:p w:rsidR="00721791" w:rsidP="00721791" w:rsidRDefault="00721791" w14:paraId="4424E423" w14:textId="77777777">
      <w:pPr>
        <w:pStyle w:val="Textocomentario"/>
      </w:pPr>
    </w:p>
    <w:p w:rsidR="00721791" w:rsidP="00721791" w:rsidRDefault="00721791" w14:paraId="5650FB17" w14:textId="77777777">
      <w:pPr>
        <w:pStyle w:val="Textocomentario"/>
      </w:pPr>
      <w:r>
        <w:t>La mujer, situada hacia la derecha y vestida con una camiseta amarilla y pantalones cortos azules, está corriendo con energía hacia el balón blanco y negro que se encuentra cerca de sus pies. Los otros tres jugadores, vestidos con combinaciones de ropa deportiva con tonalidades púrpura y azul, están también en acción persiguiendo el balón, cada uno mostrando una postura dinámica y concentrada. Dos de los hombres tienen prótesis curvas que son características de los diseños para deportes, mientras que el otro usa una prótesis similar que le permite también participar activamente.</w:t>
      </w:r>
    </w:p>
    <w:p w:rsidR="00721791" w:rsidP="00721791" w:rsidRDefault="00721791" w14:paraId="7BBD7C2A" w14:textId="77777777">
      <w:pPr>
        <w:pStyle w:val="Textocomentario"/>
      </w:pPr>
    </w:p>
    <w:p w:rsidR="00721791" w:rsidP="00721791" w:rsidRDefault="00721791" w14:paraId="2F515D28" w14:textId="77777777">
      <w:pPr>
        <w:pStyle w:val="Textocomentario"/>
      </w:pPr>
      <w:r>
        <w:t>Detrás de los jugadores, se puede ver una línea de arbustos verdes que marca el límite del campo de juego, añadiendo un elemento natural al fondo. Los movimientos de las personas sugieren competitividad y entusiasmo, creando un ambiente lleno de energía, cooperación y esfuerzo. La ilustración transmite una sensación positiva, promoviendo la inclusión y mostrando la determinación de los participantes. El entorno general es claro y vibrante, destacando un momento de actividad recreativa y deportiva</w:t>
      </w:r>
    </w:p>
  </w:comment>
  <w:comment w:initials="MA" w:author="MARY BLANCA ANGEL FRANCO" w:date="2025-09-12T08:12:00Z" w:id="22">
    <w:p w:rsidR="00721791" w:rsidP="00721791" w:rsidRDefault="00721791" w14:paraId="5F6F91C9" w14:textId="7F27EF53">
      <w:pPr>
        <w:pStyle w:val="Textocomentario"/>
      </w:pPr>
      <w:r>
        <w:rPr>
          <w:rStyle w:val="Refdecomentario"/>
        </w:rPr>
        <w:annotationRef/>
      </w:r>
      <w:r>
        <w:rPr>
          <w:b/>
          <w:bCs/>
        </w:rPr>
        <w:t>Descripción:</w:t>
      </w:r>
      <w:r>
        <w:t xml:space="preserve"> La imagen muestra un diseño gráfico simple que combina dos elementos principales sobre un fondo blanco. En el centro izquierdo, se encuentra un ícono que representa un documento o una hoja de papel. Este ícono tiene bordes redondeados y su contorno es de color azul oscuro, mientras que el interior es de un azul más claro y presenta varias líneas horizontales que simulan texto escrito. A la derecha del documento, parcialmente superpuesto sobre él, se encuentra otro ícono de forma circular con bordes ondulados en color azul oscuro y relleno turquesa. Dentro de este círculo, hay un símbolo de aprobación o "me gusta", representado por una mano con el pulgar hacia arriba de color azul oscuro y detalles en naranja intenso que resaltan el diseño. La composición de la imagen transmite una sensación de claridad, simplicidad y profesionalismo, con una paleta de colores suaves y contrastantes. No hay personas ni contextos físicos presentes y la imagen parece estar diseñada para propósitos ilustrativos o educativos, como en materiales de marketing, documentos o tutoriales.</w:t>
      </w:r>
    </w:p>
  </w:comment>
  <w:comment w:initials="AFVE" w:author="Andrés Felipe Velandia Espitia" w:date="2025-10-22T00:22:00Z" w:id="23">
    <w:p w:rsidR="00475602" w:rsidRDefault="00475602" w14:paraId="470C21ED" w14:textId="77777777">
      <w:pPr>
        <w:pStyle w:val="Textocomentario"/>
      </w:pPr>
      <w:r>
        <w:rPr>
          <w:rStyle w:val="Refdecomentario"/>
        </w:rPr>
        <w:annotationRef/>
      </w:r>
      <w:r>
        <w:t>Recurso DI:</w:t>
      </w:r>
    </w:p>
    <w:p w:rsidR="00475602" w:rsidRDefault="00475602" w14:paraId="05457CEF" w14:textId="77777777">
      <w:pPr>
        <w:pStyle w:val="Textocomentario"/>
      </w:pPr>
    </w:p>
    <w:p w:rsidR="00475602" w:rsidRDefault="00475602" w14:paraId="725F4591" w14:textId="77777777">
      <w:pPr>
        <w:pStyle w:val="Textocomentario"/>
      </w:pPr>
      <w:r>
        <w:t>Slider de diapositivas.</w:t>
      </w:r>
    </w:p>
    <w:p w:rsidR="00475602" w:rsidRDefault="00475602" w14:paraId="4C7A7DB5" w14:textId="77777777">
      <w:pPr>
        <w:pStyle w:val="Textocomentario"/>
      </w:pPr>
      <w:r>
        <w:t>Imágenes de apoyo:</w:t>
      </w:r>
    </w:p>
    <w:p w:rsidR="00475602" w:rsidRDefault="00475602" w14:paraId="32AEBE97" w14:textId="673C2AB3">
      <w:pPr>
        <w:pStyle w:val="Textocomentario"/>
      </w:pPr>
      <w:r>
        <w:t xml:space="preserve">Expresiones: </w:t>
      </w:r>
      <w:hyperlink w:history="1" w:anchor="fromView=search&amp;page=1&amp;position=1&amp;uuid=01b8a00e-fa9d-4bc0-958c-7d7f8e82d91b&amp;query=expresiones+confusas" r:id="rId8">
        <w:r w:rsidRPr="005D7D0E">
          <w:rPr>
            <w:rStyle w:val="Hipervnculo"/>
          </w:rPr>
          <w:t>https://www.freepik.es/vector-gratis/pack-emociones-jovenes_5184546.htm#fromView=search&amp;page=1&amp;position=1&amp;uuid=01b8a00e-fa9d-4bc0-958c-7d7f8e82d91b&amp;query=expresiones+confusas</w:t>
        </w:r>
      </w:hyperlink>
    </w:p>
    <w:p w:rsidR="00475602" w:rsidRDefault="00475602" w14:paraId="2E77E8A1" w14:textId="77777777">
      <w:pPr>
        <w:pStyle w:val="Textocomentario"/>
      </w:pPr>
    </w:p>
    <w:p w:rsidR="00475602" w:rsidRDefault="00475602" w14:paraId="41AA9508" w14:textId="5909B696">
      <w:pPr>
        <w:pStyle w:val="Textocomentario"/>
      </w:pPr>
      <w:r>
        <w:t xml:space="preserve">Copiar: </w:t>
      </w:r>
      <w:hyperlink w:history="1" w:anchor="fromView=search&amp;page=1&amp;position=2&amp;uuid=01b8a00e-fa9d-4bc0-958c-7d7f8e82d91b&amp;query=plagio" r:id="rId9">
        <w:r w:rsidRPr="005D7D0E">
          <w:rPr>
            <w:rStyle w:val="Hipervnculo"/>
          </w:rPr>
          <w:t>https://www.freepik.es/vector-gratis/cuenta-phishing-informacion-falsa_8247265.htm#fromView=search&amp;page=1&amp;position=2&amp;uuid=01b8a00e-fa9d-4bc0-958c-7d7f8e82d91b&amp;query=plagio</w:t>
        </w:r>
      </w:hyperlink>
    </w:p>
    <w:p w:rsidR="00475602" w:rsidRDefault="00475602" w14:paraId="13C99407" w14:textId="77777777">
      <w:pPr>
        <w:pStyle w:val="Textocomentario"/>
      </w:pPr>
    </w:p>
    <w:p w:rsidR="00475602" w:rsidRDefault="00475602" w14:paraId="65BD6726" w14:textId="66D0A4D7">
      <w:pPr>
        <w:pStyle w:val="Textocomentario"/>
      </w:pPr>
      <w:r>
        <w:t xml:space="preserve">Lenguaje: </w:t>
      </w:r>
      <w:hyperlink w:history="1" w:anchor="fromView=search&amp;page=1&amp;position=17&amp;uuid=01b8a00e-fa9d-4bc0-958c-7d7f8e82d91b&amp;query=lenguaje+confuso" r:id="rId10">
        <w:r w:rsidRPr="005D7D0E">
          <w:rPr>
            <w:rStyle w:val="Hipervnculo"/>
          </w:rPr>
          <w:t>https://www.freepik.es/vector-gratis/ilustracion-personas-abrumadas-diseno-plano-dibujado-mano_23987113.htm#fromView=search&amp;page=1&amp;position=17&amp;uuid=01b8a00e-fa9d-4bc0-958c-7d7f8e82d91b&amp;query=lenguaje+confuso</w:t>
        </w:r>
      </w:hyperlink>
      <w:r>
        <w:t xml:space="preserve"> </w:t>
      </w:r>
    </w:p>
  </w:comment>
  <w:comment w:initials="AFVE" w:author="Andrés Felipe Velandia Espitia" w:date="2025-10-22T00:25:00Z" w:id="24">
    <w:p w:rsidR="003E2DBD" w:rsidRDefault="003E2DBD" w14:paraId="4C7F3E96" w14:textId="77777777">
      <w:pPr>
        <w:pStyle w:val="Textocomentario"/>
      </w:pPr>
      <w:r>
        <w:rPr>
          <w:rStyle w:val="Refdecomentario"/>
        </w:rPr>
        <w:annotationRef/>
      </w:r>
      <w:r>
        <w:t>Recurso DI:</w:t>
      </w:r>
    </w:p>
    <w:p w:rsidR="003E2DBD" w:rsidRDefault="003E2DBD" w14:paraId="3202C5DD" w14:textId="672AFB1E">
      <w:pPr>
        <w:pStyle w:val="Textocomentario"/>
      </w:pPr>
      <w:r>
        <w:t>Acordeón.</w:t>
      </w:r>
    </w:p>
  </w:comment>
  <w:comment w:initials="AFVE" w:author="Andrés Felipe Velandia Espitia" w:date="2025-10-22T00:38:00Z" w:id="26">
    <w:p w:rsidR="00F94C1E" w:rsidRDefault="00F94C1E" w14:paraId="59CA91E7" w14:textId="0E49D813">
      <w:pPr>
        <w:pStyle w:val="Textocomentario"/>
      </w:pPr>
      <w:r>
        <w:rPr>
          <w:rStyle w:val="Refdecomentario"/>
        </w:rPr>
        <w:annotationRef/>
      </w:r>
      <w:r w:rsidRPr="00AC340F">
        <w:t xml:space="preserve">Descripción: La síntesis del componente formativo </w:t>
      </w:r>
      <w:r w:rsidRPr="006E543C" w:rsidR="006E543C">
        <w:rPr>
          <w:b/>
          <w:bCs/>
        </w:rPr>
        <w:t>Lineamientos y protocolo de la valoración de apoyos</w:t>
      </w:r>
      <w:r>
        <w:rPr>
          <w:b/>
          <w:bCs/>
        </w:rPr>
        <w:t xml:space="preserve">, </w:t>
      </w:r>
      <w:r w:rsidRPr="00F94C1E">
        <w:t>integra los elementos esenciales para la elaboración de informes técnicos centrados en la persona.</w:t>
      </w:r>
      <w:r w:rsidR="008E3E54">
        <w:t xml:space="preserve"> </w:t>
      </w:r>
      <w:r w:rsidRPr="008E3E54" w:rsidR="008E3E54">
        <w:t>Aborda la planeación y los aspectos clave que orientan la estructuración del informe, garantizando coherencia, rigor y pertinencia en el proceso. Profundiza en el desarrollo de la valoración a partir de los lineamientos y del protocolo nacional, destacando el uso adecuado del lenguaje, la accesibilidad comunicativa y la reflexión sobre el capacitismo como práctica que debe evitarse. Finalmente, enfatiza la importancia de una finalización cuidadosa y una retroalimentación constructiva, que aseguren la comprensión, participación y empoderamiento de la persona con discapacidad y su red de apoyo.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E17EFC" w15:done="0"/>
  <w15:commentEx w15:paraId="5B565D82" w15:done="0"/>
  <w15:commentEx w15:paraId="6AD162B6" w15:done="0"/>
  <w15:commentEx w15:paraId="1C78EB8A" w15:done="0"/>
  <w15:commentEx w15:paraId="27E73811" w15:done="0"/>
  <w15:commentEx w15:paraId="02F1A6ED" w15:done="0"/>
  <w15:commentEx w15:paraId="3C738E71" w15:done="0"/>
  <w15:commentEx w15:paraId="66FF2479" w15:done="0"/>
  <w15:commentEx w15:paraId="65F0DCDB" w15:done="0"/>
  <w15:commentEx w15:paraId="5AD9F8A3" w15:done="0"/>
  <w15:commentEx w15:paraId="5F755608" w15:done="0"/>
  <w15:commentEx w15:paraId="282F8DD7" w15:done="0"/>
  <w15:commentEx w15:paraId="252C2851" w15:done="0"/>
  <w15:commentEx w15:paraId="0B985480" w15:done="0"/>
  <w15:commentEx w15:paraId="3C3D9F42" w15:done="0"/>
  <w15:commentEx w15:paraId="2F515D28" w15:done="0"/>
  <w15:commentEx w15:paraId="5F6F91C9" w15:done="0"/>
  <w15:commentEx w15:paraId="65BD6726" w15:done="0"/>
  <w15:commentEx w15:paraId="3202C5DD" w15:done="0"/>
  <w15:commentEx w15:paraId="59CA9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5BC6D63" w16cex:dateUtc="2025-09-12T12:48:00Z"/>
  <w16cex:commentExtensible w16cex:durableId="2CA14BB0" w16cex:dateUtc="2025-10-21T05:00:00Z"/>
  <w16cex:commentExtensible w16cex:durableId="225C4331" w16cex:dateUtc="2025-09-12T12:54:00Z"/>
  <w16cex:commentExtensible w16cex:durableId="343EDC0E" w16cex:dateUtc="2025-09-12T12:56:00Z"/>
  <w16cex:commentExtensible w16cex:durableId="2CA29B45" w16cex:dateUtc="2025-10-22T04:52:00Z"/>
  <w16cex:commentExtensible w16cex:durableId="15AB581D" w16cex:dateUtc="2025-09-15T04:40:00Z"/>
  <w16cex:commentExtensible w16cex:durableId="2CA1F808" w16cex:dateUtc="2025-10-21T17:16:00Z"/>
  <w16cex:commentExtensible w16cex:durableId="2CA1F9A5" w16cex:dateUtc="2025-10-21T17:23:00Z"/>
  <w16cex:commentExtensible w16cex:durableId="4AFF2674" w16cex:dateUtc="2025-09-12T13:02:00Z"/>
  <w16cex:commentExtensible w16cex:durableId="2CA29CDC" w16cex:dateUtc="2025-10-22T04:59:00Z"/>
  <w16cex:commentExtensible w16cex:durableId="2CA29DD6" w16cex:dateUtc="2025-10-22T05:03:00Z"/>
  <w16cex:commentExtensible w16cex:durableId="7699B5F6" w16cex:dateUtc="2025-10-12T13:32:00Z"/>
  <w16cex:commentExtensible w16cex:durableId="2CA29E9A" w16cex:dateUtc="2025-10-22T05:06:00Z"/>
  <w16cex:commentExtensible w16cex:durableId="00B191CF" w16cex:dateUtc="2025-09-15T04:45:00Z"/>
  <w16cex:commentExtensible w16cex:durableId="2CA29F47" w16cex:dateUtc="2025-10-22T05:09:00Z"/>
  <w16cex:commentExtensible w16cex:durableId="6AB0D134" w16cex:dateUtc="2025-09-12T13:09:00Z"/>
  <w16cex:commentExtensible w16cex:durableId="5569DBE9" w16cex:dateUtc="2025-09-12T13:12:00Z"/>
  <w16cex:commentExtensible w16cex:durableId="2CA2A22D" w16cex:dateUtc="2025-10-22T05:22:00Z"/>
  <w16cex:commentExtensible w16cex:durableId="2CA2A2F6" w16cex:dateUtc="2025-10-22T05:25: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E17EFC" w16cid:durableId="05BC6D63"/>
  <w16cid:commentId w16cid:paraId="5B565D82" w16cid:durableId="2CA14BB0"/>
  <w16cid:commentId w16cid:paraId="6AD162B6" w16cid:durableId="225C4331"/>
  <w16cid:commentId w16cid:paraId="1C78EB8A" w16cid:durableId="343EDC0E"/>
  <w16cid:commentId w16cid:paraId="27E73811" w16cid:durableId="2CA29B45"/>
  <w16cid:commentId w16cid:paraId="02F1A6ED" w16cid:durableId="15AB581D"/>
  <w16cid:commentId w16cid:paraId="3C738E71" w16cid:durableId="2CA1F808"/>
  <w16cid:commentId w16cid:paraId="66FF2479" w16cid:durableId="2CA1F9A5"/>
  <w16cid:commentId w16cid:paraId="65F0DCDB" w16cid:durableId="4AFF2674"/>
  <w16cid:commentId w16cid:paraId="5AD9F8A3" w16cid:durableId="2CA29CDC"/>
  <w16cid:commentId w16cid:paraId="5F755608" w16cid:durableId="2CA29DD6"/>
  <w16cid:commentId w16cid:paraId="282F8DD7" w16cid:durableId="7699B5F6"/>
  <w16cid:commentId w16cid:paraId="252C2851" w16cid:durableId="2CA29E9A"/>
  <w16cid:commentId w16cid:paraId="0B985480" w16cid:durableId="00B191CF"/>
  <w16cid:commentId w16cid:paraId="3C3D9F42" w16cid:durableId="2CA29F47"/>
  <w16cid:commentId w16cid:paraId="2F515D28" w16cid:durableId="6AB0D134"/>
  <w16cid:commentId w16cid:paraId="5F6F91C9" w16cid:durableId="5569DBE9"/>
  <w16cid:commentId w16cid:paraId="65BD6726" w16cid:durableId="2CA2A22D"/>
  <w16cid:commentId w16cid:paraId="3202C5DD" w16cid:durableId="2CA2A2F6"/>
  <w16cid:commentId w16cid:paraId="59CA91E7"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BE32A3" w:rsidR="00E3386F" w:rsidRDefault="00E3386F" w14:paraId="56A779CC" w14:textId="77777777">
      <w:pPr>
        <w:spacing w:line="240" w:lineRule="auto"/>
      </w:pPr>
      <w:r w:rsidRPr="00BE32A3">
        <w:separator/>
      </w:r>
    </w:p>
  </w:endnote>
  <w:endnote w:type="continuationSeparator" w:id="0">
    <w:p w:rsidRPr="00BE32A3" w:rsidR="00E3386F" w:rsidRDefault="00E3386F" w14:paraId="63FC15CC" w14:textId="77777777">
      <w:pPr>
        <w:spacing w:line="240" w:lineRule="auto"/>
      </w:pPr>
      <w:r w:rsidRPr="00BE32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721791" w:rsidRDefault="00721791" w14:paraId="36B70AAE" w14:textId="77777777">
    <w:pPr>
      <w:spacing w:line="1" w:lineRule="exact"/>
    </w:pPr>
    <w:r>
      <w:rPr>
        <w:noProof/>
      </w:rPr>
      <mc:AlternateContent>
        <mc:Choice Requires="wps">
          <w:drawing>
            <wp:anchor distT="0" distB="0" distL="0" distR="0" simplePos="0" relativeHeight="251665408" behindDoc="1" locked="0" layoutInCell="1" allowOverlap="1" wp14:anchorId="29F603A6" wp14:editId="5DF6BBB6">
              <wp:simplePos x="0" y="0"/>
              <wp:positionH relativeFrom="page">
                <wp:posOffset>1069340</wp:posOffset>
              </wp:positionH>
              <wp:positionV relativeFrom="page">
                <wp:posOffset>9145270</wp:posOffset>
              </wp:positionV>
              <wp:extent cx="2359025" cy="469265"/>
              <wp:effectExtent l="0" t="0" r="0" b="0"/>
              <wp:wrapNone/>
              <wp:docPr id="141" name="Shape 141"/>
              <wp:cNvGraphicFramePr/>
              <a:graphic xmlns:a="http://schemas.openxmlformats.org/drawingml/2006/main">
                <a:graphicData uri="http://schemas.microsoft.com/office/word/2010/wordprocessingShape">
                  <wps:wsp>
                    <wps:cNvSpPr txBox="1"/>
                    <wps:spPr>
                      <a:xfrm>
                        <a:off x="0" y="0"/>
                        <a:ext cx="2359025" cy="469265"/>
                      </a:xfrm>
                      <a:prstGeom prst="rect">
                        <a:avLst/>
                      </a:prstGeom>
                      <a:noFill/>
                    </wps:spPr>
                    <wps:txbx>
                      <w:txbxContent>
                        <w:p w:rsidR="00721791" w:rsidRDefault="00721791" w14:paraId="0AA83B32" w14:textId="77777777">
                          <w:pPr>
                            <w:rPr>
                              <w:sz w:val="16"/>
                              <w:szCs w:val="16"/>
                            </w:rPr>
                          </w:pPr>
                          <w:r>
                            <w:rPr>
                              <w:rFonts w:ascii="Verdana" w:hAnsi="Verdana" w:eastAsia="Verdana" w:cs="Verdana"/>
                              <w:sz w:val="16"/>
                              <w:szCs w:val="16"/>
                            </w:rPr>
                            <w:t>Ministerio de Igualdad y Equidad</w:t>
                          </w:r>
                        </w:p>
                        <w:p w:rsidR="00721791" w:rsidRDefault="00721791" w14:paraId="72F3B338" w14:textId="77777777">
                          <w:pPr>
                            <w:rPr>
                              <w:sz w:val="16"/>
                              <w:szCs w:val="16"/>
                            </w:rPr>
                          </w:pPr>
                          <w:r>
                            <w:rPr>
                              <w:rFonts w:ascii="Verdana" w:hAnsi="Verdana" w:eastAsia="Verdana" w:cs="Verdana"/>
                              <w:sz w:val="16"/>
                              <w:szCs w:val="16"/>
                            </w:rPr>
                            <w:t>Dirección: Calle 28 No. 13a - 15, Bogotá D.C.,</w:t>
                          </w:r>
                        </w:p>
                        <w:p w:rsidR="00721791" w:rsidRDefault="00721791" w14:paraId="0A2F652E" w14:textId="77777777">
                          <w:pPr>
                            <w:rPr>
                              <w:sz w:val="16"/>
                              <w:szCs w:val="16"/>
                            </w:rPr>
                          </w:pPr>
                          <w:r>
                            <w:rPr>
                              <w:rFonts w:ascii="Verdana" w:hAnsi="Verdana" w:eastAsia="Verdana" w:cs="Verdana"/>
                              <w:sz w:val="16"/>
                              <w:szCs w:val="16"/>
                            </w:rPr>
                            <w:t>Colombia Conmutador: (+57) 601 6664543</w:t>
                          </w:r>
                        </w:p>
                        <w:p w:rsidR="00721791" w:rsidRDefault="00721791" w14:paraId="574956AC" w14:textId="77777777">
                          <w:pPr>
                            <w:rPr>
                              <w:sz w:val="16"/>
                              <w:szCs w:val="16"/>
                            </w:rPr>
                          </w:pPr>
                          <w:r>
                            <w:rPr>
                              <w:rFonts w:ascii="Verdana" w:hAnsi="Verdana" w:eastAsia="Verdana" w:cs="Verdana"/>
                              <w:sz w:val="16"/>
                              <w:szCs w:val="16"/>
                            </w:rPr>
                            <w:t>Línea Gratuita: (+57) 01 8000 121181</w:t>
                          </w:r>
                        </w:p>
                      </w:txbxContent>
                    </wps:txbx>
                    <wps:bodyPr wrap="none" lIns="0" tIns="0" rIns="0" bIns="0">
                      <a:spAutoFit/>
                    </wps:bodyPr>
                  </wps:wsp>
                </a:graphicData>
              </a:graphic>
            </wp:anchor>
          </w:drawing>
        </mc:Choice>
        <mc:Fallback>
          <w:pict w14:anchorId="163B0E89">
            <v:shapetype id="_x0000_t202" coordsize="21600,21600" o:spt="202" path="m,l,21600r21600,l21600,xe" w14:anchorId="29F603A6">
              <v:stroke joinstyle="miter"/>
              <v:path gradientshapeok="t" o:connecttype="rect"/>
            </v:shapetype>
            <v:shape id="Shape 141" style="position:absolute;margin-left:84.2pt;margin-top:720.1pt;width:185.75pt;height:36.95pt;z-index:-251651072;visibility:visible;mso-wrap-style:non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">
              <v:textbox style="mso-fit-shape-to-text:t" inset="0,0,0,0">
                <w:txbxContent>
                  <w:p w:rsidR="00721791" w:rsidRDefault="00721791" w14:paraId="14C8CBD9" w14:textId="77777777">
                    <w:pPr>
                      <w:rPr>
                        <w:sz w:val="16"/>
                        <w:szCs w:val="16"/>
                      </w:rPr>
                    </w:pPr>
                    <w:r>
                      <w:rPr>
                        <w:rFonts w:ascii="Verdana" w:hAnsi="Verdana" w:eastAsia="Verdana" w:cs="Verdana"/>
                        <w:sz w:val="16"/>
                        <w:szCs w:val="16"/>
                      </w:rPr>
                      <w:t>Ministerio de Igualdad y Equidad</w:t>
                    </w:r>
                  </w:p>
                  <w:p w:rsidR="00721791" w:rsidRDefault="00721791" w14:paraId="6251543F" w14:textId="77777777">
                    <w:pPr>
                      <w:rPr>
                        <w:sz w:val="16"/>
                        <w:szCs w:val="16"/>
                      </w:rPr>
                    </w:pPr>
                    <w:r>
                      <w:rPr>
                        <w:rFonts w:ascii="Verdana" w:hAnsi="Verdana" w:eastAsia="Verdana" w:cs="Verdana"/>
                        <w:sz w:val="16"/>
                        <w:szCs w:val="16"/>
                      </w:rPr>
                      <w:t>Dirección: Calle 28 No. 13a - 15, Bogotá D.C.,</w:t>
                    </w:r>
                  </w:p>
                  <w:p w:rsidR="00721791" w:rsidRDefault="00721791" w14:paraId="5B346E3A" w14:textId="77777777">
                    <w:pPr>
                      <w:rPr>
                        <w:sz w:val="16"/>
                        <w:szCs w:val="16"/>
                      </w:rPr>
                    </w:pPr>
                    <w:r>
                      <w:rPr>
                        <w:rFonts w:ascii="Verdana" w:hAnsi="Verdana" w:eastAsia="Verdana" w:cs="Verdana"/>
                        <w:sz w:val="16"/>
                        <w:szCs w:val="16"/>
                      </w:rPr>
                      <w:t>Colombia Conmutador: (+57) 601 6664543</w:t>
                    </w:r>
                  </w:p>
                  <w:p w:rsidR="00721791" w:rsidRDefault="00721791" w14:paraId="7CDD0718" w14:textId="77777777">
                    <w:pPr>
                      <w:rPr>
                        <w:sz w:val="16"/>
                        <w:szCs w:val="16"/>
                      </w:rPr>
                    </w:pPr>
                    <w:r>
                      <w:rPr>
                        <w:rFonts w:ascii="Verdana" w:hAnsi="Verdana" w:eastAsia="Verdana" w:cs="Verdana"/>
                        <w:sz w:val="16"/>
                        <w:szCs w:val="16"/>
                      </w:rPr>
                      <w:t>Línea Gratuita: (+57) 01 8000 121181</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5D8C2F19" wp14:editId="65F7C731">
              <wp:simplePos x="0" y="0"/>
              <wp:positionH relativeFrom="page">
                <wp:posOffset>4199890</wp:posOffset>
              </wp:positionH>
              <wp:positionV relativeFrom="page">
                <wp:posOffset>9145270</wp:posOffset>
              </wp:positionV>
              <wp:extent cx="2450465" cy="469265"/>
              <wp:effectExtent l="0" t="0" r="0" b="0"/>
              <wp:wrapNone/>
              <wp:docPr id="143" name="Shape 143"/>
              <wp:cNvGraphicFramePr/>
              <a:graphic xmlns:a="http://schemas.openxmlformats.org/drawingml/2006/main">
                <a:graphicData uri="http://schemas.microsoft.com/office/word/2010/wordprocessingShape">
                  <wps:wsp>
                    <wps:cNvSpPr txBox="1"/>
                    <wps:spPr>
                      <a:xfrm>
                        <a:off x="0" y="0"/>
                        <a:ext cx="2450465" cy="469265"/>
                      </a:xfrm>
                      <a:prstGeom prst="rect">
                        <a:avLst/>
                      </a:prstGeom>
                      <a:noFill/>
                    </wps:spPr>
                    <wps:txbx>
                      <w:txbxContent>
                        <w:p w:rsidR="00721791" w:rsidRDefault="00721791" w14:paraId="0DB9E7E2" w14:textId="77777777">
                          <w:pPr>
                            <w:rPr>
                              <w:sz w:val="16"/>
                              <w:szCs w:val="16"/>
                            </w:rPr>
                          </w:pPr>
                          <w:r>
                            <w:rPr>
                              <w:rFonts w:ascii="Verdana" w:hAnsi="Verdana" w:eastAsia="Verdana" w:cs="Verdana"/>
                              <w:b/>
                              <w:bCs/>
                              <w:sz w:val="16"/>
                              <w:szCs w:val="16"/>
                            </w:rPr>
                            <w:t xml:space="preserve">Ciudad universitaria: </w:t>
                          </w:r>
                          <w:r>
                            <w:rPr>
                              <w:rFonts w:ascii="Verdana" w:hAnsi="Verdana" w:eastAsia="Verdana" w:cs="Verdana"/>
                              <w:sz w:val="16"/>
                              <w:szCs w:val="16"/>
                            </w:rPr>
                            <w:t>Calle 67 No 53 – 108</w:t>
                          </w:r>
                        </w:p>
                        <w:p w:rsidR="00721791" w:rsidRDefault="00721791" w14:paraId="30018E09" w14:textId="77777777">
                          <w:pPr>
                            <w:rPr>
                              <w:sz w:val="16"/>
                              <w:szCs w:val="16"/>
                            </w:rPr>
                          </w:pPr>
                          <w:r>
                            <w:rPr>
                              <w:rFonts w:ascii="Verdana" w:hAnsi="Verdana" w:eastAsia="Verdana" w:cs="Verdana"/>
                              <w:sz w:val="16"/>
                              <w:szCs w:val="16"/>
                            </w:rPr>
                            <w:t xml:space="preserve">Bloque 14. </w:t>
                          </w:r>
                          <w:r>
                            <w:rPr>
                              <w:rFonts w:ascii="Verdana" w:hAnsi="Verdana" w:eastAsia="Verdana" w:cs="Verdana"/>
                              <w:b/>
                              <w:bCs/>
                              <w:sz w:val="16"/>
                              <w:szCs w:val="16"/>
                            </w:rPr>
                            <w:t>Recepción de correspondencia:</w:t>
                          </w:r>
                        </w:p>
                        <w:p w:rsidR="00721791" w:rsidRDefault="00721791" w14:paraId="46B2CD4E" w14:textId="77777777">
                          <w:pPr>
                            <w:rPr>
                              <w:sz w:val="16"/>
                              <w:szCs w:val="16"/>
                            </w:rPr>
                          </w:pPr>
                          <w:r>
                            <w:rPr>
                              <w:rFonts w:ascii="Verdana" w:hAnsi="Verdana" w:eastAsia="Verdana" w:cs="Verdana"/>
                              <w:sz w:val="16"/>
                              <w:szCs w:val="16"/>
                            </w:rPr>
                            <w:t xml:space="preserve">Calle 70 No 52 – 21. </w:t>
                          </w:r>
                          <w:r>
                            <w:rPr>
                              <w:rFonts w:ascii="Verdana" w:hAnsi="Verdana" w:eastAsia="Verdana" w:cs="Verdana"/>
                              <w:b/>
                              <w:bCs/>
                              <w:sz w:val="16"/>
                              <w:szCs w:val="16"/>
                            </w:rPr>
                            <w:t xml:space="preserve">Teléfono: </w:t>
                          </w:r>
                          <w:r>
                            <w:rPr>
                              <w:rFonts w:ascii="Verdana" w:hAnsi="Verdana" w:eastAsia="Verdana" w:cs="Verdana"/>
                              <w:sz w:val="16"/>
                              <w:szCs w:val="16"/>
                            </w:rPr>
                            <w:t>2195870</w:t>
                          </w:r>
                        </w:p>
                        <w:p w:rsidR="00721791" w:rsidRDefault="00721791" w14:paraId="547B019A" w14:textId="77777777">
                          <w:pPr>
                            <w:rPr>
                              <w:sz w:val="16"/>
                              <w:szCs w:val="16"/>
                            </w:rPr>
                          </w:pPr>
                          <w:r>
                            <w:rPr>
                              <w:rFonts w:ascii="Verdana" w:hAnsi="Verdana" w:eastAsia="Verdana" w:cs="Verdana"/>
                              <w:sz w:val="16"/>
                              <w:szCs w:val="16"/>
                              <w:u w:val="single"/>
                            </w:rPr>
                            <w:t>http://derecho.udea.edu.co</w:t>
                          </w:r>
                          <w:r>
                            <w:rPr>
                              <w:rFonts w:ascii="Verdana" w:hAnsi="Verdana" w:eastAsia="Verdana" w:cs="Verdana"/>
                              <w:sz w:val="16"/>
                              <w:szCs w:val="16"/>
                            </w:rPr>
                            <w:t>. Medellín-Colombia</w:t>
                          </w:r>
                        </w:p>
                      </w:txbxContent>
                    </wps:txbx>
                    <wps:bodyPr wrap="none" lIns="0" tIns="0" rIns="0" bIns="0">
                      <a:spAutoFit/>
                    </wps:bodyPr>
                  </wps:wsp>
                </a:graphicData>
              </a:graphic>
            </wp:anchor>
          </w:drawing>
        </mc:Choice>
        <mc:Fallback>
          <w:pict w14:anchorId="0BA44216">
            <v:shape id="Shape 143" style="position:absolute;margin-left:330.7pt;margin-top:720.1pt;width:192.95pt;height:36.95pt;z-index:-251650048;visibility:visible;mso-wrap-style:non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" w14:anchorId="5D8C2F19">
              <v:textbox style="mso-fit-shape-to-text:t" inset="0,0,0,0">
                <w:txbxContent>
                  <w:p w:rsidR="00721791" w:rsidRDefault="00721791" w14:paraId="2BA5B9DB" w14:textId="77777777">
                    <w:pPr>
                      <w:rPr>
                        <w:sz w:val="16"/>
                        <w:szCs w:val="16"/>
                      </w:rPr>
                    </w:pPr>
                    <w:r>
                      <w:rPr>
                        <w:rFonts w:ascii="Verdana" w:hAnsi="Verdana" w:eastAsia="Verdana" w:cs="Verdana"/>
                        <w:b/>
                        <w:bCs/>
                        <w:sz w:val="16"/>
                        <w:szCs w:val="16"/>
                      </w:rPr>
                      <w:t xml:space="preserve">Ciudad universitaria: </w:t>
                    </w:r>
                    <w:r>
                      <w:rPr>
                        <w:rFonts w:ascii="Verdana" w:hAnsi="Verdana" w:eastAsia="Verdana" w:cs="Verdana"/>
                        <w:sz w:val="16"/>
                        <w:szCs w:val="16"/>
                      </w:rPr>
                      <w:t>Calle 67 No 53 – 108</w:t>
                    </w:r>
                  </w:p>
                  <w:p w:rsidR="00721791" w:rsidRDefault="00721791" w14:paraId="4BB97BC0" w14:textId="77777777">
                    <w:pPr>
                      <w:rPr>
                        <w:sz w:val="16"/>
                        <w:szCs w:val="16"/>
                      </w:rPr>
                    </w:pPr>
                    <w:r>
                      <w:rPr>
                        <w:rFonts w:ascii="Verdana" w:hAnsi="Verdana" w:eastAsia="Verdana" w:cs="Verdana"/>
                        <w:sz w:val="16"/>
                        <w:szCs w:val="16"/>
                      </w:rPr>
                      <w:t xml:space="preserve">Bloque 14. </w:t>
                    </w:r>
                    <w:r>
                      <w:rPr>
                        <w:rFonts w:ascii="Verdana" w:hAnsi="Verdana" w:eastAsia="Verdana" w:cs="Verdana"/>
                        <w:b/>
                        <w:bCs/>
                        <w:sz w:val="16"/>
                        <w:szCs w:val="16"/>
                      </w:rPr>
                      <w:t>Recepción de correspondencia:</w:t>
                    </w:r>
                  </w:p>
                  <w:p w:rsidR="00721791" w:rsidRDefault="00721791" w14:paraId="5FA4F287" w14:textId="77777777">
                    <w:pPr>
                      <w:rPr>
                        <w:sz w:val="16"/>
                        <w:szCs w:val="16"/>
                      </w:rPr>
                    </w:pPr>
                    <w:r>
                      <w:rPr>
                        <w:rFonts w:ascii="Verdana" w:hAnsi="Verdana" w:eastAsia="Verdana" w:cs="Verdana"/>
                        <w:sz w:val="16"/>
                        <w:szCs w:val="16"/>
                      </w:rPr>
                      <w:t xml:space="preserve">Calle 70 No 52 – 21. </w:t>
                    </w:r>
                    <w:r>
                      <w:rPr>
                        <w:rFonts w:ascii="Verdana" w:hAnsi="Verdana" w:eastAsia="Verdana" w:cs="Verdana"/>
                        <w:b/>
                        <w:bCs/>
                        <w:sz w:val="16"/>
                        <w:szCs w:val="16"/>
                      </w:rPr>
                      <w:t xml:space="preserve">Teléfono: </w:t>
                    </w:r>
                    <w:r>
                      <w:rPr>
                        <w:rFonts w:ascii="Verdana" w:hAnsi="Verdana" w:eastAsia="Verdana" w:cs="Verdana"/>
                        <w:sz w:val="16"/>
                        <w:szCs w:val="16"/>
                      </w:rPr>
                      <w:t>2195870</w:t>
                    </w:r>
                  </w:p>
                  <w:p w:rsidR="00721791" w:rsidRDefault="00721791" w14:paraId="24D6EF39" w14:textId="77777777">
                    <w:pPr>
                      <w:rPr>
                        <w:sz w:val="16"/>
                        <w:szCs w:val="16"/>
                      </w:rPr>
                    </w:pPr>
                    <w:r>
                      <w:rPr>
                        <w:rFonts w:ascii="Verdana" w:hAnsi="Verdana" w:eastAsia="Verdana" w:cs="Verdana"/>
                        <w:sz w:val="16"/>
                        <w:szCs w:val="16"/>
                        <w:u w:val="single"/>
                      </w:rPr>
                      <w:t>http://derecho.udea.edu.co</w:t>
                    </w:r>
                    <w:r>
                      <w:rPr>
                        <w:rFonts w:ascii="Verdana" w:hAnsi="Verdana" w:eastAsia="Verdana" w:cs="Verdana"/>
                        <w:sz w:val="16"/>
                        <w:szCs w:val="16"/>
                      </w:rPr>
                      <w:t>. Medellín-Colombia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721791" w:rsidRDefault="00721791" w14:paraId="4AADF799" w14:textId="77777777">
    <w:pPr>
      <w:spacing w:line="1" w:lineRule="exact"/>
    </w:pPr>
    <w:r>
      <w:rPr>
        <w:noProof/>
      </w:rPr>
      <mc:AlternateContent>
        <mc:Choice Requires="wps">
          <w:drawing>
            <wp:anchor distT="0" distB="0" distL="0" distR="0" simplePos="0" relativeHeight="251661312" behindDoc="1" locked="0" layoutInCell="1" allowOverlap="1" wp14:anchorId="6DA19F54" wp14:editId="6C6A555F">
              <wp:simplePos x="0" y="0"/>
              <wp:positionH relativeFrom="page">
                <wp:posOffset>1069340</wp:posOffset>
              </wp:positionH>
              <wp:positionV relativeFrom="page">
                <wp:posOffset>9145270</wp:posOffset>
              </wp:positionV>
              <wp:extent cx="2359025" cy="469265"/>
              <wp:effectExtent l="0" t="0" r="0" b="0"/>
              <wp:wrapNone/>
              <wp:docPr id="133" name="Shape 133"/>
              <wp:cNvGraphicFramePr/>
              <a:graphic xmlns:a="http://schemas.openxmlformats.org/drawingml/2006/main">
                <a:graphicData uri="http://schemas.microsoft.com/office/word/2010/wordprocessingShape">
                  <wps:wsp>
                    <wps:cNvSpPr txBox="1"/>
                    <wps:spPr>
                      <a:xfrm>
                        <a:off x="0" y="0"/>
                        <a:ext cx="2359025" cy="469265"/>
                      </a:xfrm>
                      <a:prstGeom prst="rect">
                        <a:avLst/>
                      </a:prstGeom>
                      <a:noFill/>
                    </wps:spPr>
                    <wps:txbx>
                      <w:txbxContent>
                        <w:p w:rsidR="00721791" w:rsidRDefault="00721791" w14:paraId="2F8E9481" w14:textId="77777777">
                          <w:pPr>
                            <w:rPr>
                              <w:sz w:val="16"/>
                              <w:szCs w:val="16"/>
                            </w:rPr>
                          </w:pPr>
                          <w:r>
                            <w:rPr>
                              <w:rFonts w:ascii="Verdana" w:hAnsi="Verdana" w:eastAsia="Verdana" w:cs="Verdana"/>
                              <w:sz w:val="16"/>
                              <w:szCs w:val="16"/>
                            </w:rPr>
                            <w:t>Ministerio de Igualdad y Equidad</w:t>
                          </w:r>
                        </w:p>
                        <w:p w:rsidR="00721791" w:rsidRDefault="00721791" w14:paraId="0BE3DF39" w14:textId="77777777">
                          <w:pPr>
                            <w:rPr>
                              <w:sz w:val="16"/>
                              <w:szCs w:val="16"/>
                            </w:rPr>
                          </w:pPr>
                          <w:r>
                            <w:rPr>
                              <w:rFonts w:ascii="Verdana" w:hAnsi="Verdana" w:eastAsia="Verdana" w:cs="Verdana"/>
                              <w:sz w:val="16"/>
                              <w:szCs w:val="16"/>
                            </w:rPr>
                            <w:t>Dirección: Calle 28 No. 13a - 15, Bogotá D.C.,</w:t>
                          </w:r>
                        </w:p>
                        <w:p w:rsidR="00721791" w:rsidRDefault="00721791" w14:paraId="3FF756B0" w14:textId="77777777">
                          <w:pPr>
                            <w:rPr>
                              <w:sz w:val="16"/>
                              <w:szCs w:val="16"/>
                            </w:rPr>
                          </w:pPr>
                          <w:r>
                            <w:rPr>
                              <w:rFonts w:ascii="Verdana" w:hAnsi="Verdana" w:eastAsia="Verdana" w:cs="Verdana"/>
                              <w:sz w:val="16"/>
                              <w:szCs w:val="16"/>
                            </w:rPr>
                            <w:t>Colombia Conmutador: (+57) 601 6664543</w:t>
                          </w:r>
                        </w:p>
                        <w:p w:rsidR="00721791" w:rsidRDefault="00721791" w14:paraId="0EC574A2" w14:textId="77777777">
                          <w:pPr>
                            <w:rPr>
                              <w:sz w:val="16"/>
                              <w:szCs w:val="16"/>
                            </w:rPr>
                          </w:pPr>
                          <w:r>
                            <w:rPr>
                              <w:rFonts w:ascii="Verdana" w:hAnsi="Verdana" w:eastAsia="Verdana" w:cs="Verdana"/>
                              <w:sz w:val="16"/>
                              <w:szCs w:val="16"/>
                            </w:rPr>
                            <w:t>Línea Gratuita: (+57) 01 8000 121181</w:t>
                          </w:r>
                        </w:p>
                      </w:txbxContent>
                    </wps:txbx>
                    <wps:bodyPr wrap="none" lIns="0" tIns="0" rIns="0" bIns="0">
                      <a:spAutoFit/>
                    </wps:bodyPr>
                  </wps:wsp>
                </a:graphicData>
              </a:graphic>
            </wp:anchor>
          </w:drawing>
        </mc:Choice>
        <mc:Fallback>
          <w:pict w14:anchorId="3DDF87A5">
            <v:shapetype id="_x0000_t202" coordsize="21600,21600" o:spt="202" path="m,l,21600r21600,l21600,xe" w14:anchorId="6DA19F54">
              <v:stroke joinstyle="miter"/>
              <v:path gradientshapeok="t" o:connecttype="rect"/>
            </v:shapetype>
            <v:shape id="Shape 133" style="position:absolute;margin-left:84.2pt;margin-top:720.1pt;width:185.75pt;height:36.95pt;z-index:-251655168;visibility:visible;mso-wrap-style:none;mso-wrap-distance-left:0;mso-wrap-distance-top:0;mso-wrap-distance-right:0;mso-wrap-distance-bottom:0;mso-position-horizontal:absolute;mso-position-horizontal-relative:page;mso-position-vertical:absolute;mso-position-vertical-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">
              <v:textbox style="mso-fit-shape-to-text:t" inset="0,0,0,0">
                <w:txbxContent>
                  <w:p w:rsidR="00721791" w:rsidRDefault="00721791" w14:paraId="18344548" w14:textId="77777777">
                    <w:pPr>
                      <w:rPr>
                        <w:sz w:val="16"/>
                        <w:szCs w:val="16"/>
                      </w:rPr>
                    </w:pPr>
                    <w:r>
                      <w:rPr>
                        <w:rFonts w:ascii="Verdana" w:hAnsi="Verdana" w:eastAsia="Verdana" w:cs="Verdana"/>
                        <w:sz w:val="16"/>
                        <w:szCs w:val="16"/>
                      </w:rPr>
                      <w:t>Ministerio de Igualdad y Equidad</w:t>
                    </w:r>
                  </w:p>
                  <w:p w:rsidR="00721791" w:rsidRDefault="00721791" w14:paraId="4E385B5F" w14:textId="77777777">
                    <w:pPr>
                      <w:rPr>
                        <w:sz w:val="16"/>
                        <w:szCs w:val="16"/>
                      </w:rPr>
                    </w:pPr>
                    <w:r>
                      <w:rPr>
                        <w:rFonts w:ascii="Verdana" w:hAnsi="Verdana" w:eastAsia="Verdana" w:cs="Verdana"/>
                        <w:sz w:val="16"/>
                        <w:szCs w:val="16"/>
                      </w:rPr>
                      <w:t>Dirección: Calle 28 No. 13a - 15, Bogotá D.C.,</w:t>
                    </w:r>
                  </w:p>
                  <w:p w:rsidR="00721791" w:rsidRDefault="00721791" w14:paraId="2DAB3F52" w14:textId="77777777">
                    <w:pPr>
                      <w:rPr>
                        <w:sz w:val="16"/>
                        <w:szCs w:val="16"/>
                      </w:rPr>
                    </w:pPr>
                    <w:r>
                      <w:rPr>
                        <w:rFonts w:ascii="Verdana" w:hAnsi="Verdana" w:eastAsia="Verdana" w:cs="Verdana"/>
                        <w:sz w:val="16"/>
                        <w:szCs w:val="16"/>
                      </w:rPr>
                      <w:t>Colombia Conmutador: (+57) 601 6664543</w:t>
                    </w:r>
                  </w:p>
                  <w:p w:rsidR="00721791" w:rsidRDefault="00721791" w14:paraId="393CB544" w14:textId="77777777">
                    <w:pPr>
                      <w:rPr>
                        <w:sz w:val="16"/>
                        <w:szCs w:val="16"/>
                      </w:rPr>
                    </w:pPr>
                    <w:r>
                      <w:rPr>
                        <w:rFonts w:ascii="Verdana" w:hAnsi="Verdana" w:eastAsia="Verdana" w:cs="Verdana"/>
                        <w:sz w:val="16"/>
                        <w:szCs w:val="16"/>
                      </w:rPr>
                      <w:t>Línea Gratuita: (+57) 01 8000 121181</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465A0117" wp14:editId="05E8B8A2">
              <wp:simplePos x="0" y="0"/>
              <wp:positionH relativeFrom="page">
                <wp:posOffset>4199890</wp:posOffset>
              </wp:positionH>
              <wp:positionV relativeFrom="page">
                <wp:posOffset>9145270</wp:posOffset>
              </wp:positionV>
              <wp:extent cx="2450465" cy="469265"/>
              <wp:effectExtent l="0" t="0" r="0" b="0"/>
              <wp:wrapNone/>
              <wp:docPr id="135" name="Shape 135"/>
              <wp:cNvGraphicFramePr/>
              <a:graphic xmlns:a="http://schemas.openxmlformats.org/drawingml/2006/main">
                <a:graphicData uri="http://schemas.microsoft.com/office/word/2010/wordprocessingShape">
                  <wps:wsp>
                    <wps:cNvSpPr txBox="1"/>
                    <wps:spPr>
                      <a:xfrm>
                        <a:off x="0" y="0"/>
                        <a:ext cx="2450465" cy="469265"/>
                      </a:xfrm>
                      <a:prstGeom prst="rect">
                        <a:avLst/>
                      </a:prstGeom>
                      <a:noFill/>
                    </wps:spPr>
                    <wps:txbx>
                      <w:txbxContent>
                        <w:p w:rsidR="00721791" w:rsidRDefault="00721791" w14:paraId="613923B6" w14:textId="77777777">
                          <w:pPr>
                            <w:rPr>
                              <w:sz w:val="16"/>
                              <w:szCs w:val="16"/>
                            </w:rPr>
                          </w:pPr>
                          <w:r>
                            <w:rPr>
                              <w:rFonts w:ascii="Verdana" w:hAnsi="Verdana" w:eastAsia="Verdana" w:cs="Verdana"/>
                              <w:b/>
                              <w:bCs/>
                              <w:sz w:val="16"/>
                              <w:szCs w:val="16"/>
                            </w:rPr>
                            <w:t xml:space="preserve">Ciudad universitaria: </w:t>
                          </w:r>
                          <w:r>
                            <w:rPr>
                              <w:rFonts w:ascii="Verdana" w:hAnsi="Verdana" w:eastAsia="Verdana" w:cs="Verdana"/>
                              <w:sz w:val="16"/>
                              <w:szCs w:val="16"/>
                            </w:rPr>
                            <w:t>Calle 67 No 53 – 108</w:t>
                          </w:r>
                        </w:p>
                        <w:p w:rsidR="00721791" w:rsidRDefault="00721791" w14:paraId="681BE1F8" w14:textId="77777777">
                          <w:pPr>
                            <w:rPr>
                              <w:sz w:val="16"/>
                              <w:szCs w:val="16"/>
                            </w:rPr>
                          </w:pPr>
                          <w:r>
                            <w:rPr>
                              <w:rFonts w:ascii="Verdana" w:hAnsi="Verdana" w:eastAsia="Verdana" w:cs="Verdana"/>
                              <w:sz w:val="16"/>
                              <w:szCs w:val="16"/>
                            </w:rPr>
                            <w:t xml:space="preserve">Bloque 14. </w:t>
                          </w:r>
                          <w:r>
                            <w:rPr>
                              <w:rFonts w:ascii="Verdana" w:hAnsi="Verdana" w:eastAsia="Verdana" w:cs="Verdana"/>
                              <w:b/>
                              <w:bCs/>
                              <w:sz w:val="16"/>
                              <w:szCs w:val="16"/>
                            </w:rPr>
                            <w:t>Recepción de correspondencia:</w:t>
                          </w:r>
                        </w:p>
                        <w:p w:rsidR="00721791" w:rsidRDefault="00721791" w14:paraId="10B8D3AB" w14:textId="77777777">
                          <w:pPr>
                            <w:rPr>
                              <w:sz w:val="16"/>
                              <w:szCs w:val="16"/>
                            </w:rPr>
                          </w:pPr>
                          <w:r>
                            <w:rPr>
                              <w:rFonts w:ascii="Verdana" w:hAnsi="Verdana" w:eastAsia="Verdana" w:cs="Verdana"/>
                              <w:sz w:val="16"/>
                              <w:szCs w:val="16"/>
                            </w:rPr>
                            <w:t xml:space="preserve">Calle 70 No 52 – 21. </w:t>
                          </w:r>
                          <w:r>
                            <w:rPr>
                              <w:rFonts w:ascii="Verdana" w:hAnsi="Verdana" w:eastAsia="Verdana" w:cs="Verdana"/>
                              <w:b/>
                              <w:bCs/>
                              <w:sz w:val="16"/>
                              <w:szCs w:val="16"/>
                            </w:rPr>
                            <w:t xml:space="preserve">Teléfono: </w:t>
                          </w:r>
                          <w:r>
                            <w:rPr>
                              <w:rFonts w:ascii="Verdana" w:hAnsi="Verdana" w:eastAsia="Verdana" w:cs="Verdana"/>
                              <w:sz w:val="16"/>
                              <w:szCs w:val="16"/>
                            </w:rPr>
                            <w:t>2195870</w:t>
                          </w:r>
                        </w:p>
                        <w:p w:rsidR="00721791" w:rsidRDefault="00721791" w14:paraId="1D9D022B" w14:textId="77777777">
                          <w:pPr>
                            <w:rPr>
                              <w:sz w:val="16"/>
                              <w:szCs w:val="16"/>
                            </w:rPr>
                          </w:pPr>
                          <w:r>
                            <w:rPr>
                              <w:rFonts w:ascii="Verdana" w:hAnsi="Verdana" w:eastAsia="Verdana" w:cs="Verdana"/>
                              <w:sz w:val="16"/>
                              <w:szCs w:val="16"/>
                              <w:u w:val="single"/>
                            </w:rPr>
                            <w:t>http://derecho.udea.edu.co</w:t>
                          </w:r>
                          <w:r>
                            <w:rPr>
                              <w:rFonts w:ascii="Verdana" w:hAnsi="Verdana" w:eastAsia="Verdana" w:cs="Verdana"/>
                              <w:sz w:val="16"/>
                              <w:szCs w:val="16"/>
                            </w:rPr>
                            <w:t>. Medellín-Colombia</w:t>
                          </w:r>
                        </w:p>
                      </w:txbxContent>
                    </wps:txbx>
                    <wps:bodyPr wrap="none" lIns="0" tIns="0" rIns="0" bIns="0">
                      <a:spAutoFit/>
                    </wps:bodyPr>
                  </wps:wsp>
                </a:graphicData>
              </a:graphic>
            </wp:anchor>
          </w:drawing>
        </mc:Choice>
        <mc:Fallback>
          <w:pict w14:anchorId="1990EE97">
            <v:shape id="Shape 135" style="position:absolute;margin-left:330.7pt;margin-top:720.1pt;width:192.95pt;height:36.95pt;z-index:-251654144;visibility:visible;mso-wrap-style:non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" w14:anchorId="465A0117">
              <v:textbox style="mso-fit-shape-to-text:t" inset="0,0,0,0">
                <w:txbxContent>
                  <w:p w:rsidR="00721791" w:rsidRDefault="00721791" w14:paraId="4C41C3F7" w14:textId="77777777">
                    <w:pPr>
                      <w:rPr>
                        <w:sz w:val="16"/>
                        <w:szCs w:val="16"/>
                      </w:rPr>
                    </w:pPr>
                    <w:r>
                      <w:rPr>
                        <w:rFonts w:ascii="Verdana" w:hAnsi="Verdana" w:eastAsia="Verdana" w:cs="Verdana"/>
                        <w:b/>
                        <w:bCs/>
                        <w:sz w:val="16"/>
                        <w:szCs w:val="16"/>
                      </w:rPr>
                      <w:t xml:space="preserve">Ciudad universitaria: </w:t>
                    </w:r>
                    <w:r>
                      <w:rPr>
                        <w:rFonts w:ascii="Verdana" w:hAnsi="Verdana" w:eastAsia="Verdana" w:cs="Verdana"/>
                        <w:sz w:val="16"/>
                        <w:szCs w:val="16"/>
                      </w:rPr>
                      <w:t>Calle 67 No 53 – 108</w:t>
                    </w:r>
                  </w:p>
                  <w:p w:rsidR="00721791" w:rsidRDefault="00721791" w14:paraId="1C094756" w14:textId="77777777">
                    <w:pPr>
                      <w:rPr>
                        <w:sz w:val="16"/>
                        <w:szCs w:val="16"/>
                      </w:rPr>
                    </w:pPr>
                    <w:r>
                      <w:rPr>
                        <w:rFonts w:ascii="Verdana" w:hAnsi="Verdana" w:eastAsia="Verdana" w:cs="Verdana"/>
                        <w:sz w:val="16"/>
                        <w:szCs w:val="16"/>
                      </w:rPr>
                      <w:t xml:space="preserve">Bloque 14. </w:t>
                    </w:r>
                    <w:r>
                      <w:rPr>
                        <w:rFonts w:ascii="Verdana" w:hAnsi="Verdana" w:eastAsia="Verdana" w:cs="Verdana"/>
                        <w:b/>
                        <w:bCs/>
                        <w:sz w:val="16"/>
                        <w:szCs w:val="16"/>
                      </w:rPr>
                      <w:t>Recepción de correspondencia:</w:t>
                    </w:r>
                  </w:p>
                  <w:p w:rsidR="00721791" w:rsidRDefault="00721791" w14:paraId="2D44A3F9" w14:textId="77777777">
                    <w:pPr>
                      <w:rPr>
                        <w:sz w:val="16"/>
                        <w:szCs w:val="16"/>
                      </w:rPr>
                    </w:pPr>
                    <w:r>
                      <w:rPr>
                        <w:rFonts w:ascii="Verdana" w:hAnsi="Verdana" w:eastAsia="Verdana" w:cs="Verdana"/>
                        <w:sz w:val="16"/>
                        <w:szCs w:val="16"/>
                      </w:rPr>
                      <w:t xml:space="preserve">Calle 70 No 52 – 21. </w:t>
                    </w:r>
                    <w:r>
                      <w:rPr>
                        <w:rFonts w:ascii="Verdana" w:hAnsi="Verdana" w:eastAsia="Verdana" w:cs="Verdana"/>
                        <w:b/>
                        <w:bCs/>
                        <w:sz w:val="16"/>
                        <w:szCs w:val="16"/>
                      </w:rPr>
                      <w:t xml:space="preserve">Teléfono: </w:t>
                    </w:r>
                    <w:r>
                      <w:rPr>
                        <w:rFonts w:ascii="Verdana" w:hAnsi="Verdana" w:eastAsia="Verdana" w:cs="Verdana"/>
                        <w:sz w:val="16"/>
                        <w:szCs w:val="16"/>
                      </w:rPr>
                      <w:t>2195870</w:t>
                    </w:r>
                  </w:p>
                  <w:p w:rsidR="00721791" w:rsidRDefault="00721791" w14:paraId="4A89F6E1" w14:textId="77777777">
                    <w:pPr>
                      <w:rPr>
                        <w:sz w:val="16"/>
                        <w:szCs w:val="16"/>
                      </w:rPr>
                    </w:pPr>
                    <w:r>
                      <w:rPr>
                        <w:rFonts w:ascii="Verdana" w:hAnsi="Verdana" w:eastAsia="Verdana" w:cs="Verdana"/>
                        <w:sz w:val="16"/>
                        <w:szCs w:val="16"/>
                        <w:u w:val="single"/>
                      </w:rPr>
                      <w:t>http://derecho.udea.edu.co</w:t>
                    </w:r>
                    <w:r>
                      <w:rPr>
                        <w:rFonts w:ascii="Verdana" w:hAnsi="Verdana" w:eastAsia="Verdana" w:cs="Verdana"/>
                        <w:sz w:val="16"/>
                        <w:szCs w:val="16"/>
                      </w:rPr>
                      <w:t>. Medellín-Colombia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E32A3"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BE32A3"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Pr="00BE32A3" w:rsidR="0059034F" w:rsidRDefault="0059034F" w14:paraId="56E58FCE" w14:textId="77777777">
    <w:pPr>
      <w:spacing w:line="240" w:lineRule="auto"/>
      <w:rPr>
        <w:rFonts w:ascii="Times New Roman" w:hAnsi="Times New Roman" w:eastAsia="Times New Roman" w:cs="Times New Roman"/>
        <w:sz w:val="24"/>
        <w:szCs w:val="24"/>
      </w:rPr>
    </w:pPr>
  </w:p>
  <w:p w:rsidRPr="00BE32A3"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BE32A3"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BE32A3" w:rsidR="00E3386F" w:rsidRDefault="00E3386F" w14:paraId="41CC44E7" w14:textId="77777777">
      <w:pPr>
        <w:spacing w:line="240" w:lineRule="auto"/>
      </w:pPr>
      <w:r w:rsidRPr="00BE32A3">
        <w:separator/>
      </w:r>
    </w:p>
  </w:footnote>
  <w:footnote w:type="continuationSeparator" w:id="0">
    <w:p w:rsidRPr="00BE32A3" w:rsidR="00E3386F" w:rsidRDefault="00E3386F" w14:paraId="39123562" w14:textId="77777777">
      <w:pPr>
        <w:spacing w:line="240" w:lineRule="auto"/>
      </w:pPr>
      <w:r w:rsidRPr="00BE32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721791" w:rsidRDefault="00721791" w14:paraId="72070AF5" w14:textId="77777777">
    <w:pPr>
      <w:spacing w:line="1" w:lineRule="exact"/>
    </w:pPr>
    <w:r>
      <w:rPr>
        <w:noProof/>
      </w:rPr>
      <mc:AlternateContent>
        <mc:Choice Requires="wps">
          <w:drawing>
            <wp:anchor distT="0" distB="0" distL="0" distR="0" simplePos="0" relativeHeight="251663360" behindDoc="1" locked="0" layoutInCell="1" allowOverlap="1" wp14:anchorId="20142C5E" wp14:editId="40F6D86E">
              <wp:simplePos x="0" y="0"/>
              <wp:positionH relativeFrom="page">
                <wp:posOffset>2010410</wp:posOffset>
              </wp:positionH>
              <wp:positionV relativeFrom="page">
                <wp:posOffset>949960</wp:posOffset>
              </wp:positionV>
              <wp:extent cx="1554480" cy="494030"/>
              <wp:effectExtent l="0" t="0" r="0" b="0"/>
              <wp:wrapNone/>
              <wp:docPr id="137" name="Shape 137"/>
              <wp:cNvGraphicFramePr/>
              <a:graphic xmlns:a="http://schemas.openxmlformats.org/drawingml/2006/main">
                <a:graphicData uri="http://schemas.microsoft.com/office/word/2010/wordprocessingShape">
                  <wps:wsp>
                    <wps:cNvSpPr txBox="1"/>
                    <wps:spPr>
                      <a:xfrm>
                        <a:off x="0" y="0"/>
                        <a:ext cx="1554480" cy="494030"/>
                      </a:xfrm>
                      <a:prstGeom prst="rect">
                        <a:avLst/>
                      </a:prstGeom>
                      <a:noFill/>
                    </wps:spPr>
                    <wps:txbx>
                      <w:txbxContent>
                        <w:p w:rsidR="00721791" w:rsidRDefault="00721791" w14:paraId="5638A615" w14:textId="77777777">
                          <w:r w:rsidRPr="001A31DF">
                            <w:rPr>
                              <w:rFonts w:ascii="Verdana" w:hAnsi="Verdana" w:eastAsia="Verdana" w:cs="Verdana"/>
                              <w:color w:val="9EB39E"/>
                              <w:w w:val="50"/>
                              <w:sz w:val="46"/>
                              <w:szCs w:val="46"/>
                              <w:lang w:eastAsia="en-US" w:bidi="en-US"/>
                            </w:rPr>
                            <w:t xml:space="preserve">A </w:t>
                          </w:r>
                          <w:r>
                            <w:rPr>
                              <w:rFonts w:ascii="Verdana" w:hAnsi="Verdana" w:eastAsia="Verdana" w:cs="Verdana"/>
                              <w:color w:val="406B41"/>
                            </w:rPr>
                            <w:t>UNIVERSIDAD</w:t>
                          </w:r>
                        </w:p>
                        <w:p w:rsidR="00721791" w:rsidRDefault="00721791" w14:paraId="56485A34" w14:textId="77777777">
                          <w:r w:rsidRPr="001A31DF">
                            <w:rPr>
                              <w:rFonts w:ascii="Verdana" w:hAnsi="Verdana" w:eastAsia="Verdana" w:cs="Verdana"/>
                              <w:color w:val="9EB39E"/>
                              <w:w w:val="50"/>
                              <w:sz w:val="46"/>
                              <w:szCs w:val="46"/>
                              <w:lang w:eastAsia="en-US" w:bidi="en-US"/>
                            </w:rPr>
                            <w:t xml:space="preserve">led </w:t>
                          </w:r>
                          <w:r>
                            <w:rPr>
                              <w:rFonts w:ascii="Verdana" w:hAnsi="Verdana" w:eastAsia="Verdana" w:cs="Verdana"/>
                              <w:color w:val="406B41"/>
                              <w:lang w:val="it-IT" w:eastAsia="it-IT" w:bidi="it-IT"/>
                            </w:rPr>
                            <w:t xml:space="preserve">DE </w:t>
                          </w:r>
                          <w:r w:rsidRPr="001A31DF">
                            <w:rPr>
                              <w:rFonts w:ascii="Verdana" w:hAnsi="Verdana" w:eastAsia="Verdana" w:cs="Verdana"/>
                              <w:color w:val="406B41"/>
                              <w:lang w:eastAsia="en-US" w:bidi="en-US"/>
                            </w:rPr>
                            <w:t>ANTIOQUIA</w:t>
                          </w:r>
                        </w:p>
                        <w:p w:rsidR="00721791" w:rsidRDefault="00721791" w14:paraId="30B97048" w14:textId="77777777">
                          <w:pPr>
                            <w:rPr>
                              <w:sz w:val="13"/>
                              <w:szCs w:val="13"/>
                            </w:rPr>
                          </w:pPr>
                          <w:r>
                            <w:rPr>
                              <w:rFonts w:ascii="Verdana" w:hAnsi="Verdana" w:eastAsia="Verdana" w:cs="Verdana"/>
                              <w:color w:val="406B41"/>
                              <w:sz w:val="16"/>
                              <w:szCs w:val="16"/>
                            </w:rPr>
                            <w:t xml:space="preserve">Facultad </w:t>
                          </w:r>
                          <w:r>
                            <w:rPr>
                              <w:b/>
                              <w:bCs/>
                              <w:color w:val="406B41"/>
                              <w:sz w:val="13"/>
                              <w:szCs w:val="13"/>
                              <w:lang w:val="it-IT" w:eastAsia="it-IT" w:bidi="it-IT"/>
                            </w:rPr>
                            <w:t xml:space="preserve">de </w:t>
                          </w:r>
                          <w:r>
                            <w:rPr>
                              <w:b/>
                              <w:bCs/>
                              <w:color w:val="406B41"/>
                              <w:sz w:val="13"/>
                              <w:szCs w:val="13"/>
                            </w:rPr>
                            <w:t>Derecho y Ciencias Políticas</w:t>
                          </w:r>
                        </w:p>
                      </w:txbxContent>
                    </wps:txbx>
                    <wps:bodyPr wrap="none" lIns="0" tIns="0" rIns="0" bIns="0">
                      <a:spAutoFit/>
                    </wps:bodyPr>
                  </wps:wsp>
                </a:graphicData>
              </a:graphic>
            </wp:anchor>
          </w:drawing>
        </mc:Choice>
        <mc:Fallback>
          <w:pict w14:anchorId="5BC108E3">
            <v:shapetype id="_x0000_t202" coordsize="21600,21600" o:spt="202" path="m,l,21600r21600,l21600,xe" w14:anchorId="20142C5E">
              <v:stroke joinstyle="miter"/>
              <v:path gradientshapeok="t" o:connecttype="rect"/>
            </v:shapetype>
            <v:shape id="Shape 137" style="position:absolute;margin-left:158.3pt;margin-top:74.8pt;width:122.4pt;height:38.9pt;z-index:-251653120;visibility:visible;mso-wrap-style:none;mso-wrap-distance-left:0;mso-wrap-distance-top:0;mso-wrap-distance-right:0;mso-wrap-distance-bottom:0;mso-position-horizontal:absolute;mso-position-horizontal-relative:page;mso-position-vertical:absolute;mso-position-vertical-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">
              <v:textbox style="mso-fit-shape-to-text:t" inset="0,0,0,0">
                <w:txbxContent>
                  <w:p w:rsidR="00721791" w:rsidRDefault="00721791" w14:paraId="68D39CD1" w14:textId="77777777">
                    <w:r w:rsidRPr="001A31DF">
                      <w:rPr>
                        <w:rFonts w:ascii="Verdana" w:hAnsi="Verdana" w:eastAsia="Verdana" w:cs="Verdana"/>
                        <w:color w:val="9EB39E"/>
                        <w:w w:val="50"/>
                        <w:sz w:val="46"/>
                        <w:szCs w:val="46"/>
                        <w:lang w:eastAsia="en-US" w:bidi="en-US"/>
                      </w:rPr>
                      <w:t xml:space="preserve">A </w:t>
                    </w:r>
                    <w:r>
                      <w:rPr>
                        <w:rFonts w:ascii="Verdana" w:hAnsi="Verdana" w:eastAsia="Verdana" w:cs="Verdana"/>
                        <w:color w:val="406B41"/>
                      </w:rPr>
                      <w:t>UNIVERSIDAD</w:t>
                    </w:r>
                  </w:p>
                  <w:p w:rsidR="00721791" w:rsidRDefault="00721791" w14:paraId="40E51A69" w14:textId="77777777">
                    <w:r w:rsidRPr="001A31DF">
                      <w:rPr>
                        <w:rFonts w:ascii="Verdana" w:hAnsi="Verdana" w:eastAsia="Verdana" w:cs="Verdana"/>
                        <w:color w:val="9EB39E"/>
                        <w:w w:val="50"/>
                        <w:sz w:val="46"/>
                        <w:szCs w:val="46"/>
                        <w:lang w:eastAsia="en-US" w:bidi="en-US"/>
                      </w:rPr>
                      <w:t xml:space="preserve">led </w:t>
                    </w:r>
                    <w:r>
                      <w:rPr>
                        <w:rFonts w:ascii="Verdana" w:hAnsi="Verdana" w:eastAsia="Verdana" w:cs="Verdana"/>
                        <w:color w:val="406B41"/>
                        <w:lang w:val="it-IT" w:eastAsia="it-IT" w:bidi="it-IT"/>
                      </w:rPr>
                      <w:t xml:space="preserve">DE </w:t>
                    </w:r>
                    <w:r w:rsidRPr="001A31DF">
                      <w:rPr>
                        <w:rFonts w:ascii="Verdana" w:hAnsi="Verdana" w:eastAsia="Verdana" w:cs="Verdana"/>
                        <w:color w:val="406B41"/>
                        <w:lang w:eastAsia="en-US" w:bidi="en-US"/>
                      </w:rPr>
                      <w:t>ANTIOQUIA</w:t>
                    </w:r>
                  </w:p>
                  <w:p w:rsidR="00721791" w:rsidRDefault="00721791" w14:paraId="6950B93F" w14:textId="77777777">
                    <w:pPr>
                      <w:rPr>
                        <w:sz w:val="13"/>
                        <w:szCs w:val="13"/>
                      </w:rPr>
                    </w:pPr>
                    <w:r>
                      <w:rPr>
                        <w:rFonts w:ascii="Verdana" w:hAnsi="Verdana" w:eastAsia="Verdana" w:cs="Verdana"/>
                        <w:color w:val="406B41"/>
                        <w:sz w:val="16"/>
                        <w:szCs w:val="16"/>
                      </w:rPr>
                      <w:t xml:space="preserve">Facultad </w:t>
                    </w:r>
                    <w:r>
                      <w:rPr>
                        <w:b/>
                        <w:bCs/>
                        <w:color w:val="406B41"/>
                        <w:sz w:val="13"/>
                        <w:szCs w:val="13"/>
                        <w:lang w:val="it-IT" w:eastAsia="it-IT" w:bidi="it-IT"/>
                      </w:rPr>
                      <w:t xml:space="preserve">de </w:t>
                    </w:r>
                    <w:r>
                      <w:rPr>
                        <w:b/>
                        <w:bCs/>
                        <w:color w:val="406B41"/>
                        <w:sz w:val="13"/>
                        <w:szCs w:val="13"/>
                      </w:rPr>
                      <w:t>Derecho y Ciencias Políticas</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58D9DC56" wp14:editId="38E6AA0E">
              <wp:simplePos x="0" y="0"/>
              <wp:positionH relativeFrom="page">
                <wp:posOffset>1120775</wp:posOffset>
              </wp:positionH>
              <wp:positionV relativeFrom="page">
                <wp:posOffset>1233170</wp:posOffset>
              </wp:positionV>
              <wp:extent cx="670560" cy="152400"/>
              <wp:effectExtent l="0" t="0" r="0" b="0"/>
              <wp:wrapNone/>
              <wp:docPr id="139" name="Shape 139"/>
              <wp:cNvGraphicFramePr/>
              <a:graphic xmlns:a="http://schemas.openxmlformats.org/drawingml/2006/main">
                <a:graphicData uri="http://schemas.microsoft.com/office/word/2010/wordprocessingShape">
                  <wps:wsp>
                    <wps:cNvSpPr txBox="1"/>
                    <wps:spPr>
                      <a:xfrm>
                        <a:off x="0" y="0"/>
                        <a:ext cx="670560" cy="152400"/>
                      </a:xfrm>
                      <a:prstGeom prst="rect">
                        <a:avLst/>
                      </a:prstGeom>
                      <a:noFill/>
                    </wps:spPr>
                    <wps:txbx>
                      <w:txbxContent>
                        <w:p w:rsidR="00721791" w:rsidRDefault="00721791" w14:paraId="2CB1C16A" w14:textId="77777777">
                          <w:pPr>
                            <w:rPr>
                              <w:sz w:val="26"/>
                              <w:szCs w:val="26"/>
                            </w:rPr>
                          </w:pPr>
                          <w:r>
                            <w:rPr>
                              <w:b/>
                              <w:bCs/>
                              <w:color w:val="CF3C79"/>
                              <w:sz w:val="26"/>
                              <w:szCs w:val="26"/>
                            </w:rPr>
                            <w:t>Igualdad</w:t>
                          </w:r>
                        </w:p>
                      </w:txbxContent>
                    </wps:txbx>
                    <wps:bodyPr wrap="none" lIns="0" tIns="0" rIns="0" bIns="0">
                      <a:spAutoFit/>
                    </wps:bodyPr>
                  </wps:wsp>
                </a:graphicData>
              </a:graphic>
            </wp:anchor>
          </w:drawing>
        </mc:Choice>
        <mc:Fallback>
          <w:pict w14:anchorId="14BE90AD">
            <v:shape id="Shape 139" style="position:absolute;margin-left:88.25pt;margin-top:97.1pt;width:52.8pt;height:12pt;z-index:-251652096;visibility:visible;mso-wrap-style:none;mso-wrap-distance-left:0;mso-wrap-distance-top:0;mso-wrap-distance-right:0;mso-wrap-distance-bottom:0;mso-position-horizontal:absolute;mso-position-horizontal-relative:page;mso-position-vertical:absolute;mso-position-vertical-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" w14:anchorId="58D9DC56">
              <v:textbox style="mso-fit-shape-to-text:t" inset="0,0,0,0">
                <w:txbxContent>
                  <w:p w:rsidR="00721791" w:rsidRDefault="00721791" w14:paraId="57320AC5" w14:textId="77777777">
                    <w:pPr>
                      <w:rPr>
                        <w:sz w:val="26"/>
                        <w:szCs w:val="26"/>
                      </w:rPr>
                    </w:pPr>
                    <w:r>
                      <w:rPr>
                        <w:b/>
                        <w:bCs/>
                        <w:color w:val="CF3C79"/>
                        <w:sz w:val="26"/>
                        <w:szCs w:val="26"/>
                      </w:rPr>
                      <w:t>Igualdad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721791" w:rsidRDefault="004B4101" w14:paraId="0B656CF4" w14:textId="29137D51">
    <w:pPr>
      <w:spacing w:line="1" w:lineRule="exact"/>
    </w:pPr>
    <w:r w:rsidRPr="00BE32A3">
      <w:rPr>
        <w:noProof/>
      </w:rPr>
      <w:drawing>
        <wp:anchor distT="0" distB="0" distL="114300" distR="114300" simplePos="0" relativeHeight="251668480" behindDoc="0" locked="0" layoutInCell="1" allowOverlap="1" wp14:anchorId="6BBB5195" wp14:editId="2583C817">
          <wp:simplePos x="0" y="0"/>
          <wp:positionH relativeFrom="column">
            <wp:posOffset>2826913</wp:posOffset>
          </wp:positionH>
          <wp:positionV relativeFrom="paragraph">
            <wp:posOffset>186654</wp:posOffset>
          </wp:positionV>
          <wp:extent cx="592455" cy="561340"/>
          <wp:effectExtent l="0" t="0" r="4445" b="0"/>
          <wp:wrapSquare wrapText="bothSides"/>
          <wp:docPr id="1897567661" name="Imagen 18975676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Pr="00BE32A3"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BE32A3">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Pr="00BE32A3"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B97"/>
    <w:multiLevelType w:val="hybridMultilevel"/>
    <w:tmpl w:val="30A46C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75F4124"/>
    <w:multiLevelType w:val="hybridMultilevel"/>
    <w:tmpl w:val="8D9E487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BDF0251"/>
    <w:multiLevelType w:val="multilevel"/>
    <w:tmpl w:val="F5067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ED04447"/>
    <w:multiLevelType w:val="hybridMultilevel"/>
    <w:tmpl w:val="4D34300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4E944F0D"/>
    <w:multiLevelType w:val="multilevel"/>
    <w:tmpl w:val="C0ECC4C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C4474D"/>
    <w:multiLevelType w:val="multilevel"/>
    <w:tmpl w:val="321A6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5F83218"/>
    <w:multiLevelType w:val="hybridMultilevel"/>
    <w:tmpl w:val="DE16B2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67421F9F"/>
    <w:multiLevelType w:val="multilevel"/>
    <w:tmpl w:val="94C0146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706F8D"/>
    <w:multiLevelType w:val="hybridMultilevel"/>
    <w:tmpl w:val="A630254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8"/>
  </w:num>
  <w:num w:numId="2">
    <w:abstractNumId w:val="0"/>
  </w:num>
  <w:num w:numId="3">
    <w:abstractNumId w:val="2"/>
  </w:num>
  <w:num w:numId="4">
    <w:abstractNumId w:val="5"/>
  </w:num>
  <w:num w:numId="5">
    <w:abstractNumId w:val="9"/>
  </w:num>
  <w:num w:numId="6">
    <w:abstractNumId w:val="3"/>
  </w:num>
  <w:num w:numId="7">
    <w:abstractNumId w:val="6"/>
  </w:num>
  <w:num w:numId="8">
    <w:abstractNumId w:val="1"/>
  </w:num>
  <w:num w:numId="9">
    <w:abstractNumId w:val="4"/>
  </w:num>
  <w:num w:numId="10">
    <w:abstractNumId w:val="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Y BLANCA ANGEL FRANCO">
    <w15:presenceInfo w15:providerId="AD" w15:userId="S::mary.angel@udea.edu.co::c7a757d5-cb48-4f17-82c0-5a517a246746"/>
  </w15:person>
  <w15:person w15:author="Andrés Felipe Velandia Espitia">
    <w15:presenceInfo w15:providerId="Windows Live" w15:userId="c7056c470dc3b7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2CA"/>
    <w:rsid w:val="0000787E"/>
    <w:rsid w:val="0002189D"/>
    <w:rsid w:val="00023D69"/>
    <w:rsid w:val="00026246"/>
    <w:rsid w:val="00030171"/>
    <w:rsid w:val="00045DC3"/>
    <w:rsid w:val="00062869"/>
    <w:rsid w:val="00062A3B"/>
    <w:rsid w:val="0007034D"/>
    <w:rsid w:val="00072D06"/>
    <w:rsid w:val="0007666A"/>
    <w:rsid w:val="00077C6E"/>
    <w:rsid w:val="0008417B"/>
    <w:rsid w:val="000878FE"/>
    <w:rsid w:val="000944F4"/>
    <w:rsid w:val="000962BD"/>
    <w:rsid w:val="000A776F"/>
    <w:rsid w:val="000B063E"/>
    <w:rsid w:val="000B4DBB"/>
    <w:rsid w:val="000C5B92"/>
    <w:rsid w:val="000E2FA6"/>
    <w:rsid w:val="000E5C0E"/>
    <w:rsid w:val="000F0F76"/>
    <w:rsid w:val="000F376E"/>
    <w:rsid w:val="001057BA"/>
    <w:rsid w:val="0011015B"/>
    <w:rsid w:val="00110FDF"/>
    <w:rsid w:val="00115179"/>
    <w:rsid w:val="00122319"/>
    <w:rsid w:val="00123F06"/>
    <w:rsid w:val="00134E60"/>
    <w:rsid w:val="00135EC0"/>
    <w:rsid w:val="0014078E"/>
    <w:rsid w:val="00146950"/>
    <w:rsid w:val="001535AE"/>
    <w:rsid w:val="00163DAC"/>
    <w:rsid w:val="0016659D"/>
    <w:rsid w:val="0017410C"/>
    <w:rsid w:val="001757EF"/>
    <w:rsid w:val="00182A3C"/>
    <w:rsid w:val="001927DB"/>
    <w:rsid w:val="00192FF1"/>
    <w:rsid w:val="001963FE"/>
    <w:rsid w:val="0019709B"/>
    <w:rsid w:val="001A23AE"/>
    <w:rsid w:val="001A78FD"/>
    <w:rsid w:val="001A7CFA"/>
    <w:rsid w:val="001B3537"/>
    <w:rsid w:val="001C396A"/>
    <w:rsid w:val="001C444D"/>
    <w:rsid w:val="001D388C"/>
    <w:rsid w:val="001D3D08"/>
    <w:rsid w:val="001D76AE"/>
    <w:rsid w:val="001E4890"/>
    <w:rsid w:val="001F5C92"/>
    <w:rsid w:val="00203F6A"/>
    <w:rsid w:val="00220695"/>
    <w:rsid w:val="002443AA"/>
    <w:rsid w:val="00250A01"/>
    <w:rsid w:val="00254C3D"/>
    <w:rsid w:val="00266532"/>
    <w:rsid w:val="00273654"/>
    <w:rsid w:val="00273FA4"/>
    <w:rsid w:val="00280F84"/>
    <w:rsid w:val="002818E3"/>
    <w:rsid w:val="002846D8"/>
    <w:rsid w:val="0029535B"/>
    <w:rsid w:val="00295A1C"/>
    <w:rsid w:val="002A0AE9"/>
    <w:rsid w:val="002A39ED"/>
    <w:rsid w:val="002B2628"/>
    <w:rsid w:val="002C0FEA"/>
    <w:rsid w:val="002C1DDA"/>
    <w:rsid w:val="002C7E17"/>
    <w:rsid w:val="002D7338"/>
    <w:rsid w:val="002E1493"/>
    <w:rsid w:val="002E2CDB"/>
    <w:rsid w:val="002E4681"/>
    <w:rsid w:val="002F5FAE"/>
    <w:rsid w:val="003074A7"/>
    <w:rsid w:val="00313638"/>
    <w:rsid w:val="00316872"/>
    <w:rsid w:val="00325C14"/>
    <w:rsid w:val="003260D8"/>
    <w:rsid w:val="00326AB1"/>
    <w:rsid w:val="00334794"/>
    <w:rsid w:val="00334AF0"/>
    <w:rsid w:val="00337B60"/>
    <w:rsid w:val="00346759"/>
    <w:rsid w:val="00352D01"/>
    <w:rsid w:val="00364B97"/>
    <w:rsid w:val="00364DD6"/>
    <w:rsid w:val="0036539A"/>
    <w:rsid w:val="003679BA"/>
    <w:rsid w:val="00370A20"/>
    <w:rsid w:val="003714F9"/>
    <w:rsid w:val="00380A04"/>
    <w:rsid w:val="00386106"/>
    <w:rsid w:val="003B34C3"/>
    <w:rsid w:val="003B46B2"/>
    <w:rsid w:val="003B59AE"/>
    <w:rsid w:val="003E2DBD"/>
    <w:rsid w:val="003F2B64"/>
    <w:rsid w:val="003F5189"/>
    <w:rsid w:val="003F7B72"/>
    <w:rsid w:val="0040241B"/>
    <w:rsid w:val="00403F1D"/>
    <w:rsid w:val="004053DC"/>
    <w:rsid w:val="00407716"/>
    <w:rsid w:val="00414830"/>
    <w:rsid w:val="00434889"/>
    <w:rsid w:val="00441727"/>
    <w:rsid w:val="0044423C"/>
    <w:rsid w:val="00446249"/>
    <w:rsid w:val="00450ECC"/>
    <w:rsid w:val="00452078"/>
    <w:rsid w:val="00464566"/>
    <w:rsid w:val="00464EC1"/>
    <w:rsid w:val="004676A4"/>
    <w:rsid w:val="004717D9"/>
    <w:rsid w:val="00475602"/>
    <w:rsid w:val="00480400"/>
    <w:rsid w:val="00481858"/>
    <w:rsid w:val="004844EF"/>
    <w:rsid w:val="004845B6"/>
    <w:rsid w:val="0048550F"/>
    <w:rsid w:val="004A4E70"/>
    <w:rsid w:val="004B4101"/>
    <w:rsid w:val="004D2061"/>
    <w:rsid w:val="004E5CEF"/>
    <w:rsid w:val="004E5D1C"/>
    <w:rsid w:val="004F0D13"/>
    <w:rsid w:val="004F4F1B"/>
    <w:rsid w:val="004F720B"/>
    <w:rsid w:val="00510445"/>
    <w:rsid w:val="00510801"/>
    <w:rsid w:val="0053182F"/>
    <w:rsid w:val="00531EA6"/>
    <w:rsid w:val="00537347"/>
    <w:rsid w:val="005376F8"/>
    <w:rsid w:val="00540C7C"/>
    <w:rsid w:val="00547961"/>
    <w:rsid w:val="0055058A"/>
    <w:rsid w:val="00550888"/>
    <w:rsid w:val="0055209A"/>
    <w:rsid w:val="00554B00"/>
    <w:rsid w:val="005555E2"/>
    <w:rsid w:val="00556397"/>
    <w:rsid w:val="00557D23"/>
    <w:rsid w:val="00561CE3"/>
    <w:rsid w:val="005646BA"/>
    <w:rsid w:val="00564D78"/>
    <w:rsid w:val="00581B6D"/>
    <w:rsid w:val="0059034F"/>
    <w:rsid w:val="00590E78"/>
    <w:rsid w:val="005B2F09"/>
    <w:rsid w:val="005C3250"/>
    <w:rsid w:val="005C65AD"/>
    <w:rsid w:val="005C6967"/>
    <w:rsid w:val="005D4864"/>
    <w:rsid w:val="005D4FED"/>
    <w:rsid w:val="005D5A1D"/>
    <w:rsid w:val="005D5E17"/>
    <w:rsid w:val="005E3F4D"/>
    <w:rsid w:val="005E3F69"/>
    <w:rsid w:val="005E510E"/>
    <w:rsid w:val="005E75CA"/>
    <w:rsid w:val="005F3E35"/>
    <w:rsid w:val="00601F23"/>
    <w:rsid w:val="0060224F"/>
    <w:rsid w:val="0060450F"/>
    <w:rsid w:val="00622949"/>
    <w:rsid w:val="00624906"/>
    <w:rsid w:val="00626001"/>
    <w:rsid w:val="00627BE0"/>
    <w:rsid w:val="006302F2"/>
    <w:rsid w:val="00636E26"/>
    <w:rsid w:val="006418AD"/>
    <w:rsid w:val="006441B6"/>
    <w:rsid w:val="00644992"/>
    <w:rsid w:val="00646977"/>
    <w:rsid w:val="00664224"/>
    <w:rsid w:val="006652F3"/>
    <w:rsid w:val="00691DB5"/>
    <w:rsid w:val="006945DB"/>
    <w:rsid w:val="006A0881"/>
    <w:rsid w:val="006B0D5E"/>
    <w:rsid w:val="006B5660"/>
    <w:rsid w:val="006B6417"/>
    <w:rsid w:val="006C10E5"/>
    <w:rsid w:val="006D317C"/>
    <w:rsid w:val="006D65D9"/>
    <w:rsid w:val="006E2DA5"/>
    <w:rsid w:val="006E3FD3"/>
    <w:rsid w:val="006E543C"/>
    <w:rsid w:val="006F1633"/>
    <w:rsid w:val="006F3CDE"/>
    <w:rsid w:val="006F6E04"/>
    <w:rsid w:val="006F773C"/>
    <w:rsid w:val="00700FDA"/>
    <w:rsid w:val="0070224C"/>
    <w:rsid w:val="007069A7"/>
    <w:rsid w:val="00721791"/>
    <w:rsid w:val="007226E2"/>
    <w:rsid w:val="00742B78"/>
    <w:rsid w:val="00747698"/>
    <w:rsid w:val="007530CC"/>
    <w:rsid w:val="007534A0"/>
    <w:rsid w:val="00753E41"/>
    <w:rsid w:val="0076172E"/>
    <w:rsid w:val="00773E48"/>
    <w:rsid w:val="00793467"/>
    <w:rsid w:val="007965C7"/>
    <w:rsid w:val="007B7DD9"/>
    <w:rsid w:val="007C4702"/>
    <w:rsid w:val="007C491D"/>
    <w:rsid w:val="007D551A"/>
    <w:rsid w:val="007D5D06"/>
    <w:rsid w:val="007D6C76"/>
    <w:rsid w:val="007F0802"/>
    <w:rsid w:val="00814D6A"/>
    <w:rsid w:val="00837843"/>
    <w:rsid w:val="00837C1C"/>
    <w:rsid w:val="008479C1"/>
    <w:rsid w:val="00853C84"/>
    <w:rsid w:val="008573E7"/>
    <w:rsid w:val="00861BF9"/>
    <w:rsid w:val="00862526"/>
    <w:rsid w:val="008674A9"/>
    <w:rsid w:val="0087507B"/>
    <w:rsid w:val="00876C32"/>
    <w:rsid w:val="00877888"/>
    <w:rsid w:val="00880CD4"/>
    <w:rsid w:val="00886286"/>
    <w:rsid w:val="00890984"/>
    <w:rsid w:val="008912FE"/>
    <w:rsid w:val="00893C94"/>
    <w:rsid w:val="008A4694"/>
    <w:rsid w:val="008B13DD"/>
    <w:rsid w:val="008B7930"/>
    <w:rsid w:val="008C4EA1"/>
    <w:rsid w:val="008D652D"/>
    <w:rsid w:val="008E3E54"/>
    <w:rsid w:val="008E473A"/>
    <w:rsid w:val="008F2BA6"/>
    <w:rsid w:val="008F611B"/>
    <w:rsid w:val="00907B99"/>
    <w:rsid w:val="009106D1"/>
    <w:rsid w:val="009129C8"/>
    <w:rsid w:val="00916050"/>
    <w:rsid w:val="00920F05"/>
    <w:rsid w:val="00922794"/>
    <w:rsid w:val="0092653E"/>
    <w:rsid w:val="009275FD"/>
    <w:rsid w:val="00931544"/>
    <w:rsid w:val="00931F72"/>
    <w:rsid w:val="00972B23"/>
    <w:rsid w:val="009834A3"/>
    <w:rsid w:val="00983577"/>
    <w:rsid w:val="00986AF0"/>
    <w:rsid w:val="009901A3"/>
    <w:rsid w:val="00992D0E"/>
    <w:rsid w:val="009A0FE4"/>
    <w:rsid w:val="009A222A"/>
    <w:rsid w:val="009C010A"/>
    <w:rsid w:val="009D7823"/>
    <w:rsid w:val="009E07A2"/>
    <w:rsid w:val="009E1FBB"/>
    <w:rsid w:val="009E73E2"/>
    <w:rsid w:val="009F3EB9"/>
    <w:rsid w:val="00A20A94"/>
    <w:rsid w:val="00A21303"/>
    <w:rsid w:val="00A27C14"/>
    <w:rsid w:val="00A3049C"/>
    <w:rsid w:val="00A30D92"/>
    <w:rsid w:val="00A44B36"/>
    <w:rsid w:val="00A45BAD"/>
    <w:rsid w:val="00A74E2E"/>
    <w:rsid w:val="00A862CE"/>
    <w:rsid w:val="00A8752F"/>
    <w:rsid w:val="00A96FBB"/>
    <w:rsid w:val="00AA2EC0"/>
    <w:rsid w:val="00AB22F1"/>
    <w:rsid w:val="00AC0015"/>
    <w:rsid w:val="00AC4BEB"/>
    <w:rsid w:val="00AD0DD7"/>
    <w:rsid w:val="00AD4341"/>
    <w:rsid w:val="00AD5BE4"/>
    <w:rsid w:val="00AF7030"/>
    <w:rsid w:val="00B10773"/>
    <w:rsid w:val="00B1348D"/>
    <w:rsid w:val="00B378CB"/>
    <w:rsid w:val="00B46C07"/>
    <w:rsid w:val="00B612D7"/>
    <w:rsid w:val="00B75DAF"/>
    <w:rsid w:val="00B761C4"/>
    <w:rsid w:val="00B8410E"/>
    <w:rsid w:val="00B949DB"/>
    <w:rsid w:val="00BA395B"/>
    <w:rsid w:val="00BB0DAC"/>
    <w:rsid w:val="00BB2C6C"/>
    <w:rsid w:val="00BB5679"/>
    <w:rsid w:val="00BC28F1"/>
    <w:rsid w:val="00BD38BF"/>
    <w:rsid w:val="00BD4194"/>
    <w:rsid w:val="00BD6CFE"/>
    <w:rsid w:val="00BE32A3"/>
    <w:rsid w:val="00BE741C"/>
    <w:rsid w:val="00BE7ED2"/>
    <w:rsid w:val="00C02ADD"/>
    <w:rsid w:val="00C0424A"/>
    <w:rsid w:val="00C07903"/>
    <w:rsid w:val="00C33D57"/>
    <w:rsid w:val="00C52668"/>
    <w:rsid w:val="00C527D3"/>
    <w:rsid w:val="00C53926"/>
    <w:rsid w:val="00C54856"/>
    <w:rsid w:val="00C85910"/>
    <w:rsid w:val="00C9345F"/>
    <w:rsid w:val="00CA236C"/>
    <w:rsid w:val="00CB559F"/>
    <w:rsid w:val="00CB69A7"/>
    <w:rsid w:val="00CC136E"/>
    <w:rsid w:val="00CD2C47"/>
    <w:rsid w:val="00CD76C3"/>
    <w:rsid w:val="00CE18A7"/>
    <w:rsid w:val="00CE1A45"/>
    <w:rsid w:val="00CE36B7"/>
    <w:rsid w:val="00CE378D"/>
    <w:rsid w:val="00CE6398"/>
    <w:rsid w:val="00CF4BC1"/>
    <w:rsid w:val="00CF51C4"/>
    <w:rsid w:val="00CF6BAE"/>
    <w:rsid w:val="00D108EA"/>
    <w:rsid w:val="00D30E36"/>
    <w:rsid w:val="00D43359"/>
    <w:rsid w:val="00D436C3"/>
    <w:rsid w:val="00D446B8"/>
    <w:rsid w:val="00D55C84"/>
    <w:rsid w:val="00D708C4"/>
    <w:rsid w:val="00D76C4D"/>
    <w:rsid w:val="00D84688"/>
    <w:rsid w:val="00D8647C"/>
    <w:rsid w:val="00D87CCE"/>
    <w:rsid w:val="00DB0673"/>
    <w:rsid w:val="00DB3858"/>
    <w:rsid w:val="00DB3A96"/>
    <w:rsid w:val="00DC467B"/>
    <w:rsid w:val="00DC69EC"/>
    <w:rsid w:val="00DC7D78"/>
    <w:rsid w:val="00DD1F00"/>
    <w:rsid w:val="00DD2CD8"/>
    <w:rsid w:val="00DD649A"/>
    <w:rsid w:val="00DD6977"/>
    <w:rsid w:val="00DE097E"/>
    <w:rsid w:val="00DE1941"/>
    <w:rsid w:val="00DE2B84"/>
    <w:rsid w:val="00DF1E5A"/>
    <w:rsid w:val="00DF2A77"/>
    <w:rsid w:val="00DF2D88"/>
    <w:rsid w:val="00DF612B"/>
    <w:rsid w:val="00E12658"/>
    <w:rsid w:val="00E14B97"/>
    <w:rsid w:val="00E3386F"/>
    <w:rsid w:val="00E3520D"/>
    <w:rsid w:val="00E35708"/>
    <w:rsid w:val="00E37C60"/>
    <w:rsid w:val="00E565F9"/>
    <w:rsid w:val="00E62CB1"/>
    <w:rsid w:val="00E63178"/>
    <w:rsid w:val="00E700E5"/>
    <w:rsid w:val="00E7096F"/>
    <w:rsid w:val="00E86051"/>
    <w:rsid w:val="00E94432"/>
    <w:rsid w:val="00EA0DC7"/>
    <w:rsid w:val="00EA1397"/>
    <w:rsid w:val="00EC33E1"/>
    <w:rsid w:val="00ED6E20"/>
    <w:rsid w:val="00EE461C"/>
    <w:rsid w:val="00EE76DC"/>
    <w:rsid w:val="00F1284E"/>
    <w:rsid w:val="00F274B1"/>
    <w:rsid w:val="00F30AEB"/>
    <w:rsid w:val="00F43508"/>
    <w:rsid w:val="00F44F43"/>
    <w:rsid w:val="00F463B4"/>
    <w:rsid w:val="00F50E31"/>
    <w:rsid w:val="00F57C0D"/>
    <w:rsid w:val="00F612D5"/>
    <w:rsid w:val="00F62D5E"/>
    <w:rsid w:val="00F63055"/>
    <w:rsid w:val="00F707D9"/>
    <w:rsid w:val="00F76F58"/>
    <w:rsid w:val="00F87168"/>
    <w:rsid w:val="00F87B94"/>
    <w:rsid w:val="00F94C1E"/>
    <w:rsid w:val="00FA2141"/>
    <w:rsid w:val="00FA75E8"/>
    <w:rsid w:val="00FB2C17"/>
    <w:rsid w:val="00FB6910"/>
    <w:rsid w:val="00FC33DD"/>
    <w:rsid w:val="00FD000F"/>
    <w:rsid w:val="00FD0F9D"/>
    <w:rsid w:val="00FD13F2"/>
    <w:rsid w:val="00FE727D"/>
    <w:rsid w:val="08E454A6"/>
    <w:rsid w:val="488B9A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tulo1Car" w:customStyle="1">
    <w:name w:val="Título 1 Car"/>
    <w:basedOn w:val="Fuentedeprrafopredeter"/>
    <w:link w:val="Ttulo1"/>
    <w:uiPriority w:val="9"/>
    <w:rsid w:val="002E1493"/>
    <w:rPr>
      <w:sz w:val="40"/>
      <w:szCs w:val="40"/>
    </w:rPr>
  </w:style>
  <w:style w:type="character" w:styleId="Ttulo2Car" w:customStyle="1">
    <w:name w:val="Título 2 Car"/>
    <w:basedOn w:val="Fuentedeprrafopredeter"/>
    <w:link w:val="Ttulo2"/>
    <w:uiPriority w:val="9"/>
    <w:rsid w:val="002E1493"/>
    <w:rPr>
      <w:sz w:val="32"/>
      <w:szCs w:val="32"/>
    </w:rPr>
  </w:style>
  <w:style w:type="table" w:styleId="TableNormal" w:customStyle="1">
    <w:name w:val="Table Normal"/>
    <w:uiPriority w:val="2"/>
    <w:semiHidden/>
    <w:unhideWhenUsed/>
    <w:qFormat/>
    <w:rsid w:val="002E1493"/>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qFormat/>
    <w:rsid w:val="002E1493"/>
    <w:pPr>
      <w:widowControl w:val="0"/>
      <w:autoSpaceDE w:val="0"/>
      <w:autoSpaceDN w:val="0"/>
      <w:spacing w:line="240" w:lineRule="auto"/>
      <w:ind w:left="720"/>
    </w:pPr>
    <w:rPr>
      <w:rFonts w:ascii="Arial MT" w:hAnsi="Arial MT" w:eastAsia="Arial MT" w:cs="Arial MT"/>
      <w:sz w:val="20"/>
      <w:szCs w:val="20"/>
      <w:lang w:val="es-ES" w:eastAsia="en-US"/>
    </w:rPr>
  </w:style>
  <w:style w:type="character" w:styleId="TextoindependienteCar" w:customStyle="1">
    <w:name w:val="Texto independiente Car"/>
    <w:basedOn w:val="Fuentedeprrafopredeter"/>
    <w:link w:val="Textoindependiente"/>
    <w:rsid w:val="002E1493"/>
    <w:rPr>
      <w:rFonts w:ascii="Arial MT" w:hAnsi="Arial MT" w:eastAsia="Arial MT" w:cs="Arial MT"/>
      <w:sz w:val="20"/>
      <w:szCs w:val="20"/>
      <w:lang w:val="es-ES" w:eastAsia="en-US"/>
    </w:rPr>
  </w:style>
  <w:style w:type="paragraph" w:styleId="TableParagraph" w:customStyle="1">
    <w:name w:val="Table Paragraph"/>
    <w:basedOn w:val="Normal"/>
    <w:uiPriority w:val="1"/>
    <w:qFormat/>
    <w:rsid w:val="002E1493"/>
    <w:pPr>
      <w:widowControl w:val="0"/>
      <w:autoSpaceDE w:val="0"/>
      <w:autoSpaceDN w:val="0"/>
      <w:spacing w:line="240" w:lineRule="auto"/>
      <w:ind w:left="9"/>
    </w:pPr>
    <w:rPr>
      <w:rFonts w:ascii="Arial MT" w:hAnsi="Arial MT" w:eastAsia="Arial MT" w:cs="Arial MT"/>
      <w:lang w:val="es-ES" w:eastAsia="en-US"/>
    </w:rPr>
  </w:style>
  <w:style w:type="paragraph" w:styleId="Textonotapie">
    <w:name w:val="footnote text"/>
    <w:basedOn w:val="Normal"/>
    <w:link w:val="TextonotapieCar"/>
    <w:uiPriority w:val="99"/>
    <w:semiHidden/>
    <w:unhideWhenUsed/>
    <w:rsid w:val="002E1493"/>
    <w:pPr>
      <w:widowControl w:val="0"/>
      <w:autoSpaceDE w:val="0"/>
      <w:autoSpaceDN w:val="0"/>
      <w:spacing w:line="240" w:lineRule="auto"/>
    </w:pPr>
    <w:rPr>
      <w:rFonts w:ascii="Arial MT" w:hAnsi="Arial MT" w:eastAsia="Arial MT" w:cs="Arial MT"/>
      <w:sz w:val="20"/>
      <w:szCs w:val="20"/>
      <w:lang w:val="es-ES" w:eastAsia="en-US"/>
    </w:rPr>
  </w:style>
  <w:style w:type="character" w:styleId="TextonotapieCar" w:customStyle="1">
    <w:name w:val="Texto nota pie Car"/>
    <w:basedOn w:val="Fuentedeprrafopredeter"/>
    <w:link w:val="Textonotapie"/>
    <w:uiPriority w:val="99"/>
    <w:semiHidden/>
    <w:rsid w:val="002E1493"/>
    <w:rPr>
      <w:rFonts w:ascii="Arial MT" w:hAnsi="Arial MT" w:eastAsia="Arial MT" w:cs="Arial MT"/>
      <w:sz w:val="20"/>
      <w:szCs w:val="20"/>
      <w:lang w:val="es-ES" w:eastAsia="en-US"/>
    </w:rPr>
  </w:style>
  <w:style w:type="character" w:styleId="Refdenotaalpie">
    <w:name w:val="footnote reference"/>
    <w:basedOn w:val="Fuentedeprrafopredeter"/>
    <w:uiPriority w:val="99"/>
    <w:semiHidden/>
    <w:unhideWhenUsed/>
    <w:rsid w:val="002E1493"/>
    <w:rPr>
      <w:vertAlign w:val="superscript"/>
    </w:rPr>
  </w:style>
  <w:style w:type="table" w:styleId="Tablaconcuadrcula4-nfasis3">
    <w:name w:val="Grid Table 4 Accent 3"/>
    <w:basedOn w:val="Tablanormal"/>
    <w:uiPriority w:val="49"/>
    <w:rsid w:val="002E1493"/>
    <w:pPr>
      <w:widowControl w:val="0"/>
      <w:autoSpaceDE w:val="0"/>
      <w:autoSpaceDN w:val="0"/>
      <w:spacing w:line="240" w:lineRule="auto"/>
    </w:pPr>
    <w:rPr>
      <w:rFonts w:asciiTheme="minorHAnsi" w:hAnsiTheme="minorHAnsi" w:eastAsiaTheme="minorHAnsi" w:cstheme="minorBidi"/>
      <w:lang w:val="en-US" w:eastAsia="en-US"/>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otnote" w:customStyle="1">
    <w:name w:val="Footnote_"/>
    <w:basedOn w:val="Fuentedeprrafopredeter"/>
    <w:link w:val="Footnote0"/>
    <w:rsid w:val="002E1493"/>
    <w:rPr>
      <w:sz w:val="20"/>
      <w:szCs w:val="20"/>
    </w:rPr>
  </w:style>
  <w:style w:type="character" w:styleId="Other" w:customStyle="1">
    <w:name w:val="Other_"/>
    <w:basedOn w:val="Fuentedeprrafopredeter"/>
    <w:link w:val="Other0"/>
    <w:rsid w:val="002E1493"/>
    <w:rPr>
      <w:sz w:val="20"/>
      <w:szCs w:val="20"/>
    </w:rPr>
  </w:style>
  <w:style w:type="character" w:styleId="Heading1" w:customStyle="1">
    <w:name w:val="Heading #1_"/>
    <w:basedOn w:val="Fuentedeprrafopredeter"/>
    <w:link w:val="Heading10"/>
    <w:rsid w:val="002E1493"/>
    <w:rPr>
      <w:b/>
      <w:bCs/>
      <w:sz w:val="20"/>
      <w:szCs w:val="20"/>
    </w:rPr>
  </w:style>
  <w:style w:type="paragraph" w:styleId="Footnote0" w:customStyle="1">
    <w:name w:val="Footnote"/>
    <w:basedOn w:val="Normal"/>
    <w:link w:val="Footnote"/>
    <w:rsid w:val="002E1493"/>
    <w:pPr>
      <w:widowControl w:val="0"/>
      <w:spacing w:line="257" w:lineRule="auto"/>
    </w:pPr>
    <w:rPr>
      <w:sz w:val="20"/>
      <w:szCs w:val="20"/>
    </w:rPr>
  </w:style>
  <w:style w:type="paragraph" w:styleId="Other0" w:customStyle="1">
    <w:name w:val="Other"/>
    <w:basedOn w:val="Normal"/>
    <w:link w:val="Other"/>
    <w:rsid w:val="002E1493"/>
    <w:pPr>
      <w:widowControl w:val="0"/>
      <w:spacing w:after="160"/>
      <w:ind w:firstLine="400"/>
    </w:pPr>
    <w:rPr>
      <w:sz w:val="20"/>
      <w:szCs w:val="20"/>
    </w:rPr>
  </w:style>
  <w:style w:type="paragraph" w:styleId="Heading10" w:customStyle="1">
    <w:name w:val="Heading #1"/>
    <w:basedOn w:val="Normal"/>
    <w:link w:val="Heading1"/>
    <w:rsid w:val="002E1493"/>
    <w:pPr>
      <w:widowControl w:val="0"/>
      <w:spacing w:after="260"/>
      <w:outlineLvl w:val="0"/>
    </w:pPr>
    <w:rPr>
      <w:b/>
      <w:bCs/>
      <w:sz w:val="20"/>
      <w:szCs w:val="20"/>
    </w:rPr>
  </w:style>
  <w:style w:type="character" w:styleId="Heading2" w:customStyle="1">
    <w:name w:val="Heading #2_"/>
    <w:basedOn w:val="Fuentedeprrafopredeter"/>
    <w:link w:val="Heading20"/>
    <w:rsid w:val="008573E7"/>
    <w:rPr>
      <w:b/>
      <w:bCs/>
      <w:sz w:val="20"/>
      <w:szCs w:val="20"/>
    </w:rPr>
  </w:style>
  <w:style w:type="character" w:styleId="Picturecaption" w:customStyle="1">
    <w:name w:val="Picture caption_"/>
    <w:basedOn w:val="Fuentedeprrafopredeter"/>
    <w:link w:val="Picturecaption0"/>
    <w:rsid w:val="008573E7"/>
    <w:rPr>
      <w:color w:val="4E555D"/>
      <w:sz w:val="11"/>
      <w:szCs w:val="11"/>
      <w:lang w:val="es-ES" w:eastAsia="es-ES" w:bidi="es-ES"/>
    </w:rPr>
  </w:style>
  <w:style w:type="character" w:styleId="Bodytext2" w:customStyle="1">
    <w:name w:val="Body text (2)_"/>
    <w:basedOn w:val="Fuentedeprrafopredeter"/>
    <w:link w:val="Bodytext20"/>
    <w:rsid w:val="008573E7"/>
    <w:rPr>
      <w:color w:val="4E555D"/>
      <w:sz w:val="11"/>
      <w:szCs w:val="11"/>
      <w:lang w:val="es-ES" w:eastAsia="es-ES" w:bidi="es-ES"/>
    </w:rPr>
  </w:style>
  <w:style w:type="character" w:styleId="TextoindependienteCar1" w:customStyle="1">
    <w:name w:val="Texto independiente Car1"/>
    <w:basedOn w:val="Fuentedeprrafopredeter"/>
    <w:semiHidden/>
    <w:rsid w:val="008573E7"/>
    <w:rPr>
      <w:color w:val="000000"/>
      <w:lang w:val="es-CO"/>
    </w:rPr>
  </w:style>
  <w:style w:type="paragraph" w:styleId="Heading20" w:customStyle="1">
    <w:name w:val="Heading #2"/>
    <w:basedOn w:val="Normal"/>
    <w:link w:val="Heading2"/>
    <w:rsid w:val="008573E7"/>
    <w:pPr>
      <w:widowControl w:val="0"/>
      <w:spacing w:after="160"/>
      <w:outlineLvl w:val="1"/>
    </w:pPr>
    <w:rPr>
      <w:b/>
      <w:bCs/>
      <w:sz w:val="20"/>
      <w:szCs w:val="20"/>
    </w:rPr>
  </w:style>
  <w:style w:type="paragraph" w:styleId="Picturecaption0" w:customStyle="1">
    <w:name w:val="Picture caption"/>
    <w:basedOn w:val="Normal"/>
    <w:link w:val="Picturecaption"/>
    <w:rsid w:val="008573E7"/>
    <w:pPr>
      <w:widowControl w:val="0"/>
      <w:spacing w:line="202" w:lineRule="auto"/>
    </w:pPr>
    <w:rPr>
      <w:color w:val="4E555D"/>
      <w:sz w:val="11"/>
      <w:szCs w:val="11"/>
      <w:lang w:val="es-ES" w:eastAsia="es-ES" w:bidi="es-ES"/>
    </w:rPr>
  </w:style>
  <w:style w:type="paragraph" w:styleId="Bodytext20" w:customStyle="1">
    <w:name w:val="Body text (2)"/>
    <w:basedOn w:val="Normal"/>
    <w:link w:val="Bodytext2"/>
    <w:rsid w:val="008573E7"/>
    <w:pPr>
      <w:widowControl w:val="0"/>
      <w:spacing w:line="206" w:lineRule="auto"/>
    </w:pPr>
    <w:rPr>
      <w:color w:val="4E555D"/>
      <w:sz w:val="11"/>
      <w:szCs w:val="11"/>
      <w:lang w:val="es-ES" w:eastAsia="es-ES" w:bidi="es-ES"/>
    </w:rPr>
  </w:style>
  <w:style w:type="paragraph" w:styleId="Revisin">
    <w:name w:val="Revision"/>
    <w:hidden/>
    <w:uiPriority w:val="99"/>
    <w:semiHidden/>
    <w:rsid w:val="008573E7"/>
    <w:pPr>
      <w:spacing w:line="240" w:lineRule="auto"/>
    </w:pPr>
    <w:rPr>
      <w:rFonts w:ascii="Courier New" w:hAnsi="Courier New" w:eastAsia="Courier New" w:cs="Courier New"/>
      <w:color w:val="000000"/>
      <w:sz w:val="24"/>
      <w:szCs w:val="24"/>
      <w:lang w:eastAsia="en-US" w:bidi="en-US"/>
    </w:rPr>
  </w:style>
  <w:style w:type="table" w:styleId="Tablaconcuadrcula1clara-nfasis1">
    <w:name w:val="Grid Table 1 Light Accent 1"/>
    <w:basedOn w:val="Tablanormal"/>
    <w:uiPriority w:val="46"/>
    <w:rsid w:val="008573E7"/>
    <w:pPr>
      <w:widowControl w:val="0"/>
      <w:spacing w:line="240" w:lineRule="auto"/>
    </w:pPr>
    <w:rPr>
      <w:rFonts w:ascii="Courier New" w:hAnsi="Courier New" w:eastAsia="Courier New" w:cs="Courier New"/>
      <w:sz w:val="24"/>
      <w:szCs w:val="24"/>
      <w:lang w:val="en-US" w:eastAsia="en-US" w:bidi="en-US"/>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8573E7"/>
    <w:pPr>
      <w:widowControl w:val="0"/>
      <w:spacing w:line="240" w:lineRule="auto"/>
    </w:pPr>
    <w:rPr>
      <w:rFonts w:ascii="Courier New" w:hAnsi="Courier New" w:eastAsia="Courier New" w:cs="Courier New"/>
      <w:sz w:val="24"/>
      <w:szCs w:val="24"/>
      <w:lang w:val="en-US" w:eastAsia="en-US" w:bidi="en-US"/>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4-nfasis6">
    <w:name w:val="List Table 4 Accent 6"/>
    <w:basedOn w:val="Tablanormal"/>
    <w:uiPriority w:val="49"/>
    <w:rsid w:val="008573E7"/>
    <w:pPr>
      <w:widowControl w:val="0"/>
      <w:spacing w:line="240" w:lineRule="auto"/>
    </w:pPr>
    <w:rPr>
      <w:rFonts w:ascii="Courier New" w:hAnsi="Courier New" w:eastAsia="Courier New" w:cs="Courier New"/>
      <w:sz w:val="24"/>
      <w:szCs w:val="24"/>
      <w:lang w:val="en-US" w:eastAsia="en-US" w:bidi="en-US"/>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fasis">
    <w:name w:val="Emphasis"/>
    <w:basedOn w:val="Fuentedeprrafopredeter"/>
    <w:uiPriority w:val="20"/>
    <w:qFormat/>
    <w:rsid w:val="00403F1D"/>
    <w:rPr>
      <w:i/>
      <w:iCs/>
    </w:rPr>
  </w:style>
  <w:style w:type="table" w:styleId="Tabladelista4-nfasis5">
    <w:name w:val="List Table 4 Accent 5"/>
    <w:basedOn w:val="Tablanormal"/>
    <w:uiPriority w:val="49"/>
    <w:rsid w:val="00B10773"/>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F94C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1208">
      <w:bodyDiv w:val="1"/>
      <w:marLeft w:val="0"/>
      <w:marRight w:val="0"/>
      <w:marTop w:val="0"/>
      <w:marBottom w:val="0"/>
      <w:divBdr>
        <w:top w:val="none" w:sz="0" w:space="0" w:color="auto"/>
        <w:left w:val="none" w:sz="0" w:space="0" w:color="auto"/>
        <w:bottom w:val="none" w:sz="0" w:space="0" w:color="auto"/>
        <w:right w:val="none" w:sz="0" w:space="0" w:color="auto"/>
      </w:divBdr>
      <w:divsChild>
        <w:div w:id="765923566">
          <w:marLeft w:val="547"/>
          <w:marRight w:val="0"/>
          <w:marTop w:val="0"/>
          <w:marBottom w:val="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91854591">
      <w:bodyDiv w:val="1"/>
      <w:marLeft w:val="0"/>
      <w:marRight w:val="0"/>
      <w:marTop w:val="0"/>
      <w:marBottom w:val="0"/>
      <w:divBdr>
        <w:top w:val="none" w:sz="0" w:space="0" w:color="auto"/>
        <w:left w:val="none" w:sz="0" w:space="0" w:color="auto"/>
        <w:bottom w:val="none" w:sz="0" w:space="0" w:color="auto"/>
        <w:right w:val="none" w:sz="0" w:space="0" w:color="auto"/>
      </w:divBdr>
      <w:divsChild>
        <w:div w:id="1028989189">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pack-emociones-jovenes_5184546.htm" TargetMode="External"/><Relationship Id="rId3" Type="http://schemas.openxmlformats.org/officeDocument/2006/relationships/hyperlink" Target="https://www.flaticon.es/icono-gratis/eleccion-de-carrera_12668996?term=decidir&amp;related_id=12668996" TargetMode="External"/><Relationship Id="rId7" Type="http://schemas.openxmlformats.org/officeDocument/2006/relationships/hyperlink" Target="https://www.freepik.es/foto-gratis/retrato-hombre-adulto-cansado-trabajo_10357132.htm" TargetMode="External"/><Relationship Id="rId2" Type="http://schemas.openxmlformats.org/officeDocument/2006/relationships/hyperlink" Target="https://www.flaticon.es/icono-gratis/positivo_1581699?term=mente&amp;related_id=1581699" TargetMode="External"/><Relationship Id="rId1" Type="http://schemas.openxmlformats.org/officeDocument/2006/relationships/hyperlink" Target="https://www.flaticon.es/icono-gratis/servicio_8473707?term=engranaje&amp;related_id=8473707" TargetMode="External"/><Relationship Id="rId6" Type="http://schemas.openxmlformats.org/officeDocument/2006/relationships/hyperlink" Target="https://www.freepik.es/foto-gratis/senorita-sosteniendo-mano-detras-oreja-chaqueta-camiseta-mirando-curioso_13187023.htm" TargetMode="External"/><Relationship Id="rId5" Type="http://schemas.openxmlformats.org/officeDocument/2006/relationships/hyperlink" Target="https://www.flaticon.es/icono-gratis/base-de-conocimientos_9592995?term=estudio&amp;page=1&amp;position=6&amp;origin=search&amp;related_id=9592995" TargetMode="External"/><Relationship Id="rId10" Type="http://schemas.openxmlformats.org/officeDocument/2006/relationships/hyperlink" Target="https://www.freepik.es/vector-gratis/ilustracion-personas-abrumadas-diseno-plano-dibujado-mano_23987113.htm" TargetMode="External"/><Relationship Id="rId4" Type="http://schemas.openxmlformats.org/officeDocument/2006/relationships/hyperlink" Target="https://www.flaticon.es/icono-gratis/empresario_2942821?term=trabajo&amp;page=1&amp;position=14&amp;origin=search&amp;related_id=2942821" TargetMode="External"/><Relationship Id="rId9" Type="http://schemas.openxmlformats.org/officeDocument/2006/relationships/hyperlink" Target="https://www.freepik.es/vector-gratis/cuenta-phishing-informacion-falsa_8247265.htm" TargetMode="External"/></Relationships>
</file>

<file path=word/_rels/document.xml.rels>&#65279;<?xml version="1.0" encoding="utf-8"?><Relationships xmlns="http://schemas.openxmlformats.org/package/2006/relationships"><Relationship Type="http://schemas.openxmlformats.org/officeDocument/2006/relationships/hyperlink" Target="https://www.istockphoto.com/vector/paper-ballot-concept-gm1465572608-497935912?searchscope=image%2Cfilm" TargetMode="External" Id="rId26" /><Relationship Type="http://schemas.openxmlformats.org/officeDocument/2006/relationships/image" Target="media/image1.jpeg" Id="rId21" /><Relationship Type="http://schemas.openxmlformats.org/officeDocument/2006/relationships/image" Target="media/image7.jpeg" Id="rId42" /><Relationship Type="http://schemas.openxmlformats.org/officeDocument/2006/relationships/footer" Target="footer2.xml" Id="rId47" /><Relationship Type="http://schemas.microsoft.com/office/2007/relationships/diagramDrawing" Target="diagrams/drawing4.xml" Id="rId63" /><Relationship Type="http://schemas.openxmlformats.org/officeDocument/2006/relationships/hyperlink" Target="http://www.convenciondiscapacidad.es/wp-content/uploads/2023/02/el-capacitismo.pdf" TargetMode="External" Id="rId68" /><Relationship Type="http://schemas.microsoft.com/office/2011/relationships/people" Target="people.xml" Id="rId84" /><Relationship Type="http://schemas.microsoft.com/office/2007/relationships/diagramDrawing" Target="diagrams/drawing1.xml" Id="rId16" /><Relationship Type="http://schemas.openxmlformats.org/officeDocument/2006/relationships/endnotes" Target="endnotes.xml" Id="rId11" /><Relationship Type="http://schemas.openxmlformats.org/officeDocument/2006/relationships/diagramData" Target="diagrams/data2.xml" Id="rId32" /><Relationship Type="http://schemas.openxmlformats.org/officeDocument/2006/relationships/image" Target="media/image5.jpeg" Id="rId37" /><Relationship Type="http://schemas.openxmlformats.org/officeDocument/2006/relationships/hyperlink" Target="https://www.istockphoto.com/vector/fact-reality-gm1410757870-460834850?searchscope=image%2Cfilm419279410?searchscope=image%2Cfilm425756455?searchscope=image%2Cfilm" TargetMode="External" Id="rId53" /><Relationship Type="http://schemas.microsoft.com/office/2007/relationships/diagramDrawing" Target="diagrams/drawing3.xml" Id="rId58" /><Relationship Type="http://schemas.openxmlformats.org/officeDocument/2006/relationships/hyperlink" Target="https://www.minsalud.gov.co/Normatividad_Nuevo/Resoluci%C3%B3n%20No.%20113%20de%202020.pdf" TargetMode="External" Id="rId74" /><Relationship Type="http://schemas.openxmlformats.org/officeDocument/2006/relationships/hyperlink" Target="https://www.funcionpublica.gov.co/eva/gestornormativo/norma.php?i=185226" TargetMode="External" Id="rId79" /><Relationship Type="http://schemas.openxmlformats.org/officeDocument/2006/relationships/customXml" Target="../customXml/item5.xml" Id="rId5" /><Relationship Type="http://schemas.microsoft.com/office/2016/09/relationships/commentsIds" Target="commentsIds.xml" Id="rId19" /><Relationship Type="http://schemas.openxmlformats.org/officeDocument/2006/relationships/diagramQuickStyle" Target="diagrams/quickStyle1.xml" Id="rId14" /><Relationship Type="http://schemas.openxmlformats.org/officeDocument/2006/relationships/hyperlink" Target="https://www.freepik.es/vector-gratis/concepto-comunicacion-empresarial-diseno-plano_20286038.htm" TargetMode="External" Id="rId22" /><Relationship Type="http://schemas.openxmlformats.org/officeDocument/2006/relationships/image" Target="media/image3.jpeg" Id="rId27" /><Relationship Type="http://schemas.openxmlformats.org/officeDocument/2006/relationships/image" Target="media/image4.jpeg" Id="rId30" /><Relationship Type="http://schemas.openxmlformats.org/officeDocument/2006/relationships/diagramColors" Target="diagrams/colors2.xml" Id="rId35" /><Relationship Type="http://schemas.openxmlformats.org/officeDocument/2006/relationships/hyperlink" Target="https://www.canva.com/design/DAGqmmTjTv8/g7z9gxUw1e3Ee9JBXeMG_A/edit" TargetMode="External" Id="rId43" /><Relationship Type="http://schemas.openxmlformats.org/officeDocument/2006/relationships/hyperlink" Target="https://www.istockphoto.com/vector/disabled-people-playing-soccer-gm1338796905-419279410?searchscope=image%2Cfilm425756455?searchscope=image%2Cfilm" TargetMode="External" Id="rId48" /><Relationship Type="http://schemas.openxmlformats.org/officeDocument/2006/relationships/diagramQuickStyle" Target="diagrams/quickStyle3.xml" Id="rId56" /><Relationship Type="http://schemas.openxmlformats.org/officeDocument/2006/relationships/hyperlink" Target="https://www.un.org/disabilities/documents/convention/convoptprot-s.pdf" TargetMode="External" Id="rId69" /><Relationship Type="http://schemas.openxmlformats.org/officeDocument/2006/relationships/hyperlink" Target="https://aspace.org/assets/uploads/publicaciones/e74e4-cif_2001.pdf" TargetMode="External" Id="rId77" /><Relationship Type="http://schemas.openxmlformats.org/officeDocument/2006/relationships/settings" Target="settings.xml" Id="rId8" /><Relationship Type="http://schemas.openxmlformats.org/officeDocument/2006/relationships/image" Target="media/image10.jpeg" Id="rId51" /><Relationship Type="http://schemas.openxmlformats.org/officeDocument/2006/relationships/hyperlink" Target="https://www.funcionpublica.gov.co/eva/gestornormativo/norma.php?i=99712" TargetMode="External" Id="rId72" /><Relationship Type="http://schemas.openxmlformats.org/officeDocument/2006/relationships/hyperlink" Target="https://argentina.unfpa.org/sites/default/files/pub-pdf/sistemas-de-apoyo-ajustes-razonables.pdf" TargetMode="External" Id="rId80" /><Relationship Type="http://schemas.openxmlformats.org/officeDocument/2006/relationships/theme" Target="theme/theme1.xml" Id="rId85" /><Relationship Type="http://schemas.openxmlformats.org/officeDocument/2006/relationships/customXml" Target="../customXml/item3.xml" Id="rId3" /><Relationship Type="http://schemas.openxmlformats.org/officeDocument/2006/relationships/diagramData" Target="diagrams/data1.xml" Id="rId12" /><Relationship Type="http://schemas.openxmlformats.org/officeDocument/2006/relationships/comments" Target="comments.xml" Id="rId17" /><Relationship Type="http://schemas.openxmlformats.org/officeDocument/2006/relationships/hyperlink" Target="https://www.istockphoto.com/vector/paper-ballot-concept-gm1465572608-497935912?searchscope=image%2Cfilm" TargetMode="External" Id="rId25" /><Relationship Type="http://schemas.openxmlformats.org/officeDocument/2006/relationships/diagramLayout" Target="diagrams/layout2.xml" Id="rId33" /><Relationship Type="http://schemas.openxmlformats.org/officeDocument/2006/relationships/hyperlink" Target="https://www.istockphoto.com/vector/3d-isometric-flat-vector-conceptual-illustration-of-hiring-people-with-disabilities-gm1348962718-425756455?searchscope=image%2Cfilm" TargetMode="External" Id="rId38" /><Relationship Type="http://schemas.openxmlformats.org/officeDocument/2006/relationships/footer" Target="footer1.xml" Id="rId46" /><Relationship Type="http://schemas.openxmlformats.org/officeDocument/2006/relationships/diagramData" Target="diagrams/data4.xml" Id="rId59" /><Relationship Type="http://schemas.openxmlformats.org/officeDocument/2006/relationships/hyperlink" Target="https://www.unicef.org/peru/sites/unicef.org.peru/files/2021-10/DIRECTRICES%20PARA%20UN%20LENGUAJE%20INCLUSIVO%20EN%20EL%20%C3%81MBITO%20DE%20LA%20DISCAPACIDAD.pdf" TargetMode="External" Id="rId67" /><Relationship Type="http://schemas.microsoft.com/office/2018/08/relationships/commentsExtensible" Target="commentsExtensible.xml" Id="rId20" /><Relationship Type="http://schemas.openxmlformats.org/officeDocument/2006/relationships/hyperlink" Target="https://www.canva.com/design/DAG1lIpb5qo/oNdRWwN8qc8p_t1KFhrKjQ/edit" TargetMode="External" Id="rId41" /><Relationship Type="http://schemas.openxmlformats.org/officeDocument/2006/relationships/diagramData" Target="diagrams/data3.xml" Id="rId54" /><Relationship Type="http://schemas.openxmlformats.org/officeDocument/2006/relationships/diagramColors" Target="diagrams/colors4.xml" Id="rId62" /><Relationship Type="http://schemas.openxmlformats.org/officeDocument/2006/relationships/hyperlink" Target="https://www.funcionpublica.gov.co/eva/gestornormativo/norma.php?i=343" TargetMode="External" Id="rId70" /><Relationship Type="http://schemas.openxmlformats.org/officeDocument/2006/relationships/hyperlink" Target="https://www.minsalud.gov.co/Normatividad_Nuevo/Resoluci%C3%B3n%20No%201197%20de%202024.pdf" TargetMode="External" Id="rId75" /><Relationship Type="http://schemas.openxmlformats.org/officeDocument/2006/relationships/fontTable" Target="fontTable.xml" Id="rId83"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diagramColors" Target="diagrams/colors1.xml" Id="rId15" /><Relationship Type="http://schemas.openxmlformats.org/officeDocument/2006/relationships/hyperlink" Target="https://www.freepik.es/vector-gratis/concepto-comunicacion-empresarial-diseno-plano_20286038.htm" TargetMode="External" Id="rId23" /><Relationship Type="http://schemas.openxmlformats.org/officeDocument/2006/relationships/hyperlink" Target="https://www.istockphoto.com/vector/vector-of-a-group-of-diverse-people-holding-placards-protesting-defending-their-gm1308417505-398404122?searchscope=image%2Cfilm" TargetMode="External" Id="rId28" /><Relationship Type="http://schemas.microsoft.com/office/2007/relationships/diagramDrawing" Target="diagrams/drawing2.xml" Id="rId36" /><Relationship Type="http://schemas.openxmlformats.org/officeDocument/2006/relationships/hyperlink" Target="https://www.istockphoto.com/vector/disabled-people-playing-soccer-gm1338796905-419279410?searchscope=image%2Cfilm425756455?searchscope=image%2Cfilm" TargetMode="External" Id="rId49" /><Relationship Type="http://schemas.openxmlformats.org/officeDocument/2006/relationships/diagramColors" Target="diagrams/colors3.xml" Id="rId57" /><Relationship Type="http://schemas.openxmlformats.org/officeDocument/2006/relationships/footnotes" Target="footnotes.xml" Id="rId10" /><Relationship Type="http://schemas.openxmlformats.org/officeDocument/2006/relationships/hyperlink" Target="https://www.canva.com/design/DAGpwgUvDGE/2KwtGDbsUKtjeuoR3jnDTA/edit" TargetMode="External" Id="rId31" /><Relationship Type="http://schemas.openxmlformats.org/officeDocument/2006/relationships/header" Target="header1.xml" Id="rId44" /><Relationship Type="http://schemas.openxmlformats.org/officeDocument/2006/relationships/hyperlink" Target="https://www.istockphoto.com/vector/fact-reality-gm1410757870-460834850?searchscope=image%2Cfilm419279410?searchscope=image%2Cfilm425756455?searchscope=image%2Cfilm" TargetMode="External" Id="rId52" /><Relationship Type="http://schemas.openxmlformats.org/officeDocument/2006/relationships/diagramLayout" Target="diagrams/layout4.xml" Id="rId60" /><Relationship Type="http://schemas.openxmlformats.org/officeDocument/2006/relationships/hyperlink" Target="https://www.redalyc.org/pdf/4418/441846839011.pdf" TargetMode="External" Id="rId65" /><Relationship Type="http://schemas.openxmlformats.org/officeDocument/2006/relationships/hyperlink" Target="https://www.minsalud.gov.co/sites/rid/Lists/BibliotecaDigital/RIDE/DE/PS/documento-balance-1618-2013-240517.pdf" TargetMode="External" Id="rId73" /><Relationship Type="http://schemas.openxmlformats.org/officeDocument/2006/relationships/hyperlink" Target="https://www.funcionpublica.gov.co/eva/gestornormativo/norma.php?i=87040" TargetMode="External" Id="rId78" /><Relationship Type="http://schemas.openxmlformats.org/officeDocument/2006/relationships/header" Target="header3.xml" Id="rId8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diagramLayout" Target="diagrams/layout1.xml" Id="rId13" /><Relationship Type="http://schemas.microsoft.com/office/2011/relationships/commentsExtended" Target="commentsExtended.xml" Id="rId18" /><Relationship Type="http://schemas.openxmlformats.org/officeDocument/2006/relationships/hyperlink" Target="https://www.istockphoto.com/vector/3d-isometric-flat-vector-conceptual-illustration-of-hiring-people-with-disabilities-gm1348962718-425756455?searchscope=image%2Cfilm" TargetMode="External" Id="rId39" /><Relationship Type="http://schemas.openxmlformats.org/officeDocument/2006/relationships/diagramQuickStyle" Target="diagrams/quickStyle2.xml" Id="rId34" /><Relationship Type="http://schemas.openxmlformats.org/officeDocument/2006/relationships/image" Target="media/image9.jpeg" Id="rId50" /><Relationship Type="http://schemas.openxmlformats.org/officeDocument/2006/relationships/diagramLayout" Target="diagrams/layout3.xml" Id="rId55" /><Relationship Type="http://schemas.openxmlformats.org/officeDocument/2006/relationships/hyperlink" Target="https://www.un.org/es/global-issues/human-rights" TargetMode="External" Id="rId76" /><Relationship Type="http://schemas.openxmlformats.org/officeDocument/2006/relationships/styles" Target="styles.xml" Id="rId7" /><Relationship Type="http://schemas.openxmlformats.org/officeDocument/2006/relationships/hyperlink" Target="https://www.funcionpublica.gov.co/eva/gestornormativo/norma.php?i=37150" TargetMode="External" Id="rId71" /><Relationship Type="http://schemas.openxmlformats.org/officeDocument/2006/relationships/customXml" Target="../customXml/item2.xml" Id="rId2" /><Relationship Type="http://schemas.openxmlformats.org/officeDocument/2006/relationships/hyperlink" Target="https://www.istockphoto.com/vector/vector-of-a-group-of-diverse-people-holding-placards-protesting-defending-their-gm1308417505-398404122?searchscope=image%2Cfilm" TargetMode="External" Id="rId29" /><Relationship Type="http://schemas.openxmlformats.org/officeDocument/2006/relationships/image" Target="media/image2.jpeg" Id="rId24" /><Relationship Type="http://schemas.openxmlformats.org/officeDocument/2006/relationships/image" Target="media/image6.jpeg" Id="rId40" /><Relationship Type="http://schemas.openxmlformats.org/officeDocument/2006/relationships/header" Target="header2.xml" Id="rId45" /><Relationship Type="http://schemas.openxmlformats.org/officeDocument/2006/relationships/hyperlink" Target="https://www.unicef.org/peru/sites/unicef.org.peru/files/2021-10/DIRECTRICES%20PARA%20UN%20LENGUAJE%20INCLUSIVO%20EN%20EL%20%C3%81MBITO%20DE%20LA%20DISCAPACIDAD.pdf" TargetMode="External" Id="rId66" /><Relationship Type="http://schemas.openxmlformats.org/officeDocument/2006/relationships/diagramQuickStyle" Target="diagrams/quickStyle4.xml" Id="rId61" /><Relationship Type="http://schemas.openxmlformats.org/officeDocument/2006/relationships/footer" Target="footer3.xml" Id="rId82" /><Relationship Type="http://schemas.openxmlformats.org/officeDocument/2006/relationships/hyperlink" Target="https://www.redalyc.org/pdf/4418/441846839011.pdf" TargetMode="External" Id="Rd6bf4d990efd4058" /></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16F996-29A7-4861-86D0-E0AD79D94147}"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F74434BA-BDB2-4F72-BB72-C70B838DEAD1}">
      <dgm:prSet phldrT="[Texto]"/>
      <dgm:spPr/>
      <dgm:t>
        <a:bodyPr/>
        <a:lstStyle/>
        <a:p>
          <a:r>
            <a:rPr lang="es-ES_tradnl"/>
            <a:t>¿Cuál es la forma más adecuada de referirse a las personas con discapacidad?</a:t>
          </a:r>
          <a:endParaRPr lang="es-CO"/>
        </a:p>
      </dgm:t>
    </dgm:pt>
    <dgm:pt modelId="{36166E30-7EC9-4B35-994F-83B835BC2684}" type="parTrans" cxnId="{49EEB597-C372-4482-9E15-D77FB7967E16}">
      <dgm:prSet/>
      <dgm:spPr/>
      <dgm:t>
        <a:bodyPr/>
        <a:lstStyle/>
        <a:p>
          <a:endParaRPr lang="es-CO"/>
        </a:p>
      </dgm:t>
    </dgm:pt>
    <dgm:pt modelId="{DF1DBA84-127A-411A-80F9-702316B458CE}" type="sibTrans" cxnId="{49EEB597-C372-4482-9E15-D77FB7967E16}">
      <dgm:prSet/>
      <dgm:spPr/>
      <dgm:t>
        <a:bodyPr/>
        <a:lstStyle/>
        <a:p>
          <a:endParaRPr lang="es-CO"/>
        </a:p>
      </dgm:t>
    </dgm:pt>
    <dgm:pt modelId="{BED9B584-C113-4D6F-9B1B-28C1B380D2FB}">
      <dgm:prSet phldrT="[Texto]"/>
      <dgm:spPr/>
      <dgm:t>
        <a:bodyPr/>
        <a:lstStyle/>
        <a:p>
          <a:r>
            <a:rPr lang="es-ES_tradnl"/>
            <a:t>¿Qué lineamientos específicos deben tenerse en cuenta para llevar a cabo la valoración de apoyos?</a:t>
          </a:r>
          <a:endParaRPr lang="es-CO"/>
        </a:p>
      </dgm:t>
    </dgm:pt>
    <dgm:pt modelId="{9CB6000C-09F4-45BF-8E8B-8E994D68D0EF}" type="parTrans" cxnId="{F30EF7A0-0BB1-455B-8BA8-2FE7E6E945D4}">
      <dgm:prSet/>
      <dgm:spPr/>
      <dgm:t>
        <a:bodyPr/>
        <a:lstStyle/>
        <a:p>
          <a:endParaRPr lang="es-CO"/>
        </a:p>
      </dgm:t>
    </dgm:pt>
    <dgm:pt modelId="{F24E2168-560D-4E76-8C0E-6D0D35CF831F}" type="sibTrans" cxnId="{F30EF7A0-0BB1-455B-8BA8-2FE7E6E945D4}">
      <dgm:prSet/>
      <dgm:spPr/>
      <dgm:t>
        <a:bodyPr/>
        <a:lstStyle/>
        <a:p>
          <a:endParaRPr lang="es-CO"/>
        </a:p>
      </dgm:t>
    </dgm:pt>
    <dgm:pt modelId="{53027702-1C55-4767-9EAF-D9BD3E593507}">
      <dgm:prSet phldrT="[Texto]"/>
      <dgm:spPr/>
      <dgm:t>
        <a:bodyPr/>
        <a:lstStyle/>
        <a:p>
          <a:r>
            <a:rPr lang="es-ES_tradnl"/>
            <a:t>¿Existe un protocolo específico relacionado con este proceso? </a:t>
          </a:r>
          <a:endParaRPr lang="es-CO"/>
        </a:p>
      </dgm:t>
    </dgm:pt>
    <dgm:pt modelId="{1F6A7C04-A873-44E8-BF61-4B41719D144B}" type="parTrans" cxnId="{FEC5E2A6-7919-4AD9-BF99-FF04F008EB9D}">
      <dgm:prSet/>
      <dgm:spPr/>
      <dgm:t>
        <a:bodyPr/>
        <a:lstStyle/>
        <a:p>
          <a:endParaRPr lang="es-CO"/>
        </a:p>
      </dgm:t>
    </dgm:pt>
    <dgm:pt modelId="{4209BCF6-DA55-4D74-88EA-8CE137AC1341}" type="sibTrans" cxnId="{FEC5E2A6-7919-4AD9-BF99-FF04F008EB9D}">
      <dgm:prSet/>
      <dgm:spPr/>
      <dgm:t>
        <a:bodyPr/>
        <a:lstStyle/>
        <a:p>
          <a:endParaRPr lang="es-CO"/>
        </a:p>
      </dgm:t>
    </dgm:pt>
    <dgm:pt modelId="{B253A5F9-C4E9-412A-8CA6-F9D6B64D0FA2}">
      <dgm:prSet phldrT="[Texto]"/>
      <dgm:spPr/>
      <dgm:t>
        <a:bodyPr/>
        <a:lstStyle/>
        <a:p>
          <a:r>
            <a:rPr lang="es-ES_tradnl"/>
            <a:t>¿Qué aspectos tener en cuenta en la entrevista y la retroalimentación del informe con respecto a dichos lineamientos?</a:t>
          </a:r>
          <a:endParaRPr lang="es-CO"/>
        </a:p>
      </dgm:t>
    </dgm:pt>
    <dgm:pt modelId="{0155949C-748B-4580-B092-1C39E09AA66E}" type="parTrans" cxnId="{5E77D3C2-9083-4C3C-8323-D3612A92E73E}">
      <dgm:prSet/>
      <dgm:spPr/>
      <dgm:t>
        <a:bodyPr/>
        <a:lstStyle/>
        <a:p>
          <a:endParaRPr lang="es-CO"/>
        </a:p>
      </dgm:t>
    </dgm:pt>
    <dgm:pt modelId="{7B30193E-8AD4-4569-812E-7053D8A455DD}" type="sibTrans" cxnId="{5E77D3C2-9083-4C3C-8323-D3612A92E73E}">
      <dgm:prSet/>
      <dgm:spPr/>
      <dgm:t>
        <a:bodyPr/>
        <a:lstStyle/>
        <a:p>
          <a:endParaRPr lang="es-CO"/>
        </a:p>
      </dgm:t>
    </dgm:pt>
    <dgm:pt modelId="{8AC01787-819C-4916-961D-803EC1CD5BA9}" type="pres">
      <dgm:prSet presAssocID="{2116F996-29A7-4861-86D0-E0AD79D94147}" presName="diagram" presStyleCnt="0">
        <dgm:presLayoutVars>
          <dgm:dir/>
          <dgm:resizeHandles val="exact"/>
        </dgm:presLayoutVars>
      </dgm:prSet>
      <dgm:spPr/>
    </dgm:pt>
    <dgm:pt modelId="{FC76A4CB-C981-4B21-A59A-8F2DD25DAF80}" type="pres">
      <dgm:prSet presAssocID="{F74434BA-BDB2-4F72-BB72-C70B838DEAD1}" presName="node" presStyleLbl="node1" presStyleIdx="0" presStyleCnt="4">
        <dgm:presLayoutVars>
          <dgm:bulletEnabled val="1"/>
        </dgm:presLayoutVars>
      </dgm:prSet>
      <dgm:spPr/>
    </dgm:pt>
    <dgm:pt modelId="{4872714F-AADB-491E-8B34-431D5AF8E6BE}" type="pres">
      <dgm:prSet presAssocID="{DF1DBA84-127A-411A-80F9-702316B458CE}" presName="sibTrans" presStyleCnt="0"/>
      <dgm:spPr/>
    </dgm:pt>
    <dgm:pt modelId="{CBBA6F9B-2A9A-4C44-BBAA-345DCC7D5D44}" type="pres">
      <dgm:prSet presAssocID="{BED9B584-C113-4D6F-9B1B-28C1B380D2FB}" presName="node" presStyleLbl="node1" presStyleIdx="1" presStyleCnt="4">
        <dgm:presLayoutVars>
          <dgm:bulletEnabled val="1"/>
        </dgm:presLayoutVars>
      </dgm:prSet>
      <dgm:spPr/>
    </dgm:pt>
    <dgm:pt modelId="{8D8C51DB-A870-47ED-AAD4-DAF21024CC29}" type="pres">
      <dgm:prSet presAssocID="{F24E2168-560D-4E76-8C0E-6D0D35CF831F}" presName="sibTrans" presStyleCnt="0"/>
      <dgm:spPr/>
    </dgm:pt>
    <dgm:pt modelId="{0A3E8457-00C1-46F7-9F4C-5ACFA6729EE0}" type="pres">
      <dgm:prSet presAssocID="{53027702-1C55-4767-9EAF-D9BD3E593507}" presName="node" presStyleLbl="node1" presStyleIdx="2" presStyleCnt="4">
        <dgm:presLayoutVars>
          <dgm:bulletEnabled val="1"/>
        </dgm:presLayoutVars>
      </dgm:prSet>
      <dgm:spPr/>
    </dgm:pt>
    <dgm:pt modelId="{D642F098-E2A6-49BB-9808-14217B28312E}" type="pres">
      <dgm:prSet presAssocID="{4209BCF6-DA55-4D74-88EA-8CE137AC1341}" presName="sibTrans" presStyleCnt="0"/>
      <dgm:spPr/>
    </dgm:pt>
    <dgm:pt modelId="{AC8AC03A-6B38-4B1E-AF8D-8AFCAE9DB67F}" type="pres">
      <dgm:prSet presAssocID="{B253A5F9-C4E9-412A-8CA6-F9D6B64D0FA2}" presName="node" presStyleLbl="node1" presStyleIdx="3" presStyleCnt="4">
        <dgm:presLayoutVars>
          <dgm:bulletEnabled val="1"/>
        </dgm:presLayoutVars>
      </dgm:prSet>
      <dgm:spPr/>
    </dgm:pt>
  </dgm:ptLst>
  <dgm:cxnLst>
    <dgm:cxn modelId="{ABE26F38-AE47-4FCC-9F3F-16D4311ACACE}" type="presOf" srcId="{B253A5F9-C4E9-412A-8CA6-F9D6B64D0FA2}" destId="{AC8AC03A-6B38-4B1E-AF8D-8AFCAE9DB67F}" srcOrd="0" destOrd="0" presId="urn:microsoft.com/office/officeart/2005/8/layout/default"/>
    <dgm:cxn modelId="{82C00F5D-C696-4CE1-8A0F-0A424407A417}" type="presOf" srcId="{53027702-1C55-4767-9EAF-D9BD3E593507}" destId="{0A3E8457-00C1-46F7-9F4C-5ACFA6729EE0}" srcOrd="0" destOrd="0" presId="urn:microsoft.com/office/officeart/2005/8/layout/default"/>
    <dgm:cxn modelId="{A0E58D4F-F108-4EAD-9989-09404A7349EB}" type="presOf" srcId="{BED9B584-C113-4D6F-9B1B-28C1B380D2FB}" destId="{CBBA6F9B-2A9A-4C44-BBAA-345DCC7D5D44}" srcOrd="0" destOrd="0" presId="urn:microsoft.com/office/officeart/2005/8/layout/default"/>
    <dgm:cxn modelId="{49EEB597-C372-4482-9E15-D77FB7967E16}" srcId="{2116F996-29A7-4861-86D0-E0AD79D94147}" destId="{F74434BA-BDB2-4F72-BB72-C70B838DEAD1}" srcOrd="0" destOrd="0" parTransId="{36166E30-7EC9-4B35-994F-83B835BC2684}" sibTransId="{DF1DBA84-127A-411A-80F9-702316B458CE}"/>
    <dgm:cxn modelId="{F30EF7A0-0BB1-455B-8BA8-2FE7E6E945D4}" srcId="{2116F996-29A7-4861-86D0-E0AD79D94147}" destId="{BED9B584-C113-4D6F-9B1B-28C1B380D2FB}" srcOrd="1" destOrd="0" parTransId="{9CB6000C-09F4-45BF-8E8B-8E994D68D0EF}" sibTransId="{F24E2168-560D-4E76-8C0E-6D0D35CF831F}"/>
    <dgm:cxn modelId="{FEC5E2A6-7919-4AD9-BF99-FF04F008EB9D}" srcId="{2116F996-29A7-4861-86D0-E0AD79D94147}" destId="{53027702-1C55-4767-9EAF-D9BD3E593507}" srcOrd="2" destOrd="0" parTransId="{1F6A7C04-A873-44E8-BF61-4B41719D144B}" sibTransId="{4209BCF6-DA55-4D74-88EA-8CE137AC1341}"/>
    <dgm:cxn modelId="{94FA3CB0-52EC-4DA6-A621-ED8D828A7545}" type="presOf" srcId="{2116F996-29A7-4861-86D0-E0AD79D94147}" destId="{8AC01787-819C-4916-961D-803EC1CD5BA9}" srcOrd="0" destOrd="0" presId="urn:microsoft.com/office/officeart/2005/8/layout/default"/>
    <dgm:cxn modelId="{F0E809B8-8B65-453B-8058-FA65D75DB506}" type="presOf" srcId="{F74434BA-BDB2-4F72-BB72-C70B838DEAD1}" destId="{FC76A4CB-C981-4B21-A59A-8F2DD25DAF80}" srcOrd="0" destOrd="0" presId="urn:microsoft.com/office/officeart/2005/8/layout/default"/>
    <dgm:cxn modelId="{5E77D3C2-9083-4C3C-8323-D3612A92E73E}" srcId="{2116F996-29A7-4861-86D0-E0AD79D94147}" destId="{B253A5F9-C4E9-412A-8CA6-F9D6B64D0FA2}" srcOrd="3" destOrd="0" parTransId="{0155949C-748B-4580-B092-1C39E09AA66E}" sibTransId="{7B30193E-8AD4-4569-812E-7053D8A455DD}"/>
    <dgm:cxn modelId="{0E97C7D2-319F-4D70-B080-081F0916F00D}" type="presParOf" srcId="{8AC01787-819C-4916-961D-803EC1CD5BA9}" destId="{FC76A4CB-C981-4B21-A59A-8F2DD25DAF80}" srcOrd="0" destOrd="0" presId="urn:microsoft.com/office/officeart/2005/8/layout/default"/>
    <dgm:cxn modelId="{83FAF1E7-5C86-4EF4-90D8-B001F23D9561}" type="presParOf" srcId="{8AC01787-819C-4916-961D-803EC1CD5BA9}" destId="{4872714F-AADB-491E-8B34-431D5AF8E6BE}" srcOrd="1" destOrd="0" presId="urn:microsoft.com/office/officeart/2005/8/layout/default"/>
    <dgm:cxn modelId="{19845FD1-A906-4A4E-93BA-8AF6B61DD7B6}" type="presParOf" srcId="{8AC01787-819C-4916-961D-803EC1CD5BA9}" destId="{CBBA6F9B-2A9A-4C44-BBAA-345DCC7D5D44}" srcOrd="2" destOrd="0" presId="urn:microsoft.com/office/officeart/2005/8/layout/default"/>
    <dgm:cxn modelId="{8EA43D42-645E-424A-9665-4C4267CC7FA0}" type="presParOf" srcId="{8AC01787-819C-4916-961D-803EC1CD5BA9}" destId="{8D8C51DB-A870-47ED-AAD4-DAF21024CC29}" srcOrd="3" destOrd="0" presId="urn:microsoft.com/office/officeart/2005/8/layout/default"/>
    <dgm:cxn modelId="{3BA5CA28-210D-4688-A6FB-28B506DFE15B}" type="presParOf" srcId="{8AC01787-819C-4916-961D-803EC1CD5BA9}" destId="{0A3E8457-00C1-46F7-9F4C-5ACFA6729EE0}" srcOrd="4" destOrd="0" presId="urn:microsoft.com/office/officeart/2005/8/layout/default"/>
    <dgm:cxn modelId="{24C736B7-AE48-4DAB-86FA-BF1207849F78}" type="presParOf" srcId="{8AC01787-819C-4916-961D-803EC1CD5BA9}" destId="{D642F098-E2A6-49BB-9808-14217B28312E}" srcOrd="5" destOrd="0" presId="urn:microsoft.com/office/officeart/2005/8/layout/default"/>
    <dgm:cxn modelId="{5A456A4A-29F6-45A7-9726-D7C8CC6DE755}" type="presParOf" srcId="{8AC01787-819C-4916-961D-803EC1CD5BA9}" destId="{AC8AC03A-6B38-4B1E-AF8D-8AFCAE9DB67F}" srcOrd="6" destOrd="0" presId="urn:microsoft.com/office/officeart/2005/8/layout/defaul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B0E1967-FC7A-4725-87E1-BDBAD131CBA9}" type="doc">
      <dgm:prSet loTypeId="urn:microsoft.com/office/officeart/2005/8/layout/vProcess5" loCatId="process" qsTypeId="urn:microsoft.com/office/officeart/2005/8/quickstyle/simple1" qsCatId="simple" csTypeId="urn:microsoft.com/office/officeart/2005/8/colors/colorful2" csCatId="colorful" phldr="1"/>
      <dgm:spPr/>
      <dgm:t>
        <a:bodyPr/>
        <a:lstStyle/>
        <a:p>
          <a:endParaRPr lang="es-CO"/>
        </a:p>
      </dgm:t>
    </dgm:pt>
    <dgm:pt modelId="{0CF68846-D5F7-4495-AA25-620FA5402A82}">
      <dgm:prSet phldrT="[Texto]"/>
      <dgm:spPr/>
      <dgm:t>
        <a:bodyPr/>
        <a:lstStyle/>
        <a:p>
          <a:r>
            <a:rPr lang="es-ES_tradnl"/>
            <a:t>Persona con discapacidad</a:t>
          </a:r>
          <a:endParaRPr lang="es-CO"/>
        </a:p>
      </dgm:t>
    </dgm:pt>
    <dgm:pt modelId="{978B177D-C643-4B9C-899E-76D545C90992}" type="parTrans" cxnId="{C825C9E5-752E-471A-868B-1A0A067542A3}">
      <dgm:prSet/>
      <dgm:spPr/>
      <dgm:t>
        <a:bodyPr/>
        <a:lstStyle/>
        <a:p>
          <a:endParaRPr lang="es-CO"/>
        </a:p>
      </dgm:t>
    </dgm:pt>
    <dgm:pt modelId="{430FED1A-BB2E-4072-9407-4CC307BC3F49}" type="sibTrans" cxnId="{C825C9E5-752E-471A-868B-1A0A067542A3}">
      <dgm:prSet/>
      <dgm:spPr/>
      <dgm:t>
        <a:bodyPr/>
        <a:lstStyle/>
        <a:p>
          <a:endParaRPr lang="es-CO"/>
        </a:p>
      </dgm:t>
    </dgm:pt>
    <dgm:pt modelId="{6B83CD09-2A84-4CCC-AE01-3601428F1083}">
      <dgm:prSet phldrT="[Texto]"/>
      <dgm:spPr/>
      <dgm:t>
        <a:bodyPr/>
        <a:lstStyle/>
        <a:p>
          <a:r>
            <a:rPr lang="es-ES_tradnl"/>
            <a:t>Persona ciega</a:t>
          </a:r>
          <a:endParaRPr lang="es-CO"/>
        </a:p>
      </dgm:t>
    </dgm:pt>
    <dgm:pt modelId="{885780C6-D6DC-420F-8D4C-5F5D7F14C178}" type="parTrans" cxnId="{B161A360-4F6A-42EA-8EED-7ACCCBF0D6D1}">
      <dgm:prSet/>
      <dgm:spPr/>
      <dgm:t>
        <a:bodyPr/>
        <a:lstStyle/>
        <a:p>
          <a:endParaRPr lang="es-CO"/>
        </a:p>
      </dgm:t>
    </dgm:pt>
    <dgm:pt modelId="{C0CB3857-3B92-4E6E-BCFC-983727CC2166}" type="sibTrans" cxnId="{B161A360-4F6A-42EA-8EED-7ACCCBF0D6D1}">
      <dgm:prSet/>
      <dgm:spPr/>
      <dgm:t>
        <a:bodyPr/>
        <a:lstStyle/>
        <a:p>
          <a:endParaRPr lang="es-CO"/>
        </a:p>
      </dgm:t>
    </dgm:pt>
    <dgm:pt modelId="{03D637E5-2D8F-43E2-BA02-8B451F1B82BE}">
      <dgm:prSet phldrT="[Texto]"/>
      <dgm:spPr/>
      <dgm:t>
        <a:bodyPr/>
        <a:lstStyle/>
        <a:p>
          <a:r>
            <a:rPr lang="es-ES_tradnl"/>
            <a:t>Persona con discapacidad física</a:t>
          </a:r>
          <a:endParaRPr lang="es-CO"/>
        </a:p>
      </dgm:t>
    </dgm:pt>
    <dgm:pt modelId="{795149FA-2F0D-4431-ABA1-CEE51D37663D}" type="parTrans" cxnId="{31A5E10A-9C6F-4074-9A0C-A1161F4F8255}">
      <dgm:prSet/>
      <dgm:spPr/>
      <dgm:t>
        <a:bodyPr/>
        <a:lstStyle/>
        <a:p>
          <a:endParaRPr lang="es-CO"/>
        </a:p>
      </dgm:t>
    </dgm:pt>
    <dgm:pt modelId="{27737C0B-086B-4E06-985B-3FFBB311409E}" type="sibTrans" cxnId="{31A5E10A-9C6F-4074-9A0C-A1161F4F8255}">
      <dgm:prSet/>
      <dgm:spPr/>
      <dgm:t>
        <a:bodyPr/>
        <a:lstStyle/>
        <a:p>
          <a:endParaRPr lang="es-CO"/>
        </a:p>
      </dgm:t>
    </dgm:pt>
    <dgm:pt modelId="{1BBE8121-5F57-48F0-AAA9-25A5E246EBAD}">
      <dgm:prSet phldrT="[Texto]"/>
      <dgm:spPr/>
      <dgm:t>
        <a:bodyPr/>
        <a:lstStyle/>
        <a:p>
          <a:r>
            <a:rPr lang="es-ES_tradnl"/>
            <a:t>Persona sorda</a:t>
          </a:r>
          <a:endParaRPr lang="es-CO"/>
        </a:p>
      </dgm:t>
    </dgm:pt>
    <dgm:pt modelId="{6826E900-F69F-4B06-AEBF-5D7D749AF711}" type="parTrans" cxnId="{7401442A-8C2E-4797-B183-3BBD5472D088}">
      <dgm:prSet/>
      <dgm:spPr/>
      <dgm:t>
        <a:bodyPr/>
        <a:lstStyle/>
        <a:p>
          <a:endParaRPr lang="es-CO"/>
        </a:p>
      </dgm:t>
    </dgm:pt>
    <dgm:pt modelId="{D22FF605-704C-4D6A-A435-7515224B0952}" type="sibTrans" cxnId="{7401442A-8C2E-4797-B183-3BBD5472D088}">
      <dgm:prSet/>
      <dgm:spPr/>
      <dgm:t>
        <a:bodyPr/>
        <a:lstStyle/>
        <a:p>
          <a:endParaRPr lang="es-CO"/>
        </a:p>
      </dgm:t>
    </dgm:pt>
    <dgm:pt modelId="{A05CE0CE-48F0-444C-B7D9-1F83B70D51DB}" type="pres">
      <dgm:prSet presAssocID="{6B0E1967-FC7A-4725-87E1-BDBAD131CBA9}" presName="outerComposite" presStyleCnt="0">
        <dgm:presLayoutVars>
          <dgm:chMax val="5"/>
          <dgm:dir/>
          <dgm:resizeHandles val="exact"/>
        </dgm:presLayoutVars>
      </dgm:prSet>
      <dgm:spPr/>
    </dgm:pt>
    <dgm:pt modelId="{9364EA33-5C55-4C83-873E-5DBD2FAB1D98}" type="pres">
      <dgm:prSet presAssocID="{6B0E1967-FC7A-4725-87E1-BDBAD131CBA9}" presName="dummyMaxCanvas" presStyleCnt="0">
        <dgm:presLayoutVars/>
      </dgm:prSet>
      <dgm:spPr/>
    </dgm:pt>
    <dgm:pt modelId="{9A18FB86-F58D-4C18-B713-8B2172CA064E}" type="pres">
      <dgm:prSet presAssocID="{6B0E1967-FC7A-4725-87E1-BDBAD131CBA9}" presName="FourNodes_1" presStyleLbl="node1" presStyleIdx="0" presStyleCnt="4">
        <dgm:presLayoutVars>
          <dgm:bulletEnabled val="1"/>
        </dgm:presLayoutVars>
      </dgm:prSet>
      <dgm:spPr/>
    </dgm:pt>
    <dgm:pt modelId="{82F934E9-FB52-4D6A-8A1C-88C0952A6695}" type="pres">
      <dgm:prSet presAssocID="{6B0E1967-FC7A-4725-87E1-BDBAD131CBA9}" presName="FourNodes_2" presStyleLbl="node1" presStyleIdx="1" presStyleCnt="4">
        <dgm:presLayoutVars>
          <dgm:bulletEnabled val="1"/>
        </dgm:presLayoutVars>
      </dgm:prSet>
      <dgm:spPr/>
    </dgm:pt>
    <dgm:pt modelId="{2179DF32-7033-4D66-9B05-93A4D999BAB6}" type="pres">
      <dgm:prSet presAssocID="{6B0E1967-FC7A-4725-87E1-BDBAD131CBA9}" presName="FourNodes_3" presStyleLbl="node1" presStyleIdx="2" presStyleCnt="4">
        <dgm:presLayoutVars>
          <dgm:bulletEnabled val="1"/>
        </dgm:presLayoutVars>
      </dgm:prSet>
      <dgm:spPr/>
    </dgm:pt>
    <dgm:pt modelId="{C37C3308-86E2-4EC9-A681-57A299899A27}" type="pres">
      <dgm:prSet presAssocID="{6B0E1967-FC7A-4725-87E1-BDBAD131CBA9}" presName="FourNodes_4" presStyleLbl="node1" presStyleIdx="3" presStyleCnt="4">
        <dgm:presLayoutVars>
          <dgm:bulletEnabled val="1"/>
        </dgm:presLayoutVars>
      </dgm:prSet>
      <dgm:spPr/>
    </dgm:pt>
    <dgm:pt modelId="{8BBE6A73-EFB2-41B8-B04A-B638635FDD2C}" type="pres">
      <dgm:prSet presAssocID="{6B0E1967-FC7A-4725-87E1-BDBAD131CBA9}" presName="FourConn_1-2" presStyleLbl="fgAccFollowNode1" presStyleIdx="0" presStyleCnt="3">
        <dgm:presLayoutVars>
          <dgm:bulletEnabled val="1"/>
        </dgm:presLayoutVars>
      </dgm:prSet>
      <dgm:spPr/>
    </dgm:pt>
    <dgm:pt modelId="{242F1C30-9929-4BC0-862E-2E6B3B7AC6F1}" type="pres">
      <dgm:prSet presAssocID="{6B0E1967-FC7A-4725-87E1-BDBAD131CBA9}" presName="FourConn_2-3" presStyleLbl="fgAccFollowNode1" presStyleIdx="1" presStyleCnt="3">
        <dgm:presLayoutVars>
          <dgm:bulletEnabled val="1"/>
        </dgm:presLayoutVars>
      </dgm:prSet>
      <dgm:spPr/>
    </dgm:pt>
    <dgm:pt modelId="{66D1F0DF-AD1D-436D-A1BE-ED049CB7F166}" type="pres">
      <dgm:prSet presAssocID="{6B0E1967-FC7A-4725-87E1-BDBAD131CBA9}" presName="FourConn_3-4" presStyleLbl="fgAccFollowNode1" presStyleIdx="2" presStyleCnt="3">
        <dgm:presLayoutVars>
          <dgm:bulletEnabled val="1"/>
        </dgm:presLayoutVars>
      </dgm:prSet>
      <dgm:spPr/>
    </dgm:pt>
    <dgm:pt modelId="{6A9F8CA8-E605-4467-8A60-DFE58BBBCA1D}" type="pres">
      <dgm:prSet presAssocID="{6B0E1967-FC7A-4725-87E1-BDBAD131CBA9}" presName="FourNodes_1_text" presStyleLbl="node1" presStyleIdx="3" presStyleCnt="4">
        <dgm:presLayoutVars>
          <dgm:bulletEnabled val="1"/>
        </dgm:presLayoutVars>
      </dgm:prSet>
      <dgm:spPr/>
    </dgm:pt>
    <dgm:pt modelId="{B6DA0872-64AC-4799-B00E-138257E8BA2D}" type="pres">
      <dgm:prSet presAssocID="{6B0E1967-FC7A-4725-87E1-BDBAD131CBA9}" presName="FourNodes_2_text" presStyleLbl="node1" presStyleIdx="3" presStyleCnt="4">
        <dgm:presLayoutVars>
          <dgm:bulletEnabled val="1"/>
        </dgm:presLayoutVars>
      </dgm:prSet>
      <dgm:spPr/>
    </dgm:pt>
    <dgm:pt modelId="{3615D00E-01A6-4232-98D2-B4DC6CCC86A5}" type="pres">
      <dgm:prSet presAssocID="{6B0E1967-FC7A-4725-87E1-BDBAD131CBA9}" presName="FourNodes_3_text" presStyleLbl="node1" presStyleIdx="3" presStyleCnt="4">
        <dgm:presLayoutVars>
          <dgm:bulletEnabled val="1"/>
        </dgm:presLayoutVars>
      </dgm:prSet>
      <dgm:spPr/>
    </dgm:pt>
    <dgm:pt modelId="{324490B9-70B1-4690-AD0A-7286E22EDE6C}" type="pres">
      <dgm:prSet presAssocID="{6B0E1967-FC7A-4725-87E1-BDBAD131CBA9}" presName="FourNodes_4_text" presStyleLbl="node1" presStyleIdx="3" presStyleCnt="4">
        <dgm:presLayoutVars>
          <dgm:bulletEnabled val="1"/>
        </dgm:presLayoutVars>
      </dgm:prSet>
      <dgm:spPr/>
    </dgm:pt>
  </dgm:ptLst>
  <dgm:cxnLst>
    <dgm:cxn modelId="{31A5E10A-9C6F-4074-9A0C-A1161F4F8255}" srcId="{6B0E1967-FC7A-4725-87E1-BDBAD131CBA9}" destId="{03D637E5-2D8F-43E2-BA02-8B451F1B82BE}" srcOrd="3" destOrd="0" parTransId="{795149FA-2F0D-4431-ABA1-CEE51D37663D}" sibTransId="{27737C0B-086B-4E06-985B-3FFBB311409E}"/>
    <dgm:cxn modelId="{B344301A-ABBE-4511-B449-7160EDF39967}" type="presOf" srcId="{03D637E5-2D8F-43E2-BA02-8B451F1B82BE}" destId="{324490B9-70B1-4690-AD0A-7286E22EDE6C}" srcOrd="1" destOrd="0" presId="urn:microsoft.com/office/officeart/2005/8/layout/vProcess5"/>
    <dgm:cxn modelId="{60A4C51E-8F87-41CF-BC51-D4A5875D1DC7}" type="presOf" srcId="{D22FF605-704C-4D6A-A435-7515224B0952}" destId="{66D1F0DF-AD1D-436D-A1BE-ED049CB7F166}" srcOrd="0" destOrd="0" presId="urn:microsoft.com/office/officeart/2005/8/layout/vProcess5"/>
    <dgm:cxn modelId="{21645B21-1B0A-46F8-8125-2CCF611D618D}" type="presOf" srcId="{0CF68846-D5F7-4495-AA25-620FA5402A82}" destId="{6A9F8CA8-E605-4467-8A60-DFE58BBBCA1D}" srcOrd="1" destOrd="0" presId="urn:microsoft.com/office/officeart/2005/8/layout/vProcess5"/>
    <dgm:cxn modelId="{874C6827-ED6D-4712-AD9A-8FD69316BD15}" type="presOf" srcId="{03D637E5-2D8F-43E2-BA02-8B451F1B82BE}" destId="{C37C3308-86E2-4EC9-A681-57A299899A27}" srcOrd="0" destOrd="0" presId="urn:microsoft.com/office/officeart/2005/8/layout/vProcess5"/>
    <dgm:cxn modelId="{7401442A-8C2E-4797-B183-3BBD5472D088}" srcId="{6B0E1967-FC7A-4725-87E1-BDBAD131CBA9}" destId="{1BBE8121-5F57-48F0-AAA9-25A5E246EBAD}" srcOrd="2" destOrd="0" parTransId="{6826E900-F69F-4B06-AEBF-5D7D749AF711}" sibTransId="{D22FF605-704C-4D6A-A435-7515224B0952}"/>
    <dgm:cxn modelId="{FDA96C31-C091-4DB7-9F92-3B726F143A6A}" type="presOf" srcId="{6B83CD09-2A84-4CCC-AE01-3601428F1083}" destId="{B6DA0872-64AC-4799-B00E-138257E8BA2D}" srcOrd="1" destOrd="0" presId="urn:microsoft.com/office/officeart/2005/8/layout/vProcess5"/>
    <dgm:cxn modelId="{8F971037-0679-4AB8-B777-AAAD41B69D96}" type="presOf" srcId="{1BBE8121-5F57-48F0-AAA9-25A5E246EBAD}" destId="{2179DF32-7033-4D66-9B05-93A4D999BAB6}" srcOrd="0" destOrd="0" presId="urn:microsoft.com/office/officeart/2005/8/layout/vProcess5"/>
    <dgm:cxn modelId="{843A2F37-39C7-41D7-ABBE-A0E645CEA1DD}" type="presOf" srcId="{6B83CD09-2A84-4CCC-AE01-3601428F1083}" destId="{82F934E9-FB52-4D6A-8A1C-88C0952A6695}" srcOrd="0" destOrd="0" presId="urn:microsoft.com/office/officeart/2005/8/layout/vProcess5"/>
    <dgm:cxn modelId="{B161A360-4F6A-42EA-8EED-7ACCCBF0D6D1}" srcId="{6B0E1967-FC7A-4725-87E1-BDBAD131CBA9}" destId="{6B83CD09-2A84-4CCC-AE01-3601428F1083}" srcOrd="1" destOrd="0" parTransId="{885780C6-D6DC-420F-8D4C-5F5D7F14C178}" sibTransId="{C0CB3857-3B92-4E6E-BCFC-983727CC2166}"/>
    <dgm:cxn modelId="{A11A9965-B35D-4998-99C1-04EBE8FCD14F}" type="presOf" srcId="{1BBE8121-5F57-48F0-AAA9-25A5E246EBAD}" destId="{3615D00E-01A6-4232-98D2-B4DC6CCC86A5}" srcOrd="1" destOrd="0" presId="urn:microsoft.com/office/officeart/2005/8/layout/vProcess5"/>
    <dgm:cxn modelId="{D093608B-1DE0-4060-9E16-D960D884DA8A}" type="presOf" srcId="{6B0E1967-FC7A-4725-87E1-BDBAD131CBA9}" destId="{A05CE0CE-48F0-444C-B7D9-1F83B70D51DB}" srcOrd="0" destOrd="0" presId="urn:microsoft.com/office/officeart/2005/8/layout/vProcess5"/>
    <dgm:cxn modelId="{8D42CC92-CD6D-4730-A40A-5897C76B6494}" type="presOf" srcId="{0CF68846-D5F7-4495-AA25-620FA5402A82}" destId="{9A18FB86-F58D-4C18-B713-8B2172CA064E}" srcOrd="0" destOrd="0" presId="urn:microsoft.com/office/officeart/2005/8/layout/vProcess5"/>
    <dgm:cxn modelId="{E89400BB-B61B-472C-921B-7E3525A420F7}" type="presOf" srcId="{430FED1A-BB2E-4072-9407-4CC307BC3F49}" destId="{8BBE6A73-EFB2-41B8-B04A-B638635FDD2C}" srcOrd="0" destOrd="0" presId="urn:microsoft.com/office/officeart/2005/8/layout/vProcess5"/>
    <dgm:cxn modelId="{E77AECBE-076C-4669-B77B-AE4F65247B11}" type="presOf" srcId="{C0CB3857-3B92-4E6E-BCFC-983727CC2166}" destId="{242F1C30-9929-4BC0-862E-2E6B3B7AC6F1}" srcOrd="0" destOrd="0" presId="urn:microsoft.com/office/officeart/2005/8/layout/vProcess5"/>
    <dgm:cxn modelId="{C825C9E5-752E-471A-868B-1A0A067542A3}" srcId="{6B0E1967-FC7A-4725-87E1-BDBAD131CBA9}" destId="{0CF68846-D5F7-4495-AA25-620FA5402A82}" srcOrd="0" destOrd="0" parTransId="{978B177D-C643-4B9C-899E-76D545C90992}" sibTransId="{430FED1A-BB2E-4072-9407-4CC307BC3F49}"/>
    <dgm:cxn modelId="{A3A14E99-8582-4053-A4E3-EADDDEF09720}" type="presParOf" srcId="{A05CE0CE-48F0-444C-B7D9-1F83B70D51DB}" destId="{9364EA33-5C55-4C83-873E-5DBD2FAB1D98}" srcOrd="0" destOrd="0" presId="urn:microsoft.com/office/officeart/2005/8/layout/vProcess5"/>
    <dgm:cxn modelId="{024616CE-92C2-4921-9C45-BE0FBC1A1395}" type="presParOf" srcId="{A05CE0CE-48F0-444C-B7D9-1F83B70D51DB}" destId="{9A18FB86-F58D-4C18-B713-8B2172CA064E}" srcOrd="1" destOrd="0" presId="urn:microsoft.com/office/officeart/2005/8/layout/vProcess5"/>
    <dgm:cxn modelId="{AA8EF18A-921F-470B-8B27-303358C851AB}" type="presParOf" srcId="{A05CE0CE-48F0-444C-B7D9-1F83B70D51DB}" destId="{82F934E9-FB52-4D6A-8A1C-88C0952A6695}" srcOrd="2" destOrd="0" presId="urn:microsoft.com/office/officeart/2005/8/layout/vProcess5"/>
    <dgm:cxn modelId="{6CE7C86C-7D93-4CA5-B6DB-5F223F7E141C}" type="presParOf" srcId="{A05CE0CE-48F0-444C-B7D9-1F83B70D51DB}" destId="{2179DF32-7033-4D66-9B05-93A4D999BAB6}" srcOrd="3" destOrd="0" presId="urn:microsoft.com/office/officeart/2005/8/layout/vProcess5"/>
    <dgm:cxn modelId="{381F2B36-3D72-4A58-9295-3EE68C1D7743}" type="presParOf" srcId="{A05CE0CE-48F0-444C-B7D9-1F83B70D51DB}" destId="{C37C3308-86E2-4EC9-A681-57A299899A27}" srcOrd="4" destOrd="0" presId="urn:microsoft.com/office/officeart/2005/8/layout/vProcess5"/>
    <dgm:cxn modelId="{A5C2E1A3-5844-489B-BBAB-4805B1924D3D}" type="presParOf" srcId="{A05CE0CE-48F0-444C-B7D9-1F83B70D51DB}" destId="{8BBE6A73-EFB2-41B8-B04A-B638635FDD2C}" srcOrd="5" destOrd="0" presId="urn:microsoft.com/office/officeart/2005/8/layout/vProcess5"/>
    <dgm:cxn modelId="{E4704EEE-B53A-419C-9535-65B9A2914579}" type="presParOf" srcId="{A05CE0CE-48F0-444C-B7D9-1F83B70D51DB}" destId="{242F1C30-9929-4BC0-862E-2E6B3B7AC6F1}" srcOrd="6" destOrd="0" presId="urn:microsoft.com/office/officeart/2005/8/layout/vProcess5"/>
    <dgm:cxn modelId="{D5EECD67-93AD-4FFB-8901-BF6CC83154B9}" type="presParOf" srcId="{A05CE0CE-48F0-444C-B7D9-1F83B70D51DB}" destId="{66D1F0DF-AD1D-436D-A1BE-ED049CB7F166}" srcOrd="7" destOrd="0" presId="urn:microsoft.com/office/officeart/2005/8/layout/vProcess5"/>
    <dgm:cxn modelId="{AF6138DF-42DC-4831-AC10-CFC0CF85D1E4}" type="presParOf" srcId="{A05CE0CE-48F0-444C-B7D9-1F83B70D51DB}" destId="{6A9F8CA8-E605-4467-8A60-DFE58BBBCA1D}" srcOrd="8" destOrd="0" presId="urn:microsoft.com/office/officeart/2005/8/layout/vProcess5"/>
    <dgm:cxn modelId="{9169EECD-27C9-46EA-B4D4-9D87AB462FDC}" type="presParOf" srcId="{A05CE0CE-48F0-444C-B7D9-1F83B70D51DB}" destId="{B6DA0872-64AC-4799-B00E-138257E8BA2D}" srcOrd="9" destOrd="0" presId="urn:microsoft.com/office/officeart/2005/8/layout/vProcess5"/>
    <dgm:cxn modelId="{CA384D1C-9224-4114-85FF-7773A06C7415}" type="presParOf" srcId="{A05CE0CE-48F0-444C-B7D9-1F83B70D51DB}" destId="{3615D00E-01A6-4232-98D2-B4DC6CCC86A5}" srcOrd="10" destOrd="0" presId="urn:microsoft.com/office/officeart/2005/8/layout/vProcess5"/>
    <dgm:cxn modelId="{C98B1C13-AC09-4F72-B53B-3187F33C0A0E}" type="presParOf" srcId="{A05CE0CE-48F0-444C-B7D9-1F83B70D51DB}" destId="{324490B9-70B1-4690-AD0A-7286E22EDE6C}" srcOrd="11" destOrd="0" presId="urn:microsoft.com/office/officeart/2005/8/layout/vProcess5"/>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36916EE-485D-42E0-A29B-40D59A7DEAA5}" type="doc">
      <dgm:prSet loTypeId="urn:microsoft.com/office/officeart/2005/8/layout/process5" loCatId="process" qsTypeId="urn:microsoft.com/office/officeart/2005/8/quickstyle/simple1" qsCatId="simple" csTypeId="urn:microsoft.com/office/officeart/2005/8/colors/colorful2" csCatId="colorful" phldr="1"/>
      <dgm:spPr/>
      <dgm:t>
        <a:bodyPr/>
        <a:lstStyle/>
        <a:p>
          <a:endParaRPr lang="es-CO"/>
        </a:p>
      </dgm:t>
    </dgm:pt>
    <dgm:pt modelId="{80A9E855-8643-47BD-9BD4-26C9D10C2C55}">
      <dgm:prSet phldrT="[Texto]"/>
      <dgm:spPr/>
      <dgm:t>
        <a:bodyPr/>
        <a:lstStyle/>
        <a:p>
          <a:pPr>
            <a:buSzPts val="1000"/>
            <a:buFont typeface="Wingdings" panose="05000000000000000000" pitchFamily="2" charset="2"/>
            <a:buChar char=""/>
          </a:pPr>
          <a:r>
            <a:rPr lang="es-ES_tradnl"/>
            <a:t>¿Es claro lo que se ha leído?</a:t>
          </a:r>
          <a:endParaRPr lang="es-CO"/>
        </a:p>
      </dgm:t>
    </dgm:pt>
    <dgm:pt modelId="{28915DCF-CAB9-4FA6-AECD-2F86926B1C86}" type="parTrans" cxnId="{473796FD-9FE2-4782-8983-8824EB3C1323}">
      <dgm:prSet/>
      <dgm:spPr/>
      <dgm:t>
        <a:bodyPr/>
        <a:lstStyle/>
        <a:p>
          <a:endParaRPr lang="es-CO"/>
        </a:p>
      </dgm:t>
    </dgm:pt>
    <dgm:pt modelId="{F3197EE1-E52B-489A-97B9-8E32200991D9}" type="sibTrans" cxnId="{473796FD-9FE2-4782-8983-8824EB3C1323}">
      <dgm:prSet/>
      <dgm:spPr/>
      <dgm:t>
        <a:bodyPr/>
        <a:lstStyle/>
        <a:p>
          <a:endParaRPr lang="es-CO"/>
        </a:p>
      </dgm:t>
    </dgm:pt>
    <dgm:pt modelId="{E1231D63-FAAA-4CBE-8992-58F3A07089B3}">
      <dgm:prSet phldrT="[Texto]"/>
      <dgm:spPr/>
      <dgm:t>
        <a:bodyPr/>
        <a:lstStyle/>
        <a:p>
          <a:pPr>
            <a:buSzPts val="1000"/>
            <a:buFont typeface="Wingdings" panose="05000000000000000000" pitchFamily="2" charset="2"/>
            <a:buChar char=""/>
          </a:pPr>
          <a:r>
            <a:rPr lang="es-ES_tradnl"/>
            <a:t>¿Hay alguna pregunta?</a:t>
          </a:r>
          <a:endParaRPr lang="es-CO"/>
        </a:p>
      </dgm:t>
    </dgm:pt>
    <dgm:pt modelId="{7357EAA9-3594-48F0-8CF6-00063F2D051B}" type="parTrans" cxnId="{DE05CDD2-60D2-4AB5-A66C-748118D49A92}">
      <dgm:prSet/>
      <dgm:spPr/>
      <dgm:t>
        <a:bodyPr/>
        <a:lstStyle/>
        <a:p>
          <a:endParaRPr lang="es-CO"/>
        </a:p>
      </dgm:t>
    </dgm:pt>
    <dgm:pt modelId="{58A482EC-4FF5-44E5-97EB-8555A2E37488}" type="sibTrans" cxnId="{DE05CDD2-60D2-4AB5-A66C-748118D49A92}">
      <dgm:prSet/>
      <dgm:spPr/>
      <dgm:t>
        <a:bodyPr/>
        <a:lstStyle/>
        <a:p>
          <a:endParaRPr lang="es-CO"/>
        </a:p>
      </dgm:t>
    </dgm:pt>
    <dgm:pt modelId="{5EA0CE0F-10BF-4A79-9677-B976815B7C67}">
      <dgm:prSet phldrT="[Texto]"/>
      <dgm:spPr/>
      <dgm:t>
        <a:bodyPr/>
        <a:lstStyle/>
        <a:p>
          <a:pPr>
            <a:buSzPts val="1000"/>
            <a:buFont typeface="Wingdings" panose="05000000000000000000" pitchFamily="2" charset="2"/>
            <a:buChar char=""/>
          </a:pPr>
          <a:r>
            <a:rPr lang="es-ES_tradnl"/>
            <a:t>¿Tiene alguna sugerencia o recomendación?</a:t>
          </a:r>
          <a:endParaRPr lang="es-CO"/>
        </a:p>
      </dgm:t>
    </dgm:pt>
    <dgm:pt modelId="{62B40B6E-47D5-4CC9-BD76-18A74D1D6381}" type="parTrans" cxnId="{D0A273E4-4FB7-4BA6-B0EF-438074B8E3F0}">
      <dgm:prSet/>
      <dgm:spPr/>
      <dgm:t>
        <a:bodyPr/>
        <a:lstStyle/>
        <a:p>
          <a:endParaRPr lang="es-CO"/>
        </a:p>
      </dgm:t>
    </dgm:pt>
    <dgm:pt modelId="{8FCD1E05-EF51-40D2-AE93-AFBB54F509BB}" type="sibTrans" cxnId="{D0A273E4-4FB7-4BA6-B0EF-438074B8E3F0}">
      <dgm:prSet/>
      <dgm:spPr/>
      <dgm:t>
        <a:bodyPr/>
        <a:lstStyle/>
        <a:p>
          <a:endParaRPr lang="es-CO"/>
        </a:p>
      </dgm:t>
    </dgm:pt>
    <dgm:pt modelId="{07B41B76-02F5-42A2-8D5C-894DA118513A}" type="pres">
      <dgm:prSet presAssocID="{136916EE-485D-42E0-A29B-40D59A7DEAA5}" presName="diagram" presStyleCnt="0">
        <dgm:presLayoutVars>
          <dgm:dir/>
          <dgm:resizeHandles val="exact"/>
        </dgm:presLayoutVars>
      </dgm:prSet>
      <dgm:spPr/>
    </dgm:pt>
    <dgm:pt modelId="{E15B9336-71B6-4552-A62C-DC019FAF98AF}" type="pres">
      <dgm:prSet presAssocID="{80A9E855-8643-47BD-9BD4-26C9D10C2C55}" presName="node" presStyleLbl="node1" presStyleIdx="0" presStyleCnt="3">
        <dgm:presLayoutVars>
          <dgm:bulletEnabled val="1"/>
        </dgm:presLayoutVars>
      </dgm:prSet>
      <dgm:spPr/>
    </dgm:pt>
    <dgm:pt modelId="{EBEBCA61-2315-4C91-9436-845544CC76E2}" type="pres">
      <dgm:prSet presAssocID="{F3197EE1-E52B-489A-97B9-8E32200991D9}" presName="sibTrans" presStyleLbl="sibTrans2D1" presStyleIdx="0" presStyleCnt="2"/>
      <dgm:spPr/>
    </dgm:pt>
    <dgm:pt modelId="{A94173AE-7269-4FF2-96EF-6165F7576261}" type="pres">
      <dgm:prSet presAssocID="{F3197EE1-E52B-489A-97B9-8E32200991D9}" presName="connectorText" presStyleLbl="sibTrans2D1" presStyleIdx="0" presStyleCnt="2"/>
      <dgm:spPr/>
    </dgm:pt>
    <dgm:pt modelId="{2CFBC334-2086-43AF-9AAB-A5F3776C5924}" type="pres">
      <dgm:prSet presAssocID="{E1231D63-FAAA-4CBE-8992-58F3A07089B3}" presName="node" presStyleLbl="node1" presStyleIdx="1" presStyleCnt="3">
        <dgm:presLayoutVars>
          <dgm:bulletEnabled val="1"/>
        </dgm:presLayoutVars>
      </dgm:prSet>
      <dgm:spPr/>
    </dgm:pt>
    <dgm:pt modelId="{2BE6B434-289E-4122-9375-7515F547010A}" type="pres">
      <dgm:prSet presAssocID="{58A482EC-4FF5-44E5-97EB-8555A2E37488}" presName="sibTrans" presStyleLbl="sibTrans2D1" presStyleIdx="1" presStyleCnt="2"/>
      <dgm:spPr/>
    </dgm:pt>
    <dgm:pt modelId="{84274FB2-582A-4AED-94F4-3A97B24FD392}" type="pres">
      <dgm:prSet presAssocID="{58A482EC-4FF5-44E5-97EB-8555A2E37488}" presName="connectorText" presStyleLbl="sibTrans2D1" presStyleIdx="1" presStyleCnt="2"/>
      <dgm:spPr/>
    </dgm:pt>
    <dgm:pt modelId="{57D788E0-9C34-47E0-B95A-C93B49FDF166}" type="pres">
      <dgm:prSet presAssocID="{5EA0CE0F-10BF-4A79-9677-B976815B7C67}" presName="node" presStyleLbl="node1" presStyleIdx="2" presStyleCnt="3">
        <dgm:presLayoutVars>
          <dgm:bulletEnabled val="1"/>
        </dgm:presLayoutVars>
      </dgm:prSet>
      <dgm:spPr/>
    </dgm:pt>
  </dgm:ptLst>
  <dgm:cxnLst>
    <dgm:cxn modelId="{FCFD700D-F148-441A-8D59-1477E5BA2C46}" type="presOf" srcId="{F3197EE1-E52B-489A-97B9-8E32200991D9}" destId="{EBEBCA61-2315-4C91-9436-845544CC76E2}" srcOrd="0" destOrd="0" presId="urn:microsoft.com/office/officeart/2005/8/layout/process5"/>
    <dgm:cxn modelId="{D8DCA10E-2766-455B-AE50-DD774D7C630F}" type="presOf" srcId="{F3197EE1-E52B-489A-97B9-8E32200991D9}" destId="{A94173AE-7269-4FF2-96EF-6165F7576261}" srcOrd="1" destOrd="0" presId="urn:microsoft.com/office/officeart/2005/8/layout/process5"/>
    <dgm:cxn modelId="{D484552E-A9F3-47A4-8858-24945EAA3886}" type="presOf" srcId="{136916EE-485D-42E0-A29B-40D59A7DEAA5}" destId="{07B41B76-02F5-42A2-8D5C-894DA118513A}" srcOrd="0" destOrd="0" presId="urn:microsoft.com/office/officeart/2005/8/layout/process5"/>
    <dgm:cxn modelId="{84B32270-A78D-4C33-A42D-509E4460819F}" type="presOf" srcId="{E1231D63-FAAA-4CBE-8992-58F3A07089B3}" destId="{2CFBC334-2086-43AF-9AAB-A5F3776C5924}" srcOrd="0" destOrd="0" presId="urn:microsoft.com/office/officeart/2005/8/layout/process5"/>
    <dgm:cxn modelId="{94D8A086-A830-402C-86AB-857DB04C60C1}" type="presOf" srcId="{58A482EC-4FF5-44E5-97EB-8555A2E37488}" destId="{2BE6B434-289E-4122-9375-7515F547010A}" srcOrd="0" destOrd="0" presId="urn:microsoft.com/office/officeart/2005/8/layout/process5"/>
    <dgm:cxn modelId="{52A8878E-B67D-4771-8AD9-0C7CFA27F7D0}" type="presOf" srcId="{58A482EC-4FF5-44E5-97EB-8555A2E37488}" destId="{84274FB2-582A-4AED-94F4-3A97B24FD392}" srcOrd="1" destOrd="0" presId="urn:microsoft.com/office/officeart/2005/8/layout/process5"/>
    <dgm:cxn modelId="{DE05CDD2-60D2-4AB5-A66C-748118D49A92}" srcId="{136916EE-485D-42E0-A29B-40D59A7DEAA5}" destId="{E1231D63-FAAA-4CBE-8992-58F3A07089B3}" srcOrd="1" destOrd="0" parTransId="{7357EAA9-3594-48F0-8CF6-00063F2D051B}" sibTransId="{58A482EC-4FF5-44E5-97EB-8555A2E37488}"/>
    <dgm:cxn modelId="{D0A273E4-4FB7-4BA6-B0EF-438074B8E3F0}" srcId="{136916EE-485D-42E0-A29B-40D59A7DEAA5}" destId="{5EA0CE0F-10BF-4A79-9677-B976815B7C67}" srcOrd="2" destOrd="0" parTransId="{62B40B6E-47D5-4CC9-BD76-18A74D1D6381}" sibTransId="{8FCD1E05-EF51-40D2-AE93-AFBB54F509BB}"/>
    <dgm:cxn modelId="{2C62C4EA-F70A-407E-B519-92B5F3B99927}" type="presOf" srcId="{5EA0CE0F-10BF-4A79-9677-B976815B7C67}" destId="{57D788E0-9C34-47E0-B95A-C93B49FDF166}" srcOrd="0" destOrd="0" presId="urn:microsoft.com/office/officeart/2005/8/layout/process5"/>
    <dgm:cxn modelId="{039DE1ED-1696-4526-B5AE-D9DF9469F1D6}" type="presOf" srcId="{80A9E855-8643-47BD-9BD4-26C9D10C2C55}" destId="{E15B9336-71B6-4552-A62C-DC019FAF98AF}" srcOrd="0" destOrd="0" presId="urn:microsoft.com/office/officeart/2005/8/layout/process5"/>
    <dgm:cxn modelId="{473796FD-9FE2-4782-8983-8824EB3C1323}" srcId="{136916EE-485D-42E0-A29B-40D59A7DEAA5}" destId="{80A9E855-8643-47BD-9BD4-26C9D10C2C55}" srcOrd="0" destOrd="0" parTransId="{28915DCF-CAB9-4FA6-AECD-2F86926B1C86}" sibTransId="{F3197EE1-E52B-489A-97B9-8E32200991D9}"/>
    <dgm:cxn modelId="{36171270-037E-4B64-8CB2-BA6D47468E02}" type="presParOf" srcId="{07B41B76-02F5-42A2-8D5C-894DA118513A}" destId="{E15B9336-71B6-4552-A62C-DC019FAF98AF}" srcOrd="0" destOrd="0" presId="urn:microsoft.com/office/officeart/2005/8/layout/process5"/>
    <dgm:cxn modelId="{50282BDC-1678-4325-9B45-47D90600EA0F}" type="presParOf" srcId="{07B41B76-02F5-42A2-8D5C-894DA118513A}" destId="{EBEBCA61-2315-4C91-9436-845544CC76E2}" srcOrd="1" destOrd="0" presId="urn:microsoft.com/office/officeart/2005/8/layout/process5"/>
    <dgm:cxn modelId="{DB36BCD5-C692-47E0-A346-2A25C537B7AB}" type="presParOf" srcId="{EBEBCA61-2315-4C91-9436-845544CC76E2}" destId="{A94173AE-7269-4FF2-96EF-6165F7576261}" srcOrd="0" destOrd="0" presId="urn:microsoft.com/office/officeart/2005/8/layout/process5"/>
    <dgm:cxn modelId="{E6CB9100-E5E7-4BAD-8856-AF0122818304}" type="presParOf" srcId="{07B41B76-02F5-42A2-8D5C-894DA118513A}" destId="{2CFBC334-2086-43AF-9AAB-A5F3776C5924}" srcOrd="2" destOrd="0" presId="urn:microsoft.com/office/officeart/2005/8/layout/process5"/>
    <dgm:cxn modelId="{2D09B97F-D1A1-408A-97BF-33E8E90326F2}" type="presParOf" srcId="{07B41B76-02F5-42A2-8D5C-894DA118513A}" destId="{2BE6B434-289E-4122-9375-7515F547010A}" srcOrd="3" destOrd="0" presId="urn:microsoft.com/office/officeart/2005/8/layout/process5"/>
    <dgm:cxn modelId="{F6BE4C97-18F3-4E26-B8A0-CA462DB7D5B9}" type="presParOf" srcId="{2BE6B434-289E-4122-9375-7515F547010A}" destId="{84274FB2-582A-4AED-94F4-3A97B24FD392}" srcOrd="0" destOrd="0" presId="urn:microsoft.com/office/officeart/2005/8/layout/process5"/>
    <dgm:cxn modelId="{83B5F98B-7FBF-4B6F-82FB-F1977DA1CD83}" type="presParOf" srcId="{07B41B76-02F5-42A2-8D5C-894DA118513A}" destId="{57D788E0-9C34-47E0-B95A-C93B49FDF166}" srcOrd="4" destOrd="0" presId="urn:microsoft.com/office/officeart/2005/8/layout/process5"/>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Lineamientos y protocolo de la valoración de apoyos</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Planeación del informe</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Diagnóstico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Percepción</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Lenguaje</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DC1F3189-ABD3-4CD9-B545-746D18834ED9}">
      <dgm:prSet/>
      <dgm:spPr/>
      <dgm:t>
        <a:bodyPr/>
        <a:lstStyle/>
        <a:p>
          <a:r>
            <a:rPr lang="es-CO"/>
            <a:t>Ajustes</a:t>
          </a:r>
          <a:endParaRPr lang="en-US"/>
        </a:p>
      </dgm:t>
    </dgm:pt>
    <dgm:pt modelId="{5F0C92FC-F1AC-46D4-8E04-3B93715ADEFA}" type="parTrans" cxnId="{7C3E5DE0-54E2-4BE3-B025-8C8CB0B881E2}">
      <dgm:prSet/>
      <dgm:spPr/>
      <dgm:t>
        <a:bodyPr/>
        <a:lstStyle/>
        <a:p>
          <a:endParaRPr lang="es-ES"/>
        </a:p>
      </dgm:t>
    </dgm:pt>
    <dgm:pt modelId="{66BA499B-93D8-4311-B3F1-8306AD45086A}" type="sibTrans" cxnId="{7C3E5DE0-54E2-4BE3-B025-8C8CB0B881E2}">
      <dgm:prSet/>
      <dgm:spPr/>
      <dgm:t>
        <a:bodyPr/>
        <a:lstStyle/>
        <a:p>
          <a:endParaRPr lang="es-ES"/>
        </a:p>
      </dgm:t>
    </dgm:pt>
    <dgm:pt modelId="{F5C7ACD8-E2BF-4370-85C2-C9FCF06F31B7}">
      <dgm:prSet/>
      <dgm:spPr/>
      <dgm:t>
        <a:bodyPr/>
        <a:lstStyle/>
        <a:p>
          <a:r>
            <a:rPr lang="es-ES_tradnl" b="1"/>
            <a:t>Desarrollo de la valoración</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Accesibilidad</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899A3F31-1121-4D94-84A6-03F3B7B5DF61}">
      <dgm:prSet/>
      <dgm:spPr/>
      <dgm:t>
        <a:bodyPr/>
        <a:lstStyle/>
        <a:p>
          <a:r>
            <a:rPr lang="es-CO"/>
            <a:t>Aspectos Dde enfoque </a:t>
          </a:r>
          <a:endParaRPr lang="en-US"/>
        </a:p>
      </dgm:t>
    </dgm:pt>
    <dgm:pt modelId="{68D6A028-CB40-4218-BE98-3139D9240089}" type="parTrans" cxnId="{5A0CA7FE-EEF6-42A2-B871-B2E23BCA159C}">
      <dgm:prSet/>
      <dgm:spPr/>
      <dgm:t>
        <a:bodyPr/>
        <a:lstStyle/>
        <a:p>
          <a:endParaRPr lang="es-CO"/>
        </a:p>
      </dgm:t>
    </dgm:pt>
    <dgm:pt modelId="{ABE74395-5C8B-488D-91B8-7E9319B9DDB0}" type="sibTrans" cxnId="{5A0CA7FE-EEF6-42A2-B871-B2E23BCA159C}">
      <dgm:prSet/>
      <dgm:spPr/>
      <dgm:t>
        <a:bodyPr/>
        <a:lstStyle/>
        <a:p>
          <a:endParaRPr lang="es-CO"/>
        </a:p>
      </dgm:t>
    </dgm:pt>
    <dgm:pt modelId="{65E1DDEF-50EE-4386-B162-FA464DE180EE}">
      <dgm:prSet/>
      <dgm:spPr/>
      <dgm:t>
        <a:bodyPr/>
        <a:lstStyle/>
        <a:p>
          <a:r>
            <a:rPr lang="es-CO"/>
            <a:t>Capacitismo</a:t>
          </a:r>
          <a:endParaRPr lang="en-US"/>
        </a:p>
      </dgm:t>
    </dgm:pt>
    <dgm:pt modelId="{4C40FD8B-3A1E-4B8C-A16B-8BB02474C14A}" type="parTrans" cxnId="{E01ADA9E-B506-4443-8901-831E8B0AACF9}">
      <dgm:prSet/>
      <dgm:spPr/>
      <dgm:t>
        <a:bodyPr/>
        <a:lstStyle/>
        <a:p>
          <a:endParaRPr lang="es-CO"/>
        </a:p>
      </dgm:t>
    </dgm:pt>
    <dgm:pt modelId="{A2129CD3-F5FA-4703-A232-21671A97F637}" type="sibTrans" cxnId="{E01ADA9E-B506-4443-8901-831E8B0AACF9}">
      <dgm:prSet/>
      <dgm:spPr/>
      <dgm:t>
        <a:bodyPr/>
        <a:lstStyle/>
        <a:p>
          <a:endParaRPr lang="es-CO"/>
        </a:p>
      </dgm:t>
    </dgm:pt>
    <dgm:pt modelId="{B7DD3339-4C2B-4683-9025-4F5C9BF39674}">
      <dgm:prSet/>
      <dgm:spPr/>
      <dgm:t>
        <a:bodyPr/>
        <a:lstStyle/>
        <a:p>
          <a:r>
            <a:rPr lang="es-ES_tradnl" b="1"/>
            <a:t>Finalización del informe</a:t>
          </a:r>
          <a:endParaRPr lang="en-US"/>
        </a:p>
      </dgm:t>
    </dgm:pt>
    <dgm:pt modelId="{A8DEB6F2-E2AC-4BC2-B795-0F9C664FE53C}" type="parTrans" cxnId="{FC6067F9-2F83-49F1-808C-CFA20F83D11E}">
      <dgm:prSet/>
      <dgm:spPr/>
      <dgm:t>
        <a:bodyPr/>
        <a:lstStyle/>
        <a:p>
          <a:endParaRPr lang="es-CO"/>
        </a:p>
      </dgm:t>
    </dgm:pt>
    <dgm:pt modelId="{3FEF0653-B358-4D03-96A9-4E7BB88249DB}" type="sibTrans" cxnId="{FC6067F9-2F83-49F1-808C-CFA20F83D11E}">
      <dgm:prSet/>
      <dgm:spPr/>
      <dgm:t>
        <a:bodyPr/>
        <a:lstStyle/>
        <a:p>
          <a:endParaRPr lang="es-CO"/>
        </a:p>
      </dgm:t>
    </dgm:pt>
    <dgm:pt modelId="{4EC0E109-3C6A-4DCD-8769-066D1C71EF5D}">
      <dgm:prSet/>
      <dgm:spPr/>
      <dgm:t>
        <a:bodyPr/>
        <a:lstStyle/>
        <a:p>
          <a:r>
            <a:rPr lang="es-CO"/>
            <a:t>Aspectos a tener en cuenta</a:t>
          </a:r>
        </a:p>
      </dgm:t>
    </dgm:pt>
    <dgm:pt modelId="{11F08E4F-028E-4C8F-9AED-1B309C341FEB}" type="parTrans" cxnId="{A05EDDAB-D786-4CF3-99F7-F760651490E4}">
      <dgm:prSet/>
      <dgm:spPr/>
      <dgm:t>
        <a:bodyPr/>
        <a:lstStyle/>
        <a:p>
          <a:endParaRPr lang="es-CO"/>
        </a:p>
      </dgm:t>
    </dgm:pt>
    <dgm:pt modelId="{5131D74F-845F-4CBF-A7CD-EE844D6E2B85}" type="sibTrans" cxnId="{A05EDDAB-D786-4CF3-99F7-F760651490E4}">
      <dgm:prSet/>
      <dgm:spPr/>
      <dgm:t>
        <a:bodyPr/>
        <a:lstStyle/>
        <a:p>
          <a:endParaRPr lang="es-CO"/>
        </a:p>
      </dgm:t>
    </dgm:pt>
    <dgm:pt modelId="{EA3C4A13-4FF5-4109-B51A-FB558B17E14D}">
      <dgm:prSet/>
      <dgm:spPr/>
      <dgm:t>
        <a:bodyPr/>
        <a:lstStyle/>
        <a:p>
          <a:r>
            <a:rPr lang="es-CO"/>
            <a:t>Retroalimentación</a:t>
          </a:r>
        </a:p>
      </dgm:t>
    </dgm:pt>
    <dgm:pt modelId="{AEE77BC2-2606-4FF9-A4B1-40A75146D968}" type="parTrans" cxnId="{BEEF2DC2-EDDE-4DDA-88C5-E8D95180EA8A}">
      <dgm:prSet/>
      <dgm:spPr/>
      <dgm:t>
        <a:bodyPr/>
        <a:lstStyle/>
        <a:p>
          <a:endParaRPr lang="es-CO"/>
        </a:p>
      </dgm:t>
    </dgm:pt>
    <dgm:pt modelId="{C2EC56B7-E582-4936-A0D3-B4533DFE6F85}" type="sibTrans" cxnId="{BEEF2DC2-EDDE-4DDA-88C5-E8D95180EA8A}">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9628" custLinFactNeighborX="40" custLinFactNeighborY="-10000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3"/>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3" custScaleX="275298" custLinFactNeighborY="22352">
        <dgm:presLayoutVars>
          <dgm:chPref val="3"/>
        </dgm:presLayoutVars>
      </dgm:prSet>
      <dgm:spPr/>
    </dgm:pt>
    <dgm:pt modelId="{EA9C759F-1394-459E-8939-81BB859D964E}" type="pres">
      <dgm:prSet presAssocID="{2061C71C-D4C1-421B-AA6D-62ADE5BDBE07}" presName="rootConnector" presStyleLbl="node2" presStyleIdx="0" presStyleCnt="3"/>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9"/>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9" custScaleX="181124" custScaleY="111636" custLinFactNeighborY="22352">
        <dgm:presLayoutVars>
          <dgm:chPref val="3"/>
        </dgm:presLayoutVars>
      </dgm:prSet>
      <dgm:spPr/>
    </dgm:pt>
    <dgm:pt modelId="{B3EEED3B-24D6-4C27-BAE9-61828F1E7115}" type="pres">
      <dgm:prSet presAssocID="{5F3DE191-1B73-4BFC-B454-66A1D719B38A}" presName="rootConnector" presStyleLbl="node3" presStyleIdx="0" presStyleCnt="9"/>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9"/>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9" custScaleX="180954" custScaleY="111277" custLinFactNeighborY="22352">
        <dgm:presLayoutVars>
          <dgm:chPref val="3"/>
        </dgm:presLayoutVars>
      </dgm:prSet>
      <dgm:spPr/>
    </dgm:pt>
    <dgm:pt modelId="{A3D6420D-BED9-4F1F-81AD-EFB724B107F7}" type="pres">
      <dgm:prSet presAssocID="{00EA4727-E3E6-4739-87CE-039E66B5BB7E}" presName="rootConnector" presStyleLbl="node3" presStyleIdx="1" presStyleCnt="9"/>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F2900780-A6E0-42B5-BA84-0B015B5CE1E4}" type="pres">
      <dgm:prSet presAssocID="{5F0C92FC-F1AC-46D4-8E04-3B93715ADEFA}" presName="Name37" presStyleLbl="parChTrans1D3" presStyleIdx="2" presStyleCnt="9"/>
      <dgm:spPr/>
    </dgm:pt>
    <dgm:pt modelId="{B4874BC0-2852-4149-ADC6-05CABD1976D5}" type="pres">
      <dgm:prSet presAssocID="{DC1F3189-ABD3-4CD9-B545-746D18834ED9}" presName="hierRoot2" presStyleCnt="0">
        <dgm:presLayoutVars>
          <dgm:hierBranch val="init"/>
        </dgm:presLayoutVars>
      </dgm:prSet>
      <dgm:spPr/>
    </dgm:pt>
    <dgm:pt modelId="{731BF379-F491-4172-82F6-6A3CD99B6F7E}" type="pres">
      <dgm:prSet presAssocID="{DC1F3189-ABD3-4CD9-B545-746D18834ED9}" presName="rootComposite" presStyleCnt="0"/>
      <dgm:spPr/>
    </dgm:pt>
    <dgm:pt modelId="{A168A4C7-FF39-428A-A54A-C2EB61A8A608}" type="pres">
      <dgm:prSet presAssocID="{DC1F3189-ABD3-4CD9-B545-746D18834ED9}" presName="rootText" presStyleLbl="node3" presStyleIdx="2" presStyleCnt="9" custScaleX="180954" custScaleY="111277" custLinFactNeighborY="22352">
        <dgm:presLayoutVars>
          <dgm:chPref val="3"/>
        </dgm:presLayoutVars>
      </dgm:prSet>
      <dgm:spPr/>
    </dgm:pt>
    <dgm:pt modelId="{4ACD5102-F45F-45B2-8EF9-88B075E357E5}" type="pres">
      <dgm:prSet presAssocID="{DC1F3189-ABD3-4CD9-B545-746D18834ED9}" presName="rootConnector" presStyleLbl="node3" presStyleIdx="2" presStyleCnt="9"/>
      <dgm:spPr/>
    </dgm:pt>
    <dgm:pt modelId="{D36C90AF-B338-48C0-8DC5-D4D994F4E36F}" type="pres">
      <dgm:prSet presAssocID="{DC1F3189-ABD3-4CD9-B545-746D18834ED9}" presName="hierChild4" presStyleCnt="0"/>
      <dgm:spPr/>
    </dgm:pt>
    <dgm:pt modelId="{5C3CB6E4-0024-4E75-A980-E842B1D443B9}" type="pres">
      <dgm:prSet presAssocID="{DC1F3189-ABD3-4CD9-B545-746D18834ED9}"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3"/>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3" custScaleX="275298" custLinFactNeighborY="22352">
        <dgm:presLayoutVars>
          <dgm:chPref val="3"/>
        </dgm:presLayoutVars>
      </dgm:prSet>
      <dgm:spPr/>
    </dgm:pt>
    <dgm:pt modelId="{5F5EDEBA-51CC-48A5-8C58-7791C6B23FB1}" type="pres">
      <dgm:prSet presAssocID="{F5C7ACD8-E2BF-4370-85C2-C9FCF06F31B7}" presName="rootConnector" presStyleLbl="node2" presStyleIdx="1" presStyleCnt="3"/>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9"/>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9" custScaleX="180954" custScaleY="111277" custLinFactNeighborY="22352">
        <dgm:presLayoutVars>
          <dgm:chPref val="3"/>
        </dgm:presLayoutVars>
      </dgm:prSet>
      <dgm:spPr/>
    </dgm:pt>
    <dgm:pt modelId="{8AF02169-8266-426C-8D34-0C7BEF026BF4}" type="pres">
      <dgm:prSet presAssocID="{849CD043-C3CD-4C8B-BC97-B460C76A4557}" presName="rootConnector" presStyleLbl="node3" presStyleIdx="3" presStyleCnt="9"/>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9"/>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9" custScaleX="180954" custScaleY="111277" custLinFactNeighborY="22352">
        <dgm:presLayoutVars>
          <dgm:chPref val="3"/>
        </dgm:presLayoutVars>
      </dgm:prSet>
      <dgm:spPr/>
    </dgm:pt>
    <dgm:pt modelId="{4616F5EC-B24C-408E-8A2F-69B5028695F8}" type="pres">
      <dgm:prSet presAssocID="{3037FDE5-C79A-42CB-B0EC-504325E8F74E}" presName="rootConnector" presStyleLbl="node3" presStyleIdx="4" presStyleCnt="9"/>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C44AE060-6749-4A53-B98D-8783F5AFFF00}" type="pres">
      <dgm:prSet presAssocID="{68D6A028-CB40-4218-BE98-3139D9240089}" presName="Name37" presStyleLbl="parChTrans1D3" presStyleIdx="5" presStyleCnt="9"/>
      <dgm:spPr/>
    </dgm:pt>
    <dgm:pt modelId="{7A5043EA-C3F0-4D5D-863F-CE690607DAC3}" type="pres">
      <dgm:prSet presAssocID="{899A3F31-1121-4D94-84A6-03F3B7B5DF61}" presName="hierRoot2" presStyleCnt="0">
        <dgm:presLayoutVars>
          <dgm:hierBranch val="init"/>
        </dgm:presLayoutVars>
      </dgm:prSet>
      <dgm:spPr/>
    </dgm:pt>
    <dgm:pt modelId="{CF8FE8CD-5433-4EBE-9F8A-AD6F0514DA02}" type="pres">
      <dgm:prSet presAssocID="{899A3F31-1121-4D94-84A6-03F3B7B5DF61}" presName="rootComposite" presStyleCnt="0"/>
      <dgm:spPr/>
    </dgm:pt>
    <dgm:pt modelId="{FAB6C21B-39CB-415D-B4FB-16CD3C64639C}" type="pres">
      <dgm:prSet presAssocID="{899A3F31-1121-4D94-84A6-03F3B7B5DF61}" presName="rootText" presStyleLbl="node3" presStyleIdx="5" presStyleCnt="9" custScaleX="180954" custScaleY="111277" custLinFactNeighborY="22352">
        <dgm:presLayoutVars>
          <dgm:chPref val="3"/>
        </dgm:presLayoutVars>
      </dgm:prSet>
      <dgm:spPr/>
    </dgm:pt>
    <dgm:pt modelId="{ABA41D9F-4AA5-4489-AE3E-854376F2B1D0}" type="pres">
      <dgm:prSet presAssocID="{899A3F31-1121-4D94-84A6-03F3B7B5DF61}" presName="rootConnector" presStyleLbl="node3" presStyleIdx="5" presStyleCnt="9"/>
      <dgm:spPr/>
    </dgm:pt>
    <dgm:pt modelId="{B4860FCD-7FAB-434F-94BC-454F3536C8AE}" type="pres">
      <dgm:prSet presAssocID="{899A3F31-1121-4D94-84A6-03F3B7B5DF61}" presName="hierChild4" presStyleCnt="0"/>
      <dgm:spPr/>
    </dgm:pt>
    <dgm:pt modelId="{C3555A2E-0F73-4B1C-B797-85EBA39615EE}" type="pres">
      <dgm:prSet presAssocID="{899A3F31-1121-4D94-84A6-03F3B7B5DF61}" presName="hierChild5" presStyleCnt="0"/>
      <dgm:spPr/>
    </dgm:pt>
    <dgm:pt modelId="{005086C8-6C3C-4FC8-91C6-0B40809FD063}" type="pres">
      <dgm:prSet presAssocID="{4C40FD8B-3A1E-4B8C-A16B-8BB02474C14A}" presName="Name37" presStyleLbl="parChTrans1D3" presStyleIdx="6" presStyleCnt="9"/>
      <dgm:spPr/>
    </dgm:pt>
    <dgm:pt modelId="{8A1C184C-ED9D-4B69-9113-4145ACF5E4DD}" type="pres">
      <dgm:prSet presAssocID="{65E1DDEF-50EE-4386-B162-FA464DE180EE}" presName="hierRoot2" presStyleCnt="0">
        <dgm:presLayoutVars>
          <dgm:hierBranch val="init"/>
        </dgm:presLayoutVars>
      </dgm:prSet>
      <dgm:spPr/>
    </dgm:pt>
    <dgm:pt modelId="{66A3B736-6DDD-46B1-8324-EB8C645E3129}" type="pres">
      <dgm:prSet presAssocID="{65E1DDEF-50EE-4386-B162-FA464DE180EE}" presName="rootComposite" presStyleCnt="0"/>
      <dgm:spPr/>
    </dgm:pt>
    <dgm:pt modelId="{6BE1D923-451B-43B8-9969-01709F16B544}" type="pres">
      <dgm:prSet presAssocID="{65E1DDEF-50EE-4386-B162-FA464DE180EE}" presName="rootText" presStyleLbl="node3" presStyleIdx="6" presStyleCnt="9" custScaleX="180954" custScaleY="111277" custLinFactNeighborY="22352">
        <dgm:presLayoutVars>
          <dgm:chPref val="3"/>
        </dgm:presLayoutVars>
      </dgm:prSet>
      <dgm:spPr/>
    </dgm:pt>
    <dgm:pt modelId="{A4EA424A-B399-4515-8B14-0C77CB738591}" type="pres">
      <dgm:prSet presAssocID="{65E1DDEF-50EE-4386-B162-FA464DE180EE}" presName="rootConnector" presStyleLbl="node3" presStyleIdx="6" presStyleCnt="9"/>
      <dgm:spPr/>
    </dgm:pt>
    <dgm:pt modelId="{E80F1185-D549-4FBE-9B3F-BA055B8E9B03}" type="pres">
      <dgm:prSet presAssocID="{65E1DDEF-50EE-4386-B162-FA464DE180EE}" presName="hierChild4" presStyleCnt="0"/>
      <dgm:spPr/>
    </dgm:pt>
    <dgm:pt modelId="{0506157E-5CFB-4100-A420-E825D40F2E45}" type="pres">
      <dgm:prSet presAssocID="{65E1DDEF-50EE-4386-B162-FA464DE180EE}" presName="hierChild5" presStyleCnt="0"/>
      <dgm:spPr/>
    </dgm:pt>
    <dgm:pt modelId="{1389DBC0-79BF-4BCF-BF2E-08E3F36AF52A}" type="pres">
      <dgm:prSet presAssocID="{F5C7ACD8-E2BF-4370-85C2-C9FCF06F31B7}" presName="hierChild5" presStyleCnt="0"/>
      <dgm:spPr/>
    </dgm:pt>
    <dgm:pt modelId="{17E2AC34-AF99-4E1C-9D46-59A2C638B8D7}" type="pres">
      <dgm:prSet presAssocID="{A8DEB6F2-E2AC-4BC2-B795-0F9C664FE53C}" presName="Name37" presStyleLbl="parChTrans1D2" presStyleIdx="2" presStyleCnt="3"/>
      <dgm:spPr/>
    </dgm:pt>
    <dgm:pt modelId="{1098DA26-E82E-40B6-863E-4584F352BA8D}" type="pres">
      <dgm:prSet presAssocID="{B7DD3339-4C2B-4683-9025-4F5C9BF39674}" presName="hierRoot2" presStyleCnt="0">
        <dgm:presLayoutVars>
          <dgm:hierBranch val="init"/>
        </dgm:presLayoutVars>
      </dgm:prSet>
      <dgm:spPr/>
    </dgm:pt>
    <dgm:pt modelId="{91E74A44-6EB6-43F3-86AC-0F6DDE7167AA}" type="pres">
      <dgm:prSet presAssocID="{B7DD3339-4C2B-4683-9025-4F5C9BF39674}" presName="rootComposite" presStyleCnt="0"/>
      <dgm:spPr/>
    </dgm:pt>
    <dgm:pt modelId="{8F5D919D-EC00-4694-83FA-D80ABD8ED2A3}" type="pres">
      <dgm:prSet presAssocID="{B7DD3339-4C2B-4683-9025-4F5C9BF39674}" presName="rootText" presStyleLbl="node2" presStyleIdx="2" presStyleCnt="3" custScaleX="275298" custLinFactNeighborY="22352">
        <dgm:presLayoutVars>
          <dgm:chPref val="3"/>
        </dgm:presLayoutVars>
      </dgm:prSet>
      <dgm:spPr/>
    </dgm:pt>
    <dgm:pt modelId="{0B5A0811-E61D-4A64-ABC9-F16CCCC193E2}" type="pres">
      <dgm:prSet presAssocID="{B7DD3339-4C2B-4683-9025-4F5C9BF39674}" presName="rootConnector" presStyleLbl="node2" presStyleIdx="2" presStyleCnt="3"/>
      <dgm:spPr/>
    </dgm:pt>
    <dgm:pt modelId="{5011A07E-28C6-4070-882C-1723BE2A290A}" type="pres">
      <dgm:prSet presAssocID="{B7DD3339-4C2B-4683-9025-4F5C9BF39674}" presName="hierChild4" presStyleCnt="0"/>
      <dgm:spPr/>
    </dgm:pt>
    <dgm:pt modelId="{07D78EA8-830A-4C64-AEED-59D804A89013}" type="pres">
      <dgm:prSet presAssocID="{11F08E4F-028E-4C8F-9AED-1B309C341FEB}" presName="Name37" presStyleLbl="parChTrans1D3" presStyleIdx="7" presStyleCnt="9"/>
      <dgm:spPr/>
    </dgm:pt>
    <dgm:pt modelId="{D30D71AC-11AF-41D3-AA54-D5809E484A7D}" type="pres">
      <dgm:prSet presAssocID="{4EC0E109-3C6A-4DCD-8769-066D1C71EF5D}" presName="hierRoot2" presStyleCnt="0">
        <dgm:presLayoutVars>
          <dgm:hierBranch val="init"/>
        </dgm:presLayoutVars>
      </dgm:prSet>
      <dgm:spPr/>
    </dgm:pt>
    <dgm:pt modelId="{28F01F69-CF33-4F70-A71C-B53C594D9D24}" type="pres">
      <dgm:prSet presAssocID="{4EC0E109-3C6A-4DCD-8769-066D1C71EF5D}" presName="rootComposite" presStyleCnt="0"/>
      <dgm:spPr/>
    </dgm:pt>
    <dgm:pt modelId="{D6E1D202-E6A0-4968-ADBD-B88E58510202}" type="pres">
      <dgm:prSet presAssocID="{4EC0E109-3C6A-4DCD-8769-066D1C71EF5D}" presName="rootText" presStyleLbl="node3" presStyleIdx="7" presStyleCnt="9" custScaleX="203951">
        <dgm:presLayoutVars>
          <dgm:chPref val="3"/>
        </dgm:presLayoutVars>
      </dgm:prSet>
      <dgm:spPr/>
    </dgm:pt>
    <dgm:pt modelId="{A8645EA5-D29E-4EEA-93D4-79A0D8EB314E}" type="pres">
      <dgm:prSet presAssocID="{4EC0E109-3C6A-4DCD-8769-066D1C71EF5D}" presName="rootConnector" presStyleLbl="node3" presStyleIdx="7" presStyleCnt="9"/>
      <dgm:spPr/>
    </dgm:pt>
    <dgm:pt modelId="{11BAF9D3-0BD6-4972-80DC-200342631CA5}" type="pres">
      <dgm:prSet presAssocID="{4EC0E109-3C6A-4DCD-8769-066D1C71EF5D}" presName="hierChild4" presStyleCnt="0"/>
      <dgm:spPr/>
    </dgm:pt>
    <dgm:pt modelId="{AA0576BB-59E0-4445-AD2A-2445829DEBA5}" type="pres">
      <dgm:prSet presAssocID="{4EC0E109-3C6A-4DCD-8769-066D1C71EF5D}" presName="hierChild5" presStyleCnt="0"/>
      <dgm:spPr/>
    </dgm:pt>
    <dgm:pt modelId="{D67FEEE0-4693-48F5-AC1B-59B978EFDE47}" type="pres">
      <dgm:prSet presAssocID="{AEE77BC2-2606-4FF9-A4B1-40A75146D968}" presName="Name37" presStyleLbl="parChTrans1D3" presStyleIdx="8" presStyleCnt="9"/>
      <dgm:spPr/>
    </dgm:pt>
    <dgm:pt modelId="{E0460E85-31EE-436A-8533-14C77ABDC6F1}" type="pres">
      <dgm:prSet presAssocID="{EA3C4A13-4FF5-4109-B51A-FB558B17E14D}" presName="hierRoot2" presStyleCnt="0">
        <dgm:presLayoutVars>
          <dgm:hierBranch val="init"/>
        </dgm:presLayoutVars>
      </dgm:prSet>
      <dgm:spPr/>
    </dgm:pt>
    <dgm:pt modelId="{AB060B7C-CC74-4006-9BBD-E628B93C36CD}" type="pres">
      <dgm:prSet presAssocID="{EA3C4A13-4FF5-4109-B51A-FB558B17E14D}" presName="rootComposite" presStyleCnt="0"/>
      <dgm:spPr/>
    </dgm:pt>
    <dgm:pt modelId="{D9398E84-5628-4888-82A8-F0BF10D638FB}" type="pres">
      <dgm:prSet presAssocID="{EA3C4A13-4FF5-4109-B51A-FB558B17E14D}" presName="rootText" presStyleLbl="node3" presStyleIdx="8" presStyleCnt="9" custScaleX="203951">
        <dgm:presLayoutVars>
          <dgm:chPref val="3"/>
        </dgm:presLayoutVars>
      </dgm:prSet>
      <dgm:spPr/>
    </dgm:pt>
    <dgm:pt modelId="{88034E5E-91BC-44AF-8711-457EFB0411FA}" type="pres">
      <dgm:prSet presAssocID="{EA3C4A13-4FF5-4109-B51A-FB558B17E14D}" presName="rootConnector" presStyleLbl="node3" presStyleIdx="8" presStyleCnt="9"/>
      <dgm:spPr/>
    </dgm:pt>
    <dgm:pt modelId="{FA937BC0-3F5C-43F6-94DB-41AE785A749F}" type="pres">
      <dgm:prSet presAssocID="{EA3C4A13-4FF5-4109-B51A-FB558B17E14D}" presName="hierChild4" presStyleCnt="0"/>
      <dgm:spPr/>
    </dgm:pt>
    <dgm:pt modelId="{35FA228D-2985-47A9-81C8-A461E9ED6413}" type="pres">
      <dgm:prSet presAssocID="{EA3C4A13-4FF5-4109-B51A-FB558B17E14D}" presName="hierChild5" presStyleCnt="0"/>
      <dgm:spPr/>
    </dgm:pt>
    <dgm:pt modelId="{8664AFBE-6FA4-4583-A141-C23C3E824932}" type="pres">
      <dgm:prSet presAssocID="{B7DD3339-4C2B-4683-9025-4F5C9BF39674}"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12F1EB09-6F2A-492F-A9C6-19F2F43A3B7F}" type="presOf" srcId="{3037FDE5-C79A-42CB-B0EC-504325E8F74E}" destId="{14384B59-5F9D-488E-B512-263A9A048794}"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84ABBE5E-34CB-43C7-A9F4-16D3596F87B0}" type="presOf" srcId="{65E1DDEF-50EE-4386-B162-FA464DE180EE}" destId="{A4EA424A-B399-4515-8B14-0C77CB738591}" srcOrd="1" destOrd="0" presId="urn:microsoft.com/office/officeart/2005/8/layout/orgChart1"/>
    <dgm:cxn modelId="{5AE40960-D0DF-4902-BF14-BDB5438B5759}" type="presOf" srcId="{DC1F3189-ABD3-4CD9-B545-746D18834ED9}" destId="{4ACD5102-F45F-45B2-8EF9-88B075E357E5}"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E87B6649-A4F4-4E4F-A0A9-6CC1EEB90587}" type="presOf" srcId="{EA3C4A13-4FF5-4109-B51A-FB558B17E14D}" destId="{D9398E84-5628-4888-82A8-F0BF10D638F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EA97E44C-3C77-48EA-B281-15D3348832A0}" type="presOf" srcId="{4EC0E109-3C6A-4DCD-8769-066D1C71EF5D}" destId="{A8645EA5-D29E-4EEA-93D4-79A0D8EB314E}" srcOrd="1" destOrd="0" presId="urn:microsoft.com/office/officeart/2005/8/layout/orgChart1"/>
    <dgm:cxn modelId="{8780CF6E-71A5-4367-A4B4-4B7FE78F38F7}" type="presOf" srcId="{899A3F31-1121-4D94-84A6-03F3B7B5DF61}" destId="{FAB6C21B-39CB-415D-B4FB-16CD3C64639C}"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2753D153-A424-4451-87DB-70ED44C67B4E}" type="presOf" srcId="{899A3F31-1121-4D94-84A6-03F3B7B5DF61}" destId="{ABA41D9F-4AA5-4489-AE3E-854376F2B1D0}"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43947F78-99EE-4312-B3D3-AC79D47A7FFB}" type="presOf" srcId="{11F08E4F-028E-4C8F-9AED-1B309C341FEB}" destId="{07D78EA8-830A-4C64-AEED-59D804A89013}"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4A53183-4C27-4B7B-93E0-CAC24C49ADA1}" type="presOf" srcId="{68D6A028-CB40-4218-BE98-3139D9240089}" destId="{C44AE060-6749-4A53-B98D-8783F5AFFF00}" srcOrd="0" destOrd="0" presId="urn:microsoft.com/office/officeart/2005/8/layout/orgChart1"/>
    <dgm:cxn modelId="{65697F8F-9CDC-4706-8D1F-0ADD2564D224}" type="presOf" srcId="{4C40FD8B-3A1E-4B8C-A16B-8BB02474C14A}" destId="{005086C8-6C3C-4FC8-91C6-0B40809FD06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C0F49D9A-0BA5-4547-B8FC-359B311A86B3}" type="presOf" srcId="{5F0C92FC-F1AC-46D4-8E04-3B93715ADEFA}" destId="{F2900780-A6E0-42B5-BA84-0B015B5CE1E4}"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E01ADA9E-B506-4443-8901-831E8B0AACF9}" srcId="{F5C7ACD8-E2BF-4370-85C2-C9FCF06F31B7}" destId="{65E1DDEF-50EE-4386-B162-FA464DE180EE}" srcOrd="3" destOrd="0" parTransId="{4C40FD8B-3A1E-4B8C-A16B-8BB02474C14A}" sibTransId="{A2129CD3-F5FA-4703-A232-21671A97F637}"/>
    <dgm:cxn modelId="{2081F8A2-F49E-43A2-82F2-2ACD2BD9AE32}" srcId="{2061C71C-D4C1-421B-AA6D-62ADE5BDBE07}" destId="{00EA4727-E3E6-4739-87CE-039E66B5BB7E}" srcOrd="1" destOrd="0" parTransId="{0CF4057C-7E70-4983-90B4-716077DA8BD8}" sibTransId="{D441CF6F-39E5-4D44-BEC1-D8246626D516}"/>
    <dgm:cxn modelId="{72208AA5-904A-40DB-A69C-3B657574F213}" type="presOf" srcId="{4EC0E109-3C6A-4DCD-8769-066D1C71EF5D}" destId="{D6E1D202-E6A0-4968-ADBD-B88E58510202}"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41A7DA8-E955-4C51-AADA-602FAD8D2398}" type="presOf" srcId="{A8DEB6F2-E2AC-4BC2-B795-0F9C664FE53C}" destId="{17E2AC34-AF99-4E1C-9D46-59A2C638B8D7}" srcOrd="0" destOrd="0" presId="urn:microsoft.com/office/officeart/2005/8/layout/orgChart1"/>
    <dgm:cxn modelId="{A05EDDAB-D786-4CF3-99F7-F760651490E4}" srcId="{B7DD3339-4C2B-4683-9025-4F5C9BF39674}" destId="{4EC0E109-3C6A-4DCD-8769-066D1C71EF5D}" srcOrd="0" destOrd="0" parTransId="{11F08E4F-028E-4C8F-9AED-1B309C341FEB}" sibTransId="{5131D74F-845F-4CBF-A7CD-EE844D6E2B85}"/>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B1AE42BB-0140-43D4-A410-1775E8AE88C3}" type="presOf" srcId="{AEE77BC2-2606-4FF9-A4B1-40A75146D968}" destId="{D67FEEE0-4693-48F5-AC1B-59B978EFDE47}" srcOrd="0" destOrd="0" presId="urn:microsoft.com/office/officeart/2005/8/layout/orgChart1"/>
    <dgm:cxn modelId="{BEEF2DC2-EDDE-4DDA-88C5-E8D95180EA8A}" srcId="{B7DD3339-4C2B-4683-9025-4F5C9BF39674}" destId="{EA3C4A13-4FF5-4109-B51A-FB558B17E14D}" srcOrd="1" destOrd="0" parTransId="{AEE77BC2-2606-4FF9-A4B1-40A75146D968}" sibTransId="{C2EC56B7-E582-4936-A0D3-B4533DFE6F85}"/>
    <dgm:cxn modelId="{907A02C5-BD2F-48A3-B68E-0D1B5D0542E6}" type="presOf" srcId="{B7DD3339-4C2B-4683-9025-4F5C9BF39674}" destId="{8F5D919D-EC00-4694-83FA-D80ABD8ED2A3}"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AE6920D7-654B-454C-BAB4-476AA2BDCD31}" type="presOf" srcId="{B7DD3339-4C2B-4683-9025-4F5C9BF39674}" destId="{0B5A0811-E61D-4A64-ABC9-F16CCCC193E2}"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7C3E5DE0-54E2-4BE3-B025-8C8CB0B881E2}" srcId="{2061C71C-D4C1-421B-AA6D-62ADE5BDBE07}" destId="{DC1F3189-ABD3-4CD9-B545-746D18834ED9}" srcOrd="2" destOrd="0" parTransId="{5F0C92FC-F1AC-46D4-8E04-3B93715ADEFA}" sibTransId="{66BA499B-93D8-4311-B3F1-8306AD45086A}"/>
    <dgm:cxn modelId="{5EA012E1-8237-4943-8688-A9571DA68F82}" type="presOf" srcId="{00EA4727-E3E6-4739-87CE-039E66B5BB7E}" destId="{A3D6420D-BED9-4F1F-81AD-EFB724B107F7}" srcOrd="1" destOrd="0" presId="urn:microsoft.com/office/officeart/2005/8/layout/orgChart1"/>
    <dgm:cxn modelId="{77545DEE-EAFF-441F-9169-1A346CE3E951}" type="presOf" srcId="{EA3C4A13-4FF5-4109-B51A-FB558B17E14D}" destId="{88034E5E-91BC-44AF-8711-457EFB0411FA}" srcOrd="1" destOrd="0" presId="urn:microsoft.com/office/officeart/2005/8/layout/orgChart1"/>
    <dgm:cxn modelId="{EB705CF0-5A0D-4ABE-8E34-7023F262BEFF}" type="presOf" srcId="{65E1DDEF-50EE-4386-B162-FA464DE180EE}" destId="{6BE1D923-451B-43B8-9969-01709F16B544}" srcOrd="0" destOrd="0" presId="urn:microsoft.com/office/officeart/2005/8/layout/orgChart1"/>
    <dgm:cxn modelId="{124EE8F0-A52A-4738-B908-D6DDF6DCE974}" type="presOf" srcId="{DC1F3189-ABD3-4CD9-B545-746D18834ED9}" destId="{A168A4C7-FF39-428A-A54A-C2EB61A8A608}" srcOrd="0" destOrd="0" presId="urn:microsoft.com/office/officeart/2005/8/layout/orgChart1"/>
    <dgm:cxn modelId="{FC6067F9-2F83-49F1-808C-CFA20F83D11E}" srcId="{DE23707D-A6B4-434A-B9CD-DBADAA60F076}" destId="{B7DD3339-4C2B-4683-9025-4F5C9BF39674}" srcOrd="2" destOrd="0" parTransId="{A8DEB6F2-E2AC-4BC2-B795-0F9C664FE53C}" sibTransId="{3FEF0653-B358-4D03-96A9-4E7BB88249DB}"/>
    <dgm:cxn modelId="{A9945AFD-2365-4C3C-ABF1-976F016E3789}" type="presOf" srcId="{849CD043-C3CD-4C8B-BC97-B460C76A4557}" destId="{8AF02169-8266-426C-8D34-0C7BEF026BF4}" srcOrd="1" destOrd="0" presId="urn:microsoft.com/office/officeart/2005/8/layout/orgChart1"/>
    <dgm:cxn modelId="{5A0CA7FE-EEF6-42A2-B871-B2E23BCA159C}" srcId="{F5C7ACD8-E2BF-4370-85C2-C9FCF06F31B7}" destId="{899A3F31-1121-4D94-84A6-03F3B7B5DF61}" srcOrd="2" destOrd="0" parTransId="{68D6A028-CB40-4218-BE98-3139D9240089}" sibTransId="{ABE74395-5C8B-488D-91B8-7E9319B9DDB0}"/>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0DD90A2D-A27B-4E5A-A58B-0EEC8F96C5D2}" type="presParOf" srcId="{8B774710-300E-4FA3-9F7B-E27535D58BE8}" destId="{F2900780-A6E0-42B5-BA84-0B015B5CE1E4}" srcOrd="4" destOrd="0" presId="urn:microsoft.com/office/officeart/2005/8/layout/orgChart1"/>
    <dgm:cxn modelId="{5E9238CB-83D5-408C-9CAC-6E1531B7CD0A}" type="presParOf" srcId="{8B774710-300E-4FA3-9F7B-E27535D58BE8}" destId="{B4874BC0-2852-4149-ADC6-05CABD1976D5}" srcOrd="5" destOrd="0" presId="urn:microsoft.com/office/officeart/2005/8/layout/orgChart1"/>
    <dgm:cxn modelId="{B8F01EFB-7A6D-4AC5-AF3A-5B871DAF0E9B}" type="presParOf" srcId="{B4874BC0-2852-4149-ADC6-05CABD1976D5}" destId="{731BF379-F491-4172-82F6-6A3CD99B6F7E}" srcOrd="0" destOrd="0" presId="urn:microsoft.com/office/officeart/2005/8/layout/orgChart1"/>
    <dgm:cxn modelId="{3867D303-AC41-43B8-B9BF-26C9B8D550B6}" type="presParOf" srcId="{731BF379-F491-4172-82F6-6A3CD99B6F7E}" destId="{A168A4C7-FF39-428A-A54A-C2EB61A8A608}" srcOrd="0" destOrd="0" presId="urn:microsoft.com/office/officeart/2005/8/layout/orgChart1"/>
    <dgm:cxn modelId="{D171EF6B-EBFA-4FDB-978B-3E4E1CE13E20}" type="presParOf" srcId="{731BF379-F491-4172-82F6-6A3CD99B6F7E}" destId="{4ACD5102-F45F-45B2-8EF9-88B075E357E5}" srcOrd="1" destOrd="0" presId="urn:microsoft.com/office/officeart/2005/8/layout/orgChart1"/>
    <dgm:cxn modelId="{8E7C180F-4496-412F-A502-C8E346ABAC35}" type="presParOf" srcId="{B4874BC0-2852-4149-ADC6-05CABD1976D5}" destId="{D36C90AF-B338-48C0-8DC5-D4D994F4E36F}" srcOrd="1" destOrd="0" presId="urn:microsoft.com/office/officeart/2005/8/layout/orgChart1"/>
    <dgm:cxn modelId="{7C606693-34A8-4A3C-8E54-2DDC5410F485}" type="presParOf" srcId="{B4874BC0-2852-4149-ADC6-05CABD1976D5}" destId="{5C3CB6E4-0024-4E75-A980-E842B1D443B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7F46AB40-4AC0-4B2A-B337-419456E44A6D}" type="presParOf" srcId="{9DF3196B-3E4B-424F-94C6-DECD5835ECFE}" destId="{C44AE060-6749-4A53-B98D-8783F5AFFF00}" srcOrd="4" destOrd="0" presId="urn:microsoft.com/office/officeart/2005/8/layout/orgChart1"/>
    <dgm:cxn modelId="{A2F77263-6966-4FDD-9FD1-FE0EC6753984}" type="presParOf" srcId="{9DF3196B-3E4B-424F-94C6-DECD5835ECFE}" destId="{7A5043EA-C3F0-4D5D-863F-CE690607DAC3}" srcOrd="5" destOrd="0" presId="urn:microsoft.com/office/officeart/2005/8/layout/orgChart1"/>
    <dgm:cxn modelId="{A18CDE58-052F-492B-B3A5-BA2EB09AB640}" type="presParOf" srcId="{7A5043EA-C3F0-4D5D-863F-CE690607DAC3}" destId="{CF8FE8CD-5433-4EBE-9F8A-AD6F0514DA02}" srcOrd="0" destOrd="0" presId="urn:microsoft.com/office/officeart/2005/8/layout/orgChart1"/>
    <dgm:cxn modelId="{D72E3D2B-BA80-4C04-8855-0738F51D0F63}" type="presParOf" srcId="{CF8FE8CD-5433-4EBE-9F8A-AD6F0514DA02}" destId="{FAB6C21B-39CB-415D-B4FB-16CD3C64639C}" srcOrd="0" destOrd="0" presId="urn:microsoft.com/office/officeart/2005/8/layout/orgChart1"/>
    <dgm:cxn modelId="{E18E78A4-E366-4B94-975C-20C73239F6F6}" type="presParOf" srcId="{CF8FE8CD-5433-4EBE-9F8A-AD6F0514DA02}" destId="{ABA41D9F-4AA5-4489-AE3E-854376F2B1D0}" srcOrd="1" destOrd="0" presId="urn:microsoft.com/office/officeart/2005/8/layout/orgChart1"/>
    <dgm:cxn modelId="{8C3EF3B1-C8F7-482F-A063-BC69ED5BE9FF}" type="presParOf" srcId="{7A5043EA-C3F0-4D5D-863F-CE690607DAC3}" destId="{B4860FCD-7FAB-434F-94BC-454F3536C8AE}" srcOrd="1" destOrd="0" presId="urn:microsoft.com/office/officeart/2005/8/layout/orgChart1"/>
    <dgm:cxn modelId="{05365323-5B0A-4E5D-AC8D-128449DBA86A}" type="presParOf" srcId="{7A5043EA-C3F0-4D5D-863F-CE690607DAC3}" destId="{C3555A2E-0F73-4B1C-B797-85EBA39615EE}" srcOrd="2" destOrd="0" presId="urn:microsoft.com/office/officeart/2005/8/layout/orgChart1"/>
    <dgm:cxn modelId="{AC2CF6AA-96BA-4F94-A7E7-869B883AFE7E}" type="presParOf" srcId="{9DF3196B-3E4B-424F-94C6-DECD5835ECFE}" destId="{005086C8-6C3C-4FC8-91C6-0B40809FD063}" srcOrd="6" destOrd="0" presId="urn:microsoft.com/office/officeart/2005/8/layout/orgChart1"/>
    <dgm:cxn modelId="{F6AB90A6-2EDF-4DA1-91DC-B76687F2D1CE}" type="presParOf" srcId="{9DF3196B-3E4B-424F-94C6-DECD5835ECFE}" destId="{8A1C184C-ED9D-4B69-9113-4145ACF5E4DD}" srcOrd="7" destOrd="0" presId="urn:microsoft.com/office/officeart/2005/8/layout/orgChart1"/>
    <dgm:cxn modelId="{93E1021F-518F-46E0-B9AC-DD9476342A25}" type="presParOf" srcId="{8A1C184C-ED9D-4B69-9113-4145ACF5E4DD}" destId="{66A3B736-6DDD-46B1-8324-EB8C645E3129}" srcOrd="0" destOrd="0" presId="urn:microsoft.com/office/officeart/2005/8/layout/orgChart1"/>
    <dgm:cxn modelId="{F231C332-85C0-4F8E-8419-0CACA9430B98}" type="presParOf" srcId="{66A3B736-6DDD-46B1-8324-EB8C645E3129}" destId="{6BE1D923-451B-43B8-9969-01709F16B544}" srcOrd="0" destOrd="0" presId="urn:microsoft.com/office/officeart/2005/8/layout/orgChart1"/>
    <dgm:cxn modelId="{01E9DAAA-F868-48E5-8A0D-EC7C167C0FD5}" type="presParOf" srcId="{66A3B736-6DDD-46B1-8324-EB8C645E3129}" destId="{A4EA424A-B399-4515-8B14-0C77CB738591}" srcOrd="1" destOrd="0" presId="urn:microsoft.com/office/officeart/2005/8/layout/orgChart1"/>
    <dgm:cxn modelId="{2B315146-DE9A-4178-A1BB-E8C594387BAE}" type="presParOf" srcId="{8A1C184C-ED9D-4B69-9113-4145ACF5E4DD}" destId="{E80F1185-D549-4FBE-9B3F-BA055B8E9B03}" srcOrd="1" destOrd="0" presId="urn:microsoft.com/office/officeart/2005/8/layout/orgChart1"/>
    <dgm:cxn modelId="{5ABD6158-09BE-4416-B863-839089E2D015}" type="presParOf" srcId="{8A1C184C-ED9D-4B69-9113-4145ACF5E4DD}" destId="{0506157E-5CFB-4100-A420-E825D40F2E45}"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B40C4323-FB4C-4C78-879F-F8C369E7525B}" type="presParOf" srcId="{26A5C9DC-304C-4491-B3DF-596886FF475F}" destId="{17E2AC34-AF99-4E1C-9D46-59A2C638B8D7}" srcOrd="4" destOrd="0" presId="urn:microsoft.com/office/officeart/2005/8/layout/orgChart1"/>
    <dgm:cxn modelId="{E4C6A225-335B-4514-88D1-797F3FF9F41F}" type="presParOf" srcId="{26A5C9DC-304C-4491-B3DF-596886FF475F}" destId="{1098DA26-E82E-40B6-863E-4584F352BA8D}" srcOrd="5" destOrd="0" presId="urn:microsoft.com/office/officeart/2005/8/layout/orgChart1"/>
    <dgm:cxn modelId="{EAD8B0DB-E936-4D08-B8E8-19B9B3B64303}" type="presParOf" srcId="{1098DA26-E82E-40B6-863E-4584F352BA8D}" destId="{91E74A44-6EB6-43F3-86AC-0F6DDE7167AA}" srcOrd="0" destOrd="0" presId="urn:microsoft.com/office/officeart/2005/8/layout/orgChart1"/>
    <dgm:cxn modelId="{F9D52670-EFD9-4E6C-99AB-9AC028B8AFB5}" type="presParOf" srcId="{91E74A44-6EB6-43F3-86AC-0F6DDE7167AA}" destId="{8F5D919D-EC00-4694-83FA-D80ABD8ED2A3}" srcOrd="0" destOrd="0" presId="urn:microsoft.com/office/officeart/2005/8/layout/orgChart1"/>
    <dgm:cxn modelId="{BDD61EE8-D690-4AB7-B602-750C53A78BD4}" type="presParOf" srcId="{91E74A44-6EB6-43F3-86AC-0F6DDE7167AA}" destId="{0B5A0811-E61D-4A64-ABC9-F16CCCC193E2}" srcOrd="1" destOrd="0" presId="urn:microsoft.com/office/officeart/2005/8/layout/orgChart1"/>
    <dgm:cxn modelId="{70B96AE0-7333-4B3D-B47D-D3CBBA651755}" type="presParOf" srcId="{1098DA26-E82E-40B6-863E-4584F352BA8D}" destId="{5011A07E-28C6-4070-882C-1723BE2A290A}" srcOrd="1" destOrd="0" presId="urn:microsoft.com/office/officeart/2005/8/layout/orgChart1"/>
    <dgm:cxn modelId="{6A27ECC5-1C5B-4010-AA8C-799476EA71DB}" type="presParOf" srcId="{5011A07E-28C6-4070-882C-1723BE2A290A}" destId="{07D78EA8-830A-4C64-AEED-59D804A89013}" srcOrd="0" destOrd="0" presId="urn:microsoft.com/office/officeart/2005/8/layout/orgChart1"/>
    <dgm:cxn modelId="{C0B4080D-4A9E-4840-9796-72D1169F7C62}" type="presParOf" srcId="{5011A07E-28C6-4070-882C-1723BE2A290A}" destId="{D30D71AC-11AF-41D3-AA54-D5809E484A7D}" srcOrd="1" destOrd="0" presId="urn:microsoft.com/office/officeart/2005/8/layout/orgChart1"/>
    <dgm:cxn modelId="{1ACA2E1D-E1A8-4FEF-A161-F9116792F6A9}" type="presParOf" srcId="{D30D71AC-11AF-41D3-AA54-D5809E484A7D}" destId="{28F01F69-CF33-4F70-A71C-B53C594D9D24}" srcOrd="0" destOrd="0" presId="urn:microsoft.com/office/officeart/2005/8/layout/orgChart1"/>
    <dgm:cxn modelId="{5A83DB4B-DE95-40E2-9CBF-0548B99E4B58}" type="presParOf" srcId="{28F01F69-CF33-4F70-A71C-B53C594D9D24}" destId="{D6E1D202-E6A0-4968-ADBD-B88E58510202}" srcOrd="0" destOrd="0" presId="urn:microsoft.com/office/officeart/2005/8/layout/orgChart1"/>
    <dgm:cxn modelId="{6ADFB9C4-9294-447A-95A1-A921E6BB4191}" type="presParOf" srcId="{28F01F69-CF33-4F70-A71C-B53C594D9D24}" destId="{A8645EA5-D29E-4EEA-93D4-79A0D8EB314E}" srcOrd="1" destOrd="0" presId="urn:microsoft.com/office/officeart/2005/8/layout/orgChart1"/>
    <dgm:cxn modelId="{BE026D5C-754D-4B37-A122-1972B657B50F}" type="presParOf" srcId="{D30D71AC-11AF-41D3-AA54-D5809E484A7D}" destId="{11BAF9D3-0BD6-4972-80DC-200342631CA5}" srcOrd="1" destOrd="0" presId="urn:microsoft.com/office/officeart/2005/8/layout/orgChart1"/>
    <dgm:cxn modelId="{EDD62FD0-0F6F-4157-8F3E-0A42731C4A80}" type="presParOf" srcId="{D30D71AC-11AF-41D3-AA54-D5809E484A7D}" destId="{AA0576BB-59E0-4445-AD2A-2445829DEBA5}" srcOrd="2" destOrd="0" presId="urn:microsoft.com/office/officeart/2005/8/layout/orgChart1"/>
    <dgm:cxn modelId="{19F293AA-CF49-4347-B167-4F941A227375}" type="presParOf" srcId="{5011A07E-28C6-4070-882C-1723BE2A290A}" destId="{D67FEEE0-4693-48F5-AC1B-59B978EFDE47}" srcOrd="2" destOrd="0" presId="urn:microsoft.com/office/officeart/2005/8/layout/orgChart1"/>
    <dgm:cxn modelId="{DC2BFC33-316F-458C-8CB8-BB2531A41C85}" type="presParOf" srcId="{5011A07E-28C6-4070-882C-1723BE2A290A}" destId="{E0460E85-31EE-436A-8533-14C77ABDC6F1}" srcOrd="3" destOrd="0" presId="urn:microsoft.com/office/officeart/2005/8/layout/orgChart1"/>
    <dgm:cxn modelId="{7948F9C5-4D54-47A0-A2D0-E0CB9EBAA028}" type="presParOf" srcId="{E0460E85-31EE-436A-8533-14C77ABDC6F1}" destId="{AB060B7C-CC74-4006-9BBD-E628B93C36CD}" srcOrd="0" destOrd="0" presId="urn:microsoft.com/office/officeart/2005/8/layout/orgChart1"/>
    <dgm:cxn modelId="{407AABCE-9A16-46C8-9AD5-4F5AC796B0D5}" type="presParOf" srcId="{AB060B7C-CC74-4006-9BBD-E628B93C36CD}" destId="{D9398E84-5628-4888-82A8-F0BF10D638FB}" srcOrd="0" destOrd="0" presId="urn:microsoft.com/office/officeart/2005/8/layout/orgChart1"/>
    <dgm:cxn modelId="{2E177233-93CC-4037-9AFC-1727F886872C}" type="presParOf" srcId="{AB060B7C-CC74-4006-9BBD-E628B93C36CD}" destId="{88034E5E-91BC-44AF-8711-457EFB0411FA}" srcOrd="1" destOrd="0" presId="urn:microsoft.com/office/officeart/2005/8/layout/orgChart1"/>
    <dgm:cxn modelId="{DFB12F68-4C20-48FB-96E5-07B8C2644C51}" type="presParOf" srcId="{E0460E85-31EE-436A-8533-14C77ABDC6F1}" destId="{FA937BC0-3F5C-43F6-94DB-41AE785A749F}" srcOrd="1" destOrd="0" presId="urn:microsoft.com/office/officeart/2005/8/layout/orgChart1"/>
    <dgm:cxn modelId="{C3525F8D-521F-4654-B429-7BCC8EBBA139}" type="presParOf" srcId="{E0460E85-31EE-436A-8533-14C77ABDC6F1}" destId="{35FA228D-2985-47A9-81C8-A461E9ED6413}" srcOrd="2" destOrd="0" presId="urn:microsoft.com/office/officeart/2005/8/layout/orgChart1"/>
    <dgm:cxn modelId="{7C1C45BF-DDB4-475B-985D-65B1EAFF55EB}" type="presParOf" srcId="{1098DA26-E82E-40B6-863E-4584F352BA8D}" destId="{8664AFBE-6FA4-4583-A141-C23C3E824932}"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76A4CB-C981-4B21-A59A-8F2DD25DAF80}">
      <dsp:nvSpPr>
        <dsp:cNvPr id="0" name=""/>
        <dsp:cNvSpPr/>
      </dsp:nvSpPr>
      <dsp:spPr>
        <a:xfrm>
          <a:off x="161002" y="1696"/>
          <a:ext cx="2459235" cy="1475541"/>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¿Cuál es la forma más adecuada de referirse a las personas con discapacidad?</a:t>
          </a:r>
          <a:endParaRPr lang="es-CO" sz="1700" kern="1200"/>
        </a:p>
      </dsp:txBody>
      <dsp:txXfrm>
        <a:off x="161002" y="1696"/>
        <a:ext cx="2459235" cy="1475541"/>
      </dsp:txXfrm>
    </dsp:sp>
    <dsp:sp modelId="{CBBA6F9B-2A9A-4C44-BBAA-345DCC7D5D44}">
      <dsp:nvSpPr>
        <dsp:cNvPr id="0" name=""/>
        <dsp:cNvSpPr/>
      </dsp:nvSpPr>
      <dsp:spPr>
        <a:xfrm>
          <a:off x="2866161" y="1696"/>
          <a:ext cx="2459235" cy="147554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¿Qué lineamientos específicos deben tenerse en cuenta para llevar a cabo la valoración de apoyos?</a:t>
          </a:r>
          <a:endParaRPr lang="es-CO" sz="1700" kern="1200"/>
        </a:p>
      </dsp:txBody>
      <dsp:txXfrm>
        <a:off x="2866161" y="1696"/>
        <a:ext cx="2459235" cy="1475541"/>
      </dsp:txXfrm>
    </dsp:sp>
    <dsp:sp modelId="{0A3E8457-00C1-46F7-9F4C-5ACFA6729EE0}">
      <dsp:nvSpPr>
        <dsp:cNvPr id="0" name=""/>
        <dsp:cNvSpPr/>
      </dsp:nvSpPr>
      <dsp:spPr>
        <a:xfrm>
          <a:off x="161002" y="1723161"/>
          <a:ext cx="2459235" cy="147554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¿Existe un protocolo específico relacionado con este proceso? </a:t>
          </a:r>
          <a:endParaRPr lang="es-CO" sz="1700" kern="1200"/>
        </a:p>
      </dsp:txBody>
      <dsp:txXfrm>
        <a:off x="161002" y="1723161"/>
        <a:ext cx="2459235" cy="1475541"/>
      </dsp:txXfrm>
    </dsp:sp>
    <dsp:sp modelId="{AC8AC03A-6B38-4B1E-AF8D-8AFCAE9DB67F}">
      <dsp:nvSpPr>
        <dsp:cNvPr id="0" name=""/>
        <dsp:cNvSpPr/>
      </dsp:nvSpPr>
      <dsp:spPr>
        <a:xfrm>
          <a:off x="2866161" y="1723161"/>
          <a:ext cx="2459235" cy="14755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¿Qué aspectos tener en cuenta en la entrevista y la retroalimentación del informe con respecto a dichos lineamientos?</a:t>
          </a:r>
          <a:endParaRPr lang="es-CO" sz="1700" kern="1200"/>
        </a:p>
      </dsp:txBody>
      <dsp:txXfrm>
        <a:off x="2866161" y="1723161"/>
        <a:ext cx="2459235" cy="14755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18FB86-F58D-4C18-B713-8B2172CA064E}">
      <dsp:nvSpPr>
        <dsp:cNvPr id="0" name=""/>
        <dsp:cNvSpPr/>
      </dsp:nvSpPr>
      <dsp:spPr>
        <a:xfrm>
          <a:off x="0" y="0"/>
          <a:ext cx="4389120" cy="70408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Persona con discapacidad</a:t>
          </a:r>
          <a:endParaRPr lang="es-CO" sz="1900" kern="1200"/>
        </a:p>
      </dsp:txBody>
      <dsp:txXfrm>
        <a:off x="20622" y="20622"/>
        <a:ext cx="3569858" cy="662844"/>
      </dsp:txXfrm>
    </dsp:sp>
    <dsp:sp modelId="{82F934E9-FB52-4D6A-8A1C-88C0952A6695}">
      <dsp:nvSpPr>
        <dsp:cNvPr id="0" name=""/>
        <dsp:cNvSpPr/>
      </dsp:nvSpPr>
      <dsp:spPr>
        <a:xfrm>
          <a:off x="367588" y="832104"/>
          <a:ext cx="4389120" cy="704088"/>
        </a:xfrm>
        <a:prstGeom prst="roundRect">
          <a:avLst>
            <a:gd name="adj" fmla="val 10000"/>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Persona ciega</a:t>
          </a:r>
          <a:endParaRPr lang="es-CO" sz="1900" kern="1200"/>
        </a:p>
      </dsp:txBody>
      <dsp:txXfrm>
        <a:off x="388210" y="852726"/>
        <a:ext cx="3522630" cy="662844"/>
      </dsp:txXfrm>
    </dsp:sp>
    <dsp:sp modelId="{2179DF32-7033-4D66-9B05-93A4D999BAB6}">
      <dsp:nvSpPr>
        <dsp:cNvPr id="0" name=""/>
        <dsp:cNvSpPr/>
      </dsp:nvSpPr>
      <dsp:spPr>
        <a:xfrm>
          <a:off x="729691" y="1664208"/>
          <a:ext cx="4389120" cy="704088"/>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Persona sorda</a:t>
          </a:r>
          <a:endParaRPr lang="es-CO" sz="1900" kern="1200"/>
        </a:p>
      </dsp:txBody>
      <dsp:txXfrm>
        <a:off x="750313" y="1684830"/>
        <a:ext cx="3528116" cy="662844"/>
      </dsp:txXfrm>
    </dsp:sp>
    <dsp:sp modelId="{C37C3308-86E2-4EC9-A681-57A299899A27}">
      <dsp:nvSpPr>
        <dsp:cNvPr id="0" name=""/>
        <dsp:cNvSpPr/>
      </dsp:nvSpPr>
      <dsp:spPr>
        <a:xfrm>
          <a:off x="1097279" y="2496312"/>
          <a:ext cx="4389120" cy="704088"/>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Persona con discapacidad física</a:t>
          </a:r>
          <a:endParaRPr lang="es-CO" sz="1900" kern="1200"/>
        </a:p>
      </dsp:txBody>
      <dsp:txXfrm>
        <a:off x="1117901" y="2516934"/>
        <a:ext cx="3522630" cy="662844"/>
      </dsp:txXfrm>
    </dsp:sp>
    <dsp:sp modelId="{8BBE6A73-EFB2-41B8-B04A-B638635FDD2C}">
      <dsp:nvSpPr>
        <dsp:cNvPr id="0" name=""/>
        <dsp:cNvSpPr/>
      </dsp:nvSpPr>
      <dsp:spPr>
        <a:xfrm>
          <a:off x="3931462" y="539267"/>
          <a:ext cx="457657" cy="457657"/>
        </a:xfrm>
        <a:prstGeom prst="downArrow">
          <a:avLst>
            <a:gd name="adj1" fmla="val 55000"/>
            <a:gd name="adj2" fmla="val 45000"/>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endParaRPr lang="es-CO" sz="2100" kern="1200"/>
        </a:p>
      </dsp:txBody>
      <dsp:txXfrm>
        <a:off x="4034435" y="539267"/>
        <a:ext cx="251711" cy="344387"/>
      </dsp:txXfrm>
    </dsp:sp>
    <dsp:sp modelId="{242F1C30-9929-4BC0-862E-2E6B3B7AC6F1}">
      <dsp:nvSpPr>
        <dsp:cNvPr id="0" name=""/>
        <dsp:cNvSpPr/>
      </dsp:nvSpPr>
      <dsp:spPr>
        <a:xfrm>
          <a:off x="4299051" y="1371371"/>
          <a:ext cx="457657" cy="457657"/>
        </a:xfrm>
        <a:prstGeom prst="downArrow">
          <a:avLst>
            <a:gd name="adj1" fmla="val 55000"/>
            <a:gd name="adj2" fmla="val 45000"/>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endParaRPr lang="es-CO" sz="2100" kern="1200"/>
        </a:p>
      </dsp:txBody>
      <dsp:txXfrm>
        <a:off x="4402024" y="1371371"/>
        <a:ext cx="251711" cy="344387"/>
      </dsp:txXfrm>
    </dsp:sp>
    <dsp:sp modelId="{66D1F0DF-AD1D-436D-A1BE-ED049CB7F166}">
      <dsp:nvSpPr>
        <dsp:cNvPr id="0" name=""/>
        <dsp:cNvSpPr/>
      </dsp:nvSpPr>
      <dsp:spPr>
        <a:xfrm>
          <a:off x="4661154" y="2203475"/>
          <a:ext cx="457657" cy="457657"/>
        </a:xfrm>
        <a:prstGeom prst="downArrow">
          <a:avLst>
            <a:gd name="adj1" fmla="val 55000"/>
            <a:gd name="adj2" fmla="val 45000"/>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endParaRPr lang="es-CO" sz="2100" kern="1200"/>
        </a:p>
      </dsp:txBody>
      <dsp:txXfrm>
        <a:off x="4764127" y="2203475"/>
        <a:ext cx="251711" cy="34438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5B9336-71B6-4552-A62C-DC019FAF98AF}">
      <dsp:nvSpPr>
        <dsp:cNvPr id="0" name=""/>
        <dsp:cNvSpPr/>
      </dsp:nvSpPr>
      <dsp:spPr>
        <a:xfrm>
          <a:off x="469898" y="528"/>
          <a:ext cx="1160198" cy="69611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ES_tradnl" sz="1100" kern="1200"/>
            <a:t>¿Es claro lo que se ha leído?</a:t>
          </a:r>
          <a:endParaRPr lang="es-CO" sz="1100" kern="1200"/>
        </a:p>
      </dsp:txBody>
      <dsp:txXfrm>
        <a:off x="490287" y="20917"/>
        <a:ext cx="1119420" cy="655341"/>
      </dsp:txXfrm>
    </dsp:sp>
    <dsp:sp modelId="{EBEBCA61-2315-4C91-9436-845544CC76E2}">
      <dsp:nvSpPr>
        <dsp:cNvPr id="0" name=""/>
        <dsp:cNvSpPr/>
      </dsp:nvSpPr>
      <dsp:spPr>
        <a:xfrm>
          <a:off x="1732195" y="204723"/>
          <a:ext cx="245962" cy="287729"/>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a:off x="1732195" y="262269"/>
        <a:ext cx="172173" cy="172637"/>
      </dsp:txXfrm>
    </dsp:sp>
    <dsp:sp modelId="{2CFBC334-2086-43AF-9AAB-A5F3776C5924}">
      <dsp:nvSpPr>
        <dsp:cNvPr id="0" name=""/>
        <dsp:cNvSpPr/>
      </dsp:nvSpPr>
      <dsp:spPr>
        <a:xfrm>
          <a:off x="2094177" y="528"/>
          <a:ext cx="1160198" cy="696119"/>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ES_tradnl" sz="1100" kern="1200"/>
            <a:t>¿Hay alguna pregunta?</a:t>
          </a:r>
          <a:endParaRPr lang="es-CO" sz="1100" kern="1200"/>
        </a:p>
      </dsp:txBody>
      <dsp:txXfrm>
        <a:off x="2114566" y="20917"/>
        <a:ext cx="1119420" cy="655341"/>
      </dsp:txXfrm>
    </dsp:sp>
    <dsp:sp modelId="{2BE6B434-289E-4122-9375-7515F547010A}">
      <dsp:nvSpPr>
        <dsp:cNvPr id="0" name=""/>
        <dsp:cNvSpPr/>
      </dsp:nvSpPr>
      <dsp:spPr>
        <a:xfrm rot="5400000">
          <a:off x="2551295" y="777861"/>
          <a:ext cx="245962" cy="287729"/>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5400000">
        <a:off x="2587958" y="798745"/>
        <a:ext cx="172637" cy="172173"/>
      </dsp:txXfrm>
    </dsp:sp>
    <dsp:sp modelId="{57D788E0-9C34-47E0-B95A-C93B49FDF166}">
      <dsp:nvSpPr>
        <dsp:cNvPr id="0" name=""/>
        <dsp:cNvSpPr/>
      </dsp:nvSpPr>
      <dsp:spPr>
        <a:xfrm>
          <a:off x="2094177" y="1160727"/>
          <a:ext cx="1160198" cy="696119"/>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ES_tradnl" sz="1100" kern="1200"/>
            <a:t>¿Tiene alguna sugerencia o recomendación?</a:t>
          </a:r>
          <a:endParaRPr lang="es-CO" sz="1100" kern="1200"/>
        </a:p>
      </dsp:txBody>
      <dsp:txXfrm>
        <a:off x="2114566" y="1181116"/>
        <a:ext cx="1119420" cy="65534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7FEEE0-4693-48F5-AC1B-59B978EFDE47}">
      <dsp:nvSpPr>
        <dsp:cNvPr id="0" name=""/>
        <dsp:cNvSpPr/>
      </dsp:nvSpPr>
      <dsp:spPr>
        <a:xfrm>
          <a:off x="4403139" y="1863824"/>
          <a:ext cx="293177" cy="751312"/>
        </a:xfrm>
        <a:custGeom>
          <a:avLst/>
          <a:gdLst/>
          <a:ahLst/>
          <a:cxnLst/>
          <a:rect l="0" t="0" r="0" b="0"/>
          <a:pathLst>
            <a:path>
              <a:moveTo>
                <a:pt x="0" y="0"/>
              </a:moveTo>
              <a:lnTo>
                <a:pt x="0" y="751312"/>
              </a:lnTo>
              <a:lnTo>
                <a:pt x="293177" y="7513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D78EA8-830A-4C64-AEED-59D804A89013}">
      <dsp:nvSpPr>
        <dsp:cNvPr id="0" name=""/>
        <dsp:cNvSpPr/>
      </dsp:nvSpPr>
      <dsp:spPr>
        <a:xfrm>
          <a:off x="4403139" y="1863824"/>
          <a:ext cx="293177" cy="247237"/>
        </a:xfrm>
        <a:custGeom>
          <a:avLst/>
          <a:gdLst/>
          <a:ahLst/>
          <a:cxnLst/>
          <a:rect l="0" t="0" r="0" b="0"/>
          <a:pathLst>
            <a:path>
              <a:moveTo>
                <a:pt x="0" y="0"/>
              </a:moveTo>
              <a:lnTo>
                <a:pt x="0" y="247237"/>
              </a:lnTo>
              <a:lnTo>
                <a:pt x="293177" y="2472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E2AC34-AF99-4E1C-9D46-59A2C638B8D7}">
      <dsp:nvSpPr>
        <dsp:cNvPr id="0" name=""/>
        <dsp:cNvSpPr/>
      </dsp:nvSpPr>
      <dsp:spPr>
        <a:xfrm>
          <a:off x="3081621" y="855747"/>
          <a:ext cx="2103324" cy="653095"/>
        </a:xfrm>
        <a:custGeom>
          <a:avLst/>
          <a:gdLst/>
          <a:ahLst/>
          <a:cxnLst/>
          <a:rect l="0" t="0" r="0" b="0"/>
          <a:pathLst>
            <a:path>
              <a:moveTo>
                <a:pt x="0" y="0"/>
              </a:moveTo>
              <a:lnTo>
                <a:pt x="0" y="578549"/>
              </a:lnTo>
              <a:lnTo>
                <a:pt x="2103324" y="578549"/>
              </a:lnTo>
              <a:lnTo>
                <a:pt x="2103324" y="65309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5086C8-6C3C-4FC8-91C6-0B40809FD063}">
      <dsp:nvSpPr>
        <dsp:cNvPr id="0" name=""/>
        <dsp:cNvSpPr/>
      </dsp:nvSpPr>
      <dsp:spPr>
        <a:xfrm>
          <a:off x="2299530" y="1863824"/>
          <a:ext cx="293177" cy="1978916"/>
        </a:xfrm>
        <a:custGeom>
          <a:avLst/>
          <a:gdLst/>
          <a:ahLst/>
          <a:cxnLst/>
          <a:rect l="0" t="0" r="0" b="0"/>
          <a:pathLst>
            <a:path>
              <a:moveTo>
                <a:pt x="0" y="0"/>
              </a:moveTo>
              <a:lnTo>
                <a:pt x="0" y="1978916"/>
              </a:lnTo>
              <a:lnTo>
                <a:pt x="293177" y="197891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4AE060-6749-4A53-B98D-8783F5AFFF00}">
      <dsp:nvSpPr>
        <dsp:cNvPr id="0" name=""/>
        <dsp:cNvSpPr/>
      </dsp:nvSpPr>
      <dsp:spPr>
        <a:xfrm>
          <a:off x="2299530" y="1863824"/>
          <a:ext cx="293177" cy="1434810"/>
        </a:xfrm>
        <a:custGeom>
          <a:avLst/>
          <a:gdLst/>
          <a:ahLst/>
          <a:cxnLst/>
          <a:rect l="0" t="0" r="0" b="0"/>
          <a:pathLst>
            <a:path>
              <a:moveTo>
                <a:pt x="0" y="0"/>
              </a:moveTo>
              <a:lnTo>
                <a:pt x="0" y="1434810"/>
              </a:lnTo>
              <a:lnTo>
                <a:pt x="293177" y="14348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2299530" y="1863824"/>
          <a:ext cx="293177" cy="890704"/>
        </a:xfrm>
        <a:custGeom>
          <a:avLst/>
          <a:gdLst/>
          <a:ahLst/>
          <a:cxnLst/>
          <a:rect l="0" t="0" r="0" b="0"/>
          <a:pathLst>
            <a:path>
              <a:moveTo>
                <a:pt x="0" y="0"/>
              </a:moveTo>
              <a:lnTo>
                <a:pt x="0" y="890704"/>
              </a:lnTo>
              <a:lnTo>
                <a:pt x="293177" y="8907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2299530" y="1863824"/>
          <a:ext cx="293177" cy="346599"/>
        </a:xfrm>
        <a:custGeom>
          <a:avLst/>
          <a:gdLst/>
          <a:ahLst/>
          <a:cxnLst/>
          <a:rect l="0" t="0" r="0" b="0"/>
          <a:pathLst>
            <a:path>
              <a:moveTo>
                <a:pt x="0" y="0"/>
              </a:moveTo>
              <a:lnTo>
                <a:pt x="0" y="346599"/>
              </a:lnTo>
              <a:lnTo>
                <a:pt x="293177" y="3465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3035617" y="855747"/>
          <a:ext cx="91440" cy="653095"/>
        </a:xfrm>
        <a:custGeom>
          <a:avLst/>
          <a:gdLst/>
          <a:ahLst/>
          <a:cxnLst/>
          <a:rect l="0" t="0" r="0" b="0"/>
          <a:pathLst>
            <a:path>
              <a:moveTo>
                <a:pt x="46003" y="0"/>
              </a:moveTo>
              <a:lnTo>
                <a:pt x="46003" y="578549"/>
              </a:lnTo>
              <a:lnTo>
                <a:pt x="45720" y="578549"/>
              </a:lnTo>
              <a:lnTo>
                <a:pt x="45720" y="65309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00780-A6E0-42B5-BA84-0B015B5CE1E4}">
      <dsp:nvSpPr>
        <dsp:cNvPr id="0" name=""/>
        <dsp:cNvSpPr/>
      </dsp:nvSpPr>
      <dsp:spPr>
        <a:xfrm>
          <a:off x="195921" y="1863824"/>
          <a:ext cx="293177" cy="1436084"/>
        </a:xfrm>
        <a:custGeom>
          <a:avLst/>
          <a:gdLst/>
          <a:ahLst/>
          <a:cxnLst/>
          <a:rect l="0" t="0" r="0" b="0"/>
          <a:pathLst>
            <a:path>
              <a:moveTo>
                <a:pt x="0" y="0"/>
              </a:moveTo>
              <a:lnTo>
                <a:pt x="0" y="1436084"/>
              </a:lnTo>
              <a:lnTo>
                <a:pt x="293177" y="143608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195921" y="1863824"/>
          <a:ext cx="293177" cy="891979"/>
        </a:xfrm>
        <a:custGeom>
          <a:avLst/>
          <a:gdLst/>
          <a:ahLst/>
          <a:cxnLst/>
          <a:rect l="0" t="0" r="0" b="0"/>
          <a:pathLst>
            <a:path>
              <a:moveTo>
                <a:pt x="0" y="0"/>
              </a:moveTo>
              <a:lnTo>
                <a:pt x="0" y="891979"/>
              </a:lnTo>
              <a:lnTo>
                <a:pt x="293177" y="8919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195921" y="1863824"/>
          <a:ext cx="293177" cy="347236"/>
        </a:xfrm>
        <a:custGeom>
          <a:avLst/>
          <a:gdLst/>
          <a:ahLst/>
          <a:cxnLst/>
          <a:rect l="0" t="0" r="0" b="0"/>
          <a:pathLst>
            <a:path>
              <a:moveTo>
                <a:pt x="0" y="0"/>
              </a:moveTo>
              <a:lnTo>
                <a:pt x="0" y="347236"/>
              </a:lnTo>
              <a:lnTo>
                <a:pt x="293177" y="34723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977728" y="855747"/>
          <a:ext cx="2103892" cy="653095"/>
        </a:xfrm>
        <a:custGeom>
          <a:avLst/>
          <a:gdLst/>
          <a:ahLst/>
          <a:cxnLst/>
          <a:rect l="0" t="0" r="0" b="0"/>
          <a:pathLst>
            <a:path>
              <a:moveTo>
                <a:pt x="2103892" y="0"/>
              </a:moveTo>
              <a:lnTo>
                <a:pt x="2103892" y="578549"/>
              </a:lnTo>
              <a:lnTo>
                <a:pt x="0" y="578549"/>
              </a:lnTo>
              <a:lnTo>
                <a:pt x="0" y="65309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268833" y="500765"/>
          <a:ext cx="5625576" cy="35498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Lineamientos y protocolo de la valoración de apoyos</a:t>
          </a:r>
          <a:endParaRPr lang="es-ES" sz="1100" b="1" kern="1200"/>
        </a:p>
      </dsp:txBody>
      <dsp:txXfrm>
        <a:off x="268833" y="500765"/>
        <a:ext cx="5625576" cy="354981"/>
      </dsp:txXfrm>
    </dsp:sp>
    <dsp:sp modelId="{9ABE1114-75F6-455E-877B-DBA7903652B9}">
      <dsp:nvSpPr>
        <dsp:cNvPr id="0" name=""/>
        <dsp:cNvSpPr/>
      </dsp:nvSpPr>
      <dsp:spPr>
        <a:xfrm>
          <a:off x="470" y="1508842"/>
          <a:ext cx="1954516" cy="35498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Planeación del informe</a:t>
          </a:r>
          <a:endParaRPr lang="es-ES" sz="1200" kern="1200"/>
        </a:p>
      </dsp:txBody>
      <dsp:txXfrm>
        <a:off x="470" y="1508842"/>
        <a:ext cx="1954516" cy="354981"/>
      </dsp:txXfrm>
    </dsp:sp>
    <dsp:sp modelId="{D4BFDE23-D6AC-4B4F-A67C-BE3A7E4894E3}">
      <dsp:nvSpPr>
        <dsp:cNvPr id="0" name=""/>
        <dsp:cNvSpPr/>
      </dsp:nvSpPr>
      <dsp:spPr>
        <a:xfrm>
          <a:off x="489099" y="2012917"/>
          <a:ext cx="1285915" cy="39628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Diagnóstico</a:t>
          </a:r>
        </a:p>
      </dsp:txBody>
      <dsp:txXfrm>
        <a:off x="489099" y="2012917"/>
        <a:ext cx="1285915" cy="396287"/>
      </dsp:txXfrm>
    </dsp:sp>
    <dsp:sp modelId="{5551927E-F4BA-469D-84A7-648830535337}">
      <dsp:nvSpPr>
        <dsp:cNvPr id="0" name=""/>
        <dsp:cNvSpPr/>
      </dsp:nvSpPr>
      <dsp:spPr>
        <a:xfrm>
          <a:off x="489099" y="2558297"/>
          <a:ext cx="1284708" cy="3950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Percepción</a:t>
          </a:r>
          <a:endParaRPr lang="en-US" sz="1200" kern="1200"/>
        </a:p>
      </dsp:txBody>
      <dsp:txXfrm>
        <a:off x="489099" y="2558297"/>
        <a:ext cx="1284708" cy="395013"/>
      </dsp:txXfrm>
    </dsp:sp>
    <dsp:sp modelId="{A168A4C7-FF39-428A-A54A-C2EB61A8A608}">
      <dsp:nvSpPr>
        <dsp:cNvPr id="0" name=""/>
        <dsp:cNvSpPr/>
      </dsp:nvSpPr>
      <dsp:spPr>
        <a:xfrm>
          <a:off x="489099" y="3102403"/>
          <a:ext cx="1284708" cy="3950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Ajustes</a:t>
          </a:r>
          <a:endParaRPr lang="en-US" sz="1200" kern="1200"/>
        </a:p>
      </dsp:txBody>
      <dsp:txXfrm>
        <a:off x="489099" y="3102403"/>
        <a:ext cx="1284708" cy="395013"/>
      </dsp:txXfrm>
    </dsp:sp>
    <dsp:sp modelId="{928F72E3-E2FC-44F0-8D60-40873E322A0E}">
      <dsp:nvSpPr>
        <dsp:cNvPr id="0" name=""/>
        <dsp:cNvSpPr/>
      </dsp:nvSpPr>
      <dsp:spPr>
        <a:xfrm>
          <a:off x="2104079" y="1508842"/>
          <a:ext cx="1954516" cy="35498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_tradnl" sz="1200" b="1" kern="1200"/>
            <a:t>Desarrollo de la valoración</a:t>
          </a:r>
          <a:endParaRPr lang="en-US" sz="1200" kern="1200"/>
        </a:p>
      </dsp:txBody>
      <dsp:txXfrm>
        <a:off x="2104079" y="1508842"/>
        <a:ext cx="1954516" cy="354981"/>
      </dsp:txXfrm>
    </dsp:sp>
    <dsp:sp modelId="{AEB8FA35-882B-43F9-812A-21E8627AE36B}">
      <dsp:nvSpPr>
        <dsp:cNvPr id="0" name=""/>
        <dsp:cNvSpPr/>
      </dsp:nvSpPr>
      <dsp:spPr>
        <a:xfrm>
          <a:off x="2592708" y="2012917"/>
          <a:ext cx="1284708" cy="3950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Lenguaje</a:t>
          </a:r>
          <a:endParaRPr lang="en-US" sz="1200" kern="1200"/>
        </a:p>
      </dsp:txBody>
      <dsp:txXfrm>
        <a:off x="2592708" y="2012917"/>
        <a:ext cx="1284708" cy="395013"/>
      </dsp:txXfrm>
    </dsp:sp>
    <dsp:sp modelId="{14384B59-5F9D-488E-B512-263A9A048794}">
      <dsp:nvSpPr>
        <dsp:cNvPr id="0" name=""/>
        <dsp:cNvSpPr/>
      </dsp:nvSpPr>
      <dsp:spPr>
        <a:xfrm>
          <a:off x="2592708" y="2557022"/>
          <a:ext cx="1284708" cy="3950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Accesibilidad</a:t>
          </a:r>
          <a:endParaRPr lang="en-US" sz="1200" kern="1200"/>
        </a:p>
      </dsp:txBody>
      <dsp:txXfrm>
        <a:off x="2592708" y="2557022"/>
        <a:ext cx="1284708" cy="395013"/>
      </dsp:txXfrm>
    </dsp:sp>
    <dsp:sp modelId="{FAB6C21B-39CB-415D-B4FB-16CD3C64639C}">
      <dsp:nvSpPr>
        <dsp:cNvPr id="0" name=""/>
        <dsp:cNvSpPr/>
      </dsp:nvSpPr>
      <dsp:spPr>
        <a:xfrm>
          <a:off x="2592708" y="3101128"/>
          <a:ext cx="1284708" cy="3950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Aspectos Dde enfoque </a:t>
          </a:r>
          <a:endParaRPr lang="en-US" sz="1200" kern="1200"/>
        </a:p>
      </dsp:txBody>
      <dsp:txXfrm>
        <a:off x="2592708" y="3101128"/>
        <a:ext cx="1284708" cy="395013"/>
      </dsp:txXfrm>
    </dsp:sp>
    <dsp:sp modelId="{6BE1D923-451B-43B8-9969-01709F16B544}">
      <dsp:nvSpPr>
        <dsp:cNvPr id="0" name=""/>
        <dsp:cNvSpPr/>
      </dsp:nvSpPr>
      <dsp:spPr>
        <a:xfrm>
          <a:off x="2592708" y="3645234"/>
          <a:ext cx="1284708" cy="3950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Capacitismo</a:t>
          </a:r>
          <a:endParaRPr lang="en-US" sz="1200" kern="1200"/>
        </a:p>
      </dsp:txBody>
      <dsp:txXfrm>
        <a:off x="2592708" y="3645234"/>
        <a:ext cx="1284708" cy="395013"/>
      </dsp:txXfrm>
    </dsp:sp>
    <dsp:sp modelId="{8F5D919D-EC00-4694-83FA-D80ABD8ED2A3}">
      <dsp:nvSpPr>
        <dsp:cNvPr id="0" name=""/>
        <dsp:cNvSpPr/>
      </dsp:nvSpPr>
      <dsp:spPr>
        <a:xfrm>
          <a:off x="4207688" y="1508842"/>
          <a:ext cx="1954516" cy="35498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_tradnl" sz="1200" b="1" kern="1200"/>
            <a:t>Finalización del informe</a:t>
          </a:r>
          <a:endParaRPr lang="en-US" sz="1200" kern="1200"/>
        </a:p>
      </dsp:txBody>
      <dsp:txXfrm>
        <a:off x="4207688" y="1508842"/>
        <a:ext cx="1954516" cy="354981"/>
      </dsp:txXfrm>
    </dsp:sp>
    <dsp:sp modelId="{D6E1D202-E6A0-4968-ADBD-B88E58510202}">
      <dsp:nvSpPr>
        <dsp:cNvPr id="0" name=""/>
        <dsp:cNvSpPr/>
      </dsp:nvSpPr>
      <dsp:spPr>
        <a:xfrm>
          <a:off x="4696317" y="1933571"/>
          <a:ext cx="1447978" cy="35498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Aspectos a tener en cuenta</a:t>
          </a:r>
        </a:p>
      </dsp:txBody>
      <dsp:txXfrm>
        <a:off x="4696317" y="1933571"/>
        <a:ext cx="1447978" cy="354981"/>
      </dsp:txXfrm>
    </dsp:sp>
    <dsp:sp modelId="{D9398E84-5628-4888-82A8-F0BF10D638FB}">
      <dsp:nvSpPr>
        <dsp:cNvPr id="0" name=""/>
        <dsp:cNvSpPr/>
      </dsp:nvSpPr>
      <dsp:spPr>
        <a:xfrm>
          <a:off x="4696317" y="2437646"/>
          <a:ext cx="1447978" cy="35498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Retroalimentación</a:t>
          </a:r>
        </a:p>
      </dsp:txBody>
      <dsp:txXfrm>
        <a:off x="4696317" y="2437646"/>
        <a:ext cx="1447978" cy="35498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00727D-6FC9-404C-8D8E-15E8AAE3A4D7}">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67CF803-3486-460B-BAFF-17D17EC693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Norma Constanza Morales Cruz</cp:lastModifiedBy>
  <cp:revision>124</cp:revision>
  <dcterms:created xsi:type="dcterms:W3CDTF">2025-10-15T23:01:00Z</dcterms:created>
  <dcterms:modified xsi:type="dcterms:W3CDTF">2025-11-19T04:01:37Z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GrammarlyDocumentId">
    <vt:lpwstr>bff26aac-d1e0-469c-b860-a485709e3e33</vt:lpwstr>
  </property>
  <property fmtid="{D5CDD505-2E9C-101B-9397-08002B2CF9AE}" pid="11" name="MediaServiceImageTags">
    <vt:lpwstr/>
  </property>
</Properties>
</file>